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45973" w:rsidP="00E45973" w14:paraId="176C5053" w14:textId="77777777">
      <w:pPr>
        <w:jc w:val="center"/>
        <w:rPr>
          <w:rFonts w:ascii="Times New Roman" w:eastAsia="Times New Roman" w:hAnsi="Times New Roman" w:cs="Times New Roman"/>
          <w:color w:val="000000" w:themeColor="text1"/>
          <w:sz w:val="32"/>
          <w:szCs w:val="32"/>
        </w:rPr>
      </w:pPr>
      <w:bookmarkStart w:id="0" w:name="_Int_q25Ae995"/>
      <w:r w:rsidRPr="7657236F">
        <w:rPr>
          <w:rFonts w:ascii="Times New Roman" w:eastAsia="Times New Roman" w:hAnsi="Times New Roman" w:cs="Times New Roman"/>
          <w:b/>
          <w:bCs/>
          <w:color w:val="000000" w:themeColor="text1"/>
          <w:sz w:val="32"/>
          <w:szCs w:val="32"/>
          <w:u w:val="single"/>
        </w:rPr>
        <w:t>Emergency Economic Information Collections (EEIC) Question Bank Additional Proposals from Indicators</w:t>
      </w:r>
      <w:bookmarkEnd w:id="0"/>
    </w:p>
    <w:p w:rsidR="00E45973" w:rsidP="00E45973" w14:paraId="31524E01" w14:textId="471A1870">
      <w:pPr>
        <w:rPr>
          <w:rFonts w:ascii="Times New Roman" w:eastAsia="Times New Roman" w:hAnsi="Times New Roman" w:cs="Times New Roman"/>
          <w:color w:val="000000" w:themeColor="text1"/>
        </w:rPr>
      </w:pPr>
      <w:r w:rsidRPr="7657236F">
        <w:rPr>
          <w:rFonts w:ascii="Times New Roman" w:eastAsia="Times New Roman" w:hAnsi="Times New Roman" w:cs="Times New Roman"/>
          <w:color w:val="000000" w:themeColor="text1"/>
        </w:rPr>
        <w:t xml:space="preserve">Below are the proposals to the EEIC Q Bank from the Indicators listed. The proposal language from the </w:t>
      </w:r>
      <w:r w:rsidRPr="7657236F">
        <w:rPr>
          <w:rFonts w:ascii="Times New Roman" w:eastAsia="Times New Roman" w:hAnsi="Times New Roman" w:cs="Times New Roman"/>
          <w:color w:val="0070C0"/>
        </w:rPr>
        <w:t>INDICATOR</w:t>
      </w:r>
      <w:r w:rsidRPr="7657236F">
        <w:rPr>
          <w:rFonts w:ascii="Times New Roman" w:eastAsia="Times New Roman" w:hAnsi="Times New Roman" w:cs="Times New Roman"/>
          <w:color w:val="000000" w:themeColor="text1"/>
        </w:rPr>
        <w:t xml:space="preserve"> is </w:t>
      </w:r>
      <w:r w:rsidRPr="7657236F">
        <w:rPr>
          <w:rFonts w:ascii="Times New Roman" w:eastAsia="Times New Roman" w:hAnsi="Times New Roman" w:cs="Times New Roman"/>
          <w:color w:val="000000" w:themeColor="text1"/>
          <w:highlight w:val="yellow"/>
        </w:rPr>
        <w:t>highlighted in yellow</w:t>
      </w:r>
      <w:r w:rsidRPr="7657236F">
        <w:rPr>
          <w:rFonts w:ascii="Times New Roman" w:eastAsia="Times New Roman" w:hAnsi="Times New Roman" w:cs="Times New Roman"/>
          <w:color w:val="000000" w:themeColor="text1"/>
        </w:rPr>
        <w:t xml:space="preserve"> for each </w:t>
      </w:r>
      <w:r w:rsidRPr="7657236F">
        <w:rPr>
          <w:rFonts w:ascii="Times New Roman" w:eastAsia="Times New Roman" w:hAnsi="Times New Roman" w:cs="Times New Roman"/>
          <w:color w:val="FF0000"/>
        </w:rPr>
        <w:t>question number, indicated in red</w:t>
      </w:r>
      <w:r w:rsidRPr="7657236F">
        <w:rPr>
          <w:rFonts w:ascii="Times New Roman" w:eastAsia="Times New Roman" w:hAnsi="Times New Roman" w:cs="Times New Roman"/>
          <w:color w:val="000000" w:themeColor="text1"/>
        </w:rPr>
        <w:t>.</w:t>
      </w:r>
    </w:p>
    <w:p w:rsidR="004B210E" w:rsidRPr="001533A3" w:rsidP="00E45973" w14:paraId="4F285B93" w14:textId="2830EB12">
      <w:pPr>
        <w:rPr>
          <w:rFonts w:ascii="Times New Roman" w:eastAsia="Times New Roman" w:hAnsi="Times New Roman" w:cs="Times New Roman"/>
          <w:color w:val="000000" w:themeColor="text1"/>
          <w:highlight w:val="cyan"/>
        </w:rPr>
      </w:pPr>
      <w:r w:rsidRPr="001533A3">
        <w:rPr>
          <w:rFonts w:ascii="Times New Roman" w:eastAsia="Times New Roman" w:hAnsi="Times New Roman" w:cs="Times New Roman"/>
          <w:color w:val="000000" w:themeColor="text1"/>
          <w:highlight w:val="cyan"/>
        </w:rPr>
        <w:t>The &lt;reference period&gt; will mirror the same reference period as collected for that given survey.  That is, for a monthly survey currently collecting data for August, the Reference Month will be displayed as August.</w:t>
      </w:r>
    </w:p>
    <w:p w:rsidR="004B210E" w:rsidP="00E45973" w14:paraId="2E3448BC" w14:textId="370EE2CA">
      <w:pPr>
        <w:rPr>
          <w:rFonts w:ascii="Times New Roman" w:eastAsia="Times New Roman" w:hAnsi="Times New Roman" w:cs="Times New Roman"/>
          <w:color w:val="000000" w:themeColor="text1"/>
        </w:rPr>
      </w:pPr>
      <w:r w:rsidRPr="001533A3">
        <w:rPr>
          <w:rFonts w:ascii="Times New Roman" w:eastAsia="Times New Roman" w:hAnsi="Times New Roman" w:cs="Times New Roman"/>
          <w:color w:val="000000" w:themeColor="text1"/>
          <w:highlight w:val="cyan"/>
        </w:rPr>
        <w:t>As determined by program area(s), the relevant severe weather event(s) for that collection period will be determined and used. For example:  Hurricane Ian for September 2022 (and forward) Collection.</w:t>
      </w:r>
    </w:p>
    <w:p w:rsidR="00E45973" w:rsidP="00E45973" w14:paraId="3D874BA3" w14:textId="77777777">
      <w:pPr>
        <w:pStyle w:val="ListParagraph"/>
        <w:numPr>
          <w:ilvl w:val="0"/>
          <w:numId w:val="2"/>
        </w:numPr>
        <w:rPr>
          <w:rFonts w:ascii="Times New Roman" w:eastAsia="Times New Roman" w:hAnsi="Times New Roman" w:cs="Times New Roman"/>
          <w:color w:val="0070C0"/>
          <w:sz w:val="32"/>
          <w:szCs w:val="32"/>
        </w:rPr>
      </w:pPr>
      <w:r w:rsidRPr="7657236F">
        <w:rPr>
          <w:rFonts w:ascii="Times New Roman" w:eastAsia="Times New Roman" w:hAnsi="Times New Roman" w:cs="Times New Roman"/>
          <w:b/>
          <w:bCs/>
          <w:color w:val="0070C0"/>
          <w:sz w:val="32"/>
          <w:szCs w:val="32"/>
        </w:rPr>
        <w:t>BPS</w:t>
      </w:r>
    </w:p>
    <w:p w:rsidR="00E45973" w:rsidP="00E45973" w14:paraId="0A6D8CCD" w14:textId="77777777">
      <w:pPr>
        <w:pStyle w:val="ListParagraph"/>
        <w:numPr>
          <w:ilvl w:val="1"/>
          <w:numId w:val="1"/>
        </w:numPr>
        <w:rPr>
          <w:rFonts w:ascii="Times New Roman" w:eastAsia="Times New Roman" w:hAnsi="Times New Roman" w:cs="Times New Roman"/>
          <w:color w:val="000000" w:themeColor="text1"/>
          <w:sz w:val="24"/>
          <w:szCs w:val="24"/>
        </w:rPr>
      </w:pPr>
      <w:r w:rsidRPr="5487C40B">
        <w:rPr>
          <w:rFonts w:ascii="Times New Roman" w:eastAsia="Times New Roman" w:hAnsi="Times New Roman" w:cs="Times New Roman"/>
          <w:color w:val="FF0000"/>
          <w:sz w:val="24"/>
          <w:szCs w:val="24"/>
        </w:rPr>
        <w:t>Q29</w:t>
      </w:r>
      <w:r w:rsidRPr="5487C40B">
        <w:rPr>
          <w:rFonts w:ascii="Times New Roman" w:eastAsia="Times New Roman" w:hAnsi="Times New Roman" w:cs="Times New Roman"/>
          <w:color w:val="000000" w:themeColor="text1"/>
          <w:sz w:val="24"/>
          <w:szCs w:val="24"/>
        </w:rPr>
        <w:t xml:space="preserve"> </w:t>
      </w:r>
      <w:r w:rsidRPr="5487C40B">
        <w:rPr>
          <w:rFonts w:ascii="Times New Roman" w:eastAsia="Times New Roman" w:hAnsi="Times New Roman" w:cs="Times New Roman"/>
          <w:sz w:val="18"/>
          <w:szCs w:val="18"/>
          <w:highlight w:val="yellow"/>
        </w:rPr>
        <w:t>&lt;Reference period&gt;, how much did demand for this &lt;business/agency/etc.&gt;’s goods or services change compared to what was normal before &lt;event&gt;?</w:t>
      </w:r>
    </w:p>
    <w:tbl>
      <w:tblPr>
        <w:tblW w:w="9540" w:type="dxa"/>
        <w:tblLayout w:type="fixed"/>
        <w:tblLook w:val="04A0"/>
      </w:tblPr>
      <w:tblGrid>
        <w:gridCol w:w="1952"/>
        <w:gridCol w:w="7588"/>
      </w:tblGrid>
      <w:tr w14:paraId="6969FC1F"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7BF4D1F" w14:textId="77777777">
            <w:pPr>
              <w:rPr>
                <w:rFonts w:ascii="Times New Roman" w:eastAsia="Times New Roman" w:hAnsi="Times New Roman" w:cs="Times New Roman"/>
                <w:b/>
                <w:bCs/>
                <w:color w:val="FF0000"/>
                <w:sz w:val="18"/>
                <w:szCs w:val="18"/>
              </w:rPr>
            </w:pPr>
            <w:r w:rsidRPr="7657236F">
              <w:rPr>
                <w:rFonts w:ascii="Times New Roman" w:eastAsia="Times New Roman" w:hAnsi="Times New Roman" w:cs="Times New Roman"/>
                <w:b/>
                <w:bCs/>
                <w:color w:val="FF0000"/>
                <w:sz w:val="18"/>
                <w:szCs w:val="18"/>
              </w:rPr>
              <w:t>Q #</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0FE5E06" w14:textId="77777777">
            <w:pPr>
              <w:rPr>
                <w:rFonts w:ascii="Times New Roman" w:eastAsia="Times New Roman" w:hAnsi="Times New Roman" w:cs="Times New Roman"/>
                <w:color w:val="FF0000"/>
                <w:sz w:val="18"/>
                <w:szCs w:val="18"/>
              </w:rPr>
            </w:pPr>
            <w:r w:rsidRPr="7657236F">
              <w:rPr>
                <w:rFonts w:ascii="Times New Roman" w:eastAsia="Times New Roman" w:hAnsi="Times New Roman" w:cs="Times New Roman"/>
                <w:color w:val="FF0000"/>
                <w:sz w:val="18"/>
                <w:szCs w:val="18"/>
              </w:rPr>
              <w:t>Q29</w:t>
            </w:r>
          </w:p>
        </w:tc>
      </w:tr>
      <w:tr w14:paraId="1C8EE14C"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1FA197D"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Topic tags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2B09D4A"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Changes in number of clients served or service offering(s)</w:t>
            </w:r>
          </w:p>
        </w:tc>
      </w:tr>
      <w:tr w14:paraId="645D821C" w14:textId="77777777" w:rsidTr="008B0F1C">
        <w:tblPrEx>
          <w:tblW w:w="9540" w:type="dxa"/>
          <w:tblLayout w:type="fixed"/>
          <w:tblLook w:val="04A0"/>
        </w:tblPrEx>
        <w:trPr>
          <w:trHeight w:val="115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065EA0A"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Question Wording</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0D05BC5"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&lt;Reference period&gt;, how much did demand for this &lt;business/agency/etc.&gt;’s goods or services change compared to what was normal before &lt;event&gt;?</w:t>
            </w:r>
          </w:p>
        </w:tc>
      </w:tr>
      <w:tr w14:paraId="0D6008F6"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72555B70"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If grid, subitems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4FA1CDC6"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 xml:space="preserve"> </w:t>
            </w:r>
          </w:p>
        </w:tc>
      </w:tr>
      <w:tr w14:paraId="6242BC1B" w14:textId="77777777" w:rsidTr="008B0F1C">
        <w:tblPrEx>
          <w:tblW w:w="9540" w:type="dxa"/>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8448BA7"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Response options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8AE47AE"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Increased a lot</w:t>
            </w:r>
          </w:p>
          <w:p w:rsidR="00E45973" w:rsidP="008B0F1C" w14:paraId="1100B907"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Increased a moderate amount</w:t>
            </w:r>
          </w:p>
          <w:p w:rsidR="00E45973" w:rsidP="008B0F1C" w14:paraId="63C6FAB6"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Did not change</w:t>
            </w:r>
          </w:p>
          <w:p w:rsidR="00E45973" w:rsidP="008B0F1C" w14:paraId="638D08A8"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Decreased a moderate amount</w:t>
            </w:r>
          </w:p>
          <w:p w:rsidR="00E45973" w:rsidP="008B0F1C" w14:paraId="34920E7E"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Decreased a lot</w:t>
            </w:r>
          </w:p>
        </w:tc>
      </w:tr>
      <w:tr w14:paraId="63171179"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5374AD3"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Sector applicability</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53E5386"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 xml:space="preserve"> </w:t>
            </w:r>
          </w:p>
        </w:tc>
      </w:tr>
      <w:tr w14:paraId="14F6A440" w14:textId="77777777" w:rsidTr="008B0F1C">
        <w:tblPrEx>
          <w:tblW w:w="9540" w:type="dxa"/>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070627FA"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Gate question/Follow-up design consideration</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2384D35" w14:textId="77777777">
            <w:pPr>
              <w:rPr>
                <w:rFonts w:ascii="Times New Roman" w:eastAsia="Times New Roman" w:hAnsi="Times New Roman" w:cs="Times New Roman"/>
                <w:color w:val="5B9BD5" w:themeColor="accent5"/>
                <w:sz w:val="18"/>
                <w:szCs w:val="18"/>
              </w:rPr>
            </w:pPr>
            <w:r w:rsidRPr="7657236F">
              <w:rPr>
                <w:rFonts w:ascii="Times New Roman" w:eastAsia="Times New Roman" w:hAnsi="Times New Roman" w:cs="Times New Roman"/>
                <w:sz w:val="18"/>
                <w:szCs w:val="18"/>
              </w:rPr>
              <w:t xml:space="preserve">Optional skip: </w:t>
            </w:r>
            <w:r w:rsidRPr="7657236F">
              <w:rPr>
                <w:rFonts w:ascii="Times New Roman" w:eastAsia="Times New Roman" w:hAnsi="Times New Roman" w:cs="Times New Roman"/>
                <w:color w:val="5B9BD5" w:themeColor="accent5"/>
                <w:sz w:val="18"/>
                <w:szCs w:val="18"/>
              </w:rPr>
              <w:t>[If Q137=Yes]</w:t>
            </w:r>
          </w:p>
        </w:tc>
      </w:tr>
      <w:tr w14:paraId="4E48A9E5"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5507F55A"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Question type</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D5C7030"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Select one answer</w:t>
            </w:r>
          </w:p>
        </w:tc>
      </w:tr>
      <w:tr w14:paraId="6244ACF1" w14:textId="77777777" w:rsidTr="008B0F1C">
        <w:tblPrEx>
          <w:tblW w:w="9540" w:type="dxa"/>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54AA8278"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Alternate/Complementary questions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C5C0BFD"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Other questions that ask about demand: Q36_A, Q69_F</w:t>
            </w:r>
          </w:p>
        </w:tc>
      </w:tr>
      <w:tr w14:paraId="5CCEAA58" w14:textId="77777777" w:rsidTr="008B0F1C">
        <w:tblPrEx>
          <w:tblW w:w="9540" w:type="dxa"/>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7FAB970D"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Reference period fill</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4CED770"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From &lt;date 1&gt; to &lt;date 2&gt;</w:t>
            </w:r>
          </w:p>
          <w:p w:rsidR="00E45973" w:rsidP="008B0F1C" w14:paraId="3E2BDE7F"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In the &lt;month 1&gt; — &lt;month 2&gt; quarter of &lt;year&gt;</w:t>
            </w:r>
          </w:p>
          <w:p w:rsidR="00E45973" w:rsidP="008B0F1C" w14:paraId="34037CE3"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In &lt;month&gt; &lt;year&gt;</w:t>
            </w:r>
          </w:p>
          <w:p w:rsidR="00E45973" w:rsidP="008B0F1C" w14:paraId="04DAE6A3"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Since &lt;date&gt;</w:t>
            </w:r>
          </w:p>
        </w:tc>
      </w:tr>
      <w:tr w14:paraId="538C38AB" w14:textId="77777777" w:rsidTr="008B0F1C">
        <w:tblPrEx>
          <w:tblW w:w="9540" w:type="dxa"/>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7F69D578"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Reference period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A2F6531"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Reference period should be a period of time/date after event</w:t>
            </w:r>
          </w:p>
          <w:p w:rsidR="00E45973" w:rsidP="008B0F1C" w14:paraId="2749C160"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If using "Since &lt;date&gt;", date should be date of event</w:t>
            </w:r>
          </w:p>
        </w:tc>
      </w:tr>
      <w:tr w14:paraId="7560CAC0"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566EC2F"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Other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87FAEC7"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Testing indicated that some respondents interpreted "business demand" and changes in "client/customer base" as the same concept, while others interpreted these terms as different. To reduce measurement error, we recommend asking either Q29 or Q30 on a questionnaire (not both).</w:t>
            </w:r>
          </w:p>
        </w:tc>
      </w:tr>
    </w:tbl>
    <w:p w:rsidR="00E45973" w:rsidP="00E45973" w14:paraId="1D4F2C60" w14:textId="77777777">
      <w:pPr>
        <w:pStyle w:val="ListParagraph"/>
        <w:numPr>
          <w:ilvl w:val="0"/>
          <w:numId w:val="2"/>
        </w:numPr>
        <w:rPr>
          <w:rFonts w:ascii="Times New Roman" w:eastAsia="Times New Roman" w:hAnsi="Times New Roman" w:cs="Times New Roman"/>
          <w:color w:val="0070C0"/>
          <w:sz w:val="32"/>
          <w:szCs w:val="32"/>
        </w:rPr>
      </w:pPr>
      <w:r w:rsidRPr="7657236F">
        <w:rPr>
          <w:rFonts w:ascii="Times New Roman" w:eastAsia="Times New Roman" w:hAnsi="Times New Roman" w:cs="Times New Roman"/>
          <w:b/>
          <w:bCs/>
          <w:color w:val="0070C0"/>
          <w:sz w:val="32"/>
          <w:szCs w:val="32"/>
        </w:rPr>
        <w:t>BPS</w:t>
      </w:r>
    </w:p>
    <w:p w:rsidR="00E45973" w:rsidP="00E45973" w14:paraId="016625D6" w14:textId="77777777">
      <w:pPr>
        <w:pStyle w:val="ListParagraph"/>
        <w:numPr>
          <w:ilvl w:val="1"/>
          <w:numId w:val="1"/>
        </w:numPr>
        <w:rPr>
          <w:rFonts w:ascii="Times New Roman" w:eastAsia="Times New Roman" w:hAnsi="Times New Roman" w:cs="Times New Roman"/>
          <w:color w:val="000000" w:themeColor="text1"/>
          <w:sz w:val="24"/>
          <w:szCs w:val="24"/>
        </w:rPr>
      </w:pPr>
      <w:r w:rsidRPr="5487C40B">
        <w:rPr>
          <w:rFonts w:ascii="Times New Roman" w:eastAsia="Times New Roman" w:hAnsi="Times New Roman" w:cs="Times New Roman"/>
          <w:color w:val="FF0000"/>
          <w:sz w:val="24"/>
          <w:szCs w:val="24"/>
        </w:rPr>
        <w:t>Q187</w:t>
      </w:r>
      <w:r w:rsidRPr="5487C40B">
        <w:rPr>
          <w:rFonts w:ascii="Times New Roman" w:eastAsia="Times New Roman" w:hAnsi="Times New Roman" w:cs="Times New Roman"/>
          <w:color w:val="000000" w:themeColor="text1"/>
          <w:sz w:val="24"/>
          <w:szCs w:val="24"/>
        </w:rPr>
        <w:t xml:space="preserve"> </w:t>
      </w:r>
      <w:r w:rsidRPr="5487C40B">
        <w:rPr>
          <w:rFonts w:ascii="Times New Roman" w:eastAsia="Times New Roman" w:hAnsi="Times New Roman" w:cs="Times New Roman"/>
          <w:sz w:val="18"/>
          <w:szCs w:val="18"/>
          <w:highlight w:val="yellow"/>
        </w:rPr>
        <w:t>&lt;Reference period&gt;, was this office unable to issue permits, even for one day, as a result of the &lt;event&gt; (for example, due to office closures, lack of staffing, etc.)?</w:t>
      </w:r>
    </w:p>
    <w:tbl>
      <w:tblPr>
        <w:tblW w:w="0" w:type="auto"/>
        <w:tblLayout w:type="fixed"/>
        <w:tblLook w:val="04A0"/>
      </w:tblPr>
      <w:tblGrid>
        <w:gridCol w:w="1952"/>
        <w:gridCol w:w="7588"/>
      </w:tblGrid>
      <w:tr w14:paraId="4D31678A"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6C636BE" w14:textId="77777777">
            <w:pPr>
              <w:rPr>
                <w:rFonts w:ascii="Times New Roman" w:eastAsia="Times New Roman" w:hAnsi="Times New Roman" w:cs="Times New Roman"/>
                <w:b/>
                <w:bCs/>
                <w:color w:val="FF0000"/>
                <w:sz w:val="18"/>
                <w:szCs w:val="18"/>
              </w:rPr>
            </w:pPr>
            <w:r w:rsidRPr="7657236F">
              <w:rPr>
                <w:rFonts w:ascii="Times New Roman" w:eastAsia="Times New Roman" w:hAnsi="Times New Roman" w:cs="Times New Roman"/>
                <w:b/>
                <w:bCs/>
                <w:color w:val="FF0000"/>
                <w:sz w:val="18"/>
                <w:szCs w:val="18"/>
              </w:rPr>
              <w:t>Q #</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D2EF31D" w14:textId="77777777">
            <w:pPr>
              <w:rPr>
                <w:rFonts w:ascii="Times New Roman" w:eastAsia="Times New Roman" w:hAnsi="Times New Roman" w:cs="Times New Roman"/>
                <w:color w:val="FF0000"/>
                <w:sz w:val="18"/>
                <w:szCs w:val="18"/>
              </w:rPr>
            </w:pPr>
            <w:r w:rsidRPr="7657236F">
              <w:rPr>
                <w:rFonts w:ascii="Times New Roman" w:eastAsia="Times New Roman" w:hAnsi="Times New Roman" w:cs="Times New Roman"/>
                <w:color w:val="FF0000"/>
                <w:sz w:val="18"/>
                <w:szCs w:val="18"/>
              </w:rPr>
              <w:t>Q187</w:t>
            </w:r>
          </w:p>
        </w:tc>
      </w:tr>
      <w:tr w14:paraId="78250A4A"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7B5E0853"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Topic tags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1724745"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Permits</w:t>
            </w:r>
          </w:p>
        </w:tc>
      </w:tr>
      <w:tr w14:paraId="0D2D4DCF" w14:textId="77777777" w:rsidTr="008B0F1C">
        <w:tblPrEx>
          <w:tblW w:w="0" w:type="auto"/>
          <w:tblLayout w:type="fixed"/>
          <w:tblLook w:val="04A0"/>
        </w:tblPrEx>
        <w:trPr>
          <w:trHeight w:val="115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008AC1F"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Question Wording</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7C00930"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&lt;Reference period&gt;, was this office unable to issue permits, even for one day, as a result of the &lt;event&gt; (for example, due to office closures, lack of staffing, etc.)?</w:t>
            </w:r>
          </w:p>
        </w:tc>
      </w:tr>
      <w:tr w14:paraId="1075EE4C"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E0EA9BC"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If grid, subitems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392593B"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 xml:space="preserve"> </w:t>
            </w:r>
          </w:p>
        </w:tc>
      </w:tr>
      <w:tr w14:paraId="3FE861C5"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743A67D"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Response options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956CAD3"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Yes</w:t>
            </w:r>
          </w:p>
          <w:p w:rsidR="00E45973" w:rsidP="008B0F1C" w14:paraId="31AFCA15"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No</w:t>
            </w:r>
          </w:p>
        </w:tc>
      </w:tr>
      <w:tr w14:paraId="24F623C2"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50FB89BF"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Sector applicability</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CE053A7"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Local government</w:t>
            </w:r>
          </w:p>
        </w:tc>
      </w:tr>
      <w:tr w14:paraId="68610D94" w14:textId="77777777" w:rsidTr="008B0F1C">
        <w:tblPrEx>
          <w:tblW w:w="0" w:type="auto"/>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1C68725"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Gate question/Follow-up design consideration</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083B5CBA"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 xml:space="preserve"> </w:t>
            </w:r>
          </w:p>
        </w:tc>
      </w:tr>
      <w:tr w14:paraId="6E0C5E3E"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6E52E7F1"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Question type</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D98E815"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Select one answer</w:t>
            </w:r>
          </w:p>
        </w:tc>
      </w:tr>
      <w:tr w14:paraId="7510E86B" w14:textId="77777777" w:rsidTr="008B0F1C">
        <w:tblPrEx>
          <w:tblW w:w="0" w:type="auto"/>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6B887106"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Alternate/Complementary questions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C64E0CC"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 xml:space="preserve"> </w:t>
            </w:r>
          </w:p>
        </w:tc>
      </w:tr>
      <w:tr w14:paraId="0FB06629"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4B149E2"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Reference period fill</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406C2411"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In &lt;month&gt; &lt;year&gt;</w:t>
            </w:r>
          </w:p>
        </w:tc>
      </w:tr>
      <w:tr w14:paraId="5B3FB7F2"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7D4BFF65"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Reference period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791B0FD"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Time period specified should not be longer than one month.</w:t>
            </w:r>
          </w:p>
        </w:tc>
      </w:tr>
      <w:tr w14:paraId="42CB49B5"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680972E"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Other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E34987F" w14:textId="77777777">
            <w:pPr>
              <w:rPr>
                <w:rFonts w:ascii="Times New Roman" w:eastAsia="Times New Roman" w:hAnsi="Times New Roman" w:cs="Times New Roman"/>
              </w:rPr>
            </w:pPr>
          </w:p>
        </w:tc>
      </w:tr>
    </w:tbl>
    <w:p w:rsidR="00E45973" w:rsidP="00E45973" w14:paraId="0BD76B1D" w14:textId="77777777">
      <w:pPr>
        <w:ind w:left="720"/>
        <w:rPr>
          <w:rFonts w:ascii="Times New Roman" w:eastAsia="Times New Roman" w:hAnsi="Times New Roman" w:cs="Times New Roman"/>
          <w:color w:val="000000" w:themeColor="text1"/>
          <w:sz w:val="24"/>
          <w:szCs w:val="24"/>
        </w:rPr>
      </w:pPr>
    </w:p>
    <w:p w:rsidR="00E45973" w:rsidP="00E45973" w14:paraId="62350083" w14:textId="7777777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E45973" w:rsidP="00E45973" w14:paraId="26619EA6" w14:textId="77777777">
      <w:pPr>
        <w:pStyle w:val="ListParagraph"/>
        <w:numPr>
          <w:ilvl w:val="0"/>
          <w:numId w:val="2"/>
        </w:numPr>
        <w:rPr>
          <w:rFonts w:ascii="Times New Roman" w:eastAsia="Times New Roman" w:hAnsi="Times New Roman" w:cs="Times New Roman"/>
          <w:color w:val="0070C0"/>
          <w:sz w:val="32"/>
          <w:szCs w:val="32"/>
        </w:rPr>
      </w:pPr>
      <w:r w:rsidRPr="7657236F">
        <w:rPr>
          <w:rFonts w:ascii="Times New Roman" w:eastAsia="Times New Roman" w:hAnsi="Times New Roman" w:cs="Times New Roman"/>
          <w:b/>
          <w:bCs/>
          <w:color w:val="0070C0"/>
          <w:sz w:val="32"/>
          <w:szCs w:val="32"/>
        </w:rPr>
        <w:t>BPS</w:t>
      </w:r>
    </w:p>
    <w:p w:rsidR="00E45973" w:rsidP="00E45973" w14:paraId="0A0FFFDA" w14:textId="77777777">
      <w:pPr>
        <w:pStyle w:val="ListParagraph"/>
        <w:numPr>
          <w:ilvl w:val="1"/>
          <w:numId w:val="1"/>
        </w:numPr>
        <w:rPr>
          <w:rFonts w:ascii="Times New Roman" w:eastAsia="Times New Roman" w:hAnsi="Times New Roman" w:cs="Times New Roman"/>
          <w:color w:val="000000" w:themeColor="text1"/>
          <w:sz w:val="24"/>
          <w:szCs w:val="24"/>
        </w:rPr>
      </w:pPr>
      <w:r w:rsidRPr="5487C40B">
        <w:rPr>
          <w:rFonts w:ascii="Times New Roman" w:eastAsia="Times New Roman" w:hAnsi="Times New Roman" w:cs="Times New Roman"/>
          <w:b/>
          <w:bCs/>
          <w:color w:val="FF0000"/>
          <w:sz w:val="24"/>
          <w:szCs w:val="24"/>
        </w:rPr>
        <w:t>Q188</w:t>
      </w:r>
      <w:r w:rsidRPr="5487C40B">
        <w:rPr>
          <w:rFonts w:ascii="Times New Roman" w:eastAsia="Times New Roman" w:hAnsi="Times New Roman" w:cs="Times New Roman"/>
          <w:b/>
          <w:bCs/>
          <w:color w:val="000000" w:themeColor="text1"/>
          <w:sz w:val="24"/>
          <w:szCs w:val="24"/>
        </w:rPr>
        <w:t xml:space="preserve"> </w:t>
      </w:r>
      <w:r w:rsidRPr="5487C40B">
        <w:rPr>
          <w:rFonts w:ascii="Times New Roman" w:eastAsia="Times New Roman" w:hAnsi="Times New Roman" w:cs="Times New Roman"/>
          <w:sz w:val="18"/>
          <w:szCs w:val="18"/>
          <w:highlight w:val="yellow"/>
        </w:rPr>
        <w:t>&lt;Reference period&gt;, did &lt;event&gt; cause a permit backlog (for example, due to office closures, lack of staffing, etc.)?</w:t>
      </w:r>
    </w:p>
    <w:tbl>
      <w:tblPr>
        <w:tblW w:w="0" w:type="auto"/>
        <w:tblLayout w:type="fixed"/>
        <w:tblLook w:val="04A0"/>
      </w:tblPr>
      <w:tblGrid>
        <w:gridCol w:w="1952"/>
        <w:gridCol w:w="7588"/>
      </w:tblGrid>
      <w:tr w14:paraId="4E9EBCEE"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2D714DB" w14:textId="77777777">
            <w:pPr>
              <w:rPr>
                <w:rFonts w:ascii="Times New Roman" w:eastAsia="Times New Roman" w:hAnsi="Times New Roman" w:cs="Times New Roman"/>
                <w:color w:val="FF0000"/>
                <w:sz w:val="18"/>
                <w:szCs w:val="18"/>
              </w:rPr>
            </w:pPr>
            <w:r w:rsidRPr="5487C40B">
              <w:rPr>
                <w:rFonts w:ascii="Times New Roman" w:eastAsia="Times New Roman" w:hAnsi="Times New Roman" w:cs="Times New Roman"/>
                <w:color w:val="FF0000"/>
                <w:sz w:val="18"/>
                <w:szCs w:val="18"/>
              </w:rPr>
              <w:t>Q #</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047D40D" w14:textId="77777777">
            <w:pPr>
              <w:rPr>
                <w:rFonts w:ascii="Times New Roman" w:eastAsia="Times New Roman" w:hAnsi="Times New Roman" w:cs="Times New Roman"/>
                <w:color w:val="FF0000"/>
                <w:sz w:val="18"/>
                <w:szCs w:val="18"/>
              </w:rPr>
            </w:pPr>
            <w:r w:rsidRPr="5487C40B">
              <w:rPr>
                <w:rFonts w:ascii="Times New Roman" w:eastAsia="Times New Roman" w:hAnsi="Times New Roman" w:cs="Times New Roman"/>
                <w:color w:val="FF0000"/>
                <w:sz w:val="18"/>
                <w:szCs w:val="18"/>
              </w:rPr>
              <w:t>Q188</w:t>
            </w:r>
          </w:p>
        </w:tc>
      </w:tr>
      <w:tr w14:paraId="38CDB94A"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AC2D7DE"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Topic tags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FE03E95"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Permits</w:t>
            </w:r>
          </w:p>
        </w:tc>
      </w:tr>
      <w:tr w14:paraId="065DBDD8" w14:textId="77777777" w:rsidTr="008B0F1C">
        <w:tblPrEx>
          <w:tblW w:w="0" w:type="auto"/>
          <w:tblLayout w:type="fixed"/>
          <w:tblLook w:val="04A0"/>
        </w:tblPrEx>
        <w:trPr>
          <w:trHeight w:val="115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74A1995"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Question Wording</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00C450D5"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&lt;Reference period&gt;, did &lt;event&gt; cause a permit backlog (for example, due to office closures, lack of staffing, etc.)?</w:t>
            </w:r>
          </w:p>
        </w:tc>
      </w:tr>
      <w:tr w14:paraId="1E75749D"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5548BF5E"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If grid, subitems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2E24B73"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 xml:space="preserve"> </w:t>
            </w:r>
          </w:p>
        </w:tc>
      </w:tr>
      <w:tr w14:paraId="1E14EC55"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B076BDA"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Response options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06C1423F"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Yes</w:t>
            </w:r>
          </w:p>
          <w:p w:rsidR="00E45973" w:rsidP="008B0F1C" w14:paraId="3F171945"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No</w:t>
            </w:r>
          </w:p>
          <w:p w:rsidR="00E45973" w:rsidP="008B0F1C" w14:paraId="74313040"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Don't know</w:t>
            </w:r>
          </w:p>
        </w:tc>
      </w:tr>
      <w:tr w14:paraId="3362015B"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3BB2DB5"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Sector applicability</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ED52E67"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Local government</w:t>
            </w:r>
          </w:p>
        </w:tc>
      </w:tr>
      <w:tr w14:paraId="3E418D91" w14:textId="77777777" w:rsidTr="008B0F1C">
        <w:tblPrEx>
          <w:tblW w:w="0" w:type="auto"/>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51DAD507"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Gate question/Follow-up design consideration</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32B46A2"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Optional skip pattern: Can use Q189 as the follow-up to this question.</w:t>
            </w:r>
          </w:p>
        </w:tc>
      </w:tr>
      <w:tr w14:paraId="7B599A2A"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73E0CFE9"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Question type</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2950E7D"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Select one answer</w:t>
            </w:r>
          </w:p>
        </w:tc>
      </w:tr>
      <w:tr w14:paraId="0285E55D" w14:textId="77777777" w:rsidTr="008B0F1C">
        <w:tblPrEx>
          <w:tblW w:w="0" w:type="auto"/>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77C2569"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Alternate/Complementary questions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0B3F334"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 xml:space="preserve"> </w:t>
            </w:r>
          </w:p>
        </w:tc>
      </w:tr>
      <w:tr w14:paraId="79BF6404"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65BCE199"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Reference period fill</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A2788FF"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In &lt;month&gt; &lt;year&gt;</w:t>
            </w:r>
          </w:p>
        </w:tc>
      </w:tr>
      <w:tr w14:paraId="4D393E7F"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E6CF54C"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Reference period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50B4A95"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Time period specified should not be longer than one month.</w:t>
            </w:r>
          </w:p>
        </w:tc>
      </w:tr>
      <w:tr w14:paraId="364AD95D"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81F7E75"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Other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B430CB1" w14:textId="77777777">
            <w:pPr>
              <w:rPr>
                <w:rFonts w:ascii="Times New Roman" w:eastAsia="Times New Roman" w:hAnsi="Times New Roman" w:cs="Times New Roman"/>
              </w:rPr>
            </w:pPr>
          </w:p>
        </w:tc>
      </w:tr>
    </w:tbl>
    <w:p w:rsidR="00E45973" w:rsidP="00E45973" w14:paraId="7081904F" w14:textId="77777777">
      <w:pPr>
        <w:ind w:left="720"/>
        <w:rPr>
          <w:rFonts w:ascii="Times New Roman" w:eastAsia="Times New Roman" w:hAnsi="Times New Roman" w:cs="Times New Roman"/>
          <w:color w:val="000000" w:themeColor="text1"/>
          <w:sz w:val="24"/>
          <w:szCs w:val="24"/>
        </w:rPr>
      </w:pPr>
    </w:p>
    <w:p w:rsidR="00E45973" w:rsidP="00E45973" w14:paraId="358A2A80" w14:textId="7777777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E45973" w:rsidP="00E45973" w14:paraId="108D3776" w14:textId="77777777">
      <w:pPr>
        <w:pStyle w:val="ListParagraph"/>
        <w:numPr>
          <w:ilvl w:val="0"/>
          <w:numId w:val="2"/>
        </w:numPr>
        <w:rPr>
          <w:rFonts w:ascii="Times New Roman" w:eastAsia="Times New Roman" w:hAnsi="Times New Roman" w:cs="Times New Roman"/>
          <w:color w:val="0070C0"/>
          <w:sz w:val="32"/>
          <w:szCs w:val="32"/>
        </w:rPr>
      </w:pPr>
      <w:r w:rsidRPr="7657236F">
        <w:rPr>
          <w:rFonts w:ascii="Times New Roman" w:eastAsia="Times New Roman" w:hAnsi="Times New Roman" w:cs="Times New Roman"/>
          <w:b/>
          <w:bCs/>
          <w:color w:val="0070C0"/>
          <w:sz w:val="32"/>
          <w:szCs w:val="32"/>
        </w:rPr>
        <w:t>BPS</w:t>
      </w:r>
    </w:p>
    <w:p w:rsidR="00E45973" w:rsidP="00E45973" w14:paraId="14955DDF" w14:textId="77777777">
      <w:pPr>
        <w:pStyle w:val="ListParagraph"/>
        <w:numPr>
          <w:ilvl w:val="1"/>
          <w:numId w:val="1"/>
        </w:numPr>
        <w:rPr>
          <w:rFonts w:ascii="Times New Roman" w:eastAsia="Times New Roman" w:hAnsi="Times New Roman" w:cs="Times New Roman"/>
          <w:color w:val="000000" w:themeColor="text1"/>
          <w:sz w:val="24"/>
          <w:szCs w:val="24"/>
        </w:rPr>
      </w:pPr>
      <w:r w:rsidRPr="5487C40B">
        <w:rPr>
          <w:rFonts w:ascii="Times New Roman" w:eastAsia="Times New Roman" w:hAnsi="Times New Roman" w:cs="Times New Roman"/>
          <w:b/>
          <w:bCs/>
          <w:color w:val="FF0000"/>
          <w:sz w:val="24"/>
          <w:szCs w:val="24"/>
        </w:rPr>
        <w:t>Q189</w:t>
      </w:r>
      <w:r w:rsidRPr="5487C40B">
        <w:rPr>
          <w:rFonts w:ascii="Times New Roman" w:eastAsia="Times New Roman" w:hAnsi="Times New Roman" w:cs="Times New Roman"/>
          <w:color w:val="000000" w:themeColor="text1"/>
          <w:sz w:val="24"/>
          <w:szCs w:val="24"/>
        </w:rPr>
        <w:t xml:space="preserve"> </w:t>
      </w:r>
      <w:r w:rsidRPr="5487C40B">
        <w:rPr>
          <w:rFonts w:ascii="Times New Roman" w:eastAsia="Times New Roman" w:hAnsi="Times New Roman" w:cs="Times New Roman"/>
          <w:sz w:val="18"/>
          <w:szCs w:val="18"/>
          <w:highlight w:val="yellow"/>
        </w:rPr>
        <w:t>As a result of &lt;event&gt;, was permit issuance for any applications received in &lt;reference period&gt; delayed to &lt;reference period&gt;</w:t>
      </w:r>
      <w:r w:rsidRPr="5487C40B">
        <w:rPr>
          <w:rFonts w:ascii="Times New Roman" w:eastAsia="Times New Roman" w:hAnsi="Times New Roman" w:cs="Times New Roman"/>
          <w:sz w:val="18"/>
          <w:szCs w:val="18"/>
        </w:rPr>
        <w:t>?</w:t>
      </w:r>
    </w:p>
    <w:tbl>
      <w:tblPr>
        <w:tblW w:w="0" w:type="auto"/>
        <w:tblLayout w:type="fixed"/>
        <w:tblLook w:val="04A0"/>
      </w:tblPr>
      <w:tblGrid>
        <w:gridCol w:w="1952"/>
        <w:gridCol w:w="7588"/>
      </w:tblGrid>
      <w:tr w14:paraId="14A2FFBE"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13EE9BC" w14:textId="77777777">
            <w:pPr>
              <w:rPr>
                <w:rFonts w:ascii="Times New Roman" w:eastAsia="Times New Roman" w:hAnsi="Times New Roman" w:cs="Times New Roman"/>
                <w:b/>
                <w:bCs/>
                <w:color w:val="FF0000"/>
                <w:sz w:val="18"/>
                <w:szCs w:val="18"/>
              </w:rPr>
            </w:pPr>
            <w:r w:rsidRPr="7657236F">
              <w:rPr>
                <w:rFonts w:ascii="Times New Roman" w:eastAsia="Times New Roman" w:hAnsi="Times New Roman" w:cs="Times New Roman"/>
                <w:b/>
                <w:bCs/>
                <w:color w:val="FF0000"/>
                <w:sz w:val="18"/>
                <w:szCs w:val="18"/>
              </w:rPr>
              <w:t>Q #</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599B434" w14:textId="77777777">
            <w:pPr>
              <w:rPr>
                <w:rFonts w:ascii="Times New Roman" w:eastAsia="Times New Roman" w:hAnsi="Times New Roman" w:cs="Times New Roman"/>
                <w:color w:val="FF0000"/>
                <w:sz w:val="18"/>
                <w:szCs w:val="18"/>
              </w:rPr>
            </w:pPr>
            <w:r w:rsidRPr="7657236F">
              <w:rPr>
                <w:rFonts w:ascii="Times New Roman" w:eastAsia="Times New Roman" w:hAnsi="Times New Roman" w:cs="Times New Roman"/>
                <w:color w:val="FF0000"/>
                <w:sz w:val="18"/>
                <w:szCs w:val="18"/>
              </w:rPr>
              <w:t>Q189</w:t>
            </w:r>
          </w:p>
        </w:tc>
      </w:tr>
      <w:tr w14:paraId="0689E6ED"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C39CF20"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Topic tags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0CBD3D1"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Permits</w:t>
            </w:r>
          </w:p>
        </w:tc>
      </w:tr>
      <w:tr w14:paraId="0243C020" w14:textId="77777777" w:rsidTr="008B0F1C">
        <w:tblPrEx>
          <w:tblW w:w="0" w:type="auto"/>
          <w:tblLayout w:type="fixed"/>
          <w:tblLook w:val="04A0"/>
        </w:tblPrEx>
        <w:trPr>
          <w:trHeight w:val="115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736CB815"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Question Wording</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CDF015B"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As a result of &lt;event&gt;, was permit issuance for any applications received in &lt;reference period&gt; delayed to &lt;reference period&gt;?</w:t>
            </w:r>
          </w:p>
        </w:tc>
      </w:tr>
      <w:tr w14:paraId="55C27E58"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7C2E4AB6"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If grid, subitems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6F52614"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 xml:space="preserve"> </w:t>
            </w:r>
          </w:p>
        </w:tc>
      </w:tr>
      <w:tr w14:paraId="5890F002"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175CED6"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Response options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F8CAB8D"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Yes</w:t>
            </w:r>
          </w:p>
          <w:p w:rsidR="00E45973" w:rsidP="008B0F1C" w14:paraId="129E28D3"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No</w:t>
            </w:r>
          </w:p>
        </w:tc>
      </w:tr>
      <w:tr w14:paraId="53A9C174"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B544FE6"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Sector applicability</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C89F5DB"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Local government</w:t>
            </w:r>
          </w:p>
        </w:tc>
      </w:tr>
      <w:tr w14:paraId="06035293" w14:textId="77777777" w:rsidTr="008B0F1C">
        <w:tblPrEx>
          <w:tblW w:w="0" w:type="auto"/>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26F5263"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Gate question/Follow-up design consideration</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3B8723C" w14:textId="77777777">
            <w:pPr>
              <w:rPr>
                <w:rFonts w:ascii="Times New Roman" w:eastAsia="Times New Roman" w:hAnsi="Times New Roman" w:cs="Times New Roman"/>
                <w:color w:val="5B9BD5" w:themeColor="accent5"/>
                <w:sz w:val="18"/>
                <w:szCs w:val="18"/>
              </w:rPr>
            </w:pPr>
            <w:r w:rsidRPr="7657236F">
              <w:rPr>
                <w:rFonts w:ascii="Times New Roman" w:eastAsia="Times New Roman" w:hAnsi="Times New Roman" w:cs="Times New Roman"/>
                <w:sz w:val="18"/>
                <w:szCs w:val="18"/>
              </w:rPr>
              <w:t xml:space="preserve">Optional skip pattern: </w:t>
            </w:r>
            <w:r w:rsidRPr="7657236F">
              <w:rPr>
                <w:rFonts w:ascii="Times New Roman" w:eastAsia="Times New Roman" w:hAnsi="Times New Roman" w:cs="Times New Roman"/>
                <w:color w:val="5B9BD5" w:themeColor="accent5"/>
                <w:sz w:val="18"/>
                <w:szCs w:val="18"/>
              </w:rPr>
              <w:t>[If Q188=Yes]</w:t>
            </w:r>
          </w:p>
        </w:tc>
      </w:tr>
      <w:tr w14:paraId="14831381"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8837EBC"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Question type</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7A1C803"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Select one answer</w:t>
            </w:r>
          </w:p>
        </w:tc>
      </w:tr>
      <w:tr w14:paraId="442630DE" w14:textId="77777777" w:rsidTr="008B0F1C">
        <w:tblPrEx>
          <w:tblW w:w="0" w:type="auto"/>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038FEB72"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Alternate/Complementary questions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43483501"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 xml:space="preserve"> </w:t>
            </w:r>
          </w:p>
        </w:tc>
      </w:tr>
      <w:tr w14:paraId="6CBCD569"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082D95C2"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Reference period fill</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7D6F689"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&lt;month&gt; &lt;year&gt;</w:t>
            </w:r>
          </w:p>
        </w:tc>
      </w:tr>
      <w:tr w14:paraId="301FBB54"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3540FB6"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Reference period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AEB889D"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Time period specified should not be longer than one month.</w:t>
            </w:r>
          </w:p>
          <w:p w:rsidR="00E45973" w:rsidP="008B0F1C" w14:paraId="68E4E485"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The second &lt;reference period&gt; is intended to be the next month after the first &lt;reference period&gt;.</w:t>
            </w:r>
          </w:p>
        </w:tc>
      </w:tr>
      <w:tr w14:paraId="69C4DCBB"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C624667"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Other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133C2CB" w14:textId="77777777">
            <w:pPr>
              <w:rPr>
                <w:rFonts w:ascii="Times New Roman" w:eastAsia="Times New Roman" w:hAnsi="Times New Roman" w:cs="Times New Roman"/>
              </w:rPr>
            </w:pPr>
          </w:p>
        </w:tc>
      </w:tr>
    </w:tbl>
    <w:p w:rsidR="00E45973" w:rsidP="00E45973" w14:paraId="4054DCDB" w14:textId="77777777">
      <w:pPr>
        <w:ind w:left="720"/>
        <w:rPr>
          <w:rFonts w:ascii="Times New Roman" w:eastAsia="Times New Roman" w:hAnsi="Times New Roman" w:cs="Times New Roman"/>
          <w:color w:val="000000" w:themeColor="text1"/>
          <w:sz w:val="24"/>
          <w:szCs w:val="24"/>
        </w:rPr>
      </w:pPr>
    </w:p>
    <w:p w:rsidR="00E45973" w:rsidP="00E45973" w14:paraId="12A99F1E" w14:textId="7777777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E45973" w:rsidP="00E45973" w14:paraId="104A0869" w14:textId="77777777">
      <w:pPr>
        <w:pStyle w:val="ListParagraph"/>
        <w:numPr>
          <w:ilvl w:val="0"/>
          <w:numId w:val="2"/>
        </w:numPr>
        <w:rPr>
          <w:rFonts w:ascii="Times New Roman" w:eastAsia="Times New Roman" w:hAnsi="Times New Roman" w:cs="Times New Roman"/>
          <w:color w:val="0070C0"/>
          <w:sz w:val="28"/>
          <w:szCs w:val="28"/>
        </w:rPr>
      </w:pPr>
      <w:r w:rsidRPr="7657236F">
        <w:rPr>
          <w:rFonts w:ascii="Times New Roman" w:eastAsia="Times New Roman" w:hAnsi="Times New Roman" w:cs="Times New Roman"/>
          <w:b/>
          <w:bCs/>
          <w:color w:val="0070C0"/>
          <w:sz w:val="28"/>
          <w:szCs w:val="28"/>
        </w:rPr>
        <w:t>CPRS</w:t>
      </w:r>
    </w:p>
    <w:p w:rsidR="00E45973" w:rsidP="00E45973" w14:paraId="033154B4" w14:textId="77777777">
      <w:pPr>
        <w:pStyle w:val="ListParagraph"/>
        <w:numPr>
          <w:ilvl w:val="1"/>
          <w:numId w:val="1"/>
        </w:numPr>
        <w:rPr>
          <w:rFonts w:ascii="Times New Roman" w:eastAsia="Times New Roman" w:hAnsi="Times New Roman" w:cs="Times New Roman"/>
          <w:color w:val="000000" w:themeColor="text1"/>
          <w:sz w:val="24"/>
          <w:szCs w:val="24"/>
        </w:rPr>
      </w:pPr>
      <w:r w:rsidRPr="5487C40B">
        <w:rPr>
          <w:rFonts w:ascii="Times New Roman" w:eastAsia="Times New Roman" w:hAnsi="Times New Roman" w:cs="Times New Roman"/>
          <w:b/>
          <w:bCs/>
          <w:color w:val="FF0000"/>
          <w:sz w:val="24"/>
          <w:szCs w:val="24"/>
        </w:rPr>
        <w:t>Q29</w:t>
      </w:r>
      <w:r w:rsidRPr="5487C40B">
        <w:rPr>
          <w:rFonts w:ascii="Times New Roman" w:eastAsia="Times New Roman" w:hAnsi="Times New Roman" w:cs="Times New Roman"/>
          <w:color w:val="000000" w:themeColor="text1"/>
          <w:sz w:val="24"/>
          <w:szCs w:val="24"/>
        </w:rPr>
        <w:t xml:space="preserve"> </w:t>
      </w:r>
      <w:r w:rsidRPr="5487C40B">
        <w:rPr>
          <w:rFonts w:ascii="Times New Roman" w:eastAsia="Times New Roman" w:hAnsi="Times New Roman" w:cs="Times New Roman"/>
          <w:sz w:val="18"/>
          <w:szCs w:val="18"/>
          <w:highlight w:val="yellow"/>
        </w:rPr>
        <w:t>&lt;Reference period&gt;, how much did demand for this &lt;business/agency/etc.&gt;’s goods or services change compared to what was normal before &lt;event&gt;?</w:t>
      </w:r>
    </w:p>
    <w:tbl>
      <w:tblPr>
        <w:tblW w:w="0" w:type="auto"/>
        <w:tblLayout w:type="fixed"/>
        <w:tblLook w:val="04A0"/>
      </w:tblPr>
      <w:tblGrid>
        <w:gridCol w:w="1952"/>
        <w:gridCol w:w="7588"/>
      </w:tblGrid>
      <w:tr w14:paraId="1E0508CE"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68B257B" w14:textId="77777777">
            <w:pPr>
              <w:rPr>
                <w:rFonts w:ascii="Times New Roman" w:eastAsia="Times New Roman" w:hAnsi="Times New Roman" w:cs="Times New Roman"/>
                <w:b/>
                <w:bCs/>
                <w:color w:val="FF0000"/>
                <w:sz w:val="18"/>
                <w:szCs w:val="18"/>
              </w:rPr>
            </w:pPr>
            <w:r w:rsidRPr="7657236F">
              <w:rPr>
                <w:rFonts w:ascii="Times New Roman" w:eastAsia="Times New Roman" w:hAnsi="Times New Roman" w:cs="Times New Roman"/>
                <w:b/>
                <w:bCs/>
                <w:color w:val="FF0000"/>
                <w:sz w:val="18"/>
                <w:szCs w:val="18"/>
              </w:rPr>
              <w:t>Q #</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32999FA" w14:textId="77777777">
            <w:pPr>
              <w:rPr>
                <w:rFonts w:ascii="Times New Roman" w:eastAsia="Times New Roman" w:hAnsi="Times New Roman" w:cs="Times New Roman"/>
                <w:color w:val="FF0000"/>
                <w:sz w:val="18"/>
                <w:szCs w:val="18"/>
              </w:rPr>
            </w:pPr>
            <w:r w:rsidRPr="7657236F">
              <w:rPr>
                <w:rFonts w:ascii="Times New Roman" w:eastAsia="Times New Roman" w:hAnsi="Times New Roman" w:cs="Times New Roman"/>
                <w:color w:val="FF0000"/>
                <w:sz w:val="18"/>
                <w:szCs w:val="18"/>
              </w:rPr>
              <w:t>Q29</w:t>
            </w:r>
          </w:p>
        </w:tc>
      </w:tr>
      <w:tr w14:paraId="00CBAF01"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22F796A"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Topic tags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251A24A"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Changes in number of clients served or service offering(s)</w:t>
            </w:r>
          </w:p>
        </w:tc>
      </w:tr>
      <w:tr w14:paraId="0EB7D9B2" w14:textId="77777777" w:rsidTr="008B0F1C">
        <w:tblPrEx>
          <w:tblW w:w="0" w:type="auto"/>
          <w:tblLayout w:type="fixed"/>
          <w:tblLook w:val="04A0"/>
        </w:tblPrEx>
        <w:trPr>
          <w:trHeight w:val="115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1055CBB"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Question Wording</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5C34195"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&lt;Reference period&gt;, how much did demand for this &lt;business/agency/etc.&gt;’s goods or services change compared to what was normal before &lt;event&gt;?</w:t>
            </w:r>
          </w:p>
        </w:tc>
      </w:tr>
      <w:tr w14:paraId="31AE4D58"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E273451"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If grid, subitems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010ED92D"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 xml:space="preserve"> </w:t>
            </w:r>
          </w:p>
        </w:tc>
      </w:tr>
      <w:tr w14:paraId="1A2E7478"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06D9F314"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Response options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24EF787"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Increased a lot</w:t>
            </w:r>
          </w:p>
          <w:p w:rsidR="00E45973" w:rsidP="008B0F1C" w14:paraId="5A7AF382"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Increased a moderate amount</w:t>
            </w:r>
          </w:p>
          <w:p w:rsidR="00E45973" w:rsidP="008B0F1C" w14:paraId="39DCB564"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Did not change</w:t>
            </w:r>
          </w:p>
          <w:p w:rsidR="00E45973" w:rsidP="008B0F1C" w14:paraId="63279E22"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Decreased a moderate amount</w:t>
            </w:r>
          </w:p>
          <w:p w:rsidR="00E45973" w:rsidP="008B0F1C" w14:paraId="01EA7245"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Decreased a lot</w:t>
            </w:r>
          </w:p>
        </w:tc>
      </w:tr>
      <w:tr w14:paraId="36D9426A"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0336EA4E"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Sector applicability</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CC75A1F"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 xml:space="preserve"> </w:t>
            </w:r>
          </w:p>
        </w:tc>
      </w:tr>
      <w:tr w14:paraId="6DC94645" w14:textId="77777777" w:rsidTr="008B0F1C">
        <w:tblPrEx>
          <w:tblW w:w="0" w:type="auto"/>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7D59D52"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Gate question/Follow-up design consideration</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9013132" w14:textId="77777777">
            <w:pPr>
              <w:rPr>
                <w:rFonts w:ascii="Times New Roman" w:eastAsia="Times New Roman" w:hAnsi="Times New Roman" w:cs="Times New Roman"/>
                <w:color w:val="5B9BD5" w:themeColor="accent5"/>
                <w:sz w:val="18"/>
                <w:szCs w:val="18"/>
              </w:rPr>
            </w:pPr>
            <w:r w:rsidRPr="7657236F">
              <w:rPr>
                <w:rFonts w:ascii="Times New Roman" w:eastAsia="Times New Roman" w:hAnsi="Times New Roman" w:cs="Times New Roman"/>
                <w:sz w:val="18"/>
                <w:szCs w:val="18"/>
              </w:rPr>
              <w:t xml:space="preserve">Optional skip: </w:t>
            </w:r>
            <w:r w:rsidRPr="7657236F">
              <w:rPr>
                <w:rFonts w:ascii="Times New Roman" w:eastAsia="Times New Roman" w:hAnsi="Times New Roman" w:cs="Times New Roman"/>
                <w:color w:val="5B9BD5" w:themeColor="accent5"/>
                <w:sz w:val="18"/>
                <w:szCs w:val="18"/>
              </w:rPr>
              <w:t>[If Q137=Yes]</w:t>
            </w:r>
          </w:p>
        </w:tc>
      </w:tr>
      <w:tr w14:paraId="64379663"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5D99AF9D"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Question type</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BF2FF43"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Select one answer</w:t>
            </w:r>
          </w:p>
        </w:tc>
      </w:tr>
      <w:tr w14:paraId="39D93C71" w14:textId="77777777" w:rsidTr="008B0F1C">
        <w:tblPrEx>
          <w:tblW w:w="0" w:type="auto"/>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3914748"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Alternate/Complementary questions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7685D8A"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Other questions that ask about demand: Q36_A, Q69_F</w:t>
            </w:r>
          </w:p>
        </w:tc>
      </w:tr>
      <w:tr w14:paraId="018A6A07"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5DF09590"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Reference period fill</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1A69F55"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From &lt;date 1&gt; to &lt;date 2&gt;</w:t>
            </w:r>
          </w:p>
          <w:p w:rsidR="00E45973" w:rsidP="008B0F1C" w14:paraId="203B80E8"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In the &lt;month 1&gt; — &lt;month 2&gt; quarter of &lt;year&gt;</w:t>
            </w:r>
          </w:p>
          <w:p w:rsidR="00E45973" w:rsidP="008B0F1C" w14:paraId="25CD1608"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In &lt;month&gt; &lt;year&gt;</w:t>
            </w:r>
          </w:p>
          <w:p w:rsidR="00E45973" w:rsidP="008B0F1C" w14:paraId="47D2EAE7"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Since &lt;date&gt;</w:t>
            </w:r>
          </w:p>
        </w:tc>
      </w:tr>
      <w:tr w14:paraId="7465E4E0"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612344F"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Reference period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36D8327"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Reference period should be a period of time/date after event</w:t>
            </w:r>
          </w:p>
          <w:p w:rsidR="00E45973" w:rsidP="008B0F1C" w14:paraId="4B4D6D46"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If using "Since &lt;date&gt;", date should be date of event</w:t>
            </w:r>
          </w:p>
        </w:tc>
      </w:tr>
      <w:tr w14:paraId="0F75F5DF"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040A6C66"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Other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EED44D2"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Testing indicated that some respondents interpreted "business demand" and changes in "client/customer base" as the same concept, while others interpreted these terms as different. To reduce measurement error, we recommend asking either Q29 or Q30 on a questionnaire (not both).</w:t>
            </w:r>
          </w:p>
        </w:tc>
      </w:tr>
    </w:tbl>
    <w:p w:rsidR="00E45973" w:rsidP="00E45973" w14:paraId="3B662DB9" w14:textId="77777777">
      <w:pPr>
        <w:ind w:left="720"/>
        <w:rPr>
          <w:rFonts w:ascii="Times New Roman" w:eastAsia="Times New Roman" w:hAnsi="Times New Roman" w:cs="Times New Roman"/>
          <w:color w:val="000000" w:themeColor="text1"/>
          <w:sz w:val="24"/>
          <w:szCs w:val="24"/>
        </w:rPr>
      </w:pPr>
    </w:p>
    <w:p w:rsidR="00E45973" w:rsidP="00E45973" w14:paraId="59F4F782" w14:textId="7777777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E45973" w:rsidP="00E45973" w14:paraId="25C8263F" w14:textId="77777777">
      <w:pPr>
        <w:pStyle w:val="ListParagraph"/>
        <w:numPr>
          <w:ilvl w:val="0"/>
          <w:numId w:val="2"/>
        </w:numPr>
        <w:rPr>
          <w:rFonts w:ascii="Times New Roman" w:eastAsia="Times New Roman" w:hAnsi="Times New Roman" w:cs="Times New Roman"/>
          <w:color w:val="0070C0"/>
          <w:sz w:val="28"/>
          <w:szCs w:val="28"/>
        </w:rPr>
      </w:pPr>
      <w:r w:rsidRPr="7657236F">
        <w:rPr>
          <w:rFonts w:ascii="Times New Roman" w:eastAsia="Times New Roman" w:hAnsi="Times New Roman" w:cs="Times New Roman"/>
          <w:b/>
          <w:bCs/>
          <w:color w:val="0070C0"/>
          <w:sz w:val="28"/>
          <w:szCs w:val="28"/>
        </w:rPr>
        <w:t>CPRS</w:t>
      </w:r>
    </w:p>
    <w:p w:rsidR="00E45973" w:rsidP="00E45973" w14:paraId="0A700792" w14:textId="77777777">
      <w:pPr>
        <w:pStyle w:val="ListParagraph"/>
        <w:numPr>
          <w:ilvl w:val="1"/>
          <w:numId w:val="1"/>
        </w:numPr>
        <w:rPr>
          <w:rFonts w:ascii="Times New Roman" w:eastAsia="Times New Roman" w:hAnsi="Times New Roman" w:cs="Times New Roman"/>
          <w:color w:val="000000" w:themeColor="text1"/>
          <w:sz w:val="24"/>
          <w:szCs w:val="24"/>
        </w:rPr>
      </w:pPr>
      <w:r w:rsidRPr="5487C40B">
        <w:rPr>
          <w:rFonts w:ascii="Times New Roman" w:eastAsia="Times New Roman" w:hAnsi="Times New Roman" w:cs="Times New Roman"/>
          <w:b/>
          <w:bCs/>
          <w:color w:val="FF0000"/>
          <w:sz w:val="24"/>
          <w:szCs w:val="24"/>
        </w:rPr>
        <w:t>Q72</w:t>
      </w:r>
      <w:r w:rsidRPr="5487C40B">
        <w:rPr>
          <w:rFonts w:ascii="Times New Roman" w:eastAsia="Times New Roman" w:hAnsi="Times New Roman" w:cs="Times New Roman"/>
          <w:b/>
          <w:bCs/>
          <w:color w:val="000000" w:themeColor="text1"/>
          <w:sz w:val="24"/>
          <w:szCs w:val="24"/>
        </w:rPr>
        <w:t xml:space="preserve"> </w:t>
      </w:r>
      <w:r w:rsidRPr="5487C40B">
        <w:rPr>
          <w:rFonts w:ascii="Times New Roman" w:eastAsia="Times New Roman" w:hAnsi="Times New Roman" w:cs="Times New Roman"/>
          <w:sz w:val="18"/>
          <w:szCs w:val="18"/>
          <w:highlight w:val="yellow"/>
        </w:rPr>
        <w:t>&lt;Reference period&gt;, as a result of &lt;event&gt;, did this &lt;business/agency/etc.&gt; experience disruptions in receiving materials used in production?</w:t>
      </w:r>
    </w:p>
    <w:tbl>
      <w:tblPr>
        <w:tblW w:w="0" w:type="auto"/>
        <w:tblLayout w:type="fixed"/>
        <w:tblLook w:val="04A0"/>
      </w:tblPr>
      <w:tblGrid>
        <w:gridCol w:w="1952"/>
        <w:gridCol w:w="7588"/>
      </w:tblGrid>
      <w:tr w14:paraId="43B948CD"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06DF26DD" w14:textId="77777777">
            <w:pPr>
              <w:rPr>
                <w:rFonts w:ascii="Times New Roman" w:eastAsia="Times New Roman" w:hAnsi="Times New Roman" w:cs="Times New Roman"/>
                <w:b/>
                <w:bCs/>
                <w:color w:val="FF0000"/>
                <w:sz w:val="18"/>
                <w:szCs w:val="18"/>
              </w:rPr>
            </w:pPr>
            <w:r w:rsidRPr="7657236F">
              <w:rPr>
                <w:rFonts w:ascii="Times New Roman" w:eastAsia="Times New Roman" w:hAnsi="Times New Roman" w:cs="Times New Roman"/>
                <w:b/>
                <w:bCs/>
                <w:color w:val="FF0000"/>
                <w:sz w:val="18"/>
                <w:szCs w:val="18"/>
              </w:rPr>
              <w:t>Q #</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9E28FF4" w14:textId="77777777">
            <w:pPr>
              <w:rPr>
                <w:rFonts w:ascii="Times New Roman" w:eastAsia="Times New Roman" w:hAnsi="Times New Roman" w:cs="Times New Roman"/>
                <w:color w:val="FF0000"/>
                <w:sz w:val="18"/>
                <w:szCs w:val="18"/>
              </w:rPr>
            </w:pPr>
            <w:r w:rsidRPr="7657236F">
              <w:rPr>
                <w:rFonts w:ascii="Times New Roman" w:eastAsia="Times New Roman" w:hAnsi="Times New Roman" w:cs="Times New Roman"/>
                <w:color w:val="FF0000"/>
                <w:sz w:val="18"/>
                <w:szCs w:val="18"/>
              </w:rPr>
              <w:t>Q72</w:t>
            </w:r>
          </w:p>
        </w:tc>
      </w:tr>
      <w:tr w14:paraId="3BEEAF0A"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62AAD0D"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Topic tags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E3D97A1"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Problems with current supply chain</w:t>
            </w:r>
          </w:p>
        </w:tc>
      </w:tr>
      <w:tr w14:paraId="4768EEA1" w14:textId="77777777" w:rsidTr="008B0F1C">
        <w:tblPrEx>
          <w:tblW w:w="0" w:type="auto"/>
          <w:tblLayout w:type="fixed"/>
          <w:tblLook w:val="04A0"/>
        </w:tblPrEx>
        <w:trPr>
          <w:trHeight w:val="55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EBDEB46"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Question Wording</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6F7B1B2"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&lt;Reference period&gt;, as a result of &lt;event&gt;, did this &lt;business/agency/etc.&gt; experience disruptions in receiving materials used in production?</w:t>
            </w:r>
          </w:p>
        </w:tc>
      </w:tr>
      <w:tr w14:paraId="29B28E86"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F975EB9"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If grid, subitems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0D199695"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 xml:space="preserve"> </w:t>
            </w:r>
          </w:p>
        </w:tc>
      </w:tr>
      <w:tr w14:paraId="1C78DC27"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2126D97"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Response options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8031B90"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Yes</w:t>
            </w:r>
          </w:p>
          <w:p w:rsidR="00E45973" w:rsidP="008B0F1C" w14:paraId="0A4537C3"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No</w:t>
            </w:r>
          </w:p>
        </w:tc>
      </w:tr>
      <w:tr w14:paraId="619959F8"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63A2935E"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Sector applicability</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EFC56C3"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Manufacturing</w:t>
            </w:r>
          </w:p>
        </w:tc>
      </w:tr>
      <w:tr w14:paraId="33DB0209" w14:textId="77777777" w:rsidTr="008B0F1C">
        <w:tblPrEx>
          <w:tblW w:w="0" w:type="auto"/>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531D64EC"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Gate question/Follow-up design consideration</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9B585CE"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 xml:space="preserve"> </w:t>
            </w:r>
          </w:p>
        </w:tc>
      </w:tr>
      <w:tr w14:paraId="3E329F5F"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73E9D0B5"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Question type</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BF8ADDB"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Select one answer</w:t>
            </w:r>
          </w:p>
        </w:tc>
      </w:tr>
      <w:tr w14:paraId="60129D03" w14:textId="77777777" w:rsidTr="008B0F1C">
        <w:tblPrEx>
          <w:tblW w:w="0" w:type="auto"/>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718E03F"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Alternate/Complementary questions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05F9778"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Q91 asks if the company has experienced delays in supplier shipments, and Q91A asks how this delay impacted revenues. Q81 asks if the company experienced a change in the amount of time required for delivery of materials used in production, and Q81A asks how this amount of time changed compared to what was normal. Because these questions are worded similarly and testing indicated that respondents did not differentiate between them, we recommend that the user picks one group of questions (i.e., either Q91/Q91A/Q91B, or Q81/Q81A, or Q72) and does not ask them all.</w:t>
            </w:r>
          </w:p>
          <w:p w:rsidR="00E45973" w:rsidP="008B0F1C" w14:paraId="7E42B47A"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Other questions that ask about suppliers: Q36_D, Q69_D, Q73, Q74, Q97 (Q97A-Q97_C), Q203</w:t>
            </w:r>
          </w:p>
        </w:tc>
      </w:tr>
      <w:tr w14:paraId="1DA9615C"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51E5D1F"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Reference period fill</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8E750B8"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From &lt;date 1&gt; to &lt;date 2&gt;</w:t>
            </w:r>
          </w:p>
          <w:p w:rsidR="00E45973" w:rsidP="008B0F1C" w14:paraId="1D10703F"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In the &lt;month 1&gt; — &lt;month 2&gt; quarter of &lt;year&gt;</w:t>
            </w:r>
          </w:p>
          <w:p w:rsidR="00E45973" w:rsidP="008B0F1C" w14:paraId="1AAEECB7"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In &lt;month&gt; &lt;year&gt;</w:t>
            </w:r>
          </w:p>
          <w:p w:rsidR="00E45973" w:rsidP="008B0F1C" w14:paraId="43BBFB6D"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Since &lt;date&gt;</w:t>
            </w:r>
          </w:p>
        </w:tc>
      </w:tr>
      <w:tr w14:paraId="051A4788"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0608DB52"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Reference period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CD2848D"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Reference period should be a period of time/date after event</w:t>
            </w:r>
          </w:p>
          <w:p w:rsidR="00E45973" w:rsidP="008B0F1C" w14:paraId="5333CBB2"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If using "Since &lt;date&gt;", date should be date of event</w:t>
            </w:r>
          </w:p>
        </w:tc>
      </w:tr>
      <w:tr w14:paraId="245CD499"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5C36D40B"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Other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E718735" w14:textId="77777777">
            <w:pPr>
              <w:rPr>
                <w:rFonts w:ascii="Times New Roman" w:eastAsia="Times New Roman" w:hAnsi="Times New Roman" w:cs="Times New Roman"/>
              </w:rPr>
            </w:pPr>
          </w:p>
        </w:tc>
      </w:tr>
    </w:tbl>
    <w:p w:rsidR="00E45973" w:rsidP="00E45973" w14:paraId="1854AAFB" w14:textId="77777777">
      <w:pPr>
        <w:pStyle w:val="ListParagraph"/>
        <w:rPr>
          <w:rFonts w:ascii="Times New Roman" w:eastAsia="Times New Roman" w:hAnsi="Times New Roman" w:cs="Times New Roman"/>
          <w:color w:val="000000" w:themeColor="text1"/>
          <w:sz w:val="24"/>
          <w:szCs w:val="24"/>
        </w:rPr>
      </w:pPr>
    </w:p>
    <w:p w:rsidR="00E45973" w:rsidP="00E45973" w14:paraId="033017E9" w14:textId="77777777">
      <w:pPr>
        <w:pStyle w:val="ListParagraph"/>
        <w:rPr>
          <w:rFonts w:ascii="Times New Roman" w:eastAsia="Times New Roman" w:hAnsi="Times New Roman" w:cs="Times New Roman"/>
          <w:color w:val="000000" w:themeColor="text1"/>
          <w:sz w:val="24"/>
          <w:szCs w:val="24"/>
        </w:rPr>
      </w:pPr>
    </w:p>
    <w:p w:rsidR="00E45973" w:rsidP="00E45973" w14:paraId="6711E603" w14:textId="77777777">
      <w:pPr>
        <w:pStyle w:val="ListParagraph"/>
        <w:rPr>
          <w:rFonts w:ascii="Times New Roman" w:eastAsia="Times New Roman" w:hAnsi="Times New Roman" w:cs="Times New Roman"/>
          <w:color w:val="000000" w:themeColor="text1"/>
          <w:sz w:val="24"/>
          <w:szCs w:val="24"/>
        </w:rPr>
      </w:pPr>
    </w:p>
    <w:p w:rsidR="00E45973" w:rsidP="00E45973" w14:paraId="34B1ECEA" w14:textId="7777777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rsidR="00E45973" w:rsidP="00E45973" w14:paraId="28DAA619" w14:textId="77777777">
      <w:pPr>
        <w:pStyle w:val="ListParagraph"/>
        <w:numPr>
          <w:ilvl w:val="0"/>
          <w:numId w:val="2"/>
        </w:numPr>
        <w:rPr>
          <w:rFonts w:ascii="Times New Roman" w:eastAsia="Times New Roman" w:hAnsi="Times New Roman" w:cs="Times New Roman"/>
          <w:color w:val="0070C0"/>
          <w:sz w:val="28"/>
          <w:szCs w:val="28"/>
        </w:rPr>
      </w:pPr>
      <w:r w:rsidRPr="7657236F">
        <w:rPr>
          <w:rFonts w:ascii="Times New Roman" w:eastAsia="Times New Roman" w:hAnsi="Times New Roman" w:cs="Times New Roman"/>
          <w:b/>
          <w:bCs/>
          <w:color w:val="0070C0"/>
          <w:sz w:val="28"/>
          <w:szCs w:val="28"/>
        </w:rPr>
        <w:t>CPRS</w:t>
      </w:r>
    </w:p>
    <w:p w:rsidR="00E45973" w:rsidP="00E45973" w14:paraId="6722E5CC" w14:textId="77777777">
      <w:pPr>
        <w:pStyle w:val="ListParagraph"/>
        <w:rPr>
          <w:rFonts w:ascii="Times New Roman" w:eastAsia="Times New Roman" w:hAnsi="Times New Roman" w:cs="Times New Roman"/>
          <w:color w:val="000000" w:themeColor="text1"/>
          <w:sz w:val="24"/>
          <w:szCs w:val="24"/>
        </w:rPr>
      </w:pPr>
    </w:p>
    <w:p w:rsidR="00E45973" w:rsidRPr="00F235C6" w:rsidP="00E45973" w14:paraId="40D69F59" w14:textId="77777777">
      <w:pPr>
        <w:pStyle w:val="ListParagraph"/>
        <w:numPr>
          <w:ilvl w:val="1"/>
          <w:numId w:val="1"/>
        </w:numPr>
        <w:rPr>
          <w:rFonts w:ascii="Times New Roman" w:eastAsia="Times New Roman" w:hAnsi="Times New Roman" w:cs="Times New Roman"/>
          <w:color w:val="000000" w:themeColor="text1"/>
          <w:sz w:val="24"/>
          <w:szCs w:val="24"/>
        </w:rPr>
      </w:pPr>
      <w:r w:rsidRPr="5487C40B">
        <w:rPr>
          <w:rFonts w:ascii="Times New Roman" w:eastAsia="Times New Roman" w:hAnsi="Times New Roman" w:cs="Times New Roman"/>
          <w:b/>
          <w:bCs/>
          <w:color w:val="FF0000"/>
          <w:sz w:val="24"/>
          <w:szCs w:val="24"/>
        </w:rPr>
        <w:t>Q193</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Pr="5487C40B">
        <w:rPr>
          <w:rFonts w:ascii="Times New Roman" w:eastAsia="Times New Roman" w:hAnsi="Times New Roman" w:cs="Times New Roman"/>
          <w:sz w:val="18"/>
          <w:szCs w:val="18"/>
          <w:highlight w:val="yellow"/>
        </w:rPr>
        <w:t>&lt;Reference period&gt;, as a result of &lt;event&gt;, for how many days did this &lt;business/agency/etc.&gt; cease</w:t>
      </w:r>
      <w:r>
        <w:rPr>
          <w:rFonts w:ascii="Times New Roman" w:eastAsia="Times New Roman" w:hAnsi="Times New Roman" w:cs="Times New Roman"/>
          <w:sz w:val="18"/>
          <w:szCs w:val="18"/>
          <w:highlight w:val="yellow"/>
        </w:rPr>
        <w:t xml:space="preserve"> </w:t>
      </w:r>
    </w:p>
    <w:p w:rsidR="00E45973" w:rsidRPr="00F235C6" w:rsidP="00E45973" w14:paraId="04ABE3D1" w14:textId="77777777">
      <w:pPr>
        <w:pStyle w:val="ListParagraph"/>
        <w:ind w:left="1440" w:firstLine="720"/>
        <w:rPr>
          <w:rFonts w:ascii="Times New Roman" w:eastAsia="Times New Roman" w:hAnsi="Times New Roman" w:cs="Times New Roman"/>
          <w:color w:val="000000" w:themeColor="text1"/>
          <w:sz w:val="24"/>
          <w:szCs w:val="24"/>
        </w:rPr>
      </w:pPr>
      <w:r w:rsidRPr="00F235C6">
        <w:rPr>
          <w:rFonts w:ascii="Times New Roman" w:eastAsia="Times New Roman" w:hAnsi="Times New Roman" w:cs="Times New Roman"/>
          <w:sz w:val="18"/>
          <w:szCs w:val="18"/>
          <w:highlight w:val="yellow"/>
        </w:rPr>
        <w:t xml:space="preserve">production?  </w:t>
      </w:r>
    </w:p>
    <w:p w:rsidR="00E45973" w:rsidP="00E45973" w14:paraId="514F6B2B" w14:textId="77777777">
      <w:pPr>
        <w:pStyle w:val="ListParagraph"/>
        <w:ind w:left="1440" w:firstLine="720"/>
        <w:rPr>
          <w:rFonts w:ascii="Times New Roman" w:eastAsia="Times New Roman" w:hAnsi="Times New Roman" w:cs="Times New Roman"/>
          <w:color w:val="000000" w:themeColor="text1"/>
          <w:sz w:val="24"/>
          <w:szCs w:val="24"/>
        </w:rPr>
      </w:pPr>
      <w:r w:rsidRPr="5487C40B">
        <w:rPr>
          <w:rFonts w:ascii="Times New Roman" w:eastAsia="Times New Roman" w:hAnsi="Times New Roman" w:cs="Times New Roman"/>
          <w:i/>
          <w:iCs/>
          <w:sz w:val="18"/>
          <w:szCs w:val="18"/>
          <w:highlight w:val="yellow"/>
        </w:rPr>
        <w:t>Enter 0 if production did not cease for at least 1 day.</w:t>
      </w:r>
    </w:p>
    <w:p w:rsidR="00E45973" w:rsidP="00E45973" w14:paraId="6ECF2AD5" w14:textId="77777777">
      <w:pPr>
        <w:rPr>
          <w:rFonts w:ascii="Times New Roman" w:eastAsia="Times New Roman" w:hAnsi="Times New Roman" w:cs="Times New Roman"/>
          <w:color w:val="000000" w:themeColor="text1"/>
          <w:sz w:val="24"/>
          <w:szCs w:val="24"/>
        </w:rPr>
      </w:pPr>
    </w:p>
    <w:tbl>
      <w:tblPr>
        <w:tblW w:w="0" w:type="auto"/>
        <w:tblLayout w:type="fixed"/>
        <w:tblLook w:val="04A0"/>
      </w:tblPr>
      <w:tblGrid>
        <w:gridCol w:w="1952"/>
        <w:gridCol w:w="7588"/>
      </w:tblGrid>
      <w:tr w14:paraId="7127B0C9"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CAB21E5" w14:textId="77777777">
            <w:pPr>
              <w:rPr>
                <w:rFonts w:ascii="Times New Roman" w:eastAsia="Times New Roman" w:hAnsi="Times New Roman" w:cs="Times New Roman"/>
                <w:b/>
                <w:bCs/>
                <w:color w:val="FF0000"/>
                <w:sz w:val="18"/>
                <w:szCs w:val="18"/>
              </w:rPr>
            </w:pPr>
            <w:r w:rsidRPr="7657236F">
              <w:rPr>
                <w:rFonts w:ascii="Times New Roman" w:eastAsia="Times New Roman" w:hAnsi="Times New Roman" w:cs="Times New Roman"/>
                <w:b/>
                <w:bCs/>
                <w:color w:val="FF0000"/>
                <w:sz w:val="18"/>
                <w:szCs w:val="18"/>
              </w:rPr>
              <w:t>Q #</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C40130C" w14:textId="77777777">
            <w:pPr>
              <w:rPr>
                <w:rFonts w:ascii="Times New Roman" w:eastAsia="Times New Roman" w:hAnsi="Times New Roman" w:cs="Times New Roman"/>
                <w:color w:val="FF0000"/>
                <w:sz w:val="18"/>
                <w:szCs w:val="18"/>
              </w:rPr>
            </w:pPr>
            <w:r w:rsidRPr="7657236F">
              <w:rPr>
                <w:rFonts w:ascii="Times New Roman" w:eastAsia="Times New Roman" w:hAnsi="Times New Roman" w:cs="Times New Roman"/>
                <w:color w:val="FF0000"/>
                <w:sz w:val="18"/>
                <w:szCs w:val="18"/>
              </w:rPr>
              <w:t>Q193</w:t>
            </w:r>
          </w:p>
        </w:tc>
      </w:tr>
      <w:tr w14:paraId="32745990"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AB611EC"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Topic tags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5DA4ACC"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Halt in production</w:t>
            </w:r>
          </w:p>
        </w:tc>
      </w:tr>
      <w:tr w14:paraId="1FE71D5B" w14:textId="77777777" w:rsidTr="008B0F1C">
        <w:tblPrEx>
          <w:tblW w:w="0" w:type="auto"/>
          <w:tblLayout w:type="fixed"/>
          <w:tblLook w:val="04A0"/>
        </w:tblPrEx>
        <w:trPr>
          <w:trHeight w:val="115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49CC0E8"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Question Wording</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CA144B7"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&lt;Reference period&gt;, as a result of &lt;event&gt;, for how many days did this &lt;business/agency/etc.&gt; cease production?</w:t>
            </w:r>
          </w:p>
          <w:p w:rsidR="00E45973" w:rsidP="008B0F1C" w14:paraId="51D628C6" w14:textId="77777777">
            <w:pPr>
              <w:rPr>
                <w:rFonts w:ascii="Times New Roman" w:eastAsia="Times New Roman" w:hAnsi="Times New Roman" w:cs="Times New Roman"/>
                <w:i/>
                <w:iCs/>
                <w:sz w:val="18"/>
                <w:szCs w:val="18"/>
              </w:rPr>
            </w:pPr>
            <w:r w:rsidRPr="7657236F">
              <w:rPr>
                <w:rFonts w:ascii="Times New Roman" w:eastAsia="Times New Roman" w:hAnsi="Times New Roman" w:cs="Times New Roman"/>
                <w:i/>
                <w:iCs/>
                <w:sz w:val="18"/>
                <w:szCs w:val="18"/>
              </w:rPr>
              <w:t>Enter 0 if production did not cease for at least 1 day.</w:t>
            </w:r>
          </w:p>
        </w:tc>
      </w:tr>
      <w:tr w14:paraId="3BD292A0"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005DF558"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If grid, subitems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F99D6CF"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 xml:space="preserve"> </w:t>
            </w:r>
          </w:p>
        </w:tc>
      </w:tr>
      <w:tr w14:paraId="5D97FB9E"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84FDAAC"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Response options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4A84A418" w14:textId="77777777">
            <w:pPr>
              <w:rPr>
                <w:rFonts w:ascii="Times New Roman" w:eastAsia="Times New Roman" w:hAnsi="Times New Roman" w:cs="Times New Roman"/>
                <w:color w:val="5B9BD5" w:themeColor="accent5"/>
                <w:sz w:val="18"/>
                <w:szCs w:val="18"/>
              </w:rPr>
            </w:pPr>
            <w:r w:rsidRPr="7657236F">
              <w:rPr>
                <w:rFonts w:ascii="Times New Roman" w:eastAsia="Times New Roman" w:hAnsi="Times New Roman" w:cs="Times New Roman"/>
                <w:color w:val="5B9BD5" w:themeColor="accent5"/>
                <w:sz w:val="18"/>
                <w:szCs w:val="18"/>
              </w:rPr>
              <w:t>[Open-ended text box]</w:t>
            </w:r>
          </w:p>
        </w:tc>
      </w:tr>
      <w:tr w14:paraId="299C56CA"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A9CC081"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Sector applicability</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A91E21D"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Manufacturing</w:t>
            </w:r>
          </w:p>
        </w:tc>
      </w:tr>
      <w:tr w14:paraId="50FE395D" w14:textId="77777777" w:rsidTr="008B0F1C">
        <w:tblPrEx>
          <w:tblW w:w="0" w:type="auto"/>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6DBA5E91"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Gate question/Follow-up design consideration</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1CAE30E" w14:textId="77777777">
            <w:pPr>
              <w:rPr>
                <w:rFonts w:ascii="Times New Roman" w:eastAsia="Times New Roman" w:hAnsi="Times New Roman" w:cs="Times New Roman"/>
                <w:color w:val="5B9BD5" w:themeColor="accent5"/>
                <w:sz w:val="18"/>
                <w:szCs w:val="18"/>
              </w:rPr>
            </w:pPr>
            <w:r w:rsidRPr="7657236F">
              <w:rPr>
                <w:rFonts w:ascii="Times New Roman" w:eastAsia="Times New Roman" w:hAnsi="Times New Roman" w:cs="Times New Roman"/>
                <w:sz w:val="18"/>
                <w:szCs w:val="18"/>
              </w:rPr>
              <w:t xml:space="preserve">Optional skip pattern: </w:t>
            </w:r>
            <w:r w:rsidRPr="7657236F">
              <w:rPr>
                <w:rFonts w:ascii="Times New Roman" w:eastAsia="Times New Roman" w:hAnsi="Times New Roman" w:cs="Times New Roman"/>
                <w:color w:val="5B9BD5" w:themeColor="accent5"/>
                <w:sz w:val="18"/>
                <w:szCs w:val="18"/>
              </w:rPr>
              <w:t>[If Q76=Yes]</w:t>
            </w:r>
          </w:p>
          <w:p w:rsidR="00E45973" w:rsidP="008B0F1C" w14:paraId="7F7545A8"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If using Q76 as gate for Q193, then instructions to "Enter 0 if production did not cease for at least 1 day." are not needed.</w:t>
            </w:r>
          </w:p>
        </w:tc>
      </w:tr>
      <w:tr w14:paraId="2D63C960"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3EB7E06"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Question type</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C4E92D5"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Open-end numeric answer</w:t>
            </w:r>
          </w:p>
        </w:tc>
      </w:tr>
      <w:tr w14:paraId="1CEB97E1" w14:textId="77777777" w:rsidTr="008B0F1C">
        <w:tblPrEx>
          <w:tblW w:w="0" w:type="auto"/>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6831331A"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Alternate/Complementary questions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4282545F"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Q76 asks if the entity ceased production due to the event.</w:t>
            </w:r>
          </w:p>
        </w:tc>
      </w:tr>
      <w:tr w14:paraId="346D261C"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52E64A3"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Reference period fill</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FD78926"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From &lt;date 1&gt; to &lt;date 2&gt;</w:t>
            </w:r>
          </w:p>
          <w:p w:rsidR="00E45973" w:rsidP="008B0F1C" w14:paraId="7AB538AA"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In the &lt;month 1&gt; — &lt;month 2&gt; quarter of &lt;year&gt;</w:t>
            </w:r>
          </w:p>
          <w:p w:rsidR="00E45973" w:rsidP="008B0F1C" w14:paraId="154BC500"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In &lt;month&gt; &lt;year&gt;</w:t>
            </w:r>
          </w:p>
          <w:p w:rsidR="00E45973" w:rsidP="008B0F1C" w14:paraId="16D15291"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Since &lt;date&gt;</w:t>
            </w:r>
          </w:p>
          <w:p w:rsidR="00E45973" w:rsidP="008B0F1C" w14:paraId="775935AD"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As of &lt;date&gt;</w:t>
            </w:r>
          </w:p>
        </w:tc>
      </w:tr>
      <w:tr w14:paraId="1FD14567"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5A5BC82D"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Reference period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0E1B558B"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Reference period should be a period of time/date after event</w:t>
            </w:r>
          </w:p>
          <w:p w:rsidR="00E45973" w:rsidP="008B0F1C" w14:paraId="49AD7E40" w14:textId="77777777">
            <w:pPr>
              <w:rPr>
                <w:rFonts w:ascii="Times New Roman" w:eastAsia="Times New Roman" w:hAnsi="Times New Roman" w:cs="Times New Roman"/>
                <w:sz w:val="18"/>
                <w:szCs w:val="18"/>
              </w:rPr>
            </w:pPr>
            <w:r w:rsidRPr="7657236F">
              <w:rPr>
                <w:rFonts w:ascii="Times New Roman" w:eastAsia="Times New Roman" w:hAnsi="Times New Roman" w:cs="Times New Roman"/>
                <w:sz w:val="18"/>
                <w:szCs w:val="18"/>
              </w:rPr>
              <w:t>If using "Since &lt;date&gt;", date should be date of event</w:t>
            </w:r>
          </w:p>
        </w:tc>
      </w:tr>
      <w:tr w14:paraId="5A321DC7"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A604654" w14:textId="77777777">
            <w:pPr>
              <w:rPr>
                <w:rFonts w:ascii="Times New Roman" w:eastAsia="Times New Roman" w:hAnsi="Times New Roman" w:cs="Times New Roman"/>
                <w:b/>
                <w:bCs/>
                <w:sz w:val="18"/>
                <w:szCs w:val="18"/>
              </w:rPr>
            </w:pPr>
            <w:r w:rsidRPr="7657236F">
              <w:rPr>
                <w:rFonts w:ascii="Times New Roman" w:eastAsia="Times New Roman" w:hAnsi="Times New Roman" w:cs="Times New Roman"/>
                <w:b/>
                <w:bCs/>
                <w:sz w:val="18"/>
                <w:szCs w:val="18"/>
              </w:rPr>
              <w:t>Other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A76CA0D" w14:textId="77777777">
            <w:pPr>
              <w:rPr>
                <w:rFonts w:ascii="Times New Roman" w:eastAsia="Times New Roman" w:hAnsi="Times New Roman" w:cs="Times New Roman"/>
              </w:rPr>
            </w:pPr>
          </w:p>
        </w:tc>
      </w:tr>
    </w:tbl>
    <w:p w:rsidR="00E45973" w:rsidP="00E45973" w14:paraId="4FAD38F4" w14:textId="77777777">
      <w:pPr>
        <w:ind w:left="720"/>
        <w:rPr>
          <w:rFonts w:ascii="Times New Roman" w:eastAsia="Times New Roman" w:hAnsi="Times New Roman" w:cs="Times New Roman"/>
          <w:color w:val="000000" w:themeColor="text1"/>
          <w:sz w:val="24"/>
          <w:szCs w:val="24"/>
        </w:rPr>
      </w:pPr>
    </w:p>
    <w:p w:rsidR="00E45973" w:rsidP="00E45973" w14:paraId="436EC46E" w14:textId="77777777">
      <w:r>
        <w:br w:type="page"/>
      </w:r>
    </w:p>
    <w:p w:rsidR="00E45973" w:rsidP="00E45973" w14:paraId="0B7276FF" w14:textId="77777777">
      <w:pPr>
        <w:pStyle w:val="ListParagraph"/>
        <w:numPr>
          <w:ilvl w:val="0"/>
          <w:numId w:val="2"/>
        </w:numPr>
        <w:rPr>
          <w:rFonts w:ascii="Times New Roman" w:eastAsia="Times New Roman" w:hAnsi="Times New Roman" w:cs="Times New Roman"/>
          <w:color w:val="0070C0"/>
          <w:sz w:val="28"/>
          <w:szCs w:val="28"/>
        </w:rPr>
      </w:pPr>
      <w:r w:rsidRPr="7657236F">
        <w:rPr>
          <w:rFonts w:ascii="Times New Roman" w:eastAsia="Times New Roman" w:hAnsi="Times New Roman" w:cs="Times New Roman"/>
          <w:b/>
          <w:bCs/>
          <w:color w:val="0070C0"/>
          <w:sz w:val="28"/>
          <w:szCs w:val="28"/>
        </w:rPr>
        <w:t>QFR</w:t>
      </w:r>
    </w:p>
    <w:p w:rsidR="00E45973" w:rsidRPr="00F235C6" w:rsidP="00E45973" w14:paraId="414BCF9B" w14:textId="77777777">
      <w:pPr>
        <w:pStyle w:val="ListParagraph"/>
        <w:numPr>
          <w:ilvl w:val="1"/>
          <w:numId w:val="1"/>
        </w:numPr>
        <w:rPr>
          <w:rFonts w:ascii="Times New Roman" w:eastAsia="Times New Roman" w:hAnsi="Times New Roman" w:cs="Times New Roman"/>
          <w:color w:val="000000" w:themeColor="text1"/>
          <w:sz w:val="24"/>
          <w:szCs w:val="24"/>
        </w:rPr>
      </w:pPr>
      <w:r w:rsidRPr="5487C40B">
        <w:rPr>
          <w:rFonts w:ascii="Times New Roman" w:eastAsia="Times New Roman" w:hAnsi="Times New Roman" w:cs="Times New Roman"/>
          <w:b/>
          <w:bCs/>
          <w:color w:val="FF0000"/>
          <w:sz w:val="24"/>
          <w:szCs w:val="24"/>
        </w:rPr>
        <w:t>Q33</w:t>
      </w:r>
      <w:r>
        <w:rPr>
          <w:rFonts w:ascii="Times New Roman" w:eastAsia="Times New Roman" w:hAnsi="Times New Roman" w:cs="Times New Roman"/>
          <w:color w:val="000000" w:themeColor="text1"/>
          <w:sz w:val="24"/>
          <w:szCs w:val="24"/>
        </w:rPr>
        <w:t>:</w:t>
      </w:r>
      <w:r w:rsidRPr="00F235C6">
        <w:rPr>
          <w:rFonts w:ascii="Verdana" w:eastAsia="Verdana" w:hAnsi="Verdana" w:cs="Verdana"/>
          <w:sz w:val="18"/>
          <w:szCs w:val="18"/>
        </w:rPr>
        <w:t xml:space="preserve"> </w:t>
      </w:r>
      <w:r w:rsidRPr="00F235C6">
        <w:rPr>
          <w:rFonts w:ascii="Verdana" w:eastAsia="Verdana" w:hAnsi="Verdana" w:cs="Verdana"/>
          <w:sz w:val="18"/>
          <w:szCs w:val="18"/>
        </w:rPr>
        <w:tab/>
      </w:r>
      <w:r w:rsidRPr="00F235C6">
        <w:rPr>
          <w:rFonts w:ascii="Verdana" w:eastAsia="Verdana" w:hAnsi="Verdana" w:cs="Verdana"/>
          <w:sz w:val="18"/>
          <w:szCs w:val="18"/>
          <w:highlight w:val="yellow"/>
        </w:rPr>
        <w:t xml:space="preserve">&lt;Reference period&gt;, how did this &lt;business/agency/etc.&gt;’s net profits change </w:t>
      </w:r>
    </w:p>
    <w:p w:rsidR="00E45973" w:rsidRPr="00F235C6" w:rsidP="00E45973" w14:paraId="14684547" w14:textId="77777777">
      <w:pPr>
        <w:pStyle w:val="ListParagraph"/>
        <w:ind w:left="1440" w:firstLine="720"/>
        <w:rPr>
          <w:rFonts w:ascii="Times New Roman" w:eastAsia="Times New Roman" w:hAnsi="Times New Roman" w:cs="Times New Roman"/>
          <w:color w:val="000000" w:themeColor="text1"/>
          <w:sz w:val="24"/>
          <w:szCs w:val="24"/>
        </w:rPr>
      </w:pPr>
      <w:r w:rsidRPr="00F235C6">
        <w:rPr>
          <w:rFonts w:ascii="Verdana" w:eastAsia="Verdana" w:hAnsi="Verdana" w:cs="Verdana"/>
          <w:sz w:val="18"/>
          <w:szCs w:val="18"/>
          <w:highlight w:val="yellow"/>
        </w:rPr>
        <w:t xml:space="preserve">compared to what was normal before &lt;event&gt;?  </w:t>
      </w:r>
    </w:p>
    <w:p w:rsidR="00E45973" w:rsidP="00E45973" w14:paraId="7F3671B5" w14:textId="77777777">
      <w:pPr>
        <w:pStyle w:val="ListParagraph"/>
        <w:ind w:left="1440" w:firstLine="720"/>
        <w:rPr>
          <w:rFonts w:ascii="Verdana" w:eastAsia="Verdana" w:hAnsi="Verdana" w:cs="Verdana"/>
          <w:i/>
          <w:iCs/>
          <w:sz w:val="18"/>
          <w:szCs w:val="18"/>
          <w:highlight w:val="yellow"/>
        </w:rPr>
      </w:pPr>
      <w:r w:rsidRPr="00F235C6">
        <w:rPr>
          <w:rFonts w:ascii="Verdana" w:eastAsia="Verdana" w:hAnsi="Verdana" w:cs="Verdana"/>
          <w:i/>
          <w:iCs/>
          <w:sz w:val="18"/>
          <w:szCs w:val="18"/>
          <w:highlight w:val="yellow"/>
        </w:rPr>
        <w:t xml:space="preserve">If this &lt;business/agency/etc.&gt; did not make a profit during this time period, </w:t>
      </w:r>
    </w:p>
    <w:p w:rsidR="00E45973" w:rsidRPr="00F235C6" w:rsidP="00E45973" w14:paraId="66B52071" w14:textId="77777777">
      <w:pPr>
        <w:pStyle w:val="ListParagraph"/>
        <w:ind w:left="1440" w:firstLine="720"/>
        <w:rPr>
          <w:rFonts w:ascii="Times New Roman" w:eastAsia="Times New Roman" w:hAnsi="Times New Roman" w:cs="Times New Roman"/>
          <w:color w:val="000000" w:themeColor="text1"/>
          <w:sz w:val="24"/>
          <w:szCs w:val="24"/>
        </w:rPr>
      </w:pPr>
      <w:r w:rsidRPr="00F235C6">
        <w:rPr>
          <w:rFonts w:ascii="Verdana" w:eastAsia="Verdana" w:hAnsi="Verdana" w:cs="Verdana"/>
          <w:i/>
          <w:iCs/>
          <w:sz w:val="18"/>
          <w:szCs w:val="18"/>
          <w:highlight w:val="yellow"/>
        </w:rPr>
        <w:t>select “Not applicable.”</w:t>
      </w:r>
    </w:p>
    <w:tbl>
      <w:tblPr>
        <w:tblW w:w="9540" w:type="dxa"/>
        <w:tblLayout w:type="fixed"/>
        <w:tblLook w:val="04A0"/>
      </w:tblPr>
      <w:tblGrid>
        <w:gridCol w:w="1952"/>
        <w:gridCol w:w="7588"/>
      </w:tblGrid>
      <w:tr w14:paraId="45FD3286"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DAA7A46" w14:textId="77777777">
            <w:pPr>
              <w:rPr>
                <w:rFonts w:ascii="Verdana" w:eastAsia="Verdana" w:hAnsi="Verdana" w:cs="Verdana"/>
                <w:color w:val="FF0000"/>
                <w:sz w:val="18"/>
                <w:szCs w:val="18"/>
              </w:rPr>
            </w:pPr>
            <w:r w:rsidRPr="5487C40B">
              <w:rPr>
                <w:rFonts w:ascii="Verdana" w:eastAsia="Verdana" w:hAnsi="Verdana" w:cs="Verdana"/>
                <w:color w:val="FF0000"/>
                <w:sz w:val="18"/>
                <w:szCs w:val="18"/>
              </w:rPr>
              <w:t>Q #</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021A680" w14:textId="77777777">
            <w:pPr>
              <w:rPr>
                <w:rFonts w:ascii="Verdana" w:eastAsia="Verdana" w:hAnsi="Verdana" w:cs="Verdana"/>
                <w:color w:val="FF0000"/>
                <w:sz w:val="18"/>
                <w:szCs w:val="18"/>
              </w:rPr>
            </w:pPr>
            <w:r w:rsidRPr="5487C40B">
              <w:rPr>
                <w:rFonts w:ascii="Verdana" w:eastAsia="Verdana" w:hAnsi="Verdana" w:cs="Verdana"/>
                <w:color w:val="FF0000"/>
                <w:sz w:val="18"/>
                <w:szCs w:val="18"/>
              </w:rPr>
              <w:t>Q33</w:t>
            </w:r>
          </w:p>
        </w:tc>
      </w:tr>
      <w:tr w14:paraId="34CB2261"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D881719" w14:textId="77777777">
            <w:r w:rsidRPr="7657236F">
              <w:rPr>
                <w:rFonts w:ascii="Verdana" w:eastAsia="Verdana" w:hAnsi="Verdana" w:cs="Verdana"/>
                <w:b/>
                <w:bCs/>
                <w:sz w:val="18"/>
                <w:szCs w:val="18"/>
              </w:rPr>
              <w:t>Topic tags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08EADA73" w14:textId="77777777">
            <w:r w:rsidRPr="7657236F">
              <w:rPr>
                <w:rFonts w:ascii="Verdana" w:eastAsia="Verdana" w:hAnsi="Verdana" w:cs="Verdana"/>
                <w:sz w:val="18"/>
                <w:szCs w:val="18"/>
              </w:rPr>
              <w:t>Changes in sales or revenue</w:t>
            </w:r>
          </w:p>
        </w:tc>
      </w:tr>
      <w:tr w14:paraId="38983A4D" w14:textId="77777777" w:rsidTr="008B0F1C">
        <w:tblPrEx>
          <w:tblW w:w="9540" w:type="dxa"/>
          <w:tblLayout w:type="fixed"/>
          <w:tblLook w:val="04A0"/>
        </w:tblPrEx>
        <w:trPr>
          <w:trHeight w:val="115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6FF2AA58" w14:textId="77777777">
            <w:r w:rsidRPr="7657236F">
              <w:rPr>
                <w:rFonts w:ascii="Verdana" w:eastAsia="Verdana" w:hAnsi="Verdana" w:cs="Verdana"/>
                <w:b/>
                <w:bCs/>
                <w:sz w:val="18"/>
                <w:szCs w:val="18"/>
              </w:rPr>
              <w:t>Question Wording</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4B7DDA45" w14:textId="77777777">
            <w:r w:rsidRPr="7657236F">
              <w:rPr>
                <w:rFonts w:ascii="Verdana" w:eastAsia="Verdana" w:hAnsi="Verdana" w:cs="Verdana"/>
                <w:sz w:val="18"/>
                <w:szCs w:val="18"/>
              </w:rPr>
              <w:t xml:space="preserve">&lt;Reference period&gt;, how did this &lt;business/agency/etc.&gt;’s net profits change compared to what was normal before &lt;event&gt;? </w:t>
            </w:r>
          </w:p>
          <w:p w:rsidR="00E45973" w:rsidP="008B0F1C" w14:paraId="362B5CE9" w14:textId="77777777">
            <w:r w:rsidRPr="7657236F">
              <w:rPr>
                <w:rFonts w:ascii="Verdana" w:eastAsia="Verdana" w:hAnsi="Verdana" w:cs="Verdana"/>
                <w:i/>
                <w:iCs/>
                <w:sz w:val="18"/>
                <w:szCs w:val="18"/>
              </w:rPr>
              <w:t>If this &lt;business/agency/etc.&gt; did not make a profit during this time period, select “Not applicable.”</w:t>
            </w:r>
          </w:p>
        </w:tc>
      </w:tr>
      <w:tr w14:paraId="4D481895"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30165C7" w14:textId="77777777">
            <w:r w:rsidRPr="7657236F">
              <w:rPr>
                <w:rFonts w:ascii="Verdana" w:eastAsia="Verdana" w:hAnsi="Verdana" w:cs="Verdana"/>
                <w:b/>
                <w:bCs/>
                <w:sz w:val="18"/>
                <w:szCs w:val="18"/>
              </w:rPr>
              <w:t>If grid, subitems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7AA59E9" w14:textId="77777777">
            <w:r w:rsidRPr="7657236F">
              <w:rPr>
                <w:rFonts w:ascii="Verdana" w:eastAsia="Verdana" w:hAnsi="Verdana" w:cs="Verdana"/>
                <w:sz w:val="18"/>
                <w:szCs w:val="18"/>
              </w:rPr>
              <w:t xml:space="preserve"> </w:t>
            </w:r>
          </w:p>
        </w:tc>
      </w:tr>
      <w:tr w14:paraId="7C6F3DF9" w14:textId="77777777" w:rsidTr="008B0F1C">
        <w:tblPrEx>
          <w:tblW w:w="9540" w:type="dxa"/>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61E3FD45" w14:textId="77777777">
            <w:r w:rsidRPr="7657236F">
              <w:rPr>
                <w:rFonts w:ascii="Verdana" w:eastAsia="Verdana" w:hAnsi="Verdana" w:cs="Verdana"/>
                <w:b/>
                <w:bCs/>
                <w:sz w:val="18"/>
                <w:szCs w:val="18"/>
              </w:rPr>
              <w:t>Response options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0278248D" w14:textId="77777777">
            <w:r w:rsidRPr="7657236F">
              <w:rPr>
                <w:rFonts w:ascii="Verdana" w:eastAsia="Verdana" w:hAnsi="Verdana" w:cs="Verdana"/>
                <w:sz w:val="18"/>
                <w:szCs w:val="18"/>
              </w:rPr>
              <w:t>Increased a lot</w:t>
            </w:r>
          </w:p>
          <w:p w:rsidR="00E45973" w:rsidP="008B0F1C" w14:paraId="561ED896" w14:textId="77777777">
            <w:r w:rsidRPr="7657236F">
              <w:rPr>
                <w:rFonts w:ascii="Verdana" w:eastAsia="Verdana" w:hAnsi="Verdana" w:cs="Verdana"/>
                <w:sz w:val="18"/>
                <w:szCs w:val="18"/>
              </w:rPr>
              <w:t>Increased a moderate amount</w:t>
            </w:r>
          </w:p>
          <w:p w:rsidR="00E45973" w:rsidP="008B0F1C" w14:paraId="7867E881" w14:textId="77777777">
            <w:r w:rsidRPr="7657236F">
              <w:rPr>
                <w:rFonts w:ascii="Verdana" w:eastAsia="Verdana" w:hAnsi="Verdana" w:cs="Verdana"/>
                <w:sz w:val="18"/>
                <w:szCs w:val="18"/>
              </w:rPr>
              <w:t>Did not change</w:t>
            </w:r>
          </w:p>
          <w:p w:rsidR="00E45973" w:rsidP="008B0F1C" w14:paraId="454F90ED" w14:textId="77777777">
            <w:r w:rsidRPr="7657236F">
              <w:rPr>
                <w:rFonts w:ascii="Verdana" w:eastAsia="Verdana" w:hAnsi="Verdana" w:cs="Verdana"/>
                <w:sz w:val="18"/>
                <w:szCs w:val="18"/>
              </w:rPr>
              <w:t>Decreased a moderate amount</w:t>
            </w:r>
          </w:p>
          <w:p w:rsidR="00E45973" w:rsidP="008B0F1C" w14:paraId="1877BBE0" w14:textId="77777777">
            <w:r w:rsidRPr="7657236F">
              <w:rPr>
                <w:rFonts w:ascii="Verdana" w:eastAsia="Verdana" w:hAnsi="Verdana" w:cs="Verdana"/>
                <w:sz w:val="18"/>
                <w:szCs w:val="18"/>
              </w:rPr>
              <w:t>Decreased a lot</w:t>
            </w:r>
          </w:p>
          <w:p w:rsidR="00E45973" w:rsidP="008B0F1C" w14:paraId="446F49CE" w14:textId="77777777">
            <w:r w:rsidRPr="7657236F">
              <w:rPr>
                <w:rFonts w:ascii="Verdana" w:eastAsia="Verdana" w:hAnsi="Verdana" w:cs="Verdana"/>
                <w:sz w:val="18"/>
                <w:szCs w:val="18"/>
              </w:rPr>
              <w:t>Not applicable</w:t>
            </w:r>
          </w:p>
        </w:tc>
      </w:tr>
      <w:tr w14:paraId="2B569888"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52A96700" w14:textId="77777777">
            <w:r w:rsidRPr="7657236F">
              <w:rPr>
                <w:rFonts w:ascii="Verdana" w:eastAsia="Verdana" w:hAnsi="Verdana" w:cs="Verdana"/>
                <w:b/>
                <w:bCs/>
                <w:sz w:val="18"/>
                <w:szCs w:val="18"/>
              </w:rPr>
              <w:t>Sector applicability</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47E15A6B" w14:textId="77777777">
            <w:r w:rsidRPr="7657236F">
              <w:rPr>
                <w:rFonts w:ascii="Verdana" w:eastAsia="Verdana" w:hAnsi="Verdana" w:cs="Verdana"/>
                <w:sz w:val="18"/>
                <w:szCs w:val="18"/>
              </w:rPr>
              <w:t xml:space="preserve"> </w:t>
            </w:r>
          </w:p>
        </w:tc>
      </w:tr>
      <w:tr w14:paraId="15424D80" w14:textId="77777777" w:rsidTr="008B0F1C">
        <w:tblPrEx>
          <w:tblW w:w="9540" w:type="dxa"/>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4267532" w14:textId="77777777">
            <w:r w:rsidRPr="7657236F">
              <w:rPr>
                <w:rFonts w:ascii="Verdana" w:eastAsia="Verdana" w:hAnsi="Verdana" w:cs="Verdana"/>
                <w:b/>
                <w:bCs/>
                <w:sz w:val="18"/>
                <w:szCs w:val="18"/>
              </w:rPr>
              <w:t>Gate question/Follow-up design consideration</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426AC632" w14:textId="77777777">
            <w:r w:rsidRPr="7657236F">
              <w:rPr>
                <w:rFonts w:ascii="Verdana" w:eastAsia="Verdana" w:hAnsi="Verdana" w:cs="Verdana"/>
                <w:sz w:val="18"/>
                <w:szCs w:val="18"/>
              </w:rPr>
              <w:t xml:space="preserve"> </w:t>
            </w:r>
          </w:p>
        </w:tc>
      </w:tr>
      <w:tr w14:paraId="0FCBB5E6"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BA3D91B" w14:textId="77777777">
            <w:r w:rsidRPr="7657236F">
              <w:rPr>
                <w:rFonts w:ascii="Verdana" w:eastAsia="Verdana" w:hAnsi="Verdana" w:cs="Verdana"/>
                <w:b/>
                <w:bCs/>
                <w:sz w:val="18"/>
                <w:szCs w:val="18"/>
              </w:rPr>
              <w:t>Question type</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47CC9DBA" w14:textId="77777777">
            <w:r w:rsidRPr="7657236F">
              <w:rPr>
                <w:rFonts w:ascii="Verdana" w:eastAsia="Verdana" w:hAnsi="Verdana" w:cs="Verdana"/>
                <w:sz w:val="18"/>
                <w:szCs w:val="18"/>
              </w:rPr>
              <w:t>Select one answer</w:t>
            </w:r>
          </w:p>
        </w:tc>
      </w:tr>
      <w:tr w14:paraId="56CCBDCA" w14:textId="77777777" w:rsidTr="008B0F1C">
        <w:tblPrEx>
          <w:tblW w:w="9540" w:type="dxa"/>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50DFD6B" w14:textId="77777777">
            <w:r w:rsidRPr="7657236F">
              <w:rPr>
                <w:rFonts w:ascii="Verdana" w:eastAsia="Verdana" w:hAnsi="Verdana" w:cs="Verdana"/>
                <w:b/>
                <w:bCs/>
                <w:sz w:val="18"/>
                <w:szCs w:val="18"/>
              </w:rPr>
              <w:t>Alternate/Complementary questions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4BFA293" w14:textId="77777777">
            <w:r w:rsidRPr="7657236F">
              <w:rPr>
                <w:rFonts w:ascii="Verdana" w:eastAsia="Verdana" w:hAnsi="Verdana" w:cs="Verdana"/>
                <w:sz w:val="18"/>
                <w:szCs w:val="18"/>
              </w:rPr>
              <w:t>Other questions that ask how profits/revenues are impacted by the event: Q36 (Q36_A-Q36_F), Q194</w:t>
            </w:r>
          </w:p>
        </w:tc>
      </w:tr>
      <w:tr w14:paraId="05EB368E" w14:textId="77777777" w:rsidTr="008B0F1C">
        <w:tblPrEx>
          <w:tblW w:w="9540" w:type="dxa"/>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0799C6CD" w14:textId="77777777">
            <w:r w:rsidRPr="7657236F">
              <w:rPr>
                <w:rFonts w:ascii="Verdana" w:eastAsia="Verdana" w:hAnsi="Verdana" w:cs="Verdana"/>
                <w:b/>
                <w:bCs/>
                <w:sz w:val="18"/>
                <w:szCs w:val="18"/>
              </w:rPr>
              <w:t>Reference period fill</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16C66D6" w14:textId="77777777">
            <w:r w:rsidRPr="7657236F">
              <w:rPr>
                <w:rFonts w:ascii="Verdana" w:eastAsia="Verdana" w:hAnsi="Verdana" w:cs="Verdana"/>
                <w:sz w:val="18"/>
                <w:szCs w:val="18"/>
              </w:rPr>
              <w:t>From &lt;date 1&gt; to &lt;date 2&gt;</w:t>
            </w:r>
          </w:p>
          <w:p w:rsidR="00E45973" w:rsidP="008B0F1C" w14:paraId="26B1FAB5" w14:textId="77777777">
            <w:r w:rsidRPr="7657236F">
              <w:rPr>
                <w:rFonts w:ascii="Verdana" w:eastAsia="Verdana" w:hAnsi="Verdana" w:cs="Verdana"/>
                <w:sz w:val="18"/>
                <w:szCs w:val="18"/>
              </w:rPr>
              <w:t>In the &lt;month 1&gt; — &lt;month 2&gt; quarter of &lt;year&gt;</w:t>
            </w:r>
          </w:p>
          <w:p w:rsidR="00E45973" w:rsidP="008B0F1C" w14:paraId="14EBB8DD" w14:textId="77777777">
            <w:r w:rsidRPr="7657236F">
              <w:rPr>
                <w:rFonts w:ascii="Verdana" w:eastAsia="Verdana" w:hAnsi="Verdana" w:cs="Verdana"/>
                <w:sz w:val="18"/>
                <w:szCs w:val="18"/>
              </w:rPr>
              <w:t>In &lt;month&gt; &lt;year&gt;</w:t>
            </w:r>
          </w:p>
          <w:p w:rsidR="00E45973" w:rsidP="008B0F1C" w14:paraId="321FB839" w14:textId="77777777">
            <w:r w:rsidRPr="7657236F">
              <w:rPr>
                <w:rFonts w:ascii="Verdana" w:eastAsia="Verdana" w:hAnsi="Verdana" w:cs="Verdana"/>
                <w:sz w:val="18"/>
                <w:szCs w:val="18"/>
              </w:rPr>
              <w:t>Since &lt;date&gt;</w:t>
            </w:r>
          </w:p>
        </w:tc>
      </w:tr>
      <w:tr w14:paraId="7FF9C379" w14:textId="77777777" w:rsidTr="008B0F1C">
        <w:tblPrEx>
          <w:tblW w:w="9540" w:type="dxa"/>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B98A2E1" w14:textId="77777777">
            <w:r w:rsidRPr="7657236F">
              <w:rPr>
                <w:rFonts w:ascii="Verdana" w:eastAsia="Verdana" w:hAnsi="Verdana" w:cs="Verdana"/>
                <w:b/>
                <w:bCs/>
                <w:sz w:val="18"/>
                <w:szCs w:val="18"/>
              </w:rPr>
              <w:t>Reference period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9AD5B8C" w14:textId="77777777">
            <w:r w:rsidRPr="7657236F">
              <w:rPr>
                <w:rFonts w:ascii="Verdana" w:eastAsia="Verdana" w:hAnsi="Verdana" w:cs="Verdana"/>
                <w:sz w:val="18"/>
                <w:szCs w:val="18"/>
              </w:rPr>
              <w:t>Reference period should be a period of time/date after event</w:t>
            </w:r>
          </w:p>
          <w:p w:rsidR="00E45973" w:rsidP="008B0F1C" w14:paraId="2A9DBA1D" w14:textId="77777777">
            <w:r w:rsidRPr="7657236F">
              <w:rPr>
                <w:rFonts w:ascii="Verdana" w:eastAsia="Verdana" w:hAnsi="Verdana" w:cs="Verdana"/>
                <w:sz w:val="18"/>
                <w:szCs w:val="18"/>
              </w:rPr>
              <w:t>If using "Since &lt;date&gt;", date should be date of event</w:t>
            </w:r>
          </w:p>
        </w:tc>
      </w:tr>
      <w:tr w14:paraId="2B0B0EC9"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BCCEA1A" w14:textId="77777777">
            <w:r w:rsidRPr="7657236F">
              <w:rPr>
                <w:rFonts w:ascii="Verdana" w:eastAsia="Verdana" w:hAnsi="Verdana" w:cs="Verdana"/>
                <w:b/>
                <w:bCs/>
                <w:sz w:val="18"/>
                <w:szCs w:val="18"/>
              </w:rPr>
              <w:t>Other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F3DA5B5" w14:textId="77777777"/>
        </w:tc>
      </w:tr>
    </w:tbl>
    <w:p w:rsidR="00E45973" w:rsidP="00E45973" w14:paraId="6242FC93" w14:textId="77777777">
      <w:pPr>
        <w:rPr>
          <w:rFonts w:ascii="Verdana" w:eastAsia="Verdana" w:hAnsi="Verdana" w:cs="Verdana"/>
          <w:sz w:val="20"/>
          <w:szCs w:val="20"/>
        </w:rPr>
      </w:pPr>
    </w:p>
    <w:p w:rsidR="00E45973" w:rsidP="00E45973" w14:paraId="3EE07F26" w14:textId="77777777">
      <w:pPr>
        <w:pStyle w:val="ListParagraph"/>
        <w:numPr>
          <w:ilvl w:val="0"/>
          <w:numId w:val="2"/>
        </w:numPr>
        <w:rPr>
          <w:rFonts w:ascii="Times New Roman" w:eastAsia="Times New Roman" w:hAnsi="Times New Roman" w:cs="Times New Roman"/>
          <w:color w:val="0070C0"/>
          <w:sz w:val="28"/>
          <w:szCs w:val="28"/>
        </w:rPr>
      </w:pPr>
      <w:r w:rsidRPr="7657236F">
        <w:rPr>
          <w:rFonts w:ascii="Times New Roman" w:eastAsia="Times New Roman" w:hAnsi="Times New Roman" w:cs="Times New Roman"/>
          <w:b/>
          <w:bCs/>
          <w:color w:val="0070C0"/>
          <w:sz w:val="28"/>
          <w:szCs w:val="28"/>
        </w:rPr>
        <w:t>M3</w:t>
      </w:r>
    </w:p>
    <w:p w:rsidR="00E45973" w:rsidP="00E45973" w14:paraId="457AB649" w14:textId="77777777">
      <w:pPr>
        <w:pStyle w:val="ListParagraph"/>
        <w:rPr>
          <w:rFonts w:ascii="Times New Roman" w:eastAsia="Times New Roman" w:hAnsi="Times New Roman" w:cs="Times New Roman"/>
          <w:color w:val="000000" w:themeColor="text1"/>
          <w:sz w:val="24"/>
          <w:szCs w:val="24"/>
        </w:rPr>
      </w:pPr>
    </w:p>
    <w:p w:rsidR="00E45973" w:rsidRPr="0052127B" w:rsidP="00E45973" w14:paraId="0FAFF46D" w14:textId="77777777">
      <w:pPr>
        <w:pStyle w:val="ListParagraph"/>
        <w:numPr>
          <w:ilvl w:val="1"/>
          <w:numId w:val="1"/>
        </w:numPr>
        <w:rPr>
          <w:rFonts w:ascii="Times New Roman" w:eastAsia="Times New Roman" w:hAnsi="Times New Roman" w:cs="Times New Roman"/>
          <w:color w:val="000000" w:themeColor="text1"/>
          <w:sz w:val="24"/>
          <w:szCs w:val="24"/>
        </w:rPr>
      </w:pPr>
      <w:r w:rsidRPr="5487C40B">
        <w:rPr>
          <w:rFonts w:ascii="Times New Roman" w:eastAsia="Times New Roman" w:hAnsi="Times New Roman" w:cs="Times New Roman"/>
          <w:b/>
          <w:bCs/>
          <w:color w:val="FF0000"/>
          <w:sz w:val="24"/>
          <w:szCs w:val="24"/>
        </w:rPr>
        <w:t>Q70</w:t>
      </w:r>
      <w:r>
        <w:rPr>
          <w:rFonts w:ascii="Times New Roman" w:eastAsia="Times New Roman" w:hAnsi="Times New Roman" w:cs="Times New Roman"/>
          <w:b/>
          <w:bCs/>
          <w:color w:val="FF0000"/>
          <w:sz w:val="24"/>
          <w:szCs w:val="24"/>
        </w:rPr>
        <w:t>:</w:t>
      </w:r>
      <w:r>
        <w:rPr>
          <w:rFonts w:ascii="Times New Roman" w:eastAsia="Times New Roman" w:hAnsi="Times New Roman" w:cs="Times New Roman"/>
          <w:b/>
          <w:bCs/>
          <w:color w:val="FF0000"/>
          <w:sz w:val="24"/>
          <w:szCs w:val="24"/>
        </w:rPr>
        <w:tab/>
      </w:r>
      <w:r w:rsidRPr="5487C40B">
        <w:rPr>
          <w:rFonts w:ascii="Verdana" w:eastAsia="Verdana" w:hAnsi="Verdana" w:cs="Verdana"/>
          <w:sz w:val="18"/>
          <w:szCs w:val="18"/>
          <w:highlight w:val="yellow"/>
        </w:rPr>
        <w:t>How long do you think it will take for this &lt;business/agency/etc.&gt;’s production</w:t>
      </w:r>
      <w:r>
        <w:rPr>
          <w:rFonts w:ascii="Verdana" w:eastAsia="Verdana" w:hAnsi="Verdana" w:cs="Verdana"/>
          <w:sz w:val="18"/>
          <w:szCs w:val="18"/>
          <w:highlight w:val="yellow"/>
        </w:rPr>
        <w:t xml:space="preserve"> </w:t>
      </w:r>
    </w:p>
    <w:p w:rsidR="00E45973" w:rsidRPr="0052127B" w:rsidP="00E45973" w14:paraId="6C40AE45" w14:textId="77777777">
      <w:pPr>
        <w:pStyle w:val="ListParagraph"/>
        <w:ind w:left="1440" w:firstLine="720"/>
        <w:rPr>
          <w:rFonts w:ascii="Times New Roman" w:eastAsia="Times New Roman" w:hAnsi="Times New Roman" w:cs="Times New Roman"/>
          <w:color w:val="000000" w:themeColor="text1"/>
          <w:sz w:val="24"/>
          <w:szCs w:val="24"/>
        </w:rPr>
      </w:pPr>
      <w:r w:rsidRPr="0052127B">
        <w:rPr>
          <w:rFonts w:ascii="Verdana" w:eastAsia="Verdana" w:hAnsi="Verdana" w:cs="Verdana"/>
          <w:sz w:val="18"/>
          <w:szCs w:val="18"/>
          <w:highlight w:val="yellow"/>
        </w:rPr>
        <w:t>of goods to return to what was normal before &lt;event&gt;?</w:t>
      </w:r>
    </w:p>
    <w:tbl>
      <w:tblPr>
        <w:tblW w:w="9540" w:type="dxa"/>
        <w:tblLayout w:type="fixed"/>
        <w:tblLook w:val="04A0"/>
      </w:tblPr>
      <w:tblGrid>
        <w:gridCol w:w="1952"/>
        <w:gridCol w:w="7588"/>
      </w:tblGrid>
      <w:tr w14:paraId="3A1B37F5"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086A8182" w14:textId="77777777">
            <w:pPr>
              <w:rPr>
                <w:rFonts w:ascii="Verdana" w:eastAsia="Verdana" w:hAnsi="Verdana" w:cs="Verdana"/>
                <w:color w:val="FF0000"/>
                <w:sz w:val="18"/>
                <w:szCs w:val="18"/>
              </w:rPr>
            </w:pPr>
            <w:r w:rsidRPr="5487C40B">
              <w:rPr>
                <w:rFonts w:ascii="Verdana" w:eastAsia="Verdana" w:hAnsi="Verdana" w:cs="Verdana"/>
                <w:color w:val="FF0000"/>
                <w:sz w:val="18"/>
                <w:szCs w:val="18"/>
              </w:rPr>
              <w:t>Q #</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8F71630" w14:textId="77777777">
            <w:pPr>
              <w:rPr>
                <w:rFonts w:ascii="Verdana" w:eastAsia="Verdana" w:hAnsi="Verdana" w:cs="Verdana"/>
                <w:color w:val="FF0000"/>
                <w:sz w:val="18"/>
                <w:szCs w:val="18"/>
              </w:rPr>
            </w:pPr>
            <w:r w:rsidRPr="5487C40B">
              <w:rPr>
                <w:rFonts w:ascii="Verdana" w:eastAsia="Verdana" w:hAnsi="Verdana" w:cs="Verdana"/>
                <w:color w:val="FF0000"/>
                <w:sz w:val="18"/>
                <w:szCs w:val="18"/>
              </w:rPr>
              <w:t>Q70</w:t>
            </w:r>
          </w:p>
        </w:tc>
      </w:tr>
      <w:tr w14:paraId="74BCE417"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13E8A0B" w14:textId="77777777">
            <w:r w:rsidRPr="7657236F">
              <w:rPr>
                <w:rFonts w:ascii="Verdana" w:eastAsia="Verdana" w:hAnsi="Verdana" w:cs="Verdana"/>
                <w:b/>
                <w:bCs/>
                <w:sz w:val="18"/>
                <w:szCs w:val="18"/>
              </w:rPr>
              <w:t>Topic tags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742B23F" w14:textId="77777777">
            <w:r w:rsidRPr="7657236F">
              <w:rPr>
                <w:rFonts w:ascii="Verdana" w:eastAsia="Verdana" w:hAnsi="Verdana" w:cs="Verdana"/>
                <w:sz w:val="18"/>
                <w:szCs w:val="18"/>
              </w:rPr>
              <w:t>Shift in the production line and return to original production</w:t>
            </w:r>
          </w:p>
        </w:tc>
      </w:tr>
      <w:tr w14:paraId="4E2FC638" w14:textId="77777777" w:rsidTr="008B0F1C">
        <w:tblPrEx>
          <w:tblW w:w="9540" w:type="dxa"/>
          <w:tblLayout w:type="fixed"/>
          <w:tblLook w:val="04A0"/>
        </w:tblPrEx>
        <w:trPr>
          <w:trHeight w:val="115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0D8731F5" w14:textId="77777777">
            <w:r w:rsidRPr="7657236F">
              <w:rPr>
                <w:rFonts w:ascii="Verdana" w:eastAsia="Verdana" w:hAnsi="Verdana" w:cs="Verdana"/>
                <w:b/>
                <w:bCs/>
                <w:sz w:val="18"/>
                <w:szCs w:val="18"/>
              </w:rPr>
              <w:t>Question Wording</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6943130" w14:textId="77777777">
            <w:r w:rsidRPr="7657236F">
              <w:rPr>
                <w:rFonts w:ascii="Verdana" w:eastAsia="Verdana" w:hAnsi="Verdana" w:cs="Verdana"/>
                <w:sz w:val="18"/>
                <w:szCs w:val="18"/>
              </w:rPr>
              <w:t>How long do you think it will take for this &lt;business/agency/etc.&gt;’s production of goods to return to what was normal before &lt;event&gt;?</w:t>
            </w:r>
          </w:p>
        </w:tc>
      </w:tr>
      <w:tr w14:paraId="39C16C1F"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9D42CA3" w14:textId="77777777">
            <w:r w:rsidRPr="7657236F">
              <w:rPr>
                <w:rFonts w:ascii="Verdana" w:eastAsia="Verdana" w:hAnsi="Verdana" w:cs="Verdana"/>
                <w:b/>
                <w:bCs/>
                <w:sz w:val="18"/>
                <w:szCs w:val="18"/>
              </w:rPr>
              <w:t>If grid, subitems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BC117F7" w14:textId="77777777">
            <w:r w:rsidRPr="7657236F">
              <w:rPr>
                <w:rFonts w:ascii="Verdana" w:eastAsia="Verdana" w:hAnsi="Verdana" w:cs="Verdana"/>
                <w:sz w:val="18"/>
                <w:szCs w:val="18"/>
              </w:rPr>
              <w:t xml:space="preserve"> </w:t>
            </w:r>
          </w:p>
        </w:tc>
      </w:tr>
      <w:tr w14:paraId="65C5CA12" w14:textId="77777777" w:rsidTr="008B0F1C">
        <w:tblPrEx>
          <w:tblW w:w="9540" w:type="dxa"/>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C5DB1CF" w14:textId="77777777">
            <w:r w:rsidRPr="7657236F">
              <w:rPr>
                <w:rFonts w:ascii="Verdana" w:eastAsia="Verdana" w:hAnsi="Verdana" w:cs="Verdana"/>
                <w:b/>
                <w:bCs/>
                <w:sz w:val="18"/>
                <w:szCs w:val="18"/>
              </w:rPr>
              <w:t>Response options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417B3627" w14:textId="77777777">
            <w:r w:rsidRPr="7657236F">
              <w:rPr>
                <w:rFonts w:ascii="Verdana" w:eastAsia="Verdana" w:hAnsi="Verdana" w:cs="Verdana"/>
                <w:sz w:val="18"/>
                <w:szCs w:val="18"/>
              </w:rPr>
              <w:t>Less than 1 week</w:t>
            </w:r>
          </w:p>
          <w:p w:rsidR="00E45973" w:rsidP="008B0F1C" w14:paraId="2ED95BD9" w14:textId="77777777">
            <w:r w:rsidRPr="7657236F">
              <w:rPr>
                <w:rFonts w:ascii="Verdana" w:eastAsia="Verdana" w:hAnsi="Verdana" w:cs="Verdana"/>
                <w:sz w:val="18"/>
                <w:szCs w:val="18"/>
              </w:rPr>
              <w:t>1 week to less than 1 month</w:t>
            </w:r>
          </w:p>
          <w:p w:rsidR="00E45973" w:rsidP="008B0F1C" w14:paraId="63A559F7" w14:textId="77777777">
            <w:r w:rsidRPr="7657236F">
              <w:rPr>
                <w:rFonts w:ascii="Verdana" w:eastAsia="Verdana" w:hAnsi="Verdana" w:cs="Verdana"/>
                <w:sz w:val="18"/>
                <w:szCs w:val="18"/>
              </w:rPr>
              <w:t>1 month to less than 3 months</w:t>
            </w:r>
          </w:p>
          <w:p w:rsidR="00E45973" w:rsidP="008B0F1C" w14:paraId="5979332B" w14:textId="77777777">
            <w:r w:rsidRPr="7657236F">
              <w:rPr>
                <w:rFonts w:ascii="Verdana" w:eastAsia="Verdana" w:hAnsi="Verdana" w:cs="Verdana"/>
                <w:sz w:val="18"/>
                <w:szCs w:val="18"/>
              </w:rPr>
              <w:t>3 months to less than 6 months</w:t>
            </w:r>
          </w:p>
          <w:p w:rsidR="00E45973" w:rsidP="008B0F1C" w14:paraId="19ACDBAE" w14:textId="77777777">
            <w:r w:rsidRPr="7657236F">
              <w:rPr>
                <w:rFonts w:ascii="Verdana" w:eastAsia="Verdana" w:hAnsi="Verdana" w:cs="Verdana"/>
                <w:sz w:val="18"/>
                <w:szCs w:val="18"/>
              </w:rPr>
              <w:t>Longer than 6 months</w:t>
            </w:r>
          </w:p>
          <w:p w:rsidR="00E45973" w:rsidP="008B0F1C" w14:paraId="17745AA2" w14:textId="77777777">
            <w:r w:rsidRPr="7657236F">
              <w:rPr>
                <w:rFonts w:ascii="Verdana" w:eastAsia="Verdana" w:hAnsi="Verdana" w:cs="Verdana"/>
                <w:sz w:val="18"/>
                <w:szCs w:val="18"/>
              </w:rPr>
              <w:t>Not applicable</w:t>
            </w:r>
          </w:p>
        </w:tc>
      </w:tr>
      <w:tr w14:paraId="583F99E3"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6FE610D8" w14:textId="77777777">
            <w:r w:rsidRPr="7657236F">
              <w:rPr>
                <w:rFonts w:ascii="Verdana" w:eastAsia="Verdana" w:hAnsi="Verdana" w:cs="Verdana"/>
                <w:b/>
                <w:bCs/>
                <w:sz w:val="18"/>
                <w:szCs w:val="18"/>
              </w:rPr>
              <w:t>Sector applicability</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821156B" w14:textId="77777777">
            <w:r w:rsidRPr="7657236F">
              <w:rPr>
                <w:rFonts w:ascii="Verdana" w:eastAsia="Verdana" w:hAnsi="Verdana" w:cs="Verdana"/>
                <w:sz w:val="18"/>
                <w:szCs w:val="18"/>
              </w:rPr>
              <w:t>Manufacturing</w:t>
            </w:r>
          </w:p>
        </w:tc>
      </w:tr>
      <w:tr w14:paraId="45E61582" w14:textId="77777777" w:rsidTr="008B0F1C">
        <w:tblPrEx>
          <w:tblW w:w="9540" w:type="dxa"/>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AFF8883" w14:textId="77777777">
            <w:r w:rsidRPr="7657236F">
              <w:rPr>
                <w:rFonts w:ascii="Verdana" w:eastAsia="Verdana" w:hAnsi="Verdana" w:cs="Verdana"/>
                <w:b/>
                <w:bCs/>
                <w:sz w:val="18"/>
                <w:szCs w:val="18"/>
              </w:rPr>
              <w:t>Gate question/Follow-up design consideration</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824C468" w14:textId="77777777">
            <w:r w:rsidRPr="7657236F">
              <w:rPr>
                <w:rFonts w:ascii="Verdana" w:eastAsia="Verdana" w:hAnsi="Verdana" w:cs="Verdana"/>
                <w:sz w:val="18"/>
                <w:szCs w:val="18"/>
              </w:rPr>
              <w:t xml:space="preserve">Optional skip pattern: </w:t>
            </w:r>
            <w:r w:rsidRPr="7657236F">
              <w:rPr>
                <w:rFonts w:ascii="Verdana" w:eastAsia="Verdana" w:hAnsi="Verdana" w:cs="Verdana"/>
                <w:color w:val="5B9BD5" w:themeColor="accent5"/>
                <w:sz w:val="18"/>
                <w:szCs w:val="18"/>
              </w:rPr>
              <w:t>[If Q64=Increased or Decreased]</w:t>
            </w:r>
            <w:r w:rsidRPr="7657236F">
              <w:rPr>
                <w:rFonts w:ascii="Verdana" w:eastAsia="Verdana" w:hAnsi="Verdana" w:cs="Verdana"/>
                <w:sz w:val="18"/>
                <w:szCs w:val="18"/>
              </w:rPr>
              <w:t xml:space="preserve"> OR </w:t>
            </w:r>
            <w:r w:rsidRPr="7657236F">
              <w:rPr>
                <w:rFonts w:ascii="Verdana" w:eastAsia="Verdana" w:hAnsi="Verdana" w:cs="Verdana"/>
                <w:color w:val="5B9BD5" w:themeColor="accent5"/>
                <w:sz w:val="18"/>
                <w:szCs w:val="18"/>
              </w:rPr>
              <w:t>[If Q67=Yes]</w:t>
            </w:r>
          </w:p>
          <w:p w:rsidR="00E45973" w:rsidP="008B0F1C" w14:paraId="158FBA2D" w14:textId="77777777">
            <w:r w:rsidRPr="7657236F">
              <w:rPr>
                <w:rFonts w:ascii="Verdana" w:eastAsia="Verdana" w:hAnsi="Verdana" w:cs="Verdana"/>
                <w:sz w:val="18"/>
                <w:szCs w:val="18"/>
              </w:rPr>
              <w:t>If using Q64 as the gate for Q70, then "Not applicable" is not needed.</w:t>
            </w:r>
          </w:p>
        </w:tc>
      </w:tr>
      <w:tr w14:paraId="7BEB1692"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6D3E8CE" w14:textId="77777777">
            <w:r w:rsidRPr="7657236F">
              <w:rPr>
                <w:rFonts w:ascii="Verdana" w:eastAsia="Verdana" w:hAnsi="Verdana" w:cs="Verdana"/>
                <w:b/>
                <w:bCs/>
                <w:sz w:val="18"/>
                <w:szCs w:val="18"/>
              </w:rPr>
              <w:t>Question type</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A96F2BD" w14:textId="77777777">
            <w:r w:rsidRPr="7657236F">
              <w:rPr>
                <w:rFonts w:ascii="Verdana" w:eastAsia="Verdana" w:hAnsi="Verdana" w:cs="Verdana"/>
                <w:sz w:val="18"/>
                <w:szCs w:val="18"/>
              </w:rPr>
              <w:t>Select one answer</w:t>
            </w:r>
          </w:p>
        </w:tc>
      </w:tr>
      <w:tr w14:paraId="7A27DC2C" w14:textId="77777777" w:rsidTr="008B0F1C">
        <w:tblPrEx>
          <w:tblW w:w="9540" w:type="dxa"/>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04CDDE0C" w14:textId="77777777">
            <w:r w:rsidRPr="7657236F">
              <w:rPr>
                <w:rFonts w:ascii="Verdana" w:eastAsia="Verdana" w:hAnsi="Verdana" w:cs="Verdana"/>
                <w:b/>
                <w:bCs/>
                <w:sz w:val="18"/>
                <w:szCs w:val="18"/>
              </w:rPr>
              <w:t>Alternate/Complementary questions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8CC2156" w14:textId="77777777">
            <w:r w:rsidRPr="7657236F">
              <w:rPr>
                <w:rFonts w:ascii="Verdana" w:eastAsia="Verdana" w:hAnsi="Verdana" w:cs="Verdana"/>
                <w:sz w:val="18"/>
                <w:szCs w:val="18"/>
              </w:rPr>
              <w:t>Q64 asks respondents how production of goods changed as a result of the event.</w:t>
            </w:r>
          </w:p>
        </w:tc>
      </w:tr>
      <w:tr w14:paraId="7A48B223" w14:textId="77777777" w:rsidTr="008B0F1C">
        <w:tblPrEx>
          <w:tblW w:w="9540" w:type="dxa"/>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66366E75" w14:textId="77777777">
            <w:r w:rsidRPr="7657236F">
              <w:rPr>
                <w:rFonts w:ascii="Verdana" w:eastAsia="Verdana" w:hAnsi="Verdana" w:cs="Verdana"/>
                <w:b/>
                <w:bCs/>
                <w:sz w:val="18"/>
                <w:szCs w:val="18"/>
              </w:rPr>
              <w:t>Reference period fill</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1385CB0" w14:textId="77777777">
            <w:r w:rsidRPr="7657236F">
              <w:rPr>
                <w:rFonts w:ascii="Verdana" w:eastAsia="Verdana" w:hAnsi="Verdana" w:cs="Verdana"/>
                <w:sz w:val="18"/>
                <w:szCs w:val="18"/>
              </w:rPr>
              <w:t xml:space="preserve"> </w:t>
            </w:r>
          </w:p>
        </w:tc>
      </w:tr>
      <w:tr w14:paraId="125381D1" w14:textId="77777777" w:rsidTr="008B0F1C">
        <w:tblPrEx>
          <w:tblW w:w="9540" w:type="dxa"/>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51E6DFA0" w14:textId="77777777">
            <w:r w:rsidRPr="7657236F">
              <w:rPr>
                <w:rFonts w:ascii="Verdana" w:eastAsia="Verdana" w:hAnsi="Verdana" w:cs="Verdana"/>
                <w:b/>
                <w:bCs/>
                <w:sz w:val="18"/>
                <w:szCs w:val="18"/>
              </w:rPr>
              <w:t>Reference period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11DE128" w14:textId="77777777">
            <w:r w:rsidRPr="7657236F">
              <w:rPr>
                <w:rFonts w:ascii="Verdana" w:eastAsia="Verdana" w:hAnsi="Verdana" w:cs="Verdana"/>
                <w:sz w:val="18"/>
                <w:szCs w:val="18"/>
              </w:rPr>
              <w:t xml:space="preserve"> </w:t>
            </w:r>
          </w:p>
        </w:tc>
      </w:tr>
      <w:tr w14:paraId="33009989" w14:textId="77777777" w:rsidTr="008B0F1C">
        <w:tblPrEx>
          <w:tblW w:w="9540" w:type="dxa"/>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8A7F0F0" w14:textId="77777777">
            <w:r w:rsidRPr="7657236F">
              <w:rPr>
                <w:rFonts w:ascii="Verdana" w:eastAsia="Verdana" w:hAnsi="Verdana" w:cs="Verdana"/>
                <w:b/>
                <w:bCs/>
                <w:sz w:val="18"/>
                <w:szCs w:val="18"/>
              </w:rPr>
              <w:t>Other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4DD30200" w14:textId="77777777">
            <w:r w:rsidRPr="7657236F">
              <w:rPr>
                <w:rFonts w:ascii="Verdana" w:eastAsia="Verdana" w:hAnsi="Verdana" w:cs="Verdana"/>
                <w:sz w:val="18"/>
                <w:szCs w:val="18"/>
              </w:rPr>
              <w:t>The response options (i.e., time periods) could be customized to an event.</w:t>
            </w:r>
          </w:p>
        </w:tc>
      </w:tr>
    </w:tbl>
    <w:p w:rsidR="00E45973" w:rsidP="00E45973" w14:paraId="390EE6F3" w14:textId="77777777">
      <w:r w:rsidRPr="7657236F">
        <w:rPr>
          <w:rFonts w:ascii="Verdana" w:eastAsia="Verdana" w:hAnsi="Verdana" w:cs="Verdana"/>
          <w:sz w:val="20"/>
          <w:szCs w:val="20"/>
        </w:rPr>
        <w:t xml:space="preserve"> </w:t>
      </w:r>
    </w:p>
    <w:p w:rsidR="00E45973" w:rsidP="00E45973" w14:paraId="0BBECB60" w14:textId="77777777">
      <w:r>
        <w:br/>
      </w:r>
    </w:p>
    <w:p w:rsidR="00E45973" w:rsidRPr="00FC71D7" w:rsidP="00E45973" w14:paraId="318CE636" w14:textId="77777777">
      <w:pPr>
        <w:pStyle w:val="ListParagraph"/>
        <w:numPr>
          <w:ilvl w:val="0"/>
          <w:numId w:val="2"/>
        </w:numPr>
        <w:spacing w:after="0"/>
        <w:rPr>
          <w:rFonts w:ascii="Times New Roman" w:eastAsia="Times New Roman" w:hAnsi="Times New Roman" w:cs="Times New Roman"/>
          <w:b/>
          <w:bCs/>
          <w:color w:val="0070C0"/>
          <w:sz w:val="28"/>
          <w:szCs w:val="28"/>
          <w:u w:val="single"/>
        </w:rPr>
      </w:pPr>
      <w:r w:rsidRPr="7657236F">
        <w:rPr>
          <w:rFonts w:ascii="Times New Roman" w:eastAsia="Times New Roman" w:hAnsi="Times New Roman" w:cs="Times New Roman"/>
          <w:b/>
          <w:bCs/>
          <w:color w:val="0070C0"/>
          <w:sz w:val="28"/>
          <w:szCs w:val="28"/>
        </w:rPr>
        <w:t>QSS/MARTS/MRTS/MWTS</w:t>
      </w:r>
    </w:p>
    <w:p w:rsidR="00E45973" w:rsidRPr="00FC71D7" w:rsidP="00E45973" w14:paraId="05687246" w14:textId="77777777">
      <w:pPr>
        <w:pStyle w:val="ListParagraph"/>
        <w:spacing w:after="0" w:line="240" w:lineRule="auto"/>
        <w:rPr>
          <w:rFonts w:ascii="Times New Roman" w:eastAsia="Times New Roman" w:hAnsi="Times New Roman" w:cs="Times New Roman"/>
          <w:b/>
          <w:bCs/>
          <w:color w:val="0070C0"/>
          <w:sz w:val="28"/>
          <w:szCs w:val="28"/>
          <w:u w:val="single"/>
        </w:rPr>
      </w:pPr>
    </w:p>
    <w:p w:rsidR="00E45973" w:rsidRPr="00FC71D7" w:rsidP="00E45973" w14:paraId="12F493F1" w14:textId="77777777">
      <w:pPr>
        <w:spacing w:line="240" w:lineRule="auto"/>
        <w:ind w:left="2160" w:hanging="720"/>
        <w:rPr>
          <w:rFonts w:ascii="Times New Roman" w:eastAsia="Times New Roman" w:hAnsi="Times New Roman" w:cs="Times New Roman"/>
          <w:b/>
          <w:bCs/>
          <w:color w:val="0070C0"/>
          <w:sz w:val="28"/>
          <w:szCs w:val="28"/>
          <w:highlight w:val="yellow"/>
          <w:u w:val="single"/>
        </w:rPr>
      </w:pPr>
      <w:r w:rsidRPr="00FC71D7">
        <w:rPr>
          <w:rFonts w:ascii="Times New Roman" w:eastAsia="Times New Roman" w:hAnsi="Times New Roman" w:cs="Times New Roman"/>
          <w:b/>
          <w:bCs/>
          <w:color w:val="FF0000"/>
          <w:sz w:val="24"/>
          <w:szCs w:val="24"/>
        </w:rPr>
        <w:t>Q36:</w:t>
      </w:r>
      <w:r w:rsidRPr="00FC71D7">
        <w:rPr>
          <w:rFonts w:ascii="Times New Roman" w:eastAsia="Times New Roman" w:hAnsi="Times New Roman" w:cs="Times New Roman"/>
          <w:b/>
          <w:bCs/>
          <w:color w:val="FF0000"/>
          <w:sz w:val="24"/>
          <w:szCs w:val="24"/>
        </w:rPr>
        <w:tab/>
      </w:r>
      <w:r w:rsidRPr="00FC71D7">
        <w:rPr>
          <w:rFonts w:ascii="Verdana" w:eastAsia="Verdana" w:hAnsi="Verdana" w:cs="Verdana"/>
          <w:sz w:val="18"/>
          <w:szCs w:val="18"/>
          <w:highlight w:val="yellow"/>
        </w:rPr>
        <w:t>&lt;Reference period&gt;, did the following factors limit this &lt;business/agency/etc.&gt;’s &lt;revenues/sales/receipts&gt;?</w:t>
      </w:r>
    </w:p>
    <w:p w:rsidR="00E45973" w:rsidP="00E45973" w14:paraId="4BDC33FB" w14:textId="77777777">
      <w:pPr>
        <w:pStyle w:val="ListParagraph"/>
        <w:spacing w:line="240" w:lineRule="auto"/>
        <w:ind w:left="1440" w:firstLine="720"/>
        <w:rPr>
          <w:rFonts w:ascii="Verdana" w:eastAsia="Verdana" w:hAnsi="Verdana" w:cs="Verdana"/>
          <w:sz w:val="18"/>
          <w:szCs w:val="18"/>
        </w:rPr>
      </w:pPr>
    </w:p>
    <w:p w:rsidR="00E45973" w:rsidRPr="00FC71D7" w:rsidP="00E45973" w14:paraId="59C2FD32" w14:textId="77777777">
      <w:pPr>
        <w:pStyle w:val="ListParagraph"/>
        <w:ind w:left="1440"/>
        <w:rPr>
          <w:rFonts w:ascii="Times New Roman" w:eastAsia="Times New Roman" w:hAnsi="Times New Roman" w:cs="Times New Roman"/>
          <w:b/>
          <w:bCs/>
          <w:color w:val="0070C0"/>
          <w:sz w:val="28"/>
          <w:szCs w:val="28"/>
          <w:highlight w:val="yellow"/>
          <w:u w:val="single"/>
        </w:rPr>
      </w:pPr>
      <w:r w:rsidRPr="00FC71D7">
        <w:rPr>
          <w:rFonts w:ascii="Times New Roman" w:eastAsia="Times New Roman" w:hAnsi="Times New Roman" w:cs="Times New Roman"/>
          <w:b/>
          <w:bCs/>
          <w:color w:val="FF0000"/>
          <w:sz w:val="24"/>
          <w:szCs w:val="24"/>
        </w:rPr>
        <w:t>Q112:</w:t>
      </w:r>
      <w:r w:rsidRPr="00FC71D7">
        <w:rPr>
          <w:rFonts w:ascii="Times New Roman" w:eastAsia="Times New Roman" w:hAnsi="Times New Roman" w:cs="Times New Roman"/>
          <w:b/>
          <w:bCs/>
          <w:color w:val="FF0000"/>
          <w:sz w:val="24"/>
          <w:szCs w:val="24"/>
        </w:rPr>
        <w:tab/>
        <w:t xml:space="preserve"> </w:t>
      </w:r>
      <w:r w:rsidRPr="00FC71D7">
        <w:rPr>
          <w:rFonts w:ascii="Verdana" w:eastAsia="Verdana" w:hAnsi="Verdana" w:cs="Verdana"/>
          <w:sz w:val="18"/>
          <w:szCs w:val="18"/>
          <w:highlight w:val="yellow"/>
        </w:rPr>
        <w:t xml:space="preserve">&lt;Reference period&gt;, as a result of &lt;event&gt;, how many physical locations did </w:t>
      </w:r>
    </w:p>
    <w:p w:rsidR="00E45973" w:rsidRPr="00FC71D7" w:rsidP="00E45973" w14:paraId="28785F47" w14:textId="77777777">
      <w:pPr>
        <w:pStyle w:val="ListParagraph"/>
        <w:ind w:left="2160"/>
        <w:rPr>
          <w:highlight w:val="yellow"/>
        </w:rPr>
      </w:pPr>
      <w:r w:rsidRPr="00FC71D7">
        <w:rPr>
          <w:rFonts w:ascii="Verdana" w:eastAsia="Verdana" w:hAnsi="Verdana" w:cs="Verdana"/>
          <w:sz w:val="18"/>
          <w:szCs w:val="18"/>
          <w:highlight w:val="yellow"/>
        </w:rPr>
        <w:t xml:space="preserve">this &lt;business/agency/etc.&gt; close? </w:t>
      </w:r>
    </w:p>
    <w:p w:rsidR="00E45973" w:rsidP="00E45973" w14:paraId="2CEBE0CA" w14:textId="77777777">
      <w:pPr>
        <w:pStyle w:val="ListParagraph"/>
        <w:ind w:left="1440" w:firstLine="720"/>
        <w:rPr>
          <w:rFonts w:ascii="Times New Roman" w:eastAsia="Times New Roman" w:hAnsi="Times New Roman" w:cs="Times New Roman"/>
          <w:color w:val="000000" w:themeColor="text1"/>
          <w:sz w:val="24"/>
          <w:szCs w:val="24"/>
        </w:rPr>
      </w:pPr>
      <w:r w:rsidRPr="00FC71D7">
        <w:rPr>
          <w:rFonts w:ascii="Verdana" w:eastAsia="Verdana" w:hAnsi="Verdana" w:cs="Verdana"/>
          <w:i/>
          <w:iCs/>
          <w:sz w:val="18"/>
          <w:szCs w:val="18"/>
          <w:highlight w:val="yellow"/>
        </w:rPr>
        <w:t>Please enter 0 if none</w:t>
      </w:r>
      <w:r w:rsidRPr="00FC71D7">
        <w:rPr>
          <w:rFonts w:ascii="Verdana" w:eastAsia="Verdana" w:hAnsi="Verdana" w:cs="Verdana"/>
          <w:sz w:val="18"/>
          <w:szCs w:val="18"/>
          <w:highlight w:val="yellow"/>
        </w:rPr>
        <w:t>.</w:t>
      </w:r>
    </w:p>
    <w:tbl>
      <w:tblPr>
        <w:tblW w:w="9540" w:type="dxa"/>
        <w:tblLayout w:type="fixed"/>
        <w:tblLook w:val="04A0"/>
      </w:tblPr>
      <w:tblGrid>
        <w:gridCol w:w="2420"/>
        <w:gridCol w:w="7120"/>
      </w:tblGrid>
      <w:tr w14:paraId="3B1CA897" w14:textId="77777777" w:rsidTr="008B0F1C">
        <w:tblPrEx>
          <w:tblW w:w="9540" w:type="dxa"/>
          <w:tblLayout w:type="fixed"/>
          <w:tblLook w:val="04A0"/>
        </w:tblPrEx>
        <w:trPr>
          <w:trHeight w:val="285"/>
        </w:trPr>
        <w:tc>
          <w:tcPr>
            <w:tcW w:w="2420" w:type="dxa"/>
            <w:tcBorders>
              <w:top w:val="single" w:sz="8" w:space="0" w:color="auto"/>
              <w:left w:val="single" w:sz="8" w:space="0" w:color="auto"/>
              <w:bottom w:val="single" w:sz="8" w:space="0" w:color="auto"/>
              <w:right w:val="single" w:sz="8" w:space="0" w:color="auto"/>
            </w:tcBorders>
            <w:vAlign w:val="center"/>
          </w:tcPr>
          <w:p w:rsidR="00E45973" w:rsidRPr="00FC71D7" w:rsidP="008B0F1C" w14:paraId="701B6F7C" w14:textId="77777777">
            <w:pPr>
              <w:rPr>
                <w:rFonts w:ascii="Verdana" w:eastAsia="Verdana" w:hAnsi="Verdana" w:cs="Verdana"/>
                <w:b/>
                <w:bCs/>
                <w:color w:val="FF0000"/>
                <w:sz w:val="18"/>
                <w:szCs w:val="18"/>
              </w:rPr>
            </w:pPr>
            <w:r w:rsidRPr="00FC71D7">
              <w:rPr>
                <w:rFonts w:ascii="Verdana" w:eastAsia="Verdana" w:hAnsi="Verdana" w:cs="Verdana"/>
                <w:b/>
                <w:bCs/>
                <w:color w:val="FF0000"/>
                <w:sz w:val="18"/>
                <w:szCs w:val="18"/>
              </w:rPr>
              <w:t>Q #</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RPr="00FC71D7" w:rsidP="008B0F1C" w14:paraId="6790DA89" w14:textId="77777777">
            <w:pPr>
              <w:rPr>
                <w:rFonts w:ascii="Verdana" w:eastAsia="Verdana" w:hAnsi="Verdana" w:cs="Verdana"/>
                <w:b/>
                <w:bCs/>
                <w:color w:val="FF0000"/>
                <w:sz w:val="18"/>
                <w:szCs w:val="18"/>
              </w:rPr>
            </w:pPr>
            <w:r w:rsidRPr="00FC71D7">
              <w:rPr>
                <w:rFonts w:ascii="Verdana" w:eastAsia="Verdana" w:hAnsi="Verdana" w:cs="Verdana"/>
                <w:b/>
                <w:bCs/>
                <w:color w:val="FF0000"/>
                <w:sz w:val="18"/>
                <w:szCs w:val="18"/>
              </w:rPr>
              <w:t>Q36</w:t>
            </w:r>
          </w:p>
        </w:tc>
      </w:tr>
      <w:tr w14:paraId="6619B66B" w14:textId="77777777" w:rsidTr="008B0F1C">
        <w:tblPrEx>
          <w:tblW w:w="9540" w:type="dxa"/>
          <w:tblLayout w:type="fixed"/>
          <w:tblLook w:val="04A0"/>
        </w:tblPrEx>
        <w:trPr>
          <w:trHeight w:val="28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557C7522" w14:textId="77777777">
            <w:r w:rsidRPr="7657236F">
              <w:rPr>
                <w:rFonts w:ascii="Verdana" w:eastAsia="Verdana" w:hAnsi="Verdana" w:cs="Verdana"/>
                <w:b/>
                <w:bCs/>
                <w:sz w:val="18"/>
                <w:szCs w:val="18"/>
              </w:rPr>
              <w:t>Topic tags</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22A66FBF" w14:textId="77777777">
            <w:r w:rsidRPr="7657236F">
              <w:rPr>
                <w:rFonts w:ascii="Verdana" w:eastAsia="Verdana" w:hAnsi="Verdana" w:cs="Verdana"/>
                <w:sz w:val="18"/>
                <w:szCs w:val="18"/>
              </w:rPr>
              <w:t>Changes in sales or revenue, Changes in supply chain: General, Changes in operations: General</w:t>
            </w:r>
          </w:p>
        </w:tc>
      </w:tr>
      <w:tr w14:paraId="484A5DBA" w14:textId="77777777" w:rsidTr="008B0F1C">
        <w:tblPrEx>
          <w:tblW w:w="9540" w:type="dxa"/>
          <w:tblLayout w:type="fixed"/>
          <w:tblLook w:val="04A0"/>
        </w:tblPrEx>
        <w:trPr>
          <w:trHeight w:val="65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03782461" w14:textId="77777777">
            <w:r w:rsidRPr="7657236F">
              <w:rPr>
                <w:rFonts w:ascii="Verdana" w:eastAsia="Verdana" w:hAnsi="Verdana" w:cs="Verdana"/>
                <w:b/>
                <w:bCs/>
                <w:sz w:val="18"/>
                <w:szCs w:val="18"/>
              </w:rPr>
              <w:t>Question Wording</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33185A3B" w14:textId="77777777">
            <w:r w:rsidRPr="7657236F">
              <w:rPr>
                <w:rFonts w:ascii="Verdana" w:eastAsia="Verdana" w:hAnsi="Verdana" w:cs="Verdana"/>
                <w:sz w:val="18"/>
                <w:szCs w:val="18"/>
              </w:rPr>
              <w:t>&lt;Reference period&gt;, did the following factors limit this &lt;business/agency/etc.&gt;’s &lt;revenues/sales/receipts&gt;?</w:t>
            </w:r>
          </w:p>
        </w:tc>
      </w:tr>
      <w:tr w14:paraId="1B11D690" w14:textId="77777777" w:rsidTr="008B0F1C">
        <w:tblPrEx>
          <w:tblW w:w="9540" w:type="dxa"/>
          <w:tblLayout w:type="fixed"/>
          <w:tblLook w:val="04A0"/>
        </w:tblPrEx>
        <w:trPr>
          <w:trHeight w:val="28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67FA8FAB" w14:textId="77777777">
            <w:r w:rsidRPr="7657236F">
              <w:rPr>
                <w:rFonts w:ascii="Verdana" w:eastAsia="Verdana" w:hAnsi="Verdana" w:cs="Verdana"/>
                <w:b/>
                <w:bCs/>
                <w:sz w:val="18"/>
                <w:szCs w:val="18"/>
              </w:rPr>
              <w:t>If grid, subitems</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126690EE" w14:textId="77777777">
            <w:r w:rsidRPr="7657236F">
              <w:rPr>
                <w:rFonts w:ascii="Verdana" w:eastAsia="Verdana" w:hAnsi="Verdana" w:cs="Verdana"/>
                <w:sz w:val="18"/>
                <w:szCs w:val="18"/>
              </w:rPr>
              <w:t>Weak demand</w:t>
            </w:r>
          </w:p>
          <w:p w:rsidR="00E45973" w:rsidP="008B0F1C" w14:paraId="03D2ACF7" w14:textId="77777777">
            <w:r w:rsidRPr="7657236F">
              <w:rPr>
                <w:rFonts w:ascii="Verdana" w:eastAsia="Verdana" w:hAnsi="Verdana" w:cs="Verdana"/>
                <w:sz w:val="18"/>
                <w:szCs w:val="18"/>
              </w:rPr>
              <w:t>Staffing shortages (such as, missed work related to the natural disaster, absenteeism, difficulty hiring, etc.)</w:t>
            </w:r>
          </w:p>
          <w:p w:rsidR="00E45973" w:rsidP="008B0F1C" w14:paraId="4442438A" w14:textId="77777777">
            <w:r w:rsidRPr="7657236F">
              <w:rPr>
                <w:rFonts w:ascii="Verdana" w:eastAsia="Verdana" w:hAnsi="Verdana" w:cs="Verdana"/>
                <w:sz w:val="18"/>
                <w:szCs w:val="18"/>
              </w:rPr>
              <w:t>Limited operating capacity due to state/local restrictions</w:t>
            </w:r>
          </w:p>
          <w:p w:rsidR="00E45973" w:rsidP="008B0F1C" w14:paraId="3D25EDBC" w14:textId="77777777">
            <w:r w:rsidRPr="7657236F">
              <w:rPr>
                <w:rFonts w:ascii="Verdana" w:eastAsia="Verdana" w:hAnsi="Verdana" w:cs="Verdana"/>
                <w:sz w:val="18"/>
                <w:szCs w:val="18"/>
              </w:rPr>
              <w:t>Supplier disruptions</w:t>
            </w:r>
          </w:p>
          <w:p w:rsidR="00E45973" w:rsidP="008B0F1C" w14:paraId="731E0EA6" w14:textId="77777777">
            <w:r w:rsidRPr="7657236F">
              <w:rPr>
                <w:rFonts w:ascii="Verdana" w:eastAsia="Verdana" w:hAnsi="Verdana" w:cs="Verdana"/>
                <w:sz w:val="18"/>
                <w:szCs w:val="18"/>
              </w:rPr>
              <w:t>Clients’ or customers’ inability to pay</w:t>
            </w:r>
          </w:p>
          <w:p w:rsidR="00E45973" w:rsidP="008B0F1C" w14:paraId="6324EFD6" w14:textId="77777777">
            <w:r w:rsidRPr="7657236F">
              <w:rPr>
                <w:rFonts w:ascii="Verdana" w:eastAsia="Verdana" w:hAnsi="Verdana" w:cs="Verdana"/>
                <w:sz w:val="18"/>
                <w:szCs w:val="18"/>
              </w:rPr>
              <w:t xml:space="preserve">Other, please describe: </w:t>
            </w:r>
            <w:r w:rsidRPr="7657236F">
              <w:rPr>
                <w:rFonts w:ascii="Verdana" w:eastAsia="Verdana" w:hAnsi="Verdana" w:cs="Verdana"/>
                <w:color w:val="5B9BD5" w:themeColor="accent5"/>
                <w:sz w:val="18"/>
                <w:szCs w:val="18"/>
              </w:rPr>
              <w:t>[text box]</w:t>
            </w:r>
          </w:p>
        </w:tc>
      </w:tr>
      <w:tr w14:paraId="52D87302" w14:textId="77777777" w:rsidTr="008B0F1C">
        <w:tblPrEx>
          <w:tblW w:w="9540" w:type="dxa"/>
          <w:tblLayout w:type="fixed"/>
          <w:tblLook w:val="04A0"/>
        </w:tblPrEx>
        <w:trPr>
          <w:trHeight w:val="1078"/>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1661026B" w14:textId="77777777">
            <w:r w:rsidRPr="7657236F">
              <w:rPr>
                <w:rFonts w:ascii="Verdana" w:eastAsia="Verdana" w:hAnsi="Verdana" w:cs="Verdana"/>
                <w:b/>
                <w:bCs/>
                <w:sz w:val="18"/>
                <w:szCs w:val="18"/>
              </w:rPr>
              <w:t>Response options</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22A68DE0" w14:textId="77777777">
            <w:r w:rsidRPr="7657236F">
              <w:rPr>
                <w:rFonts w:ascii="Verdana" w:eastAsia="Verdana" w:hAnsi="Verdana" w:cs="Verdana"/>
                <w:sz w:val="18"/>
                <w:szCs w:val="18"/>
              </w:rPr>
              <w:t>Yes</w:t>
            </w:r>
          </w:p>
          <w:p w:rsidR="00E45973" w:rsidP="008B0F1C" w14:paraId="6A9D9D65" w14:textId="77777777">
            <w:r w:rsidRPr="7657236F">
              <w:rPr>
                <w:rFonts w:ascii="Verdana" w:eastAsia="Verdana" w:hAnsi="Verdana" w:cs="Verdana"/>
                <w:sz w:val="18"/>
                <w:szCs w:val="18"/>
              </w:rPr>
              <w:t>No</w:t>
            </w:r>
          </w:p>
          <w:p w:rsidR="00E45973" w:rsidP="008B0F1C" w14:paraId="3BAC0F6C" w14:textId="77777777">
            <w:r w:rsidRPr="7657236F">
              <w:rPr>
                <w:rFonts w:ascii="Verdana" w:eastAsia="Verdana" w:hAnsi="Verdana" w:cs="Verdana"/>
                <w:sz w:val="18"/>
                <w:szCs w:val="18"/>
              </w:rPr>
              <w:t>Not applicable</w:t>
            </w:r>
          </w:p>
        </w:tc>
      </w:tr>
      <w:tr w14:paraId="2DED9770" w14:textId="77777777" w:rsidTr="008B0F1C">
        <w:tblPrEx>
          <w:tblW w:w="9540" w:type="dxa"/>
          <w:tblLayout w:type="fixed"/>
          <w:tblLook w:val="04A0"/>
        </w:tblPrEx>
        <w:trPr>
          <w:trHeight w:val="28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54C0E639" w14:textId="77777777">
            <w:r w:rsidRPr="7657236F">
              <w:rPr>
                <w:rFonts w:ascii="Verdana" w:eastAsia="Verdana" w:hAnsi="Verdana" w:cs="Verdana"/>
                <w:b/>
                <w:bCs/>
                <w:sz w:val="18"/>
                <w:szCs w:val="18"/>
              </w:rPr>
              <w:t>Sector applicability</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074CF206" w14:textId="77777777">
            <w:r w:rsidRPr="7657236F">
              <w:rPr>
                <w:rFonts w:ascii="Verdana" w:eastAsia="Verdana" w:hAnsi="Verdana" w:cs="Verdana"/>
                <w:sz w:val="18"/>
                <w:szCs w:val="18"/>
              </w:rPr>
              <w:t xml:space="preserve"> </w:t>
            </w:r>
          </w:p>
        </w:tc>
      </w:tr>
      <w:tr w14:paraId="14D6C36A" w14:textId="77777777" w:rsidTr="008B0F1C">
        <w:tblPrEx>
          <w:tblW w:w="9540" w:type="dxa"/>
          <w:tblLayout w:type="fixed"/>
          <w:tblLook w:val="04A0"/>
        </w:tblPrEx>
        <w:trPr>
          <w:trHeight w:val="92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0ED77390" w14:textId="77777777">
            <w:r w:rsidRPr="7657236F">
              <w:rPr>
                <w:rFonts w:ascii="Verdana" w:eastAsia="Verdana" w:hAnsi="Verdana" w:cs="Verdana"/>
                <w:b/>
                <w:bCs/>
                <w:sz w:val="18"/>
                <w:szCs w:val="18"/>
              </w:rPr>
              <w:t>Gate question/Follow-up design consideration</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7A7926E9" w14:textId="77777777">
            <w:r w:rsidRPr="7657236F">
              <w:rPr>
                <w:rFonts w:ascii="Verdana" w:eastAsia="Verdana" w:hAnsi="Verdana" w:cs="Verdana"/>
                <w:sz w:val="18"/>
                <w:szCs w:val="18"/>
              </w:rPr>
              <w:t xml:space="preserve"> </w:t>
            </w:r>
          </w:p>
        </w:tc>
      </w:tr>
      <w:tr w14:paraId="0E3725E4" w14:textId="77777777" w:rsidTr="008B0F1C">
        <w:tblPrEx>
          <w:tblW w:w="9540" w:type="dxa"/>
          <w:tblLayout w:type="fixed"/>
          <w:tblLook w:val="04A0"/>
        </w:tblPrEx>
        <w:trPr>
          <w:trHeight w:val="28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0E137C46" w14:textId="77777777">
            <w:r w:rsidRPr="7657236F">
              <w:rPr>
                <w:rFonts w:ascii="Verdana" w:eastAsia="Verdana" w:hAnsi="Verdana" w:cs="Verdana"/>
                <w:b/>
                <w:bCs/>
                <w:sz w:val="18"/>
                <w:szCs w:val="18"/>
              </w:rPr>
              <w:t>Question type</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1C9336D7" w14:textId="77777777">
            <w:r w:rsidRPr="7657236F">
              <w:rPr>
                <w:rFonts w:ascii="Verdana" w:eastAsia="Verdana" w:hAnsi="Verdana" w:cs="Verdana"/>
                <w:sz w:val="18"/>
                <w:szCs w:val="18"/>
              </w:rPr>
              <w:t>Grid (See Q36_A-Q36_F for item-by-item versions)</w:t>
            </w:r>
          </w:p>
          <w:p w:rsidR="00E45973" w:rsidP="008B0F1C" w14:paraId="56AB8C6D" w14:textId="77777777">
            <w:r w:rsidRPr="7657236F">
              <w:rPr>
                <w:rFonts w:ascii="Verdana" w:eastAsia="Verdana" w:hAnsi="Verdana" w:cs="Verdana"/>
                <w:sz w:val="18"/>
                <w:szCs w:val="18"/>
              </w:rPr>
              <w:t>Select one answer</w:t>
            </w:r>
          </w:p>
        </w:tc>
      </w:tr>
      <w:tr w14:paraId="57BA8C83" w14:textId="77777777" w:rsidTr="008B0F1C">
        <w:tblPrEx>
          <w:tblW w:w="9540" w:type="dxa"/>
          <w:tblLayout w:type="fixed"/>
          <w:tblLook w:val="04A0"/>
        </w:tblPrEx>
        <w:trPr>
          <w:trHeight w:val="58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74B54BB4" w14:textId="77777777">
            <w:r w:rsidRPr="7657236F">
              <w:rPr>
                <w:rFonts w:ascii="Verdana" w:eastAsia="Verdana" w:hAnsi="Verdana" w:cs="Verdana"/>
                <w:b/>
                <w:bCs/>
                <w:sz w:val="18"/>
                <w:szCs w:val="18"/>
              </w:rPr>
              <w:t>Alternate/Complementary questions</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6A263B37" w14:textId="77777777">
            <w:r w:rsidRPr="7657236F">
              <w:rPr>
                <w:rFonts w:ascii="Verdana" w:eastAsia="Verdana" w:hAnsi="Verdana" w:cs="Verdana"/>
                <w:sz w:val="18"/>
                <w:szCs w:val="18"/>
              </w:rPr>
              <w:t>Other questions that ask how profits/revenues are impacted by the event: Q33, Q194</w:t>
            </w:r>
          </w:p>
        </w:tc>
      </w:tr>
      <w:tr w14:paraId="37D7DE7E" w14:textId="77777777" w:rsidTr="008B0F1C">
        <w:tblPrEx>
          <w:tblW w:w="9540" w:type="dxa"/>
          <w:tblLayout w:type="fixed"/>
          <w:tblLook w:val="04A0"/>
        </w:tblPrEx>
        <w:trPr>
          <w:trHeight w:val="870"/>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2AAD6E22" w14:textId="77777777">
            <w:r w:rsidRPr="7657236F">
              <w:rPr>
                <w:rFonts w:ascii="Verdana" w:eastAsia="Verdana" w:hAnsi="Verdana" w:cs="Verdana"/>
                <w:b/>
                <w:bCs/>
                <w:sz w:val="18"/>
                <w:szCs w:val="18"/>
              </w:rPr>
              <w:t>Reference period fill</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5A66E172" w14:textId="77777777">
            <w:r w:rsidRPr="7657236F">
              <w:rPr>
                <w:rFonts w:ascii="Verdana" w:eastAsia="Verdana" w:hAnsi="Verdana" w:cs="Verdana"/>
                <w:sz w:val="18"/>
                <w:szCs w:val="18"/>
              </w:rPr>
              <w:t>From &lt;date 1&gt; to &lt;date 2&gt;</w:t>
            </w:r>
          </w:p>
          <w:p w:rsidR="00E45973" w:rsidP="008B0F1C" w14:paraId="37E3BD1D" w14:textId="77777777">
            <w:r w:rsidRPr="7657236F">
              <w:rPr>
                <w:rFonts w:ascii="Verdana" w:eastAsia="Verdana" w:hAnsi="Verdana" w:cs="Verdana"/>
                <w:sz w:val="18"/>
                <w:szCs w:val="18"/>
              </w:rPr>
              <w:t>In the &lt;month 1&gt; — &lt;month 2&gt; quarter of &lt;year&gt;</w:t>
            </w:r>
          </w:p>
          <w:p w:rsidR="00E45973" w:rsidP="008B0F1C" w14:paraId="36DACE30" w14:textId="77777777">
            <w:r w:rsidRPr="7657236F">
              <w:rPr>
                <w:rFonts w:ascii="Verdana" w:eastAsia="Verdana" w:hAnsi="Verdana" w:cs="Verdana"/>
                <w:sz w:val="18"/>
                <w:szCs w:val="18"/>
              </w:rPr>
              <w:t>In &lt;month&gt; &lt;year&gt;</w:t>
            </w:r>
          </w:p>
          <w:p w:rsidR="00E45973" w:rsidP="008B0F1C" w14:paraId="0324DA50" w14:textId="77777777">
            <w:r w:rsidRPr="7657236F">
              <w:rPr>
                <w:rFonts w:ascii="Verdana" w:eastAsia="Verdana" w:hAnsi="Verdana" w:cs="Verdana"/>
                <w:sz w:val="18"/>
                <w:szCs w:val="18"/>
              </w:rPr>
              <w:t>Since &lt;date&gt;</w:t>
            </w:r>
          </w:p>
        </w:tc>
      </w:tr>
      <w:tr w14:paraId="7283159C" w14:textId="77777777" w:rsidTr="008B0F1C">
        <w:tblPrEx>
          <w:tblW w:w="9540" w:type="dxa"/>
          <w:tblLayout w:type="fixed"/>
          <w:tblLook w:val="04A0"/>
        </w:tblPrEx>
        <w:trPr>
          <w:trHeight w:val="870"/>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6F7F60CA" w14:textId="77777777">
            <w:r w:rsidRPr="7657236F">
              <w:rPr>
                <w:rFonts w:ascii="Verdana" w:eastAsia="Verdana" w:hAnsi="Verdana" w:cs="Verdana"/>
                <w:b/>
                <w:bCs/>
                <w:sz w:val="18"/>
                <w:szCs w:val="18"/>
              </w:rPr>
              <w:t>Reference period notes</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04B10E23" w14:textId="77777777">
            <w:r w:rsidRPr="7657236F">
              <w:rPr>
                <w:rFonts w:ascii="Verdana" w:eastAsia="Verdana" w:hAnsi="Verdana" w:cs="Verdana"/>
                <w:sz w:val="18"/>
                <w:szCs w:val="18"/>
              </w:rPr>
              <w:t>Reference period should be a period of time/date after event</w:t>
            </w:r>
          </w:p>
          <w:p w:rsidR="00E45973" w:rsidP="008B0F1C" w14:paraId="177805CC" w14:textId="77777777">
            <w:r w:rsidRPr="7657236F">
              <w:rPr>
                <w:rFonts w:ascii="Verdana" w:eastAsia="Verdana" w:hAnsi="Verdana" w:cs="Verdana"/>
                <w:sz w:val="18"/>
                <w:szCs w:val="18"/>
              </w:rPr>
              <w:t>If using "Since &lt;date&gt;", date should be date of event</w:t>
            </w:r>
          </w:p>
        </w:tc>
      </w:tr>
      <w:tr w14:paraId="7726A9C3" w14:textId="77777777" w:rsidTr="008B0F1C">
        <w:tblPrEx>
          <w:tblW w:w="9540" w:type="dxa"/>
          <w:tblLayout w:type="fixed"/>
          <w:tblLook w:val="04A0"/>
        </w:tblPrEx>
        <w:trPr>
          <w:trHeight w:val="28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29E0EBD9" w14:textId="77777777">
            <w:r w:rsidRPr="7657236F">
              <w:rPr>
                <w:rFonts w:ascii="Verdana" w:eastAsia="Verdana" w:hAnsi="Verdana" w:cs="Verdana"/>
                <w:b/>
                <w:bCs/>
                <w:sz w:val="18"/>
                <w:szCs w:val="18"/>
              </w:rPr>
              <w:t>Other notes</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34C4A625" w14:textId="77777777"/>
        </w:tc>
      </w:tr>
    </w:tbl>
    <w:p w:rsidR="00E45973" w:rsidP="00E45973" w14:paraId="214B9341" w14:textId="77777777">
      <w:pPr>
        <w:spacing w:line="240" w:lineRule="auto"/>
        <w:rPr>
          <w:rFonts w:ascii="Times New Roman" w:eastAsia="Times New Roman" w:hAnsi="Times New Roman" w:cs="Times New Roman"/>
          <w:color w:val="0070C0"/>
          <w:sz w:val="24"/>
          <w:szCs w:val="24"/>
        </w:rPr>
      </w:pPr>
    </w:p>
    <w:tbl>
      <w:tblPr>
        <w:tblW w:w="9540" w:type="dxa"/>
        <w:tblLayout w:type="fixed"/>
        <w:tblLook w:val="04A0"/>
      </w:tblPr>
      <w:tblGrid>
        <w:gridCol w:w="2420"/>
        <w:gridCol w:w="7120"/>
      </w:tblGrid>
      <w:tr w14:paraId="6A8A36A8" w14:textId="77777777" w:rsidTr="008B0F1C">
        <w:tblPrEx>
          <w:tblW w:w="9540" w:type="dxa"/>
          <w:tblLayout w:type="fixed"/>
          <w:tblLook w:val="04A0"/>
        </w:tblPrEx>
        <w:trPr>
          <w:trHeight w:val="285"/>
        </w:trPr>
        <w:tc>
          <w:tcPr>
            <w:tcW w:w="2420" w:type="dxa"/>
            <w:tcBorders>
              <w:top w:val="single" w:sz="8" w:space="0" w:color="auto"/>
              <w:left w:val="single" w:sz="8" w:space="0" w:color="auto"/>
              <w:bottom w:val="single" w:sz="8" w:space="0" w:color="auto"/>
              <w:right w:val="single" w:sz="8" w:space="0" w:color="auto"/>
            </w:tcBorders>
            <w:vAlign w:val="center"/>
          </w:tcPr>
          <w:p w:rsidR="00E45973" w:rsidRPr="00FC71D7" w:rsidP="008B0F1C" w14:paraId="6B5CF05D" w14:textId="77777777">
            <w:pPr>
              <w:rPr>
                <w:rFonts w:ascii="Verdana" w:eastAsia="Verdana" w:hAnsi="Verdana" w:cs="Verdana"/>
                <w:b/>
                <w:bCs/>
                <w:color w:val="FF0000"/>
                <w:sz w:val="18"/>
                <w:szCs w:val="18"/>
              </w:rPr>
            </w:pPr>
            <w:r w:rsidRPr="00FC71D7">
              <w:rPr>
                <w:rFonts w:ascii="Verdana" w:eastAsia="Verdana" w:hAnsi="Verdana" w:cs="Verdana"/>
                <w:b/>
                <w:bCs/>
                <w:color w:val="FF0000"/>
                <w:sz w:val="18"/>
                <w:szCs w:val="18"/>
              </w:rPr>
              <w:t>Q #</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RPr="00FC71D7" w:rsidP="008B0F1C" w14:paraId="677E1220" w14:textId="77777777">
            <w:pPr>
              <w:rPr>
                <w:rFonts w:ascii="Verdana" w:eastAsia="Verdana" w:hAnsi="Verdana" w:cs="Verdana"/>
                <w:b/>
                <w:bCs/>
                <w:color w:val="FF0000"/>
                <w:sz w:val="18"/>
                <w:szCs w:val="18"/>
              </w:rPr>
            </w:pPr>
            <w:r w:rsidRPr="00FC71D7">
              <w:rPr>
                <w:rFonts w:ascii="Verdana" w:eastAsia="Verdana" w:hAnsi="Verdana" w:cs="Verdana"/>
                <w:b/>
                <w:bCs/>
                <w:color w:val="FF0000"/>
                <w:sz w:val="18"/>
                <w:szCs w:val="18"/>
              </w:rPr>
              <w:t>Q112</w:t>
            </w:r>
          </w:p>
        </w:tc>
      </w:tr>
      <w:tr w14:paraId="4FA83464" w14:textId="77777777" w:rsidTr="008B0F1C">
        <w:tblPrEx>
          <w:tblW w:w="9540" w:type="dxa"/>
          <w:tblLayout w:type="fixed"/>
          <w:tblLook w:val="04A0"/>
        </w:tblPrEx>
        <w:trPr>
          <w:trHeight w:val="28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535FAD7C" w14:textId="77777777">
            <w:r w:rsidRPr="7657236F">
              <w:rPr>
                <w:rFonts w:ascii="Verdana" w:eastAsia="Verdana" w:hAnsi="Verdana" w:cs="Verdana"/>
                <w:b/>
                <w:bCs/>
                <w:sz w:val="18"/>
                <w:szCs w:val="18"/>
              </w:rPr>
              <w:t>Topic tags</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188F61D0" w14:textId="77777777">
            <w:r w:rsidRPr="7657236F">
              <w:rPr>
                <w:rFonts w:ascii="Verdana" w:eastAsia="Verdana" w:hAnsi="Verdana" w:cs="Verdana"/>
                <w:sz w:val="18"/>
                <w:szCs w:val="18"/>
              </w:rPr>
              <w:t>Temporary vs. permanent closures</w:t>
            </w:r>
          </w:p>
        </w:tc>
      </w:tr>
      <w:tr w14:paraId="2C4CBACA" w14:textId="77777777" w:rsidTr="008B0F1C">
        <w:tblPrEx>
          <w:tblW w:w="9540" w:type="dxa"/>
          <w:tblLayout w:type="fixed"/>
          <w:tblLook w:val="04A0"/>
        </w:tblPrEx>
        <w:trPr>
          <w:trHeight w:val="115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02EEB347" w14:textId="77777777">
            <w:r w:rsidRPr="7657236F">
              <w:rPr>
                <w:rFonts w:ascii="Verdana" w:eastAsia="Verdana" w:hAnsi="Verdana" w:cs="Verdana"/>
                <w:b/>
                <w:bCs/>
                <w:sz w:val="18"/>
                <w:szCs w:val="18"/>
              </w:rPr>
              <w:t>Question Wording</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1A606132" w14:textId="77777777">
            <w:r w:rsidRPr="5487C40B">
              <w:rPr>
                <w:rFonts w:ascii="Verdana" w:eastAsia="Verdana" w:hAnsi="Verdana" w:cs="Verdana"/>
                <w:sz w:val="18"/>
                <w:szCs w:val="18"/>
              </w:rPr>
              <w:t xml:space="preserve">&lt;Reference period&gt;, as a result of &lt;event&gt;, how many physical locations did this &lt;business/agency/etc.&gt; close? </w:t>
            </w:r>
          </w:p>
          <w:p w:rsidR="00E45973" w:rsidP="008B0F1C" w14:paraId="7E7D69B2" w14:textId="77777777">
            <w:r w:rsidRPr="7657236F">
              <w:rPr>
                <w:rFonts w:ascii="Verdana" w:eastAsia="Verdana" w:hAnsi="Verdana" w:cs="Verdana"/>
                <w:i/>
                <w:iCs/>
                <w:sz w:val="18"/>
                <w:szCs w:val="18"/>
              </w:rPr>
              <w:t>Please enter 0 if none</w:t>
            </w:r>
            <w:r w:rsidRPr="7657236F">
              <w:rPr>
                <w:rFonts w:ascii="Verdana" w:eastAsia="Verdana" w:hAnsi="Verdana" w:cs="Verdana"/>
                <w:sz w:val="18"/>
                <w:szCs w:val="18"/>
              </w:rPr>
              <w:t>.</w:t>
            </w:r>
          </w:p>
        </w:tc>
      </w:tr>
      <w:tr w14:paraId="1012B061" w14:textId="77777777" w:rsidTr="008B0F1C">
        <w:tblPrEx>
          <w:tblW w:w="9540" w:type="dxa"/>
          <w:tblLayout w:type="fixed"/>
          <w:tblLook w:val="04A0"/>
        </w:tblPrEx>
        <w:trPr>
          <w:trHeight w:val="28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16A6AB3B" w14:textId="77777777">
            <w:r w:rsidRPr="7657236F">
              <w:rPr>
                <w:rFonts w:ascii="Verdana" w:eastAsia="Verdana" w:hAnsi="Verdana" w:cs="Verdana"/>
                <w:b/>
                <w:bCs/>
                <w:sz w:val="18"/>
                <w:szCs w:val="18"/>
              </w:rPr>
              <w:t>If grid, subitems</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1303B3BA" w14:textId="77777777">
            <w:r w:rsidRPr="7657236F">
              <w:rPr>
                <w:rFonts w:ascii="Verdana" w:eastAsia="Verdana" w:hAnsi="Verdana" w:cs="Verdana"/>
                <w:sz w:val="18"/>
                <w:szCs w:val="18"/>
              </w:rPr>
              <w:t xml:space="preserve"> </w:t>
            </w:r>
          </w:p>
        </w:tc>
      </w:tr>
      <w:tr w14:paraId="5A399A74" w14:textId="77777777" w:rsidTr="008B0F1C">
        <w:tblPrEx>
          <w:tblW w:w="9540" w:type="dxa"/>
          <w:tblLayout w:type="fixed"/>
          <w:tblLook w:val="04A0"/>
        </w:tblPrEx>
        <w:trPr>
          <w:trHeight w:val="870"/>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3805297E" w14:textId="77777777">
            <w:r w:rsidRPr="7657236F">
              <w:rPr>
                <w:rFonts w:ascii="Verdana" w:eastAsia="Verdana" w:hAnsi="Verdana" w:cs="Verdana"/>
                <w:b/>
                <w:bCs/>
                <w:sz w:val="18"/>
                <w:szCs w:val="18"/>
              </w:rPr>
              <w:t>Response options</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39159FB7" w14:textId="77777777">
            <w:r w:rsidRPr="7657236F">
              <w:rPr>
                <w:rFonts w:ascii="Verdana" w:eastAsia="Verdana" w:hAnsi="Verdana" w:cs="Verdana"/>
                <w:sz w:val="18"/>
                <w:szCs w:val="18"/>
              </w:rPr>
              <w:t xml:space="preserve">Locations permanently closed: </w:t>
            </w:r>
            <w:r w:rsidRPr="7657236F">
              <w:rPr>
                <w:rFonts w:ascii="Verdana" w:eastAsia="Verdana" w:hAnsi="Verdana" w:cs="Verdana"/>
                <w:color w:val="5B9BD5" w:themeColor="accent5"/>
                <w:sz w:val="18"/>
                <w:szCs w:val="18"/>
              </w:rPr>
              <w:t>[text box]</w:t>
            </w:r>
          </w:p>
          <w:p w:rsidR="00E45973" w:rsidP="008B0F1C" w14:paraId="0D9CFA43" w14:textId="77777777">
            <w:r w:rsidRPr="7657236F">
              <w:rPr>
                <w:rFonts w:ascii="Verdana" w:eastAsia="Verdana" w:hAnsi="Verdana" w:cs="Verdana"/>
                <w:sz w:val="18"/>
                <w:szCs w:val="18"/>
              </w:rPr>
              <w:t xml:space="preserve">Locations temporarily closed for at least one day </w:t>
            </w:r>
            <w:r w:rsidRPr="7657236F">
              <w:rPr>
                <w:rFonts w:ascii="Verdana" w:eastAsia="Verdana" w:hAnsi="Verdana" w:cs="Verdana"/>
                <w:i/>
                <w:iCs/>
                <w:sz w:val="18"/>
                <w:szCs w:val="18"/>
              </w:rPr>
              <w:t>(Temporary closures can include times when a small number of employees monitor and maintain any of a company's locations while it is otherwise shut down)</w:t>
            </w:r>
            <w:r w:rsidRPr="7657236F">
              <w:rPr>
                <w:rFonts w:ascii="Verdana" w:eastAsia="Verdana" w:hAnsi="Verdana" w:cs="Verdana"/>
                <w:sz w:val="18"/>
                <w:szCs w:val="18"/>
              </w:rPr>
              <w:t xml:space="preserve">: </w:t>
            </w:r>
            <w:r w:rsidRPr="7657236F">
              <w:rPr>
                <w:rFonts w:ascii="Verdana" w:eastAsia="Verdana" w:hAnsi="Verdana" w:cs="Verdana"/>
                <w:color w:val="5B9BD5" w:themeColor="accent5"/>
                <w:sz w:val="18"/>
                <w:szCs w:val="18"/>
              </w:rPr>
              <w:t>[text box]_</w:t>
            </w:r>
          </w:p>
        </w:tc>
      </w:tr>
      <w:tr w14:paraId="3B3FCF8D" w14:textId="77777777" w:rsidTr="008B0F1C">
        <w:tblPrEx>
          <w:tblW w:w="9540" w:type="dxa"/>
          <w:tblLayout w:type="fixed"/>
          <w:tblLook w:val="04A0"/>
        </w:tblPrEx>
        <w:trPr>
          <w:trHeight w:val="28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6EE7443B" w14:textId="77777777">
            <w:r w:rsidRPr="7657236F">
              <w:rPr>
                <w:rFonts w:ascii="Verdana" w:eastAsia="Verdana" w:hAnsi="Verdana" w:cs="Verdana"/>
                <w:b/>
                <w:bCs/>
                <w:sz w:val="18"/>
                <w:szCs w:val="18"/>
              </w:rPr>
              <w:t>Sector applicability</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39318172" w14:textId="77777777">
            <w:r w:rsidRPr="7657236F">
              <w:rPr>
                <w:rFonts w:ascii="Verdana" w:eastAsia="Verdana" w:hAnsi="Verdana" w:cs="Verdana"/>
                <w:sz w:val="18"/>
                <w:szCs w:val="18"/>
              </w:rPr>
              <w:t xml:space="preserve"> </w:t>
            </w:r>
          </w:p>
        </w:tc>
      </w:tr>
      <w:tr w14:paraId="0EDD3B01" w14:textId="77777777" w:rsidTr="008B0F1C">
        <w:tblPrEx>
          <w:tblW w:w="9540" w:type="dxa"/>
          <w:tblLayout w:type="fixed"/>
          <w:tblLook w:val="04A0"/>
        </w:tblPrEx>
        <w:trPr>
          <w:trHeight w:val="58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1A0A2599" w14:textId="77777777">
            <w:r w:rsidRPr="7657236F">
              <w:rPr>
                <w:rFonts w:ascii="Verdana" w:eastAsia="Verdana" w:hAnsi="Verdana" w:cs="Verdana"/>
                <w:b/>
                <w:bCs/>
                <w:sz w:val="18"/>
                <w:szCs w:val="18"/>
              </w:rPr>
              <w:t>Gate question/Follow-up design consideration</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12511C1A" w14:textId="77777777">
            <w:r w:rsidRPr="7657236F">
              <w:rPr>
                <w:rFonts w:ascii="Verdana" w:eastAsia="Verdana" w:hAnsi="Verdana" w:cs="Verdana"/>
                <w:sz w:val="18"/>
                <w:szCs w:val="18"/>
              </w:rPr>
              <w:t xml:space="preserve">Recommended skip pattern: </w:t>
            </w:r>
            <w:r w:rsidRPr="7657236F">
              <w:rPr>
                <w:rFonts w:ascii="Verdana" w:eastAsia="Verdana" w:hAnsi="Verdana" w:cs="Verdana"/>
                <w:color w:val="5B9BD5" w:themeColor="accent5"/>
                <w:sz w:val="18"/>
                <w:szCs w:val="18"/>
              </w:rPr>
              <w:t>[If Q109 or Q111=Yes]</w:t>
            </w:r>
          </w:p>
          <w:p w:rsidR="00E45973" w:rsidP="008B0F1C" w14:paraId="4CAFC9CA" w14:textId="77777777">
            <w:r w:rsidRPr="7657236F">
              <w:rPr>
                <w:rFonts w:ascii="Verdana" w:eastAsia="Verdana" w:hAnsi="Verdana" w:cs="Verdana"/>
                <w:sz w:val="18"/>
                <w:szCs w:val="18"/>
              </w:rPr>
              <w:t>If used with skip pattern, instruction to enter "0" is not needed.</w:t>
            </w:r>
          </w:p>
        </w:tc>
      </w:tr>
      <w:tr w14:paraId="5665B65A" w14:textId="77777777" w:rsidTr="008B0F1C">
        <w:tblPrEx>
          <w:tblW w:w="9540" w:type="dxa"/>
          <w:tblLayout w:type="fixed"/>
          <w:tblLook w:val="04A0"/>
        </w:tblPrEx>
        <w:trPr>
          <w:trHeight w:val="28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582D4910" w14:textId="77777777">
            <w:r w:rsidRPr="7657236F">
              <w:rPr>
                <w:rFonts w:ascii="Verdana" w:eastAsia="Verdana" w:hAnsi="Verdana" w:cs="Verdana"/>
                <w:b/>
                <w:bCs/>
                <w:sz w:val="18"/>
                <w:szCs w:val="18"/>
              </w:rPr>
              <w:t>Question type</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5C58D163" w14:textId="77777777">
            <w:r w:rsidRPr="7657236F">
              <w:rPr>
                <w:rFonts w:ascii="Verdana" w:eastAsia="Verdana" w:hAnsi="Verdana" w:cs="Verdana"/>
                <w:sz w:val="18"/>
                <w:szCs w:val="18"/>
              </w:rPr>
              <w:t>Open-end numeric</w:t>
            </w:r>
          </w:p>
        </w:tc>
      </w:tr>
      <w:tr w14:paraId="331B10C5" w14:textId="77777777" w:rsidTr="008B0F1C">
        <w:tblPrEx>
          <w:tblW w:w="9540" w:type="dxa"/>
          <w:tblLayout w:type="fixed"/>
          <w:tblLook w:val="04A0"/>
        </w:tblPrEx>
        <w:trPr>
          <w:trHeight w:val="58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17119069" w14:textId="77777777">
            <w:r w:rsidRPr="7657236F">
              <w:rPr>
                <w:rFonts w:ascii="Verdana" w:eastAsia="Verdana" w:hAnsi="Verdana" w:cs="Verdana"/>
                <w:b/>
                <w:bCs/>
                <w:sz w:val="18"/>
                <w:szCs w:val="18"/>
              </w:rPr>
              <w:t>Alternate/Complementary questions</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17DDCD56" w14:textId="77777777">
            <w:r w:rsidRPr="7657236F">
              <w:rPr>
                <w:rFonts w:ascii="Verdana" w:eastAsia="Verdana" w:hAnsi="Verdana" w:cs="Verdana"/>
                <w:sz w:val="18"/>
                <w:szCs w:val="18"/>
              </w:rPr>
              <w:t>Q196 includes permanent closures in one of the response options. Q131 asks if the entire company is currently temporarily or permanently closed. Q101 asks about the reasons for temporary closures. Q102 asks about temporary and permanent closures in a future time period.</w:t>
            </w:r>
          </w:p>
        </w:tc>
      </w:tr>
      <w:tr w14:paraId="53DDB46C" w14:textId="77777777" w:rsidTr="008B0F1C">
        <w:tblPrEx>
          <w:tblW w:w="9540" w:type="dxa"/>
          <w:tblLayout w:type="fixed"/>
          <w:tblLook w:val="04A0"/>
        </w:tblPrEx>
        <w:trPr>
          <w:trHeight w:val="870"/>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305F15B5" w14:textId="77777777">
            <w:r w:rsidRPr="7657236F">
              <w:rPr>
                <w:rFonts w:ascii="Verdana" w:eastAsia="Verdana" w:hAnsi="Verdana" w:cs="Verdana"/>
                <w:b/>
                <w:bCs/>
                <w:sz w:val="18"/>
                <w:szCs w:val="18"/>
              </w:rPr>
              <w:t>Reference period fill</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4AD086D0" w14:textId="77777777">
            <w:r w:rsidRPr="7657236F">
              <w:rPr>
                <w:rFonts w:ascii="Verdana" w:eastAsia="Verdana" w:hAnsi="Verdana" w:cs="Verdana"/>
                <w:sz w:val="18"/>
                <w:szCs w:val="18"/>
              </w:rPr>
              <w:t>From &lt;date 1&gt; to &lt;date 2&gt;</w:t>
            </w:r>
          </w:p>
          <w:p w:rsidR="00E45973" w:rsidP="008B0F1C" w14:paraId="3CD0AD08" w14:textId="77777777">
            <w:r w:rsidRPr="7657236F">
              <w:rPr>
                <w:rFonts w:ascii="Verdana" w:eastAsia="Verdana" w:hAnsi="Verdana" w:cs="Verdana"/>
                <w:sz w:val="18"/>
                <w:szCs w:val="18"/>
              </w:rPr>
              <w:t>In the &lt;month 1&gt; — &lt;month 2&gt; quarter of &lt;year&gt;</w:t>
            </w:r>
          </w:p>
          <w:p w:rsidR="00E45973" w:rsidP="008B0F1C" w14:paraId="2C8AF316" w14:textId="77777777">
            <w:r w:rsidRPr="7657236F">
              <w:rPr>
                <w:rFonts w:ascii="Verdana" w:eastAsia="Verdana" w:hAnsi="Verdana" w:cs="Verdana"/>
                <w:sz w:val="18"/>
                <w:szCs w:val="18"/>
              </w:rPr>
              <w:t>In &lt;month&gt; &lt;year&gt;</w:t>
            </w:r>
          </w:p>
          <w:p w:rsidR="00E45973" w:rsidP="008B0F1C" w14:paraId="699C4B09" w14:textId="77777777">
            <w:r w:rsidRPr="7657236F">
              <w:rPr>
                <w:rFonts w:ascii="Verdana" w:eastAsia="Verdana" w:hAnsi="Verdana" w:cs="Verdana"/>
                <w:sz w:val="18"/>
                <w:szCs w:val="18"/>
              </w:rPr>
              <w:t>Since &lt;date&gt;</w:t>
            </w:r>
          </w:p>
          <w:p w:rsidR="00E45973" w:rsidP="008B0F1C" w14:paraId="2BF79361" w14:textId="77777777">
            <w:r w:rsidRPr="7657236F">
              <w:rPr>
                <w:rFonts w:ascii="Verdana" w:eastAsia="Verdana" w:hAnsi="Verdana" w:cs="Verdana"/>
                <w:sz w:val="18"/>
                <w:szCs w:val="18"/>
              </w:rPr>
              <w:t>As of &lt;date&gt;</w:t>
            </w:r>
          </w:p>
        </w:tc>
      </w:tr>
      <w:tr w14:paraId="143D3190" w14:textId="77777777" w:rsidTr="008B0F1C">
        <w:tblPrEx>
          <w:tblW w:w="9540" w:type="dxa"/>
          <w:tblLayout w:type="fixed"/>
          <w:tblLook w:val="04A0"/>
        </w:tblPrEx>
        <w:trPr>
          <w:trHeight w:val="870"/>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7B5F784F" w14:textId="77777777">
            <w:r w:rsidRPr="7657236F">
              <w:rPr>
                <w:rFonts w:ascii="Verdana" w:eastAsia="Verdana" w:hAnsi="Verdana" w:cs="Verdana"/>
                <w:b/>
                <w:bCs/>
                <w:sz w:val="18"/>
                <w:szCs w:val="18"/>
              </w:rPr>
              <w:t>Reference period notes</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1897702E" w14:textId="77777777">
            <w:r w:rsidRPr="7657236F">
              <w:rPr>
                <w:rFonts w:ascii="Verdana" w:eastAsia="Verdana" w:hAnsi="Verdana" w:cs="Verdana"/>
                <w:sz w:val="18"/>
                <w:szCs w:val="18"/>
              </w:rPr>
              <w:t>Reference period should be a period of time/date after event</w:t>
            </w:r>
          </w:p>
          <w:p w:rsidR="00E45973" w:rsidP="008B0F1C" w14:paraId="04B74365" w14:textId="77777777">
            <w:r w:rsidRPr="7657236F">
              <w:rPr>
                <w:rFonts w:ascii="Verdana" w:eastAsia="Verdana" w:hAnsi="Verdana" w:cs="Verdana"/>
                <w:sz w:val="18"/>
                <w:szCs w:val="18"/>
              </w:rPr>
              <w:t>If using "Since &lt;date&gt;", date should be date of event</w:t>
            </w:r>
          </w:p>
          <w:p w:rsidR="00E45973" w:rsidP="008B0F1C" w14:paraId="05A13364" w14:textId="77777777">
            <w:r w:rsidRPr="7657236F">
              <w:rPr>
                <w:rFonts w:ascii="Verdana" w:eastAsia="Verdana" w:hAnsi="Verdana" w:cs="Verdana"/>
                <w:sz w:val="18"/>
                <w:szCs w:val="18"/>
              </w:rPr>
              <w:t>If using Q109 and Q111 as the gate questions for Q112, then all should use the same reference period.</w:t>
            </w:r>
          </w:p>
        </w:tc>
      </w:tr>
      <w:tr w14:paraId="7B1C4F6D" w14:textId="77777777" w:rsidTr="008B0F1C">
        <w:tblPrEx>
          <w:tblW w:w="9540" w:type="dxa"/>
          <w:tblLayout w:type="fixed"/>
          <w:tblLook w:val="04A0"/>
        </w:tblPrEx>
        <w:trPr>
          <w:trHeight w:val="285"/>
        </w:trPr>
        <w:tc>
          <w:tcPr>
            <w:tcW w:w="2420" w:type="dxa"/>
            <w:tcBorders>
              <w:top w:val="single" w:sz="8" w:space="0" w:color="auto"/>
              <w:left w:val="single" w:sz="8" w:space="0" w:color="auto"/>
              <w:bottom w:val="single" w:sz="8" w:space="0" w:color="auto"/>
              <w:right w:val="single" w:sz="8" w:space="0" w:color="auto"/>
            </w:tcBorders>
            <w:vAlign w:val="center"/>
          </w:tcPr>
          <w:p w:rsidR="00E45973" w:rsidP="008B0F1C" w14:paraId="0AA31790" w14:textId="77777777">
            <w:r w:rsidRPr="7657236F">
              <w:rPr>
                <w:rFonts w:ascii="Verdana" w:eastAsia="Verdana" w:hAnsi="Verdana" w:cs="Verdana"/>
                <w:b/>
                <w:bCs/>
                <w:sz w:val="18"/>
                <w:szCs w:val="18"/>
              </w:rPr>
              <w:t>Other notes</w:t>
            </w:r>
          </w:p>
        </w:tc>
        <w:tc>
          <w:tcPr>
            <w:tcW w:w="7120" w:type="dxa"/>
            <w:tcBorders>
              <w:top w:val="single" w:sz="8" w:space="0" w:color="auto"/>
              <w:left w:val="single" w:sz="8" w:space="0" w:color="auto"/>
              <w:bottom w:val="single" w:sz="8" w:space="0" w:color="auto"/>
              <w:right w:val="single" w:sz="8" w:space="0" w:color="auto"/>
            </w:tcBorders>
            <w:vAlign w:val="center"/>
          </w:tcPr>
          <w:p w:rsidR="00E45973" w:rsidP="008B0F1C" w14:paraId="2DCBB645" w14:textId="77777777"/>
        </w:tc>
      </w:tr>
    </w:tbl>
    <w:p w:rsidR="00E45973" w:rsidP="00E45973" w14:paraId="08200B0D" w14:textId="77777777">
      <w:r>
        <w:br w:type="page"/>
      </w:r>
    </w:p>
    <w:p w:rsidR="00E45973" w:rsidP="00E45973" w14:paraId="5054AE57" w14:textId="77777777">
      <w:pPr>
        <w:pStyle w:val="ListParagraph"/>
        <w:numPr>
          <w:ilvl w:val="0"/>
          <w:numId w:val="2"/>
        </w:numPr>
        <w:spacing w:after="0"/>
        <w:rPr>
          <w:rFonts w:ascii="Times New Roman" w:eastAsia="Times New Roman" w:hAnsi="Times New Roman" w:cs="Times New Roman"/>
          <w:b/>
          <w:bCs/>
          <w:color w:val="0070C0"/>
          <w:sz w:val="28"/>
          <w:szCs w:val="28"/>
          <w:u w:val="single"/>
        </w:rPr>
      </w:pPr>
      <w:r w:rsidRPr="7657236F">
        <w:rPr>
          <w:rFonts w:ascii="Times New Roman" w:eastAsia="Times New Roman" w:hAnsi="Times New Roman" w:cs="Times New Roman"/>
          <w:b/>
          <w:bCs/>
          <w:color w:val="0070C0"/>
          <w:sz w:val="28"/>
          <w:szCs w:val="28"/>
        </w:rPr>
        <w:t>MRTS/MWTS</w:t>
      </w:r>
    </w:p>
    <w:p w:rsidR="00E45973" w:rsidP="00E45973" w14:paraId="5BB1176C" w14:textId="77777777">
      <w:pPr>
        <w:pStyle w:val="ListParagraph"/>
        <w:rPr>
          <w:rFonts w:ascii="Times New Roman" w:eastAsia="Times New Roman" w:hAnsi="Times New Roman" w:cs="Times New Roman"/>
          <w:color w:val="000000" w:themeColor="text1"/>
          <w:sz w:val="24"/>
          <w:szCs w:val="24"/>
        </w:rPr>
      </w:pPr>
    </w:p>
    <w:p w:rsidR="00E45973" w:rsidP="00E45973" w14:paraId="33DC5F94" w14:textId="77777777">
      <w:pPr>
        <w:pStyle w:val="ListParagraph"/>
        <w:numPr>
          <w:ilvl w:val="1"/>
          <w:numId w:val="1"/>
        </w:numPr>
        <w:rPr>
          <w:rFonts w:eastAsiaTheme="minorEastAsia"/>
          <w:i/>
          <w:iCs/>
          <w:color w:val="000000" w:themeColor="text1"/>
          <w:sz w:val="18"/>
          <w:szCs w:val="18"/>
        </w:rPr>
      </w:pPr>
      <w:r w:rsidRPr="5487C40B">
        <w:rPr>
          <w:rFonts w:ascii="Times New Roman" w:eastAsia="Times New Roman" w:hAnsi="Times New Roman" w:cs="Times New Roman"/>
          <w:b/>
          <w:bCs/>
          <w:color w:val="FF0000"/>
          <w:sz w:val="24"/>
          <w:szCs w:val="24"/>
        </w:rPr>
        <w:t>Q87</w:t>
      </w:r>
      <w:r w:rsidRPr="5487C40B">
        <w:rPr>
          <w:rFonts w:ascii="Times New Roman" w:eastAsia="Times New Roman" w:hAnsi="Times New Roman" w:cs="Times New Roman"/>
          <w:color w:val="FF0000"/>
          <w:sz w:val="24"/>
          <w:szCs w:val="24"/>
        </w:rPr>
        <w:t xml:space="preserve">: </w:t>
      </w:r>
      <w:r w:rsidRPr="5487C40B">
        <w:rPr>
          <w:rFonts w:ascii="Verdana" w:eastAsia="Verdana" w:hAnsi="Verdana" w:cs="Verdana"/>
          <w:sz w:val="18"/>
          <w:szCs w:val="18"/>
          <w:highlight w:val="yellow"/>
        </w:rPr>
        <w:t xml:space="preserve">&lt;Reference period&gt;, </w:t>
      </w:r>
      <w:r w:rsidRPr="5487C40B">
        <w:rPr>
          <w:rFonts w:ascii="Verdana" w:eastAsia="Verdana" w:hAnsi="Verdana" w:cs="Verdana"/>
          <w:sz w:val="18"/>
          <w:szCs w:val="18"/>
          <w:highlight w:val="yellow"/>
        </w:rPr>
        <w:t>as a result of</w:t>
      </w:r>
      <w:r w:rsidRPr="5487C40B">
        <w:rPr>
          <w:rFonts w:ascii="Verdana" w:eastAsia="Verdana" w:hAnsi="Verdana" w:cs="Verdana"/>
          <w:sz w:val="18"/>
          <w:szCs w:val="18"/>
          <w:highlight w:val="yellow"/>
        </w:rPr>
        <w:t xml:space="preserve"> &lt;event&gt;, did the following cause damage to any of this &lt;business/agency/etc.&gt;’s inventory (that is, inventories of raw materials, work-in-process, or finished goods)?</w:t>
      </w:r>
    </w:p>
    <w:tbl>
      <w:tblPr>
        <w:tblW w:w="0" w:type="auto"/>
        <w:tblLayout w:type="fixed"/>
        <w:tblLook w:val="04A0"/>
      </w:tblPr>
      <w:tblGrid>
        <w:gridCol w:w="1952"/>
        <w:gridCol w:w="7588"/>
      </w:tblGrid>
      <w:tr w14:paraId="21703BCF"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84B8656" w14:textId="77777777">
            <w:pPr>
              <w:rPr>
                <w:rFonts w:ascii="Verdana" w:eastAsia="Verdana" w:hAnsi="Verdana" w:cs="Verdana"/>
                <w:b/>
                <w:bCs/>
                <w:color w:val="FF0000"/>
                <w:sz w:val="18"/>
                <w:szCs w:val="18"/>
              </w:rPr>
            </w:pPr>
            <w:r w:rsidRPr="5487C40B">
              <w:rPr>
                <w:rFonts w:ascii="Verdana" w:eastAsia="Verdana" w:hAnsi="Verdana" w:cs="Verdana"/>
                <w:b/>
                <w:bCs/>
                <w:color w:val="FF0000"/>
                <w:sz w:val="18"/>
                <w:szCs w:val="18"/>
              </w:rPr>
              <w:t>Q #</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46D5559" w14:textId="77777777">
            <w:pPr>
              <w:rPr>
                <w:rFonts w:ascii="Verdana" w:eastAsia="Verdana" w:hAnsi="Verdana" w:cs="Verdana"/>
                <w:color w:val="FF0000"/>
                <w:sz w:val="18"/>
                <w:szCs w:val="18"/>
              </w:rPr>
            </w:pPr>
            <w:r w:rsidRPr="5487C40B">
              <w:rPr>
                <w:rFonts w:ascii="Verdana" w:eastAsia="Verdana" w:hAnsi="Verdana" w:cs="Verdana"/>
                <w:color w:val="FF0000"/>
                <w:sz w:val="18"/>
                <w:szCs w:val="18"/>
              </w:rPr>
              <w:t>Q87</w:t>
            </w:r>
          </w:p>
        </w:tc>
      </w:tr>
      <w:tr w14:paraId="16AA34D6"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69B32D11" w14:textId="77777777">
            <w:r w:rsidRPr="7657236F">
              <w:rPr>
                <w:rFonts w:ascii="Verdana" w:eastAsia="Verdana" w:hAnsi="Verdana" w:cs="Verdana"/>
                <w:b/>
                <w:bCs/>
                <w:sz w:val="18"/>
                <w:szCs w:val="18"/>
              </w:rPr>
              <w:t>Topic tags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19D4E036" w14:textId="77777777">
            <w:r w:rsidRPr="7657236F">
              <w:rPr>
                <w:rFonts w:ascii="Verdana" w:eastAsia="Verdana" w:hAnsi="Verdana" w:cs="Verdana"/>
                <w:sz w:val="18"/>
                <w:szCs w:val="18"/>
              </w:rPr>
              <w:t>Inventory losses</w:t>
            </w:r>
          </w:p>
        </w:tc>
      </w:tr>
      <w:tr w14:paraId="0AB38D6F" w14:textId="77777777" w:rsidTr="008B0F1C">
        <w:tblPrEx>
          <w:tblW w:w="0" w:type="auto"/>
          <w:tblLayout w:type="fixed"/>
          <w:tblLook w:val="04A0"/>
        </w:tblPrEx>
        <w:trPr>
          <w:trHeight w:val="115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1AB9B895" w14:textId="77777777">
            <w:r w:rsidRPr="7657236F">
              <w:rPr>
                <w:rFonts w:ascii="Verdana" w:eastAsia="Verdana" w:hAnsi="Verdana" w:cs="Verdana"/>
                <w:b/>
                <w:bCs/>
                <w:sz w:val="18"/>
                <w:szCs w:val="18"/>
              </w:rPr>
              <w:t>Question Wording</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1EAE081" w14:textId="77777777">
            <w:r w:rsidRPr="7657236F">
              <w:rPr>
                <w:rFonts w:ascii="Verdana" w:eastAsia="Verdana" w:hAnsi="Verdana" w:cs="Verdana"/>
                <w:sz w:val="18"/>
                <w:szCs w:val="18"/>
              </w:rPr>
              <w:t>&lt;Reference period&gt;, as a result of &lt;event&gt;, did the following cause damage to any of this &lt;business/agency/etc.&gt;’s inventory (that is, inventories of raw materials, work-in-process, or finished goods)?</w:t>
            </w:r>
          </w:p>
        </w:tc>
      </w:tr>
      <w:tr w14:paraId="58F642AE"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25458343" w14:textId="77777777">
            <w:r w:rsidRPr="7657236F">
              <w:rPr>
                <w:rFonts w:ascii="Verdana" w:eastAsia="Verdana" w:hAnsi="Verdana" w:cs="Verdana"/>
                <w:b/>
                <w:bCs/>
                <w:sz w:val="18"/>
                <w:szCs w:val="18"/>
              </w:rPr>
              <w:t>If grid, subitems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76C9740F" w14:textId="77777777">
            <w:r w:rsidRPr="7657236F">
              <w:rPr>
                <w:rFonts w:ascii="Verdana" w:eastAsia="Verdana" w:hAnsi="Verdana" w:cs="Verdana"/>
                <w:sz w:val="18"/>
                <w:szCs w:val="18"/>
              </w:rPr>
              <w:t xml:space="preserve">Fire </w:t>
            </w:r>
          </w:p>
          <w:p w:rsidR="00E45973" w:rsidP="008B0F1C" w14:paraId="297651AC" w14:textId="77777777">
            <w:r w:rsidRPr="7657236F">
              <w:rPr>
                <w:rFonts w:ascii="Verdana" w:eastAsia="Verdana" w:hAnsi="Verdana" w:cs="Verdana"/>
                <w:sz w:val="18"/>
                <w:szCs w:val="18"/>
              </w:rPr>
              <w:t xml:space="preserve">Wind </w:t>
            </w:r>
          </w:p>
          <w:p w:rsidR="00E45973" w:rsidP="008B0F1C" w14:paraId="3B27EE74" w14:textId="77777777">
            <w:r w:rsidRPr="7657236F">
              <w:rPr>
                <w:rFonts w:ascii="Verdana" w:eastAsia="Verdana" w:hAnsi="Verdana" w:cs="Verdana"/>
                <w:sz w:val="18"/>
                <w:szCs w:val="18"/>
              </w:rPr>
              <w:t>Water damage</w:t>
            </w:r>
          </w:p>
          <w:p w:rsidR="00E45973" w:rsidP="008B0F1C" w14:paraId="05F3B01C" w14:textId="77777777">
            <w:r w:rsidRPr="7657236F">
              <w:rPr>
                <w:rFonts w:ascii="Verdana" w:eastAsia="Verdana" w:hAnsi="Verdana" w:cs="Verdana"/>
                <w:sz w:val="18"/>
                <w:szCs w:val="18"/>
              </w:rPr>
              <w:t>Debris (such as broken tree branches, remains of nearby buildings, etc.)</w:t>
            </w:r>
          </w:p>
          <w:p w:rsidR="00E45973" w:rsidP="008B0F1C" w14:paraId="70B7DF16" w14:textId="77777777">
            <w:r w:rsidRPr="7657236F">
              <w:rPr>
                <w:rFonts w:ascii="Verdana" w:eastAsia="Verdana" w:hAnsi="Verdana" w:cs="Verdana"/>
                <w:sz w:val="18"/>
                <w:szCs w:val="18"/>
              </w:rPr>
              <w:t>Loss of power/utilities</w:t>
            </w:r>
          </w:p>
        </w:tc>
      </w:tr>
      <w:tr w14:paraId="37A155A3"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7A68F86E" w14:textId="77777777">
            <w:r w:rsidRPr="7657236F">
              <w:rPr>
                <w:rFonts w:ascii="Verdana" w:eastAsia="Verdana" w:hAnsi="Verdana" w:cs="Verdana"/>
                <w:b/>
                <w:bCs/>
                <w:sz w:val="18"/>
                <w:szCs w:val="18"/>
              </w:rPr>
              <w:t>Response options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280F9165" w14:textId="77777777">
            <w:r w:rsidRPr="7657236F">
              <w:rPr>
                <w:rFonts w:ascii="Verdana" w:eastAsia="Verdana" w:hAnsi="Verdana" w:cs="Verdana"/>
                <w:sz w:val="18"/>
                <w:szCs w:val="18"/>
              </w:rPr>
              <w:t>Yes</w:t>
            </w:r>
          </w:p>
          <w:p w:rsidR="00E45973" w:rsidP="008B0F1C" w14:paraId="784985DD" w14:textId="77777777">
            <w:r w:rsidRPr="7657236F">
              <w:rPr>
                <w:rFonts w:ascii="Verdana" w:eastAsia="Verdana" w:hAnsi="Verdana" w:cs="Verdana"/>
                <w:sz w:val="18"/>
                <w:szCs w:val="18"/>
              </w:rPr>
              <w:t>No</w:t>
            </w:r>
          </w:p>
        </w:tc>
      </w:tr>
      <w:tr w14:paraId="3629CEDF"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35F2CD9" w14:textId="77777777">
            <w:r w:rsidRPr="7657236F">
              <w:rPr>
                <w:rFonts w:ascii="Verdana" w:eastAsia="Verdana" w:hAnsi="Verdana" w:cs="Verdana"/>
                <w:b/>
                <w:bCs/>
                <w:sz w:val="18"/>
                <w:szCs w:val="18"/>
              </w:rPr>
              <w:t>Sector applicability</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5486A7B" w14:textId="77777777">
            <w:r w:rsidRPr="7657236F">
              <w:rPr>
                <w:rFonts w:ascii="Verdana" w:eastAsia="Verdana" w:hAnsi="Verdana" w:cs="Verdana"/>
                <w:sz w:val="18"/>
                <w:szCs w:val="18"/>
              </w:rPr>
              <w:t>Manufacturing</w:t>
            </w:r>
          </w:p>
        </w:tc>
      </w:tr>
      <w:tr w14:paraId="7EF30C0D" w14:textId="77777777" w:rsidTr="008B0F1C">
        <w:tblPrEx>
          <w:tblW w:w="0" w:type="auto"/>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7CF200D9" w14:textId="77777777">
            <w:r w:rsidRPr="7657236F">
              <w:rPr>
                <w:rFonts w:ascii="Verdana" w:eastAsia="Verdana" w:hAnsi="Verdana" w:cs="Verdana"/>
                <w:b/>
                <w:bCs/>
                <w:sz w:val="18"/>
                <w:szCs w:val="18"/>
              </w:rPr>
              <w:t>Gate question/Follow-up design consideration</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B177BBE" w14:textId="77777777">
            <w:r w:rsidRPr="7657236F">
              <w:rPr>
                <w:rFonts w:ascii="Verdana" w:eastAsia="Verdana" w:hAnsi="Verdana" w:cs="Verdana"/>
                <w:sz w:val="18"/>
                <w:szCs w:val="18"/>
              </w:rPr>
              <w:t xml:space="preserve"> </w:t>
            </w:r>
          </w:p>
        </w:tc>
      </w:tr>
      <w:tr w14:paraId="3E5BD241" w14:textId="77777777" w:rsidTr="008B0F1C">
        <w:tblPrEx>
          <w:tblW w:w="0" w:type="auto"/>
          <w:tblLayout w:type="fixed"/>
          <w:tblLook w:val="04A0"/>
        </w:tblPrEx>
        <w:trPr>
          <w:trHeight w:val="2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D223B71" w14:textId="77777777">
            <w:r w:rsidRPr="7657236F">
              <w:rPr>
                <w:rFonts w:ascii="Verdana" w:eastAsia="Verdana" w:hAnsi="Verdana" w:cs="Verdana"/>
                <w:b/>
                <w:bCs/>
                <w:sz w:val="18"/>
                <w:szCs w:val="18"/>
              </w:rPr>
              <w:t>Question type</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54F4D78" w14:textId="77777777">
            <w:r w:rsidRPr="7657236F">
              <w:rPr>
                <w:rFonts w:ascii="Verdana" w:eastAsia="Verdana" w:hAnsi="Verdana" w:cs="Verdana"/>
                <w:sz w:val="18"/>
                <w:szCs w:val="18"/>
              </w:rPr>
              <w:t>Select one answer</w:t>
            </w:r>
          </w:p>
        </w:tc>
      </w:tr>
      <w:tr w14:paraId="48EFF61C" w14:textId="77777777" w:rsidTr="008B0F1C">
        <w:tblPrEx>
          <w:tblW w:w="0" w:type="auto"/>
          <w:tblLayout w:type="fixed"/>
          <w:tblLook w:val="04A0"/>
        </w:tblPrEx>
        <w:trPr>
          <w:trHeight w:val="585"/>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639DE366" w14:textId="77777777">
            <w:r w:rsidRPr="7657236F">
              <w:rPr>
                <w:rFonts w:ascii="Verdana" w:eastAsia="Verdana" w:hAnsi="Verdana" w:cs="Verdana"/>
                <w:b/>
                <w:bCs/>
                <w:sz w:val="18"/>
                <w:szCs w:val="18"/>
              </w:rPr>
              <w:t>Alternate/Complementary questions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3B29AD73" w14:textId="77777777">
            <w:r w:rsidRPr="7657236F">
              <w:rPr>
                <w:rFonts w:ascii="Verdana" w:eastAsia="Verdana" w:hAnsi="Verdana" w:cs="Verdana"/>
                <w:sz w:val="18"/>
                <w:szCs w:val="18"/>
              </w:rPr>
              <w:t>Q89 asks if the company experienced inventory loss due to the event. Q90 asks about the dollar amount of losses from damage to inventory.</w:t>
            </w:r>
          </w:p>
        </w:tc>
      </w:tr>
      <w:tr w14:paraId="3152C51F"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38C16823" w14:textId="77777777">
            <w:r w:rsidRPr="7657236F">
              <w:rPr>
                <w:rFonts w:ascii="Verdana" w:eastAsia="Verdana" w:hAnsi="Verdana" w:cs="Verdana"/>
                <w:b/>
                <w:bCs/>
                <w:sz w:val="18"/>
                <w:szCs w:val="18"/>
              </w:rPr>
              <w:t>Reference period fill</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6EC4E9FE" w14:textId="77777777">
            <w:r w:rsidRPr="7657236F">
              <w:rPr>
                <w:rFonts w:ascii="Verdana" w:eastAsia="Verdana" w:hAnsi="Verdana" w:cs="Verdana"/>
                <w:sz w:val="18"/>
                <w:szCs w:val="18"/>
              </w:rPr>
              <w:t>From &lt;date 1&gt; to &lt;date 2&gt;</w:t>
            </w:r>
          </w:p>
          <w:p w:rsidR="00E45973" w:rsidP="008B0F1C" w14:paraId="1351A8F7" w14:textId="77777777">
            <w:r w:rsidRPr="7657236F">
              <w:rPr>
                <w:rFonts w:ascii="Verdana" w:eastAsia="Verdana" w:hAnsi="Verdana" w:cs="Verdana"/>
                <w:sz w:val="18"/>
                <w:szCs w:val="18"/>
              </w:rPr>
              <w:t>In the &lt;month 1&gt; — &lt;month 2&gt; quarter of &lt;year&gt;</w:t>
            </w:r>
          </w:p>
          <w:p w:rsidR="00E45973" w:rsidP="008B0F1C" w14:paraId="3ECBD097" w14:textId="77777777">
            <w:r w:rsidRPr="7657236F">
              <w:rPr>
                <w:rFonts w:ascii="Verdana" w:eastAsia="Verdana" w:hAnsi="Verdana" w:cs="Verdana"/>
                <w:sz w:val="18"/>
                <w:szCs w:val="18"/>
              </w:rPr>
              <w:t>In &lt;month&gt; &lt;year&gt;</w:t>
            </w:r>
          </w:p>
          <w:p w:rsidR="00E45973" w:rsidP="008B0F1C" w14:paraId="2C0E07EC" w14:textId="77777777">
            <w:r w:rsidRPr="7657236F">
              <w:rPr>
                <w:rFonts w:ascii="Verdana" w:eastAsia="Verdana" w:hAnsi="Verdana" w:cs="Verdana"/>
                <w:sz w:val="18"/>
                <w:szCs w:val="18"/>
              </w:rPr>
              <w:t>Since &lt;date&gt;</w:t>
            </w:r>
          </w:p>
        </w:tc>
      </w:tr>
      <w:tr w14:paraId="766AE841" w14:textId="77777777" w:rsidTr="008B0F1C">
        <w:tblPrEx>
          <w:tblW w:w="0" w:type="auto"/>
          <w:tblLayout w:type="fixed"/>
          <w:tblLook w:val="04A0"/>
        </w:tblPrEx>
        <w:trPr>
          <w:trHeight w:val="870"/>
        </w:trPr>
        <w:tc>
          <w:tcPr>
            <w:tcW w:w="1952" w:type="dxa"/>
            <w:tcBorders>
              <w:top w:val="single" w:sz="8" w:space="0" w:color="auto"/>
              <w:left w:val="single" w:sz="8" w:space="0" w:color="auto"/>
              <w:bottom w:val="single" w:sz="8" w:space="0" w:color="auto"/>
              <w:right w:val="single" w:sz="8" w:space="0" w:color="auto"/>
            </w:tcBorders>
            <w:vAlign w:val="center"/>
          </w:tcPr>
          <w:p w:rsidR="00E45973" w:rsidP="008B0F1C" w14:paraId="4F610EAD" w14:textId="77777777">
            <w:r w:rsidRPr="7657236F">
              <w:rPr>
                <w:rFonts w:ascii="Verdana" w:eastAsia="Verdana" w:hAnsi="Verdana" w:cs="Verdana"/>
                <w:b/>
                <w:bCs/>
                <w:sz w:val="18"/>
                <w:szCs w:val="18"/>
              </w:rPr>
              <w:t>Reference period notes</w:t>
            </w:r>
          </w:p>
        </w:tc>
        <w:tc>
          <w:tcPr>
            <w:tcW w:w="7588" w:type="dxa"/>
            <w:tcBorders>
              <w:top w:val="single" w:sz="8" w:space="0" w:color="auto"/>
              <w:left w:val="single" w:sz="8" w:space="0" w:color="auto"/>
              <w:bottom w:val="single" w:sz="8" w:space="0" w:color="auto"/>
              <w:right w:val="single" w:sz="8" w:space="0" w:color="auto"/>
            </w:tcBorders>
            <w:vAlign w:val="center"/>
          </w:tcPr>
          <w:p w:rsidR="00E45973" w:rsidP="008B0F1C" w14:paraId="597CE993" w14:textId="77777777">
            <w:r w:rsidRPr="7657236F">
              <w:rPr>
                <w:rFonts w:ascii="Verdana" w:eastAsia="Verdana" w:hAnsi="Verdana" w:cs="Verdana"/>
                <w:sz w:val="18"/>
                <w:szCs w:val="18"/>
              </w:rPr>
              <w:t>Reference period should be a period of time/date after event</w:t>
            </w:r>
          </w:p>
          <w:p w:rsidR="00E45973" w:rsidP="008B0F1C" w14:paraId="2819875E" w14:textId="77777777">
            <w:r w:rsidRPr="7657236F">
              <w:rPr>
                <w:rFonts w:ascii="Verdana" w:eastAsia="Verdana" w:hAnsi="Verdana" w:cs="Verdana"/>
                <w:sz w:val="18"/>
                <w:szCs w:val="18"/>
              </w:rPr>
              <w:t>If using "Since &lt;date&gt;", date should be date of event</w:t>
            </w:r>
          </w:p>
        </w:tc>
      </w:tr>
    </w:tbl>
    <w:p w:rsidR="00E45973" w:rsidP="00E45973" w14:paraId="7E5CEDE9" w14:textId="77777777">
      <w:pPr>
        <w:spacing w:line="240" w:lineRule="auto"/>
        <w:rPr>
          <w:rFonts w:ascii="Times New Roman" w:eastAsia="Times New Roman" w:hAnsi="Times New Roman" w:cs="Times New Roman"/>
          <w:color w:val="0070C0"/>
          <w:sz w:val="24"/>
          <w:szCs w:val="24"/>
        </w:rPr>
      </w:pPr>
    </w:p>
    <w:p w:rsidR="006E5905" w14:paraId="5E52D1B2" w14:textId="77777777"/>
    <w:sectPr w:rsidSect="003F0D7B">
      <w:headerReference w:type="default" r:id="rId4"/>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1E96" w14:paraId="4E1FFDDA" w14:textId="77777777">
    <w:pPr>
      <w:pStyle w:val="Header"/>
    </w:pPr>
    <w:r w:rsidRPr="7657236F">
      <w:rPr>
        <w:rFonts w:ascii="Times New Roman" w:eastAsia="Times New Roman" w:hAnsi="Times New Roman" w:cs="Times New Roman"/>
        <w:i/>
        <w:iCs/>
        <w:color w:val="000000" w:themeColor="text1"/>
        <w:sz w:val="24"/>
        <w:szCs w:val="24"/>
      </w:rPr>
      <w:t>Attachment 1 – Requested Additional Questions by Survey – Severe Weather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11D4171"/>
    <w:multiLevelType w:val="hybridMultilevel"/>
    <w:tmpl w:val="BE4CF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436D6E52"/>
    <w:multiLevelType w:val="hybridMultilevel"/>
    <w:tmpl w:val="7E9CBA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73"/>
    <w:rsid w:val="001533A3"/>
    <w:rsid w:val="001867ED"/>
    <w:rsid w:val="00413FD9"/>
    <w:rsid w:val="004B210E"/>
    <w:rsid w:val="0052127B"/>
    <w:rsid w:val="00563676"/>
    <w:rsid w:val="006064EF"/>
    <w:rsid w:val="006E5905"/>
    <w:rsid w:val="00734AFA"/>
    <w:rsid w:val="00756583"/>
    <w:rsid w:val="008B0F1C"/>
    <w:rsid w:val="009E2403"/>
    <w:rsid w:val="00AC3D08"/>
    <w:rsid w:val="00B03D9D"/>
    <w:rsid w:val="00B41E96"/>
    <w:rsid w:val="00C26800"/>
    <w:rsid w:val="00C938D6"/>
    <w:rsid w:val="00D977FC"/>
    <w:rsid w:val="00DD66B9"/>
    <w:rsid w:val="00E32EE8"/>
    <w:rsid w:val="00E45973"/>
    <w:rsid w:val="00F235C6"/>
    <w:rsid w:val="00FA14AC"/>
    <w:rsid w:val="00FC71D7"/>
    <w:rsid w:val="5487C40B"/>
    <w:rsid w:val="765723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F1FF2D"/>
  <w15:chartTrackingRefBased/>
  <w15:docId w15:val="{00E0B501-4367-452D-BFAB-9AF3E4CF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973"/>
    <w:pPr>
      <w:ind w:left="720"/>
      <w:contextualSpacing/>
    </w:pPr>
  </w:style>
  <w:style w:type="paragraph" w:styleId="Header">
    <w:name w:val="header"/>
    <w:basedOn w:val="Normal"/>
    <w:link w:val="HeaderChar"/>
    <w:uiPriority w:val="99"/>
    <w:unhideWhenUsed/>
    <w:rsid w:val="00E45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973"/>
  </w:style>
  <w:style w:type="character" w:styleId="CommentReference">
    <w:name w:val="annotation reference"/>
    <w:basedOn w:val="DefaultParagraphFont"/>
    <w:uiPriority w:val="99"/>
    <w:semiHidden/>
    <w:unhideWhenUsed/>
    <w:rsid w:val="00C26800"/>
    <w:rPr>
      <w:sz w:val="16"/>
      <w:szCs w:val="16"/>
    </w:rPr>
  </w:style>
  <w:style w:type="paragraph" w:styleId="CommentText">
    <w:name w:val="annotation text"/>
    <w:basedOn w:val="Normal"/>
    <w:link w:val="CommentTextChar"/>
    <w:uiPriority w:val="99"/>
    <w:semiHidden/>
    <w:unhideWhenUsed/>
    <w:rsid w:val="00C26800"/>
    <w:pPr>
      <w:spacing w:line="240" w:lineRule="auto"/>
    </w:pPr>
    <w:rPr>
      <w:sz w:val="20"/>
      <w:szCs w:val="20"/>
    </w:rPr>
  </w:style>
  <w:style w:type="character" w:customStyle="1" w:styleId="CommentTextChar">
    <w:name w:val="Comment Text Char"/>
    <w:basedOn w:val="DefaultParagraphFont"/>
    <w:link w:val="CommentText"/>
    <w:uiPriority w:val="99"/>
    <w:semiHidden/>
    <w:rsid w:val="00C26800"/>
    <w:rPr>
      <w:sz w:val="20"/>
      <w:szCs w:val="20"/>
    </w:rPr>
  </w:style>
  <w:style w:type="paragraph" w:styleId="CommentSubject">
    <w:name w:val="annotation subject"/>
    <w:basedOn w:val="CommentText"/>
    <w:next w:val="CommentText"/>
    <w:link w:val="CommentSubjectChar"/>
    <w:uiPriority w:val="99"/>
    <w:semiHidden/>
    <w:unhideWhenUsed/>
    <w:rsid w:val="00C26800"/>
    <w:rPr>
      <w:b/>
      <w:bCs/>
    </w:rPr>
  </w:style>
  <w:style w:type="character" w:customStyle="1" w:styleId="CommentSubjectChar">
    <w:name w:val="Comment Subject Char"/>
    <w:basedOn w:val="CommentTextChar"/>
    <w:link w:val="CommentSubject"/>
    <w:uiPriority w:val="99"/>
    <w:semiHidden/>
    <w:rsid w:val="00C268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2169</Words>
  <Characters>12366</Characters>
  <Application>Microsoft Office Word</Application>
  <DocSecurity>0</DocSecurity>
  <Lines>103</Lines>
  <Paragraphs>29</Paragraphs>
  <ScaleCrop>false</ScaleCrop>
  <Company>U.S. Census Bureau</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J Smith (CENSUS/EMD FED)</dc:creator>
  <cp:lastModifiedBy>Rebecca DeNale (CENSUS/EID FED)</cp:lastModifiedBy>
  <cp:revision>2</cp:revision>
  <dcterms:created xsi:type="dcterms:W3CDTF">2022-10-20T21:35:00Z</dcterms:created>
  <dcterms:modified xsi:type="dcterms:W3CDTF">2022-10-20T21:35:00Z</dcterms:modified>
</cp:coreProperties>
</file>