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13480" w:rsidR="00160621" w:rsidP="004C25E6" w:rsidRDefault="001E711F" w14:paraId="39336BB3" w14:textId="5DA8A230">
      <w:pPr>
        <w:pStyle w:val="ReportCover-Title"/>
        <w:jc w:val="center"/>
        <w:rPr>
          <w:rFonts w:ascii="Arial" w:hAnsi="Arial" w:cs="Arial"/>
          <w:color w:val="auto"/>
        </w:rPr>
      </w:pPr>
      <w:r w:rsidRPr="00B13480">
        <w:rPr>
          <w:rFonts w:ascii="Arial" w:hAnsi="Arial" w:eastAsia="Arial Unicode MS" w:cs="Arial"/>
          <w:noProof/>
          <w:color w:val="auto"/>
        </w:rPr>
        <w:t xml:space="preserve">COVID-19 </w:t>
      </w:r>
      <w:r w:rsidRPr="00B13480" w:rsidR="004C25E6">
        <w:rPr>
          <w:rFonts w:ascii="Arial" w:hAnsi="Arial" w:eastAsia="Arial Unicode MS" w:cs="Arial"/>
          <w:noProof/>
          <w:color w:val="auto"/>
        </w:rPr>
        <w:t>Screening Tool for Unaccompanied Children Program Staff and Visitors</w:t>
      </w:r>
    </w:p>
    <w:p w:rsidRPr="002F001C" w:rsidR="00160621" w:rsidP="00160621" w:rsidRDefault="00160621" w14:paraId="04B775EB" w14:textId="77777777">
      <w:pPr>
        <w:pStyle w:val="ReportCover-Title"/>
        <w:rPr>
          <w:rFonts w:ascii="Arial" w:hAnsi="Arial"/>
          <w:color w:val="auto"/>
          <w:sz w:val="24"/>
        </w:rPr>
      </w:pPr>
    </w:p>
    <w:p w:rsidRPr="00B13480" w:rsidR="00160621" w:rsidP="00160621" w:rsidRDefault="00160621" w14:paraId="0D335B37" w14:textId="77777777">
      <w:pPr>
        <w:pStyle w:val="ReportCover-Title"/>
        <w:jc w:val="center"/>
        <w:rPr>
          <w:rFonts w:ascii="Arial" w:hAnsi="Arial" w:cs="Arial"/>
          <w:color w:val="auto"/>
          <w:sz w:val="32"/>
          <w:szCs w:val="32"/>
        </w:rPr>
      </w:pPr>
      <w:r w:rsidRPr="00B13480">
        <w:rPr>
          <w:rFonts w:ascii="Arial" w:hAnsi="Arial" w:cs="Arial"/>
          <w:color w:val="auto"/>
          <w:sz w:val="32"/>
          <w:szCs w:val="32"/>
        </w:rPr>
        <w:t>OMB Information Collection Request</w:t>
      </w:r>
    </w:p>
    <w:p w:rsidRPr="00B13480" w:rsidR="00160621" w:rsidP="00160621" w:rsidRDefault="00160621" w14:paraId="063F1238" w14:textId="5F12546F">
      <w:pPr>
        <w:pStyle w:val="ReportCover-Title"/>
        <w:jc w:val="center"/>
        <w:rPr>
          <w:rFonts w:ascii="Arial" w:hAnsi="Arial" w:cs="Arial"/>
          <w:color w:val="auto"/>
          <w:sz w:val="32"/>
          <w:szCs w:val="32"/>
        </w:rPr>
      </w:pPr>
      <w:r w:rsidRPr="00B13480">
        <w:rPr>
          <w:rFonts w:ascii="Arial" w:hAnsi="Arial" w:cs="Arial"/>
          <w:color w:val="auto"/>
          <w:sz w:val="32"/>
          <w:szCs w:val="32"/>
        </w:rPr>
        <w:t xml:space="preserve">0970 - </w:t>
      </w:r>
      <w:r w:rsidRPr="00B13480" w:rsidR="00F80446">
        <w:rPr>
          <w:rFonts w:ascii="Arial" w:hAnsi="Arial" w:cs="Arial"/>
          <w:color w:val="auto"/>
          <w:sz w:val="32"/>
          <w:szCs w:val="32"/>
        </w:rPr>
        <w:t>0543</w:t>
      </w:r>
    </w:p>
    <w:p w:rsidRPr="002F001C" w:rsidR="00160621" w:rsidP="00160621" w:rsidRDefault="00160621" w14:paraId="3CAA9B87" w14:textId="77777777">
      <w:pPr>
        <w:rPr>
          <w:rFonts w:ascii="Arial" w:hAnsi="Arial"/>
          <w:sz w:val="24"/>
        </w:rPr>
      </w:pPr>
    </w:p>
    <w:p w:rsidRPr="00B13480" w:rsidR="00160621" w:rsidP="00160621" w:rsidRDefault="00160621" w14:paraId="781D51D2" w14:textId="77777777">
      <w:pPr>
        <w:pStyle w:val="ReportCover-Date"/>
        <w:jc w:val="center"/>
        <w:rPr>
          <w:rFonts w:ascii="Arial" w:hAnsi="Arial" w:cs="Arial"/>
          <w:color w:val="auto"/>
          <w:szCs w:val="24"/>
        </w:rPr>
      </w:pPr>
    </w:p>
    <w:p w:rsidRPr="00B13480"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B13480">
        <w:rPr>
          <w:rFonts w:ascii="Arial" w:hAnsi="Arial" w:cs="Arial"/>
          <w:color w:val="auto"/>
          <w:sz w:val="48"/>
          <w:szCs w:val="48"/>
        </w:rPr>
        <w:t>Supporting Statement</w:t>
      </w:r>
      <w:r w:rsidRPr="00B13480" w:rsidR="00597E7F">
        <w:rPr>
          <w:rFonts w:ascii="Arial" w:hAnsi="Arial" w:cs="Arial"/>
          <w:color w:val="auto"/>
          <w:sz w:val="48"/>
          <w:szCs w:val="48"/>
        </w:rPr>
        <w:t xml:space="preserve"> </w:t>
      </w:r>
      <w:proofErr w:type="gramStart"/>
      <w:r w:rsidRPr="00B13480">
        <w:rPr>
          <w:rFonts w:ascii="Arial" w:hAnsi="Arial" w:cs="Arial"/>
          <w:color w:val="auto"/>
          <w:sz w:val="48"/>
          <w:szCs w:val="48"/>
        </w:rPr>
        <w:t>Part</w:t>
      </w:r>
      <w:proofErr w:type="gramEnd"/>
      <w:r w:rsidRPr="00B13480">
        <w:rPr>
          <w:rFonts w:ascii="Arial" w:hAnsi="Arial" w:cs="Arial"/>
          <w:color w:val="auto"/>
          <w:sz w:val="48"/>
          <w:szCs w:val="48"/>
        </w:rPr>
        <w:t xml:space="preserve"> A - Justification</w:t>
      </w:r>
    </w:p>
    <w:p w:rsidRPr="00B13480" w:rsidR="00160621" w:rsidP="00160621" w:rsidRDefault="0078303A" w14:paraId="76FA23BE" w14:textId="5788EDBE">
      <w:pPr>
        <w:pStyle w:val="ReportCover-Date"/>
        <w:jc w:val="center"/>
        <w:rPr>
          <w:rFonts w:ascii="Arial" w:hAnsi="Arial" w:cs="Arial"/>
          <w:color w:val="auto"/>
          <w:szCs w:val="24"/>
        </w:rPr>
      </w:pPr>
      <w:r>
        <w:rPr>
          <w:rFonts w:ascii="Arial" w:hAnsi="Arial" w:cs="Arial"/>
          <w:color w:val="auto"/>
          <w:szCs w:val="24"/>
        </w:rPr>
        <w:t>September</w:t>
      </w:r>
      <w:r w:rsidRPr="00B13480">
        <w:rPr>
          <w:rFonts w:ascii="Arial" w:hAnsi="Arial" w:cs="Arial"/>
          <w:color w:val="auto"/>
          <w:szCs w:val="24"/>
        </w:rPr>
        <w:t xml:space="preserve"> </w:t>
      </w:r>
      <w:r w:rsidRPr="00B13480" w:rsidR="00806AB8">
        <w:rPr>
          <w:rFonts w:ascii="Arial" w:hAnsi="Arial" w:cs="Arial"/>
          <w:color w:val="auto"/>
          <w:szCs w:val="24"/>
        </w:rPr>
        <w:t>2021</w:t>
      </w:r>
    </w:p>
    <w:p w:rsidRPr="002F001C" w:rsidR="00160621" w:rsidP="00160621" w:rsidRDefault="00160621" w14:paraId="753A1E04" w14:textId="77777777">
      <w:pPr>
        <w:jc w:val="center"/>
        <w:rPr>
          <w:rFonts w:ascii="Arial" w:hAnsi="Arial"/>
          <w:sz w:val="24"/>
        </w:rPr>
      </w:pPr>
    </w:p>
    <w:p w:rsidRPr="002F001C" w:rsidR="00597E7F" w:rsidP="00160621" w:rsidRDefault="00597E7F" w14:paraId="519E722B" w14:textId="77777777">
      <w:pPr>
        <w:jc w:val="center"/>
        <w:rPr>
          <w:rFonts w:ascii="Arial" w:hAnsi="Arial"/>
          <w:sz w:val="24"/>
        </w:rPr>
      </w:pPr>
    </w:p>
    <w:p w:rsidRPr="002F001C" w:rsidR="00597E7F" w:rsidP="00160621" w:rsidRDefault="00597E7F" w14:paraId="468EB90E" w14:textId="77777777">
      <w:pPr>
        <w:jc w:val="center"/>
        <w:rPr>
          <w:rFonts w:ascii="Arial" w:hAnsi="Arial"/>
          <w:sz w:val="24"/>
        </w:rPr>
      </w:pPr>
    </w:p>
    <w:p w:rsidRPr="002F001C" w:rsidR="00597E7F" w:rsidP="00160621" w:rsidRDefault="00597E7F" w14:paraId="6C5E3B54" w14:textId="77777777">
      <w:pPr>
        <w:jc w:val="center"/>
        <w:rPr>
          <w:rFonts w:ascii="Arial" w:hAnsi="Arial"/>
          <w:sz w:val="24"/>
        </w:rPr>
      </w:pPr>
    </w:p>
    <w:p w:rsidRPr="002F001C" w:rsidR="00597E7F" w:rsidP="00160621" w:rsidRDefault="00597E7F" w14:paraId="7616FF45" w14:textId="77777777">
      <w:pPr>
        <w:jc w:val="center"/>
        <w:rPr>
          <w:rFonts w:ascii="Arial" w:hAnsi="Arial"/>
          <w:sz w:val="24"/>
        </w:rPr>
      </w:pPr>
    </w:p>
    <w:p w:rsidRPr="002F001C" w:rsidR="00597E7F" w:rsidP="00160621" w:rsidRDefault="00597E7F" w14:paraId="6B4C00B6" w14:textId="77777777">
      <w:pPr>
        <w:jc w:val="center"/>
        <w:rPr>
          <w:rFonts w:ascii="Arial" w:hAnsi="Arial"/>
          <w:sz w:val="24"/>
        </w:rPr>
      </w:pPr>
    </w:p>
    <w:p w:rsidRPr="002F001C" w:rsidR="00597E7F" w:rsidP="00160621" w:rsidRDefault="00597E7F" w14:paraId="5DC42FB1" w14:textId="77777777">
      <w:pPr>
        <w:jc w:val="center"/>
        <w:rPr>
          <w:rFonts w:ascii="Arial" w:hAnsi="Arial"/>
          <w:sz w:val="24"/>
        </w:rPr>
      </w:pPr>
    </w:p>
    <w:p w:rsidRPr="002F001C" w:rsidR="00597E7F" w:rsidP="00160621" w:rsidRDefault="00597E7F" w14:paraId="4A667098" w14:textId="77777777">
      <w:pPr>
        <w:jc w:val="center"/>
        <w:rPr>
          <w:rFonts w:ascii="Arial" w:hAnsi="Arial"/>
          <w:sz w:val="24"/>
        </w:rPr>
      </w:pPr>
    </w:p>
    <w:p w:rsidRPr="002F001C" w:rsidR="00597E7F" w:rsidP="00160621" w:rsidRDefault="00597E7F" w14:paraId="56FA4225" w14:textId="77777777">
      <w:pPr>
        <w:jc w:val="center"/>
        <w:rPr>
          <w:rFonts w:ascii="Arial" w:hAnsi="Arial"/>
          <w:sz w:val="24"/>
        </w:rPr>
      </w:pPr>
    </w:p>
    <w:p w:rsidRPr="002F001C" w:rsidR="00597E7F" w:rsidP="00160621" w:rsidRDefault="00597E7F" w14:paraId="59C877DB" w14:textId="77777777">
      <w:pPr>
        <w:jc w:val="center"/>
        <w:rPr>
          <w:rFonts w:ascii="Arial" w:hAnsi="Arial"/>
          <w:sz w:val="24"/>
        </w:rPr>
      </w:pPr>
    </w:p>
    <w:p w:rsidRPr="002F001C" w:rsidR="00597E7F" w:rsidP="00160621" w:rsidRDefault="00597E7F" w14:paraId="7AAAF468" w14:textId="77777777">
      <w:pPr>
        <w:jc w:val="center"/>
        <w:rPr>
          <w:rFonts w:ascii="Arial" w:hAnsi="Arial"/>
          <w:sz w:val="24"/>
        </w:rPr>
      </w:pPr>
    </w:p>
    <w:p w:rsidRPr="002F001C" w:rsidR="00597E7F" w:rsidP="00160621" w:rsidRDefault="00597E7F" w14:paraId="0B6F308C" w14:textId="77777777">
      <w:pPr>
        <w:jc w:val="center"/>
        <w:rPr>
          <w:rFonts w:ascii="Arial" w:hAnsi="Arial"/>
          <w:sz w:val="24"/>
        </w:rPr>
      </w:pPr>
    </w:p>
    <w:p w:rsidRPr="002F001C" w:rsidR="00597E7F" w:rsidP="00160621" w:rsidRDefault="00597E7F" w14:paraId="43A61A97" w14:textId="77777777">
      <w:pPr>
        <w:jc w:val="center"/>
        <w:rPr>
          <w:rFonts w:ascii="Arial" w:hAnsi="Arial"/>
          <w:sz w:val="24"/>
        </w:rPr>
      </w:pPr>
    </w:p>
    <w:p w:rsidRPr="002F001C" w:rsidR="00597E7F" w:rsidP="00160621" w:rsidRDefault="00597E7F" w14:paraId="5656E161" w14:textId="77777777">
      <w:pPr>
        <w:jc w:val="center"/>
        <w:rPr>
          <w:rFonts w:ascii="Arial" w:hAnsi="Arial"/>
          <w:sz w:val="24"/>
        </w:rPr>
      </w:pPr>
    </w:p>
    <w:p w:rsidRPr="00B13480" w:rsidR="00160621" w:rsidP="00160621" w:rsidRDefault="00160621" w14:paraId="5E112DDD" w14:textId="77777777">
      <w:pPr>
        <w:jc w:val="center"/>
        <w:rPr>
          <w:rFonts w:ascii="Arial" w:hAnsi="Arial" w:cs="Arial"/>
        </w:rPr>
      </w:pPr>
      <w:r w:rsidRPr="00B13480">
        <w:rPr>
          <w:rFonts w:ascii="Arial" w:hAnsi="Arial" w:cs="Arial"/>
        </w:rPr>
        <w:t>Submitted By:</w:t>
      </w:r>
    </w:p>
    <w:p w:rsidRPr="00B13480" w:rsidR="004C25E6" w:rsidP="00160621" w:rsidRDefault="004C25E6" w14:paraId="22633B15" w14:textId="7A2861A5">
      <w:pPr>
        <w:jc w:val="center"/>
        <w:rPr>
          <w:rFonts w:ascii="Arial" w:hAnsi="Arial" w:cs="Arial"/>
        </w:rPr>
      </w:pPr>
      <w:r w:rsidRPr="00B13480">
        <w:rPr>
          <w:rFonts w:ascii="Arial" w:hAnsi="Arial" w:cs="Arial"/>
        </w:rPr>
        <w:t>Unaccompanied Children Program</w:t>
      </w:r>
    </w:p>
    <w:p w:rsidRPr="00B13480" w:rsidR="00160621" w:rsidP="00160621" w:rsidRDefault="004C25E6" w14:paraId="54195924" w14:textId="1C73D29B">
      <w:pPr>
        <w:jc w:val="center"/>
        <w:rPr>
          <w:rFonts w:ascii="Arial" w:hAnsi="Arial" w:cs="Arial"/>
        </w:rPr>
      </w:pPr>
      <w:r w:rsidRPr="00B13480">
        <w:rPr>
          <w:rFonts w:ascii="Arial" w:hAnsi="Arial" w:cs="Arial"/>
        </w:rPr>
        <w:t>Office of Refugee Resettlement</w:t>
      </w:r>
    </w:p>
    <w:p w:rsidRPr="00B13480" w:rsidR="00160621" w:rsidP="00160621" w:rsidRDefault="00160621" w14:paraId="6B7D9C75" w14:textId="77777777">
      <w:pPr>
        <w:jc w:val="center"/>
        <w:rPr>
          <w:rFonts w:ascii="Arial" w:hAnsi="Arial" w:cs="Arial"/>
        </w:rPr>
      </w:pPr>
      <w:r w:rsidRPr="00B13480">
        <w:rPr>
          <w:rFonts w:ascii="Arial" w:hAnsi="Arial" w:cs="Arial"/>
        </w:rPr>
        <w:t xml:space="preserve">Administration for Children and Families </w:t>
      </w:r>
    </w:p>
    <w:p w:rsidRPr="00B13480" w:rsidR="00160621" w:rsidP="00160621" w:rsidRDefault="00160621" w14:paraId="4CE8214D" w14:textId="77777777">
      <w:pPr>
        <w:jc w:val="center"/>
        <w:rPr>
          <w:rFonts w:ascii="Arial" w:hAnsi="Arial" w:cs="Arial"/>
        </w:rPr>
      </w:pPr>
      <w:r w:rsidRPr="00B13480">
        <w:rPr>
          <w:rFonts w:ascii="Arial" w:hAnsi="Arial" w:cs="Arial"/>
        </w:rPr>
        <w:t>U.S. Department of Health and Human Services</w:t>
      </w:r>
    </w:p>
    <w:p w:rsidRPr="002F001C" w:rsidR="00160621" w:rsidP="00160621" w:rsidRDefault="00160621" w14:paraId="005256ED" w14:textId="77777777">
      <w:pPr>
        <w:jc w:val="center"/>
        <w:rPr>
          <w:rFonts w:ascii="Arial" w:hAnsi="Arial"/>
          <w:sz w:val="24"/>
        </w:rPr>
      </w:pPr>
    </w:p>
    <w:p w:rsidRPr="002F001C" w:rsidR="00160621" w:rsidP="00160621" w:rsidRDefault="00160621" w14:paraId="71DD6E4D" w14:textId="77777777">
      <w:pPr>
        <w:jc w:val="center"/>
        <w:rPr>
          <w:rFonts w:ascii="Arial" w:hAnsi="Arial"/>
          <w:sz w:val="24"/>
        </w:rPr>
      </w:pPr>
    </w:p>
    <w:p w:rsidRPr="002F001C" w:rsidR="00160621" w:rsidP="00160621" w:rsidRDefault="00160621" w14:paraId="56DD869F" w14:textId="77777777">
      <w:pPr>
        <w:jc w:val="center"/>
        <w:rPr>
          <w:rFonts w:ascii="Arial" w:hAnsi="Arial"/>
          <w:sz w:val="24"/>
        </w:rPr>
      </w:pPr>
    </w:p>
    <w:p w:rsidRPr="002F001C" w:rsidR="00160621" w:rsidP="00160621" w:rsidRDefault="00160621" w14:paraId="0B82535D" w14:textId="77777777">
      <w:pPr>
        <w:jc w:val="center"/>
        <w:rPr>
          <w:rFonts w:ascii="Arial" w:hAnsi="Arial"/>
          <w:sz w:val="24"/>
        </w:rPr>
      </w:pPr>
    </w:p>
    <w:p w:rsidRPr="00573443" w:rsidR="00CA3154" w:rsidP="00160621" w:rsidRDefault="00CA3154" w14:paraId="4D16FF87" w14:textId="77777777">
      <w:pPr>
        <w:widowControl/>
        <w:ind w:left="360" w:hanging="360"/>
        <w:jc w:val="center"/>
        <w:rPr>
          <w:rFonts w:ascii="Times New Roman" w:hAnsi="Times New Roman"/>
          <w:b/>
          <w:sz w:val="24"/>
          <w:szCs w:val="24"/>
        </w:rPr>
      </w:pPr>
      <w:r w:rsidRPr="00573443">
        <w:rPr>
          <w:rFonts w:ascii="Times New Roman" w:hAnsi="Times New Roman"/>
          <w:b/>
          <w:sz w:val="24"/>
          <w:szCs w:val="24"/>
        </w:rPr>
        <w:br w:type="page"/>
      </w:r>
    </w:p>
    <w:p w:rsidRPr="00573443" w:rsidR="00160621" w:rsidP="00160621" w:rsidRDefault="00160621" w14:paraId="4FBF82D6" w14:textId="66D67A19">
      <w:pPr>
        <w:widowControl/>
        <w:ind w:left="360" w:hanging="360"/>
        <w:jc w:val="center"/>
        <w:rPr>
          <w:rFonts w:ascii="Times New Roman" w:hAnsi="Times New Roman"/>
          <w:b/>
          <w:sz w:val="24"/>
          <w:szCs w:val="24"/>
        </w:rPr>
      </w:pPr>
      <w:r w:rsidRPr="00573443">
        <w:rPr>
          <w:rFonts w:ascii="Times New Roman" w:hAnsi="Times New Roman"/>
          <w:b/>
          <w:sz w:val="24"/>
          <w:szCs w:val="24"/>
        </w:rPr>
        <w:lastRenderedPageBreak/>
        <w:t xml:space="preserve">SUPPORTING </w:t>
      </w:r>
      <w:proofErr w:type="gramStart"/>
      <w:r w:rsidRPr="00573443">
        <w:rPr>
          <w:rFonts w:ascii="Times New Roman" w:hAnsi="Times New Roman"/>
          <w:b/>
          <w:sz w:val="24"/>
          <w:szCs w:val="24"/>
        </w:rPr>
        <w:t>STATEMENT</w:t>
      </w:r>
      <w:proofErr w:type="gramEnd"/>
      <w:r w:rsidRPr="00573443">
        <w:rPr>
          <w:rFonts w:ascii="Times New Roman" w:hAnsi="Times New Roman"/>
          <w:b/>
          <w:sz w:val="24"/>
          <w:szCs w:val="24"/>
        </w:rPr>
        <w:t xml:space="preserve"> A – JUSTIFICATION</w:t>
      </w:r>
    </w:p>
    <w:p w:rsidRPr="00573443" w:rsidR="00160621" w:rsidP="00160621" w:rsidRDefault="00160621" w14:paraId="010B1ADF" w14:textId="77777777">
      <w:pPr>
        <w:widowControl/>
        <w:ind w:left="360" w:hanging="360"/>
        <w:jc w:val="center"/>
        <w:rPr>
          <w:rFonts w:ascii="Times New Roman" w:hAnsi="Times New Roman"/>
          <w:snapToGrid/>
          <w:sz w:val="24"/>
          <w:szCs w:val="24"/>
        </w:rPr>
      </w:pPr>
    </w:p>
    <w:p w:rsidRPr="00573443" w:rsidR="006923CE" w:rsidP="00573443" w:rsidRDefault="006923CE" w14:paraId="414B62BB" w14:textId="69FAFE73">
      <w:pPr>
        <w:rPr>
          <w:rFonts w:ascii="Times New Roman" w:hAnsi="Times New Roman"/>
          <w:iCs/>
          <w:snapToGrid/>
          <w:sz w:val="24"/>
          <w:szCs w:val="24"/>
        </w:rPr>
      </w:pPr>
      <w:r w:rsidRPr="00573443">
        <w:rPr>
          <w:rFonts w:ascii="Times New Roman" w:hAnsi="Times New Roman"/>
          <w:sz w:val="24"/>
          <w:szCs w:val="24"/>
        </w:rPr>
        <w:t xml:space="preserve">This information collection request is for a short survey </w:t>
      </w:r>
      <w:r w:rsidRPr="00573443" w:rsidR="001E711F">
        <w:rPr>
          <w:rFonts w:ascii="Times New Roman" w:hAnsi="Times New Roman"/>
          <w:sz w:val="24"/>
          <w:szCs w:val="24"/>
        </w:rPr>
        <w:t xml:space="preserve">to </w:t>
      </w:r>
      <w:r w:rsidRPr="00573443">
        <w:rPr>
          <w:rFonts w:ascii="Times New Roman" w:hAnsi="Times New Roman"/>
          <w:sz w:val="24"/>
          <w:szCs w:val="24"/>
        </w:rPr>
        <w:t xml:space="preserve">assess the risk of COVID-19 among staff and visitors at Unaccompanied Children </w:t>
      </w:r>
      <w:r w:rsidRPr="00573443" w:rsidR="001E711F">
        <w:rPr>
          <w:rFonts w:ascii="Times New Roman" w:hAnsi="Times New Roman"/>
          <w:sz w:val="24"/>
          <w:szCs w:val="24"/>
        </w:rPr>
        <w:t xml:space="preserve">(UC) </w:t>
      </w:r>
      <w:r w:rsidRPr="00573443">
        <w:rPr>
          <w:rFonts w:ascii="Times New Roman" w:hAnsi="Times New Roman"/>
          <w:sz w:val="24"/>
          <w:szCs w:val="24"/>
        </w:rPr>
        <w:t xml:space="preserve">care provider </w:t>
      </w:r>
      <w:r w:rsidRPr="00573443" w:rsidR="001E711F">
        <w:rPr>
          <w:rFonts w:ascii="Times New Roman" w:hAnsi="Times New Roman"/>
          <w:sz w:val="24"/>
          <w:szCs w:val="24"/>
        </w:rPr>
        <w:t>facilities</w:t>
      </w:r>
      <w:r w:rsidRPr="00573443">
        <w:rPr>
          <w:rFonts w:ascii="Times New Roman" w:hAnsi="Times New Roman"/>
          <w:sz w:val="24"/>
          <w:szCs w:val="24"/>
        </w:rPr>
        <w:t>.  Th</w:t>
      </w:r>
      <w:r w:rsidRPr="00573443" w:rsidR="00AB2667">
        <w:rPr>
          <w:rFonts w:ascii="Times New Roman" w:hAnsi="Times New Roman"/>
          <w:sz w:val="24"/>
          <w:szCs w:val="24"/>
        </w:rPr>
        <w:t>e information from thi</w:t>
      </w:r>
      <w:r w:rsidRPr="00573443">
        <w:rPr>
          <w:rFonts w:ascii="Times New Roman" w:hAnsi="Times New Roman"/>
          <w:sz w:val="24"/>
          <w:szCs w:val="24"/>
        </w:rPr>
        <w:t>s survey is</w:t>
      </w:r>
      <w:r w:rsidRPr="00573443">
        <w:rPr>
          <w:rFonts w:ascii="Times New Roman" w:hAnsi="Times New Roman"/>
          <w:iCs/>
          <w:sz w:val="24"/>
          <w:szCs w:val="24"/>
        </w:rPr>
        <w:t xml:space="preserve"> necessary for </w:t>
      </w:r>
      <w:r w:rsidRPr="00573443" w:rsidR="005710DA">
        <w:rPr>
          <w:rFonts w:ascii="Times New Roman" w:hAnsi="Times New Roman"/>
          <w:iCs/>
          <w:sz w:val="24"/>
          <w:szCs w:val="24"/>
        </w:rPr>
        <w:t xml:space="preserve">the </w:t>
      </w:r>
      <w:r w:rsidRPr="00573443" w:rsidR="005710DA">
        <w:rPr>
          <w:rFonts w:ascii="Times New Roman" w:hAnsi="Times New Roman"/>
          <w:snapToGrid/>
          <w:sz w:val="24"/>
          <w:szCs w:val="24"/>
        </w:rPr>
        <w:t>Administration for Children and Families</w:t>
      </w:r>
      <w:r w:rsidRPr="00573443" w:rsidR="001E711F">
        <w:rPr>
          <w:rFonts w:ascii="Times New Roman" w:hAnsi="Times New Roman"/>
          <w:snapToGrid/>
          <w:sz w:val="24"/>
          <w:szCs w:val="24"/>
        </w:rPr>
        <w:t>,</w:t>
      </w:r>
      <w:r w:rsidRPr="00573443" w:rsidR="005710DA">
        <w:rPr>
          <w:rFonts w:ascii="Times New Roman" w:hAnsi="Times New Roman"/>
          <w:snapToGrid/>
          <w:sz w:val="24"/>
          <w:szCs w:val="24"/>
        </w:rPr>
        <w:t xml:space="preserve"> Office of Refugee Resettlement </w:t>
      </w:r>
      <w:r w:rsidRPr="00573443" w:rsidR="00C24BBE">
        <w:rPr>
          <w:rFonts w:ascii="Times New Roman" w:hAnsi="Times New Roman"/>
          <w:snapToGrid/>
          <w:sz w:val="24"/>
          <w:szCs w:val="24"/>
        </w:rPr>
        <w:t xml:space="preserve">(ORR) </w:t>
      </w:r>
      <w:r w:rsidRPr="00573443" w:rsidR="00AB2667">
        <w:rPr>
          <w:rFonts w:ascii="Times New Roman" w:hAnsi="Times New Roman"/>
          <w:iCs/>
          <w:sz w:val="24"/>
          <w:szCs w:val="24"/>
        </w:rPr>
        <w:t xml:space="preserve">to </w:t>
      </w:r>
      <w:r w:rsidRPr="00573443" w:rsidR="00AB2667">
        <w:rPr>
          <w:rFonts w:ascii="Times New Roman" w:hAnsi="Times New Roman"/>
          <w:sz w:val="24"/>
          <w:szCs w:val="24"/>
        </w:rPr>
        <w:t>protect the health and safety of U</w:t>
      </w:r>
      <w:r w:rsidRPr="00573443" w:rsidR="001E711F">
        <w:rPr>
          <w:rFonts w:ascii="Times New Roman" w:hAnsi="Times New Roman"/>
          <w:sz w:val="24"/>
          <w:szCs w:val="24"/>
        </w:rPr>
        <w:t>C</w:t>
      </w:r>
      <w:r w:rsidRPr="00573443" w:rsidR="00AB2667">
        <w:rPr>
          <w:rFonts w:ascii="Times New Roman" w:hAnsi="Times New Roman"/>
          <w:sz w:val="24"/>
          <w:szCs w:val="24"/>
        </w:rPr>
        <w:t xml:space="preserve"> and program staff.</w:t>
      </w:r>
      <w:r w:rsidRPr="00573443" w:rsidR="005710DA">
        <w:rPr>
          <w:rFonts w:ascii="Times New Roman" w:hAnsi="Times New Roman"/>
          <w:sz w:val="24"/>
          <w:szCs w:val="24"/>
        </w:rPr>
        <w:t xml:space="preserve"> </w:t>
      </w:r>
      <w:r w:rsidR="00924E1B">
        <w:rPr>
          <w:rFonts w:ascii="Times New Roman" w:hAnsi="Times New Roman"/>
          <w:sz w:val="24"/>
          <w:szCs w:val="24"/>
        </w:rPr>
        <w:t xml:space="preserve">If this collection </w:t>
      </w:r>
      <w:proofErr w:type="gramStart"/>
      <w:r w:rsidR="00924E1B">
        <w:rPr>
          <w:rFonts w:ascii="Times New Roman" w:hAnsi="Times New Roman"/>
          <w:sz w:val="24"/>
          <w:szCs w:val="24"/>
        </w:rPr>
        <w:t>is allowed to</w:t>
      </w:r>
      <w:proofErr w:type="gramEnd"/>
      <w:r w:rsidR="00924E1B">
        <w:rPr>
          <w:rFonts w:ascii="Times New Roman" w:hAnsi="Times New Roman"/>
          <w:sz w:val="24"/>
          <w:szCs w:val="24"/>
        </w:rPr>
        <w:t xml:space="preserve"> expire, it could contribute to further spread of COVID-19, thereby resulting in public harm. </w:t>
      </w:r>
      <w:r w:rsidRPr="00573443" w:rsidR="00C24BBE">
        <w:rPr>
          <w:rFonts w:ascii="Times New Roman" w:hAnsi="Times New Roman"/>
          <w:iCs/>
          <w:sz w:val="24"/>
          <w:szCs w:val="24"/>
        </w:rPr>
        <w:t>ORR</w:t>
      </w:r>
      <w:r w:rsidRPr="00573443" w:rsidR="005710DA">
        <w:rPr>
          <w:rFonts w:ascii="Times New Roman" w:hAnsi="Times New Roman"/>
          <w:snapToGrid/>
          <w:sz w:val="24"/>
          <w:szCs w:val="24"/>
        </w:rPr>
        <w:t xml:space="preserve"> </w:t>
      </w:r>
      <w:r w:rsidRPr="00573443">
        <w:rPr>
          <w:rFonts w:ascii="Times New Roman" w:hAnsi="Times New Roman"/>
          <w:iCs/>
          <w:sz w:val="24"/>
          <w:szCs w:val="24"/>
        </w:rPr>
        <w:t xml:space="preserve">requests emergency approval pursuant to 5 CFR 1320.13 </w:t>
      </w:r>
      <w:proofErr w:type="gramStart"/>
      <w:r w:rsidRPr="00573443">
        <w:rPr>
          <w:rFonts w:ascii="Times New Roman" w:hAnsi="Times New Roman"/>
          <w:iCs/>
          <w:sz w:val="24"/>
          <w:szCs w:val="24"/>
        </w:rPr>
        <w:t>in order for</w:t>
      </w:r>
      <w:proofErr w:type="gramEnd"/>
      <w:r w:rsidRPr="00573443">
        <w:rPr>
          <w:rFonts w:ascii="Times New Roman" w:hAnsi="Times New Roman"/>
          <w:iCs/>
          <w:sz w:val="24"/>
          <w:szCs w:val="24"/>
        </w:rPr>
        <w:t xml:space="preserve"> the </w:t>
      </w:r>
      <w:r w:rsidRPr="00573443" w:rsidR="00AB2667">
        <w:rPr>
          <w:rFonts w:ascii="Times New Roman" w:hAnsi="Times New Roman"/>
          <w:iCs/>
          <w:sz w:val="24"/>
          <w:szCs w:val="24"/>
        </w:rPr>
        <w:t>COVID-19 screening tool to continue to be used beyond the current expiration date of September 30, 2021.</w:t>
      </w:r>
      <w:r w:rsidRPr="00573443">
        <w:rPr>
          <w:rFonts w:ascii="Times New Roman" w:hAnsi="Times New Roman"/>
          <w:iCs/>
          <w:sz w:val="24"/>
          <w:szCs w:val="24"/>
        </w:rPr>
        <w:t xml:space="preserve"> </w:t>
      </w:r>
      <w:r w:rsidRPr="00573443" w:rsidR="00AB2667">
        <w:rPr>
          <w:rFonts w:ascii="Times New Roman" w:hAnsi="Times New Roman"/>
          <w:iCs/>
          <w:sz w:val="24"/>
          <w:szCs w:val="24"/>
        </w:rPr>
        <w:t xml:space="preserve">ORR is concurrently seeking public comment and will address any comments prior to submitting a request for approval beyond that granted through this emergency request. </w:t>
      </w:r>
    </w:p>
    <w:p w:rsidRPr="00573443" w:rsidR="00CE6182" w:rsidP="00160621" w:rsidRDefault="00CE6182" w14:paraId="3C29E980" w14:textId="28C249E9">
      <w:pPr>
        <w:widowControl/>
        <w:ind w:left="360"/>
        <w:rPr>
          <w:rFonts w:ascii="Times New Roman" w:hAnsi="Times New Roman"/>
          <w:snapToGrid/>
          <w:sz w:val="24"/>
          <w:szCs w:val="24"/>
        </w:rPr>
      </w:pPr>
    </w:p>
    <w:p w:rsidRPr="00573443" w:rsidR="00A458C4" w:rsidP="00160621" w:rsidRDefault="00A458C4" w14:paraId="409A28BD" w14:textId="77777777">
      <w:pPr>
        <w:widowControl/>
        <w:ind w:left="360"/>
        <w:rPr>
          <w:rFonts w:ascii="Times New Roman" w:hAnsi="Times New Roman"/>
          <w:snapToGrid/>
          <w:sz w:val="24"/>
          <w:szCs w:val="24"/>
        </w:rPr>
      </w:pPr>
    </w:p>
    <w:p w:rsidRPr="00573443"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573443">
        <w:rPr>
          <w:rFonts w:ascii="Times New Roman" w:hAnsi="Times New Roman"/>
          <w:b/>
          <w:snapToGrid/>
          <w:sz w:val="24"/>
          <w:szCs w:val="24"/>
        </w:rPr>
        <w:t xml:space="preserve">Circumstances Making the Collection of Information Necessary </w:t>
      </w:r>
    </w:p>
    <w:p w:rsidRPr="00573443" w:rsidR="00D60543" w:rsidP="00573443" w:rsidRDefault="00050FB1" w14:paraId="47A9B9C7" w14:textId="2882D938">
      <w:pPr>
        <w:widowControl/>
        <w:tabs>
          <w:tab w:val="num" w:pos="360"/>
        </w:tabs>
        <w:rPr>
          <w:rFonts w:ascii="Times New Roman" w:hAnsi="Times New Roman"/>
          <w:snapToGrid/>
          <w:sz w:val="24"/>
          <w:szCs w:val="24"/>
        </w:rPr>
      </w:pPr>
      <w:r w:rsidRPr="00573443">
        <w:rPr>
          <w:rFonts w:ascii="Times New Roman" w:hAnsi="Times New Roman"/>
          <w:snapToGrid/>
          <w:sz w:val="24"/>
          <w:szCs w:val="24"/>
        </w:rPr>
        <w:t xml:space="preserve">The emergence of the COVID-19 infectious disease </w:t>
      </w:r>
      <w:r w:rsidRPr="00573443" w:rsidR="000A0D8F">
        <w:rPr>
          <w:rFonts w:ascii="Times New Roman" w:hAnsi="Times New Roman"/>
          <w:snapToGrid/>
          <w:sz w:val="24"/>
          <w:szCs w:val="24"/>
        </w:rPr>
        <w:t xml:space="preserve">pandemic </w:t>
      </w:r>
      <w:r w:rsidRPr="00573443">
        <w:rPr>
          <w:rFonts w:ascii="Times New Roman" w:hAnsi="Times New Roman"/>
          <w:snapToGrid/>
          <w:sz w:val="24"/>
          <w:szCs w:val="24"/>
        </w:rPr>
        <w:t xml:space="preserve">necessitated action to help ensure </w:t>
      </w:r>
      <w:r w:rsidRPr="00573443" w:rsidR="00DF17C9">
        <w:rPr>
          <w:rFonts w:ascii="Times New Roman" w:hAnsi="Times New Roman"/>
          <w:snapToGrid/>
          <w:sz w:val="24"/>
          <w:szCs w:val="24"/>
        </w:rPr>
        <w:t>unaccompanied children</w:t>
      </w:r>
      <w:r w:rsidRPr="00573443">
        <w:rPr>
          <w:rFonts w:ascii="Times New Roman" w:hAnsi="Times New Roman"/>
          <w:snapToGrid/>
          <w:sz w:val="24"/>
          <w:szCs w:val="24"/>
        </w:rPr>
        <w:t xml:space="preserve"> and program staff health and safety</w:t>
      </w:r>
      <w:r w:rsidRPr="00573443" w:rsidR="00DF17C9">
        <w:rPr>
          <w:rFonts w:ascii="Times New Roman" w:hAnsi="Times New Roman"/>
          <w:snapToGrid/>
          <w:sz w:val="24"/>
          <w:szCs w:val="24"/>
        </w:rPr>
        <w:t xml:space="preserve"> within </w:t>
      </w:r>
      <w:r w:rsidRPr="00573443" w:rsidR="005710DA">
        <w:rPr>
          <w:rFonts w:ascii="Times New Roman" w:hAnsi="Times New Roman"/>
          <w:snapToGrid/>
          <w:sz w:val="24"/>
          <w:szCs w:val="24"/>
        </w:rPr>
        <w:t>ORR</w:t>
      </w:r>
      <w:r w:rsidRPr="00573443" w:rsidR="00C24BBE">
        <w:rPr>
          <w:rFonts w:ascii="Times New Roman" w:hAnsi="Times New Roman"/>
          <w:snapToGrid/>
          <w:sz w:val="24"/>
          <w:szCs w:val="24"/>
        </w:rPr>
        <w:t>’s</w:t>
      </w:r>
      <w:r w:rsidRPr="00573443" w:rsidR="005710DA">
        <w:rPr>
          <w:rFonts w:ascii="Times New Roman" w:hAnsi="Times New Roman"/>
          <w:snapToGrid/>
          <w:sz w:val="24"/>
          <w:szCs w:val="24"/>
        </w:rPr>
        <w:t xml:space="preserve"> </w:t>
      </w:r>
      <w:r w:rsidRPr="00573443" w:rsidR="00DF17C9">
        <w:rPr>
          <w:rFonts w:ascii="Times New Roman" w:hAnsi="Times New Roman"/>
          <w:snapToGrid/>
          <w:sz w:val="24"/>
          <w:szCs w:val="24"/>
        </w:rPr>
        <w:t>UC Program</w:t>
      </w:r>
      <w:r w:rsidRPr="00573443">
        <w:rPr>
          <w:rFonts w:ascii="Times New Roman" w:hAnsi="Times New Roman"/>
          <w:snapToGrid/>
          <w:sz w:val="24"/>
          <w:szCs w:val="24"/>
        </w:rPr>
        <w:t xml:space="preserve">.  </w:t>
      </w:r>
    </w:p>
    <w:p w:rsidRPr="00573443" w:rsidR="00076C3F" w:rsidP="00DF17C9" w:rsidRDefault="00076C3F" w14:paraId="77025E97" w14:textId="6711FD74">
      <w:pPr>
        <w:widowControl/>
        <w:tabs>
          <w:tab w:val="num" w:pos="360"/>
        </w:tabs>
        <w:ind w:left="360"/>
        <w:rPr>
          <w:rFonts w:ascii="Times New Roman" w:hAnsi="Times New Roman"/>
          <w:snapToGrid/>
          <w:sz w:val="24"/>
          <w:szCs w:val="24"/>
        </w:rPr>
      </w:pPr>
    </w:p>
    <w:p w:rsidRPr="00573443" w:rsidR="003A264A" w:rsidP="00573443" w:rsidRDefault="005710DA" w14:paraId="25CCC62C" w14:textId="58A81ADC">
      <w:pPr>
        <w:widowControl/>
        <w:tabs>
          <w:tab w:val="num" w:pos="360"/>
        </w:tabs>
        <w:rPr>
          <w:rFonts w:ascii="Times New Roman" w:hAnsi="Times New Roman"/>
          <w:sz w:val="24"/>
          <w:szCs w:val="24"/>
        </w:rPr>
      </w:pPr>
      <w:r w:rsidRPr="00573443">
        <w:rPr>
          <w:rFonts w:ascii="Times New Roman" w:hAnsi="Times New Roman"/>
          <w:sz w:val="24"/>
          <w:szCs w:val="24"/>
        </w:rPr>
        <w:t>The Office of Management and Budget (</w:t>
      </w:r>
      <w:r w:rsidRPr="00573443" w:rsidR="00666070">
        <w:rPr>
          <w:rFonts w:ascii="Times New Roman" w:hAnsi="Times New Roman"/>
          <w:sz w:val="24"/>
          <w:szCs w:val="24"/>
        </w:rPr>
        <w:t>OMB</w:t>
      </w:r>
      <w:r w:rsidRPr="00573443">
        <w:rPr>
          <w:rFonts w:ascii="Times New Roman" w:hAnsi="Times New Roman"/>
          <w:sz w:val="24"/>
          <w:szCs w:val="24"/>
        </w:rPr>
        <w:t>)</w:t>
      </w:r>
      <w:r w:rsidRPr="00573443" w:rsidR="009C0F87">
        <w:rPr>
          <w:rFonts w:ascii="Times New Roman" w:hAnsi="Times New Roman"/>
          <w:sz w:val="24"/>
          <w:szCs w:val="24"/>
        </w:rPr>
        <w:t xml:space="preserve"> approved </w:t>
      </w:r>
      <w:r w:rsidRPr="00573443" w:rsidR="00806AB8">
        <w:rPr>
          <w:rFonts w:ascii="Times New Roman" w:hAnsi="Times New Roman"/>
          <w:sz w:val="24"/>
          <w:szCs w:val="24"/>
        </w:rPr>
        <w:t xml:space="preserve">the current </w:t>
      </w:r>
      <w:r w:rsidRPr="00573443" w:rsidR="009C0F87">
        <w:rPr>
          <w:rFonts w:ascii="Times New Roman" w:hAnsi="Times New Roman"/>
          <w:sz w:val="24"/>
          <w:szCs w:val="24"/>
        </w:rPr>
        <w:t xml:space="preserve">COVID-19 screening tool for UC program staff and visitors </w:t>
      </w:r>
      <w:r w:rsidRPr="00573443" w:rsidR="00806AB8">
        <w:rPr>
          <w:rFonts w:ascii="Times New Roman" w:hAnsi="Times New Roman"/>
          <w:sz w:val="24"/>
          <w:szCs w:val="24"/>
        </w:rPr>
        <w:t>on September 20, 2020 for one year</w:t>
      </w:r>
      <w:r w:rsidRPr="00573443" w:rsidR="003A264A">
        <w:rPr>
          <w:rFonts w:ascii="Times New Roman" w:hAnsi="Times New Roman"/>
          <w:sz w:val="24"/>
          <w:szCs w:val="24"/>
        </w:rPr>
        <w:t xml:space="preserve"> with the following terms of clearance: </w:t>
      </w:r>
    </w:p>
    <w:p w:rsidRPr="00573443" w:rsidR="003A264A" w:rsidP="00DF17C9" w:rsidRDefault="003A264A" w14:paraId="697C58E2" w14:textId="77777777">
      <w:pPr>
        <w:widowControl/>
        <w:tabs>
          <w:tab w:val="num" w:pos="360"/>
        </w:tabs>
        <w:ind w:left="360"/>
        <w:rPr>
          <w:rFonts w:ascii="Times New Roman" w:hAnsi="Times New Roman"/>
          <w:sz w:val="24"/>
          <w:szCs w:val="24"/>
        </w:rPr>
      </w:pPr>
    </w:p>
    <w:p w:rsidRPr="00573443" w:rsidR="00227714" w:rsidP="00573443" w:rsidRDefault="003A264A" w14:paraId="51430901" w14:textId="056161D5">
      <w:pPr>
        <w:rPr>
          <w:rFonts w:ascii="Times New Roman" w:hAnsi="Times New Roman"/>
          <w:sz w:val="24"/>
          <w:szCs w:val="24"/>
        </w:rPr>
      </w:pPr>
      <w:r w:rsidRPr="00573443">
        <w:rPr>
          <w:rFonts w:ascii="Times New Roman" w:hAnsi="Times New Roman"/>
          <w:sz w:val="24"/>
          <w:szCs w:val="24"/>
        </w:rPr>
        <w:t>Limiting approval timelines for COVID-specific items; apply for an extension in 1 year if the public health emergency continues and include any updated symptom checklists and procedures.</w:t>
      </w:r>
    </w:p>
    <w:p w:rsidRPr="00573443" w:rsidR="00227714" w:rsidP="00DF17C9" w:rsidRDefault="00227714" w14:paraId="6891ECAA" w14:textId="77777777">
      <w:pPr>
        <w:widowControl/>
        <w:tabs>
          <w:tab w:val="num" w:pos="360"/>
        </w:tabs>
        <w:ind w:left="360"/>
        <w:rPr>
          <w:rFonts w:ascii="Times New Roman" w:hAnsi="Times New Roman"/>
          <w:sz w:val="24"/>
          <w:szCs w:val="24"/>
        </w:rPr>
      </w:pPr>
    </w:p>
    <w:p w:rsidRPr="00573443" w:rsidR="00076C3F" w:rsidP="00573443" w:rsidRDefault="003A264A" w14:paraId="5EDB9E4E" w14:textId="68187D6C">
      <w:pPr>
        <w:widowControl/>
        <w:tabs>
          <w:tab w:val="num" w:pos="360"/>
        </w:tabs>
        <w:rPr>
          <w:rFonts w:ascii="Times New Roman" w:hAnsi="Times New Roman"/>
          <w:snapToGrid/>
          <w:sz w:val="24"/>
          <w:szCs w:val="24"/>
        </w:rPr>
      </w:pPr>
      <w:r w:rsidRPr="00573443">
        <w:rPr>
          <w:rFonts w:ascii="Times New Roman" w:hAnsi="Times New Roman"/>
          <w:sz w:val="24"/>
          <w:szCs w:val="24"/>
        </w:rPr>
        <w:t>The public health emergency related to COVID-19 has continued</w:t>
      </w:r>
      <w:r w:rsidRPr="00573443">
        <w:rPr>
          <w:rStyle w:val="FootnoteReference"/>
          <w:rFonts w:ascii="Times New Roman" w:hAnsi="Times New Roman"/>
          <w:sz w:val="24"/>
          <w:szCs w:val="24"/>
        </w:rPr>
        <w:footnoteReference w:id="2"/>
      </w:r>
      <w:r w:rsidRPr="00573443">
        <w:rPr>
          <w:rFonts w:ascii="Times New Roman" w:hAnsi="Times New Roman"/>
          <w:sz w:val="24"/>
          <w:szCs w:val="24"/>
        </w:rPr>
        <w:t xml:space="preserve"> so at this time</w:t>
      </w:r>
      <w:r w:rsidRPr="00573443" w:rsidR="005B7643">
        <w:rPr>
          <w:rFonts w:ascii="Times New Roman" w:hAnsi="Times New Roman"/>
          <w:sz w:val="24"/>
          <w:szCs w:val="24"/>
        </w:rPr>
        <w:t xml:space="preserve">, </w:t>
      </w:r>
      <w:r w:rsidRPr="00573443" w:rsidR="00227714">
        <w:rPr>
          <w:rFonts w:ascii="Times New Roman" w:hAnsi="Times New Roman"/>
          <w:sz w:val="24"/>
          <w:szCs w:val="24"/>
        </w:rPr>
        <w:t>ACF is</w:t>
      </w:r>
      <w:r w:rsidRPr="00573443" w:rsidR="005B7643">
        <w:rPr>
          <w:rFonts w:ascii="Times New Roman" w:hAnsi="Times New Roman"/>
          <w:sz w:val="24"/>
          <w:szCs w:val="24"/>
        </w:rPr>
        <w:t xml:space="preserve"> requesting </w:t>
      </w:r>
      <w:r w:rsidRPr="00573443" w:rsidR="00227714">
        <w:rPr>
          <w:rFonts w:ascii="Times New Roman" w:hAnsi="Times New Roman"/>
          <w:sz w:val="24"/>
          <w:szCs w:val="24"/>
        </w:rPr>
        <w:t>a</w:t>
      </w:r>
      <w:r w:rsidRPr="00573443">
        <w:rPr>
          <w:rFonts w:ascii="Times New Roman" w:hAnsi="Times New Roman"/>
          <w:sz w:val="24"/>
          <w:szCs w:val="24"/>
        </w:rPr>
        <w:t>n</w:t>
      </w:r>
      <w:r w:rsidRPr="00573443" w:rsidR="00227714">
        <w:rPr>
          <w:rFonts w:ascii="Times New Roman" w:hAnsi="Times New Roman"/>
          <w:sz w:val="24"/>
          <w:szCs w:val="24"/>
        </w:rPr>
        <w:t xml:space="preserve"> extension of this information collection</w:t>
      </w:r>
      <w:r w:rsidRPr="00573443" w:rsidR="005B7643">
        <w:rPr>
          <w:rFonts w:ascii="Times New Roman" w:hAnsi="Times New Roman"/>
          <w:sz w:val="24"/>
          <w:szCs w:val="24"/>
        </w:rPr>
        <w:t xml:space="preserve"> </w:t>
      </w:r>
      <w:proofErr w:type="gramStart"/>
      <w:r w:rsidRPr="00573443" w:rsidR="005B7643">
        <w:rPr>
          <w:rFonts w:ascii="Times New Roman" w:hAnsi="Times New Roman"/>
          <w:sz w:val="24"/>
          <w:szCs w:val="24"/>
        </w:rPr>
        <w:t>in order to</w:t>
      </w:r>
      <w:proofErr w:type="gramEnd"/>
      <w:r w:rsidRPr="00573443" w:rsidR="005B7643">
        <w:rPr>
          <w:rFonts w:ascii="Times New Roman" w:hAnsi="Times New Roman"/>
          <w:sz w:val="24"/>
          <w:szCs w:val="24"/>
        </w:rPr>
        <w:t xml:space="preserve"> continue to collect vital information in protecting the health and safety of UC and program staff.  </w:t>
      </w:r>
      <w:r w:rsidRPr="00573443" w:rsidR="006923CE">
        <w:rPr>
          <w:rFonts w:ascii="Times New Roman" w:hAnsi="Times New Roman"/>
          <w:sz w:val="24"/>
          <w:szCs w:val="24"/>
        </w:rPr>
        <w:t>There are no changes proposed to the information collection.</w:t>
      </w:r>
    </w:p>
    <w:p w:rsidRPr="00573443" w:rsidR="00790D2C" w:rsidP="00D7443D" w:rsidRDefault="00790D2C" w14:paraId="6A4D4BDD" w14:textId="7519C43B">
      <w:pPr>
        <w:widowControl/>
        <w:tabs>
          <w:tab w:val="num" w:pos="360"/>
        </w:tabs>
        <w:ind w:left="360"/>
        <w:rPr>
          <w:rFonts w:ascii="Times New Roman" w:hAnsi="Times New Roman"/>
          <w:snapToGrid/>
          <w:sz w:val="24"/>
          <w:szCs w:val="24"/>
        </w:rPr>
      </w:pPr>
    </w:p>
    <w:p w:rsidRPr="00573443" w:rsidR="00A458C4" w:rsidP="00D7443D" w:rsidRDefault="00A458C4" w14:paraId="788A0903" w14:textId="77777777">
      <w:pPr>
        <w:widowControl/>
        <w:tabs>
          <w:tab w:val="num" w:pos="360"/>
        </w:tabs>
        <w:ind w:left="360"/>
        <w:rPr>
          <w:rFonts w:ascii="Times New Roman" w:hAnsi="Times New Roman"/>
          <w:snapToGrid/>
          <w:sz w:val="24"/>
          <w:szCs w:val="24"/>
        </w:rPr>
      </w:pPr>
    </w:p>
    <w:p w:rsidRPr="00573443"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573443">
        <w:rPr>
          <w:rFonts w:ascii="Times New Roman" w:hAnsi="Times New Roman"/>
          <w:b/>
          <w:snapToGrid/>
          <w:sz w:val="24"/>
          <w:szCs w:val="24"/>
        </w:rPr>
        <w:t>P</w:t>
      </w:r>
      <w:r w:rsidRPr="00573443" w:rsidR="002C3C4F">
        <w:rPr>
          <w:rFonts w:ascii="Times New Roman" w:hAnsi="Times New Roman"/>
          <w:b/>
          <w:snapToGrid/>
          <w:sz w:val="24"/>
          <w:szCs w:val="24"/>
        </w:rPr>
        <w:t xml:space="preserve">urpose and Use of the Information Collection </w:t>
      </w:r>
    </w:p>
    <w:p w:rsidRPr="00573443" w:rsidR="00076C3F" w:rsidP="00573443" w:rsidRDefault="00076C3F" w14:paraId="4C48CFEB" w14:textId="6395A16F">
      <w:pPr>
        <w:rPr>
          <w:rFonts w:ascii="Times New Roman" w:hAnsi="Times New Roman"/>
          <w:sz w:val="24"/>
          <w:szCs w:val="24"/>
        </w:rPr>
      </w:pPr>
      <w:r w:rsidRPr="00573443">
        <w:rPr>
          <w:rFonts w:ascii="Times New Roman" w:hAnsi="Times New Roman"/>
          <w:sz w:val="24"/>
          <w:szCs w:val="24"/>
        </w:rPr>
        <w:t>The</w:t>
      </w:r>
      <w:r w:rsidRPr="002F001C">
        <w:rPr>
          <w:rFonts w:ascii="Times New Roman" w:hAnsi="Times New Roman"/>
          <w:i/>
          <w:sz w:val="24"/>
        </w:rPr>
        <w:t xml:space="preserve"> COVID-19 </w:t>
      </w:r>
      <w:r w:rsidRPr="002F001C" w:rsidR="00527152">
        <w:rPr>
          <w:rFonts w:ascii="Times New Roman" w:hAnsi="Times New Roman"/>
          <w:i/>
          <w:sz w:val="24"/>
        </w:rPr>
        <w:t xml:space="preserve">Verbal Screening and Temperature Check </w:t>
      </w:r>
      <w:r w:rsidRPr="00573443" w:rsidR="00527152">
        <w:rPr>
          <w:rFonts w:ascii="Times New Roman" w:hAnsi="Times New Roman"/>
          <w:sz w:val="24"/>
          <w:szCs w:val="24"/>
        </w:rPr>
        <w:t>tool is verbally administered to all staff and visitors before they are granted access an ORR care provider facility. The tool asks</w:t>
      </w:r>
      <w:r w:rsidRPr="00573443">
        <w:rPr>
          <w:rFonts w:ascii="Times New Roman" w:hAnsi="Times New Roman"/>
          <w:sz w:val="24"/>
          <w:szCs w:val="24"/>
        </w:rPr>
        <w:t xml:space="preserve"> whether </w:t>
      </w:r>
      <w:r w:rsidRPr="00573443" w:rsidR="00527152">
        <w:rPr>
          <w:rFonts w:ascii="Times New Roman" w:hAnsi="Times New Roman"/>
          <w:sz w:val="24"/>
          <w:szCs w:val="24"/>
        </w:rPr>
        <w:t>the individual</w:t>
      </w:r>
      <w:r w:rsidRPr="00573443">
        <w:rPr>
          <w:rFonts w:ascii="Times New Roman" w:hAnsi="Times New Roman"/>
          <w:sz w:val="24"/>
          <w:szCs w:val="24"/>
        </w:rPr>
        <w:t xml:space="preserve"> display</w:t>
      </w:r>
      <w:r w:rsidRPr="00573443" w:rsidR="00527152">
        <w:rPr>
          <w:rFonts w:ascii="Times New Roman" w:hAnsi="Times New Roman"/>
          <w:sz w:val="24"/>
          <w:szCs w:val="24"/>
        </w:rPr>
        <w:t>s</w:t>
      </w:r>
      <w:r w:rsidRPr="00573443">
        <w:rPr>
          <w:rFonts w:ascii="Times New Roman" w:hAnsi="Times New Roman"/>
          <w:sz w:val="24"/>
          <w:szCs w:val="24"/>
        </w:rPr>
        <w:t xml:space="preserve"> COVID-19 symptoms, </w:t>
      </w:r>
      <w:r w:rsidRPr="00573443" w:rsidR="00527152">
        <w:rPr>
          <w:rFonts w:ascii="Times New Roman" w:hAnsi="Times New Roman"/>
          <w:sz w:val="24"/>
          <w:szCs w:val="24"/>
        </w:rPr>
        <w:t xml:space="preserve">has </w:t>
      </w:r>
      <w:r w:rsidRPr="00573443">
        <w:rPr>
          <w:rFonts w:ascii="Times New Roman" w:hAnsi="Times New Roman"/>
          <w:sz w:val="24"/>
          <w:szCs w:val="24"/>
        </w:rPr>
        <w:t xml:space="preserve">had close contact with individuals known to test positive for COVID-19, </w:t>
      </w:r>
      <w:r w:rsidRPr="00573443" w:rsidR="00227714">
        <w:rPr>
          <w:rFonts w:ascii="Times New Roman" w:hAnsi="Times New Roman"/>
          <w:sz w:val="24"/>
          <w:szCs w:val="24"/>
        </w:rPr>
        <w:t xml:space="preserve">has been tested for COVID-19, </w:t>
      </w:r>
      <w:r w:rsidRPr="00573443" w:rsidR="00BB7E55">
        <w:rPr>
          <w:rFonts w:ascii="Times New Roman" w:hAnsi="Times New Roman"/>
          <w:sz w:val="24"/>
          <w:szCs w:val="24"/>
        </w:rPr>
        <w:t>has been exposed to someone with known or possible COVID-19, or has been tested for COVID-19</w:t>
      </w:r>
      <w:r w:rsidRPr="00573443" w:rsidR="00527152">
        <w:rPr>
          <w:rFonts w:ascii="Times New Roman" w:hAnsi="Times New Roman"/>
          <w:sz w:val="24"/>
          <w:szCs w:val="24"/>
        </w:rPr>
        <w:t>. The tool also</w:t>
      </w:r>
      <w:r w:rsidRPr="00573443" w:rsidR="00BB7E55">
        <w:rPr>
          <w:rFonts w:ascii="Times New Roman" w:hAnsi="Times New Roman"/>
          <w:sz w:val="24"/>
          <w:szCs w:val="24"/>
        </w:rPr>
        <w:t xml:space="preserve"> </w:t>
      </w:r>
      <w:r w:rsidRPr="00573443" w:rsidR="00227714">
        <w:rPr>
          <w:rFonts w:ascii="Times New Roman" w:hAnsi="Times New Roman"/>
          <w:sz w:val="24"/>
          <w:szCs w:val="24"/>
        </w:rPr>
        <w:t>requests a temperature check</w:t>
      </w:r>
      <w:r w:rsidRPr="00573443">
        <w:rPr>
          <w:rFonts w:ascii="Times New Roman" w:hAnsi="Times New Roman"/>
          <w:sz w:val="24"/>
          <w:szCs w:val="24"/>
        </w:rPr>
        <w:t xml:space="preserve">.  </w:t>
      </w:r>
    </w:p>
    <w:p w:rsidRPr="00573443" w:rsidR="00076C3F" w:rsidP="002F001C" w:rsidRDefault="00076C3F" w14:paraId="2FEED9B5" w14:textId="77777777">
      <w:pPr>
        <w:widowControl/>
        <w:tabs>
          <w:tab w:val="num" w:pos="360"/>
        </w:tabs>
        <w:ind w:left="360"/>
        <w:rPr>
          <w:rFonts w:ascii="Times New Roman" w:hAnsi="Times New Roman"/>
          <w:snapToGrid/>
          <w:sz w:val="24"/>
          <w:szCs w:val="24"/>
        </w:rPr>
      </w:pPr>
    </w:p>
    <w:p w:rsidRPr="00573443" w:rsidR="00D60543" w:rsidP="00573443" w:rsidRDefault="00050FB1" w14:paraId="689974F1" w14:textId="7E5F01ED">
      <w:pPr>
        <w:widowControl/>
        <w:tabs>
          <w:tab w:val="num" w:pos="360"/>
        </w:tabs>
        <w:rPr>
          <w:rFonts w:ascii="Times New Roman" w:hAnsi="Times New Roman"/>
          <w:snapToGrid/>
          <w:sz w:val="24"/>
          <w:szCs w:val="24"/>
        </w:rPr>
      </w:pPr>
      <w:r w:rsidRPr="00573443">
        <w:rPr>
          <w:rFonts w:ascii="Times New Roman" w:hAnsi="Times New Roman"/>
          <w:snapToGrid/>
          <w:sz w:val="24"/>
          <w:szCs w:val="24"/>
        </w:rPr>
        <w:lastRenderedPageBreak/>
        <w:t xml:space="preserve">The information collected by </w:t>
      </w:r>
      <w:r w:rsidRPr="00573443" w:rsidR="00527152">
        <w:rPr>
          <w:rFonts w:ascii="Times New Roman" w:hAnsi="Times New Roman"/>
          <w:snapToGrid/>
          <w:sz w:val="24"/>
          <w:szCs w:val="24"/>
        </w:rPr>
        <w:t>administering this screening tool</w:t>
      </w:r>
      <w:r w:rsidRPr="00573443">
        <w:rPr>
          <w:rFonts w:ascii="Times New Roman" w:hAnsi="Times New Roman"/>
          <w:snapToGrid/>
          <w:sz w:val="24"/>
          <w:szCs w:val="24"/>
        </w:rPr>
        <w:t xml:space="preserve"> will help ensure the health and safety of </w:t>
      </w:r>
      <w:r w:rsidRPr="00573443" w:rsidR="00DF17C9">
        <w:rPr>
          <w:rFonts w:ascii="Times New Roman" w:hAnsi="Times New Roman"/>
          <w:snapToGrid/>
          <w:sz w:val="24"/>
          <w:szCs w:val="24"/>
        </w:rPr>
        <w:t>children</w:t>
      </w:r>
      <w:r w:rsidRPr="00573443">
        <w:rPr>
          <w:rFonts w:ascii="Times New Roman" w:hAnsi="Times New Roman"/>
          <w:snapToGrid/>
          <w:sz w:val="24"/>
          <w:szCs w:val="24"/>
        </w:rPr>
        <w:t xml:space="preserve"> in our care and our program staff by helping to identify and reduce potential exposure to COVID-19.  </w:t>
      </w:r>
    </w:p>
    <w:p w:rsidR="00790D2C" w:rsidP="00D7443D" w:rsidRDefault="00790D2C" w14:paraId="6C3FFD0B" w14:textId="7B8E51C3">
      <w:pPr>
        <w:widowControl/>
        <w:tabs>
          <w:tab w:val="num" w:pos="360"/>
        </w:tabs>
        <w:ind w:left="360"/>
        <w:rPr>
          <w:rFonts w:ascii="Times New Roman" w:hAnsi="Times New Roman"/>
          <w:snapToGrid/>
          <w:sz w:val="24"/>
          <w:szCs w:val="24"/>
        </w:rPr>
      </w:pPr>
    </w:p>
    <w:p w:rsidRPr="00573443" w:rsidR="00F229AF" w:rsidP="00D7443D" w:rsidRDefault="00F229AF" w14:paraId="1DE39BEE" w14:textId="77777777">
      <w:pPr>
        <w:widowControl/>
        <w:tabs>
          <w:tab w:val="num" w:pos="360"/>
        </w:tabs>
        <w:ind w:left="360"/>
        <w:rPr>
          <w:rFonts w:ascii="Times New Roman" w:hAnsi="Times New Roman"/>
          <w:snapToGrid/>
          <w:sz w:val="24"/>
          <w:szCs w:val="24"/>
        </w:rPr>
      </w:pPr>
    </w:p>
    <w:p w:rsidRPr="00573443"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573443">
        <w:rPr>
          <w:rFonts w:ascii="Times New Roman" w:hAnsi="Times New Roman"/>
          <w:b/>
          <w:snapToGrid/>
          <w:sz w:val="24"/>
          <w:szCs w:val="24"/>
        </w:rPr>
        <w:t xml:space="preserve">Use of Improved Information Technology and Burden Reduction </w:t>
      </w:r>
    </w:p>
    <w:p w:rsidRPr="00573443" w:rsidR="009C2DE1" w:rsidP="00573443" w:rsidRDefault="001A108F" w14:paraId="278CCB05" w14:textId="3FB6F441">
      <w:pPr>
        <w:widowControl/>
        <w:tabs>
          <w:tab w:val="num" w:pos="360"/>
        </w:tabs>
        <w:rPr>
          <w:rFonts w:ascii="Times New Roman" w:hAnsi="Times New Roman"/>
          <w:snapToGrid/>
          <w:sz w:val="24"/>
          <w:szCs w:val="24"/>
        </w:rPr>
      </w:pPr>
      <w:r w:rsidRPr="00573443">
        <w:rPr>
          <w:rFonts w:ascii="Times New Roman" w:hAnsi="Times New Roman"/>
          <w:snapToGrid/>
          <w:sz w:val="24"/>
          <w:szCs w:val="24"/>
        </w:rPr>
        <w:t>The tool consists of five short</w:t>
      </w:r>
      <w:r w:rsidRPr="00573443" w:rsidR="00050FB1">
        <w:rPr>
          <w:rFonts w:ascii="Times New Roman" w:hAnsi="Times New Roman"/>
          <w:snapToGrid/>
          <w:sz w:val="24"/>
          <w:szCs w:val="24"/>
        </w:rPr>
        <w:t xml:space="preserve"> question</w:t>
      </w:r>
      <w:r w:rsidRPr="00573443">
        <w:rPr>
          <w:rFonts w:ascii="Times New Roman" w:hAnsi="Times New Roman"/>
          <w:snapToGrid/>
          <w:sz w:val="24"/>
          <w:szCs w:val="24"/>
        </w:rPr>
        <w:t>s and</w:t>
      </w:r>
      <w:r w:rsidRPr="00573443" w:rsidR="00050FB1">
        <w:rPr>
          <w:rFonts w:ascii="Times New Roman" w:hAnsi="Times New Roman"/>
          <w:snapToGrid/>
          <w:sz w:val="24"/>
          <w:szCs w:val="24"/>
        </w:rPr>
        <w:t xml:space="preserve"> does not require any technology to effectively implement.</w:t>
      </w:r>
      <w:r w:rsidRPr="00573443" w:rsidR="000A0D8F">
        <w:rPr>
          <w:rFonts w:ascii="Times New Roman" w:hAnsi="Times New Roman"/>
          <w:snapToGrid/>
          <w:sz w:val="24"/>
          <w:szCs w:val="24"/>
        </w:rPr>
        <w:t xml:space="preserve"> </w:t>
      </w:r>
      <w:r w:rsidRPr="00573443" w:rsidR="00907671">
        <w:rPr>
          <w:rFonts w:ascii="Times New Roman" w:hAnsi="Times New Roman"/>
          <w:snapToGrid/>
          <w:sz w:val="24"/>
          <w:szCs w:val="24"/>
        </w:rPr>
        <w:t xml:space="preserve">Respondents will </w:t>
      </w:r>
      <w:r w:rsidRPr="00573443">
        <w:rPr>
          <w:rFonts w:ascii="Times New Roman" w:hAnsi="Times New Roman"/>
          <w:snapToGrid/>
          <w:sz w:val="24"/>
          <w:szCs w:val="24"/>
        </w:rPr>
        <w:t xml:space="preserve">verbally respond to </w:t>
      </w:r>
      <w:r w:rsidRPr="00573443" w:rsidR="00907671">
        <w:rPr>
          <w:rFonts w:ascii="Times New Roman" w:hAnsi="Times New Roman"/>
          <w:snapToGrid/>
          <w:sz w:val="24"/>
          <w:szCs w:val="24"/>
        </w:rPr>
        <w:t xml:space="preserve">the questions upon arrival at the </w:t>
      </w:r>
      <w:r w:rsidRPr="00573443">
        <w:rPr>
          <w:rFonts w:ascii="Times New Roman" w:hAnsi="Times New Roman"/>
          <w:snapToGrid/>
          <w:sz w:val="24"/>
          <w:szCs w:val="24"/>
        </w:rPr>
        <w:t>care provider facility and submit to a temperature check.</w:t>
      </w:r>
      <w:r w:rsidRPr="00573443" w:rsidR="00907671">
        <w:rPr>
          <w:rFonts w:ascii="Times New Roman" w:hAnsi="Times New Roman"/>
          <w:snapToGrid/>
          <w:sz w:val="24"/>
          <w:szCs w:val="24"/>
        </w:rPr>
        <w:t xml:space="preserve"> </w:t>
      </w:r>
    </w:p>
    <w:p w:rsidRPr="00573443" w:rsidR="00D60543" w:rsidP="00022586" w:rsidRDefault="00D60543" w14:paraId="61323458" w14:textId="6288A269">
      <w:pPr>
        <w:widowControl/>
        <w:tabs>
          <w:tab w:val="num" w:pos="360"/>
        </w:tabs>
        <w:ind w:left="360"/>
        <w:rPr>
          <w:rFonts w:ascii="Times New Roman" w:hAnsi="Times New Roman"/>
          <w:snapToGrid/>
          <w:sz w:val="24"/>
          <w:szCs w:val="24"/>
        </w:rPr>
      </w:pPr>
    </w:p>
    <w:p w:rsidRPr="00573443" w:rsidR="00A458C4" w:rsidP="00022586" w:rsidRDefault="00A458C4" w14:paraId="2ECB8CC2" w14:textId="77777777">
      <w:pPr>
        <w:widowControl/>
        <w:tabs>
          <w:tab w:val="num" w:pos="360"/>
        </w:tabs>
        <w:ind w:left="360"/>
        <w:rPr>
          <w:rFonts w:ascii="Times New Roman" w:hAnsi="Times New Roman"/>
          <w:snapToGrid/>
          <w:sz w:val="24"/>
          <w:szCs w:val="24"/>
        </w:rPr>
      </w:pPr>
    </w:p>
    <w:p w:rsidRPr="00573443"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573443">
        <w:rPr>
          <w:rFonts w:ascii="Times New Roman" w:hAnsi="Times New Roman"/>
          <w:b/>
          <w:snapToGrid/>
          <w:sz w:val="24"/>
          <w:szCs w:val="24"/>
        </w:rPr>
        <w:t xml:space="preserve">Efforts to Identify Duplication and Use of Similar Information </w:t>
      </w:r>
    </w:p>
    <w:p w:rsidRPr="00573443" w:rsidR="009F5543" w:rsidP="00573443" w:rsidRDefault="002B2CD4" w14:paraId="64082C42" w14:textId="1CF8CE02">
      <w:pPr>
        <w:widowControl/>
        <w:tabs>
          <w:tab w:val="num" w:pos="360"/>
        </w:tabs>
        <w:rPr>
          <w:rFonts w:ascii="Times New Roman" w:hAnsi="Times New Roman"/>
          <w:snapToGrid/>
          <w:sz w:val="24"/>
          <w:szCs w:val="24"/>
        </w:rPr>
      </w:pPr>
      <w:r w:rsidRPr="00573443">
        <w:rPr>
          <w:rFonts w:ascii="Times New Roman" w:hAnsi="Times New Roman"/>
          <w:snapToGrid/>
          <w:sz w:val="24"/>
          <w:szCs w:val="24"/>
        </w:rPr>
        <w:t>The information collected by this instrument is not obtainable from other sources. In addition</w:t>
      </w:r>
      <w:r w:rsidRPr="00573443" w:rsidR="000A0D8F">
        <w:rPr>
          <w:rFonts w:ascii="Times New Roman" w:hAnsi="Times New Roman"/>
          <w:snapToGrid/>
          <w:sz w:val="24"/>
          <w:szCs w:val="24"/>
        </w:rPr>
        <w:t xml:space="preserve">, responses are unique to each respondent for </w:t>
      </w:r>
      <w:r w:rsidRPr="00573443" w:rsidR="008525C3">
        <w:rPr>
          <w:rFonts w:ascii="Times New Roman" w:hAnsi="Times New Roman"/>
          <w:snapToGrid/>
          <w:sz w:val="24"/>
          <w:szCs w:val="24"/>
        </w:rPr>
        <w:t xml:space="preserve">each </w:t>
      </w:r>
      <w:proofErr w:type="gramStart"/>
      <w:r w:rsidRPr="00573443" w:rsidR="000A0D8F">
        <w:rPr>
          <w:rFonts w:ascii="Times New Roman" w:hAnsi="Times New Roman"/>
          <w:snapToGrid/>
          <w:sz w:val="24"/>
          <w:szCs w:val="24"/>
        </w:rPr>
        <w:t>particular day</w:t>
      </w:r>
      <w:proofErr w:type="gramEnd"/>
      <w:r w:rsidRPr="00573443" w:rsidR="000A0D8F">
        <w:rPr>
          <w:rFonts w:ascii="Times New Roman" w:hAnsi="Times New Roman"/>
          <w:snapToGrid/>
          <w:sz w:val="24"/>
          <w:szCs w:val="24"/>
        </w:rPr>
        <w:t xml:space="preserve">. </w:t>
      </w:r>
    </w:p>
    <w:p w:rsidRPr="00573443" w:rsidR="009C2DE1" w:rsidP="00022586" w:rsidRDefault="009C2DE1" w14:paraId="5BF82A71" w14:textId="51E3B68F">
      <w:pPr>
        <w:widowControl/>
        <w:tabs>
          <w:tab w:val="num" w:pos="360"/>
        </w:tabs>
        <w:ind w:left="360"/>
        <w:rPr>
          <w:rFonts w:ascii="Times New Roman" w:hAnsi="Times New Roman"/>
          <w:snapToGrid/>
          <w:sz w:val="24"/>
          <w:szCs w:val="24"/>
        </w:rPr>
      </w:pPr>
    </w:p>
    <w:p w:rsidRPr="00573443" w:rsidR="00A458C4" w:rsidP="00022586" w:rsidRDefault="00A458C4" w14:paraId="27DF5BC0" w14:textId="77777777">
      <w:pPr>
        <w:widowControl/>
        <w:tabs>
          <w:tab w:val="num" w:pos="360"/>
        </w:tabs>
        <w:ind w:left="360"/>
        <w:rPr>
          <w:rFonts w:ascii="Times New Roman" w:hAnsi="Times New Roman"/>
          <w:snapToGrid/>
          <w:sz w:val="24"/>
          <w:szCs w:val="24"/>
        </w:rPr>
      </w:pPr>
    </w:p>
    <w:p w:rsidRPr="00573443"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573443">
        <w:rPr>
          <w:rFonts w:ascii="Times New Roman" w:hAnsi="Times New Roman"/>
          <w:b/>
          <w:snapToGrid/>
          <w:sz w:val="24"/>
          <w:szCs w:val="24"/>
        </w:rPr>
        <w:t xml:space="preserve">Impact on Small Businesses or Other Small Entities </w:t>
      </w:r>
    </w:p>
    <w:p w:rsidRPr="00573443" w:rsidR="008525C3" w:rsidP="00573443" w:rsidRDefault="008525C3" w14:paraId="11FFA394" w14:textId="77777777">
      <w:pPr>
        <w:pStyle w:val="CM15"/>
        <w:rPr>
          <w:rFonts w:ascii="Times New Roman" w:hAnsi="Times New Roman" w:cs="Times New Roman"/>
          <w:color w:val="211D1E"/>
        </w:rPr>
      </w:pPr>
      <w:r w:rsidRPr="00573443">
        <w:rPr>
          <w:rFonts w:ascii="Times New Roman" w:hAnsi="Times New Roman" w:cs="Times New Roman"/>
          <w:color w:val="211D1E"/>
        </w:rPr>
        <w:t>The proposed information collection will not burden or impact small businesses.</w:t>
      </w:r>
    </w:p>
    <w:p w:rsidRPr="00573443" w:rsidR="00A458C4" w:rsidP="00022586" w:rsidRDefault="00A458C4" w14:paraId="3D3C2D21" w14:textId="77777777">
      <w:pPr>
        <w:widowControl/>
        <w:tabs>
          <w:tab w:val="num" w:pos="360"/>
        </w:tabs>
        <w:ind w:left="360"/>
        <w:rPr>
          <w:rFonts w:ascii="Times New Roman" w:hAnsi="Times New Roman"/>
          <w:snapToGrid/>
          <w:sz w:val="24"/>
          <w:szCs w:val="24"/>
        </w:rPr>
      </w:pPr>
    </w:p>
    <w:p w:rsidRPr="00573443" w:rsidR="00D60543" w:rsidP="002F001C" w:rsidRDefault="00D60543" w14:paraId="7A03161C" w14:textId="4E673E6B">
      <w:pPr>
        <w:widowControl/>
        <w:tabs>
          <w:tab w:val="num" w:pos="360"/>
        </w:tabs>
        <w:rPr>
          <w:rFonts w:ascii="Times New Roman" w:hAnsi="Times New Roman"/>
          <w:snapToGrid/>
          <w:sz w:val="24"/>
          <w:szCs w:val="24"/>
        </w:rPr>
      </w:pPr>
    </w:p>
    <w:p w:rsidRPr="00573443"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573443">
        <w:rPr>
          <w:rFonts w:ascii="Times New Roman" w:hAnsi="Times New Roman"/>
          <w:b/>
          <w:snapToGrid/>
          <w:sz w:val="24"/>
          <w:szCs w:val="24"/>
        </w:rPr>
        <w:t xml:space="preserve">Consequences of Collecting the Information Less Frequently </w:t>
      </w:r>
    </w:p>
    <w:p w:rsidRPr="00573443" w:rsidR="009F5543" w:rsidP="00573443" w:rsidRDefault="008525C3" w14:paraId="7CACD664" w14:textId="7DE1BD07">
      <w:pPr>
        <w:widowControl/>
        <w:tabs>
          <w:tab w:val="num" w:pos="360"/>
        </w:tabs>
        <w:rPr>
          <w:rFonts w:ascii="Times New Roman" w:hAnsi="Times New Roman"/>
          <w:snapToGrid/>
          <w:sz w:val="24"/>
          <w:szCs w:val="24"/>
        </w:rPr>
      </w:pPr>
      <w:r w:rsidRPr="00573443">
        <w:rPr>
          <w:rFonts w:ascii="Times New Roman" w:hAnsi="Times New Roman"/>
          <w:snapToGrid/>
          <w:sz w:val="24"/>
          <w:szCs w:val="24"/>
        </w:rPr>
        <w:t>If ORR is unable to screen individuals before they are granted access to ORR care provider facilities</w:t>
      </w:r>
      <w:r w:rsidRPr="00573443" w:rsidR="000A0D8F">
        <w:rPr>
          <w:rFonts w:ascii="Times New Roman" w:hAnsi="Times New Roman"/>
          <w:snapToGrid/>
          <w:sz w:val="24"/>
          <w:szCs w:val="24"/>
        </w:rPr>
        <w:t>, it is possible that COVID-19</w:t>
      </w:r>
      <w:r w:rsidRPr="4CBEC9A6" w:rsidR="000A0D8F">
        <w:rPr>
          <w:rFonts w:ascii="Times New Roman" w:hAnsi="Times New Roman"/>
          <w:sz w:val="24"/>
          <w:szCs w:val="24"/>
        </w:rPr>
        <w:t xml:space="preserve"> </w:t>
      </w:r>
      <w:r w:rsidRPr="00573443" w:rsidR="000A0D8F">
        <w:rPr>
          <w:rFonts w:ascii="Times New Roman" w:hAnsi="Times New Roman"/>
          <w:snapToGrid/>
          <w:sz w:val="24"/>
          <w:szCs w:val="24"/>
        </w:rPr>
        <w:t xml:space="preserve">positive staff or visitors may be mistakenly allowed into </w:t>
      </w:r>
      <w:r w:rsidRPr="00573443">
        <w:rPr>
          <w:rFonts w:ascii="Times New Roman" w:hAnsi="Times New Roman"/>
          <w:snapToGrid/>
          <w:sz w:val="24"/>
          <w:szCs w:val="24"/>
        </w:rPr>
        <w:t>facilities</w:t>
      </w:r>
      <w:r w:rsidRPr="00573443" w:rsidR="000A0D8F">
        <w:rPr>
          <w:rFonts w:ascii="Times New Roman" w:hAnsi="Times New Roman"/>
          <w:snapToGrid/>
          <w:sz w:val="24"/>
          <w:szCs w:val="24"/>
        </w:rPr>
        <w:t xml:space="preserve">, potentially exposing </w:t>
      </w:r>
      <w:r w:rsidRPr="00573443" w:rsidR="22388E9C">
        <w:rPr>
          <w:rFonts w:ascii="Times New Roman" w:hAnsi="Times New Roman"/>
          <w:snapToGrid/>
          <w:sz w:val="24"/>
          <w:szCs w:val="24"/>
        </w:rPr>
        <w:t xml:space="preserve">and putting at risk a </w:t>
      </w:r>
      <w:r w:rsidRPr="00573443" w:rsidR="000A0D8F">
        <w:rPr>
          <w:rFonts w:ascii="Times New Roman" w:hAnsi="Times New Roman"/>
          <w:snapToGrid/>
          <w:sz w:val="24"/>
          <w:szCs w:val="24"/>
        </w:rPr>
        <w:t xml:space="preserve">significant numbers of staff and </w:t>
      </w:r>
      <w:r w:rsidRPr="00573443" w:rsidR="00DF17C9">
        <w:rPr>
          <w:rFonts w:ascii="Times New Roman" w:hAnsi="Times New Roman"/>
          <w:snapToGrid/>
          <w:sz w:val="24"/>
          <w:szCs w:val="24"/>
        </w:rPr>
        <w:t xml:space="preserve">children </w:t>
      </w:r>
      <w:r w:rsidRPr="00573443" w:rsidR="000A0D8F">
        <w:rPr>
          <w:rFonts w:ascii="Times New Roman" w:hAnsi="Times New Roman"/>
          <w:snapToGrid/>
          <w:sz w:val="24"/>
          <w:szCs w:val="24"/>
        </w:rPr>
        <w:t xml:space="preserve">to </w:t>
      </w:r>
      <w:r w:rsidRPr="00573443" w:rsidR="15BE632F">
        <w:rPr>
          <w:rFonts w:ascii="Times New Roman" w:hAnsi="Times New Roman"/>
          <w:snapToGrid/>
          <w:sz w:val="24"/>
          <w:szCs w:val="24"/>
        </w:rPr>
        <w:t>COVID-19</w:t>
      </w:r>
      <w:r w:rsidRPr="00573443" w:rsidR="20983386">
        <w:rPr>
          <w:rFonts w:ascii="Times New Roman" w:hAnsi="Times New Roman"/>
          <w:snapToGrid/>
          <w:sz w:val="24"/>
          <w:szCs w:val="24"/>
        </w:rPr>
        <w:t xml:space="preserve"> </w:t>
      </w:r>
      <w:r w:rsidRPr="00573443" w:rsidR="00DF17C9">
        <w:rPr>
          <w:rFonts w:ascii="Times New Roman" w:hAnsi="Times New Roman"/>
          <w:snapToGrid/>
          <w:sz w:val="24"/>
          <w:szCs w:val="24"/>
        </w:rPr>
        <w:t>and continuing the spread of the pandemic</w:t>
      </w:r>
      <w:r w:rsidRPr="00573443" w:rsidR="000A0D8F">
        <w:rPr>
          <w:rFonts w:ascii="Times New Roman" w:hAnsi="Times New Roman"/>
          <w:snapToGrid/>
          <w:sz w:val="24"/>
          <w:szCs w:val="24"/>
        </w:rPr>
        <w:t>.</w:t>
      </w:r>
      <w:r w:rsidRPr="4CBEC9A6" w:rsidR="000A0D8F">
        <w:rPr>
          <w:rFonts w:ascii="Times New Roman" w:hAnsi="Times New Roman"/>
          <w:sz w:val="24"/>
          <w:szCs w:val="24"/>
        </w:rPr>
        <w:t xml:space="preserve">   </w:t>
      </w:r>
    </w:p>
    <w:p w:rsidRPr="00573443" w:rsidR="00A458C4" w:rsidP="00022586" w:rsidRDefault="00A458C4" w14:paraId="25B9F32B" w14:textId="77777777">
      <w:pPr>
        <w:widowControl/>
        <w:tabs>
          <w:tab w:val="num" w:pos="360"/>
        </w:tabs>
        <w:ind w:left="360"/>
        <w:rPr>
          <w:rFonts w:ascii="Times New Roman" w:hAnsi="Times New Roman"/>
          <w:snapToGrid/>
          <w:sz w:val="24"/>
          <w:szCs w:val="24"/>
        </w:rPr>
      </w:pPr>
    </w:p>
    <w:p w:rsidRPr="00573443" w:rsidR="00F41375" w:rsidP="00022586" w:rsidRDefault="00F41375" w14:paraId="28B5B513" w14:textId="77777777">
      <w:pPr>
        <w:widowControl/>
        <w:tabs>
          <w:tab w:val="num" w:pos="360"/>
        </w:tabs>
        <w:ind w:left="360"/>
        <w:rPr>
          <w:rFonts w:ascii="Times New Roman" w:hAnsi="Times New Roman"/>
          <w:snapToGrid/>
          <w:sz w:val="24"/>
          <w:szCs w:val="24"/>
        </w:rPr>
      </w:pPr>
    </w:p>
    <w:p w:rsidRPr="00573443"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573443">
        <w:rPr>
          <w:rFonts w:ascii="Times New Roman" w:hAnsi="Times New Roman"/>
          <w:b/>
          <w:snapToGrid/>
          <w:sz w:val="24"/>
          <w:szCs w:val="24"/>
        </w:rPr>
        <w:t xml:space="preserve">Special Circumstances Relating to the Guidelines of 5 CFR 1320.5 </w:t>
      </w:r>
    </w:p>
    <w:p w:rsidRPr="00573443" w:rsidR="008525C3" w:rsidP="00573443" w:rsidRDefault="008525C3" w14:paraId="53666E64" w14:textId="77777777">
      <w:pPr>
        <w:rPr>
          <w:rFonts w:ascii="Times New Roman" w:hAnsi="Times New Roman"/>
          <w:sz w:val="24"/>
          <w:szCs w:val="24"/>
        </w:rPr>
      </w:pPr>
      <w:r w:rsidRPr="00573443">
        <w:rPr>
          <w:rFonts w:ascii="Times New Roman" w:hAnsi="Times New Roman"/>
          <w:sz w:val="24"/>
          <w:szCs w:val="24"/>
        </w:rPr>
        <w:t>None of the characteristics outlined in 5 CFR 1320.5(d)(2) apply to the instrument in this collection.</w:t>
      </w:r>
    </w:p>
    <w:p w:rsidRPr="00573443" w:rsidR="00A458C4" w:rsidP="00022586" w:rsidRDefault="00A458C4" w14:paraId="006D8447" w14:textId="77777777">
      <w:pPr>
        <w:widowControl/>
        <w:tabs>
          <w:tab w:val="num" w:pos="360"/>
        </w:tabs>
        <w:ind w:left="360"/>
        <w:rPr>
          <w:rFonts w:ascii="Times New Roman" w:hAnsi="Times New Roman"/>
          <w:snapToGrid/>
          <w:sz w:val="24"/>
          <w:szCs w:val="24"/>
        </w:rPr>
      </w:pPr>
    </w:p>
    <w:p w:rsidRPr="00573443" w:rsidR="00DE529D" w:rsidP="00022586" w:rsidRDefault="00DE529D" w14:paraId="2CFEBB22" w14:textId="77777777">
      <w:pPr>
        <w:widowControl/>
        <w:tabs>
          <w:tab w:val="num" w:pos="360"/>
        </w:tabs>
        <w:ind w:left="360"/>
        <w:rPr>
          <w:rFonts w:ascii="Times New Roman" w:hAnsi="Times New Roman"/>
          <w:snapToGrid/>
          <w:sz w:val="24"/>
          <w:szCs w:val="24"/>
        </w:rPr>
      </w:pPr>
    </w:p>
    <w:p w:rsidRPr="00573443"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573443">
        <w:rPr>
          <w:rFonts w:ascii="Times New Roman" w:hAnsi="Times New Roman"/>
          <w:b/>
          <w:snapToGrid/>
          <w:sz w:val="24"/>
          <w:szCs w:val="24"/>
        </w:rPr>
        <w:t xml:space="preserve">Comments in Response to the Federal Register Notice and Efforts to Consult Outside the Agency </w:t>
      </w:r>
    </w:p>
    <w:p w:rsidRPr="007E5E8C" w:rsidR="00F41375" w:rsidP="002F001C" w:rsidRDefault="0084609A" w14:paraId="63D9CD44" w14:textId="1D472590">
      <w:pPr>
        <w:pStyle w:val="NormalWeb"/>
        <w:spacing w:before="0" w:beforeAutospacing="0" w:after="0" w:afterAutospacing="0"/>
      </w:pPr>
      <w:r w:rsidRPr="007E5E8C">
        <w:t>In accordance with the Paperwork Reduction Act of 1995 (Pub. L. 104-13) and Office of Management and Budget (OMB) regulations at 5 CFR Part 1320 (60 FR 44978, Au</w:t>
      </w:r>
      <w:r w:rsidRPr="002F001C">
        <w:t xml:space="preserve">gust 29, 1995), ACF published a notice in the Federal Register announcing the agency’s intention to request an OMB review of this information collection activity. </w:t>
      </w:r>
      <w:r w:rsidRPr="00573443" w:rsidR="00F41375">
        <w:t>This notice alerted the public to a</w:t>
      </w:r>
      <w:r w:rsidRPr="00573443" w:rsidR="006923CE">
        <w:t>n extension to continue</w:t>
      </w:r>
      <w:r w:rsidRPr="00573443" w:rsidR="00F41375">
        <w:t xml:space="preserve"> data collection and provided a sixty-day comment period.</w:t>
      </w:r>
      <w:r w:rsidRPr="007E5E8C" w:rsidR="00F41375">
        <w:t xml:space="preserve"> This notice </w:t>
      </w:r>
      <w:r w:rsidRPr="007E5E8C" w:rsidR="00F80446">
        <w:t>was</w:t>
      </w:r>
      <w:r w:rsidRPr="007E5E8C" w:rsidR="00F41375">
        <w:t xml:space="preserve"> published on </w:t>
      </w:r>
      <w:r w:rsidRPr="00573443" w:rsidR="00AB2667">
        <w:t>August 11, 2021</w:t>
      </w:r>
      <w:r w:rsidRPr="007E5E8C" w:rsidR="00F41375">
        <w:t xml:space="preserve">, Volume </w:t>
      </w:r>
      <w:r w:rsidRPr="00573443" w:rsidR="009646D8">
        <w:t>8</w:t>
      </w:r>
      <w:r w:rsidRPr="00573443" w:rsidR="00AB2667">
        <w:t>6</w:t>
      </w:r>
      <w:r w:rsidRPr="00573443" w:rsidR="00F41375">
        <w:t>,</w:t>
      </w:r>
      <w:r w:rsidRPr="007E5E8C" w:rsidR="00F41375">
        <w:t xml:space="preserve"> page </w:t>
      </w:r>
      <w:r w:rsidRPr="00573443" w:rsidR="00AB2667">
        <w:t>44023</w:t>
      </w:r>
      <w:r w:rsidRPr="00573443" w:rsidR="00F41375">
        <w:t>,</w:t>
      </w:r>
      <w:r w:rsidRPr="007E5E8C" w:rsidR="00F41375">
        <w:t xml:space="preserve"> and </w:t>
      </w:r>
      <w:r w:rsidRPr="00573443" w:rsidR="00AB2667">
        <w:t xml:space="preserve">is </w:t>
      </w:r>
      <w:r w:rsidRPr="00573443" w:rsidR="00F41375">
        <w:t>provid</w:t>
      </w:r>
      <w:r w:rsidRPr="00573443" w:rsidR="00AB2667">
        <w:t>ing</w:t>
      </w:r>
      <w:r w:rsidRPr="007E5E8C" w:rsidR="00F41375">
        <w:t xml:space="preserve"> a sixty-day period </w:t>
      </w:r>
      <w:r w:rsidRPr="007E5E8C" w:rsidR="00F41375">
        <w:lastRenderedPageBreak/>
        <w:t>for public comment.</w:t>
      </w:r>
      <w:r w:rsidRPr="00573443" w:rsidR="00F41375">
        <w:t> </w:t>
      </w:r>
      <w:r w:rsidRPr="00573443" w:rsidR="00F80446">
        <w:t xml:space="preserve">ACF </w:t>
      </w:r>
      <w:r w:rsidRPr="00573443" w:rsidR="00AB2667">
        <w:t>will address any</w:t>
      </w:r>
      <w:r w:rsidRPr="007E5E8C" w:rsidR="00AB2667">
        <w:t xml:space="preserve"> comments</w:t>
      </w:r>
      <w:r w:rsidRPr="00573443" w:rsidR="00AB2667">
        <w:t xml:space="preserve"> prior to publishing a 30-day notice and submitting a request for an extension to OMB.</w:t>
      </w:r>
      <w:r w:rsidRPr="00573443" w:rsidR="00F41375">
        <w:t xml:space="preserve">    </w:t>
      </w:r>
    </w:p>
    <w:p w:rsidRPr="00573443" w:rsidR="0084609A" w:rsidP="002F001C" w:rsidRDefault="0084609A" w14:paraId="016A1F70" w14:textId="04785949">
      <w:pPr>
        <w:tabs>
          <w:tab w:val="num" w:pos="360"/>
        </w:tabs>
        <w:ind w:left="360"/>
        <w:rPr>
          <w:rFonts w:ascii="Times New Roman" w:hAnsi="Times New Roman"/>
          <w:sz w:val="24"/>
          <w:szCs w:val="24"/>
        </w:rPr>
      </w:pPr>
    </w:p>
    <w:p w:rsidRPr="00573443" w:rsidR="00A458C4" w:rsidP="002F001C" w:rsidRDefault="00A458C4" w14:paraId="1805EF8F" w14:textId="77777777">
      <w:pPr>
        <w:tabs>
          <w:tab w:val="num" w:pos="360"/>
        </w:tabs>
        <w:ind w:left="360"/>
        <w:rPr>
          <w:rFonts w:ascii="Times New Roman" w:hAnsi="Times New Roman"/>
          <w:sz w:val="24"/>
          <w:szCs w:val="24"/>
        </w:rPr>
      </w:pPr>
    </w:p>
    <w:p w:rsidRPr="00573443"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573443">
        <w:rPr>
          <w:rFonts w:ascii="Times New Roman" w:hAnsi="Times New Roman"/>
          <w:b/>
          <w:snapToGrid/>
          <w:sz w:val="24"/>
          <w:szCs w:val="24"/>
        </w:rPr>
        <w:t xml:space="preserve">Explanation of Any Payment or Gift to Respondents </w:t>
      </w:r>
    </w:p>
    <w:p w:rsidRPr="00573443" w:rsidR="00FB760C" w:rsidP="002F001C" w:rsidRDefault="00FB760C" w14:paraId="6B6A6739" w14:textId="77777777">
      <w:pPr>
        <w:widowControl/>
        <w:rPr>
          <w:rFonts w:ascii="Times New Roman" w:hAnsi="Times New Roman"/>
          <w:snapToGrid/>
          <w:sz w:val="24"/>
          <w:szCs w:val="24"/>
        </w:rPr>
      </w:pPr>
      <w:r w:rsidRPr="00573443">
        <w:rPr>
          <w:rFonts w:ascii="Times New Roman" w:hAnsi="Times New Roman"/>
          <w:snapToGrid/>
          <w:sz w:val="24"/>
          <w:szCs w:val="24"/>
        </w:rPr>
        <w:t>No payment or gift will be provided to the respondents.</w:t>
      </w:r>
    </w:p>
    <w:p w:rsidRPr="00573443" w:rsidR="00A458C4" w:rsidP="002F001C" w:rsidRDefault="00A458C4" w14:paraId="17AB4007" w14:textId="77777777">
      <w:pPr>
        <w:widowControl/>
        <w:tabs>
          <w:tab w:val="num" w:pos="360"/>
        </w:tabs>
        <w:ind w:firstLine="360"/>
        <w:rPr>
          <w:rFonts w:ascii="Times New Roman" w:hAnsi="Times New Roman"/>
          <w:snapToGrid/>
          <w:sz w:val="24"/>
          <w:szCs w:val="24"/>
        </w:rPr>
      </w:pPr>
    </w:p>
    <w:p w:rsidRPr="00573443" w:rsidR="00D60543" w:rsidP="002F001C" w:rsidRDefault="00D60543" w14:paraId="62113040" w14:textId="6214B4EA">
      <w:pPr>
        <w:widowControl/>
        <w:tabs>
          <w:tab w:val="num" w:pos="360"/>
        </w:tabs>
        <w:rPr>
          <w:rFonts w:ascii="Times New Roman" w:hAnsi="Times New Roman"/>
          <w:snapToGrid/>
          <w:sz w:val="24"/>
          <w:szCs w:val="24"/>
        </w:rPr>
      </w:pPr>
    </w:p>
    <w:p w:rsidRPr="00573443" w:rsidR="00A04EF3" w:rsidP="007A721E" w:rsidRDefault="002C3C4F" w14:paraId="4AC5F4AB" w14:textId="0D9A5D15">
      <w:pPr>
        <w:widowControl/>
        <w:numPr>
          <w:ilvl w:val="0"/>
          <w:numId w:val="3"/>
        </w:numPr>
        <w:tabs>
          <w:tab w:val="num" w:pos="360"/>
        </w:tabs>
        <w:spacing w:after="120"/>
        <w:ind w:left="360"/>
        <w:rPr>
          <w:rFonts w:ascii="Times New Roman" w:hAnsi="Times New Roman"/>
          <w:b/>
          <w:snapToGrid/>
          <w:sz w:val="24"/>
          <w:szCs w:val="24"/>
        </w:rPr>
      </w:pPr>
      <w:r w:rsidRPr="00573443">
        <w:rPr>
          <w:rFonts w:ascii="Times New Roman" w:hAnsi="Times New Roman"/>
          <w:b/>
          <w:snapToGrid/>
          <w:sz w:val="24"/>
          <w:szCs w:val="24"/>
        </w:rPr>
        <w:t xml:space="preserve">Assurance of Confidentiality Provided to Respondents </w:t>
      </w:r>
    </w:p>
    <w:p w:rsidRPr="00573443" w:rsidR="00D60543" w:rsidP="00A458C4" w:rsidRDefault="00702C8F" w14:paraId="2748236F" w14:textId="58327103">
      <w:pPr>
        <w:widowControl/>
        <w:tabs>
          <w:tab w:val="num" w:pos="360"/>
        </w:tabs>
        <w:rPr>
          <w:rFonts w:ascii="Times New Roman" w:hAnsi="Times New Roman"/>
          <w:snapToGrid/>
          <w:sz w:val="24"/>
          <w:szCs w:val="24"/>
        </w:rPr>
      </w:pPr>
      <w:r w:rsidRPr="00573443">
        <w:rPr>
          <w:rFonts w:ascii="Times New Roman" w:hAnsi="Times New Roman"/>
          <w:snapToGrid/>
          <w:sz w:val="24"/>
          <w:szCs w:val="24"/>
        </w:rPr>
        <w:t xml:space="preserve">Individual responses to this questionnaire are strictly for use to protect the public health of UC program staff and UC in ORR care. </w:t>
      </w:r>
    </w:p>
    <w:p w:rsidRPr="00573443" w:rsidR="00A458C4" w:rsidP="002F001C" w:rsidRDefault="00A458C4" w14:paraId="418BA016" w14:textId="77777777">
      <w:pPr>
        <w:widowControl/>
        <w:tabs>
          <w:tab w:val="num" w:pos="360"/>
        </w:tabs>
        <w:rPr>
          <w:rFonts w:ascii="Times New Roman" w:hAnsi="Times New Roman"/>
          <w:snapToGrid/>
          <w:sz w:val="24"/>
          <w:szCs w:val="24"/>
        </w:rPr>
      </w:pPr>
    </w:p>
    <w:p w:rsidRPr="00573443" w:rsidR="00D60543" w:rsidP="002F001C" w:rsidRDefault="00D60543" w14:paraId="1C82E036" w14:textId="082DBF93">
      <w:pPr>
        <w:widowControl/>
        <w:tabs>
          <w:tab w:val="num" w:pos="360"/>
        </w:tabs>
        <w:rPr>
          <w:rFonts w:ascii="Times New Roman" w:hAnsi="Times New Roman"/>
          <w:snapToGrid/>
          <w:sz w:val="24"/>
          <w:szCs w:val="24"/>
        </w:rPr>
      </w:pPr>
    </w:p>
    <w:p w:rsidRPr="00573443" w:rsidR="00CB1A12" w:rsidP="007A721E" w:rsidRDefault="002C3C4F" w14:paraId="297D6DEB" w14:textId="5AE24249">
      <w:pPr>
        <w:widowControl/>
        <w:numPr>
          <w:ilvl w:val="0"/>
          <w:numId w:val="3"/>
        </w:numPr>
        <w:tabs>
          <w:tab w:val="num" w:pos="360"/>
        </w:tabs>
        <w:spacing w:after="120"/>
        <w:ind w:left="360"/>
        <w:rPr>
          <w:rFonts w:ascii="Times New Roman" w:hAnsi="Times New Roman"/>
          <w:b/>
          <w:snapToGrid/>
          <w:sz w:val="24"/>
          <w:szCs w:val="24"/>
        </w:rPr>
      </w:pPr>
      <w:r w:rsidRPr="00573443">
        <w:rPr>
          <w:rFonts w:ascii="Times New Roman" w:hAnsi="Times New Roman"/>
          <w:b/>
          <w:snapToGrid/>
          <w:sz w:val="24"/>
          <w:szCs w:val="24"/>
        </w:rPr>
        <w:t xml:space="preserve">Justification for Sensitive Questions </w:t>
      </w:r>
    </w:p>
    <w:p w:rsidRPr="00573443" w:rsidR="00241F83" w:rsidP="002F001C" w:rsidRDefault="00241F83" w14:paraId="123BAAA7" w14:textId="24894409">
      <w:pPr>
        <w:widowControl/>
        <w:rPr>
          <w:rFonts w:ascii="Times New Roman" w:hAnsi="Times New Roman"/>
          <w:snapToGrid/>
          <w:sz w:val="24"/>
          <w:szCs w:val="24"/>
        </w:rPr>
      </w:pPr>
      <w:r w:rsidRPr="00573443">
        <w:rPr>
          <w:rFonts w:ascii="Times New Roman" w:hAnsi="Times New Roman"/>
          <w:snapToGrid/>
          <w:sz w:val="24"/>
          <w:szCs w:val="24"/>
        </w:rPr>
        <w:t>The questions ask for health information that may be considered sensitive. However, this information is necessary to ensure the health and safety of children and staff at ORR care provider facilities.</w:t>
      </w:r>
    </w:p>
    <w:p w:rsidRPr="00573443" w:rsidR="00A458C4" w:rsidP="002F001C" w:rsidRDefault="00A458C4" w14:paraId="4103D128" w14:textId="77777777">
      <w:pPr>
        <w:widowControl/>
        <w:rPr>
          <w:rFonts w:ascii="Times New Roman" w:hAnsi="Times New Roman"/>
          <w:snapToGrid/>
          <w:sz w:val="24"/>
          <w:szCs w:val="24"/>
        </w:rPr>
      </w:pPr>
    </w:p>
    <w:p w:rsidRPr="00573443"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573443" w:rsidR="00CB1A12" w:rsidP="00DF17C9" w:rsidRDefault="002C3C4F" w14:paraId="055034F3" w14:textId="2226780D">
      <w:pPr>
        <w:widowControl/>
        <w:numPr>
          <w:ilvl w:val="0"/>
          <w:numId w:val="3"/>
        </w:numPr>
        <w:tabs>
          <w:tab w:val="num" w:pos="360"/>
        </w:tabs>
        <w:spacing w:after="120"/>
        <w:ind w:left="360"/>
        <w:rPr>
          <w:rFonts w:ascii="Times New Roman" w:hAnsi="Times New Roman"/>
          <w:b/>
          <w:snapToGrid/>
          <w:sz w:val="24"/>
          <w:szCs w:val="24"/>
        </w:rPr>
      </w:pPr>
      <w:r w:rsidRPr="00573443">
        <w:rPr>
          <w:rFonts w:ascii="Times New Roman" w:hAnsi="Times New Roman"/>
          <w:b/>
          <w:snapToGrid/>
          <w:sz w:val="24"/>
          <w:szCs w:val="24"/>
        </w:rPr>
        <w:t xml:space="preserve">Estimates of Annualized Burden Hours and Costs </w:t>
      </w:r>
    </w:p>
    <w:tbl>
      <w:tblPr>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065"/>
        <w:gridCol w:w="1260"/>
        <w:gridCol w:w="1350"/>
        <w:gridCol w:w="1170"/>
        <w:gridCol w:w="1170"/>
        <w:gridCol w:w="1170"/>
        <w:gridCol w:w="1165"/>
      </w:tblGrid>
      <w:tr w:rsidRPr="00F229AF" w:rsidR="007E5E8C" w:rsidTr="00F229AF" w14:paraId="230FE56D" w14:textId="77777777">
        <w:trPr>
          <w:jc w:val="center"/>
        </w:trPr>
        <w:tc>
          <w:tcPr>
            <w:tcW w:w="2065" w:type="dxa"/>
            <w:shd w:val="clear" w:color="auto" w:fill="BFBFBF"/>
            <w:vAlign w:val="center"/>
          </w:tcPr>
          <w:p w:rsidRPr="00F229AF" w:rsidR="00AB5333" w:rsidP="002F001C" w:rsidRDefault="00AB5333" w14:paraId="710C0652" w14:textId="77777777">
            <w:pPr>
              <w:jc w:val="center"/>
              <w:rPr>
                <w:rFonts w:ascii="Times New Roman" w:hAnsi="Times New Roman"/>
              </w:rPr>
            </w:pPr>
            <w:r w:rsidRPr="00F229AF">
              <w:rPr>
                <w:rFonts w:ascii="Times New Roman" w:hAnsi="Times New Roman"/>
              </w:rPr>
              <w:t>Information Collection Title</w:t>
            </w:r>
          </w:p>
        </w:tc>
        <w:tc>
          <w:tcPr>
            <w:tcW w:w="1260" w:type="dxa"/>
            <w:shd w:val="clear" w:color="auto" w:fill="BFBFBF"/>
            <w:vAlign w:val="center"/>
          </w:tcPr>
          <w:p w:rsidRPr="00F229AF" w:rsidR="00AB5333" w:rsidP="00AB5333" w:rsidRDefault="00AB5333" w14:paraId="755B72E5" w14:textId="77777777">
            <w:pPr>
              <w:jc w:val="center"/>
              <w:rPr>
                <w:rFonts w:ascii="Times New Roman" w:hAnsi="Times New Roman"/>
              </w:rPr>
            </w:pPr>
            <w:r w:rsidRPr="00F229AF">
              <w:rPr>
                <w:rFonts w:ascii="Times New Roman" w:hAnsi="Times New Roman"/>
              </w:rPr>
              <w:t>Total Number of Respondents</w:t>
            </w:r>
          </w:p>
        </w:tc>
        <w:tc>
          <w:tcPr>
            <w:tcW w:w="1350" w:type="dxa"/>
            <w:shd w:val="clear" w:color="auto" w:fill="BFBFBF"/>
            <w:vAlign w:val="center"/>
          </w:tcPr>
          <w:p w:rsidRPr="00F229AF" w:rsidR="00AB5333" w:rsidP="00AB5333" w:rsidRDefault="00AB5333" w14:paraId="5053A5D0" w14:textId="77777777">
            <w:pPr>
              <w:jc w:val="center"/>
              <w:rPr>
                <w:rFonts w:ascii="Times New Roman" w:hAnsi="Times New Roman"/>
              </w:rPr>
            </w:pPr>
            <w:r w:rsidRPr="00F229AF">
              <w:rPr>
                <w:rFonts w:ascii="Times New Roman" w:hAnsi="Times New Roman"/>
              </w:rPr>
              <w:t>Total Number of Responses Per Respondent</w:t>
            </w:r>
          </w:p>
        </w:tc>
        <w:tc>
          <w:tcPr>
            <w:tcW w:w="1170" w:type="dxa"/>
            <w:shd w:val="clear" w:color="auto" w:fill="BFBFBF"/>
            <w:vAlign w:val="center"/>
          </w:tcPr>
          <w:p w:rsidRPr="00F229AF" w:rsidR="00AB5333" w:rsidP="00AB5333" w:rsidRDefault="00AB5333" w14:paraId="340D08AF" w14:textId="77777777">
            <w:pPr>
              <w:jc w:val="center"/>
              <w:rPr>
                <w:rFonts w:ascii="Times New Roman" w:hAnsi="Times New Roman"/>
              </w:rPr>
            </w:pPr>
            <w:r w:rsidRPr="00F229AF">
              <w:rPr>
                <w:rFonts w:ascii="Times New Roman" w:hAnsi="Times New Roman"/>
              </w:rPr>
              <w:t>Average Burden Hours Per Response</w:t>
            </w:r>
          </w:p>
        </w:tc>
        <w:tc>
          <w:tcPr>
            <w:tcW w:w="1170" w:type="dxa"/>
            <w:shd w:val="clear" w:color="auto" w:fill="BFBFBF"/>
            <w:vAlign w:val="center"/>
          </w:tcPr>
          <w:p w:rsidRPr="00F229AF" w:rsidR="00AB5333" w:rsidP="00AB5333" w:rsidRDefault="00AB5333" w14:paraId="7312FF88" w14:textId="74EA5795">
            <w:pPr>
              <w:jc w:val="center"/>
              <w:rPr>
                <w:rFonts w:ascii="Times New Roman" w:hAnsi="Times New Roman"/>
              </w:rPr>
            </w:pPr>
            <w:r w:rsidRPr="00F229AF">
              <w:rPr>
                <w:rFonts w:ascii="Times New Roman" w:hAnsi="Times New Roman"/>
              </w:rPr>
              <w:t>Annual Burden Hours</w:t>
            </w:r>
          </w:p>
        </w:tc>
        <w:tc>
          <w:tcPr>
            <w:tcW w:w="1170" w:type="dxa"/>
            <w:shd w:val="clear" w:color="auto" w:fill="BFBFBF"/>
            <w:vAlign w:val="center"/>
          </w:tcPr>
          <w:p w:rsidRPr="00F229AF" w:rsidR="00AB5333" w:rsidP="00AB5333" w:rsidRDefault="00AB5333" w14:paraId="0A8FF52A" w14:textId="77777777">
            <w:pPr>
              <w:jc w:val="center"/>
              <w:rPr>
                <w:rFonts w:ascii="Times New Roman" w:hAnsi="Times New Roman"/>
              </w:rPr>
            </w:pPr>
            <w:r w:rsidRPr="00F229AF">
              <w:rPr>
                <w:rFonts w:ascii="Times New Roman" w:hAnsi="Times New Roman"/>
              </w:rPr>
              <w:t>Average Hourly Wage</w:t>
            </w:r>
          </w:p>
        </w:tc>
        <w:tc>
          <w:tcPr>
            <w:tcW w:w="1165" w:type="dxa"/>
            <w:shd w:val="clear" w:color="auto" w:fill="BFBFBF"/>
            <w:vAlign w:val="center"/>
          </w:tcPr>
          <w:p w:rsidRPr="00F229AF" w:rsidR="00AB5333" w:rsidP="00AB5333" w:rsidRDefault="00AB5333" w14:paraId="4FBD0FB1" w14:textId="77777777">
            <w:pPr>
              <w:jc w:val="center"/>
              <w:rPr>
                <w:rFonts w:ascii="Times New Roman" w:hAnsi="Times New Roman"/>
              </w:rPr>
            </w:pPr>
            <w:r w:rsidRPr="00F229AF">
              <w:rPr>
                <w:rFonts w:ascii="Times New Roman" w:hAnsi="Times New Roman"/>
              </w:rPr>
              <w:t>Total Annual Cost</w:t>
            </w:r>
          </w:p>
        </w:tc>
      </w:tr>
      <w:tr w:rsidRPr="00F229AF" w:rsidR="00DB3EBA" w:rsidTr="00F229AF" w14:paraId="5140B154" w14:textId="77777777">
        <w:trPr>
          <w:trHeight w:val="432"/>
          <w:jc w:val="center"/>
        </w:trPr>
        <w:tc>
          <w:tcPr>
            <w:tcW w:w="2065" w:type="dxa"/>
            <w:vAlign w:val="center"/>
          </w:tcPr>
          <w:p w:rsidRPr="00F229AF" w:rsidR="00AB5333" w:rsidP="00AB5333" w:rsidRDefault="00DB3EBA" w14:paraId="33E13E32" w14:textId="38D85D25">
            <w:pPr>
              <w:tabs>
                <w:tab w:val="center" w:pos="4320"/>
                <w:tab w:val="right" w:pos="8640"/>
              </w:tabs>
              <w:rPr>
                <w:rFonts w:ascii="Times New Roman" w:hAnsi="Times New Roman"/>
              </w:rPr>
            </w:pPr>
            <w:r w:rsidRPr="00F229AF">
              <w:rPr>
                <w:rFonts w:ascii="Times New Roman" w:hAnsi="Times New Roman"/>
              </w:rPr>
              <w:t>COVID-19 Verbal Screening and Temperature Check</w:t>
            </w:r>
          </w:p>
        </w:tc>
        <w:tc>
          <w:tcPr>
            <w:tcW w:w="1260" w:type="dxa"/>
            <w:vAlign w:val="center"/>
          </w:tcPr>
          <w:p w:rsidRPr="00F229AF" w:rsidR="00AB5333" w:rsidP="00AB5333" w:rsidRDefault="00AB5333" w14:paraId="631BD576" w14:textId="7C0E0729">
            <w:pPr>
              <w:tabs>
                <w:tab w:val="center" w:pos="4320"/>
                <w:tab w:val="right" w:pos="8640"/>
              </w:tabs>
              <w:jc w:val="center"/>
              <w:rPr>
                <w:rFonts w:ascii="Times New Roman" w:hAnsi="Times New Roman"/>
                <w:highlight w:val="yellow"/>
              </w:rPr>
            </w:pPr>
            <w:r w:rsidRPr="00F229AF">
              <w:rPr>
                <w:rFonts w:ascii="Times New Roman" w:hAnsi="Times New Roman"/>
              </w:rPr>
              <w:t>15,000</w:t>
            </w:r>
          </w:p>
        </w:tc>
        <w:tc>
          <w:tcPr>
            <w:tcW w:w="1350" w:type="dxa"/>
            <w:vAlign w:val="center"/>
          </w:tcPr>
          <w:p w:rsidRPr="00F229AF" w:rsidR="00AB5333" w:rsidP="00FA1999" w:rsidRDefault="00AB5333" w14:paraId="3DD8ECC7" w14:textId="01425CB2">
            <w:pPr>
              <w:tabs>
                <w:tab w:val="center" w:pos="4320"/>
                <w:tab w:val="right" w:pos="8640"/>
              </w:tabs>
              <w:jc w:val="center"/>
              <w:rPr>
                <w:rFonts w:ascii="Times New Roman" w:hAnsi="Times New Roman"/>
              </w:rPr>
            </w:pPr>
            <w:r w:rsidRPr="00F229AF">
              <w:rPr>
                <w:rFonts w:ascii="Times New Roman" w:hAnsi="Times New Roman"/>
              </w:rPr>
              <w:t>260</w:t>
            </w:r>
          </w:p>
        </w:tc>
        <w:tc>
          <w:tcPr>
            <w:tcW w:w="1170" w:type="dxa"/>
            <w:vAlign w:val="center"/>
          </w:tcPr>
          <w:p w:rsidRPr="00F229AF" w:rsidR="00AB5333" w:rsidP="00AB5333" w:rsidRDefault="00AB5333" w14:paraId="46007120" w14:textId="749DBD05">
            <w:pPr>
              <w:tabs>
                <w:tab w:val="center" w:pos="4320"/>
                <w:tab w:val="right" w:pos="8640"/>
              </w:tabs>
              <w:jc w:val="center"/>
              <w:rPr>
                <w:rFonts w:ascii="Times New Roman" w:hAnsi="Times New Roman"/>
              </w:rPr>
            </w:pPr>
            <w:r w:rsidRPr="00F229AF">
              <w:rPr>
                <w:rFonts w:ascii="Times New Roman" w:hAnsi="Times New Roman"/>
              </w:rPr>
              <w:t>0.033</w:t>
            </w:r>
          </w:p>
        </w:tc>
        <w:tc>
          <w:tcPr>
            <w:tcW w:w="1170" w:type="dxa"/>
            <w:vAlign w:val="center"/>
          </w:tcPr>
          <w:p w:rsidRPr="00F229AF" w:rsidR="00AB5333" w:rsidP="00AB5333" w:rsidRDefault="00FA1999" w14:paraId="1A00A282" w14:textId="34559878">
            <w:pPr>
              <w:tabs>
                <w:tab w:val="center" w:pos="4320"/>
                <w:tab w:val="right" w:pos="8640"/>
              </w:tabs>
              <w:jc w:val="center"/>
              <w:rPr>
                <w:rFonts w:ascii="Times New Roman" w:hAnsi="Times New Roman"/>
              </w:rPr>
            </w:pPr>
            <w:r w:rsidRPr="00F229AF">
              <w:rPr>
                <w:rFonts w:ascii="Times New Roman" w:hAnsi="Times New Roman"/>
              </w:rPr>
              <w:t>128,700</w:t>
            </w:r>
          </w:p>
        </w:tc>
        <w:tc>
          <w:tcPr>
            <w:tcW w:w="1170" w:type="dxa"/>
            <w:vAlign w:val="center"/>
          </w:tcPr>
          <w:p w:rsidRPr="00F229AF" w:rsidR="00AB5333" w:rsidP="00AB5333" w:rsidRDefault="00F25859" w14:paraId="7D556C98" w14:textId="7A34B371">
            <w:pPr>
              <w:tabs>
                <w:tab w:val="center" w:pos="4320"/>
                <w:tab w:val="right" w:pos="8640"/>
              </w:tabs>
              <w:jc w:val="center"/>
              <w:rPr>
                <w:rFonts w:ascii="Times New Roman" w:hAnsi="Times New Roman"/>
              </w:rPr>
            </w:pPr>
            <w:r w:rsidRPr="00F229AF">
              <w:rPr>
                <w:rFonts w:ascii="Times New Roman" w:hAnsi="Times New Roman"/>
              </w:rPr>
              <w:t>$</w:t>
            </w:r>
            <w:r w:rsidRPr="00F229AF" w:rsidR="0010753F">
              <w:rPr>
                <w:rFonts w:ascii="Times New Roman" w:hAnsi="Times New Roman"/>
              </w:rPr>
              <w:t>48.46</w:t>
            </w:r>
          </w:p>
        </w:tc>
        <w:tc>
          <w:tcPr>
            <w:tcW w:w="1165" w:type="dxa"/>
            <w:vAlign w:val="center"/>
          </w:tcPr>
          <w:p w:rsidRPr="00F229AF" w:rsidR="00AB5333" w:rsidP="00F41375" w:rsidRDefault="00037D02" w14:paraId="5133F4BC" w14:textId="4C90C909">
            <w:pPr>
              <w:tabs>
                <w:tab w:val="center" w:pos="4320"/>
                <w:tab w:val="right" w:pos="8640"/>
              </w:tabs>
              <w:jc w:val="center"/>
              <w:rPr>
                <w:rFonts w:ascii="Times New Roman" w:hAnsi="Times New Roman"/>
              </w:rPr>
            </w:pPr>
            <w:r w:rsidRPr="00F229AF">
              <w:rPr>
                <w:rFonts w:ascii="Times New Roman" w:hAnsi="Times New Roman"/>
              </w:rPr>
              <w:t>$</w:t>
            </w:r>
            <w:r w:rsidRPr="00F229AF" w:rsidR="0010753F">
              <w:rPr>
                <w:rFonts w:ascii="Times New Roman" w:hAnsi="Times New Roman"/>
              </w:rPr>
              <w:t>6,236,802</w:t>
            </w:r>
          </w:p>
        </w:tc>
      </w:tr>
      <w:tr w:rsidRPr="00F229AF" w:rsidR="00DF17C9" w:rsidTr="00F229AF" w14:paraId="68F71184" w14:textId="77777777">
        <w:trPr>
          <w:jc w:val="center"/>
        </w:trPr>
        <w:tc>
          <w:tcPr>
            <w:tcW w:w="5845" w:type="dxa"/>
            <w:gridSpan w:val="4"/>
            <w:vAlign w:val="center"/>
          </w:tcPr>
          <w:p w:rsidRPr="00F229AF" w:rsidR="00DF17C9" w:rsidP="00DF17C9" w:rsidRDefault="00DF17C9" w14:paraId="258B9A7A" w14:textId="77777777">
            <w:pPr>
              <w:tabs>
                <w:tab w:val="center" w:pos="4320"/>
                <w:tab w:val="right" w:pos="8640"/>
              </w:tabs>
              <w:jc w:val="right"/>
              <w:rPr>
                <w:rFonts w:ascii="Times New Roman" w:hAnsi="Times New Roman"/>
                <w:b/>
              </w:rPr>
            </w:pPr>
            <w:r w:rsidRPr="00F229AF">
              <w:rPr>
                <w:rFonts w:ascii="Times New Roman" w:hAnsi="Times New Roman"/>
                <w:b/>
              </w:rPr>
              <w:t xml:space="preserve">Estimated Annual Burden Total:  </w:t>
            </w:r>
          </w:p>
        </w:tc>
        <w:tc>
          <w:tcPr>
            <w:tcW w:w="1170" w:type="dxa"/>
            <w:vAlign w:val="center"/>
          </w:tcPr>
          <w:p w:rsidRPr="00F229AF" w:rsidR="00DF17C9" w:rsidP="00DF17C9" w:rsidRDefault="00DF17C9" w14:paraId="5ECE420A" w14:textId="2A72523A">
            <w:pPr>
              <w:tabs>
                <w:tab w:val="center" w:pos="4320"/>
                <w:tab w:val="right" w:pos="8640"/>
              </w:tabs>
              <w:jc w:val="center"/>
              <w:rPr>
                <w:rFonts w:ascii="Times New Roman" w:hAnsi="Times New Roman"/>
                <w:b/>
              </w:rPr>
            </w:pPr>
            <w:r w:rsidRPr="00F229AF">
              <w:rPr>
                <w:rFonts w:ascii="Times New Roman" w:hAnsi="Times New Roman"/>
                <w:b/>
              </w:rPr>
              <w:t>128,700</w:t>
            </w:r>
          </w:p>
        </w:tc>
        <w:tc>
          <w:tcPr>
            <w:tcW w:w="1170" w:type="dxa"/>
          </w:tcPr>
          <w:p w:rsidRPr="00F229AF" w:rsidR="00DF17C9" w:rsidP="00DF17C9" w:rsidRDefault="00DF17C9" w14:paraId="05063CD5" w14:textId="77777777">
            <w:pPr>
              <w:tabs>
                <w:tab w:val="center" w:pos="4320"/>
                <w:tab w:val="right" w:pos="8640"/>
              </w:tabs>
              <w:jc w:val="center"/>
              <w:rPr>
                <w:rFonts w:ascii="Times New Roman" w:hAnsi="Times New Roman"/>
                <w:b/>
              </w:rPr>
            </w:pPr>
            <w:r w:rsidRPr="00F229AF">
              <w:rPr>
                <w:rFonts w:ascii="Times New Roman" w:hAnsi="Times New Roman"/>
                <w:b/>
              </w:rPr>
              <w:t xml:space="preserve">Estimated Annual Cost Total: </w:t>
            </w:r>
          </w:p>
        </w:tc>
        <w:tc>
          <w:tcPr>
            <w:tcW w:w="1165" w:type="dxa"/>
            <w:vAlign w:val="center"/>
          </w:tcPr>
          <w:p w:rsidRPr="00F229AF" w:rsidR="00DF17C9" w:rsidP="00DF17C9" w:rsidRDefault="00DF17C9" w14:paraId="5B5863BC" w14:textId="04C7315F">
            <w:pPr>
              <w:tabs>
                <w:tab w:val="center" w:pos="4320"/>
                <w:tab w:val="right" w:pos="8640"/>
              </w:tabs>
              <w:jc w:val="center"/>
              <w:rPr>
                <w:rFonts w:ascii="Times New Roman" w:hAnsi="Times New Roman"/>
                <w:b/>
              </w:rPr>
            </w:pPr>
            <w:r w:rsidRPr="00F229AF">
              <w:rPr>
                <w:rFonts w:ascii="Times New Roman" w:hAnsi="Times New Roman"/>
                <w:b/>
              </w:rPr>
              <w:t>$</w:t>
            </w:r>
            <w:r w:rsidRPr="00F229AF" w:rsidR="0010753F">
              <w:rPr>
                <w:rFonts w:ascii="Times New Roman" w:hAnsi="Times New Roman"/>
              </w:rPr>
              <w:t>6,236,802</w:t>
            </w:r>
          </w:p>
        </w:tc>
      </w:tr>
    </w:tbl>
    <w:p w:rsidRPr="00573443" w:rsidR="008F7221" w:rsidP="002F001C" w:rsidRDefault="008F7221" w14:paraId="3A96E1A4" w14:textId="3F4DACBE">
      <w:pPr>
        <w:rPr>
          <w:rFonts w:ascii="Times New Roman" w:hAnsi="Times New Roman"/>
          <w:sz w:val="24"/>
          <w:szCs w:val="24"/>
        </w:rPr>
      </w:pPr>
    </w:p>
    <w:p w:rsidRPr="00573443" w:rsidR="0010753F" w:rsidP="0010753F" w:rsidRDefault="0010753F" w14:paraId="166023AD" w14:textId="77777777">
      <w:pPr>
        <w:widowControl/>
        <w:rPr>
          <w:rFonts w:ascii="Times New Roman" w:hAnsi="Times New Roman"/>
          <w:sz w:val="24"/>
          <w:szCs w:val="24"/>
        </w:rPr>
      </w:pPr>
      <w:proofErr w:type="gramStart"/>
      <w:r w:rsidRPr="00573443">
        <w:rPr>
          <w:rFonts w:ascii="Times New Roman" w:hAnsi="Times New Roman"/>
          <w:snapToGrid/>
          <w:sz w:val="24"/>
          <w:szCs w:val="24"/>
        </w:rPr>
        <w:t>The majority of</w:t>
      </w:r>
      <w:proofErr w:type="gramEnd"/>
      <w:r w:rsidRPr="00573443">
        <w:rPr>
          <w:rFonts w:ascii="Times New Roman" w:hAnsi="Times New Roman"/>
          <w:snapToGrid/>
          <w:sz w:val="24"/>
          <w:szCs w:val="24"/>
        </w:rPr>
        <w:t xml:space="preserve"> respondents are care provider staff and most care provider facilities are located in Texas. Therefore, opportunity cost to respondents was calculated </w:t>
      </w:r>
      <w:r w:rsidRPr="00573443">
        <w:rPr>
          <w:rFonts w:ascii="Times New Roman" w:hAnsi="Times New Roman"/>
          <w:sz w:val="24"/>
          <w:szCs w:val="24"/>
        </w:rPr>
        <w:t xml:space="preserve">using the hourly mean wage for Texas for the Bureau of Labor Statistics (BLS) job code 21-1021 Child, Family, and School Social Workers (accessed June 2021). The rates were multiplied by two to account for fringe benefits and overhead – $24.23 </w:t>
      </w:r>
      <w:r w:rsidRPr="00573443">
        <w:rPr>
          <w:rFonts w:ascii="Symbol" w:hAnsi="Symbol" w:eastAsia="Symbol" w:cs="Symbol"/>
          <w:sz w:val="24"/>
          <w:szCs w:val="24"/>
        </w:rPr>
        <w:sym w:font="Symbol" w:char="F0B4"/>
      </w:r>
      <w:r w:rsidRPr="00573443">
        <w:rPr>
          <w:rFonts w:ascii="Times New Roman" w:hAnsi="Times New Roman"/>
          <w:sz w:val="24"/>
          <w:szCs w:val="24"/>
        </w:rPr>
        <w:t xml:space="preserve"> 2 = $48.46</w:t>
      </w:r>
    </w:p>
    <w:p w:rsidRPr="00573443" w:rsidR="0010753F" w:rsidP="0010753F" w:rsidRDefault="0010753F" w14:paraId="01455FB8" w14:textId="77777777">
      <w:pPr>
        <w:widowControl/>
        <w:rPr>
          <w:rFonts w:ascii="Times New Roman" w:hAnsi="Times New Roman"/>
          <w:snapToGrid/>
          <w:sz w:val="24"/>
          <w:szCs w:val="24"/>
        </w:rPr>
      </w:pPr>
    </w:p>
    <w:p w:rsidRPr="002F001C" w:rsidR="0010753F" w:rsidP="0010753F" w:rsidRDefault="00F229AF" w14:paraId="5D75CE57" w14:textId="4A7BB4BC">
      <w:pPr>
        <w:widowControl/>
        <w:rPr>
          <w:rStyle w:val="Hyperlink"/>
          <w:rFonts w:ascii="Times New Roman" w:hAnsi="Times New Roman"/>
          <w:sz w:val="24"/>
        </w:rPr>
      </w:pPr>
      <w:hyperlink w:history="1" r:id="rId11">
        <w:r w:rsidRPr="00573443" w:rsidR="0010753F">
          <w:rPr>
            <w:rStyle w:val="Hyperlink"/>
            <w:rFonts w:ascii="Times New Roman" w:hAnsi="Times New Roman"/>
            <w:snapToGrid/>
            <w:sz w:val="24"/>
            <w:szCs w:val="24"/>
          </w:rPr>
          <w:t>https://www.bls.gov/oes/current/oes211021.htm</w:t>
        </w:r>
      </w:hyperlink>
    </w:p>
    <w:p w:rsidR="00A458C4" w:rsidP="0010753F" w:rsidRDefault="00A458C4" w14:paraId="06D17BE6" w14:textId="3FE1B721">
      <w:pPr>
        <w:widowControl/>
        <w:rPr>
          <w:rFonts w:ascii="Times New Roman" w:hAnsi="Times New Roman"/>
          <w:snapToGrid/>
          <w:sz w:val="24"/>
          <w:szCs w:val="24"/>
        </w:rPr>
      </w:pPr>
    </w:p>
    <w:p w:rsidR="00F229AF" w:rsidP="0010753F" w:rsidRDefault="00F229AF" w14:paraId="513B3345" w14:textId="672AC670">
      <w:pPr>
        <w:widowControl/>
        <w:rPr>
          <w:rFonts w:ascii="Times New Roman" w:hAnsi="Times New Roman"/>
          <w:snapToGrid/>
          <w:sz w:val="24"/>
          <w:szCs w:val="24"/>
        </w:rPr>
      </w:pPr>
    </w:p>
    <w:p w:rsidRPr="00573443" w:rsidR="00F229AF" w:rsidP="0010753F" w:rsidRDefault="00F229AF" w14:paraId="6F0BB7DC" w14:textId="77777777">
      <w:pPr>
        <w:widowControl/>
        <w:rPr>
          <w:rFonts w:ascii="Times New Roman" w:hAnsi="Times New Roman"/>
          <w:snapToGrid/>
          <w:sz w:val="24"/>
          <w:szCs w:val="24"/>
        </w:rPr>
      </w:pPr>
    </w:p>
    <w:p w:rsidRPr="00573443" w:rsidR="00D60543" w:rsidP="00DE529D" w:rsidRDefault="00D60543" w14:paraId="1B78795D" w14:textId="77777777">
      <w:pPr>
        <w:widowControl/>
        <w:ind w:left="360"/>
        <w:rPr>
          <w:rFonts w:ascii="Times New Roman" w:hAnsi="Times New Roman"/>
          <w:snapToGrid/>
          <w:sz w:val="24"/>
          <w:szCs w:val="24"/>
        </w:rPr>
      </w:pPr>
    </w:p>
    <w:p w:rsidRPr="00573443" w:rsidR="00D60543" w:rsidP="00DF17C9" w:rsidRDefault="002C3C4F" w14:paraId="2FEAF873" w14:textId="148F5880">
      <w:pPr>
        <w:widowControl/>
        <w:numPr>
          <w:ilvl w:val="0"/>
          <w:numId w:val="3"/>
        </w:numPr>
        <w:tabs>
          <w:tab w:val="num" w:pos="360"/>
        </w:tabs>
        <w:spacing w:after="120"/>
        <w:ind w:left="360"/>
        <w:rPr>
          <w:rFonts w:ascii="Times New Roman" w:hAnsi="Times New Roman"/>
          <w:b/>
          <w:snapToGrid/>
          <w:sz w:val="24"/>
          <w:szCs w:val="24"/>
        </w:rPr>
      </w:pPr>
      <w:r w:rsidRPr="00573443">
        <w:rPr>
          <w:rFonts w:ascii="Times New Roman" w:hAnsi="Times New Roman"/>
          <w:b/>
          <w:snapToGrid/>
          <w:sz w:val="24"/>
          <w:szCs w:val="24"/>
        </w:rPr>
        <w:lastRenderedPageBreak/>
        <w:t xml:space="preserve">Estimates of Other Total Annual Cost Burden to Respondents and Record Keepers </w:t>
      </w:r>
    </w:p>
    <w:p w:rsidRPr="002F001C" w:rsidR="00F9050B" w:rsidP="00A458C4" w:rsidRDefault="00F9050B" w14:paraId="3F05888A" w14:textId="23C6FBEE">
      <w:pPr>
        <w:pStyle w:val="Default"/>
        <w:rPr>
          <w:rFonts w:ascii="Times New Roman" w:hAnsi="Times New Roman"/>
          <w:color w:val="000000" w:themeColor="text1"/>
        </w:rPr>
      </w:pPr>
      <w:r w:rsidRPr="00573443">
        <w:rPr>
          <w:rFonts w:ascii="Times New Roman" w:hAnsi="Times New Roman" w:cs="Times New Roman"/>
          <w:color w:val="000000" w:themeColor="text1"/>
        </w:rPr>
        <w:t xml:space="preserve">Respondents will not incur any direct monetary costs, other than their time, in the completion of this instrument. </w:t>
      </w:r>
    </w:p>
    <w:p w:rsidRPr="007E5E8C" w:rsidR="00A458C4" w:rsidP="002F001C" w:rsidRDefault="00A458C4" w14:paraId="23BB9ED9" w14:textId="77777777">
      <w:pPr>
        <w:pStyle w:val="Default"/>
        <w:rPr>
          <w:rFonts w:ascii="Times New Roman" w:hAnsi="Times New Roman"/>
        </w:rPr>
      </w:pPr>
    </w:p>
    <w:p w:rsidRPr="00573443" w:rsidR="00D60543" w:rsidP="00DE529D" w:rsidRDefault="00D60543" w14:paraId="0BE3C51C" w14:textId="77777777">
      <w:pPr>
        <w:widowControl/>
        <w:ind w:left="360"/>
        <w:rPr>
          <w:rFonts w:ascii="Times New Roman" w:hAnsi="Times New Roman"/>
          <w:snapToGrid/>
          <w:sz w:val="24"/>
          <w:szCs w:val="24"/>
        </w:rPr>
      </w:pPr>
    </w:p>
    <w:p w:rsidRPr="00573443"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573443">
        <w:rPr>
          <w:rFonts w:ascii="Times New Roman" w:hAnsi="Times New Roman"/>
          <w:b/>
          <w:snapToGrid/>
          <w:sz w:val="24"/>
          <w:szCs w:val="24"/>
        </w:rPr>
        <w:t>A</w:t>
      </w:r>
      <w:r w:rsidRPr="00573443" w:rsidR="002C3C4F">
        <w:rPr>
          <w:rFonts w:ascii="Times New Roman" w:hAnsi="Times New Roman"/>
          <w:b/>
          <w:snapToGrid/>
          <w:sz w:val="24"/>
          <w:szCs w:val="24"/>
        </w:rPr>
        <w:t xml:space="preserve">nnualized Cost to the Federal Government </w:t>
      </w:r>
    </w:p>
    <w:p w:rsidRPr="00573443" w:rsidR="00B72D42" w:rsidP="00A458C4" w:rsidRDefault="00B72D42" w14:paraId="540BD065" w14:textId="6FC9A5F3">
      <w:pPr>
        <w:widowControl/>
        <w:rPr>
          <w:rFonts w:ascii="Times New Roman" w:hAnsi="Times New Roman"/>
          <w:snapToGrid/>
          <w:sz w:val="24"/>
          <w:szCs w:val="24"/>
        </w:rPr>
      </w:pPr>
      <w:r w:rsidRPr="00573443">
        <w:rPr>
          <w:rFonts w:ascii="Times New Roman" w:hAnsi="Times New Roman"/>
          <w:snapToGrid/>
          <w:sz w:val="24"/>
          <w:szCs w:val="24"/>
        </w:rPr>
        <w:t>There is no additional cost to the federal government for the administration of this tool.</w:t>
      </w:r>
    </w:p>
    <w:p w:rsidRPr="00573443" w:rsidR="00A458C4" w:rsidP="00573443" w:rsidRDefault="00A458C4" w14:paraId="25F0412F" w14:textId="77777777">
      <w:pPr>
        <w:widowControl/>
        <w:rPr>
          <w:rFonts w:ascii="Times New Roman" w:hAnsi="Times New Roman"/>
          <w:snapToGrid/>
          <w:sz w:val="24"/>
          <w:szCs w:val="24"/>
        </w:rPr>
      </w:pPr>
    </w:p>
    <w:p w:rsidRPr="00573443" w:rsidR="00DE529D" w:rsidP="00DE529D" w:rsidRDefault="00DE529D" w14:paraId="35C07DCF" w14:textId="77777777">
      <w:pPr>
        <w:widowControl/>
        <w:ind w:left="360"/>
        <w:rPr>
          <w:rFonts w:ascii="Times New Roman" w:hAnsi="Times New Roman"/>
          <w:snapToGrid/>
          <w:sz w:val="24"/>
          <w:szCs w:val="24"/>
        </w:rPr>
      </w:pPr>
    </w:p>
    <w:p w:rsidRPr="00573443" w:rsidR="00A04EF3" w:rsidP="00DF17C9" w:rsidRDefault="002C3C4F" w14:paraId="10D6D58F" w14:textId="172D4448">
      <w:pPr>
        <w:widowControl/>
        <w:numPr>
          <w:ilvl w:val="0"/>
          <w:numId w:val="3"/>
        </w:numPr>
        <w:tabs>
          <w:tab w:val="num" w:pos="360"/>
        </w:tabs>
        <w:spacing w:after="120"/>
        <w:ind w:left="360"/>
        <w:rPr>
          <w:rFonts w:ascii="Times New Roman" w:hAnsi="Times New Roman"/>
          <w:b/>
          <w:snapToGrid/>
          <w:sz w:val="24"/>
          <w:szCs w:val="24"/>
        </w:rPr>
      </w:pPr>
      <w:r w:rsidRPr="00573443">
        <w:rPr>
          <w:rFonts w:ascii="Times New Roman" w:hAnsi="Times New Roman"/>
          <w:b/>
          <w:snapToGrid/>
          <w:sz w:val="24"/>
          <w:szCs w:val="24"/>
        </w:rPr>
        <w:t xml:space="preserve">Explanation for Program Changes or Adjustments </w:t>
      </w:r>
    </w:p>
    <w:p w:rsidRPr="00573443" w:rsidR="00D60543" w:rsidP="00A458C4" w:rsidRDefault="00B72D42" w14:paraId="1CCB7D8F" w14:textId="636AB1E0">
      <w:pPr>
        <w:widowControl/>
        <w:rPr>
          <w:rFonts w:ascii="Times New Roman" w:hAnsi="Times New Roman"/>
          <w:snapToGrid/>
          <w:sz w:val="24"/>
          <w:szCs w:val="24"/>
        </w:rPr>
      </w:pPr>
      <w:r w:rsidRPr="00573443">
        <w:rPr>
          <w:rFonts w:ascii="Times New Roman" w:hAnsi="Times New Roman"/>
          <w:snapToGrid/>
          <w:sz w:val="24"/>
          <w:szCs w:val="24"/>
        </w:rPr>
        <w:t>Not applicable.</w:t>
      </w:r>
    </w:p>
    <w:p w:rsidRPr="00573443" w:rsidR="00A458C4" w:rsidP="002F001C" w:rsidRDefault="00A458C4" w14:paraId="084FFFD4" w14:textId="77777777">
      <w:pPr>
        <w:widowControl/>
        <w:rPr>
          <w:rFonts w:ascii="Times New Roman" w:hAnsi="Times New Roman"/>
          <w:snapToGrid/>
          <w:sz w:val="24"/>
          <w:szCs w:val="24"/>
        </w:rPr>
      </w:pPr>
    </w:p>
    <w:p w:rsidRPr="00573443" w:rsidR="00D60543" w:rsidP="002F001C" w:rsidRDefault="00D60543" w14:paraId="2982928D" w14:textId="2C8B4AC1">
      <w:pPr>
        <w:widowControl/>
        <w:rPr>
          <w:rFonts w:ascii="Times New Roman" w:hAnsi="Times New Roman"/>
          <w:snapToGrid/>
          <w:sz w:val="24"/>
          <w:szCs w:val="24"/>
        </w:rPr>
      </w:pPr>
    </w:p>
    <w:p w:rsidRPr="00573443" w:rsidR="007935D5" w:rsidP="00DF17C9" w:rsidRDefault="002C3C4F" w14:paraId="6AAAC2FE" w14:textId="3ED65461">
      <w:pPr>
        <w:widowControl/>
        <w:numPr>
          <w:ilvl w:val="0"/>
          <w:numId w:val="3"/>
        </w:numPr>
        <w:tabs>
          <w:tab w:val="num" w:pos="360"/>
        </w:tabs>
        <w:spacing w:after="120"/>
        <w:ind w:left="360"/>
        <w:rPr>
          <w:rFonts w:ascii="Times New Roman" w:hAnsi="Times New Roman"/>
          <w:b/>
          <w:snapToGrid/>
          <w:sz w:val="24"/>
          <w:szCs w:val="24"/>
        </w:rPr>
      </w:pPr>
      <w:r w:rsidRPr="00573443">
        <w:rPr>
          <w:rFonts w:ascii="Times New Roman" w:hAnsi="Times New Roman"/>
          <w:b/>
          <w:snapToGrid/>
          <w:sz w:val="24"/>
          <w:szCs w:val="24"/>
        </w:rPr>
        <w:t xml:space="preserve">Plans for Tabulation and Publication and Project Time Schedule </w:t>
      </w:r>
    </w:p>
    <w:p w:rsidRPr="002F001C" w:rsidR="00B72D42" w:rsidP="00A458C4" w:rsidRDefault="00B72D42" w14:paraId="0E3471DC" w14:textId="001625D6">
      <w:pPr>
        <w:pStyle w:val="CM15"/>
        <w:rPr>
          <w:rFonts w:ascii="Times New Roman" w:hAnsi="Times New Roman"/>
        </w:rPr>
      </w:pPr>
      <w:r w:rsidRPr="002F001C">
        <w:rPr>
          <w:rFonts w:ascii="Times New Roman" w:hAnsi="Times New Roman"/>
        </w:rPr>
        <w:t>ORR does not plan to publish the information provided by the respondents.</w:t>
      </w:r>
    </w:p>
    <w:p w:rsidRPr="00573443" w:rsidR="00A458C4" w:rsidP="002F001C" w:rsidRDefault="00A458C4" w14:paraId="6CB63099" w14:textId="77777777">
      <w:pPr>
        <w:rPr>
          <w:rFonts w:ascii="Times New Roman" w:hAnsi="Times New Roman"/>
          <w:sz w:val="24"/>
          <w:szCs w:val="24"/>
        </w:rPr>
      </w:pPr>
    </w:p>
    <w:p w:rsidRPr="00573443" w:rsidR="007935D5" w:rsidP="00DE529D" w:rsidRDefault="007935D5" w14:paraId="298DD100" w14:textId="77777777">
      <w:pPr>
        <w:widowControl/>
        <w:ind w:left="360"/>
        <w:rPr>
          <w:rFonts w:ascii="Times New Roman" w:hAnsi="Times New Roman"/>
          <w:snapToGrid/>
          <w:sz w:val="24"/>
          <w:szCs w:val="24"/>
        </w:rPr>
      </w:pPr>
    </w:p>
    <w:p w:rsidRPr="00573443" w:rsidR="00A04EF3" w:rsidP="00DF17C9" w:rsidRDefault="002C3C4F" w14:paraId="14F40E7C" w14:textId="0AB2EDF5">
      <w:pPr>
        <w:widowControl/>
        <w:numPr>
          <w:ilvl w:val="0"/>
          <w:numId w:val="3"/>
        </w:numPr>
        <w:tabs>
          <w:tab w:val="left" w:pos="360"/>
        </w:tabs>
        <w:spacing w:after="120"/>
        <w:ind w:left="360"/>
        <w:rPr>
          <w:rFonts w:ascii="Times New Roman" w:hAnsi="Times New Roman"/>
          <w:b/>
          <w:snapToGrid/>
          <w:sz w:val="24"/>
          <w:szCs w:val="24"/>
        </w:rPr>
      </w:pPr>
      <w:r w:rsidRPr="00573443">
        <w:rPr>
          <w:rFonts w:ascii="Times New Roman" w:hAnsi="Times New Roman"/>
          <w:b/>
          <w:snapToGrid/>
          <w:sz w:val="24"/>
          <w:szCs w:val="24"/>
        </w:rPr>
        <w:t xml:space="preserve">Reason(s) Display of OMB Expiration Date is Inappropriate </w:t>
      </w:r>
    </w:p>
    <w:p w:rsidRPr="00573443" w:rsidR="00D60543" w:rsidP="00A458C4" w:rsidRDefault="00F80446" w14:paraId="71DC6EEE" w14:textId="24733DB8">
      <w:pPr>
        <w:widowControl/>
        <w:rPr>
          <w:rFonts w:ascii="Times New Roman" w:hAnsi="Times New Roman"/>
          <w:snapToGrid/>
          <w:sz w:val="24"/>
          <w:szCs w:val="24"/>
        </w:rPr>
      </w:pPr>
      <w:r w:rsidRPr="00573443">
        <w:rPr>
          <w:rFonts w:ascii="Times New Roman" w:hAnsi="Times New Roman"/>
          <w:snapToGrid/>
          <w:sz w:val="24"/>
          <w:szCs w:val="24"/>
        </w:rPr>
        <w:t>Not applicable</w:t>
      </w:r>
      <w:r w:rsidRPr="00573443" w:rsidR="000E7165">
        <w:rPr>
          <w:rFonts w:ascii="Times New Roman" w:hAnsi="Times New Roman"/>
          <w:snapToGrid/>
          <w:sz w:val="24"/>
          <w:szCs w:val="24"/>
        </w:rPr>
        <w:t xml:space="preserve">. </w:t>
      </w:r>
    </w:p>
    <w:p w:rsidRPr="00573443" w:rsidR="00A458C4" w:rsidP="002F001C" w:rsidRDefault="00A458C4" w14:paraId="74137EC0" w14:textId="77777777">
      <w:pPr>
        <w:widowControl/>
        <w:rPr>
          <w:rFonts w:ascii="Times New Roman" w:hAnsi="Times New Roman"/>
          <w:snapToGrid/>
          <w:sz w:val="24"/>
          <w:szCs w:val="24"/>
        </w:rPr>
      </w:pPr>
    </w:p>
    <w:p w:rsidRPr="00573443" w:rsidR="00D60543" w:rsidP="002F001C" w:rsidRDefault="00D60543" w14:paraId="3C11407F" w14:textId="28F03474">
      <w:pPr>
        <w:widowControl/>
        <w:rPr>
          <w:rFonts w:ascii="Times New Roman" w:hAnsi="Times New Roman"/>
          <w:snapToGrid/>
          <w:sz w:val="24"/>
          <w:szCs w:val="24"/>
        </w:rPr>
      </w:pPr>
    </w:p>
    <w:p w:rsidRPr="00573443" w:rsidR="007935D5" w:rsidP="00DF17C9" w:rsidRDefault="002C3C4F" w14:paraId="0C245CAE" w14:textId="0D725AF6">
      <w:pPr>
        <w:widowControl/>
        <w:numPr>
          <w:ilvl w:val="0"/>
          <w:numId w:val="3"/>
        </w:numPr>
        <w:tabs>
          <w:tab w:val="num" w:pos="360"/>
        </w:tabs>
        <w:spacing w:after="120"/>
        <w:ind w:left="360"/>
        <w:rPr>
          <w:rFonts w:ascii="Times New Roman" w:hAnsi="Times New Roman"/>
          <w:b/>
          <w:snapToGrid/>
          <w:sz w:val="24"/>
          <w:szCs w:val="24"/>
        </w:rPr>
      </w:pPr>
      <w:r w:rsidRPr="00573443">
        <w:rPr>
          <w:rFonts w:ascii="Times New Roman" w:hAnsi="Times New Roman"/>
          <w:b/>
          <w:snapToGrid/>
          <w:sz w:val="24"/>
          <w:szCs w:val="24"/>
        </w:rPr>
        <w:t>Exceptions to Certification for Paperwork Reduction Act Submissions</w:t>
      </w:r>
    </w:p>
    <w:p w:rsidRPr="007E5E8C" w:rsidR="00DE529D" w:rsidP="002F001C" w:rsidRDefault="000E7165" w14:paraId="64AD5CFF" w14:textId="5F7A26C9">
      <w:pPr>
        <w:widowControl/>
        <w:rPr>
          <w:rFonts w:ascii="Times New Roman" w:hAnsi="Times New Roman"/>
          <w:sz w:val="24"/>
        </w:rPr>
      </w:pPr>
      <w:r w:rsidRPr="00573443">
        <w:rPr>
          <w:rFonts w:ascii="Times New Roman" w:hAnsi="Times New Roman"/>
          <w:bCs/>
          <w:snapToGrid/>
          <w:sz w:val="24"/>
          <w:szCs w:val="24"/>
        </w:rPr>
        <w:t>No exceptions are necessary for this information</w:t>
      </w:r>
      <w:r w:rsidRPr="00573443" w:rsidR="00F80446">
        <w:rPr>
          <w:rFonts w:ascii="Times New Roman" w:hAnsi="Times New Roman"/>
          <w:bCs/>
          <w:snapToGrid/>
          <w:sz w:val="24"/>
          <w:szCs w:val="24"/>
        </w:rPr>
        <w:t xml:space="preserve"> collection</w:t>
      </w:r>
      <w:r w:rsidRPr="00573443">
        <w:rPr>
          <w:rFonts w:ascii="Times New Roman" w:hAnsi="Times New Roman"/>
          <w:bCs/>
          <w:snapToGrid/>
          <w:sz w:val="24"/>
          <w:szCs w:val="24"/>
        </w:rPr>
        <w:t>.</w:t>
      </w:r>
    </w:p>
    <w:sectPr w:rsidRPr="007E5E8C" w:rsidR="00DE529D"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592C9" w14:textId="77777777" w:rsidR="007E5E8C" w:rsidRDefault="007E5E8C">
      <w:pPr>
        <w:spacing w:line="20" w:lineRule="exact"/>
        <w:rPr>
          <w:sz w:val="24"/>
        </w:rPr>
      </w:pPr>
    </w:p>
  </w:endnote>
  <w:endnote w:type="continuationSeparator" w:id="0">
    <w:p w14:paraId="11F30111" w14:textId="77777777" w:rsidR="007E5E8C" w:rsidRDefault="007E5E8C">
      <w:r>
        <w:rPr>
          <w:sz w:val="24"/>
        </w:rPr>
        <w:t xml:space="preserve"> </w:t>
      </w:r>
    </w:p>
  </w:endnote>
  <w:endnote w:type="continuationNotice" w:id="1">
    <w:p w14:paraId="7358AFE7" w14:textId="77777777" w:rsidR="007E5E8C" w:rsidRDefault="007E5E8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3013D" w14:textId="77777777" w:rsidR="007E5E8C" w:rsidRDefault="007E5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33D41862"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E3DFF">
                            <w:rPr>
                              <w:noProof/>
                              <w:sz w:val="24"/>
                            </w:rPr>
                            <w:t>5</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33D41862"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E3DFF">
                      <w:rPr>
                        <w:noProof/>
                        <w:sz w:val="24"/>
                      </w:rPr>
                      <w:t>5</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7D2A3" w14:textId="77777777" w:rsidR="007E5E8C" w:rsidRDefault="007E5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5FAF3" w14:textId="77777777" w:rsidR="007E5E8C" w:rsidRDefault="007E5E8C">
      <w:r>
        <w:rPr>
          <w:sz w:val="24"/>
        </w:rPr>
        <w:separator/>
      </w:r>
    </w:p>
  </w:footnote>
  <w:footnote w:type="continuationSeparator" w:id="0">
    <w:p w14:paraId="5D93C808" w14:textId="77777777" w:rsidR="007E5E8C" w:rsidRDefault="007E5E8C">
      <w:r>
        <w:continuationSeparator/>
      </w:r>
    </w:p>
  </w:footnote>
  <w:footnote w:type="continuationNotice" w:id="1">
    <w:p w14:paraId="0C7DDF5C" w14:textId="77777777" w:rsidR="007E5E8C" w:rsidRDefault="007E5E8C"/>
  </w:footnote>
  <w:footnote w:id="2">
    <w:p w14:paraId="04962FC7" w14:textId="6CD7D840" w:rsidR="003A264A" w:rsidRPr="003A264A" w:rsidRDefault="003A264A">
      <w:pPr>
        <w:pStyle w:val="FootnoteText"/>
        <w:rPr>
          <w:rFonts w:ascii="Times New Roman" w:hAnsi="Times New Roman"/>
        </w:rPr>
      </w:pPr>
      <w:r w:rsidRPr="003A264A">
        <w:rPr>
          <w:rStyle w:val="FootnoteReference"/>
          <w:rFonts w:ascii="Times New Roman" w:hAnsi="Times New Roman"/>
          <w:sz w:val="22"/>
          <w:szCs w:val="18"/>
        </w:rPr>
        <w:footnoteRef/>
      </w:r>
      <w:r w:rsidRPr="003A264A">
        <w:rPr>
          <w:rFonts w:ascii="Times New Roman" w:hAnsi="Times New Roman"/>
          <w:sz w:val="22"/>
          <w:szCs w:val="18"/>
        </w:rPr>
        <w:t xml:space="preserve"> </w:t>
      </w:r>
      <w:r>
        <w:rPr>
          <w:rFonts w:ascii="Times New Roman" w:hAnsi="Times New Roman"/>
          <w:sz w:val="22"/>
          <w:szCs w:val="18"/>
        </w:rPr>
        <w:t xml:space="preserve">The most COVID-19 Public Health Emergency was most recently renewed on July 20, 2021. </w:t>
      </w:r>
      <w:r w:rsidRPr="003A264A">
        <w:rPr>
          <w:rFonts w:ascii="Times New Roman" w:hAnsi="Times New Roman"/>
          <w:sz w:val="22"/>
          <w:szCs w:val="18"/>
        </w:rPr>
        <w:t>https://www.phe.gov/emergency/news/healthactions/phe/Pages/COVID-19July2021.aspx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1369D" w14:textId="77777777" w:rsidR="007E5E8C" w:rsidRDefault="007E5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681CD" w14:textId="77777777" w:rsidR="007E5E8C" w:rsidRDefault="007E5E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2D76" w14:textId="77777777" w:rsidR="007E5E8C" w:rsidRDefault="007E5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5"/>
  </w:num>
  <w:num w:numId="4">
    <w:abstractNumId w:val="5"/>
  </w:num>
  <w:num w:numId="5">
    <w:abstractNumId w:val="7"/>
  </w:num>
  <w:num w:numId="6">
    <w:abstractNumId w:val="10"/>
  </w:num>
  <w:num w:numId="7">
    <w:abstractNumId w:val="2"/>
  </w:num>
  <w:num w:numId="8">
    <w:abstractNumId w:val="9"/>
  </w:num>
  <w:num w:numId="9">
    <w:abstractNumId w:val="16"/>
  </w:num>
  <w:num w:numId="10">
    <w:abstractNumId w:val="8"/>
  </w:num>
  <w:num w:numId="11">
    <w:abstractNumId w:val="6"/>
  </w:num>
  <w:num w:numId="12">
    <w:abstractNumId w:val="0"/>
  </w:num>
  <w:num w:numId="13">
    <w:abstractNumId w:val="18"/>
  </w:num>
  <w:num w:numId="14">
    <w:abstractNumId w:val="1"/>
  </w:num>
  <w:num w:numId="15">
    <w:abstractNumId w:val="3"/>
  </w:num>
  <w:num w:numId="16">
    <w:abstractNumId w:val="14"/>
  </w:num>
  <w:num w:numId="17">
    <w:abstractNumId w:val="19"/>
  </w:num>
  <w:num w:numId="18">
    <w:abstractNumId w:val="4"/>
  </w:num>
  <w:num w:numId="19">
    <w:abstractNumId w:val="20"/>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7D93"/>
    <w:rsid w:val="00022586"/>
    <w:rsid w:val="00037D02"/>
    <w:rsid w:val="00040DCB"/>
    <w:rsid w:val="00043F69"/>
    <w:rsid w:val="00050FB1"/>
    <w:rsid w:val="00056C4B"/>
    <w:rsid w:val="00065E26"/>
    <w:rsid w:val="00075889"/>
    <w:rsid w:val="00076C3F"/>
    <w:rsid w:val="0009007E"/>
    <w:rsid w:val="000A0D8F"/>
    <w:rsid w:val="000E3DFF"/>
    <w:rsid w:val="000E7165"/>
    <w:rsid w:val="000F069F"/>
    <w:rsid w:val="000F4CCB"/>
    <w:rsid w:val="000F5AF7"/>
    <w:rsid w:val="00102200"/>
    <w:rsid w:val="0010753F"/>
    <w:rsid w:val="001337B5"/>
    <w:rsid w:val="0014145B"/>
    <w:rsid w:val="001521BB"/>
    <w:rsid w:val="00160621"/>
    <w:rsid w:val="00161C48"/>
    <w:rsid w:val="0016366B"/>
    <w:rsid w:val="00184AF9"/>
    <w:rsid w:val="00186385"/>
    <w:rsid w:val="001A108F"/>
    <w:rsid w:val="001C483C"/>
    <w:rsid w:val="001C7FFE"/>
    <w:rsid w:val="001D1651"/>
    <w:rsid w:val="001E2B28"/>
    <w:rsid w:val="001E711F"/>
    <w:rsid w:val="00222C7F"/>
    <w:rsid w:val="00226C42"/>
    <w:rsid w:val="00227714"/>
    <w:rsid w:val="00234235"/>
    <w:rsid w:val="00241F83"/>
    <w:rsid w:val="002464EB"/>
    <w:rsid w:val="002509BD"/>
    <w:rsid w:val="002513AD"/>
    <w:rsid w:val="00252B07"/>
    <w:rsid w:val="00290A1C"/>
    <w:rsid w:val="002910B2"/>
    <w:rsid w:val="0029589B"/>
    <w:rsid w:val="00296738"/>
    <w:rsid w:val="002A5EAD"/>
    <w:rsid w:val="002B1D7A"/>
    <w:rsid w:val="002B2CD4"/>
    <w:rsid w:val="002C3C4F"/>
    <w:rsid w:val="002C4FDE"/>
    <w:rsid w:val="002E10D1"/>
    <w:rsid w:val="002F001C"/>
    <w:rsid w:val="00303935"/>
    <w:rsid w:val="003112F5"/>
    <w:rsid w:val="00314ECE"/>
    <w:rsid w:val="003405A4"/>
    <w:rsid w:val="00354319"/>
    <w:rsid w:val="0038209B"/>
    <w:rsid w:val="00382388"/>
    <w:rsid w:val="003A264A"/>
    <w:rsid w:val="003B7A50"/>
    <w:rsid w:val="003C1D6E"/>
    <w:rsid w:val="003C62EA"/>
    <w:rsid w:val="003E6EA3"/>
    <w:rsid w:val="0040102C"/>
    <w:rsid w:val="00402D24"/>
    <w:rsid w:val="00405C10"/>
    <w:rsid w:val="004110F5"/>
    <w:rsid w:val="00422E1D"/>
    <w:rsid w:val="004459CE"/>
    <w:rsid w:val="004550E6"/>
    <w:rsid w:val="004602FE"/>
    <w:rsid w:val="00464F2A"/>
    <w:rsid w:val="00467954"/>
    <w:rsid w:val="00476C1F"/>
    <w:rsid w:val="00480072"/>
    <w:rsid w:val="00490457"/>
    <w:rsid w:val="0049119A"/>
    <w:rsid w:val="004943E0"/>
    <w:rsid w:val="004C25E6"/>
    <w:rsid w:val="004F45CE"/>
    <w:rsid w:val="004F7B95"/>
    <w:rsid w:val="0051278C"/>
    <w:rsid w:val="00522C18"/>
    <w:rsid w:val="00527152"/>
    <w:rsid w:val="00541E51"/>
    <w:rsid w:val="005520C3"/>
    <w:rsid w:val="00556056"/>
    <w:rsid w:val="005710DA"/>
    <w:rsid w:val="00573443"/>
    <w:rsid w:val="005824BD"/>
    <w:rsid w:val="00591A3C"/>
    <w:rsid w:val="00597E7F"/>
    <w:rsid w:val="005B00FC"/>
    <w:rsid w:val="005B0115"/>
    <w:rsid w:val="005B22D4"/>
    <w:rsid w:val="005B7643"/>
    <w:rsid w:val="005C0D4A"/>
    <w:rsid w:val="005C60F1"/>
    <w:rsid w:val="005D1B7E"/>
    <w:rsid w:val="005D274E"/>
    <w:rsid w:val="005D61DB"/>
    <w:rsid w:val="005E0B35"/>
    <w:rsid w:val="005E6495"/>
    <w:rsid w:val="005F0ED4"/>
    <w:rsid w:val="00601196"/>
    <w:rsid w:val="00603498"/>
    <w:rsid w:val="00605623"/>
    <w:rsid w:val="0063050D"/>
    <w:rsid w:val="00634E1D"/>
    <w:rsid w:val="00640565"/>
    <w:rsid w:val="00651C0F"/>
    <w:rsid w:val="00651F0F"/>
    <w:rsid w:val="00666070"/>
    <w:rsid w:val="00681E38"/>
    <w:rsid w:val="0069053E"/>
    <w:rsid w:val="006923CE"/>
    <w:rsid w:val="006969E2"/>
    <w:rsid w:val="006A1AFF"/>
    <w:rsid w:val="006A3CFF"/>
    <w:rsid w:val="006B1006"/>
    <w:rsid w:val="006B1429"/>
    <w:rsid w:val="006B2726"/>
    <w:rsid w:val="006B445C"/>
    <w:rsid w:val="006B55BF"/>
    <w:rsid w:val="006D1643"/>
    <w:rsid w:val="006E6629"/>
    <w:rsid w:val="006F589F"/>
    <w:rsid w:val="006F68BE"/>
    <w:rsid w:val="00702C8F"/>
    <w:rsid w:val="00703F10"/>
    <w:rsid w:val="00707AFB"/>
    <w:rsid w:val="00725124"/>
    <w:rsid w:val="00762C40"/>
    <w:rsid w:val="00782472"/>
    <w:rsid w:val="0078303A"/>
    <w:rsid w:val="00784D52"/>
    <w:rsid w:val="00786793"/>
    <w:rsid w:val="00790D2C"/>
    <w:rsid w:val="0079300E"/>
    <w:rsid w:val="007935D5"/>
    <w:rsid w:val="007A0FBE"/>
    <w:rsid w:val="007A721E"/>
    <w:rsid w:val="007D0CF9"/>
    <w:rsid w:val="007E48CC"/>
    <w:rsid w:val="007E5E8C"/>
    <w:rsid w:val="007F6A77"/>
    <w:rsid w:val="0080325F"/>
    <w:rsid w:val="00806AB8"/>
    <w:rsid w:val="00817E2B"/>
    <w:rsid w:val="008338BE"/>
    <w:rsid w:val="00841BDF"/>
    <w:rsid w:val="0084609A"/>
    <w:rsid w:val="00846E18"/>
    <w:rsid w:val="008525C3"/>
    <w:rsid w:val="00874EB3"/>
    <w:rsid w:val="008900A8"/>
    <w:rsid w:val="008955AC"/>
    <w:rsid w:val="008E6DCA"/>
    <w:rsid w:val="008F497C"/>
    <w:rsid w:val="008F7221"/>
    <w:rsid w:val="00907671"/>
    <w:rsid w:val="009113FF"/>
    <w:rsid w:val="00924E1B"/>
    <w:rsid w:val="00936A53"/>
    <w:rsid w:val="009451B1"/>
    <w:rsid w:val="00945B72"/>
    <w:rsid w:val="0095033C"/>
    <w:rsid w:val="00957799"/>
    <w:rsid w:val="00962045"/>
    <w:rsid w:val="009646D8"/>
    <w:rsid w:val="00966622"/>
    <w:rsid w:val="00994FE7"/>
    <w:rsid w:val="009B033C"/>
    <w:rsid w:val="009B0D83"/>
    <w:rsid w:val="009C0F87"/>
    <w:rsid w:val="009C2DE1"/>
    <w:rsid w:val="009C5213"/>
    <w:rsid w:val="009D789F"/>
    <w:rsid w:val="009E6157"/>
    <w:rsid w:val="009F5543"/>
    <w:rsid w:val="009F58E1"/>
    <w:rsid w:val="00A04EF3"/>
    <w:rsid w:val="00A05B31"/>
    <w:rsid w:val="00A10342"/>
    <w:rsid w:val="00A160B5"/>
    <w:rsid w:val="00A458C4"/>
    <w:rsid w:val="00A61AC0"/>
    <w:rsid w:val="00A77AC0"/>
    <w:rsid w:val="00A82D79"/>
    <w:rsid w:val="00A8695D"/>
    <w:rsid w:val="00A918E4"/>
    <w:rsid w:val="00A9611C"/>
    <w:rsid w:val="00AA0FDF"/>
    <w:rsid w:val="00AA7B9B"/>
    <w:rsid w:val="00AB193B"/>
    <w:rsid w:val="00AB2667"/>
    <w:rsid w:val="00AB5333"/>
    <w:rsid w:val="00AD5ED7"/>
    <w:rsid w:val="00AF399C"/>
    <w:rsid w:val="00AF4347"/>
    <w:rsid w:val="00AF5FE7"/>
    <w:rsid w:val="00B13480"/>
    <w:rsid w:val="00B14349"/>
    <w:rsid w:val="00B155C0"/>
    <w:rsid w:val="00B23E91"/>
    <w:rsid w:val="00B27347"/>
    <w:rsid w:val="00B3422E"/>
    <w:rsid w:val="00B72D42"/>
    <w:rsid w:val="00B84243"/>
    <w:rsid w:val="00B84522"/>
    <w:rsid w:val="00B922B8"/>
    <w:rsid w:val="00BB084D"/>
    <w:rsid w:val="00BB15B4"/>
    <w:rsid w:val="00BB7E55"/>
    <w:rsid w:val="00BD378C"/>
    <w:rsid w:val="00C02282"/>
    <w:rsid w:val="00C13BA6"/>
    <w:rsid w:val="00C22D3C"/>
    <w:rsid w:val="00C24BBE"/>
    <w:rsid w:val="00C400E8"/>
    <w:rsid w:val="00C55915"/>
    <w:rsid w:val="00C66878"/>
    <w:rsid w:val="00C842C0"/>
    <w:rsid w:val="00C868D0"/>
    <w:rsid w:val="00CA0F2C"/>
    <w:rsid w:val="00CA3154"/>
    <w:rsid w:val="00CB1A12"/>
    <w:rsid w:val="00CE53AB"/>
    <w:rsid w:val="00CE6182"/>
    <w:rsid w:val="00D01815"/>
    <w:rsid w:val="00D02EF1"/>
    <w:rsid w:val="00D176EB"/>
    <w:rsid w:val="00D203FE"/>
    <w:rsid w:val="00D344B2"/>
    <w:rsid w:val="00D60543"/>
    <w:rsid w:val="00D67D80"/>
    <w:rsid w:val="00D67EA7"/>
    <w:rsid w:val="00D7443D"/>
    <w:rsid w:val="00D806D3"/>
    <w:rsid w:val="00D9648C"/>
    <w:rsid w:val="00D9720E"/>
    <w:rsid w:val="00DB2443"/>
    <w:rsid w:val="00DB3EBA"/>
    <w:rsid w:val="00DC02D8"/>
    <w:rsid w:val="00DC1C23"/>
    <w:rsid w:val="00DD7A91"/>
    <w:rsid w:val="00DE529D"/>
    <w:rsid w:val="00DF17C9"/>
    <w:rsid w:val="00E01B4E"/>
    <w:rsid w:val="00E20514"/>
    <w:rsid w:val="00E368FB"/>
    <w:rsid w:val="00E4383A"/>
    <w:rsid w:val="00E90A88"/>
    <w:rsid w:val="00E919FC"/>
    <w:rsid w:val="00E95CC1"/>
    <w:rsid w:val="00EC26A5"/>
    <w:rsid w:val="00EC698B"/>
    <w:rsid w:val="00ED782E"/>
    <w:rsid w:val="00F02021"/>
    <w:rsid w:val="00F10B17"/>
    <w:rsid w:val="00F210CA"/>
    <w:rsid w:val="00F229AF"/>
    <w:rsid w:val="00F25859"/>
    <w:rsid w:val="00F26FDC"/>
    <w:rsid w:val="00F41375"/>
    <w:rsid w:val="00F70FC9"/>
    <w:rsid w:val="00F76A1D"/>
    <w:rsid w:val="00F80446"/>
    <w:rsid w:val="00F83116"/>
    <w:rsid w:val="00F9050B"/>
    <w:rsid w:val="00FA1999"/>
    <w:rsid w:val="00FA5092"/>
    <w:rsid w:val="00FB4221"/>
    <w:rsid w:val="00FB7547"/>
    <w:rsid w:val="00FB760C"/>
    <w:rsid w:val="00FD5D11"/>
    <w:rsid w:val="00FE0FDC"/>
    <w:rsid w:val="00FF7CE7"/>
    <w:rsid w:val="15BE632F"/>
    <w:rsid w:val="20983386"/>
    <w:rsid w:val="22388E9C"/>
    <w:rsid w:val="3184D7D7"/>
    <w:rsid w:val="32E584FD"/>
    <w:rsid w:val="4CBEC9A6"/>
    <w:rsid w:val="4DDB0701"/>
    <w:rsid w:val="5AA68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89ED33"/>
  <w15:chartTrackingRefBased/>
  <w15:docId w15:val="{412A9E24-2612-4E41-902F-F9B60261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CM15">
    <w:name w:val="CM15"/>
    <w:basedOn w:val="Normal"/>
    <w:next w:val="Normal"/>
    <w:uiPriority w:val="99"/>
    <w:rsid w:val="008525C3"/>
    <w:pPr>
      <w:autoSpaceDE w:val="0"/>
      <w:autoSpaceDN w:val="0"/>
      <w:adjustRightInd w:val="0"/>
    </w:pPr>
    <w:rPr>
      <w:rFonts w:ascii="JMABN O+ Courier New," w:eastAsiaTheme="minorEastAsia" w:hAnsi="JMABN O+ Courier New," w:cstheme="minorBidi"/>
      <w:snapToGrid/>
      <w:sz w:val="24"/>
      <w:szCs w:val="24"/>
    </w:rPr>
  </w:style>
  <w:style w:type="paragraph" w:customStyle="1" w:styleId="Default">
    <w:name w:val="Default"/>
    <w:rsid w:val="00F9050B"/>
    <w:pPr>
      <w:widowControl w:val="0"/>
      <w:autoSpaceDE w:val="0"/>
      <w:autoSpaceDN w:val="0"/>
      <w:adjustRightInd w:val="0"/>
    </w:pPr>
    <w:rPr>
      <w:rFonts w:ascii="JMABN O+ Courier New," w:eastAsiaTheme="minorEastAsia" w:hAnsi="JMABN O+ Courier New," w:cs="JMABN O+ Courier New,"/>
      <w:color w:val="000000"/>
      <w:sz w:val="24"/>
      <w:szCs w:val="24"/>
    </w:rPr>
  </w:style>
  <w:style w:type="character" w:styleId="FollowedHyperlink">
    <w:name w:val="FollowedHyperlink"/>
    <w:basedOn w:val="DefaultParagraphFont"/>
    <w:rsid w:val="007E5E8C"/>
    <w:rPr>
      <w:color w:val="954F72" w:themeColor="followedHyperlink"/>
      <w:u w:val="single"/>
    </w:rPr>
  </w:style>
  <w:style w:type="character" w:styleId="UnresolvedMention">
    <w:name w:val="Unresolved Mention"/>
    <w:basedOn w:val="DefaultParagraphFont"/>
    <w:uiPriority w:val="99"/>
    <w:semiHidden/>
    <w:unhideWhenUsed/>
    <w:rsid w:val="007E5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597">
      <w:bodyDiv w:val="1"/>
      <w:marLeft w:val="0"/>
      <w:marRight w:val="0"/>
      <w:marTop w:val="0"/>
      <w:marBottom w:val="0"/>
      <w:divBdr>
        <w:top w:val="none" w:sz="0" w:space="0" w:color="auto"/>
        <w:left w:val="none" w:sz="0" w:space="0" w:color="auto"/>
        <w:bottom w:val="none" w:sz="0" w:space="0" w:color="auto"/>
        <w:right w:val="none" w:sz="0" w:space="0" w:color="auto"/>
      </w:divBdr>
    </w:div>
    <w:div w:id="69892073">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749815881">
      <w:bodyDiv w:val="1"/>
      <w:marLeft w:val="0"/>
      <w:marRight w:val="0"/>
      <w:marTop w:val="0"/>
      <w:marBottom w:val="0"/>
      <w:divBdr>
        <w:top w:val="none" w:sz="0" w:space="0" w:color="auto"/>
        <w:left w:val="none" w:sz="0" w:space="0" w:color="auto"/>
        <w:bottom w:val="none" w:sz="0" w:space="0" w:color="auto"/>
        <w:right w:val="none" w:sz="0" w:space="0" w:color="auto"/>
      </w:divBdr>
    </w:div>
    <w:div w:id="751972127">
      <w:bodyDiv w:val="1"/>
      <w:marLeft w:val="0"/>
      <w:marRight w:val="0"/>
      <w:marTop w:val="0"/>
      <w:marBottom w:val="0"/>
      <w:divBdr>
        <w:top w:val="none" w:sz="0" w:space="0" w:color="auto"/>
        <w:left w:val="none" w:sz="0" w:space="0" w:color="auto"/>
        <w:bottom w:val="none" w:sz="0" w:space="0" w:color="auto"/>
        <w:right w:val="none" w:sz="0" w:space="0" w:color="auto"/>
      </w:divBdr>
    </w:div>
    <w:div w:id="787774290">
      <w:bodyDiv w:val="1"/>
      <w:marLeft w:val="0"/>
      <w:marRight w:val="0"/>
      <w:marTop w:val="0"/>
      <w:marBottom w:val="0"/>
      <w:divBdr>
        <w:top w:val="none" w:sz="0" w:space="0" w:color="auto"/>
        <w:left w:val="none" w:sz="0" w:space="0" w:color="auto"/>
        <w:bottom w:val="none" w:sz="0" w:space="0" w:color="auto"/>
        <w:right w:val="none" w:sz="0" w:space="0" w:color="auto"/>
      </w:divBdr>
    </w:div>
    <w:div w:id="889536601">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21.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F07536CC-FC72-4D09-A1DD-563342721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55C39-CA0B-4D21-A1FF-50EF71391CE1}">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f2f78f1-91a5-4d68-8b46-c99d45c19e6d"/>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1079</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Freiman, Alex (ACF)</dc:creator>
  <cp:keywords/>
  <cp:lastModifiedBy>Jones, Molly (ACF)</cp:lastModifiedBy>
  <cp:revision>4</cp:revision>
  <dcterms:created xsi:type="dcterms:W3CDTF">2021-09-07T17:44:00Z</dcterms:created>
  <dcterms:modified xsi:type="dcterms:W3CDTF">2021-09-07T20:03:00Z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