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B64" w:rsidR="006412A1" w:rsidRDefault="006412A1" w14:paraId="48505197" w14:textId="77777777">
      <w:pPr>
        <w:rPr>
          <w:rFonts w:ascii="Times New Roman" w:hAnsi="Times New Roman" w:cs="Times New Roman"/>
        </w:rPr>
      </w:pPr>
    </w:p>
    <w:p w:rsidRPr="00EA6B64" w:rsidR="006412A1" w:rsidRDefault="006412A1" w14:paraId="4C56F22F" w14:textId="77777777">
      <w:pPr>
        <w:rPr>
          <w:rFonts w:ascii="Times New Roman" w:hAnsi="Times New Roman" w:cs="Times New Roman"/>
        </w:rPr>
      </w:pPr>
    </w:p>
    <w:p w:rsidRPr="00EA6B64" w:rsidR="006412A1" w:rsidRDefault="006412A1" w14:paraId="3E95D73B" w14:textId="77777777">
      <w:pPr>
        <w:rPr>
          <w:rFonts w:ascii="Times New Roman" w:hAnsi="Times New Roman" w:cs="Times New Roman"/>
        </w:rPr>
      </w:pPr>
    </w:p>
    <w:p w:rsidRPr="00EA6B64" w:rsidR="006412A1" w:rsidP="007839BE" w:rsidRDefault="006412A1" w14:paraId="156ECA54" w14:textId="77777777">
      <w:pPr>
        <w:jc w:val="center"/>
        <w:outlineLvl w:val="0"/>
        <w:rPr>
          <w:rFonts w:ascii="Times New Roman" w:hAnsi="Times New Roman" w:cs="Times New Roman"/>
          <w:sz w:val="28"/>
          <w:szCs w:val="28"/>
        </w:rPr>
      </w:pPr>
      <w:r w:rsidRPr="00EA6B64">
        <w:rPr>
          <w:rFonts w:ascii="Times New Roman" w:hAnsi="Times New Roman" w:cs="Times New Roman"/>
          <w:sz w:val="28"/>
          <w:szCs w:val="28"/>
        </w:rPr>
        <w:t>Supporting Statement for Request for Clearance:</w:t>
      </w:r>
    </w:p>
    <w:p w:rsidRPr="00EA6B64" w:rsidR="006412A1" w:rsidP="006412A1" w:rsidRDefault="006412A1" w14:paraId="5654AE77" w14:textId="77777777">
      <w:pPr>
        <w:jc w:val="center"/>
        <w:rPr>
          <w:rFonts w:ascii="Times New Roman" w:hAnsi="Times New Roman" w:cs="Times New Roman"/>
          <w:sz w:val="28"/>
          <w:szCs w:val="28"/>
        </w:rPr>
      </w:pPr>
    </w:p>
    <w:p w:rsidRPr="00EA6B64" w:rsidR="006412A1" w:rsidP="007839BE" w:rsidRDefault="006412A1" w14:paraId="09B5DCAE" w14:textId="77777777">
      <w:pPr>
        <w:jc w:val="center"/>
        <w:outlineLvl w:val="0"/>
        <w:rPr>
          <w:rFonts w:ascii="Times New Roman" w:hAnsi="Times New Roman" w:cs="Times New Roman"/>
          <w:bCs/>
          <w:sz w:val="28"/>
          <w:szCs w:val="28"/>
        </w:rPr>
      </w:pPr>
      <w:r w:rsidRPr="00EA6B64">
        <w:rPr>
          <w:rFonts w:ascii="Times New Roman" w:hAnsi="Times New Roman" w:cs="Times New Roman"/>
          <w:bCs/>
          <w:sz w:val="28"/>
          <w:szCs w:val="28"/>
        </w:rPr>
        <w:t>Prevention Communication Formative Research</w:t>
      </w:r>
    </w:p>
    <w:p w:rsidRPr="00EA6B64" w:rsidR="006412A1" w:rsidP="006412A1" w:rsidRDefault="00211A88" w14:paraId="20DFC3B3" w14:textId="12D430E8">
      <w:pPr>
        <w:jc w:val="center"/>
        <w:rPr>
          <w:rFonts w:ascii="Times New Roman" w:hAnsi="Times New Roman" w:cs="Times New Roman"/>
          <w:sz w:val="28"/>
          <w:szCs w:val="28"/>
        </w:rPr>
      </w:pPr>
      <w:r w:rsidRPr="00EA6B64">
        <w:rPr>
          <w:rFonts w:ascii="Times New Roman" w:hAnsi="Times New Roman" w:cs="Times New Roman"/>
          <w:sz w:val="28"/>
          <w:szCs w:val="28"/>
        </w:rPr>
        <w:softHyphen/>
      </w:r>
    </w:p>
    <w:p w:rsidRPr="00EA6B64" w:rsidR="006412A1" w:rsidP="006412A1" w:rsidRDefault="006412A1" w14:paraId="43635E41" w14:textId="77777777">
      <w:pPr>
        <w:jc w:val="center"/>
        <w:rPr>
          <w:rFonts w:ascii="Times New Roman" w:hAnsi="Times New Roman" w:cs="Times New Roman"/>
          <w:sz w:val="28"/>
          <w:szCs w:val="28"/>
        </w:rPr>
      </w:pPr>
    </w:p>
    <w:p w:rsidRPr="00EA6B64" w:rsidR="006412A1" w:rsidP="007839BE" w:rsidRDefault="006412A1" w14:paraId="5623AE3E" w14:textId="77777777">
      <w:pPr>
        <w:jc w:val="center"/>
        <w:outlineLvl w:val="0"/>
        <w:rPr>
          <w:rFonts w:ascii="Times New Roman" w:hAnsi="Times New Roman" w:cs="Times New Roman"/>
          <w:sz w:val="28"/>
          <w:szCs w:val="28"/>
        </w:rPr>
      </w:pPr>
      <w:r w:rsidRPr="00EA6B64">
        <w:rPr>
          <w:rFonts w:ascii="Times New Roman" w:hAnsi="Times New Roman" w:cs="Times New Roman"/>
          <w:sz w:val="28"/>
          <w:szCs w:val="28"/>
        </w:rPr>
        <w:t xml:space="preserve">OMB No. </w:t>
      </w:r>
      <w:r w:rsidRPr="00EA6B64">
        <w:rPr>
          <w:rFonts w:ascii="Times New Roman" w:hAnsi="Times New Roman" w:cs="Times New Roman"/>
          <w:sz w:val="28"/>
        </w:rPr>
        <w:t>0990-0281</w:t>
      </w:r>
    </w:p>
    <w:p w:rsidRPr="00EA6B64" w:rsidR="006412A1" w:rsidP="006412A1" w:rsidRDefault="006412A1" w14:paraId="31E05711" w14:textId="77777777">
      <w:pPr>
        <w:jc w:val="center"/>
        <w:rPr>
          <w:rFonts w:ascii="Times New Roman" w:hAnsi="Times New Roman" w:cs="Times New Roman"/>
          <w:sz w:val="28"/>
          <w:szCs w:val="28"/>
        </w:rPr>
      </w:pPr>
    </w:p>
    <w:p w:rsidRPr="00EA6B64" w:rsidR="006412A1" w:rsidP="007839BE" w:rsidRDefault="006412A1" w14:paraId="0678F927" w14:textId="77777777">
      <w:pPr>
        <w:jc w:val="center"/>
        <w:outlineLvl w:val="0"/>
        <w:rPr>
          <w:rFonts w:ascii="Times New Roman" w:hAnsi="Times New Roman" w:cs="Times New Roman"/>
          <w:sz w:val="28"/>
          <w:szCs w:val="28"/>
        </w:rPr>
      </w:pPr>
      <w:r w:rsidRPr="00EA6B64">
        <w:rPr>
          <w:rFonts w:ascii="Times New Roman" w:hAnsi="Times New Roman" w:cs="Times New Roman"/>
          <w:sz w:val="28"/>
          <w:szCs w:val="28"/>
        </w:rPr>
        <w:t>Contact Information:</w:t>
      </w:r>
    </w:p>
    <w:p w:rsidRPr="00EA6B64" w:rsidR="006412A1" w:rsidP="006412A1" w:rsidRDefault="006412A1" w14:paraId="69FAF5B4" w14:textId="77777777">
      <w:pPr>
        <w:jc w:val="center"/>
        <w:rPr>
          <w:rFonts w:ascii="Times New Roman" w:hAnsi="Times New Roman" w:cs="Times New Roman"/>
          <w:sz w:val="28"/>
          <w:szCs w:val="28"/>
        </w:rPr>
      </w:pPr>
    </w:p>
    <w:p w:rsidRPr="00EA6B64" w:rsidR="006412A1" w:rsidP="006412A1" w:rsidRDefault="001373D8" w14:paraId="306FF424" w14:textId="225A88CD">
      <w:pPr>
        <w:jc w:val="center"/>
        <w:rPr>
          <w:rFonts w:ascii="Times New Roman" w:hAnsi="Times New Roman" w:cs="Times New Roman"/>
          <w:sz w:val="28"/>
          <w:szCs w:val="28"/>
        </w:rPr>
      </w:pPr>
      <w:r>
        <w:rPr>
          <w:rFonts w:ascii="Times New Roman" w:hAnsi="Times New Roman" w:cs="Times New Roman"/>
          <w:sz w:val="28"/>
          <w:szCs w:val="28"/>
        </w:rPr>
        <w:t>Jennifer A. Bishop, ScD, MPH</w:t>
      </w:r>
    </w:p>
    <w:p w:rsidRPr="00EA6B64" w:rsidR="00774281" w:rsidP="006412A1" w:rsidRDefault="008E20FF" w14:paraId="34FB18BC" w14:textId="063EE3B0">
      <w:pPr>
        <w:jc w:val="center"/>
        <w:rPr>
          <w:rFonts w:ascii="Times New Roman" w:hAnsi="Times New Roman" w:cs="Times New Roman"/>
          <w:sz w:val="28"/>
          <w:szCs w:val="28"/>
        </w:rPr>
      </w:pPr>
      <w:r>
        <w:rPr>
          <w:rFonts w:ascii="Times New Roman" w:hAnsi="Times New Roman" w:cs="Times New Roman"/>
          <w:sz w:val="28"/>
          <w:szCs w:val="28"/>
        </w:rPr>
        <w:t xml:space="preserve">Public Health </w:t>
      </w:r>
      <w:r w:rsidR="001373D8">
        <w:rPr>
          <w:rFonts w:ascii="Times New Roman" w:hAnsi="Times New Roman" w:cs="Times New Roman"/>
          <w:sz w:val="28"/>
          <w:szCs w:val="28"/>
        </w:rPr>
        <w:t>Educat</w:t>
      </w:r>
      <w:r>
        <w:rPr>
          <w:rFonts w:ascii="Times New Roman" w:hAnsi="Times New Roman" w:cs="Times New Roman"/>
          <w:sz w:val="28"/>
          <w:szCs w:val="28"/>
        </w:rPr>
        <w:t>or</w:t>
      </w:r>
    </w:p>
    <w:p w:rsidRPr="00EA6B64" w:rsidR="006412A1" w:rsidP="006412A1" w:rsidRDefault="006412A1" w14:paraId="2B547B64" w14:textId="1FF0BFA3">
      <w:pPr>
        <w:jc w:val="center"/>
        <w:rPr>
          <w:rFonts w:ascii="Times New Roman" w:hAnsi="Times New Roman" w:cs="Times New Roman"/>
          <w:sz w:val="28"/>
          <w:szCs w:val="28"/>
        </w:rPr>
      </w:pPr>
      <w:r w:rsidRPr="00EA6B64">
        <w:rPr>
          <w:rFonts w:ascii="Times New Roman" w:hAnsi="Times New Roman" w:cs="Times New Roman"/>
          <w:sz w:val="28"/>
          <w:szCs w:val="28"/>
        </w:rPr>
        <w:t>Office of Disease Prevention and Health Promotion</w:t>
      </w:r>
    </w:p>
    <w:p w:rsidRPr="00EA6B64" w:rsidR="006412A1" w:rsidP="006412A1" w:rsidRDefault="006412A1" w14:paraId="630E6938" w14:textId="77777777">
      <w:pPr>
        <w:jc w:val="center"/>
        <w:rPr>
          <w:rFonts w:ascii="Times New Roman" w:hAnsi="Times New Roman" w:cs="Times New Roman"/>
          <w:sz w:val="28"/>
          <w:szCs w:val="28"/>
        </w:rPr>
      </w:pPr>
      <w:r w:rsidRPr="00EA6B64">
        <w:rPr>
          <w:rFonts w:ascii="Times New Roman" w:hAnsi="Times New Roman" w:cs="Times New Roman"/>
          <w:sz w:val="28"/>
          <w:szCs w:val="28"/>
        </w:rPr>
        <w:t xml:space="preserve">Office of </w:t>
      </w:r>
      <w:r w:rsidRPr="00EA6B64" w:rsidR="00F67F88">
        <w:rPr>
          <w:rFonts w:ascii="Times New Roman" w:hAnsi="Times New Roman" w:cs="Times New Roman"/>
          <w:sz w:val="28"/>
          <w:szCs w:val="28"/>
        </w:rPr>
        <w:t>the Assistant Secretary for Health</w:t>
      </w:r>
    </w:p>
    <w:p w:rsidRPr="00EA6B64" w:rsidR="006412A1" w:rsidP="006412A1" w:rsidRDefault="006412A1" w14:paraId="3AE76488" w14:textId="77777777">
      <w:pPr>
        <w:jc w:val="center"/>
        <w:rPr>
          <w:rFonts w:ascii="Times New Roman" w:hAnsi="Times New Roman" w:cs="Times New Roman"/>
          <w:sz w:val="28"/>
          <w:szCs w:val="28"/>
        </w:rPr>
      </w:pPr>
      <w:r w:rsidRPr="00EA6B64">
        <w:rPr>
          <w:rFonts w:ascii="Times New Roman" w:hAnsi="Times New Roman" w:cs="Times New Roman"/>
          <w:sz w:val="28"/>
          <w:szCs w:val="28"/>
        </w:rPr>
        <w:t>Office of the Secretary/HHS</w:t>
      </w:r>
    </w:p>
    <w:p w:rsidRPr="00EA6B64" w:rsidR="006412A1" w:rsidP="006412A1" w:rsidRDefault="006412A1" w14:paraId="5A08916B" w14:textId="35B187CB">
      <w:pPr>
        <w:jc w:val="center"/>
        <w:rPr>
          <w:rFonts w:ascii="Times New Roman" w:hAnsi="Times New Roman" w:cs="Times New Roman"/>
          <w:sz w:val="28"/>
          <w:szCs w:val="28"/>
        </w:rPr>
      </w:pPr>
      <w:r w:rsidRPr="00EA6B64">
        <w:rPr>
          <w:rFonts w:ascii="Times New Roman" w:hAnsi="Times New Roman" w:cs="Times New Roman"/>
          <w:sz w:val="28"/>
          <w:szCs w:val="28"/>
        </w:rPr>
        <w:t xml:space="preserve">1101 Wootton Parkway, </w:t>
      </w:r>
      <w:r w:rsidR="001373D8">
        <w:rPr>
          <w:rFonts w:ascii="Times New Roman" w:hAnsi="Times New Roman" w:cs="Times New Roman"/>
          <w:sz w:val="28"/>
          <w:szCs w:val="28"/>
        </w:rPr>
        <w:t>Suite 420</w:t>
      </w:r>
    </w:p>
    <w:p w:rsidRPr="00EA6B64" w:rsidR="006412A1" w:rsidP="006412A1" w:rsidRDefault="006412A1" w14:paraId="15BF91D0" w14:textId="77777777">
      <w:pPr>
        <w:jc w:val="center"/>
        <w:rPr>
          <w:rFonts w:ascii="Times New Roman" w:hAnsi="Times New Roman" w:cs="Times New Roman"/>
          <w:sz w:val="28"/>
          <w:szCs w:val="28"/>
        </w:rPr>
      </w:pPr>
      <w:r w:rsidRPr="00EA6B64">
        <w:rPr>
          <w:rFonts w:ascii="Times New Roman" w:hAnsi="Times New Roman" w:cs="Times New Roman"/>
          <w:sz w:val="28"/>
          <w:szCs w:val="28"/>
        </w:rPr>
        <w:t>Rockville, MD 20852</w:t>
      </w:r>
    </w:p>
    <w:p w:rsidRPr="00EA6B64" w:rsidR="006412A1" w:rsidP="006412A1" w:rsidRDefault="006412A1" w14:paraId="7149872A" w14:textId="676A3B00">
      <w:pPr>
        <w:jc w:val="center"/>
        <w:rPr>
          <w:rFonts w:ascii="Times New Roman" w:hAnsi="Times New Roman" w:cs="Times New Roman"/>
          <w:sz w:val="28"/>
          <w:szCs w:val="28"/>
        </w:rPr>
      </w:pPr>
      <w:r w:rsidRPr="00EA6B64">
        <w:rPr>
          <w:rFonts w:ascii="Times New Roman" w:hAnsi="Times New Roman" w:cs="Times New Roman"/>
          <w:sz w:val="28"/>
          <w:szCs w:val="28"/>
        </w:rPr>
        <w:t>240-453-</w:t>
      </w:r>
      <w:r w:rsidR="0052214A">
        <w:rPr>
          <w:rFonts w:ascii="Times New Roman" w:hAnsi="Times New Roman" w:cs="Times New Roman"/>
          <w:sz w:val="28"/>
          <w:szCs w:val="28"/>
        </w:rPr>
        <w:t>8626</w:t>
      </w:r>
    </w:p>
    <w:p w:rsidRPr="004751B5" w:rsidR="006412A1" w:rsidP="006412A1" w:rsidRDefault="006412A1" w14:paraId="2CD355B6" w14:textId="77777777">
      <w:pPr>
        <w:jc w:val="center"/>
        <w:rPr>
          <w:rFonts w:ascii="Times New Roman" w:hAnsi="Times New Roman" w:cs="Times New Roman"/>
          <w:sz w:val="24"/>
          <w:szCs w:val="24"/>
        </w:rPr>
      </w:pPr>
      <w:r w:rsidRPr="00EA6B64">
        <w:rPr>
          <w:rFonts w:ascii="Times New Roman" w:hAnsi="Times New Roman" w:cs="Times New Roman"/>
          <w:sz w:val="28"/>
          <w:szCs w:val="28"/>
        </w:rPr>
        <w:t>240-453-8281 (fax)</w:t>
      </w:r>
    </w:p>
    <w:p w:rsidRPr="00A9327D" w:rsidR="006412A1" w:rsidP="006412A1" w:rsidRDefault="002F07CF" w14:paraId="59C6C32E" w14:textId="30B6C8BA">
      <w:pPr>
        <w:jc w:val="center"/>
        <w:rPr>
          <w:rFonts w:ascii="Times New Roman" w:hAnsi="Times New Roman" w:cs="Times New Roman"/>
          <w:sz w:val="28"/>
          <w:szCs w:val="28"/>
        </w:rPr>
      </w:pPr>
      <w:hyperlink w:history="1" r:id="rId9">
        <w:r w:rsidRPr="0052214A" w:rsidR="001373D8">
          <w:rPr>
            <w:rStyle w:val="Hyperlink"/>
            <w:rFonts w:ascii="Times New Roman" w:hAnsi="Times New Roman" w:cs="Times New Roman"/>
            <w:color w:val="auto"/>
            <w:sz w:val="28"/>
            <w:szCs w:val="28"/>
          </w:rPr>
          <w:t>Jennifer.bishop@hhs.gov</w:t>
        </w:r>
      </w:hyperlink>
      <w:r w:rsidRPr="004751B5" w:rsidR="001373D8">
        <w:rPr>
          <w:rFonts w:ascii="Times New Roman" w:hAnsi="Times New Roman" w:cs="Times New Roman"/>
          <w:sz w:val="28"/>
          <w:szCs w:val="28"/>
        </w:rPr>
        <w:t xml:space="preserve"> </w:t>
      </w:r>
    </w:p>
    <w:p w:rsidRPr="00EA6B64" w:rsidR="006412A1" w:rsidP="006412A1" w:rsidRDefault="006412A1" w14:paraId="393AB46C" w14:textId="77777777">
      <w:pPr>
        <w:jc w:val="center"/>
        <w:rPr>
          <w:rFonts w:ascii="Times New Roman" w:hAnsi="Times New Roman" w:cs="Times New Roman"/>
          <w:sz w:val="28"/>
          <w:szCs w:val="28"/>
        </w:rPr>
      </w:pPr>
    </w:p>
    <w:p w:rsidRPr="00EA6B64" w:rsidR="006412A1" w:rsidP="006412A1" w:rsidRDefault="001373D8" w14:paraId="1B6B458D" w14:textId="6F3F4310">
      <w:pPr>
        <w:jc w:val="center"/>
        <w:rPr>
          <w:rFonts w:ascii="Times New Roman" w:hAnsi="Times New Roman" w:cs="Times New Roman"/>
          <w:sz w:val="24"/>
          <w:szCs w:val="28"/>
        </w:rPr>
      </w:pPr>
      <w:r>
        <w:rPr>
          <w:rFonts w:ascii="Times New Roman" w:hAnsi="Times New Roman" w:cs="Times New Roman"/>
          <w:sz w:val="28"/>
          <w:szCs w:val="28"/>
        </w:rPr>
        <w:t>September 2021</w:t>
      </w:r>
      <w:r w:rsidRPr="00EA6B64" w:rsidR="006412A1">
        <w:rPr>
          <w:rFonts w:ascii="Times New Roman" w:hAnsi="Times New Roman" w:cs="Times New Roman"/>
          <w:sz w:val="28"/>
          <w:szCs w:val="28"/>
        </w:rPr>
        <w:br w:type="page"/>
      </w:r>
      <w:r w:rsidRPr="00EA6B64" w:rsidR="006412A1">
        <w:rPr>
          <w:rFonts w:ascii="Times New Roman" w:hAnsi="Times New Roman" w:cs="Times New Roman"/>
          <w:sz w:val="24"/>
          <w:szCs w:val="28"/>
        </w:rPr>
        <w:lastRenderedPageBreak/>
        <w:t>SUPPORTING STATEMENT</w:t>
      </w:r>
    </w:p>
    <w:p w:rsidRPr="00EA6B64" w:rsidR="006412A1" w:rsidP="007839BE" w:rsidRDefault="006412A1" w14:paraId="7D57E28C" w14:textId="77777777">
      <w:pPr>
        <w:jc w:val="center"/>
        <w:outlineLvl w:val="0"/>
        <w:rPr>
          <w:rFonts w:ascii="Times New Roman" w:hAnsi="Times New Roman" w:cs="Times New Roman"/>
          <w:sz w:val="24"/>
          <w:szCs w:val="28"/>
        </w:rPr>
      </w:pPr>
      <w:r w:rsidRPr="00EA6B64">
        <w:rPr>
          <w:rFonts w:ascii="Times New Roman" w:hAnsi="Times New Roman" w:cs="Times New Roman"/>
          <w:sz w:val="24"/>
          <w:szCs w:val="28"/>
        </w:rPr>
        <w:t>PREVENTION COMMUNICATION FORMATIVE RESEARCH</w:t>
      </w:r>
    </w:p>
    <w:p w:rsidRPr="00EA6B64" w:rsidR="006412A1" w:rsidP="006412A1" w:rsidRDefault="006412A1" w14:paraId="6C6CAE02" w14:textId="77777777">
      <w:pPr>
        <w:rPr>
          <w:rFonts w:ascii="Times New Roman" w:hAnsi="Times New Roman" w:cs="Times New Roman"/>
          <w:sz w:val="28"/>
          <w:szCs w:val="28"/>
        </w:rPr>
      </w:pPr>
    </w:p>
    <w:p w:rsidRPr="00EA6B64" w:rsidR="006412A1" w:rsidP="006412A1" w:rsidRDefault="006412A1" w14:paraId="205C6795" w14:textId="77777777">
      <w:pPr>
        <w:widowControl/>
        <w:rPr>
          <w:rFonts w:ascii="Times New Roman" w:hAnsi="Times New Roman" w:cs="Times New Roman"/>
          <w:sz w:val="24"/>
          <w:szCs w:val="24"/>
        </w:rPr>
      </w:pPr>
      <w:r w:rsidRPr="00EA6B64">
        <w:rPr>
          <w:rFonts w:ascii="Times New Roman" w:hAnsi="Times New Roman" w:cs="Times New Roman"/>
          <w:sz w:val="24"/>
          <w:szCs w:val="24"/>
        </w:rPr>
        <w:t xml:space="preserve">This is a revision of an approved collection of information (OMB No. 0990-0281). According to OMB guidance regarding generic clearance, individual memos explaining the exact methods for information collection will be submitted for each study under this clearance. </w:t>
      </w:r>
    </w:p>
    <w:p w:rsidRPr="00EA6B64" w:rsidR="006412A1" w:rsidP="006412A1" w:rsidRDefault="006412A1" w14:paraId="13FE857D" w14:textId="77777777">
      <w:pPr>
        <w:rPr>
          <w:rFonts w:ascii="Times New Roman" w:hAnsi="Times New Roman" w:cs="Times New Roman"/>
          <w:sz w:val="24"/>
          <w:szCs w:val="24"/>
        </w:rPr>
      </w:pPr>
    </w:p>
    <w:p w:rsidRPr="00EA6B64" w:rsidR="006412A1" w:rsidP="006412A1" w:rsidRDefault="006412A1" w14:paraId="2653D564" w14:textId="022A6C41">
      <w:pPr>
        <w:rPr>
          <w:rFonts w:ascii="Times New Roman" w:hAnsi="Times New Roman" w:cs="Times New Roman"/>
          <w:sz w:val="24"/>
          <w:szCs w:val="24"/>
        </w:rPr>
      </w:pPr>
      <w:r w:rsidRPr="00EA6B64">
        <w:rPr>
          <w:rFonts w:ascii="Times New Roman" w:hAnsi="Times New Roman" w:cs="Times New Roman"/>
          <w:sz w:val="24"/>
          <w:szCs w:val="24"/>
        </w:rPr>
        <w:t xml:space="preserve">Changes in this request include </w:t>
      </w:r>
      <w:r w:rsidR="007D4ABE">
        <w:rPr>
          <w:rFonts w:ascii="Times New Roman" w:hAnsi="Times New Roman" w:cs="Times New Roman"/>
          <w:sz w:val="24"/>
          <w:szCs w:val="24"/>
        </w:rPr>
        <w:t>updating the</w:t>
      </w:r>
      <w:r w:rsidRPr="00EA6B64" w:rsidR="009774C0">
        <w:rPr>
          <w:rFonts w:ascii="Times New Roman" w:hAnsi="Times New Roman" w:cs="Times New Roman"/>
          <w:sz w:val="24"/>
          <w:szCs w:val="24"/>
        </w:rPr>
        <w:t xml:space="preserve"> national hourly wage and </w:t>
      </w:r>
      <w:r w:rsidRPr="00EA6B64">
        <w:rPr>
          <w:rFonts w:ascii="Times New Roman" w:hAnsi="Times New Roman" w:cs="Times New Roman"/>
          <w:sz w:val="24"/>
          <w:szCs w:val="24"/>
        </w:rPr>
        <w:t>data collection activities and related burden hours</w:t>
      </w:r>
      <w:r w:rsidR="00AE5BB6">
        <w:rPr>
          <w:rFonts w:ascii="Times New Roman" w:hAnsi="Times New Roman" w:cs="Times New Roman"/>
          <w:sz w:val="24"/>
          <w:szCs w:val="24"/>
        </w:rPr>
        <w:t xml:space="preserve">. </w:t>
      </w:r>
      <w:r w:rsidRPr="00EA6B64">
        <w:rPr>
          <w:rFonts w:ascii="Times New Roman" w:hAnsi="Times New Roman" w:cs="Times New Roman"/>
          <w:sz w:val="24"/>
          <w:szCs w:val="24"/>
        </w:rPr>
        <w:t xml:space="preserve">This request </w:t>
      </w:r>
      <w:r w:rsidRPr="00EA6B64" w:rsidR="00580D38">
        <w:rPr>
          <w:rFonts w:ascii="Times New Roman" w:hAnsi="Times New Roman" w:cs="Times New Roman"/>
          <w:sz w:val="24"/>
          <w:szCs w:val="24"/>
        </w:rPr>
        <w:t>builds on previous</w:t>
      </w:r>
      <w:r w:rsidRPr="00EA6B64" w:rsidR="00B6694B">
        <w:rPr>
          <w:rFonts w:ascii="Times New Roman" w:hAnsi="Times New Roman" w:cs="Times New Roman"/>
          <w:sz w:val="24"/>
          <w:szCs w:val="24"/>
        </w:rPr>
        <w:t xml:space="preserve"> formative research approaches</w:t>
      </w:r>
      <w:r w:rsidRPr="00EA6B64" w:rsidR="00580D38">
        <w:rPr>
          <w:rFonts w:ascii="Times New Roman" w:hAnsi="Times New Roman" w:cs="Times New Roman"/>
          <w:sz w:val="24"/>
          <w:szCs w:val="24"/>
        </w:rPr>
        <w:t xml:space="preserve"> to place </w:t>
      </w:r>
      <w:r w:rsidRPr="00EA6B64">
        <w:rPr>
          <w:rFonts w:ascii="Times New Roman" w:hAnsi="Times New Roman" w:cs="Times New Roman"/>
          <w:sz w:val="24"/>
          <w:szCs w:val="24"/>
        </w:rPr>
        <w:t xml:space="preserve">more emphasis on </w:t>
      </w:r>
      <w:r w:rsidR="007839BE">
        <w:rPr>
          <w:rFonts w:ascii="Times New Roman" w:hAnsi="Times New Roman" w:cs="Times New Roman"/>
          <w:sz w:val="24"/>
          <w:szCs w:val="24"/>
        </w:rPr>
        <w:t>web-based</w:t>
      </w:r>
      <w:r w:rsidRPr="00EA6B64">
        <w:rPr>
          <w:rFonts w:ascii="Times New Roman" w:hAnsi="Times New Roman" w:cs="Times New Roman"/>
          <w:sz w:val="24"/>
          <w:szCs w:val="24"/>
        </w:rPr>
        <w:t xml:space="preserve"> data collection to allow greater geographical diversity among respondents, to decrease respondent burden, and to save government costs. </w:t>
      </w:r>
    </w:p>
    <w:p w:rsidRPr="00EA6B64" w:rsidR="006412A1" w:rsidP="006412A1" w:rsidRDefault="006412A1" w14:paraId="792E3404" w14:textId="74688EF2">
      <w:pPr>
        <w:rPr>
          <w:rFonts w:ascii="Times New Roman" w:hAnsi="Times New Roman" w:cs="Times New Roman"/>
          <w:sz w:val="22"/>
          <w:szCs w:val="22"/>
        </w:rPr>
      </w:pPr>
    </w:p>
    <w:p w:rsidRPr="00EA6B64" w:rsidR="006412A1" w:rsidP="007839BE" w:rsidRDefault="006412A1" w14:paraId="7C8E83B9" w14:textId="77777777">
      <w:pPr>
        <w:outlineLvl w:val="0"/>
        <w:rPr>
          <w:rFonts w:ascii="Times New Roman" w:hAnsi="Times New Roman" w:cs="Times New Roman"/>
          <w:b/>
          <w:bCs/>
          <w:sz w:val="24"/>
          <w:szCs w:val="24"/>
        </w:rPr>
      </w:pPr>
      <w:r w:rsidRPr="00EA6B64">
        <w:rPr>
          <w:rFonts w:ascii="Times New Roman" w:hAnsi="Times New Roman" w:cs="Times New Roman"/>
          <w:b/>
          <w:bCs/>
          <w:sz w:val="24"/>
          <w:szCs w:val="24"/>
        </w:rPr>
        <w:t>A.  Justification</w:t>
      </w:r>
    </w:p>
    <w:p w:rsidRPr="00EA6B64" w:rsidR="006412A1" w:rsidP="006412A1" w:rsidRDefault="006412A1" w14:paraId="02603D3B" w14:textId="77777777">
      <w:pPr>
        <w:rPr>
          <w:rFonts w:ascii="Times New Roman" w:hAnsi="Times New Roman" w:cs="Times New Roman"/>
          <w:b/>
          <w:bCs/>
          <w:sz w:val="24"/>
          <w:szCs w:val="24"/>
        </w:rPr>
      </w:pPr>
    </w:p>
    <w:p w:rsidRPr="00EA6B64" w:rsidR="006412A1" w:rsidP="006412A1" w:rsidRDefault="006412A1" w14:paraId="4119BF00" w14:textId="77777777">
      <w:pPr>
        <w:rPr>
          <w:rFonts w:ascii="Times New Roman" w:hAnsi="Times New Roman" w:cs="Times New Roman"/>
          <w:sz w:val="24"/>
          <w:szCs w:val="24"/>
        </w:rPr>
      </w:pPr>
      <w:r w:rsidRPr="00EA6B64">
        <w:rPr>
          <w:rFonts w:ascii="Times New Roman" w:hAnsi="Times New Roman" w:cs="Times New Roman"/>
          <w:b/>
          <w:bCs/>
          <w:sz w:val="24"/>
          <w:szCs w:val="24"/>
        </w:rPr>
        <w:t>1.  Circumstances Making the Collection of Information Necessary</w:t>
      </w:r>
    </w:p>
    <w:p w:rsidRPr="00EA6B64" w:rsidR="006412A1" w:rsidP="006412A1" w:rsidRDefault="006412A1" w14:paraId="13C1302E" w14:textId="77777777">
      <w:pPr>
        <w:rPr>
          <w:rFonts w:ascii="Times New Roman" w:hAnsi="Times New Roman" w:cs="Times New Roman"/>
          <w:sz w:val="24"/>
          <w:szCs w:val="24"/>
        </w:rPr>
      </w:pPr>
    </w:p>
    <w:p w:rsidR="006412A1" w:rsidP="006412A1" w:rsidRDefault="00CD6E1B" w14:paraId="756222A2" w14:textId="51FF9C0A">
      <w:pPr>
        <w:widowControl/>
        <w:rPr>
          <w:rFonts w:ascii="Times New Roman" w:hAnsi="Times New Roman" w:cs="Times New Roman"/>
          <w:sz w:val="24"/>
          <w:szCs w:val="24"/>
        </w:rPr>
      </w:pPr>
      <w:r>
        <w:rPr>
          <w:rFonts w:ascii="Times New Roman" w:hAnsi="Times New Roman" w:cs="Times New Roman"/>
          <w:sz w:val="24"/>
          <w:szCs w:val="24"/>
        </w:rPr>
        <w:t>T</w:t>
      </w:r>
      <w:r w:rsidR="001E6B59">
        <w:rPr>
          <w:rFonts w:ascii="Times New Roman" w:hAnsi="Times New Roman" w:cs="Times New Roman"/>
          <w:sz w:val="24"/>
          <w:szCs w:val="24"/>
        </w:rPr>
        <w:t xml:space="preserve">he </w:t>
      </w:r>
      <w:r w:rsidRPr="00EA6B64" w:rsidR="006412A1">
        <w:rPr>
          <w:rFonts w:ascii="Times New Roman" w:hAnsi="Times New Roman" w:cs="Times New Roman"/>
          <w:sz w:val="24"/>
          <w:szCs w:val="24"/>
        </w:rPr>
        <w:t>Office of Disease Prevention and Health Promotion (ODPHP)</w:t>
      </w:r>
      <w:r w:rsidR="00565C5D">
        <w:rPr>
          <w:rFonts w:ascii="Times New Roman" w:hAnsi="Times New Roman" w:cs="Times New Roman"/>
          <w:sz w:val="24"/>
          <w:szCs w:val="24"/>
        </w:rPr>
        <w:t xml:space="preserve"> </w:t>
      </w:r>
      <w:r>
        <w:rPr>
          <w:rFonts w:ascii="Times New Roman" w:hAnsi="Times New Roman" w:cs="Times New Roman"/>
          <w:sz w:val="24"/>
          <w:szCs w:val="24"/>
        </w:rPr>
        <w:t>is</w:t>
      </w:r>
      <w:r w:rsidRPr="00EA6B64">
        <w:rPr>
          <w:rFonts w:ascii="Times New Roman" w:hAnsi="Times New Roman" w:cs="Times New Roman"/>
          <w:sz w:val="24"/>
          <w:szCs w:val="24"/>
        </w:rPr>
        <w:t xml:space="preserve"> </w:t>
      </w:r>
      <w:r w:rsidRPr="00EA6B64" w:rsidR="006412A1">
        <w:rPr>
          <w:rFonts w:ascii="Times New Roman" w:hAnsi="Times New Roman" w:cs="Times New Roman"/>
          <w:sz w:val="24"/>
          <w:szCs w:val="24"/>
        </w:rPr>
        <w:t>located in the Office</w:t>
      </w:r>
      <w:r w:rsidRPr="00EA6B64" w:rsidR="00101F65">
        <w:rPr>
          <w:rFonts w:ascii="Times New Roman" w:hAnsi="Times New Roman" w:cs="Times New Roman"/>
          <w:sz w:val="24"/>
          <w:szCs w:val="24"/>
        </w:rPr>
        <w:t xml:space="preserve"> </w:t>
      </w:r>
      <w:r w:rsidRPr="00EA6B64" w:rsidR="006412A1">
        <w:rPr>
          <w:rFonts w:ascii="Times New Roman" w:hAnsi="Times New Roman" w:cs="Times New Roman"/>
          <w:sz w:val="24"/>
          <w:szCs w:val="24"/>
        </w:rPr>
        <w:t xml:space="preserve">of </w:t>
      </w:r>
      <w:r w:rsidRPr="00EA6B64" w:rsidR="00F67F88">
        <w:rPr>
          <w:rFonts w:ascii="Times New Roman" w:hAnsi="Times New Roman" w:cs="Times New Roman"/>
          <w:sz w:val="24"/>
          <w:szCs w:val="24"/>
        </w:rPr>
        <w:t>the Assistant Secretary for Health</w:t>
      </w:r>
      <w:r w:rsidRPr="00EA6B64" w:rsidR="006412A1">
        <w:rPr>
          <w:rFonts w:ascii="Times New Roman" w:hAnsi="Times New Roman" w:cs="Times New Roman"/>
          <w:sz w:val="24"/>
          <w:szCs w:val="24"/>
        </w:rPr>
        <w:t xml:space="preserve"> at the U.S. Department of Health and Human Services</w:t>
      </w:r>
      <w:r w:rsidRPr="00EA6B64" w:rsidR="008E670B">
        <w:rPr>
          <w:rFonts w:ascii="Times New Roman" w:hAnsi="Times New Roman" w:cs="Times New Roman"/>
          <w:sz w:val="24"/>
          <w:szCs w:val="24"/>
        </w:rPr>
        <w:t xml:space="preserve"> </w:t>
      </w:r>
      <w:r w:rsidRPr="00EA6B64" w:rsidR="006412A1">
        <w:rPr>
          <w:rFonts w:ascii="Times New Roman" w:hAnsi="Times New Roman" w:cs="Times New Roman"/>
          <w:sz w:val="24"/>
          <w:szCs w:val="24"/>
        </w:rPr>
        <w:t>(HHS)</w:t>
      </w:r>
      <w:r w:rsidR="009F3BFA">
        <w:rPr>
          <w:rFonts w:ascii="Times New Roman" w:hAnsi="Times New Roman" w:cs="Times New Roman"/>
          <w:sz w:val="24"/>
          <w:szCs w:val="24"/>
        </w:rPr>
        <w:t>. ODPHP</w:t>
      </w:r>
      <w:r w:rsidRPr="00EA6B64" w:rsidR="006412A1">
        <w:rPr>
          <w:rFonts w:ascii="Times New Roman" w:hAnsi="Times New Roman" w:cs="Times New Roman"/>
          <w:sz w:val="24"/>
          <w:szCs w:val="24"/>
        </w:rPr>
        <w:t xml:space="preserve"> </w:t>
      </w:r>
      <w:r w:rsidR="009F3BFA">
        <w:rPr>
          <w:rFonts w:ascii="Times New Roman" w:hAnsi="Times New Roman" w:cs="Times New Roman"/>
          <w:sz w:val="24"/>
          <w:szCs w:val="24"/>
        </w:rPr>
        <w:t>was</w:t>
      </w:r>
      <w:r w:rsidRPr="00EA6B64" w:rsidR="00565C5D">
        <w:rPr>
          <w:rFonts w:ascii="Times New Roman" w:hAnsi="Times New Roman" w:cs="Times New Roman"/>
          <w:sz w:val="24"/>
          <w:szCs w:val="24"/>
        </w:rPr>
        <w:t xml:space="preserve"> </w:t>
      </w:r>
      <w:r w:rsidRPr="00EA6B64" w:rsidR="006412A1">
        <w:rPr>
          <w:rFonts w:ascii="Times New Roman" w:hAnsi="Times New Roman" w:cs="Times New Roman"/>
          <w:sz w:val="24"/>
          <w:szCs w:val="24"/>
        </w:rPr>
        <w:t>established by Congress to provide a central focus for stimulating and</w:t>
      </w:r>
      <w:r w:rsidRPr="00EA6B64" w:rsidR="008E670B">
        <w:rPr>
          <w:rFonts w:ascii="Times New Roman" w:hAnsi="Times New Roman" w:cs="Times New Roman"/>
          <w:sz w:val="24"/>
          <w:szCs w:val="24"/>
        </w:rPr>
        <w:t xml:space="preserve"> </w:t>
      </w:r>
      <w:r w:rsidRPr="00EA6B64" w:rsidR="006412A1">
        <w:rPr>
          <w:rFonts w:ascii="Times New Roman" w:hAnsi="Times New Roman" w:cs="Times New Roman"/>
          <w:sz w:val="24"/>
          <w:szCs w:val="24"/>
        </w:rPr>
        <w:t xml:space="preserve">coordinating </w:t>
      </w:r>
      <w:r w:rsidRPr="00EA6B64" w:rsidR="00580D38">
        <w:rPr>
          <w:rFonts w:ascii="Times New Roman" w:hAnsi="Times New Roman" w:cs="Times New Roman"/>
          <w:sz w:val="24"/>
          <w:szCs w:val="24"/>
        </w:rPr>
        <w:t xml:space="preserve">federal </w:t>
      </w:r>
      <w:r w:rsidRPr="00EA6B64" w:rsidR="006412A1">
        <w:rPr>
          <w:rFonts w:ascii="Times New Roman" w:hAnsi="Times New Roman" w:cs="Times New Roman"/>
          <w:sz w:val="24"/>
          <w:szCs w:val="24"/>
        </w:rPr>
        <w:t>activities in prevention (</w:t>
      </w:r>
      <w:r w:rsidRPr="00EA6B64" w:rsidR="006412A1">
        <w:rPr>
          <w:rFonts w:ascii="Times New Roman" w:hAnsi="Times New Roman" w:cs="Times New Roman"/>
          <w:sz w:val="24"/>
        </w:rPr>
        <w:t>Public Law 94-317, National Consumer Health Information and Health Promotion Act of 1976, Section 207, Section 7)</w:t>
      </w:r>
      <w:r w:rsidR="009F3BFA">
        <w:rPr>
          <w:rFonts w:ascii="Times New Roman" w:hAnsi="Times New Roman" w:cs="Times New Roman"/>
          <w:sz w:val="24"/>
        </w:rPr>
        <w:t>.</w:t>
      </w:r>
      <w:r w:rsidR="009F3BFA">
        <w:rPr>
          <w:rFonts w:ascii="Times New Roman" w:hAnsi="Times New Roman" w:cs="Times New Roman"/>
          <w:sz w:val="24"/>
          <w:szCs w:val="24"/>
        </w:rPr>
        <w:t xml:space="preserve"> </w:t>
      </w:r>
      <w:r>
        <w:rPr>
          <w:rFonts w:ascii="Times New Roman" w:hAnsi="Times New Roman" w:cs="Times New Roman"/>
          <w:sz w:val="24"/>
          <w:szCs w:val="24"/>
        </w:rPr>
        <w:t>Our office</w:t>
      </w:r>
      <w:r w:rsidR="00EA3FC2">
        <w:rPr>
          <w:rFonts w:ascii="Times New Roman" w:hAnsi="Times New Roman" w:cs="Times New Roman"/>
          <w:sz w:val="24"/>
          <w:szCs w:val="24"/>
        </w:rPr>
        <w:t xml:space="preserve"> </w:t>
      </w:r>
      <w:r w:rsidRPr="00EA6B64" w:rsidR="006412A1">
        <w:rPr>
          <w:rFonts w:ascii="Times New Roman" w:hAnsi="Times New Roman" w:cs="Times New Roman"/>
          <w:sz w:val="24"/>
          <w:szCs w:val="24"/>
        </w:rPr>
        <w:t>focus</w:t>
      </w:r>
      <w:r w:rsidR="00EA3FC2">
        <w:rPr>
          <w:rFonts w:ascii="Times New Roman" w:hAnsi="Times New Roman" w:cs="Times New Roman"/>
          <w:sz w:val="24"/>
          <w:szCs w:val="24"/>
        </w:rPr>
        <w:t>es on</w:t>
      </w:r>
      <w:r w:rsidRPr="00EA6B64" w:rsidR="006412A1">
        <w:rPr>
          <w:rFonts w:ascii="Times New Roman" w:hAnsi="Times New Roman" w:cs="Times New Roman"/>
          <w:sz w:val="24"/>
          <w:szCs w:val="24"/>
        </w:rPr>
        <w:t xml:space="preserve"> developing and disseminating prevention information to the public. Recent advances in information and communication technologies provide new opportunities for ODPHP to more effectively reach its intended </w:t>
      </w:r>
      <w:r w:rsidRPr="00EA6B64" w:rsidR="00421C88">
        <w:rPr>
          <w:rFonts w:ascii="Times New Roman" w:hAnsi="Times New Roman" w:cs="Times New Roman"/>
          <w:sz w:val="24"/>
          <w:szCs w:val="24"/>
        </w:rPr>
        <w:t>professional</w:t>
      </w:r>
      <w:r w:rsidRPr="00EA6B64" w:rsidR="00E95AF7">
        <w:rPr>
          <w:rFonts w:ascii="Times New Roman" w:hAnsi="Times New Roman" w:cs="Times New Roman"/>
          <w:sz w:val="24"/>
          <w:szCs w:val="24"/>
        </w:rPr>
        <w:t xml:space="preserve"> and </w:t>
      </w:r>
      <w:r w:rsidRPr="00EA6B64" w:rsidR="006412A1">
        <w:rPr>
          <w:rFonts w:ascii="Times New Roman" w:hAnsi="Times New Roman" w:cs="Times New Roman"/>
          <w:sz w:val="24"/>
          <w:szCs w:val="24"/>
        </w:rPr>
        <w:t xml:space="preserve">consumer audiences with key information, interactive tools and recommendations about </w:t>
      </w:r>
      <w:r w:rsidRPr="00EA6B64" w:rsidR="00E95AF7">
        <w:rPr>
          <w:rFonts w:ascii="Times New Roman" w:hAnsi="Times New Roman" w:cs="Times New Roman"/>
          <w:sz w:val="24"/>
          <w:szCs w:val="24"/>
        </w:rPr>
        <w:t xml:space="preserve">disease </w:t>
      </w:r>
      <w:r w:rsidRPr="00EA6B64" w:rsidR="006412A1">
        <w:rPr>
          <w:rFonts w:ascii="Times New Roman" w:hAnsi="Times New Roman" w:cs="Times New Roman"/>
          <w:sz w:val="24"/>
          <w:szCs w:val="24"/>
        </w:rPr>
        <w:t>prevention</w:t>
      </w:r>
      <w:r w:rsidRPr="00EA6B64" w:rsidR="00264343">
        <w:rPr>
          <w:rFonts w:ascii="Times New Roman" w:hAnsi="Times New Roman" w:cs="Times New Roman"/>
          <w:sz w:val="24"/>
          <w:szCs w:val="24"/>
        </w:rPr>
        <w:t>,</w:t>
      </w:r>
      <w:r w:rsidRPr="00EA6B64" w:rsidR="00580D38">
        <w:rPr>
          <w:rFonts w:ascii="Times New Roman" w:hAnsi="Times New Roman" w:cs="Times New Roman"/>
          <w:sz w:val="24"/>
          <w:szCs w:val="24"/>
        </w:rPr>
        <w:t xml:space="preserve"> and health promotion</w:t>
      </w:r>
      <w:r w:rsidRPr="00EA6B64" w:rsidR="006412A1">
        <w:rPr>
          <w:rFonts w:ascii="Times New Roman" w:hAnsi="Times New Roman" w:cs="Times New Roman"/>
          <w:sz w:val="24"/>
          <w:szCs w:val="24"/>
        </w:rPr>
        <w:t>, including the benefits of healthy eating</w:t>
      </w:r>
      <w:r w:rsidRPr="00EA6B64" w:rsidR="001A5DC6">
        <w:rPr>
          <w:rFonts w:ascii="Times New Roman" w:hAnsi="Times New Roman" w:cs="Times New Roman"/>
          <w:sz w:val="24"/>
          <w:szCs w:val="24"/>
        </w:rPr>
        <w:t>,</w:t>
      </w:r>
      <w:r w:rsidRPr="00EA6B64" w:rsidR="006412A1">
        <w:rPr>
          <w:rFonts w:ascii="Times New Roman" w:hAnsi="Times New Roman" w:cs="Times New Roman"/>
          <w:sz w:val="24"/>
          <w:szCs w:val="24"/>
        </w:rPr>
        <w:t xml:space="preserve"> increased physical activity</w:t>
      </w:r>
      <w:r w:rsidRPr="00EA6B64" w:rsidR="001A5DC6">
        <w:rPr>
          <w:rFonts w:ascii="Times New Roman" w:hAnsi="Times New Roman" w:cs="Times New Roman"/>
          <w:sz w:val="24"/>
          <w:szCs w:val="24"/>
        </w:rPr>
        <w:t>, and patient safety</w:t>
      </w:r>
      <w:r w:rsidRPr="00EA6B64" w:rsidR="006412A1">
        <w:rPr>
          <w:rFonts w:ascii="Times New Roman" w:hAnsi="Times New Roman" w:cs="Times New Roman"/>
          <w:sz w:val="24"/>
          <w:szCs w:val="24"/>
        </w:rPr>
        <w:t xml:space="preserve">. </w:t>
      </w:r>
    </w:p>
    <w:p w:rsidR="00FB44A3" w:rsidP="006412A1" w:rsidRDefault="00FB44A3" w14:paraId="56120F23" w14:textId="2C8374C0">
      <w:pPr>
        <w:widowControl/>
        <w:rPr>
          <w:rFonts w:ascii="Times New Roman" w:hAnsi="Times New Roman" w:cs="Times New Roman"/>
          <w:sz w:val="24"/>
          <w:szCs w:val="24"/>
        </w:rPr>
      </w:pPr>
    </w:p>
    <w:p w:rsidRPr="00FB44A3" w:rsidR="00FB44A3" w:rsidP="006412A1" w:rsidRDefault="00FB44A3" w14:paraId="4A22B1D5" w14:textId="7D092081">
      <w:pPr>
        <w:widowControl/>
        <w:rPr>
          <w:rFonts w:ascii="Times New Roman" w:hAnsi="Times New Roman" w:cs="Times New Roman"/>
          <w:sz w:val="24"/>
          <w:szCs w:val="24"/>
        </w:rPr>
      </w:pPr>
      <w:r w:rsidRPr="00B559D7">
        <w:rPr>
          <w:rFonts w:ascii="Times New Roman" w:hAnsi="Times New Roman" w:cs="Times New Roman"/>
          <w:sz w:val="24"/>
          <w:szCs w:val="24"/>
        </w:rPr>
        <w:t>In addition to the ODPHP, on occasion this clearance request will provide support for the HHS Office on Women’s Health (OWH). OWH was established in 1991 as part of the Office of the Assistant Secretary for Health within the U.S. Department of Health and Human Services (HHS). OWH was reauthorized in 2010 under Public Law 111–148 section 3509 of the 111th Congress. OWH coordinates women's health efforts across HHS and addresses critical women's health issues by informing and advancing policies, educating health care professionals and consumers, and supporting innovative programs. OWH is mandated to</w:t>
      </w:r>
      <w:r w:rsidRPr="00B559D7" w:rsidR="0052214A">
        <w:rPr>
          <w:rFonts w:ascii="Times New Roman" w:hAnsi="Times New Roman" w:cs="Times New Roman"/>
          <w:sz w:val="24"/>
          <w:szCs w:val="24"/>
        </w:rPr>
        <w:t xml:space="preserve"> support and maintain the</w:t>
      </w:r>
      <w:r w:rsidRPr="00B559D7">
        <w:rPr>
          <w:rFonts w:ascii="Times New Roman" w:hAnsi="Times New Roman" w:cs="Times New Roman"/>
          <w:sz w:val="24"/>
          <w:szCs w:val="24"/>
        </w:rPr>
        <w:t xml:space="preserve"> National Women’s Health Information Center— which consists of the Office’s two websites-- Womenshealth.gov and Girlshealth.gov.</w:t>
      </w:r>
    </w:p>
    <w:p w:rsidRPr="00EA6B64" w:rsidR="006412A1" w:rsidP="006412A1" w:rsidRDefault="006412A1" w14:paraId="50D79D75" w14:textId="77777777">
      <w:pPr>
        <w:widowControl/>
        <w:rPr>
          <w:rFonts w:ascii="Times New Roman" w:hAnsi="Times New Roman" w:cs="Times New Roman"/>
          <w:sz w:val="24"/>
          <w:szCs w:val="24"/>
        </w:rPr>
      </w:pPr>
    </w:p>
    <w:p w:rsidRPr="00EA6B64" w:rsidR="006412A1" w:rsidP="006412A1" w:rsidRDefault="00C63739" w14:paraId="531DFE83" w14:textId="5DF309DA">
      <w:pPr>
        <w:widowControl/>
        <w:rPr>
          <w:rFonts w:ascii="Times New Roman" w:hAnsi="Times New Roman" w:cs="Times New Roman"/>
          <w:sz w:val="24"/>
          <w:szCs w:val="24"/>
        </w:rPr>
      </w:pPr>
      <w:r>
        <w:rPr>
          <w:rFonts w:ascii="Times New Roman" w:hAnsi="Times New Roman" w:cs="Times New Roman"/>
          <w:sz w:val="24"/>
          <w:szCs w:val="24"/>
        </w:rPr>
        <w:t>New</w:t>
      </w:r>
      <w:r w:rsidRPr="00EA6B64" w:rsidR="006412A1">
        <w:rPr>
          <w:rFonts w:ascii="Times New Roman" w:hAnsi="Times New Roman" w:cs="Times New Roman"/>
          <w:sz w:val="24"/>
          <w:szCs w:val="24"/>
        </w:rPr>
        <w:t xml:space="preserve"> </w:t>
      </w:r>
      <w:r w:rsidR="00A9327D">
        <w:rPr>
          <w:rFonts w:ascii="Times New Roman" w:hAnsi="Times New Roman" w:cs="Times New Roman"/>
          <w:sz w:val="24"/>
          <w:szCs w:val="24"/>
        </w:rPr>
        <w:t xml:space="preserve">communication </w:t>
      </w:r>
      <w:r w:rsidRPr="00EA6B64" w:rsidR="006412A1">
        <w:rPr>
          <w:rFonts w:ascii="Times New Roman" w:hAnsi="Times New Roman" w:cs="Times New Roman"/>
          <w:sz w:val="24"/>
          <w:szCs w:val="24"/>
        </w:rPr>
        <w:t>opportunities</w:t>
      </w:r>
      <w:r>
        <w:rPr>
          <w:rFonts w:ascii="Times New Roman" w:hAnsi="Times New Roman" w:cs="Times New Roman"/>
          <w:sz w:val="24"/>
          <w:szCs w:val="24"/>
        </w:rPr>
        <w:t xml:space="preserve"> for ODPHP</w:t>
      </w:r>
      <w:r w:rsidR="00A9327D">
        <w:rPr>
          <w:rFonts w:ascii="Times New Roman" w:hAnsi="Times New Roman" w:cs="Times New Roman"/>
          <w:sz w:val="24"/>
          <w:szCs w:val="24"/>
        </w:rPr>
        <w:t xml:space="preserve"> (and OWH)</w:t>
      </w:r>
      <w:r>
        <w:rPr>
          <w:rFonts w:ascii="Times New Roman" w:hAnsi="Times New Roman" w:cs="Times New Roman"/>
          <w:sz w:val="24"/>
          <w:szCs w:val="24"/>
        </w:rPr>
        <w:t xml:space="preserve"> </w:t>
      </w:r>
      <w:r w:rsidRPr="00EA6B64" w:rsidR="006412A1">
        <w:rPr>
          <w:rFonts w:ascii="Times New Roman" w:hAnsi="Times New Roman" w:cs="Times New Roman"/>
          <w:sz w:val="24"/>
          <w:szCs w:val="24"/>
        </w:rPr>
        <w:t>occur against a backdrop of increasingly urgent interest in</w:t>
      </w:r>
      <w:r w:rsidRPr="00EA6B64" w:rsidR="00101F65">
        <w:rPr>
          <w:rFonts w:ascii="Times New Roman" w:hAnsi="Times New Roman" w:cs="Times New Roman"/>
          <w:sz w:val="24"/>
          <w:szCs w:val="24"/>
        </w:rPr>
        <w:t xml:space="preserve"> </w:t>
      </w:r>
      <w:r w:rsidRPr="00EA6B64" w:rsidR="006412A1">
        <w:rPr>
          <w:rFonts w:ascii="Times New Roman" w:hAnsi="Times New Roman" w:cs="Times New Roman"/>
          <w:sz w:val="24"/>
          <w:szCs w:val="24"/>
        </w:rPr>
        <w:t>finding effective ways to communicate health information to America’s diverse</w:t>
      </w:r>
      <w:r w:rsidRPr="00EA6B64" w:rsidR="00101F65">
        <w:rPr>
          <w:rFonts w:ascii="Times New Roman" w:hAnsi="Times New Roman" w:cs="Times New Roman"/>
          <w:sz w:val="24"/>
          <w:szCs w:val="24"/>
        </w:rPr>
        <w:t xml:space="preserve"> </w:t>
      </w:r>
      <w:r>
        <w:rPr>
          <w:rFonts w:ascii="Times New Roman" w:hAnsi="Times New Roman" w:cs="Times New Roman"/>
          <w:sz w:val="24"/>
          <w:szCs w:val="24"/>
        </w:rPr>
        <w:t xml:space="preserve">population. </w:t>
      </w:r>
      <w:r w:rsidR="00DA6680">
        <w:rPr>
          <w:rFonts w:ascii="Times New Roman" w:hAnsi="Times New Roman" w:cs="Times New Roman"/>
          <w:sz w:val="24"/>
          <w:szCs w:val="24"/>
        </w:rPr>
        <w:t>ODPHP strives</w:t>
      </w:r>
      <w:r w:rsidRPr="00EA6B64" w:rsidR="006412A1">
        <w:rPr>
          <w:rFonts w:ascii="Times New Roman" w:hAnsi="Times New Roman" w:cs="Times New Roman"/>
          <w:sz w:val="24"/>
          <w:szCs w:val="24"/>
        </w:rPr>
        <w:t xml:space="preserve"> to be responsive to the needs of</w:t>
      </w:r>
      <w:r w:rsidRPr="00EA6B64" w:rsidR="008E670B">
        <w:rPr>
          <w:rFonts w:ascii="Times New Roman" w:hAnsi="Times New Roman" w:cs="Times New Roman"/>
          <w:sz w:val="24"/>
          <w:szCs w:val="24"/>
        </w:rPr>
        <w:t xml:space="preserve"> </w:t>
      </w:r>
      <w:r w:rsidRPr="00EA6B64" w:rsidR="006412A1">
        <w:rPr>
          <w:rFonts w:ascii="Times New Roman" w:hAnsi="Times New Roman" w:cs="Times New Roman"/>
          <w:sz w:val="24"/>
          <w:szCs w:val="24"/>
        </w:rPr>
        <w:t>America’s diverse audiences while simultaneously serving all Americans across a range</w:t>
      </w:r>
      <w:r w:rsidRPr="00EA6B64" w:rsidR="008E670B">
        <w:rPr>
          <w:rFonts w:ascii="Times New Roman" w:hAnsi="Times New Roman" w:cs="Times New Roman"/>
          <w:sz w:val="24"/>
          <w:szCs w:val="24"/>
        </w:rPr>
        <w:t xml:space="preserve"> </w:t>
      </w:r>
      <w:r w:rsidRPr="00EA6B64" w:rsidR="006412A1">
        <w:rPr>
          <w:rFonts w:ascii="Times New Roman" w:hAnsi="Times New Roman" w:cs="Times New Roman"/>
          <w:sz w:val="24"/>
          <w:szCs w:val="24"/>
        </w:rPr>
        <w:t xml:space="preserve">of channels, from print </w:t>
      </w:r>
      <w:r>
        <w:rPr>
          <w:rFonts w:ascii="Times New Roman" w:hAnsi="Times New Roman" w:cs="Times New Roman"/>
          <w:sz w:val="24"/>
          <w:szCs w:val="24"/>
        </w:rPr>
        <w:t>to</w:t>
      </w:r>
      <w:r w:rsidRPr="00EA6B64" w:rsidR="006412A1">
        <w:rPr>
          <w:rFonts w:ascii="Times New Roman" w:hAnsi="Times New Roman" w:cs="Times New Roman"/>
          <w:sz w:val="24"/>
          <w:szCs w:val="24"/>
        </w:rPr>
        <w:t xml:space="preserve"> new communication technologies. To carry out </w:t>
      </w:r>
      <w:r w:rsidR="00F86EFC">
        <w:rPr>
          <w:rFonts w:ascii="Times New Roman" w:hAnsi="Times New Roman" w:cs="Times New Roman"/>
          <w:sz w:val="24"/>
          <w:szCs w:val="24"/>
        </w:rPr>
        <w:t>this</w:t>
      </w:r>
      <w:r w:rsidRPr="00EA6B64" w:rsidR="008E670B">
        <w:rPr>
          <w:rFonts w:ascii="Times New Roman" w:hAnsi="Times New Roman" w:cs="Times New Roman"/>
          <w:sz w:val="24"/>
          <w:szCs w:val="24"/>
        </w:rPr>
        <w:t xml:space="preserve"> </w:t>
      </w:r>
      <w:r w:rsidRPr="00EA6B64" w:rsidR="006412A1">
        <w:rPr>
          <w:rFonts w:ascii="Times New Roman" w:hAnsi="Times New Roman" w:cs="Times New Roman"/>
          <w:sz w:val="24"/>
          <w:szCs w:val="24"/>
        </w:rPr>
        <w:t xml:space="preserve">mandate, </w:t>
      </w:r>
      <w:r w:rsidRPr="00EA6B64" w:rsidR="006412A1">
        <w:rPr>
          <w:rFonts w:ascii="Times New Roman" w:hAnsi="Times New Roman" w:cs="Times New Roman"/>
          <w:sz w:val="24"/>
          <w:szCs w:val="24"/>
        </w:rPr>
        <w:lastRenderedPageBreak/>
        <w:t>ODPHP</w:t>
      </w:r>
      <w:r w:rsidR="00344E38">
        <w:rPr>
          <w:rFonts w:ascii="Times New Roman" w:hAnsi="Times New Roman" w:cs="Times New Roman"/>
          <w:sz w:val="24"/>
          <w:szCs w:val="24"/>
        </w:rPr>
        <w:t xml:space="preserve"> </w:t>
      </w:r>
      <w:r w:rsidR="00CD6E1B">
        <w:rPr>
          <w:rFonts w:ascii="Times New Roman" w:hAnsi="Times New Roman" w:cs="Times New Roman"/>
          <w:sz w:val="24"/>
          <w:szCs w:val="24"/>
        </w:rPr>
        <w:t>is</w:t>
      </w:r>
      <w:r w:rsidRPr="00EA6B64" w:rsidR="006412A1">
        <w:rPr>
          <w:rFonts w:ascii="Times New Roman" w:hAnsi="Times New Roman" w:cs="Times New Roman"/>
          <w:sz w:val="24"/>
          <w:szCs w:val="24"/>
        </w:rPr>
        <w:t xml:space="preserve"> committed to conducting formative</w:t>
      </w:r>
      <w:r w:rsidRPr="00EA6B64" w:rsidR="008E670B">
        <w:rPr>
          <w:rFonts w:ascii="Times New Roman" w:hAnsi="Times New Roman" w:cs="Times New Roman"/>
          <w:sz w:val="24"/>
          <w:szCs w:val="24"/>
        </w:rPr>
        <w:t xml:space="preserve"> </w:t>
      </w:r>
      <w:r w:rsidRPr="00EA6B64" w:rsidR="009774C0">
        <w:rPr>
          <w:rFonts w:ascii="Times New Roman" w:hAnsi="Times New Roman" w:cs="Times New Roman"/>
          <w:sz w:val="24"/>
          <w:szCs w:val="24"/>
        </w:rPr>
        <w:t xml:space="preserve">and </w:t>
      </w:r>
      <w:r w:rsidRPr="00EA6B64" w:rsidR="00DD7288">
        <w:rPr>
          <w:rFonts w:ascii="Times New Roman" w:hAnsi="Times New Roman" w:cs="Times New Roman"/>
          <w:sz w:val="24"/>
          <w:szCs w:val="24"/>
        </w:rPr>
        <w:t>usability</w:t>
      </w:r>
      <w:r w:rsidRPr="00EA6B64" w:rsidR="006412A1">
        <w:rPr>
          <w:rFonts w:ascii="Times New Roman" w:hAnsi="Times New Roman" w:cs="Times New Roman"/>
          <w:sz w:val="24"/>
          <w:szCs w:val="24"/>
        </w:rPr>
        <w:t xml:space="preserve"> research to provide guidance </w:t>
      </w:r>
      <w:r w:rsidRPr="00EA6B64" w:rsidR="00580D38">
        <w:rPr>
          <w:rFonts w:ascii="Times New Roman" w:hAnsi="Times New Roman" w:cs="Times New Roman"/>
          <w:sz w:val="24"/>
          <w:szCs w:val="24"/>
        </w:rPr>
        <w:t xml:space="preserve">on </w:t>
      </w:r>
      <w:r w:rsidRPr="00EA6B64" w:rsidR="006412A1">
        <w:rPr>
          <w:rFonts w:ascii="Times New Roman" w:hAnsi="Times New Roman" w:cs="Times New Roman"/>
          <w:sz w:val="24"/>
          <w:szCs w:val="24"/>
        </w:rPr>
        <w:t xml:space="preserve">the development and implementation of communication and education efforts. This generic clearance request describes data collection activities involving </w:t>
      </w:r>
      <w:r w:rsidRPr="00EA6B64" w:rsidR="00DD7288">
        <w:rPr>
          <w:rFonts w:ascii="Times New Roman" w:hAnsi="Times New Roman" w:cs="Times New Roman"/>
          <w:sz w:val="24"/>
          <w:szCs w:val="24"/>
        </w:rPr>
        <w:t>methods such as:</w:t>
      </w:r>
      <w:r w:rsidRPr="00EA6B64" w:rsidR="006412A1">
        <w:rPr>
          <w:rFonts w:ascii="Times New Roman" w:hAnsi="Times New Roman" w:cs="Times New Roman"/>
          <w:sz w:val="24"/>
          <w:szCs w:val="24"/>
        </w:rPr>
        <w:t xml:space="preserve"> individual interviews, </w:t>
      </w:r>
      <w:r w:rsidRPr="00EA6B64" w:rsidR="00A0637A">
        <w:rPr>
          <w:rFonts w:ascii="Times New Roman" w:hAnsi="Times New Roman" w:cs="Times New Roman"/>
          <w:sz w:val="24"/>
          <w:szCs w:val="24"/>
        </w:rPr>
        <w:t xml:space="preserve">focus groups, </w:t>
      </w:r>
      <w:r w:rsidR="007839BE">
        <w:rPr>
          <w:rFonts w:ascii="Times New Roman" w:hAnsi="Times New Roman" w:cs="Times New Roman"/>
          <w:sz w:val="24"/>
          <w:szCs w:val="24"/>
        </w:rPr>
        <w:t>web-based</w:t>
      </w:r>
      <w:r w:rsidRPr="00EA6B64" w:rsidR="006412A1">
        <w:rPr>
          <w:rFonts w:ascii="Times New Roman" w:hAnsi="Times New Roman" w:cs="Times New Roman"/>
          <w:sz w:val="24"/>
          <w:szCs w:val="24"/>
        </w:rPr>
        <w:t xml:space="preserve"> </w:t>
      </w:r>
      <w:r w:rsidRPr="00EA6B64" w:rsidR="00FC5597">
        <w:rPr>
          <w:rFonts w:ascii="Times New Roman" w:hAnsi="Times New Roman" w:cs="Times New Roman"/>
          <w:sz w:val="24"/>
          <w:szCs w:val="24"/>
        </w:rPr>
        <w:t>surveys</w:t>
      </w:r>
      <w:r w:rsidR="00652653">
        <w:rPr>
          <w:rFonts w:ascii="Times New Roman" w:hAnsi="Times New Roman" w:cs="Times New Roman"/>
          <w:sz w:val="24"/>
          <w:szCs w:val="24"/>
        </w:rPr>
        <w:t xml:space="preserve"> and forms</w:t>
      </w:r>
      <w:r w:rsidRPr="00EA6B64" w:rsidR="00FC5597">
        <w:rPr>
          <w:rFonts w:ascii="Times New Roman" w:hAnsi="Times New Roman" w:cs="Times New Roman"/>
          <w:sz w:val="24"/>
          <w:szCs w:val="24"/>
        </w:rPr>
        <w:t xml:space="preserve">, </w:t>
      </w:r>
      <w:r w:rsidRPr="008225DA" w:rsidR="00A0637A">
        <w:rPr>
          <w:rFonts w:ascii="Times New Roman" w:hAnsi="Times New Roman" w:cs="Times New Roman"/>
          <w:sz w:val="24"/>
          <w:szCs w:val="24"/>
        </w:rPr>
        <w:t xml:space="preserve">card sorting </w:t>
      </w:r>
      <w:r w:rsidRPr="00EA6B64" w:rsidR="006412A1">
        <w:rPr>
          <w:rFonts w:ascii="Times New Roman" w:hAnsi="Times New Roman" w:cs="Times New Roman"/>
          <w:sz w:val="24"/>
          <w:szCs w:val="24"/>
        </w:rPr>
        <w:t xml:space="preserve">and </w:t>
      </w:r>
      <w:r w:rsidRPr="00EA6B64" w:rsidR="00DD7288">
        <w:rPr>
          <w:rFonts w:ascii="Times New Roman" w:hAnsi="Times New Roman" w:cs="Times New Roman"/>
          <w:sz w:val="24"/>
          <w:szCs w:val="24"/>
        </w:rPr>
        <w:t xml:space="preserve">various </w:t>
      </w:r>
      <w:r w:rsidR="00652653">
        <w:rPr>
          <w:rFonts w:ascii="Times New Roman" w:hAnsi="Times New Roman" w:cs="Times New Roman"/>
          <w:sz w:val="24"/>
          <w:szCs w:val="24"/>
        </w:rPr>
        <w:t>types</w:t>
      </w:r>
      <w:r w:rsidRPr="00EA6B64" w:rsidR="00652653">
        <w:rPr>
          <w:rFonts w:ascii="Times New Roman" w:hAnsi="Times New Roman" w:cs="Times New Roman"/>
          <w:sz w:val="24"/>
          <w:szCs w:val="24"/>
        </w:rPr>
        <w:t xml:space="preserve"> </w:t>
      </w:r>
      <w:r w:rsidRPr="00EA6B64" w:rsidR="00D175C4">
        <w:rPr>
          <w:rFonts w:ascii="Times New Roman" w:hAnsi="Times New Roman" w:cs="Times New Roman"/>
          <w:sz w:val="24"/>
          <w:szCs w:val="24"/>
        </w:rPr>
        <w:t xml:space="preserve">of </w:t>
      </w:r>
      <w:r w:rsidRPr="00EA6B64" w:rsidR="006412A1">
        <w:rPr>
          <w:rFonts w:ascii="Times New Roman" w:hAnsi="Times New Roman" w:cs="Times New Roman"/>
          <w:sz w:val="24"/>
          <w:szCs w:val="24"/>
        </w:rPr>
        <w:t xml:space="preserve">usability testing to establish a deeper understanding of the interests and needs of consumers and health </w:t>
      </w:r>
      <w:r w:rsidRPr="00EA6B64" w:rsidR="00E95AF7">
        <w:rPr>
          <w:rFonts w:ascii="Times New Roman" w:hAnsi="Times New Roman" w:cs="Times New Roman"/>
          <w:sz w:val="24"/>
          <w:szCs w:val="24"/>
        </w:rPr>
        <w:t>professionals</w:t>
      </w:r>
      <w:r w:rsidRPr="00EA6B64" w:rsidR="006412A1">
        <w:rPr>
          <w:rFonts w:ascii="Times New Roman" w:hAnsi="Times New Roman" w:cs="Times New Roman"/>
          <w:sz w:val="24"/>
          <w:szCs w:val="24"/>
        </w:rPr>
        <w:t xml:space="preserve"> for disease prevention and health promotion information and tools.</w:t>
      </w:r>
    </w:p>
    <w:p w:rsidRPr="00EA6B64" w:rsidR="009F3BFA" w:rsidP="006412A1" w:rsidRDefault="009F3BFA" w14:paraId="65FBF191" w14:textId="77777777">
      <w:pPr>
        <w:rPr>
          <w:rFonts w:ascii="Times New Roman" w:hAnsi="Times New Roman" w:cs="Times New Roman"/>
          <w:sz w:val="24"/>
          <w:szCs w:val="24"/>
        </w:rPr>
      </w:pPr>
    </w:p>
    <w:p w:rsidRPr="00EA6B64" w:rsidR="006412A1" w:rsidP="006412A1" w:rsidRDefault="006412A1" w14:paraId="2FD9FAAC" w14:textId="77777777">
      <w:pPr>
        <w:rPr>
          <w:rFonts w:ascii="Times New Roman" w:hAnsi="Times New Roman" w:cs="Times New Roman"/>
          <w:sz w:val="24"/>
          <w:szCs w:val="24"/>
        </w:rPr>
      </w:pPr>
      <w:r w:rsidRPr="00EA6B64">
        <w:rPr>
          <w:rFonts w:ascii="Times New Roman" w:hAnsi="Times New Roman" w:cs="Times New Roman"/>
          <w:b/>
          <w:bCs/>
          <w:sz w:val="24"/>
          <w:szCs w:val="24"/>
        </w:rPr>
        <w:t>2.  Purpose and Use of Information Collection</w:t>
      </w:r>
    </w:p>
    <w:p w:rsidRPr="00EA6B64" w:rsidR="006412A1" w:rsidP="006412A1" w:rsidRDefault="006412A1" w14:paraId="587257CC" w14:textId="77777777">
      <w:pPr>
        <w:widowControl/>
        <w:rPr>
          <w:rFonts w:ascii="Times New Roman" w:hAnsi="Times New Roman" w:cs="Times New Roman"/>
          <w:color w:val="000000"/>
          <w:sz w:val="24"/>
          <w:szCs w:val="24"/>
        </w:rPr>
      </w:pPr>
    </w:p>
    <w:p w:rsidRPr="00EA6B64" w:rsidR="006412A1" w:rsidP="006412A1" w:rsidRDefault="006412A1" w14:paraId="33A629C0" w14:textId="63183574">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This generic clearance request </w:t>
      </w:r>
      <w:r w:rsidRPr="00EA6B64" w:rsidR="005A28F2">
        <w:rPr>
          <w:rFonts w:ascii="Times New Roman" w:hAnsi="Times New Roman" w:cs="Times New Roman"/>
          <w:color w:val="000000"/>
          <w:sz w:val="24"/>
          <w:szCs w:val="24"/>
        </w:rPr>
        <w:t xml:space="preserve">is for a revision </w:t>
      </w:r>
      <w:r w:rsidRPr="008225DA" w:rsidR="005A28F2">
        <w:rPr>
          <w:rFonts w:ascii="Times New Roman" w:hAnsi="Times New Roman" w:cs="Times New Roman"/>
          <w:color w:val="000000"/>
          <w:sz w:val="24"/>
          <w:szCs w:val="24"/>
        </w:rPr>
        <w:t>to the use of the approved information collection assigned OMB control number 0990-028</w:t>
      </w:r>
      <w:r w:rsidRPr="00EA6B64" w:rsidR="00CF1D41">
        <w:rPr>
          <w:rFonts w:ascii="Times New Roman" w:hAnsi="Times New Roman" w:cs="Times New Roman"/>
          <w:color w:val="000000"/>
          <w:sz w:val="24"/>
          <w:szCs w:val="24"/>
        </w:rPr>
        <w:t>1. The request</w:t>
      </w:r>
      <w:r w:rsidRPr="00EA6B64" w:rsidR="005A28F2">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describes data collection activities involving a limited set of research activities with consumers and </w:t>
      </w:r>
      <w:r w:rsidRPr="00EA6B64" w:rsidR="009F3021">
        <w:rPr>
          <w:rFonts w:ascii="Times New Roman" w:hAnsi="Times New Roman" w:cs="Times New Roman"/>
          <w:color w:val="000000"/>
          <w:sz w:val="24"/>
          <w:szCs w:val="24"/>
        </w:rPr>
        <w:t>health professionals</w:t>
      </w:r>
      <w:r w:rsidRPr="00EA6B64" w:rsidR="00ED6A4D">
        <w:rPr>
          <w:rFonts w:ascii="Times New Roman" w:hAnsi="Times New Roman" w:cs="Times New Roman"/>
          <w:color w:val="000000"/>
          <w:sz w:val="24"/>
          <w:szCs w:val="24"/>
        </w:rPr>
        <w:t xml:space="preserve"> </w:t>
      </w:r>
      <w:r w:rsidRPr="00EA6B64" w:rsidR="00146BC2">
        <w:rPr>
          <w:rFonts w:ascii="Times New Roman" w:hAnsi="Times New Roman" w:cs="Times New Roman"/>
          <w:color w:val="000000"/>
          <w:sz w:val="24"/>
          <w:szCs w:val="24"/>
        </w:rPr>
        <w:t xml:space="preserve">to </w:t>
      </w:r>
      <w:r w:rsidRPr="00EA6B64" w:rsidR="002F25C5">
        <w:rPr>
          <w:rFonts w:ascii="Times New Roman" w:hAnsi="Times New Roman" w:cs="Times New Roman"/>
          <w:color w:val="000000"/>
          <w:sz w:val="24"/>
          <w:szCs w:val="24"/>
        </w:rPr>
        <w:t>better understand their needs</w:t>
      </w:r>
      <w:r w:rsidRPr="00EA6B64">
        <w:rPr>
          <w:rFonts w:ascii="Times New Roman" w:hAnsi="Times New Roman" w:cs="Times New Roman"/>
          <w:color w:val="000000"/>
          <w:sz w:val="24"/>
          <w:szCs w:val="24"/>
        </w:rPr>
        <w:t xml:space="preserve"> and </w:t>
      </w:r>
      <w:r w:rsidRPr="00EA6B64" w:rsidR="002F25C5">
        <w:rPr>
          <w:rFonts w:ascii="Times New Roman" w:hAnsi="Times New Roman" w:cs="Times New Roman"/>
          <w:color w:val="000000"/>
          <w:sz w:val="24"/>
          <w:szCs w:val="24"/>
        </w:rPr>
        <w:t>preferences related to disease</w:t>
      </w:r>
      <w:r w:rsidRPr="00EA6B64">
        <w:rPr>
          <w:rFonts w:ascii="Times New Roman" w:hAnsi="Times New Roman" w:cs="Times New Roman"/>
          <w:color w:val="000000"/>
          <w:sz w:val="24"/>
          <w:szCs w:val="24"/>
        </w:rPr>
        <w:t xml:space="preserve"> prevention</w:t>
      </w:r>
      <w:r w:rsidR="00344E38">
        <w:rPr>
          <w:rFonts w:ascii="Times New Roman" w:hAnsi="Times New Roman" w:cs="Times New Roman"/>
          <w:color w:val="000000"/>
          <w:sz w:val="24"/>
          <w:szCs w:val="24"/>
        </w:rPr>
        <w:t xml:space="preserve">, </w:t>
      </w:r>
      <w:r w:rsidRPr="00EA6B64" w:rsidR="002F25C5">
        <w:rPr>
          <w:rFonts w:ascii="Times New Roman" w:hAnsi="Times New Roman" w:cs="Times New Roman"/>
          <w:color w:val="000000"/>
          <w:sz w:val="24"/>
          <w:szCs w:val="24"/>
        </w:rPr>
        <w:t>health promo</w:t>
      </w:r>
      <w:r w:rsidRPr="00EA6B64" w:rsidR="00395E6A">
        <w:rPr>
          <w:rFonts w:ascii="Times New Roman" w:hAnsi="Times New Roman" w:cs="Times New Roman"/>
          <w:color w:val="000000"/>
          <w:sz w:val="24"/>
          <w:szCs w:val="24"/>
        </w:rPr>
        <w:t>tion</w:t>
      </w:r>
      <w:r w:rsidR="00344E38">
        <w:rPr>
          <w:rFonts w:ascii="Times New Roman" w:hAnsi="Times New Roman" w:cs="Times New Roman"/>
          <w:color w:val="000000"/>
          <w:sz w:val="24"/>
          <w:szCs w:val="24"/>
        </w:rPr>
        <w:t>, and women’s health</w:t>
      </w:r>
      <w:r w:rsidRPr="00EA6B64" w:rsidR="00395E6A">
        <w:rPr>
          <w:rFonts w:ascii="Times New Roman" w:hAnsi="Times New Roman" w:cs="Times New Roman"/>
          <w:color w:val="000000"/>
          <w:sz w:val="24"/>
          <w:szCs w:val="24"/>
        </w:rPr>
        <w:t xml:space="preserve"> </w:t>
      </w:r>
      <w:r w:rsidR="00344E38">
        <w:rPr>
          <w:rFonts w:ascii="Times New Roman" w:hAnsi="Times New Roman" w:cs="Times New Roman"/>
          <w:color w:val="000000"/>
          <w:sz w:val="24"/>
          <w:szCs w:val="24"/>
        </w:rPr>
        <w:t xml:space="preserve">products and </w:t>
      </w:r>
      <w:r w:rsidRPr="00EA6B64">
        <w:rPr>
          <w:rFonts w:ascii="Times New Roman" w:hAnsi="Times New Roman" w:cs="Times New Roman"/>
          <w:color w:val="000000"/>
          <w:sz w:val="24"/>
          <w:szCs w:val="24"/>
        </w:rPr>
        <w:t xml:space="preserve">initiatives. </w:t>
      </w:r>
      <w:r w:rsidRPr="00EA6B64" w:rsidR="0056134A">
        <w:rPr>
          <w:rFonts w:ascii="Times New Roman" w:hAnsi="Times New Roman" w:cs="Times New Roman"/>
          <w:color w:val="000000"/>
          <w:sz w:val="24"/>
          <w:szCs w:val="24"/>
        </w:rPr>
        <w:t>Specific</w:t>
      </w:r>
      <w:r w:rsidR="002F0A8D">
        <w:rPr>
          <w:rFonts w:ascii="Times New Roman" w:hAnsi="Times New Roman" w:cs="Times New Roman"/>
          <w:color w:val="000000"/>
          <w:sz w:val="24"/>
          <w:szCs w:val="24"/>
        </w:rPr>
        <w:t xml:space="preserve"> to</w:t>
      </w:r>
      <w:r w:rsidRPr="00EA6B64" w:rsidR="0056134A">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ODPHP</w:t>
      </w:r>
      <w:r w:rsidR="002F0A8D">
        <w:rPr>
          <w:rFonts w:ascii="Times New Roman" w:hAnsi="Times New Roman" w:cs="Times New Roman"/>
          <w:color w:val="000000"/>
          <w:sz w:val="24"/>
          <w:szCs w:val="24"/>
        </w:rPr>
        <w:t>, the</w:t>
      </w:r>
      <w:r w:rsidR="00CD6E1B">
        <w:rPr>
          <w:rFonts w:ascii="Times New Roman" w:hAnsi="Times New Roman" w:cs="Times New Roman"/>
          <w:color w:val="000000"/>
          <w:sz w:val="24"/>
          <w:szCs w:val="24"/>
        </w:rPr>
        <w:t xml:space="preserve"> office </w:t>
      </w:r>
      <w:r w:rsidRPr="00EA6B64">
        <w:rPr>
          <w:rFonts w:ascii="Times New Roman" w:hAnsi="Times New Roman" w:cs="Times New Roman"/>
          <w:color w:val="000000"/>
          <w:sz w:val="24"/>
          <w:szCs w:val="24"/>
        </w:rPr>
        <w:t xml:space="preserve">will use the information collected to </w:t>
      </w:r>
      <w:r w:rsidRPr="00EA6B64" w:rsidR="0056134A">
        <w:rPr>
          <w:rFonts w:ascii="Times New Roman" w:hAnsi="Times New Roman" w:cs="Times New Roman"/>
          <w:color w:val="000000"/>
          <w:sz w:val="24"/>
          <w:szCs w:val="24"/>
        </w:rPr>
        <w:t>improve its communication</w:t>
      </w:r>
      <w:r w:rsidRPr="00EA6B64" w:rsidR="00D175C4">
        <w:rPr>
          <w:rFonts w:ascii="Times New Roman" w:hAnsi="Times New Roman" w:cs="Times New Roman"/>
          <w:color w:val="000000"/>
          <w:sz w:val="24"/>
          <w:szCs w:val="24"/>
        </w:rPr>
        <w:t>,</w:t>
      </w:r>
      <w:r w:rsidRPr="00EA6B64" w:rsidR="004C2C22">
        <w:rPr>
          <w:rFonts w:ascii="Times New Roman" w:hAnsi="Times New Roman" w:cs="Times New Roman"/>
          <w:color w:val="000000"/>
          <w:sz w:val="24"/>
          <w:szCs w:val="24"/>
        </w:rPr>
        <w:t xml:space="preserve"> </w:t>
      </w:r>
      <w:r w:rsidRPr="00EA6B64" w:rsidR="0056134A">
        <w:rPr>
          <w:rFonts w:ascii="Times New Roman" w:hAnsi="Times New Roman" w:cs="Times New Roman"/>
          <w:color w:val="000000"/>
          <w:sz w:val="24"/>
          <w:szCs w:val="24"/>
        </w:rPr>
        <w:t>products</w:t>
      </w:r>
      <w:r w:rsidRPr="00EA6B64" w:rsidR="00D175C4">
        <w:rPr>
          <w:rFonts w:ascii="Times New Roman" w:hAnsi="Times New Roman" w:cs="Times New Roman"/>
          <w:color w:val="000000"/>
          <w:sz w:val="24"/>
          <w:szCs w:val="24"/>
        </w:rPr>
        <w:t>,</w:t>
      </w:r>
      <w:r w:rsidRPr="00EA6B64" w:rsidR="0056134A">
        <w:rPr>
          <w:rFonts w:ascii="Times New Roman" w:hAnsi="Times New Roman" w:cs="Times New Roman"/>
          <w:color w:val="000000"/>
          <w:sz w:val="24"/>
          <w:szCs w:val="24"/>
        </w:rPr>
        <w:t xml:space="preserve"> and services</w:t>
      </w:r>
      <w:r w:rsidRPr="00EA6B64" w:rsidR="0058052F">
        <w:rPr>
          <w:rFonts w:ascii="Times New Roman" w:hAnsi="Times New Roman" w:cs="Times New Roman"/>
          <w:color w:val="000000"/>
          <w:sz w:val="24"/>
          <w:szCs w:val="24"/>
        </w:rPr>
        <w:t xml:space="preserve"> that support </w:t>
      </w:r>
      <w:r w:rsidRPr="00EA6B64" w:rsidR="007631C3">
        <w:rPr>
          <w:rFonts w:ascii="Times New Roman" w:hAnsi="Times New Roman" w:cs="Times New Roman"/>
          <w:color w:val="000000"/>
          <w:sz w:val="24"/>
          <w:szCs w:val="24"/>
        </w:rPr>
        <w:t xml:space="preserve">key </w:t>
      </w:r>
      <w:r w:rsidRPr="00EA6B64" w:rsidR="004C2C22">
        <w:rPr>
          <w:rFonts w:ascii="Times New Roman" w:hAnsi="Times New Roman" w:cs="Times New Roman"/>
          <w:color w:val="000000"/>
          <w:sz w:val="24"/>
          <w:szCs w:val="24"/>
        </w:rPr>
        <w:t xml:space="preserve">office </w:t>
      </w:r>
      <w:r w:rsidRPr="00EA6B64">
        <w:rPr>
          <w:rFonts w:ascii="Times New Roman" w:hAnsi="Times New Roman" w:cs="Times New Roman"/>
          <w:color w:val="000000"/>
          <w:sz w:val="24"/>
          <w:szCs w:val="24"/>
        </w:rPr>
        <w:t>activities</w:t>
      </w:r>
      <w:r w:rsidRPr="00EA6B64" w:rsidR="007631C3">
        <w:rPr>
          <w:rFonts w:ascii="Times New Roman" w:hAnsi="Times New Roman" w:cs="Times New Roman"/>
          <w:color w:val="000000"/>
          <w:sz w:val="24"/>
          <w:szCs w:val="24"/>
        </w:rPr>
        <w:t xml:space="preserve"> including: Healthy People, Dietary Guidelines for Americans, Physical Activity Guidelines for Americans, </w:t>
      </w:r>
      <w:r w:rsidR="00652653">
        <w:rPr>
          <w:rFonts w:ascii="Times New Roman" w:hAnsi="Times New Roman" w:cs="Times New Roman"/>
          <w:color w:val="000000"/>
          <w:sz w:val="24"/>
          <w:szCs w:val="24"/>
        </w:rPr>
        <w:t xml:space="preserve">MyHealthfinder, </w:t>
      </w:r>
      <w:proofErr w:type="gramStart"/>
      <w:r w:rsidR="00652653">
        <w:rPr>
          <w:rFonts w:ascii="Times New Roman" w:hAnsi="Times New Roman" w:cs="Times New Roman"/>
          <w:color w:val="000000"/>
          <w:sz w:val="24"/>
          <w:szCs w:val="24"/>
        </w:rPr>
        <w:t>the</w:t>
      </w:r>
      <w:proofErr w:type="gramEnd"/>
      <w:r w:rsidR="00652653">
        <w:rPr>
          <w:rFonts w:ascii="Times New Roman" w:hAnsi="Times New Roman" w:cs="Times New Roman"/>
          <w:color w:val="000000"/>
          <w:sz w:val="24"/>
          <w:szCs w:val="24"/>
        </w:rPr>
        <w:t xml:space="preserve"> Move Your Way® Campaign, the President’s Council on Sports, Fitness &amp; Nutrition</w:t>
      </w:r>
      <w:r w:rsidRPr="00EA6B64" w:rsidR="00E95AF7">
        <w:rPr>
          <w:rFonts w:ascii="Times New Roman" w:hAnsi="Times New Roman" w:cs="Times New Roman"/>
          <w:color w:val="000000"/>
          <w:sz w:val="24"/>
          <w:szCs w:val="24"/>
        </w:rPr>
        <w:t xml:space="preserve">, </w:t>
      </w:r>
      <w:r w:rsidR="00652653">
        <w:rPr>
          <w:rFonts w:ascii="Times New Roman" w:hAnsi="Times New Roman" w:cs="Times New Roman"/>
          <w:color w:val="000000"/>
          <w:sz w:val="24"/>
          <w:szCs w:val="24"/>
        </w:rPr>
        <w:t xml:space="preserve">health literacy </w:t>
      </w:r>
      <w:r w:rsidRPr="00EA6B64" w:rsidR="00E95AF7">
        <w:rPr>
          <w:rFonts w:ascii="Times New Roman" w:hAnsi="Times New Roman" w:cs="Times New Roman"/>
          <w:color w:val="000000"/>
          <w:sz w:val="24"/>
          <w:szCs w:val="24"/>
        </w:rPr>
        <w:t xml:space="preserve">and </w:t>
      </w:r>
      <w:r w:rsidR="00652653">
        <w:rPr>
          <w:rFonts w:ascii="Times New Roman" w:hAnsi="Times New Roman" w:cs="Times New Roman"/>
          <w:color w:val="000000"/>
          <w:sz w:val="24"/>
          <w:szCs w:val="24"/>
        </w:rPr>
        <w:t>healthy aging.</w:t>
      </w:r>
      <w:r w:rsidRPr="00EA6B64">
        <w:rPr>
          <w:rFonts w:ascii="Times New Roman" w:hAnsi="Times New Roman" w:cs="Times New Roman"/>
          <w:color w:val="000000"/>
          <w:sz w:val="24"/>
          <w:szCs w:val="24"/>
        </w:rPr>
        <w:t xml:space="preserve"> ODPHP communicates through </w:t>
      </w:r>
      <w:r w:rsidRPr="00EA6B64" w:rsidR="002E593F">
        <w:rPr>
          <w:rFonts w:ascii="Times New Roman" w:hAnsi="Times New Roman" w:cs="Times New Roman"/>
          <w:color w:val="000000"/>
          <w:sz w:val="24"/>
          <w:szCs w:val="24"/>
        </w:rPr>
        <w:t xml:space="preserve">its </w:t>
      </w:r>
      <w:r w:rsidRPr="00EA6B64" w:rsidR="0058052F">
        <w:rPr>
          <w:rFonts w:ascii="Times New Roman" w:hAnsi="Times New Roman" w:cs="Times New Roman"/>
          <w:color w:val="000000"/>
          <w:sz w:val="24"/>
          <w:szCs w:val="24"/>
        </w:rPr>
        <w:t>websites (</w:t>
      </w:r>
      <w:hyperlink w:history="1" r:id="rId10">
        <w:r w:rsidRPr="00EA6B64" w:rsidR="000615E6">
          <w:rPr>
            <w:rStyle w:val="Hyperlink"/>
            <w:rFonts w:ascii="Times New Roman" w:hAnsi="Times New Roman" w:cs="Times New Roman"/>
            <w:sz w:val="24"/>
            <w:szCs w:val="24"/>
          </w:rPr>
          <w:t>www.health.gov</w:t>
        </w:r>
      </w:hyperlink>
      <w:r w:rsidRPr="00EA6B64" w:rsidR="0058052F">
        <w:rPr>
          <w:rFonts w:ascii="Times New Roman" w:hAnsi="Times New Roman" w:cs="Times New Roman"/>
          <w:sz w:val="24"/>
          <w:szCs w:val="24"/>
        </w:rPr>
        <w:t>)</w:t>
      </w:r>
      <w:r w:rsidRPr="00EA6B64">
        <w:rPr>
          <w:rFonts w:ascii="Times New Roman" w:hAnsi="Times New Roman" w:cs="Times New Roman"/>
          <w:sz w:val="24"/>
          <w:szCs w:val="24"/>
        </w:rPr>
        <w:t xml:space="preserve"> and through </w:t>
      </w:r>
      <w:r w:rsidRPr="00EA6B64" w:rsidR="00F67F88">
        <w:rPr>
          <w:rFonts w:ascii="Times New Roman" w:hAnsi="Times New Roman" w:cs="Times New Roman"/>
          <w:sz w:val="24"/>
          <w:szCs w:val="24"/>
        </w:rPr>
        <w:t>other</w:t>
      </w:r>
      <w:r w:rsidRPr="00EA6B64">
        <w:rPr>
          <w:rFonts w:ascii="Times New Roman" w:hAnsi="Times New Roman" w:cs="Times New Roman"/>
          <w:sz w:val="24"/>
          <w:szCs w:val="24"/>
        </w:rPr>
        <w:t xml:space="preserve"> channels </w:t>
      </w:r>
      <w:r w:rsidRPr="00EA6B64" w:rsidR="00F67F88">
        <w:rPr>
          <w:rFonts w:ascii="Times New Roman" w:hAnsi="Times New Roman" w:cs="Times New Roman"/>
          <w:sz w:val="24"/>
          <w:szCs w:val="24"/>
        </w:rPr>
        <w:t>including social media,</w:t>
      </w:r>
      <w:r w:rsidRPr="00EA6B64">
        <w:rPr>
          <w:rFonts w:ascii="Times New Roman" w:hAnsi="Times New Roman" w:cs="Times New Roman"/>
          <w:sz w:val="24"/>
          <w:szCs w:val="24"/>
        </w:rPr>
        <w:t xml:space="preserve"> print </w:t>
      </w:r>
      <w:r w:rsidRPr="00EA6B64" w:rsidR="00F67F88">
        <w:rPr>
          <w:rFonts w:ascii="Times New Roman" w:hAnsi="Times New Roman" w:cs="Times New Roman"/>
          <w:sz w:val="24"/>
          <w:szCs w:val="24"/>
        </w:rPr>
        <w:t>materials</w:t>
      </w:r>
      <w:r w:rsidRPr="00EA6B64" w:rsidR="009774C0">
        <w:rPr>
          <w:rFonts w:ascii="Times New Roman" w:hAnsi="Times New Roman" w:cs="Times New Roman"/>
          <w:sz w:val="24"/>
          <w:szCs w:val="24"/>
        </w:rPr>
        <w:t>, interactive training modules,</w:t>
      </w:r>
      <w:r w:rsidRPr="00EA6B64" w:rsidR="00F67F88">
        <w:rPr>
          <w:rFonts w:ascii="Times New Roman" w:hAnsi="Times New Roman" w:cs="Times New Roman"/>
          <w:sz w:val="24"/>
          <w:szCs w:val="24"/>
        </w:rPr>
        <w:t xml:space="preserve"> </w:t>
      </w:r>
      <w:r w:rsidRPr="00EA6B64">
        <w:rPr>
          <w:rFonts w:ascii="Times New Roman" w:hAnsi="Times New Roman" w:cs="Times New Roman"/>
          <w:sz w:val="24"/>
          <w:szCs w:val="24"/>
        </w:rPr>
        <w:t>and reports</w:t>
      </w:r>
      <w:r w:rsidRPr="00EA6B64">
        <w:rPr>
          <w:rFonts w:ascii="Times New Roman" w:hAnsi="Times New Roman" w:cs="Times New Roman"/>
          <w:color w:val="000000"/>
          <w:sz w:val="24"/>
          <w:szCs w:val="24"/>
        </w:rPr>
        <w:t xml:space="preserve">. </w:t>
      </w:r>
    </w:p>
    <w:p w:rsidRPr="00EA6B64" w:rsidR="00825A4B" w:rsidP="006412A1" w:rsidRDefault="00825A4B" w14:paraId="282F2244" w14:textId="77777777">
      <w:pPr>
        <w:widowControl/>
        <w:rPr>
          <w:rFonts w:ascii="Times New Roman" w:hAnsi="Times New Roman" w:cs="Times New Roman"/>
          <w:color w:val="000000"/>
          <w:sz w:val="24"/>
          <w:szCs w:val="24"/>
        </w:rPr>
      </w:pPr>
    </w:p>
    <w:p w:rsidRPr="00EA6B64" w:rsidR="00E415C0" w:rsidP="0058052F" w:rsidRDefault="00825A4B" w14:paraId="7E5901D4" w14:textId="06F99E9C">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Data collection </w:t>
      </w:r>
      <w:r w:rsidRPr="00EA6B64" w:rsidR="006412A1">
        <w:rPr>
          <w:rFonts w:ascii="Times New Roman" w:hAnsi="Times New Roman" w:cs="Times New Roman"/>
          <w:color w:val="000000"/>
          <w:sz w:val="24"/>
          <w:szCs w:val="24"/>
        </w:rPr>
        <w:t xml:space="preserve">methods will be qualitative </w:t>
      </w:r>
      <w:r>
        <w:rPr>
          <w:rFonts w:ascii="Times New Roman" w:hAnsi="Times New Roman" w:cs="Times New Roman"/>
          <w:color w:val="000000"/>
          <w:sz w:val="24"/>
          <w:szCs w:val="24"/>
        </w:rPr>
        <w:t xml:space="preserve">and quantitative </w:t>
      </w:r>
      <w:r w:rsidRPr="00EA6B64" w:rsidR="006412A1">
        <w:rPr>
          <w:rFonts w:ascii="Times New Roman" w:hAnsi="Times New Roman" w:cs="Times New Roman"/>
          <w:color w:val="000000"/>
          <w:sz w:val="24"/>
          <w:szCs w:val="24"/>
        </w:rPr>
        <w:t xml:space="preserve">and may include in-depth interviews, </w:t>
      </w:r>
      <w:r w:rsidRPr="008225DA" w:rsidR="00A0637A">
        <w:rPr>
          <w:rFonts w:ascii="Times New Roman" w:hAnsi="Times New Roman" w:cs="Times New Roman"/>
          <w:color w:val="000000"/>
          <w:sz w:val="24"/>
          <w:szCs w:val="24"/>
        </w:rPr>
        <w:t xml:space="preserve">focus groups, </w:t>
      </w:r>
      <w:r w:rsidR="007839BE">
        <w:rPr>
          <w:rFonts w:ascii="Times New Roman" w:hAnsi="Times New Roman" w:cs="Times New Roman"/>
          <w:color w:val="000000"/>
          <w:sz w:val="24"/>
          <w:szCs w:val="24"/>
        </w:rPr>
        <w:t>web-based</w:t>
      </w:r>
      <w:r w:rsidRPr="008225DA" w:rsidR="00163C5E">
        <w:rPr>
          <w:rFonts w:ascii="Times New Roman" w:hAnsi="Times New Roman" w:cs="Times New Roman"/>
          <w:color w:val="000000"/>
          <w:sz w:val="24"/>
          <w:szCs w:val="24"/>
        </w:rPr>
        <w:t xml:space="preserve"> surveys</w:t>
      </w:r>
      <w:r w:rsidR="00652653">
        <w:rPr>
          <w:rFonts w:ascii="Times New Roman" w:hAnsi="Times New Roman" w:cs="Times New Roman"/>
          <w:color w:val="000000"/>
          <w:sz w:val="24"/>
          <w:szCs w:val="24"/>
        </w:rPr>
        <w:t xml:space="preserve"> and forms</w:t>
      </w:r>
      <w:r w:rsidRPr="008225DA" w:rsidR="00A0637A">
        <w:rPr>
          <w:rFonts w:ascii="Times New Roman" w:hAnsi="Times New Roman" w:cs="Times New Roman"/>
          <w:color w:val="000000"/>
          <w:sz w:val="24"/>
          <w:szCs w:val="24"/>
        </w:rPr>
        <w:t xml:space="preserve">, </w:t>
      </w:r>
      <w:r w:rsidR="001E62E7">
        <w:rPr>
          <w:rFonts w:ascii="Times New Roman" w:hAnsi="Times New Roman" w:cs="Times New Roman"/>
          <w:color w:val="000000"/>
          <w:sz w:val="24"/>
          <w:szCs w:val="24"/>
        </w:rPr>
        <w:t xml:space="preserve">omnibus surveys, </w:t>
      </w:r>
      <w:r w:rsidRPr="008225DA" w:rsidR="00A0637A">
        <w:rPr>
          <w:rFonts w:ascii="Times New Roman" w:hAnsi="Times New Roman" w:cs="Times New Roman"/>
          <w:color w:val="000000"/>
          <w:sz w:val="24"/>
          <w:szCs w:val="24"/>
        </w:rPr>
        <w:t>card sorting,</w:t>
      </w:r>
      <w:r w:rsidRPr="008225DA" w:rsidR="00163C5E">
        <w:rPr>
          <w:rFonts w:ascii="Times New Roman" w:hAnsi="Times New Roman" w:cs="Times New Roman"/>
          <w:color w:val="000000"/>
          <w:sz w:val="24"/>
          <w:szCs w:val="24"/>
        </w:rPr>
        <w:t xml:space="preserve"> and various </w:t>
      </w:r>
      <w:r w:rsidR="00652653">
        <w:rPr>
          <w:rFonts w:ascii="Times New Roman" w:hAnsi="Times New Roman" w:cs="Times New Roman"/>
          <w:color w:val="000000"/>
          <w:sz w:val="24"/>
          <w:szCs w:val="24"/>
        </w:rPr>
        <w:t>types</w:t>
      </w:r>
      <w:r w:rsidRPr="008225DA" w:rsidR="00652653">
        <w:rPr>
          <w:rFonts w:ascii="Times New Roman" w:hAnsi="Times New Roman" w:cs="Times New Roman"/>
          <w:color w:val="000000"/>
          <w:sz w:val="24"/>
          <w:szCs w:val="24"/>
        </w:rPr>
        <w:t xml:space="preserve"> </w:t>
      </w:r>
      <w:r w:rsidRPr="008225DA" w:rsidR="00163C5E">
        <w:rPr>
          <w:rFonts w:ascii="Times New Roman" w:hAnsi="Times New Roman" w:cs="Times New Roman"/>
          <w:color w:val="000000"/>
          <w:sz w:val="24"/>
          <w:szCs w:val="24"/>
        </w:rPr>
        <w:t>of usability testing of materials and interactive tools</w:t>
      </w:r>
      <w:r w:rsidRPr="00EA6B64" w:rsidR="006412A1">
        <w:rPr>
          <w:rFonts w:ascii="Times New Roman" w:hAnsi="Times New Roman" w:cs="Times New Roman"/>
          <w:color w:val="000000"/>
          <w:sz w:val="24"/>
          <w:szCs w:val="24"/>
        </w:rPr>
        <w:t xml:space="preserve"> to assess the public’s understanding of </w:t>
      </w:r>
      <w:r w:rsidRPr="00EA6B64" w:rsidR="00640614">
        <w:rPr>
          <w:rFonts w:ascii="Times New Roman" w:hAnsi="Times New Roman" w:cs="Times New Roman"/>
          <w:color w:val="000000"/>
          <w:sz w:val="24"/>
          <w:szCs w:val="24"/>
        </w:rPr>
        <w:t>health</w:t>
      </w:r>
      <w:r w:rsidRPr="00EA6B64" w:rsidR="006412A1">
        <w:rPr>
          <w:rFonts w:ascii="Times New Roman" w:hAnsi="Times New Roman" w:cs="Times New Roman"/>
          <w:color w:val="000000"/>
          <w:sz w:val="24"/>
          <w:szCs w:val="24"/>
        </w:rPr>
        <w:t xml:space="preserve"> </w:t>
      </w:r>
      <w:r w:rsidR="00652653">
        <w:rPr>
          <w:rFonts w:ascii="Times New Roman" w:hAnsi="Times New Roman" w:cs="Times New Roman"/>
          <w:color w:val="000000"/>
          <w:sz w:val="24"/>
          <w:szCs w:val="24"/>
        </w:rPr>
        <w:t>information</w:t>
      </w:r>
      <w:r w:rsidRPr="00EA6B64" w:rsidR="006412A1">
        <w:rPr>
          <w:rFonts w:ascii="Times New Roman" w:hAnsi="Times New Roman" w:cs="Times New Roman"/>
          <w:color w:val="000000"/>
          <w:sz w:val="24"/>
          <w:szCs w:val="24"/>
        </w:rPr>
        <w:t xml:space="preserve">, </w:t>
      </w:r>
      <w:r w:rsidR="00652653">
        <w:rPr>
          <w:rFonts w:ascii="Times New Roman" w:hAnsi="Times New Roman" w:cs="Times New Roman"/>
          <w:color w:val="000000"/>
          <w:sz w:val="24"/>
          <w:szCs w:val="24"/>
        </w:rPr>
        <w:t xml:space="preserve">interest in engaging in health promotion activities, </w:t>
      </w:r>
      <w:r w:rsidRPr="00EA6B64" w:rsidR="006412A1">
        <w:rPr>
          <w:rFonts w:ascii="Times New Roman" w:hAnsi="Times New Roman" w:cs="Times New Roman"/>
          <w:color w:val="000000"/>
          <w:sz w:val="24"/>
          <w:szCs w:val="24"/>
        </w:rPr>
        <w:t xml:space="preserve">responses to prototype materials, and barriers to effective use. </w:t>
      </w:r>
    </w:p>
    <w:p w:rsidRPr="00EA6B64" w:rsidR="0058052F" w:rsidP="006412A1" w:rsidRDefault="0058052F" w14:paraId="49A76880" w14:textId="77777777">
      <w:pPr>
        <w:widowControl/>
        <w:rPr>
          <w:rFonts w:ascii="Times New Roman" w:hAnsi="Times New Roman" w:cs="Times New Roman"/>
          <w:color w:val="000000"/>
          <w:sz w:val="24"/>
          <w:szCs w:val="24"/>
        </w:rPr>
      </w:pPr>
    </w:p>
    <w:p w:rsidRPr="00EA6B64" w:rsidR="006412A1" w:rsidP="006412A1" w:rsidRDefault="0058052F" w14:paraId="733938D5" w14:textId="289A364E">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The research methods outlined in this supporting statement</w:t>
      </w:r>
      <w:r w:rsidRPr="00EA6B64" w:rsidR="006412A1">
        <w:rPr>
          <w:rFonts w:ascii="Times New Roman" w:hAnsi="Times New Roman" w:cs="Times New Roman"/>
          <w:color w:val="000000"/>
          <w:sz w:val="24"/>
          <w:szCs w:val="24"/>
        </w:rPr>
        <w:t xml:space="preserve"> </w:t>
      </w:r>
      <w:r w:rsidRPr="00EA6B64" w:rsidR="00D175C4">
        <w:rPr>
          <w:rFonts w:ascii="Times New Roman" w:hAnsi="Times New Roman" w:cs="Times New Roman"/>
          <w:color w:val="000000"/>
          <w:sz w:val="24"/>
          <w:szCs w:val="24"/>
        </w:rPr>
        <w:t xml:space="preserve">have </w:t>
      </w:r>
      <w:r w:rsidRPr="00EA6B64" w:rsidR="006412A1">
        <w:rPr>
          <w:rFonts w:ascii="Times New Roman" w:hAnsi="Times New Roman" w:cs="Times New Roman"/>
          <w:color w:val="000000"/>
          <w:sz w:val="24"/>
          <w:szCs w:val="24"/>
        </w:rPr>
        <w:t>f</w:t>
      </w:r>
      <w:r w:rsidRPr="00EA6B64" w:rsidR="00B6694B">
        <w:rPr>
          <w:rFonts w:ascii="Times New Roman" w:hAnsi="Times New Roman" w:cs="Times New Roman"/>
          <w:color w:val="000000"/>
          <w:sz w:val="24"/>
          <w:szCs w:val="24"/>
        </w:rPr>
        <w:t>ive</w:t>
      </w:r>
      <w:r w:rsidRPr="00EA6B64" w:rsidR="006412A1">
        <w:rPr>
          <w:rFonts w:ascii="Times New Roman" w:hAnsi="Times New Roman" w:cs="Times New Roman"/>
          <w:color w:val="000000"/>
          <w:sz w:val="24"/>
          <w:szCs w:val="24"/>
        </w:rPr>
        <w:t xml:space="preserve"> major purposes:</w:t>
      </w:r>
    </w:p>
    <w:p w:rsidRPr="00EA6B64" w:rsidR="006412A1" w:rsidP="004416B5" w:rsidRDefault="006412A1" w14:paraId="75463AF6" w14:textId="4FCDE7A1">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obtain useful </w:t>
      </w:r>
      <w:r w:rsidR="00A9327D">
        <w:rPr>
          <w:rFonts w:ascii="Times New Roman" w:hAnsi="Times New Roman" w:cs="Times New Roman"/>
          <w:color w:val="000000"/>
          <w:sz w:val="24"/>
          <w:szCs w:val="24"/>
        </w:rPr>
        <w:t>intended</w:t>
      </w:r>
      <w:r w:rsidRPr="00EA6B64" w:rsidR="00A9327D">
        <w:rPr>
          <w:rFonts w:ascii="Times New Roman" w:hAnsi="Times New Roman" w:cs="Times New Roman"/>
          <w:color w:val="000000"/>
          <w:sz w:val="24"/>
          <w:szCs w:val="24"/>
        </w:rPr>
        <w:t xml:space="preserve"> </w:t>
      </w:r>
      <w:r w:rsidRPr="00EA6B64" w:rsidR="0058052F">
        <w:rPr>
          <w:rFonts w:ascii="Times New Roman" w:hAnsi="Times New Roman" w:cs="Times New Roman"/>
          <w:color w:val="000000"/>
          <w:sz w:val="24"/>
          <w:szCs w:val="24"/>
        </w:rPr>
        <w:t>audience</w:t>
      </w:r>
      <w:r w:rsidRPr="00EA6B64">
        <w:rPr>
          <w:rFonts w:ascii="Times New Roman" w:hAnsi="Times New Roman" w:cs="Times New Roman"/>
          <w:color w:val="000000"/>
          <w:sz w:val="24"/>
          <w:szCs w:val="24"/>
        </w:rPr>
        <w:t xml:space="preserve"> information for the formation of messages and</w:t>
      </w:r>
    </w:p>
    <w:p w:rsidRPr="00EA6B64" w:rsidR="006412A1" w:rsidP="004416B5" w:rsidRDefault="006412A1" w14:paraId="2250EBAD" w14:textId="3F221718">
      <w:pPr>
        <w:widowControl/>
        <w:ind w:firstLine="720"/>
        <w:rPr>
          <w:rFonts w:ascii="Times New Roman" w:hAnsi="Times New Roman" w:cs="Times New Roman"/>
          <w:color w:val="000000"/>
          <w:sz w:val="24"/>
          <w:szCs w:val="24"/>
        </w:rPr>
      </w:pPr>
      <w:proofErr w:type="gramStart"/>
      <w:r w:rsidRPr="00EA6B64">
        <w:rPr>
          <w:rFonts w:ascii="Times New Roman" w:hAnsi="Times New Roman" w:cs="Times New Roman"/>
          <w:color w:val="000000"/>
          <w:sz w:val="24"/>
          <w:szCs w:val="24"/>
        </w:rPr>
        <w:t>materials</w:t>
      </w:r>
      <w:proofErr w:type="gramEnd"/>
    </w:p>
    <w:p w:rsidRPr="00EA6B64" w:rsidR="000D5918" w:rsidP="004416B5" w:rsidRDefault="006412A1" w14:paraId="23337758" w14:textId="7CED35C0">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further explore messages and materials in contexts that would be most beneficial for </w:t>
      </w:r>
      <w:r w:rsidR="00A9327D">
        <w:rPr>
          <w:rFonts w:ascii="Times New Roman" w:hAnsi="Times New Roman" w:cs="Times New Roman"/>
          <w:color w:val="000000"/>
          <w:sz w:val="24"/>
          <w:szCs w:val="24"/>
        </w:rPr>
        <w:t>intended</w:t>
      </w:r>
      <w:r w:rsidRPr="00EA6B64" w:rsidR="00A9327D">
        <w:rPr>
          <w:rFonts w:ascii="Times New Roman" w:hAnsi="Times New Roman" w:cs="Times New Roman"/>
          <w:color w:val="000000"/>
          <w:sz w:val="24"/>
          <w:szCs w:val="24"/>
        </w:rPr>
        <w:t xml:space="preserve"> </w:t>
      </w:r>
      <w:r w:rsidRPr="00EA6B64" w:rsidR="0058052F">
        <w:rPr>
          <w:rFonts w:ascii="Times New Roman" w:hAnsi="Times New Roman" w:cs="Times New Roman"/>
          <w:color w:val="000000"/>
          <w:sz w:val="24"/>
          <w:szCs w:val="24"/>
        </w:rPr>
        <w:t>audiences</w:t>
      </w:r>
    </w:p>
    <w:p w:rsidRPr="00EA6B64" w:rsidR="006412A1" w:rsidP="004416B5" w:rsidRDefault="006412A1" w14:paraId="4D0818CC" w14:textId="249FAB3D">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identify and verify audience segmentation strategies for providing </w:t>
      </w:r>
      <w:r w:rsidR="001E62E7">
        <w:rPr>
          <w:rFonts w:ascii="Times New Roman" w:hAnsi="Times New Roman" w:cs="Times New Roman"/>
          <w:color w:val="000000"/>
          <w:sz w:val="24"/>
          <w:szCs w:val="24"/>
        </w:rPr>
        <w:t xml:space="preserve">health </w:t>
      </w:r>
      <w:r w:rsidRPr="00EA6B64">
        <w:rPr>
          <w:rFonts w:ascii="Times New Roman" w:hAnsi="Times New Roman" w:cs="Times New Roman"/>
          <w:color w:val="000000"/>
          <w:sz w:val="24"/>
          <w:szCs w:val="24"/>
        </w:rPr>
        <w:t>information</w:t>
      </w:r>
    </w:p>
    <w:p w:rsidRPr="00EA6B64" w:rsidR="006412A1" w:rsidP="004416B5" w:rsidRDefault="006412A1" w14:paraId="4AAC33E8" w14:textId="48CBBAAF">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inform the development </w:t>
      </w:r>
      <w:r w:rsidRPr="00EA6B64" w:rsidR="00063D96">
        <w:rPr>
          <w:rFonts w:ascii="Times New Roman" w:hAnsi="Times New Roman" w:cs="Times New Roman"/>
          <w:color w:val="000000"/>
          <w:sz w:val="24"/>
          <w:szCs w:val="24"/>
        </w:rPr>
        <w:t xml:space="preserve">and refinement </w:t>
      </w:r>
      <w:r w:rsidRPr="00EA6B64">
        <w:rPr>
          <w:rFonts w:ascii="Times New Roman" w:hAnsi="Times New Roman" w:cs="Times New Roman"/>
          <w:color w:val="000000"/>
          <w:sz w:val="24"/>
          <w:szCs w:val="24"/>
        </w:rPr>
        <w:t xml:space="preserve">of user-friendly </w:t>
      </w:r>
      <w:r w:rsidRPr="00EA6B64" w:rsidR="0058052F">
        <w:rPr>
          <w:rFonts w:ascii="Times New Roman" w:hAnsi="Times New Roman" w:cs="Times New Roman"/>
          <w:color w:val="000000"/>
          <w:sz w:val="24"/>
          <w:szCs w:val="24"/>
        </w:rPr>
        <w:t>websites</w:t>
      </w:r>
      <w:r w:rsidRPr="00EA6B64">
        <w:rPr>
          <w:rFonts w:ascii="Times New Roman" w:hAnsi="Times New Roman" w:cs="Times New Roman"/>
          <w:color w:val="000000"/>
          <w:sz w:val="24"/>
          <w:szCs w:val="24"/>
        </w:rPr>
        <w:t xml:space="preserve"> and other interactive tools</w:t>
      </w:r>
    </w:p>
    <w:p w:rsidR="00B6694B" w:rsidP="004416B5" w:rsidRDefault="00B6694B" w14:paraId="3C97421F" w14:textId="40F001CC">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To identify user challenges and obstacles to accessing health information to guide website, material, and interactive tool development and refinement</w:t>
      </w:r>
    </w:p>
    <w:p w:rsidRPr="00EA6B64" w:rsidR="00652653" w:rsidP="004416B5" w:rsidRDefault="00652653" w14:paraId="5281BE02" w14:textId="26C27398">
      <w:pPr>
        <w:widowControl/>
        <w:numPr>
          <w:ilvl w:val="0"/>
          <w:numId w:val="14"/>
        </w:numPr>
        <w:rPr>
          <w:rFonts w:ascii="Times New Roman" w:hAnsi="Times New Roman" w:cs="Times New Roman"/>
          <w:color w:val="000000"/>
          <w:sz w:val="24"/>
          <w:szCs w:val="24"/>
        </w:rPr>
      </w:pPr>
      <w:r>
        <w:rPr>
          <w:rFonts w:ascii="Times New Roman" w:hAnsi="Times New Roman" w:cs="Times New Roman"/>
          <w:color w:val="000000"/>
          <w:sz w:val="24"/>
          <w:szCs w:val="24"/>
        </w:rPr>
        <w:t>To assess interest from the public in engaging in various health promotional activities</w:t>
      </w:r>
    </w:p>
    <w:p w:rsidRPr="00EA6B64" w:rsidR="006412A1" w:rsidP="006412A1" w:rsidRDefault="006412A1" w14:paraId="2E493AD2" w14:textId="77777777">
      <w:pPr>
        <w:rPr>
          <w:rFonts w:ascii="Times New Roman" w:hAnsi="Times New Roman" w:cs="Times New Roman"/>
          <w:color w:val="000000"/>
          <w:sz w:val="24"/>
          <w:szCs w:val="24"/>
        </w:rPr>
      </w:pPr>
    </w:p>
    <w:p w:rsidRPr="00EA6B64" w:rsidR="006412A1" w:rsidP="006412A1" w:rsidRDefault="006412A1" w14:paraId="4A62657A" w14:textId="77777777">
      <w:pPr>
        <w:rPr>
          <w:rFonts w:ascii="Times New Roman" w:hAnsi="Times New Roman" w:cs="Times New Roman"/>
          <w:sz w:val="24"/>
          <w:szCs w:val="24"/>
        </w:rPr>
      </w:pPr>
      <w:r w:rsidRPr="00EA6B64">
        <w:rPr>
          <w:rFonts w:ascii="Times New Roman" w:hAnsi="Times New Roman" w:cs="Times New Roman"/>
          <w:b/>
          <w:bCs/>
          <w:sz w:val="24"/>
          <w:szCs w:val="24"/>
        </w:rPr>
        <w:t>3.  Use of Improved Information Technology and Burden Reduction</w:t>
      </w:r>
    </w:p>
    <w:p w:rsidRPr="00EA6B64" w:rsidR="006412A1" w:rsidP="006412A1" w:rsidRDefault="006412A1" w14:paraId="3BDBD555" w14:textId="77777777">
      <w:pPr>
        <w:widowControl/>
        <w:rPr>
          <w:rFonts w:ascii="Times New Roman" w:hAnsi="Times New Roman" w:cs="Times New Roman"/>
          <w:color w:val="000000"/>
          <w:sz w:val="24"/>
          <w:szCs w:val="24"/>
        </w:rPr>
      </w:pPr>
    </w:p>
    <w:p w:rsidRPr="00EA6B64" w:rsidR="006412A1" w:rsidP="006412A1" w:rsidRDefault="00B262CF" w14:paraId="0B67828A" w14:textId="6F8ED6F6">
      <w:pPr>
        <w:widowControl/>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Remote, </w:t>
      </w:r>
      <w:r w:rsidR="007839BE">
        <w:rPr>
          <w:rFonts w:ascii="Times New Roman" w:hAnsi="Times New Roman" w:cs="Times New Roman"/>
          <w:color w:val="000000"/>
          <w:sz w:val="24"/>
          <w:szCs w:val="24"/>
        </w:rPr>
        <w:t>web-based</w:t>
      </w:r>
      <w:r w:rsidRPr="00EA6B64" w:rsidR="006412A1">
        <w:rPr>
          <w:rFonts w:ascii="Times New Roman" w:hAnsi="Times New Roman" w:cs="Times New Roman"/>
          <w:color w:val="000000"/>
          <w:sz w:val="24"/>
          <w:szCs w:val="24"/>
        </w:rPr>
        <w:t xml:space="preserve"> testing is a cost-efficient method to obtain</w:t>
      </w:r>
      <w:r w:rsidRPr="00EA6B64" w:rsidR="00A97F93">
        <w:rPr>
          <w:rFonts w:ascii="Times New Roman" w:hAnsi="Times New Roman" w:cs="Times New Roman"/>
          <w:color w:val="000000"/>
          <w:sz w:val="24"/>
          <w:szCs w:val="24"/>
        </w:rPr>
        <w:t xml:space="preserve"> quantitative and</w:t>
      </w:r>
      <w:r w:rsidRPr="00EA6B64" w:rsidR="006412A1">
        <w:rPr>
          <w:rFonts w:ascii="Times New Roman" w:hAnsi="Times New Roman" w:cs="Times New Roman"/>
          <w:color w:val="000000"/>
          <w:sz w:val="24"/>
          <w:szCs w:val="24"/>
        </w:rPr>
        <w:t xml:space="preserve"> qualitative input</w:t>
      </w:r>
      <w:r w:rsidRPr="00EA6B64" w:rsidR="008E670B">
        <w:rPr>
          <w:rFonts w:ascii="Times New Roman" w:hAnsi="Times New Roman" w:cs="Times New Roman"/>
          <w:color w:val="000000"/>
          <w:sz w:val="24"/>
          <w:szCs w:val="24"/>
        </w:rPr>
        <w:t xml:space="preserve"> </w:t>
      </w:r>
      <w:r w:rsidRPr="00EA6B64" w:rsidR="006412A1">
        <w:rPr>
          <w:rFonts w:ascii="Times New Roman" w:hAnsi="Times New Roman" w:cs="Times New Roman"/>
          <w:color w:val="000000"/>
          <w:sz w:val="24"/>
          <w:szCs w:val="24"/>
        </w:rPr>
        <w:t>from a greater number of participants who are more representative of the U.S. population</w:t>
      </w:r>
      <w:r w:rsidRPr="00EA6B64" w:rsidR="00A97F93">
        <w:rPr>
          <w:rFonts w:ascii="Times New Roman" w:hAnsi="Times New Roman" w:cs="Times New Roman"/>
          <w:color w:val="000000"/>
          <w:sz w:val="24"/>
          <w:szCs w:val="24"/>
        </w:rPr>
        <w:t xml:space="preserve">. Below </w:t>
      </w:r>
      <w:r w:rsidRPr="00EA6B64" w:rsidR="00D175C4">
        <w:rPr>
          <w:rFonts w:ascii="Times New Roman" w:hAnsi="Times New Roman" w:cs="Times New Roman"/>
          <w:color w:val="000000"/>
          <w:sz w:val="24"/>
          <w:szCs w:val="24"/>
        </w:rPr>
        <w:t xml:space="preserve">is a </w:t>
      </w:r>
      <w:r w:rsidRPr="00EA6B64" w:rsidR="00A97F93">
        <w:rPr>
          <w:rFonts w:ascii="Times New Roman" w:hAnsi="Times New Roman" w:cs="Times New Roman"/>
          <w:color w:val="000000"/>
          <w:sz w:val="24"/>
          <w:szCs w:val="24"/>
        </w:rPr>
        <w:t>descri</w:t>
      </w:r>
      <w:r w:rsidRPr="00EA6B64" w:rsidR="00D175C4">
        <w:rPr>
          <w:rFonts w:ascii="Times New Roman" w:hAnsi="Times New Roman" w:cs="Times New Roman"/>
          <w:color w:val="000000"/>
          <w:sz w:val="24"/>
          <w:szCs w:val="24"/>
        </w:rPr>
        <w:t>ption of</w:t>
      </w:r>
      <w:r w:rsidRPr="00EA6B64" w:rsidR="00A97F93">
        <w:rPr>
          <w:rFonts w:ascii="Times New Roman" w:hAnsi="Times New Roman" w:cs="Times New Roman"/>
          <w:color w:val="000000"/>
          <w:sz w:val="24"/>
          <w:szCs w:val="24"/>
        </w:rPr>
        <w:t xml:space="preserve"> how ODPHP will use technology, when possible, to reduce response burden. </w:t>
      </w:r>
    </w:p>
    <w:p w:rsidRPr="00EA6B64" w:rsidR="006412A1" w:rsidP="006412A1" w:rsidRDefault="006412A1" w14:paraId="1D079EAF" w14:textId="77777777">
      <w:pPr>
        <w:rPr>
          <w:rFonts w:ascii="Times New Roman" w:hAnsi="Times New Roman" w:cs="Times New Roman"/>
          <w:color w:val="000000"/>
          <w:sz w:val="24"/>
          <w:szCs w:val="24"/>
        </w:rPr>
      </w:pPr>
    </w:p>
    <w:p w:rsidRPr="00EA6B64" w:rsidR="006412A1" w:rsidP="006412A1" w:rsidRDefault="006412A1" w14:paraId="71B1FDF5" w14:textId="2D98B4F8">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Interviews and focus groups</w:t>
      </w:r>
      <w:r w:rsidRPr="00EA6B64">
        <w:rPr>
          <w:rFonts w:ascii="Times New Roman" w:hAnsi="Times New Roman" w:cs="Times New Roman"/>
          <w:color w:val="000000"/>
          <w:sz w:val="24"/>
          <w:szCs w:val="24"/>
        </w:rPr>
        <w:t xml:space="preserve"> are recorded so that written transcripts</w:t>
      </w:r>
      <w:r w:rsidRPr="00EA6B64" w:rsidR="008E670B">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of the interviews are available for review. Remote interviews and focus groups may be conducted by telephone or through </w:t>
      </w:r>
      <w:r w:rsidR="00F86EFC">
        <w:rPr>
          <w:rFonts w:ascii="Times New Roman" w:hAnsi="Times New Roman" w:cs="Times New Roman"/>
          <w:color w:val="000000"/>
          <w:sz w:val="24"/>
          <w:szCs w:val="24"/>
        </w:rPr>
        <w:t>web</w:t>
      </w:r>
      <w:r w:rsidRPr="00EA6B64" w:rsidR="00F86EFC">
        <w:rPr>
          <w:rFonts w:ascii="Times New Roman" w:hAnsi="Times New Roman" w:cs="Times New Roman"/>
          <w:color w:val="000000"/>
          <w:sz w:val="24"/>
          <w:szCs w:val="24"/>
        </w:rPr>
        <w:t xml:space="preserve"> conferencing</w:t>
      </w:r>
      <w:r w:rsidRPr="00EA6B64">
        <w:rPr>
          <w:rFonts w:ascii="Times New Roman" w:hAnsi="Times New Roman" w:cs="Times New Roman"/>
          <w:color w:val="000000"/>
          <w:sz w:val="24"/>
          <w:szCs w:val="24"/>
        </w:rPr>
        <w:t xml:space="preserve"> software. </w:t>
      </w:r>
    </w:p>
    <w:p w:rsidRPr="00EA6B64" w:rsidR="006412A1" w:rsidP="006412A1" w:rsidRDefault="006412A1" w14:paraId="54689B2F" w14:textId="77777777">
      <w:pPr>
        <w:widowControl/>
        <w:rPr>
          <w:rFonts w:ascii="Times New Roman" w:hAnsi="Times New Roman" w:cs="Times New Roman"/>
          <w:color w:val="000000"/>
          <w:sz w:val="24"/>
          <w:szCs w:val="24"/>
        </w:rPr>
      </w:pPr>
    </w:p>
    <w:p w:rsidRPr="00FD5A02" w:rsidR="00FD5A02" w:rsidP="00FD5A02" w:rsidRDefault="00FD5A02" w14:paraId="7DF35AF3" w14:textId="77777777">
      <w:pPr>
        <w:widowControl/>
        <w:autoSpaceDE/>
        <w:autoSpaceDN/>
        <w:adjustRightInd/>
        <w:rPr>
          <w:rFonts w:ascii="Times New Roman" w:hAnsi="Times New Roman" w:cs="Times New Roman"/>
          <w:color w:val="000000"/>
          <w:sz w:val="24"/>
          <w:szCs w:val="24"/>
        </w:rPr>
      </w:pPr>
      <w:r w:rsidRPr="00FD5A02">
        <w:rPr>
          <w:rFonts w:ascii="Times New Roman" w:hAnsi="Times New Roman" w:cs="Times New Roman"/>
          <w:b/>
          <w:color w:val="000000"/>
          <w:sz w:val="24"/>
          <w:szCs w:val="24"/>
        </w:rPr>
        <w:t>Web-based surveys</w:t>
      </w:r>
      <w:r w:rsidRPr="00FD5A02">
        <w:rPr>
          <w:rFonts w:ascii="Times New Roman" w:hAnsi="Times New Roman" w:cs="Times New Roman"/>
          <w:color w:val="000000"/>
          <w:sz w:val="24"/>
          <w:szCs w:val="24"/>
        </w:rPr>
        <w:t xml:space="preserve"> may be conducted among visitors to health.gov, or through an already existing survey tool (e.g., </w:t>
      </w:r>
      <w:proofErr w:type="spellStart"/>
      <w:r w:rsidRPr="00FD5A02">
        <w:rPr>
          <w:rFonts w:ascii="Times New Roman" w:hAnsi="Times New Roman" w:cs="Times New Roman"/>
          <w:color w:val="000000"/>
          <w:sz w:val="24"/>
          <w:szCs w:val="24"/>
        </w:rPr>
        <w:t>Qualtrics</w:t>
      </w:r>
      <w:proofErr w:type="spellEnd"/>
      <w:r w:rsidRPr="00FD5A02">
        <w:rPr>
          <w:rFonts w:ascii="Times New Roman" w:hAnsi="Times New Roman" w:cs="Times New Roman"/>
          <w:color w:val="000000"/>
          <w:sz w:val="24"/>
          <w:szCs w:val="24"/>
        </w:rPr>
        <w:t xml:space="preserve">, </w:t>
      </w:r>
      <w:proofErr w:type="spellStart"/>
      <w:r w:rsidRPr="00FD5A02">
        <w:rPr>
          <w:rFonts w:ascii="Times New Roman" w:hAnsi="Times New Roman" w:cs="Times New Roman"/>
          <w:color w:val="000000"/>
          <w:sz w:val="24"/>
          <w:szCs w:val="24"/>
        </w:rPr>
        <w:t>Alchemer</w:t>
      </w:r>
      <w:proofErr w:type="spellEnd"/>
      <w:r w:rsidRPr="00FD5A02">
        <w:rPr>
          <w:rFonts w:ascii="Times New Roman" w:hAnsi="Times New Roman" w:cs="Times New Roman"/>
          <w:color w:val="000000"/>
          <w:sz w:val="24"/>
          <w:szCs w:val="24"/>
        </w:rPr>
        <w:t xml:space="preserve">). </w:t>
      </w:r>
    </w:p>
    <w:p w:rsidRPr="00FD5A02" w:rsidR="00FD5A02" w:rsidP="00FD5A02" w:rsidRDefault="00FD5A02" w14:paraId="7BF519C7" w14:textId="77777777">
      <w:pPr>
        <w:widowControl/>
        <w:autoSpaceDE/>
        <w:autoSpaceDN/>
        <w:adjustRightInd/>
        <w:rPr>
          <w:rFonts w:ascii="Times New Roman" w:hAnsi="Times New Roman" w:cs="Times New Roman"/>
          <w:b/>
          <w:color w:val="000000"/>
          <w:sz w:val="24"/>
          <w:szCs w:val="24"/>
        </w:rPr>
      </w:pPr>
    </w:p>
    <w:p w:rsidRPr="00FD5A02" w:rsidR="00FD5A02" w:rsidP="00FD5A02" w:rsidRDefault="00FD5A02" w14:paraId="04EAF117" w14:textId="77777777">
      <w:pPr>
        <w:widowControl/>
        <w:autoSpaceDE/>
        <w:autoSpaceDN/>
        <w:adjustRightInd/>
        <w:rPr>
          <w:rFonts w:ascii="Times New Roman" w:hAnsi="Times New Roman" w:cs="Times New Roman"/>
          <w:color w:val="000000"/>
          <w:sz w:val="24"/>
          <w:szCs w:val="24"/>
        </w:rPr>
      </w:pPr>
      <w:r w:rsidRPr="00FD5A02">
        <w:rPr>
          <w:rFonts w:ascii="Times New Roman" w:hAnsi="Times New Roman" w:cs="Times New Roman"/>
          <w:b/>
          <w:color w:val="000000"/>
          <w:sz w:val="24"/>
          <w:szCs w:val="24"/>
        </w:rPr>
        <w:t xml:space="preserve">Online and omnibus surveys </w:t>
      </w:r>
      <w:r w:rsidRPr="00FD5A02">
        <w:rPr>
          <w:rFonts w:ascii="Times New Roman" w:hAnsi="Times New Roman" w:cs="Times New Roman"/>
          <w:color w:val="000000"/>
          <w:sz w:val="24"/>
          <w:szCs w:val="24"/>
        </w:rPr>
        <w:t xml:space="preserve">may be conducted remotely and online through a survey tool such as </w:t>
      </w:r>
      <w:proofErr w:type="spellStart"/>
      <w:r w:rsidRPr="00FD5A02">
        <w:rPr>
          <w:rFonts w:ascii="Times New Roman" w:hAnsi="Times New Roman" w:cs="Times New Roman"/>
          <w:color w:val="000000"/>
          <w:sz w:val="24"/>
          <w:szCs w:val="24"/>
        </w:rPr>
        <w:t>Qualtrics</w:t>
      </w:r>
      <w:proofErr w:type="spellEnd"/>
      <w:r w:rsidRPr="00FD5A02">
        <w:rPr>
          <w:rFonts w:ascii="Times New Roman" w:hAnsi="Times New Roman" w:cs="Times New Roman"/>
          <w:color w:val="000000"/>
          <w:sz w:val="24"/>
          <w:szCs w:val="24"/>
        </w:rPr>
        <w:t xml:space="preserve"> or </w:t>
      </w:r>
      <w:proofErr w:type="spellStart"/>
      <w:r w:rsidRPr="00FD5A02">
        <w:rPr>
          <w:rFonts w:ascii="Times New Roman" w:hAnsi="Times New Roman" w:cs="Times New Roman"/>
          <w:color w:val="000000"/>
          <w:sz w:val="24"/>
          <w:szCs w:val="24"/>
        </w:rPr>
        <w:t>Alchemer</w:t>
      </w:r>
      <w:proofErr w:type="spellEnd"/>
      <w:r w:rsidRPr="00FD5A02">
        <w:rPr>
          <w:rFonts w:ascii="Times New Roman" w:hAnsi="Times New Roman" w:cs="Times New Roman"/>
          <w:color w:val="000000"/>
          <w:sz w:val="24"/>
          <w:szCs w:val="24"/>
        </w:rPr>
        <w:t xml:space="preserve">. </w:t>
      </w:r>
    </w:p>
    <w:p w:rsidRPr="001B3FC7" w:rsidR="00025604" w:rsidP="008E670B" w:rsidRDefault="00025604" w14:paraId="625461FE" w14:textId="77777777">
      <w:pPr>
        <w:widowControl/>
        <w:rPr>
          <w:rFonts w:ascii="Times New Roman" w:hAnsi="Times New Roman" w:cs="Times New Roman"/>
          <w:color w:val="000000"/>
          <w:sz w:val="24"/>
          <w:szCs w:val="24"/>
        </w:rPr>
      </w:pPr>
    </w:p>
    <w:p w:rsidRPr="008225DA" w:rsidR="00A0637A" w:rsidP="008E670B" w:rsidRDefault="00A0637A" w14:paraId="01EC27B1" w14:textId="349D69A6">
      <w:pPr>
        <w:widowControl/>
        <w:rPr>
          <w:rFonts w:ascii="Times New Roman" w:hAnsi="Times New Roman" w:cs="Times New Roman"/>
          <w:sz w:val="24"/>
          <w:szCs w:val="24"/>
        </w:rPr>
      </w:pPr>
      <w:r w:rsidRPr="008225DA">
        <w:rPr>
          <w:rFonts w:ascii="Times New Roman" w:hAnsi="Times New Roman" w:cs="Times New Roman"/>
          <w:b/>
          <w:sz w:val="24"/>
        </w:rPr>
        <w:t>Card sorting</w:t>
      </w:r>
      <w:r w:rsidRPr="008225DA">
        <w:rPr>
          <w:rFonts w:ascii="Times New Roman" w:hAnsi="Times New Roman" w:cs="Times New Roman"/>
          <w:sz w:val="24"/>
        </w:rPr>
        <w:t xml:space="preserve"> is a common method for gaining insights from participants on how to effectively organize a website or online application. In-person card sorting is typically conducted in a one-on-one interview setting with a moderator and note taker. </w:t>
      </w:r>
      <w:r w:rsidRPr="008225DA">
        <w:rPr>
          <w:rFonts w:ascii="Times New Roman" w:hAnsi="Times New Roman" w:cs="Times New Roman"/>
          <w:sz w:val="24"/>
          <w:szCs w:val="24"/>
        </w:rPr>
        <w:t>Web-based card sorting allows participants to use a “drag-and-drop” online interface to perform an un-moderated card sort on their own time.</w:t>
      </w:r>
    </w:p>
    <w:p w:rsidRPr="008225DA" w:rsidR="00A0637A" w:rsidP="008E670B" w:rsidRDefault="00A0637A" w14:paraId="417D1C4B" w14:textId="77777777">
      <w:pPr>
        <w:widowControl/>
        <w:rPr>
          <w:rFonts w:ascii="Times New Roman" w:hAnsi="Times New Roman" w:cs="Times New Roman"/>
          <w:sz w:val="24"/>
          <w:szCs w:val="24"/>
        </w:rPr>
      </w:pPr>
    </w:p>
    <w:p w:rsidRPr="00EA6B64" w:rsidR="006412A1" w:rsidP="008E670B" w:rsidRDefault="006412A1" w14:paraId="35F3D5E7" w14:textId="5070F0A4">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Usability testing</w:t>
      </w:r>
      <w:r w:rsidRPr="00EA6B64">
        <w:rPr>
          <w:rFonts w:ascii="Times New Roman" w:hAnsi="Times New Roman" w:cs="Times New Roman"/>
          <w:color w:val="000000"/>
          <w:sz w:val="24"/>
          <w:szCs w:val="24"/>
        </w:rPr>
        <w:t xml:space="preserve"> </w:t>
      </w:r>
      <w:r w:rsidRPr="00EA6B64" w:rsidR="00B85B61">
        <w:rPr>
          <w:rFonts w:ascii="Times New Roman" w:hAnsi="Times New Roman" w:cs="Times New Roman"/>
          <w:color w:val="000000"/>
          <w:sz w:val="24"/>
          <w:szCs w:val="24"/>
        </w:rPr>
        <w:t xml:space="preserve">can be conducted either in person or remotely </w:t>
      </w:r>
      <w:r w:rsidRPr="00EA6B64">
        <w:rPr>
          <w:rFonts w:ascii="Times New Roman" w:hAnsi="Times New Roman" w:cs="Times New Roman"/>
          <w:color w:val="000000"/>
          <w:sz w:val="24"/>
          <w:szCs w:val="24"/>
        </w:rPr>
        <w:t xml:space="preserve">using </w:t>
      </w:r>
      <w:r w:rsidRPr="00EA6B64" w:rsidR="00494552">
        <w:rPr>
          <w:rFonts w:ascii="Times New Roman" w:hAnsi="Times New Roman" w:cs="Times New Roman"/>
          <w:color w:val="000000"/>
          <w:sz w:val="24"/>
          <w:szCs w:val="24"/>
        </w:rPr>
        <w:t>W</w:t>
      </w:r>
      <w:r w:rsidRPr="00EA6B64">
        <w:rPr>
          <w:rFonts w:ascii="Times New Roman" w:hAnsi="Times New Roman" w:cs="Times New Roman"/>
          <w:color w:val="000000"/>
          <w:sz w:val="24"/>
          <w:szCs w:val="24"/>
        </w:rPr>
        <w:t>eb conferencing software</w:t>
      </w:r>
      <w:r w:rsidRPr="00EA6B64" w:rsidR="00B85B61">
        <w:rPr>
          <w:rFonts w:ascii="Times New Roman" w:hAnsi="Times New Roman" w:cs="Times New Roman"/>
          <w:color w:val="000000"/>
          <w:sz w:val="24"/>
          <w:szCs w:val="24"/>
        </w:rPr>
        <w:t>.</w:t>
      </w:r>
      <w:r w:rsidRPr="00EA6B64">
        <w:rPr>
          <w:rFonts w:ascii="Times New Roman" w:hAnsi="Times New Roman" w:cs="Times New Roman"/>
          <w:color w:val="000000"/>
          <w:sz w:val="24"/>
          <w:szCs w:val="24"/>
        </w:rPr>
        <w:t xml:space="preserve"> </w:t>
      </w:r>
      <w:r w:rsidRPr="00EA6B64" w:rsidR="00D175C4">
        <w:rPr>
          <w:rFonts w:ascii="Times New Roman" w:hAnsi="Times New Roman" w:cs="Times New Roman"/>
          <w:color w:val="000000"/>
          <w:sz w:val="24"/>
          <w:szCs w:val="24"/>
        </w:rPr>
        <w:t>The participant’s screen and voice are typically recorded during both in-person and remote sessions so they can be reviewed later for reporting purposes</w:t>
      </w:r>
      <w:r w:rsidRPr="00EA6B64">
        <w:rPr>
          <w:rFonts w:ascii="Times New Roman" w:hAnsi="Times New Roman" w:cs="Times New Roman"/>
          <w:color w:val="000000"/>
          <w:sz w:val="24"/>
          <w:szCs w:val="24"/>
        </w:rPr>
        <w:t xml:space="preserve">. </w:t>
      </w:r>
      <w:r w:rsidRPr="00EA6B64" w:rsidR="00B21C51">
        <w:rPr>
          <w:rFonts w:ascii="Times New Roman" w:hAnsi="Times New Roman" w:cs="Times New Roman"/>
          <w:color w:val="000000"/>
          <w:sz w:val="24"/>
          <w:szCs w:val="24"/>
        </w:rPr>
        <w:t>Usability testing also includes online methods such as</w:t>
      </w:r>
      <w:r w:rsidRPr="00EA6B64" w:rsidR="00CF1D41">
        <w:rPr>
          <w:rFonts w:ascii="Times New Roman" w:hAnsi="Times New Roman" w:cs="Times New Roman"/>
          <w:color w:val="000000"/>
          <w:sz w:val="24"/>
          <w:szCs w:val="24"/>
        </w:rPr>
        <w:t xml:space="preserve"> tree testing and click testing. </w:t>
      </w:r>
    </w:p>
    <w:p w:rsidRPr="00EA6B64" w:rsidR="006412A1" w:rsidP="006412A1" w:rsidRDefault="006412A1" w14:paraId="301191AB" w14:textId="77777777">
      <w:pPr>
        <w:rPr>
          <w:rFonts w:ascii="Times New Roman" w:hAnsi="Times New Roman" w:cs="Times New Roman"/>
          <w:color w:val="000000"/>
          <w:sz w:val="24"/>
          <w:szCs w:val="24"/>
        </w:rPr>
      </w:pPr>
    </w:p>
    <w:p w:rsidRPr="00EA6B64" w:rsidR="006412A1" w:rsidP="006412A1" w:rsidRDefault="006412A1" w14:paraId="025E4AC8" w14:textId="77777777">
      <w:pPr>
        <w:rPr>
          <w:rFonts w:ascii="Times New Roman" w:hAnsi="Times New Roman" w:cs="Times New Roman"/>
          <w:sz w:val="24"/>
          <w:szCs w:val="24"/>
        </w:rPr>
      </w:pPr>
      <w:r w:rsidRPr="00EA6B64">
        <w:rPr>
          <w:rFonts w:ascii="Times New Roman" w:hAnsi="Times New Roman" w:cs="Times New Roman"/>
          <w:b/>
          <w:bCs/>
          <w:sz w:val="24"/>
          <w:szCs w:val="24"/>
        </w:rPr>
        <w:t>4.  Efforts to Identify Duplication and Use of Similar Information</w:t>
      </w:r>
    </w:p>
    <w:p w:rsidRPr="00EA6B64" w:rsidR="006412A1" w:rsidP="006412A1" w:rsidRDefault="006412A1" w14:paraId="76678331" w14:textId="77777777">
      <w:pPr>
        <w:widowControl/>
        <w:rPr>
          <w:rFonts w:ascii="Times New Roman" w:hAnsi="Times New Roman" w:cs="Times New Roman"/>
          <w:sz w:val="24"/>
          <w:szCs w:val="24"/>
        </w:rPr>
      </w:pPr>
    </w:p>
    <w:p w:rsidRPr="00EA6B64" w:rsidR="006412A1" w:rsidP="008E670B" w:rsidRDefault="006412A1" w14:paraId="7C20D2E7" w14:textId="170CCEFB">
      <w:pPr>
        <w:widowControl/>
        <w:rPr>
          <w:rFonts w:ascii="Times New Roman" w:hAnsi="Times New Roman" w:cs="Times New Roman"/>
          <w:sz w:val="24"/>
          <w:szCs w:val="24"/>
        </w:rPr>
      </w:pPr>
      <w:r w:rsidRPr="00EA6B64">
        <w:rPr>
          <w:rFonts w:ascii="Times New Roman" w:hAnsi="Times New Roman" w:cs="Times New Roman"/>
          <w:sz w:val="24"/>
          <w:szCs w:val="24"/>
        </w:rPr>
        <w:t>It is not expected that any of the information to be submitted to ODPHP during these</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formative research studies is duplicative or is already in the possession of the </w:t>
      </w:r>
      <w:r w:rsidR="00B262CF">
        <w:rPr>
          <w:rFonts w:ascii="Times New Roman" w:hAnsi="Times New Roman" w:cs="Times New Roman"/>
          <w:sz w:val="24"/>
          <w:szCs w:val="24"/>
        </w:rPr>
        <w:t>f</w:t>
      </w:r>
      <w:r w:rsidRPr="00EA6B64" w:rsidR="00A5493D">
        <w:rPr>
          <w:rFonts w:ascii="Times New Roman" w:hAnsi="Times New Roman" w:cs="Times New Roman"/>
          <w:sz w:val="24"/>
          <w:szCs w:val="24"/>
        </w:rPr>
        <w:t>ederal government</w:t>
      </w:r>
      <w:r w:rsidRPr="00EA6B64">
        <w:rPr>
          <w:rFonts w:ascii="Times New Roman" w:hAnsi="Times New Roman" w:cs="Times New Roman"/>
          <w:sz w:val="24"/>
          <w:szCs w:val="24"/>
        </w:rPr>
        <w:t>. The proposed generic research will allow ODPHP to significantly improve</w:t>
      </w:r>
      <w:r w:rsidRPr="00EA6B64" w:rsidR="008E670B">
        <w:rPr>
          <w:rFonts w:ascii="Times New Roman" w:hAnsi="Times New Roman" w:cs="Times New Roman"/>
          <w:sz w:val="24"/>
          <w:szCs w:val="24"/>
        </w:rPr>
        <w:t xml:space="preserve"> </w:t>
      </w:r>
      <w:r w:rsidR="00B262CF">
        <w:rPr>
          <w:rFonts w:ascii="Times New Roman" w:hAnsi="Times New Roman" w:cs="Times New Roman"/>
          <w:sz w:val="24"/>
          <w:szCs w:val="24"/>
        </w:rPr>
        <w:t>their</w:t>
      </w:r>
      <w:r w:rsidRPr="00EA6B64">
        <w:rPr>
          <w:rFonts w:ascii="Times New Roman" w:hAnsi="Times New Roman" w:cs="Times New Roman"/>
          <w:sz w:val="24"/>
          <w:szCs w:val="24"/>
        </w:rPr>
        <w:t xml:space="preserve"> ability to develop and refine messages</w:t>
      </w:r>
      <w:r w:rsidRPr="00EA6B64" w:rsidR="00A97F93">
        <w:rPr>
          <w:rFonts w:ascii="Times New Roman" w:hAnsi="Times New Roman" w:cs="Times New Roman"/>
          <w:sz w:val="24"/>
          <w:szCs w:val="24"/>
        </w:rPr>
        <w:t>,</w:t>
      </w:r>
      <w:r w:rsidRPr="00EA6B64">
        <w:rPr>
          <w:rFonts w:ascii="Times New Roman" w:hAnsi="Times New Roman" w:cs="Times New Roman"/>
          <w:sz w:val="24"/>
          <w:szCs w:val="24"/>
        </w:rPr>
        <w:t xml:space="preserve"> materials</w:t>
      </w:r>
      <w:r w:rsidRPr="00EA6B64" w:rsidR="00A97F93">
        <w:rPr>
          <w:rFonts w:ascii="Times New Roman" w:hAnsi="Times New Roman" w:cs="Times New Roman"/>
          <w:sz w:val="24"/>
          <w:szCs w:val="24"/>
        </w:rPr>
        <w:t xml:space="preserve">, </w:t>
      </w:r>
      <w:r w:rsidRPr="00EA6B64" w:rsidR="00A5493D">
        <w:rPr>
          <w:rFonts w:ascii="Times New Roman" w:hAnsi="Times New Roman" w:cs="Times New Roman"/>
          <w:sz w:val="24"/>
          <w:szCs w:val="24"/>
        </w:rPr>
        <w:t xml:space="preserve">websites, </w:t>
      </w:r>
      <w:r w:rsidRPr="00EA6B64" w:rsidR="00A97F93">
        <w:rPr>
          <w:rFonts w:ascii="Times New Roman" w:hAnsi="Times New Roman" w:cs="Times New Roman"/>
          <w:sz w:val="24"/>
          <w:szCs w:val="24"/>
        </w:rPr>
        <w:t>and interactive tools</w:t>
      </w:r>
      <w:r w:rsidRPr="00EA6B64">
        <w:rPr>
          <w:rFonts w:ascii="Times New Roman" w:hAnsi="Times New Roman" w:cs="Times New Roman"/>
          <w:sz w:val="24"/>
          <w:szCs w:val="24"/>
        </w:rPr>
        <w:t xml:space="preserve"> that will be used by multiple</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agencies within HHS.</w:t>
      </w:r>
    </w:p>
    <w:p w:rsidRPr="00EA6B64" w:rsidR="006412A1" w:rsidP="006412A1" w:rsidRDefault="006412A1" w14:paraId="1247F29D" w14:textId="77777777">
      <w:pPr>
        <w:rPr>
          <w:rFonts w:ascii="Times New Roman" w:hAnsi="Times New Roman" w:cs="Times New Roman"/>
          <w:sz w:val="24"/>
          <w:szCs w:val="24"/>
        </w:rPr>
      </w:pPr>
    </w:p>
    <w:p w:rsidRPr="00EA6B64" w:rsidR="006412A1" w:rsidP="006412A1" w:rsidRDefault="006412A1" w14:paraId="6D332CE7" w14:textId="77777777">
      <w:pPr>
        <w:rPr>
          <w:rFonts w:ascii="Times New Roman" w:hAnsi="Times New Roman" w:cs="Times New Roman"/>
          <w:sz w:val="24"/>
          <w:szCs w:val="24"/>
        </w:rPr>
      </w:pPr>
      <w:r w:rsidRPr="00EA6B64">
        <w:rPr>
          <w:rFonts w:ascii="Times New Roman" w:hAnsi="Times New Roman" w:cs="Times New Roman"/>
          <w:b/>
          <w:bCs/>
          <w:sz w:val="24"/>
          <w:szCs w:val="24"/>
        </w:rPr>
        <w:t>5.  Impact on Small Businesses or Other Small Entities</w:t>
      </w:r>
    </w:p>
    <w:p w:rsidRPr="00EA6B64" w:rsidR="006412A1" w:rsidP="006412A1" w:rsidRDefault="006412A1" w14:paraId="5F4E78C7" w14:textId="77777777">
      <w:pPr>
        <w:rPr>
          <w:rFonts w:ascii="Times New Roman" w:hAnsi="Times New Roman" w:cs="Times New Roman"/>
          <w:sz w:val="24"/>
          <w:szCs w:val="24"/>
        </w:rPr>
      </w:pPr>
    </w:p>
    <w:p w:rsidRPr="00EA6B64" w:rsidR="006412A1" w:rsidP="007839BE" w:rsidRDefault="006412A1" w14:paraId="607C42A2" w14:textId="41AEA118">
      <w:pPr>
        <w:outlineLvl w:val="0"/>
        <w:rPr>
          <w:rFonts w:ascii="Times New Roman" w:hAnsi="Times New Roman" w:cs="Times New Roman"/>
          <w:sz w:val="24"/>
          <w:szCs w:val="24"/>
        </w:rPr>
      </w:pPr>
      <w:r w:rsidRPr="00EA6B64">
        <w:rPr>
          <w:rFonts w:ascii="Times New Roman" w:hAnsi="Times New Roman" w:cs="Times New Roman"/>
          <w:sz w:val="24"/>
          <w:szCs w:val="24"/>
        </w:rPr>
        <w:t xml:space="preserve">Not </w:t>
      </w:r>
      <w:r w:rsidRPr="00EA6B64" w:rsidR="00807D56">
        <w:rPr>
          <w:rFonts w:ascii="Times New Roman" w:hAnsi="Times New Roman" w:cs="Times New Roman"/>
          <w:sz w:val="24"/>
          <w:szCs w:val="24"/>
        </w:rPr>
        <w:t>a</w:t>
      </w:r>
      <w:r w:rsidRPr="00EA6B64">
        <w:rPr>
          <w:rFonts w:ascii="Times New Roman" w:hAnsi="Times New Roman" w:cs="Times New Roman"/>
          <w:sz w:val="24"/>
          <w:szCs w:val="24"/>
        </w:rPr>
        <w:t xml:space="preserve">pplicable. </w:t>
      </w:r>
    </w:p>
    <w:p w:rsidRPr="00EA6B64" w:rsidR="006412A1" w:rsidP="006412A1" w:rsidRDefault="006412A1" w14:paraId="1A15209D" w14:textId="77777777">
      <w:pPr>
        <w:rPr>
          <w:rFonts w:ascii="Times New Roman" w:hAnsi="Times New Roman" w:cs="Times New Roman"/>
          <w:sz w:val="24"/>
          <w:szCs w:val="24"/>
        </w:rPr>
      </w:pPr>
    </w:p>
    <w:p w:rsidRPr="00EA6B64" w:rsidR="006412A1" w:rsidP="006412A1" w:rsidRDefault="006412A1" w14:paraId="3790DFC2" w14:textId="77777777">
      <w:pPr>
        <w:rPr>
          <w:rFonts w:ascii="Times New Roman" w:hAnsi="Times New Roman" w:cs="Times New Roman"/>
          <w:sz w:val="24"/>
          <w:szCs w:val="24"/>
        </w:rPr>
      </w:pPr>
      <w:r w:rsidRPr="00EA6B64">
        <w:rPr>
          <w:rFonts w:ascii="Times New Roman" w:hAnsi="Times New Roman" w:cs="Times New Roman"/>
          <w:b/>
          <w:bCs/>
          <w:sz w:val="24"/>
          <w:szCs w:val="24"/>
        </w:rPr>
        <w:t>6.  Consequences of Collecting the Information Less Frequently</w:t>
      </w:r>
    </w:p>
    <w:p w:rsidRPr="00EA6B64" w:rsidR="006412A1" w:rsidP="006412A1" w:rsidRDefault="006412A1" w14:paraId="4BE4DC35" w14:textId="77777777">
      <w:pPr>
        <w:widowControl/>
        <w:rPr>
          <w:rFonts w:ascii="Times New Roman" w:hAnsi="Times New Roman" w:cs="Times New Roman"/>
          <w:sz w:val="24"/>
          <w:szCs w:val="24"/>
        </w:rPr>
      </w:pPr>
    </w:p>
    <w:p w:rsidRPr="00EA6B64" w:rsidR="006412A1" w:rsidP="008E670B" w:rsidRDefault="006412A1" w14:paraId="25E0C914" w14:textId="35C1DFAF">
      <w:pPr>
        <w:widowControl/>
        <w:rPr>
          <w:rFonts w:ascii="Times New Roman" w:hAnsi="Times New Roman" w:cs="Times New Roman"/>
          <w:sz w:val="24"/>
          <w:szCs w:val="24"/>
        </w:rPr>
      </w:pPr>
      <w:r w:rsidRPr="00EA6B64">
        <w:rPr>
          <w:rFonts w:ascii="Times New Roman" w:hAnsi="Times New Roman" w:cs="Times New Roman"/>
          <w:sz w:val="24"/>
          <w:szCs w:val="24"/>
        </w:rPr>
        <w:t xml:space="preserve">If this information is not collected, </w:t>
      </w:r>
      <w:r w:rsidR="00370925">
        <w:rPr>
          <w:rFonts w:ascii="Times New Roman" w:hAnsi="Times New Roman" w:cs="Times New Roman"/>
          <w:sz w:val="24"/>
          <w:szCs w:val="24"/>
        </w:rPr>
        <w:t xml:space="preserve">the ability of </w:t>
      </w:r>
      <w:r w:rsidRPr="00EA6B64">
        <w:rPr>
          <w:rFonts w:ascii="Times New Roman" w:hAnsi="Times New Roman" w:cs="Times New Roman"/>
          <w:sz w:val="24"/>
          <w:szCs w:val="24"/>
        </w:rPr>
        <w:t>ODPHP</w:t>
      </w:r>
      <w:r w:rsidR="00B23EBC">
        <w:rPr>
          <w:rFonts w:ascii="Times New Roman" w:hAnsi="Times New Roman" w:cs="Times New Roman"/>
          <w:sz w:val="24"/>
          <w:szCs w:val="24"/>
        </w:rPr>
        <w:t xml:space="preserve"> </w:t>
      </w:r>
      <w:r w:rsidRPr="00EA6B64">
        <w:rPr>
          <w:rFonts w:ascii="Times New Roman" w:hAnsi="Times New Roman" w:cs="Times New Roman"/>
          <w:sz w:val="24"/>
          <w:szCs w:val="24"/>
        </w:rPr>
        <w:t>to effectively communicate health information to the American public will be</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compromised. </w:t>
      </w:r>
      <w:r w:rsidR="00636778">
        <w:rPr>
          <w:rFonts w:ascii="Times New Roman" w:hAnsi="Times New Roman" w:cs="Times New Roman"/>
          <w:sz w:val="24"/>
          <w:szCs w:val="24"/>
        </w:rPr>
        <w:t>For example, r</w:t>
      </w:r>
      <w:r w:rsidRPr="00EA6B64">
        <w:rPr>
          <w:rFonts w:ascii="Times New Roman" w:hAnsi="Times New Roman" w:cs="Times New Roman"/>
          <w:sz w:val="24"/>
          <w:szCs w:val="24"/>
        </w:rPr>
        <w:t>elatively little is currently known about how to present</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messages in ways that can maximize how individuals with low health literacy can easily</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access and comprehend vitally important information about how to protect and promote</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their health. In addition, the emergence of new technologies requires that </w:t>
      </w:r>
      <w:r w:rsidR="00B262CF">
        <w:rPr>
          <w:rFonts w:ascii="Times New Roman" w:hAnsi="Times New Roman" w:cs="Times New Roman"/>
          <w:sz w:val="24"/>
          <w:szCs w:val="24"/>
        </w:rPr>
        <w:t>agencies conduct</w:t>
      </w:r>
      <w:r w:rsidRPr="00EA6B64">
        <w:rPr>
          <w:rFonts w:ascii="Times New Roman" w:hAnsi="Times New Roman" w:cs="Times New Roman"/>
          <w:sz w:val="24"/>
          <w:szCs w:val="24"/>
        </w:rPr>
        <w:t xml:space="preserve"> prototype testing in order to ensure that </w:t>
      </w:r>
      <w:r w:rsidRPr="00EA6B64">
        <w:rPr>
          <w:rFonts w:ascii="Times New Roman" w:hAnsi="Times New Roman" w:cs="Times New Roman"/>
          <w:sz w:val="24"/>
          <w:szCs w:val="24"/>
        </w:rPr>
        <w:lastRenderedPageBreak/>
        <w:t xml:space="preserve">technology-based information and tools are easy for the public to use. </w:t>
      </w:r>
      <w:r w:rsidRPr="0021514B" w:rsidR="0021514B">
        <w:rPr>
          <w:rFonts w:ascii="Times New Roman" w:hAnsi="Times New Roman" w:cs="Times New Roman"/>
          <w:sz w:val="24"/>
          <w:szCs w:val="24"/>
        </w:rPr>
        <w:t>There are no legal obstacles to reduce the burden.</w:t>
      </w:r>
    </w:p>
    <w:p w:rsidRPr="00EA6B64" w:rsidR="0001523F" w:rsidP="006412A1" w:rsidRDefault="0001523F" w14:paraId="00DDA0BD" w14:textId="77777777">
      <w:pPr>
        <w:rPr>
          <w:rFonts w:ascii="Times New Roman" w:hAnsi="Times New Roman" w:cs="Times New Roman"/>
          <w:sz w:val="24"/>
          <w:szCs w:val="24"/>
        </w:rPr>
      </w:pPr>
    </w:p>
    <w:p w:rsidRPr="00EA6B64" w:rsidR="006412A1" w:rsidP="006412A1" w:rsidRDefault="006412A1" w14:paraId="6F5C4C79" w14:textId="77777777">
      <w:pPr>
        <w:rPr>
          <w:rFonts w:ascii="Times New Roman" w:hAnsi="Times New Roman" w:cs="Times New Roman"/>
          <w:sz w:val="24"/>
          <w:szCs w:val="24"/>
        </w:rPr>
      </w:pPr>
      <w:r w:rsidRPr="00EA6B64">
        <w:rPr>
          <w:rFonts w:ascii="Times New Roman" w:hAnsi="Times New Roman" w:cs="Times New Roman"/>
          <w:b/>
          <w:bCs/>
          <w:sz w:val="24"/>
          <w:szCs w:val="24"/>
        </w:rPr>
        <w:t>7.  Special Circumstances Relating to the Guidelines of 5 CFR 1320.5</w:t>
      </w:r>
    </w:p>
    <w:p w:rsidRPr="00EA6B64" w:rsidR="006412A1" w:rsidP="006412A1" w:rsidRDefault="006412A1" w14:paraId="42EEBFBC" w14:textId="77777777">
      <w:pPr>
        <w:widowControl/>
        <w:rPr>
          <w:rFonts w:ascii="Times New Roman" w:hAnsi="Times New Roman" w:cs="Times New Roman"/>
          <w:sz w:val="24"/>
          <w:szCs w:val="24"/>
        </w:rPr>
      </w:pPr>
    </w:p>
    <w:p w:rsidRPr="00EA6B64" w:rsidR="006412A1" w:rsidP="006412A1" w:rsidRDefault="006412A1" w14:paraId="5C3E59D9" w14:textId="77777777">
      <w:pPr>
        <w:widowControl/>
        <w:rPr>
          <w:rFonts w:ascii="Times New Roman" w:hAnsi="Times New Roman" w:cs="Times New Roman"/>
          <w:sz w:val="24"/>
          <w:szCs w:val="24"/>
        </w:rPr>
      </w:pPr>
      <w:r w:rsidRPr="00EA6B64">
        <w:rPr>
          <w:rFonts w:ascii="Times New Roman" w:hAnsi="Times New Roman" w:cs="Times New Roman"/>
          <w:sz w:val="24"/>
          <w:szCs w:val="24"/>
        </w:rPr>
        <w:t>Various data collection activities may be conducted under the auspices of this request.</w:t>
      </w:r>
    </w:p>
    <w:p w:rsidRPr="00EA6B64" w:rsidR="006412A1" w:rsidP="006412A1" w:rsidRDefault="006412A1" w14:paraId="5F09CFC5" w14:textId="77777777">
      <w:pPr>
        <w:rPr>
          <w:rFonts w:ascii="Times New Roman" w:hAnsi="Times New Roman" w:cs="Times New Roman"/>
          <w:sz w:val="24"/>
          <w:szCs w:val="24"/>
        </w:rPr>
      </w:pPr>
      <w:r w:rsidRPr="00EA6B64">
        <w:rPr>
          <w:rFonts w:ascii="Times New Roman" w:hAnsi="Times New Roman" w:cs="Times New Roman"/>
          <w:sz w:val="24"/>
          <w:szCs w:val="24"/>
        </w:rPr>
        <w:t>Each activity is anticipated to be a one-time collection. This request fully complies with regulations.</w:t>
      </w:r>
    </w:p>
    <w:p w:rsidRPr="00EA6B64" w:rsidR="006412A1" w:rsidP="006412A1" w:rsidRDefault="006412A1" w14:paraId="16748EA9" w14:textId="77777777">
      <w:pPr>
        <w:rPr>
          <w:rFonts w:ascii="Times New Roman" w:hAnsi="Times New Roman" w:cs="Times New Roman"/>
          <w:sz w:val="24"/>
          <w:szCs w:val="24"/>
        </w:rPr>
      </w:pPr>
    </w:p>
    <w:p w:rsidRPr="004751B5" w:rsidR="00FB44A3" w:rsidP="00FB44A3" w:rsidRDefault="006412A1" w14:paraId="60B0E2A4" w14:textId="5C200F76">
      <w:pPr>
        <w:rPr>
          <w:rFonts w:ascii="Times New Roman" w:hAnsi="Times New Roman" w:cs="Times New Roman"/>
          <w:b/>
          <w:bCs/>
          <w:sz w:val="24"/>
          <w:szCs w:val="24"/>
        </w:rPr>
      </w:pPr>
      <w:r w:rsidRPr="00EA6B64">
        <w:rPr>
          <w:rFonts w:ascii="Times New Roman" w:hAnsi="Times New Roman" w:cs="Times New Roman"/>
          <w:b/>
          <w:bCs/>
          <w:sz w:val="24"/>
          <w:szCs w:val="24"/>
        </w:rPr>
        <w:t xml:space="preserve">8.  </w:t>
      </w:r>
      <w:r w:rsidRPr="00A24567" w:rsidR="00FB44A3">
        <w:rPr>
          <w:rFonts w:ascii="Times New Roman" w:hAnsi="Times New Roman" w:cs="Times New Roman"/>
          <w:b/>
          <w:bCs/>
          <w:sz w:val="24"/>
          <w:szCs w:val="24"/>
        </w:rPr>
        <w:t>Comments in Response to the Federal Register Notice and Efforts to Consult Outside the Agency</w:t>
      </w:r>
    </w:p>
    <w:p w:rsidRPr="00A24567" w:rsidR="00FB44A3" w:rsidP="00FB44A3" w:rsidRDefault="00FB44A3" w14:paraId="7CF39833" w14:textId="77777777">
      <w:pPr>
        <w:widowControl/>
        <w:rPr>
          <w:rFonts w:ascii="Times New Roman" w:hAnsi="Times New Roman" w:cs="Times New Roman"/>
          <w:sz w:val="24"/>
          <w:szCs w:val="24"/>
        </w:rPr>
      </w:pPr>
    </w:p>
    <w:p w:rsidRPr="00B559D7" w:rsidR="00FB44A3" w:rsidP="00FB44A3" w:rsidRDefault="00FB44A3" w14:paraId="2822C893" w14:textId="77777777">
      <w:pPr>
        <w:widowControl/>
        <w:rPr>
          <w:rFonts w:ascii="Times New Roman" w:hAnsi="Times New Roman" w:cs="Times New Roman"/>
          <w:sz w:val="24"/>
          <w:szCs w:val="24"/>
        </w:rPr>
      </w:pPr>
      <w:r w:rsidRPr="00B559D7">
        <w:rPr>
          <w:rFonts w:ascii="Times New Roman" w:hAnsi="Times New Roman" w:cs="Times New Roman"/>
          <w:sz w:val="24"/>
          <w:szCs w:val="24"/>
        </w:rPr>
        <w:t xml:space="preserve">A 60-day Federal Register Notice was published in the </w:t>
      </w:r>
      <w:r w:rsidRPr="00B559D7">
        <w:rPr>
          <w:rFonts w:ascii="Times New Roman" w:hAnsi="Times New Roman" w:cs="Times New Roman"/>
          <w:i/>
          <w:sz w:val="24"/>
          <w:szCs w:val="24"/>
        </w:rPr>
        <w:t>Federal Register</w:t>
      </w:r>
      <w:r w:rsidRPr="00B559D7">
        <w:rPr>
          <w:rFonts w:ascii="Times New Roman" w:hAnsi="Times New Roman" w:cs="Times New Roman"/>
          <w:sz w:val="24"/>
          <w:szCs w:val="24"/>
        </w:rPr>
        <w:t xml:space="preserve"> on June 28, 2021, Volume 86, Number 121, pp. 34025-34026. A comments was received from the Academy of Nutrition and Dietetics. Please see the comment and ODPHP’s responses as follows. Correspondence from the Academy of Nutrition and Dietetics was submitted directly to Sherrette Funn on June 28, 2021. </w:t>
      </w:r>
    </w:p>
    <w:p w:rsidRPr="00B559D7" w:rsidR="00FB44A3" w:rsidP="00FB44A3" w:rsidRDefault="00FB44A3" w14:paraId="5975868B" w14:textId="77777777">
      <w:pPr>
        <w:ind w:firstLine="720"/>
        <w:rPr>
          <w:rFonts w:ascii="Times New Roman" w:hAnsi="Times New Roman" w:cs="Times New Roman"/>
          <w:b/>
          <w:bCs/>
          <w:sz w:val="24"/>
          <w:szCs w:val="24"/>
        </w:rPr>
      </w:pPr>
    </w:p>
    <w:p w:rsidRPr="00B559D7" w:rsidR="00FB44A3" w:rsidP="00FB44A3" w:rsidRDefault="00FB44A3" w14:paraId="0CB765DB" w14:textId="292EB7EE">
      <w:pPr>
        <w:rPr>
          <w:rFonts w:ascii="Times New Roman" w:hAnsi="Times New Roman" w:cs="Times New Roman"/>
          <w:b/>
          <w:bCs/>
          <w:sz w:val="24"/>
          <w:szCs w:val="24"/>
        </w:rPr>
      </w:pPr>
      <w:r w:rsidRPr="00B559D7">
        <w:rPr>
          <w:rFonts w:ascii="Times New Roman" w:hAnsi="Times New Roman" w:cs="Times New Roman"/>
          <w:b/>
          <w:bCs/>
          <w:sz w:val="24"/>
          <w:szCs w:val="24"/>
        </w:rPr>
        <w:t xml:space="preserve">Academy of </w:t>
      </w:r>
      <w:r w:rsidR="00EF2A24">
        <w:rPr>
          <w:rFonts w:ascii="Times New Roman" w:hAnsi="Times New Roman" w:cs="Times New Roman"/>
          <w:b/>
          <w:bCs/>
          <w:sz w:val="24"/>
          <w:szCs w:val="24"/>
        </w:rPr>
        <w:t>Nutrition and Dietetics:</w:t>
      </w:r>
    </w:p>
    <w:p w:rsidRPr="00B559D7" w:rsidR="00FB44A3" w:rsidP="00FB44A3" w:rsidRDefault="006060C8" w14:paraId="72CB307D" w14:textId="78184392">
      <w:pPr>
        <w:widowControl/>
        <w:rPr>
          <w:rFonts w:ascii="Times New Roman" w:hAnsi="Times New Roman" w:cs="Times New Roman"/>
          <w:sz w:val="24"/>
          <w:szCs w:val="24"/>
        </w:rPr>
      </w:pPr>
      <w:r>
        <w:rPr>
          <w:rFonts w:ascii="Times New Roman" w:hAnsi="Times New Roman" w:cs="Times New Roman"/>
          <w:sz w:val="24"/>
          <w:szCs w:val="24"/>
        </w:rPr>
        <w:t xml:space="preserve">Asked for the ICR package, but there were no comments received. </w:t>
      </w:r>
    </w:p>
    <w:p w:rsidRPr="00B559D7" w:rsidR="00FB44A3" w:rsidP="00FB44A3" w:rsidRDefault="00FB44A3" w14:paraId="78101282" w14:textId="77777777">
      <w:pPr>
        <w:widowControl/>
        <w:rPr>
          <w:rFonts w:ascii="Times New Roman" w:hAnsi="Times New Roman" w:cs="Times New Roman"/>
          <w:sz w:val="24"/>
          <w:szCs w:val="24"/>
        </w:rPr>
      </w:pPr>
    </w:p>
    <w:p w:rsidRPr="00B559D7" w:rsidR="00FB44A3" w:rsidP="00FB44A3" w:rsidRDefault="00EF2A24" w14:paraId="1BA30309" w14:textId="08568616">
      <w:pPr>
        <w:rPr>
          <w:rFonts w:ascii="Times New Roman" w:hAnsi="Times New Roman" w:cs="Times New Roman"/>
          <w:b/>
          <w:bCs/>
          <w:sz w:val="24"/>
          <w:szCs w:val="24"/>
        </w:rPr>
      </w:pPr>
      <w:r>
        <w:rPr>
          <w:rFonts w:ascii="Times New Roman" w:hAnsi="Times New Roman" w:cs="Times New Roman"/>
          <w:b/>
          <w:bCs/>
          <w:sz w:val="24"/>
          <w:szCs w:val="24"/>
        </w:rPr>
        <w:t xml:space="preserve">ODPHP Responded: </w:t>
      </w:r>
    </w:p>
    <w:p w:rsidRPr="00FD5A02" w:rsidR="00FB44A3" w:rsidP="00FB44A3" w:rsidRDefault="00EF2A24" w14:paraId="57B822D8" w14:textId="13C04677">
      <w:pPr>
        <w:rPr>
          <w:rFonts w:ascii="Times New Roman" w:hAnsi="Times New Roman" w:cs="Times New Roman"/>
          <w:sz w:val="24"/>
          <w:szCs w:val="24"/>
        </w:rPr>
      </w:pPr>
      <w:r>
        <w:rPr>
          <w:rFonts w:ascii="Times New Roman" w:hAnsi="Times New Roman" w:cs="Times New Roman"/>
          <w:sz w:val="24"/>
          <w:szCs w:val="24"/>
        </w:rPr>
        <w:t>“</w:t>
      </w:r>
      <w:r w:rsidRPr="00B559D7" w:rsidR="00FB44A3">
        <w:rPr>
          <w:rFonts w:ascii="Times New Roman" w:hAnsi="Times New Roman" w:cs="Times New Roman"/>
          <w:sz w:val="24"/>
          <w:szCs w:val="24"/>
        </w:rPr>
        <w:t>Thank you for your interest in the HHS Office of Health Promotion and Disease Prevention’s (ODPHP) data collection activities that were noted in the Federal Register under our Agency Information Collection Request ID: 0990-0281-60D. The published Notice is a request for a blanket clearance which would enable ODPHP to conduct formative research to support its health promotion and communication activities beginning in Fiscal Year 2021. Accordingly, no surveys have been designed to date.</w:t>
      </w:r>
      <w:r>
        <w:rPr>
          <w:rFonts w:ascii="Times New Roman" w:hAnsi="Times New Roman" w:cs="Times New Roman"/>
          <w:sz w:val="24"/>
          <w:szCs w:val="24"/>
        </w:rPr>
        <w:t>”</w:t>
      </w:r>
      <w:r w:rsidRPr="00FD5A02" w:rsidR="00FB44A3">
        <w:rPr>
          <w:rFonts w:ascii="Times New Roman" w:hAnsi="Times New Roman" w:cs="Times New Roman"/>
          <w:sz w:val="24"/>
          <w:szCs w:val="24"/>
        </w:rPr>
        <w:t xml:space="preserve">  </w:t>
      </w:r>
    </w:p>
    <w:p w:rsidR="00B559D7" w:rsidP="006412A1" w:rsidRDefault="00B559D7" w14:paraId="560C63EF" w14:textId="77777777">
      <w:pPr>
        <w:rPr>
          <w:rFonts w:ascii="Times New Roman" w:hAnsi="Times New Roman" w:cs="Times New Roman"/>
          <w:bCs/>
          <w:sz w:val="24"/>
          <w:szCs w:val="24"/>
        </w:rPr>
      </w:pPr>
    </w:p>
    <w:p w:rsidRPr="00EA6B64" w:rsidR="006412A1" w:rsidP="006412A1" w:rsidRDefault="006412A1" w14:paraId="5D9E81C8" w14:textId="553E6743">
      <w:pPr>
        <w:rPr>
          <w:rFonts w:ascii="Times New Roman" w:hAnsi="Times New Roman" w:cs="Times New Roman"/>
          <w:bCs/>
          <w:sz w:val="24"/>
          <w:szCs w:val="24"/>
        </w:rPr>
      </w:pPr>
      <w:r w:rsidRPr="008B27F1">
        <w:rPr>
          <w:rFonts w:ascii="Times New Roman" w:hAnsi="Times New Roman" w:cs="Times New Roman"/>
          <w:bCs/>
          <w:sz w:val="24"/>
          <w:szCs w:val="24"/>
        </w:rPr>
        <w:t>This revision was also reviewed by:</w:t>
      </w:r>
      <w:r w:rsidRPr="008B27F1" w:rsidR="001274F5">
        <w:rPr>
          <w:rFonts w:ascii="Times New Roman" w:hAnsi="Times New Roman" w:cs="Times New Roman"/>
          <w:bCs/>
          <w:sz w:val="24"/>
          <w:szCs w:val="24"/>
        </w:rPr>
        <w:t xml:space="preserve"> </w:t>
      </w:r>
      <w:r w:rsidR="00DA6680">
        <w:rPr>
          <w:rFonts w:ascii="Times New Roman" w:hAnsi="Times New Roman" w:cs="Times New Roman"/>
          <w:bCs/>
          <w:sz w:val="24"/>
          <w:szCs w:val="24"/>
        </w:rPr>
        <w:t>Frances Bevington</w:t>
      </w:r>
      <w:r w:rsidRPr="008B27F1" w:rsidR="006C00E8">
        <w:rPr>
          <w:rFonts w:ascii="Times New Roman" w:hAnsi="Times New Roman" w:cs="Times New Roman"/>
          <w:bCs/>
          <w:sz w:val="24"/>
          <w:szCs w:val="24"/>
        </w:rPr>
        <w:t xml:space="preserve">, </w:t>
      </w:r>
      <w:r w:rsidR="00DA6680">
        <w:rPr>
          <w:rFonts w:ascii="Times New Roman" w:hAnsi="Times New Roman" w:cs="Times New Roman"/>
          <w:bCs/>
          <w:sz w:val="24"/>
          <w:szCs w:val="24"/>
        </w:rPr>
        <w:t>MA</w:t>
      </w:r>
      <w:r w:rsidRPr="008B27F1">
        <w:rPr>
          <w:rFonts w:ascii="Times New Roman" w:hAnsi="Times New Roman" w:cs="Times New Roman"/>
          <w:bCs/>
          <w:sz w:val="24"/>
          <w:szCs w:val="24"/>
        </w:rPr>
        <w:t xml:space="preserve">, </w:t>
      </w:r>
      <w:r w:rsidR="0052214A">
        <w:rPr>
          <w:rFonts w:ascii="Times New Roman" w:hAnsi="Times New Roman" w:cs="Times New Roman"/>
          <w:bCs/>
          <w:sz w:val="24"/>
          <w:szCs w:val="24"/>
        </w:rPr>
        <w:t>Director, Division of Health Promotion and Communications</w:t>
      </w:r>
      <w:r w:rsidRPr="008B27F1" w:rsidR="0052214A">
        <w:rPr>
          <w:rFonts w:ascii="Times New Roman" w:hAnsi="Times New Roman" w:cs="Times New Roman"/>
          <w:bCs/>
          <w:sz w:val="24"/>
          <w:szCs w:val="24"/>
        </w:rPr>
        <w:t>, Office of Disease Prevention and Health Promotion, HHS</w:t>
      </w:r>
      <w:r w:rsidR="0052214A">
        <w:rPr>
          <w:rFonts w:ascii="Times New Roman" w:hAnsi="Times New Roman" w:cs="Times New Roman"/>
          <w:bCs/>
          <w:sz w:val="24"/>
          <w:szCs w:val="24"/>
        </w:rPr>
        <w:t>.</w:t>
      </w:r>
    </w:p>
    <w:p w:rsidRPr="00EA6B64" w:rsidR="006412A1" w:rsidP="006412A1" w:rsidRDefault="006412A1" w14:paraId="24E5B617" w14:textId="7B433768">
      <w:pPr>
        <w:rPr>
          <w:rFonts w:ascii="Times New Roman" w:hAnsi="Times New Roman" w:cs="Times New Roman"/>
          <w:sz w:val="24"/>
          <w:szCs w:val="24"/>
        </w:rPr>
      </w:pPr>
    </w:p>
    <w:p w:rsidRPr="00EA6B64" w:rsidR="006412A1" w:rsidP="006412A1" w:rsidRDefault="006412A1" w14:paraId="1B87616E" w14:textId="76DA56D8">
      <w:pPr>
        <w:rPr>
          <w:rFonts w:ascii="Times New Roman" w:hAnsi="Times New Roman" w:cs="Times New Roman"/>
          <w:b/>
          <w:sz w:val="24"/>
          <w:szCs w:val="24"/>
        </w:rPr>
      </w:pPr>
      <w:r w:rsidRPr="00EA6B64">
        <w:rPr>
          <w:rFonts w:ascii="Times New Roman" w:hAnsi="Times New Roman" w:cs="Times New Roman"/>
          <w:b/>
          <w:sz w:val="24"/>
          <w:szCs w:val="24"/>
        </w:rPr>
        <w:t xml:space="preserve">9. </w:t>
      </w:r>
      <w:r w:rsidRPr="00EA6B64" w:rsidR="006B67F5">
        <w:rPr>
          <w:rFonts w:ascii="Times New Roman" w:hAnsi="Times New Roman" w:cs="Times New Roman"/>
          <w:b/>
          <w:sz w:val="24"/>
          <w:szCs w:val="24"/>
        </w:rPr>
        <w:t xml:space="preserve"> </w:t>
      </w:r>
      <w:r w:rsidRPr="00EA6B64">
        <w:rPr>
          <w:rFonts w:ascii="Times New Roman" w:hAnsi="Times New Roman" w:cs="Times New Roman"/>
          <w:b/>
          <w:sz w:val="24"/>
          <w:szCs w:val="24"/>
        </w:rPr>
        <w:t>Explanation of Any Payment or Gift to Respondent</w:t>
      </w:r>
    </w:p>
    <w:p w:rsidRPr="00EA6B64" w:rsidR="006412A1" w:rsidP="006412A1" w:rsidRDefault="006412A1" w14:paraId="33B180F8" w14:textId="77777777">
      <w:pPr>
        <w:rPr>
          <w:rFonts w:ascii="Times New Roman" w:hAnsi="Times New Roman" w:cs="Times New Roman"/>
          <w:b/>
          <w:sz w:val="24"/>
          <w:szCs w:val="24"/>
        </w:rPr>
      </w:pPr>
    </w:p>
    <w:p w:rsidRPr="00EA6B64" w:rsidR="006412A1" w:rsidP="006412A1" w:rsidRDefault="0021514B" w14:paraId="3BAD72ED" w14:textId="024E9BA3">
      <w:pPr>
        <w:widowControl/>
        <w:rPr>
          <w:rFonts w:ascii="Times New Roman" w:hAnsi="Times New Roman" w:cs="Times New Roman"/>
          <w:sz w:val="24"/>
          <w:szCs w:val="24"/>
        </w:rPr>
      </w:pPr>
      <w:r w:rsidRPr="0021514B">
        <w:rPr>
          <w:rFonts w:ascii="Times New Roman" w:hAnsi="Times New Roman" w:cs="Times New Roman"/>
          <w:bCs/>
          <w:sz w:val="24"/>
          <w:szCs w:val="24"/>
        </w:rPr>
        <w:t xml:space="preserve">Participants will be offered a cash incentive </w:t>
      </w:r>
      <w:r w:rsidRPr="0002028E" w:rsidR="0002028E">
        <w:rPr>
          <w:rFonts w:ascii="Times New Roman" w:hAnsi="Times New Roman" w:cs="Times New Roman"/>
          <w:bCs/>
          <w:sz w:val="24"/>
          <w:szCs w:val="24"/>
        </w:rPr>
        <w:t>for the time they spen</w:t>
      </w:r>
      <w:r w:rsidR="0002028E">
        <w:rPr>
          <w:rFonts w:ascii="Times New Roman" w:hAnsi="Times New Roman" w:cs="Times New Roman"/>
          <w:bCs/>
          <w:sz w:val="24"/>
          <w:szCs w:val="24"/>
        </w:rPr>
        <w:t>t</w:t>
      </w:r>
      <w:r w:rsidRPr="0002028E" w:rsidR="0002028E">
        <w:rPr>
          <w:rFonts w:ascii="Times New Roman" w:hAnsi="Times New Roman" w:cs="Times New Roman"/>
          <w:bCs/>
          <w:sz w:val="24"/>
          <w:szCs w:val="24"/>
        </w:rPr>
        <w:t xml:space="preserve"> engaged</w:t>
      </w:r>
      <w:r w:rsidRPr="0021514B">
        <w:rPr>
          <w:rFonts w:ascii="Times New Roman" w:hAnsi="Times New Roman" w:cs="Times New Roman"/>
          <w:bCs/>
          <w:sz w:val="24"/>
          <w:szCs w:val="24"/>
        </w:rPr>
        <w:t xml:space="preserve"> </w:t>
      </w:r>
      <w:r w:rsidR="0002028E">
        <w:rPr>
          <w:rFonts w:ascii="Times New Roman" w:hAnsi="Times New Roman" w:cs="Times New Roman"/>
          <w:bCs/>
          <w:sz w:val="24"/>
          <w:szCs w:val="24"/>
        </w:rPr>
        <w:t xml:space="preserve">in formative research activities. </w:t>
      </w:r>
      <w:r w:rsidRPr="00EA6B64" w:rsidR="006412A1">
        <w:rPr>
          <w:rFonts w:ascii="Times New Roman" w:hAnsi="Times New Roman" w:cs="Times New Roman"/>
          <w:sz w:val="24"/>
          <w:szCs w:val="24"/>
        </w:rPr>
        <w:t>Amounts and justifications will be determined on an individual project basis. This information will be included in the memo provided to OMB for each formative input session to be conducted.</w:t>
      </w:r>
    </w:p>
    <w:p w:rsidRPr="00EA6B64" w:rsidR="006412A1" w:rsidP="006412A1" w:rsidRDefault="006412A1" w14:paraId="081EB6DB" w14:textId="77777777">
      <w:pPr>
        <w:rPr>
          <w:rFonts w:ascii="Times New Roman" w:hAnsi="Times New Roman" w:cs="Times New Roman"/>
          <w:b/>
          <w:sz w:val="24"/>
          <w:szCs w:val="24"/>
        </w:rPr>
      </w:pPr>
    </w:p>
    <w:p w:rsidRPr="00EA6B64" w:rsidR="006412A1" w:rsidP="006412A1" w:rsidRDefault="006412A1" w14:paraId="1D59B159" w14:textId="5AA7F824">
      <w:pPr>
        <w:rPr>
          <w:rFonts w:ascii="Times New Roman" w:hAnsi="Times New Roman" w:cs="Times New Roman"/>
          <w:b/>
          <w:sz w:val="24"/>
          <w:szCs w:val="24"/>
        </w:rPr>
      </w:pPr>
      <w:r w:rsidRPr="00EA6B64">
        <w:rPr>
          <w:rFonts w:ascii="Times New Roman" w:hAnsi="Times New Roman" w:cs="Times New Roman"/>
          <w:b/>
          <w:sz w:val="24"/>
          <w:szCs w:val="24"/>
        </w:rPr>
        <w:t xml:space="preserve">10. </w:t>
      </w:r>
      <w:r w:rsidRPr="00EA6B64" w:rsidR="006B67F5">
        <w:rPr>
          <w:rFonts w:ascii="Times New Roman" w:hAnsi="Times New Roman" w:cs="Times New Roman"/>
          <w:b/>
          <w:sz w:val="24"/>
          <w:szCs w:val="24"/>
        </w:rPr>
        <w:t xml:space="preserve"> </w:t>
      </w:r>
      <w:r w:rsidRPr="00EA6B64" w:rsidR="0034072A">
        <w:rPr>
          <w:rFonts w:ascii="Times New Roman" w:hAnsi="Times New Roman" w:cs="Times New Roman"/>
          <w:b/>
          <w:sz w:val="24"/>
          <w:szCs w:val="24"/>
        </w:rPr>
        <w:t>Information Regarding</w:t>
      </w:r>
      <w:r w:rsidRPr="00EA6B64">
        <w:rPr>
          <w:rFonts w:ascii="Times New Roman" w:hAnsi="Times New Roman" w:cs="Times New Roman"/>
          <w:b/>
          <w:sz w:val="24"/>
          <w:szCs w:val="24"/>
        </w:rPr>
        <w:t xml:space="preserve"> Confidentiality Provided to Respondents</w:t>
      </w:r>
    </w:p>
    <w:p w:rsidRPr="00EA6B64" w:rsidR="006412A1" w:rsidP="006412A1" w:rsidRDefault="006412A1" w14:paraId="14F5693E" w14:textId="77777777">
      <w:pPr>
        <w:rPr>
          <w:rFonts w:ascii="Times New Roman" w:hAnsi="Times New Roman" w:cs="Times New Roman"/>
          <w:b/>
          <w:sz w:val="24"/>
          <w:szCs w:val="24"/>
        </w:rPr>
      </w:pPr>
    </w:p>
    <w:p w:rsidR="0002028E" w:rsidP="0002028E" w:rsidRDefault="006412A1" w14:paraId="19745000" w14:textId="6581CF2A">
      <w:pPr>
        <w:pStyle w:val="CommentText"/>
      </w:pPr>
      <w:r w:rsidRPr="00EA6B64">
        <w:rPr>
          <w:rFonts w:ascii="Times New Roman" w:hAnsi="Times New Roman" w:cs="Times New Roman"/>
        </w:rPr>
        <w:t>ODPHP</w:t>
      </w:r>
      <w:r w:rsidR="00CD6E1B">
        <w:rPr>
          <w:rFonts w:ascii="Times New Roman" w:hAnsi="Times New Roman" w:cs="Times New Roman"/>
        </w:rPr>
        <w:t xml:space="preserve"> and its</w:t>
      </w:r>
      <w:r w:rsidRPr="00EA6B64" w:rsidR="00683542">
        <w:rPr>
          <w:rFonts w:ascii="Times New Roman" w:hAnsi="Times New Roman" w:cs="Times New Roman"/>
        </w:rPr>
        <w:t xml:space="preserve"> </w:t>
      </w:r>
      <w:r w:rsidRPr="00EA6B64" w:rsidR="0079096D">
        <w:rPr>
          <w:rFonts w:ascii="Times New Roman" w:hAnsi="Times New Roman" w:cs="Times New Roman"/>
        </w:rPr>
        <w:t xml:space="preserve">contractors </w:t>
      </w:r>
      <w:r w:rsidRPr="00EA6B64">
        <w:rPr>
          <w:rFonts w:ascii="Times New Roman" w:hAnsi="Times New Roman" w:cs="Times New Roman"/>
        </w:rPr>
        <w:t xml:space="preserve">will follow procedures for </w:t>
      </w:r>
      <w:r w:rsidR="0002028E">
        <w:rPr>
          <w:rFonts w:ascii="Times New Roman" w:hAnsi="Times New Roman" w:cs="Times New Roman"/>
        </w:rPr>
        <w:t xml:space="preserve">assuring and </w:t>
      </w:r>
      <w:r w:rsidRPr="00EA6B64">
        <w:rPr>
          <w:rFonts w:ascii="Times New Roman" w:hAnsi="Times New Roman" w:cs="Times New Roman"/>
        </w:rPr>
        <w:t>maintaining</w:t>
      </w:r>
      <w:r w:rsidRPr="00EA6B64" w:rsidR="008E670B">
        <w:rPr>
          <w:rFonts w:ascii="Times New Roman" w:hAnsi="Times New Roman" w:cs="Times New Roman"/>
        </w:rPr>
        <w:t xml:space="preserve"> </w:t>
      </w:r>
      <w:r w:rsidRPr="00EA6B64">
        <w:rPr>
          <w:rFonts w:ascii="Times New Roman" w:hAnsi="Times New Roman" w:cs="Times New Roman"/>
        </w:rPr>
        <w:t xml:space="preserve">privacy </w:t>
      </w:r>
      <w:r w:rsidRPr="00EA6B64" w:rsidR="0034072A">
        <w:rPr>
          <w:rFonts w:ascii="Times New Roman" w:hAnsi="Times New Roman" w:cs="Times New Roman"/>
        </w:rPr>
        <w:t xml:space="preserve">to the extent allowed by law </w:t>
      </w:r>
      <w:r w:rsidRPr="00EA6B64">
        <w:rPr>
          <w:rFonts w:ascii="Times New Roman" w:hAnsi="Times New Roman" w:cs="Times New Roman"/>
        </w:rPr>
        <w:t xml:space="preserve">during all stages of data collection. Respondents will receive information about privacy in an advance letter and again before the information collection sessions begin. Respondents will be informed that all information will be kept </w:t>
      </w:r>
      <w:r w:rsidRPr="00EA6B64">
        <w:rPr>
          <w:rFonts w:ascii="Times New Roman" w:hAnsi="Times New Roman" w:cs="Times New Roman"/>
        </w:rPr>
        <w:lastRenderedPageBreak/>
        <w:t>private</w:t>
      </w:r>
      <w:r w:rsidRPr="00EA6B64" w:rsidR="00CF1D41">
        <w:rPr>
          <w:rFonts w:ascii="Times New Roman" w:hAnsi="Times New Roman" w:cs="Times New Roman"/>
        </w:rPr>
        <w:t xml:space="preserve"> </w:t>
      </w:r>
      <w:r w:rsidRPr="00EA6B64">
        <w:rPr>
          <w:rFonts w:ascii="Times New Roman" w:hAnsi="Times New Roman" w:cs="Times New Roman"/>
        </w:rPr>
        <w:t xml:space="preserve">by the research team and </w:t>
      </w:r>
      <w:r w:rsidRPr="00EA6B64" w:rsidR="0034072A">
        <w:rPr>
          <w:rFonts w:ascii="Times New Roman" w:hAnsi="Times New Roman" w:cs="Times New Roman"/>
        </w:rPr>
        <w:t xml:space="preserve">that comments </w:t>
      </w:r>
      <w:r w:rsidRPr="00EA6B64">
        <w:rPr>
          <w:rFonts w:ascii="Times New Roman" w:hAnsi="Times New Roman" w:cs="Times New Roman"/>
        </w:rPr>
        <w:t xml:space="preserve">will not be associated with their names. </w:t>
      </w:r>
      <w:r w:rsidRPr="0002028E" w:rsidR="0002028E">
        <w:t xml:space="preserve"> </w:t>
      </w:r>
      <w:r w:rsidRPr="0002028E" w:rsidR="0002028E">
        <w:rPr>
          <w:rFonts w:ascii="Times New Roman" w:hAnsi="Times New Roman" w:cs="Times New Roman"/>
        </w:rPr>
        <w:t>There will be no promise of total and absolute confidentiality for individually identifiable information unless there is a firm legal basis for withholding information in the face of a subpoena or court order or other Federal, State, or Local legislation.</w:t>
      </w:r>
    </w:p>
    <w:p w:rsidRPr="00EA6B64" w:rsidR="006412A1" w:rsidP="006412A1" w:rsidRDefault="006412A1" w14:paraId="32A74981" w14:textId="77777777">
      <w:pPr>
        <w:widowControl/>
        <w:rPr>
          <w:rFonts w:ascii="Times New Roman" w:hAnsi="Times New Roman" w:cs="Times New Roman"/>
          <w:sz w:val="24"/>
          <w:szCs w:val="24"/>
        </w:rPr>
      </w:pPr>
    </w:p>
    <w:p w:rsidRPr="00EA6B64" w:rsidR="006412A1" w:rsidP="006412A1" w:rsidRDefault="006412A1" w14:paraId="56BBB786" w14:textId="4F17B5DB">
      <w:pPr>
        <w:widowControl/>
        <w:rPr>
          <w:rFonts w:ascii="Times New Roman" w:hAnsi="Times New Roman" w:cs="Times New Roman"/>
          <w:sz w:val="24"/>
          <w:szCs w:val="24"/>
        </w:rPr>
      </w:pPr>
      <w:r w:rsidRPr="00EA6B64">
        <w:rPr>
          <w:rFonts w:ascii="Times New Roman" w:hAnsi="Times New Roman" w:cs="Times New Roman"/>
          <w:sz w:val="24"/>
          <w:szCs w:val="24"/>
        </w:rPr>
        <w:t>Respondents in focus</w:t>
      </w:r>
      <w:r w:rsidRPr="00EA6B64" w:rsidR="00EB1B6B">
        <w:rPr>
          <w:rFonts w:ascii="Times New Roman" w:hAnsi="Times New Roman" w:cs="Times New Roman"/>
          <w:sz w:val="24"/>
          <w:szCs w:val="24"/>
        </w:rPr>
        <w:t>-</w:t>
      </w:r>
      <w:r w:rsidRPr="00EA6B64">
        <w:rPr>
          <w:rFonts w:ascii="Times New Roman" w:hAnsi="Times New Roman" w:cs="Times New Roman"/>
          <w:sz w:val="24"/>
          <w:szCs w:val="24"/>
        </w:rPr>
        <w:t>group sessions will not know each other and will be asked to</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introduce themselves by first name only. </w:t>
      </w:r>
      <w:r w:rsidR="00A9327D">
        <w:rPr>
          <w:rFonts w:ascii="Times New Roman" w:hAnsi="Times New Roman" w:cs="Times New Roman"/>
          <w:sz w:val="24"/>
          <w:szCs w:val="24"/>
        </w:rPr>
        <w:t>In-person</w:t>
      </w:r>
      <w:r w:rsidRPr="00EA6B64" w:rsidR="00A9327D">
        <w:rPr>
          <w:rFonts w:ascii="Times New Roman" w:hAnsi="Times New Roman" w:cs="Times New Roman"/>
          <w:sz w:val="24"/>
          <w:szCs w:val="24"/>
        </w:rPr>
        <w:t xml:space="preserve"> </w:t>
      </w:r>
      <w:r w:rsidRPr="00EA6B64">
        <w:rPr>
          <w:rFonts w:ascii="Times New Roman" w:hAnsi="Times New Roman" w:cs="Times New Roman"/>
          <w:sz w:val="24"/>
          <w:szCs w:val="24"/>
        </w:rPr>
        <w:t>focus</w:t>
      </w:r>
      <w:r w:rsidR="00F86EFC">
        <w:rPr>
          <w:rFonts w:ascii="Times New Roman" w:hAnsi="Times New Roman" w:cs="Times New Roman"/>
          <w:sz w:val="24"/>
          <w:szCs w:val="24"/>
        </w:rPr>
        <w:t>-</w:t>
      </w:r>
      <w:r w:rsidRPr="00EA6B64">
        <w:rPr>
          <w:rFonts w:ascii="Times New Roman" w:hAnsi="Times New Roman" w:cs="Times New Roman"/>
          <w:sz w:val="24"/>
          <w:szCs w:val="24"/>
        </w:rPr>
        <w:t>group sessions will be in a room with</w:t>
      </w:r>
      <w:r w:rsidRPr="00EA6B64" w:rsidR="008E670B">
        <w:rPr>
          <w:rFonts w:ascii="Times New Roman" w:hAnsi="Times New Roman" w:cs="Times New Roman"/>
          <w:sz w:val="24"/>
          <w:szCs w:val="24"/>
        </w:rPr>
        <w:t xml:space="preserve"> </w:t>
      </w:r>
      <w:r w:rsidRPr="00EA6B64">
        <w:rPr>
          <w:rFonts w:ascii="Times New Roman" w:hAnsi="Times New Roman" w:cs="Times New Roman"/>
          <w:sz w:val="24"/>
          <w:szCs w:val="24"/>
        </w:rPr>
        <w:t xml:space="preserve">a closed door so passersby cannot </w:t>
      </w:r>
      <w:r w:rsidRPr="00EA6B64" w:rsidR="0079096D">
        <w:rPr>
          <w:rFonts w:ascii="Times New Roman" w:hAnsi="Times New Roman" w:cs="Times New Roman"/>
          <w:sz w:val="24"/>
          <w:szCs w:val="24"/>
        </w:rPr>
        <w:t xml:space="preserve">overhear </w:t>
      </w:r>
      <w:r w:rsidRPr="00EA6B64">
        <w:rPr>
          <w:rFonts w:ascii="Times New Roman" w:hAnsi="Times New Roman" w:cs="Times New Roman"/>
          <w:sz w:val="24"/>
          <w:szCs w:val="24"/>
        </w:rPr>
        <w:t xml:space="preserve">the discussion. In-person research sessions will be </w:t>
      </w:r>
      <w:r w:rsidRPr="00EA6B64" w:rsidR="00D175C4">
        <w:rPr>
          <w:rFonts w:ascii="Times New Roman" w:hAnsi="Times New Roman" w:cs="Times New Roman"/>
          <w:sz w:val="24"/>
          <w:szCs w:val="24"/>
        </w:rPr>
        <w:t xml:space="preserve">scheduled </w:t>
      </w:r>
      <w:r w:rsidRPr="00EA6B64">
        <w:rPr>
          <w:rFonts w:ascii="Times New Roman" w:hAnsi="Times New Roman" w:cs="Times New Roman"/>
          <w:sz w:val="24"/>
          <w:szCs w:val="24"/>
        </w:rPr>
        <w:t>to allow more than enough time between sessions to avoid respondents in different groups seeing each other. All in-person testing will be conducted in a private setting.</w:t>
      </w:r>
    </w:p>
    <w:p w:rsidRPr="00EA6B64" w:rsidR="006412A1" w:rsidP="006412A1" w:rsidRDefault="006412A1" w14:paraId="7A7C6B77" w14:textId="77777777">
      <w:pPr>
        <w:widowControl/>
        <w:rPr>
          <w:rFonts w:ascii="Times New Roman" w:hAnsi="Times New Roman" w:cs="Times New Roman"/>
          <w:sz w:val="24"/>
          <w:szCs w:val="24"/>
        </w:rPr>
      </w:pPr>
    </w:p>
    <w:p w:rsidRPr="00EA6B64" w:rsidR="006412A1" w:rsidP="006412A1" w:rsidRDefault="006412A1" w14:paraId="1233A1A1" w14:textId="60A78864">
      <w:pPr>
        <w:widowControl/>
        <w:rPr>
          <w:rFonts w:ascii="Times New Roman" w:hAnsi="Times New Roman" w:cs="Times New Roman"/>
          <w:sz w:val="24"/>
          <w:szCs w:val="24"/>
        </w:rPr>
      </w:pPr>
      <w:r w:rsidRPr="00EA6B64">
        <w:rPr>
          <w:rFonts w:ascii="Times New Roman" w:hAnsi="Times New Roman" w:cs="Times New Roman"/>
          <w:sz w:val="24"/>
          <w:szCs w:val="24"/>
        </w:rPr>
        <w:t xml:space="preserve">At the beginning of each testing session, the facilitator will explain that the respondents’ names and addresses will </w:t>
      </w:r>
      <w:r w:rsidRPr="00EA6B64" w:rsidR="0034072A">
        <w:rPr>
          <w:rFonts w:ascii="Times New Roman" w:hAnsi="Times New Roman" w:cs="Times New Roman"/>
          <w:sz w:val="24"/>
          <w:szCs w:val="24"/>
        </w:rPr>
        <w:t xml:space="preserve">not </w:t>
      </w:r>
      <w:r w:rsidRPr="00EA6B64">
        <w:rPr>
          <w:rFonts w:ascii="Times New Roman" w:hAnsi="Times New Roman" w:cs="Times New Roman"/>
          <w:sz w:val="24"/>
          <w:szCs w:val="24"/>
        </w:rPr>
        <w:t>be associated with the formative input session results.</w:t>
      </w:r>
    </w:p>
    <w:p w:rsidRPr="00EA6B64" w:rsidR="006412A1" w:rsidP="006412A1" w:rsidRDefault="006412A1" w14:paraId="61CC5875" w14:textId="77777777">
      <w:pPr>
        <w:rPr>
          <w:rFonts w:ascii="Times New Roman" w:hAnsi="Times New Roman" w:cs="Times New Roman"/>
          <w:b/>
          <w:sz w:val="24"/>
          <w:szCs w:val="24"/>
        </w:rPr>
      </w:pPr>
    </w:p>
    <w:p w:rsidRPr="00EA6B64" w:rsidR="006412A1" w:rsidP="006412A1" w:rsidRDefault="006412A1" w14:paraId="776A5877" w14:textId="603FA9BC">
      <w:pPr>
        <w:rPr>
          <w:rFonts w:ascii="Times New Roman" w:hAnsi="Times New Roman" w:cs="Times New Roman"/>
          <w:b/>
          <w:sz w:val="24"/>
          <w:szCs w:val="24"/>
        </w:rPr>
      </w:pPr>
      <w:r w:rsidRPr="00EA6B64">
        <w:rPr>
          <w:rFonts w:ascii="Times New Roman" w:hAnsi="Times New Roman" w:cs="Times New Roman"/>
          <w:b/>
          <w:sz w:val="24"/>
          <w:szCs w:val="24"/>
        </w:rPr>
        <w:t xml:space="preserve">11. </w:t>
      </w:r>
      <w:r w:rsidRPr="00EA6B64" w:rsidR="006B67F5">
        <w:rPr>
          <w:rFonts w:ascii="Times New Roman" w:hAnsi="Times New Roman" w:cs="Times New Roman"/>
          <w:b/>
          <w:sz w:val="24"/>
          <w:szCs w:val="24"/>
        </w:rPr>
        <w:t xml:space="preserve"> </w:t>
      </w:r>
      <w:r w:rsidRPr="00EA6B64">
        <w:rPr>
          <w:rFonts w:ascii="Times New Roman" w:hAnsi="Times New Roman" w:cs="Times New Roman"/>
          <w:b/>
          <w:sz w:val="24"/>
          <w:szCs w:val="24"/>
        </w:rPr>
        <w:t>Justification for Sensitive Questions</w:t>
      </w:r>
    </w:p>
    <w:p w:rsidRPr="00EA6B64" w:rsidR="006412A1" w:rsidP="006412A1" w:rsidRDefault="006412A1" w14:paraId="45D0D6E0" w14:textId="77777777">
      <w:pPr>
        <w:rPr>
          <w:rFonts w:ascii="Times New Roman" w:hAnsi="Times New Roman" w:cs="Times New Roman"/>
          <w:b/>
          <w:sz w:val="24"/>
          <w:szCs w:val="24"/>
        </w:rPr>
      </w:pPr>
    </w:p>
    <w:p w:rsidRPr="00EA6B64" w:rsidR="006412A1" w:rsidP="007839BE" w:rsidRDefault="006412A1" w14:paraId="77D01CC6" w14:textId="77777777">
      <w:pPr>
        <w:outlineLvl w:val="0"/>
        <w:rPr>
          <w:rFonts w:ascii="Times New Roman" w:hAnsi="Times New Roman" w:cs="Times New Roman"/>
          <w:sz w:val="24"/>
          <w:szCs w:val="24"/>
        </w:rPr>
      </w:pPr>
      <w:r w:rsidRPr="00EA6B64">
        <w:rPr>
          <w:rFonts w:ascii="Times New Roman" w:hAnsi="Times New Roman" w:cs="Times New Roman"/>
          <w:sz w:val="24"/>
          <w:szCs w:val="24"/>
        </w:rPr>
        <w:t>No questions will be asked that are of a personal or sensitive nature.</w:t>
      </w:r>
    </w:p>
    <w:p w:rsidRPr="00EA6B64" w:rsidR="006412A1" w:rsidP="006412A1" w:rsidRDefault="006412A1" w14:paraId="05ECCA20" w14:textId="77777777">
      <w:pPr>
        <w:rPr>
          <w:rFonts w:ascii="Times New Roman" w:hAnsi="Times New Roman" w:cs="Times New Roman"/>
          <w:sz w:val="24"/>
          <w:szCs w:val="24"/>
        </w:rPr>
      </w:pPr>
    </w:p>
    <w:p w:rsidRPr="00EA6B64" w:rsidR="006412A1" w:rsidP="006412A1" w:rsidRDefault="006412A1" w14:paraId="6812DA35" w14:textId="5613AF11">
      <w:pPr>
        <w:rPr>
          <w:rFonts w:ascii="Times New Roman" w:hAnsi="Times New Roman" w:cs="Times New Roman"/>
          <w:b/>
          <w:sz w:val="24"/>
        </w:rPr>
      </w:pPr>
      <w:r w:rsidRPr="00EA6B64">
        <w:rPr>
          <w:rFonts w:ascii="Times New Roman" w:hAnsi="Times New Roman" w:cs="Times New Roman"/>
          <w:b/>
          <w:sz w:val="24"/>
        </w:rPr>
        <w:t xml:space="preserve">12.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Estimates of Annualized Burden Hours and Cost</w:t>
      </w:r>
    </w:p>
    <w:p w:rsidRPr="00EA6B64" w:rsidR="006412A1" w:rsidP="006412A1" w:rsidRDefault="006412A1" w14:paraId="364A0004" w14:textId="77777777">
      <w:pPr>
        <w:ind w:left="360"/>
        <w:rPr>
          <w:rFonts w:ascii="Times New Roman" w:hAnsi="Times New Roman" w:cs="Times New Roman"/>
          <w:b/>
          <w:sz w:val="24"/>
        </w:rPr>
      </w:pPr>
    </w:p>
    <w:p w:rsidRPr="00EA6B64" w:rsidR="006412A1" w:rsidP="006412A1" w:rsidRDefault="006412A1" w14:paraId="4FEF6E59" w14:textId="0D4CE071">
      <w:pPr>
        <w:numPr>
          <w:ilvl w:val="0"/>
          <w:numId w:val="7"/>
        </w:numPr>
        <w:rPr>
          <w:rFonts w:ascii="Times New Roman" w:hAnsi="Times New Roman" w:cs="Times New Roman"/>
          <w:b/>
          <w:sz w:val="24"/>
        </w:rPr>
      </w:pPr>
      <w:r w:rsidRPr="00EA6B64">
        <w:rPr>
          <w:rFonts w:ascii="Times New Roman" w:hAnsi="Times New Roman" w:cs="Times New Roman"/>
          <w:b/>
          <w:sz w:val="24"/>
        </w:rPr>
        <w:t xml:space="preserve">Burden Hours </w:t>
      </w:r>
    </w:p>
    <w:p w:rsidRPr="00EA6B64" w:rsidR="006412A1" w:rsidP="006412A1" w:rsidRDefault="006412A1" w14:paraId="2F691E74" w14:textId="77777777">
      <w:pPr>
        <w:ind w:left="360"/>
        <w:rPr>
          <w:rFonts w:ascii="Times New Roman" w:hAnsi="Times New Roman" w:cs="Times New Roman"/>
          <w:b/>
          <w:sz w:val="24"/>
        </w:rPr>
      </w:pPr>
    </w:p>
    <w:p w:rsidR="005F1B18" w:rsidP="00370925" w:rsidRDefault="00814BDE" w14:paraId="61752374" w14:textId="58E9B6BE">
      <w:pPr>
        <w:rPr>
          <w:rFonts w:ascii="Times New Roman" w:hAnsi="Times New Roman" w:cs="Times New Roman"/>
          <w:sz w:val="24"/>
        </w:rPr>
      </w:pPr>
      <w:r w:rsidRPr="001B3FC7">
        <w:rPr>
          <w:rFonts w:ascii="Times New Roman" w:hAnsi="Times New Roman" w:cs="Times New Roman"/>
          <w:sz w:val="24"/>
        </w:rPr>
        <w:t xml:space="preserve">The total annual estimated burden imposed by this collection of information is </w:t>
      </w:r>
      <w:r w:rsidRPr="001B3FC7" w:rsidR="004115D3">
        <w:rPr>
          <w:rFonts w:ascii="Times New Roman" w:hAnsi="Times New Roman" w:cs="Times New Roman"/>
          <w:sz w:val="24"/>
        </w:rPr>
        <w:t>9</w:t>
      </w:r>
      <w:r w:rsidRPr="001B3FC7" w:rsidR="00352ECA">
        <w:rPr>
          <w:rFonts w:ascii="Times New Roman" w:hAnsi="Times New Roman" w:cs="Times New Roman"/>
          <w:sz w:val="24"/>
        </w:rPr>
        <w:t>,975</w:t>
      </w:r>
      <w:r w:rsidR="00370925">
        <w:rPr>
          <w:rFonts w:ascii="Times New Roman" w:hAnsi="Times New Roman" w:cs="Times New Roman"/>
          <w:sz w:val="24"/>
        </w:rPr>
        <w:t xml:space="preserve"> </w:t>
      </w:r>
      <w:r w:rsidRPr="001B3FC7">
        <w:rPr>
          <w:rFonts w:ascii="Times New Roman" w:hAnsi="Times New Roman" w:cs="Times New Roman"/>
          <w:sz w:val="24"/>
        </w:rPr>
        <w:t xml:space="preserve">hours over a </w:t>
      </w:r>
      <w:r w:rsidRPr="001B3FC7" w:rsidR="005404AE">
        <w:rPr>
          <w:rFonts w:ascii="Times New Roman" w:hAnsi="Times New Roman" w:cs="Times New Roman"/>
          <w:sz w:val="24"/>
        </w:rPr>
        <w:t>3</w:t>
      </w:r>
      <w:r w:rsidRPr="001B3FC7">
        <w:rPr>
          <w:rFonts w:ascii="Times New Roman" w:hAnsi="Times New Roman" w:cs="Times New Roman"/>
          <w:sz w:val="24"/>
        </w:rPr>
        <w:t>-year period.</w:t>
      </w:r>
      <w:r w:rsidRPr="00BC02B3">
        <w:rPr>
          <w:rFonts w:ascii="Times New Roman" w:hAnsi="Times New Roman" w:cs="Times New Roman"/>
          <w:sz w:val="24"/>
        </w:rPr>
        <w:t xml:space="preserve"> </w:t>
      </w:r>
    </w:p>
    <w:p w:rsidRPr="00EA6B64" w:rsidR="008225DA" w:rsidP="008225DA" w:rsidRDefault="008225DA" w14:paraId="07262D72" w14:textId="740DEB8D">
      <w:pPr>
        <w:ind w:left="360"/>
        <w:rPr>
          <w:rFonts w:ascii="Times New Roman" w:hAnsi="Times New Roman" w:cs="Times New Roman"/>
          <w:sz w:val="24"/>
        </w:rPr>
      </w:pPr>
    </w:p>
    <w:tbl>
      <w:tblPr>
        <w:tblW w:w="5000"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747"/>
        <w:gridCol w:w="1523"/>
        <w:gridCol w:w="1430"/>
        <w:gridCol w:w="1497"/>
        <w:gridCol w:w="1433"/>
      </w:tblGrid>
      <w:tr w:rsidRPr="00741479" w:rsidR="00E11650" w:rsidTr="00A9327D" w14:paraId="3B89292D" w14:textId="77777777">
        <w:trPr>
          <w:trHeight w:val="872"/>
        </w:trPr>
        <w:tc>
          <w:tcPr>
            <w:tcW w:w="1701" w:type="pct"/>
            <w:tcBorders>
              <w:top w:val="single" w:color="auto" w:sz="4" w:space="0"/>
              <w:bottom w:val="single" w:color="auto" w:sz="6" w:space="0"/>
            </w:tcBorders>
            <w:shd w:val="clear" w:color="auto" w:fill="FFFFFF"/>
            <w:vAlign w:val="center"/>
          </w:tcPr>
          <w:p w:rsidRPr="00E11650" w:rsidR="00E11650" w:rsidP="00A9327D" w:rsidRDefault="00E11650" w14:paraId="2A218F31"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Type of Respondent</w:t>
            </w:r>
          </w:p>
        </w:tc>
        <w:tc>
          <w:tcPr>
            <w:tcW w:w="636" w:type="pct"/>
            <w:tcBorders>
              <w:top w:val="single" w:color="auto" w:sz="4" w:space="0"/>
              <w:bottom w:val="single" w:color="auto" w:sz="6" w:space="0"/>
            </w:tcBorders>
            <w:shd w:val="clear" w:color="auto" w:fill="FFFFFF"/>
            <w:vAlign w:val="center"/>
          </w:tcPr>
          <w:p w:rsidRPr="00E11650" w:rsidR="00E11650" w:rsidP="00A9327D" w:rsidRDefault="00E11650" w14:paraId="647F2503"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No. of Respondents</w:t>
            </w:r>
          </w:p>
        </w:tc>
        <w:tc>
          <w:tcPr>
            <w:tcW w:w="747" w:type="pct"/>
            <w:tcBorders>
              <w:top w:val="single" w:color="auto" w:sz="4" w:space="0"/>
              <w:bottom w:val="single" w:color="auto" w:sz="6" w:space="0"/>
            </w:tcBorders>
            <w:shd w:val="clear" w:color="auto" w:fill="FFFFFF"/>
            <w:vAlign w:val="center"/>
          </w:tcPr>
          <w:p w:rsidRPr="00E11650" w:rsidR="00E11650" w:rsidP="00A9327D" w:rsidRDefault="00E11650" w14:paraId="7CBBD89A"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No. Responses per Respondent</w:t>
            </w:r>
          </w:p>
        </w:tc>
        <w:tc>
          <w:tcPr>
            <w:tcW w:w="976" w:type="pct"/>
            <w:tcBorders>
              <w:top w:val="single" w:color="auto" w:sz="4" w:space="0"/>
              <w:bottom w:val="single" w:color="auto" w:sz="6" w:space="0"/>
            </w:tcBorders>
            <w:shd w:val="clear" w:color="auto" w:fill="FFFFFF"/>
            <w:vAlign w:val="center"/>
          </w:tcPr>
          <w:p w:rsidRPr="00E11650" w:rsidR="00E11650" w:rsidP="00A9327D" w:rsidRDefault="00E11650" w14:paraId="4D717718"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 xml:space="preserve"> Average Burden per Response (in hours)</w:t>
            </w:r>
          </w:p>
        </w:tc>
        <w:tc>
          <w:tcPr>
            <w:tcW w:w="939" w:type="pct"/>
            <w:tcBorders>
              <w:top w:val="single" w:color="auto" w:sz="4" w:space="0"/>
              <w:bottom w:val="single" w:color="auto" w:sz="6" w:space="0"/>
            </w:tcBorders>
            <w:shd w:val="clear" w:color="auto" w:fill="FFFFFF"/>
            <w:vAlign w:val="center"/>
          </w:tcPr>
          <w:p w:rsidRPr="00E11650" w:rsidR="00E11650" w:rsidP="00A9327D" w:rsidRDefault="00E11650" w14:paraId="14F2A3F8"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Total Burden Hours</w:t>
            </w:r>
          </w:p>
        </w:tc>
      </w:tr>
      <w:tr w:rsidRPr="00741479" w:rsidR="00E11650" w:rsidTr="00A9327D" w14:paraId="0A5A5EBE" w14:textId="77777777">
        <w:trPr>
          <w:trHeight w:val="543"/>
        </w:trPr>
        <w:tc>
          <w:tcPr>
            <w:tcW w:w="1701" w:type="pct"/>
            <w:tcBorders>
              <w:top w:val="single" w:color="auto" w:sz="6" w:space="0"/>
            </w:tcBorders>
            <w:vAlign w:val="center"/>
          </w:tcPr>
          <w:p w:rsidRPr="00E11650" w:rsidR="00E11650" w:rsidP="00A9327D" w:rsidRDefault="00E11650" w14:paraId="17FD7326" w14:textId="77777777">
            <w:pPr>
              <w:rPr>
                <w:rFonts w:ascii="Times New Roman" w:hAnsi="Times New Roman" w:cs="Times New Roman"/>
                <w:sz w:val="24"/>
                <w:szCs w:val="24"/>
              </w:rPr>
            </w:pPr>
            <w:r w:rsidRPr="00E11650">
              <w:rPr>
                <w:rFonts w:ascii="Times New Roman" w:hAnsi="Times New Roman" w:cs="Times New Roman"/>
                <w:sz w:val="24"/>
                <w:szCs w:val="24"/>
              </w:rPr>
              <w:t>Consumers (screening &amp; omnibus survey)</w:t>
            </w:r>
          </w:p>
        </w:tc>
        <w:tc>
          <w:tcPr>
            <w:tcW w:w="636" w:type="pct"/>
            <w:tcBorders>
              <w:top w:val="single" w:color="auto" w:sz="6" w:space="0"/>
            </w:tcBorders>
            <w:vAlign w:val="center"/>
          </w:tcPr>
          <w:p w:rsidRPr="00E11650" w:rsidR="00E11650" w:rsidP="00A9327D" w:rsidRDefault="00E11650" w14:paraId="71373D70" w14:textId="77777777">
            <w:pPr>
              <w:jc w:val="center"/>
              <w:rPr>
                <w:rFonts w:ascii="Times New Roman" w:hAnsi="Times New Roman" w:cs="Times New Roman"/>
                <w:sz w:val="24"/>
                <w:szCs w:val="24"/>
              </w:rPr>
            </w:pPr>
            <w:r w:rsidRPr="00E11650">
              <w:rPr>
                <w:rFonts w:ascii="Times New Roman" w:hAnsi="Times New Roman" w:cs="Times New Roman"/>
                <w:sz w:val="24"/>
                <w:szCs w:val="24"/>
              </w:rPr>
              <w:t>7725</w:t>
            </w:r>
          </w:p>
        </w:tc>
        <w:tc>
          <w:tcPr>
            <w:tcW w:w="747" w:type="pct"/>
            <w:tcBorders>
              <w:top w:val="single" w:color="auto" w:sz="6" w:space="0"/>
            </w:tcBorders>
            <w:vAlign w:val="center"/>
          </w:tcPr>
          <w:p w:rsidRPr="00E11650" w:rsidR="00E11650" w:rsidP="00A9327D" w:rsidRDefault="00E11650" w14:paraId="6F3CDA36"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tcBorders>
              <w:top w:val="single" w:color="auto" w:sz="6" w:space="0"/>
            </w:tcBorders>
            <w:vAlign w:val="center"/>
          </w:tcPr>
          <w:p w:rsidRPr="00E11650" w:rsidR="00E11650" w:rsidP="00A9327D" w:rsidRDefault="00E11650" w14:paraId="0C8C3272" w14:textId="77777777">
            <w:pPr>
              <w:jc w:val="center"/>
              <w:rPr>
                <w:rFonts w:ascii="Times New Roman" w:hAnsi="Times New Roman" w:cs="Times New Roman"/>
                <w:sz w:val="24"/>
                <w:szCs w:val="24"/>
              </w:rPr>
            </w:pPr>
            <w:r w:rsidRPr="00E11650">
              <w:rPr>
                <w:rFonts w:ascii="Times New Roman" w:hAnsi="Times New Roman" w:cs="Times New Roman"/>
                <w:sz w:val="24"/>
                <w:szCs w:val="24"/>
              </w:rPr>
              <w:t>10/60</w:t>
            </w:r>
          </w:p>
        </w:tc>
        <w:tc>
          <w:tcPr>
            <w:tcW w:w="939" w:type="pct"/>
            <w:tcBorders>
              <w:top w:val="single" w:color="auto" w:sz="6" w:space="0"/>
            </w:tcBorders>
            <w:vAlign w:val="center"/>
          </w:tcPr>
          <w:p w:rsidRPr="00E11650" w:rsidR="00E11650" w:rsidP="00A9327D" w:rsidRDefault="00E11650" w14:paraId="7977F762" w14:textId="77777777">
            <w:pPr>
              <w:jc w:val="center"/>
              <w:rPr>
                <w:rFonts w:ascii="Times New Roman" w:hAnsi="Times New Roman" w:cs="Times New Roman"/>
                <w:sz w:val="24"/>
                <w:szCs w:val="24"/>
              </w:rPr>
            </w:pPr>
            <w:r w:rsidRPr="00E11650">
              <w:rPr>
                <w:rFonts w:ascii="Times New Roman" w:hAnsi="Times New Roman" w:cs="Times New Roman"/>
                <w:sz w:val="24"/>
                <w:szCs w:val="24"/>
              </w:rPr>
              <w:t>1287.5</w:t>
            </w:r>
          </w:p>
        </w:tc>
      </w:tr>
      <w:tr w:rsidRPr="00741479" w:rsidR="00E11650" w:rsidTr="00A9327D" w14:paraId="7334834E" w14:textId="77777777">
        <w:trPr>
          <w:trHeight w:val="305"/>
        </w:trPr>
        <w:tc>
          <w:tcPr>
            <w:tcW w:w="1701" w:type="pct"/>
            <w:vAlign w:val="center"/>
          </w:tcPr>
          <w:p w:rsidRPr="00E11650" w:rsidR="00E11650" w:rsidP="00A9327D" w:rsidRDefault="00E11650" w14:paraId="47F1677B" w14:textId="77777777">
            <w:pPr>
              <w:rPr>
                <w:rFonts w:ascii="Times New Roman" w:hAnsi="Times New Roman" w:cs="Times New Roman"/>
                <w:sz w:val="24"/>
                <w:szCs w:val="24"/>
              </w:rPr>
            </w:pPr>
            <w:r w:rsidRPr="00E11650">
              <w:rPr>
                <w:rFonts w:ascii="Times New Roman" w:hAnsi="Times New Roman" w:cs="Times New Roman"/>
                <w:sz w:val="24"/>
                <w:szCs w:val="24"/>
              </w:rPr>
              <w:t>Consumers (qualitative testing)</w:t>
            </w:r>
          </w:p>
        </w:tc>
        <w:tc>
          <w:tcPr>
            <w:tcW w:w="636" w:type="pct"/>
            <w:vAlign w:val="center"/>
          </w:tcPr>
          <w:p w:rsidRPr="00E11650" w:rsidR="00E11650" w:rsidP="00A9327D" w:rsidRDefault="00E11650" w14:paraId="131BA5F7" w14:textId="77777777">
            <w:pPr>
              <w:jc w:val="center"/>
              <w:rPr>
                <w:rFonts w:ascii="Times New Roman" w:hAnsi="Times New Roman" w:cs="Times New Roman"/>
                <w:sz w:val="24"/>
                <w:szCs w:val="24"/>
              </w:rPr>
            </w:pPr>
            <w:r w:rsidRPr="00E11650">
              <w:rPr>
                <w:rFonts w:ascii="Times New Roman" w:hAnsi="Times New Roman" w:cs="Times New Roman"/>
                <w:sz w:val="24"/>
                <w:szCs w:val="24"/>
              </w:rPr>
              <w:t>1250</w:t>
            </w:r>
          </w:p>
        </w:tc>
        <w:tc>
          <w:tcPr>
            <w:tcW w:w="747" w:type="pct"/>
            <w:vAlign w:val="center"/>
          </w:tcPr>
          <w:p w:rsidRPr="00E11650" w:rsidR="00E11650" w:rsidP="00A9327D" w:rsidRDefault="00E11650" w14:paraId="26BAA4C3"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614F90DF"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39" w:type="pct"/>
            <w:vAlign w:val="center"/>
          </w:tcPr>
          <w:p w:rsidRPr="00E11650" w:rsidR="00E11650" w:rsidP="00A9327D" w:rsidRDefault="00E11650" w14:paraId="4475B884" w14:textId="77777777">
            <w:pPr>
              <w:jc w:val="center"/>
              <w:rPr>
                <w:rFonts w:ascii="Times New Roman" w:hAnsi="Times New Roman" w:cs="Times New Roman"/>
                <w:sz w:val="24"/>
                <w:szCs w:val="24"/>
              </w:rPr>
            </w:pPr>
            <w:r w:rsidRPr="00E11650">
              <w:rPr>
                <w:rFonts w:ascii="Times New Roman" w:hAnsi="Times New Roman" w:cs="Times New Roman"/>
                <w:sz w:val="24"/>
                <w:szCs w:val="24"/>
              </w:rPr>
              <w:t>1250</w:t>
            </w:r>
          </w:p>
        </w:tc>
      </w:tr>
      <w:tr w:rsidRPr="00741479" w:rsidR="00E11650" w:rsidTr="00A9327D" w14:paraId="2F4B080E" w14:textId="77777777">
        <w:trPr>
          <w:trHeight w:val="305"/>
        </w:trPr>
        <w:tc>
          <w:tcPr>
            <w:tcW w:w="1701" w:type="pct"/>
            <w:vAlign w:val="center"/>
          </w:tcPr>
          <w:p w:rsidRPr="00E11650" w:rsidR="00E11650" w:rsidP="00A9327D" w:rsidRDefault="00E11650" w14:paraId="409E41FE" w14:textId="77777777">
            <w:pPr>
              <w:rPr>
                <w:rFonts w:ascii="Times New Roman" w:hAnsi="Times New Roman" w:cs="Times New Roman"/>
                <w:sz w:val="24"/>
                <w:szCs w:val="24"/>
              </w:rPr>
            </w:pPr>
            <w:r w:rsidRPr="00E11650">
              <w:rPr>
                <w:rFonts w:ascii="Times New Roman" w:hAnsi="Times New Roman" w:cs="Times New Roman"/>
                <w:sz w:val="24"/>
                <w:szCs w:val="24"/>
              </w:rPr>
              <w:t>Consumers (focus groups)</w:t>
            </w:r>
          </w:p>
        </w:tc>
        <w:tc>
          <w:tcPr>
            <w:tcW w:w="636" w:type="pct"/>
            <w:vAlign w:val="center"/>
          </w:tcPr>
          <w:p w:rsidRPr="00E11650" w:rsidR="00E11650" w:rsidP="00A9327D" w:rsidRDefault="00E11650" w14:paraId="12569474" w14:textId="77777777">
            <w:pPr>
              <w:jc w:val="center"/>
              <w:rPr>
                <w:rFonts w:ascii="Times New Roman" w:hAnsi="Times New Roman" w:cs="Times New Roman"/>
                <w:sz w:val="24"/>
                <w:szCs w:val="24"/>
              </w:rPr>
            </w:pPr>
            <w:r w:rsidRPr="00E11650">
              <w:rPr>
                <w:rFonts w:ascii="Times New Roman" w:hAnsi="Times New Roman" w:cs="Times New Roman"/>
                <w:sz w:val="24"/>
                <w:szCs w:val="24"/>
              </w:rPr>
              <w:t>575</w:t>
            </w:r>
          </w:p>
        </w:tc>
        <w:tc>
          <w:tcPr>
            <w:tcW w:w="747" w:type="pct"/>
            <w:vAlign w:val="center"/>
          </w:tcPr>
          <w:p w:rsidRPr="00E11650" w:rsidR="00E11650" w:rsidP="00A9327D" w:rsidRDefault="00E11650" w14:paraId="1E89DE30"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2A1DAC2F" w14:textId="77777777">
            <w:pPr>
              <w:jc w:val="center"/>
              <w:rPr>
                <w:rFonts w:ascii="Times New Roman" w:hAnsi="Times New Roman" w:cs="Times New Roman"/>
                <w:sz w:val="24"/>
                <w:szCs w:val="24"/>
              </w:rPr>
            </w:pPr>
            <w:r w:rsidRPr="00E11650">
              <w:rPr>
                <w:rFonts w:ascii="Times New Roman" w:hAnsi="Times New Roman" w:cs="Times New Roman"/>
                <w:sz w:val="24"/>
                <w:szCs w:val="24"/>
              </w:rPr>
              <w:t>1.5</w:t>
            </w:r>
          </w:p>
        </w:tc>
        <w:tc>
          <w:tcPr>
            <w:tcW w:w="939" w:type="pct"/>
            <w:vAlign w:val="center"/>
          </w:tcPr>
          <w:p w:rsidRPr="00E11650" w:rsidR="00E11650" w:rsidP="00A9327D" w:rsidRDefault="00E11650" w14:paraId="4F634B42" w14:textId="77777777">
            <w:pPr>
              <w:jc w:val="center"/>
              <w:rPr>
                <w:rFonts w:ascii="Times New Roman" w:hAnsi="Times New Roman" w:cs="Times New Roman"/>
                <w:sz w:val="24"/>
                <w:szCs w:val="24"/>
              </w:rPr>
            </w:pPr>
            <w:r w:rsidRPr="00E11650">
              <w:rPr>
                <w:rFonts w:ascii="Times New Roman" w:hAnsi="Times New Roman" w:cs="Times New Roman"/>
                <w:sz w:val="24"/>
                <w:szCs w:val="24"/>
              </w:rPr>
              <w:t>862.5</w:t>
            </w:r>
          </w:p>
        </w:tc>
      </w:tr>
      <w:tr w:rsidRPr="00741479" w:rsidR="00E11650" w:rsidTr="00A9327D" w14:paraId="3D9F2FC5" w14:textId="77777777">
        <w:trPr>
          <w:trHeight w:val="305"/>
        </w:trPr>
        <w:tc>
          <w:tcPr>
            <w:tcW w:w="1701" w:type="pct"/>
            <w:vAlign w:val="center"/>
          </w:tcPr>
          <w:p w:rsidRPr="00E11650" w:rsidR="00E11650" w:rsidP="00A9327D" w:rsidRDefault="00E11650" w14:paraId="6C80DC32" w14:textId="77777777">
            <w:pPr>
              <w:rPr>
                <w:rFonts w:ascii="Times New Roman" w:hAnsi="Times New Roman" w:cs="Times New Roman"/>
                <w:sz w:val="24"/>
                <w:szCs w:val="24"/>
              </w:rPr>
            </w:pPr>
            <w:r w:rsidRPr="00E11650">
              <w:rPr>
                <w:rFonts w:ascii="Times New Roman" w:hAnsi="Times New Roman" w:cs="Times New Roman"/>
                <w:sz w:val="24"/>
                <w:szCs w:val="24"/>
              </w:rPr>
              <w:t>Consumers (screening &amp; intercepts)</w:t>
            </w:r>
          </w:p>
        </w:tc>
        <w:tc>
          <w:tcPr>
            <w:tcW w:w="636" w:type="pct"/>
            <w:vAlign w:val="center"/>
          </w:tcPr>
          <w:p w:rsidRPr="00E11650" w:rsidR="00E11650" w:rsidP="00A9327D" w:rsidRDefault="00E11650" w14:paraId="268C6593" w14:textId="77777777">
            <w:pPr>
              <w:jc w:val="center"/>
              <w:rPr>
                <w:rFonts w:ascii="Times New Roman" w:hAnsi="Times New Roman" w:cs="Times New Roman"/>
                <w:sz w:val="24"/>
                <w:szCs w:val="24"/>
              </w:rPr>
            </w:pPr>
            <w:r w:rsidRPr="00E11650">
              <w:rPr>
                <w:rFonts w:ascii="Times New Roman" w:hAnsi="Times New Roman" w:cs="Times New Roman"/>
                <w:sz w:val="24"/>
                <w:szCs w:val="24"/>
              </w:rPr>
              <w:t>35250</w:t>
            </w:r>
          </w:p>
        </w:tc>
        <w:tc>
          <w:tcPr>
            <w:tcW w:w="747" w:type="pct"/>
            <w:vAlign w:val="center"/>
          </w:tcPr>
          <w:p w:rsidRPr="00E11650" w:rsidR="00E11650" w:rsidP="00A9327D" w:rsidRDefault="00E11650" w14:paraId="7321722B"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6525DD8B" w14:textId="77777777">
            <w:pPr>
              <w:jc w:val="center"/>
              <w:rPr>
                <w:rFonts w:ascii="Times New Roman" w:hAnsi="Times New Roman" w:cs="Times New Roman"/>
                <w:sz w:val="24"/>
                <w:szCs w:val="24"/>
              </w:rPr>
            </w:pPr>
            <w:r w:rsidRPr="00E11650">
              <w:rPr>
                <w:rFonts w:ascii="Times New Roman" w:hAnsi="Times New Roman" w:cs="Times New Roman"/>
                <w:sz w:val="24"/>
                <w:szCs w:val="24"/>
              </w:rPr>
              <w:t>5/60</w:t>
            </w:r>
          </w:p>
        </w:tc>
        <w:tc>
          <w:tcPr>
            <w:tcW w:w="939" w:type="pct"/>
            <w:vAlign w:val="center"/>
          </w:tcPr>
          <w:p w:rsidRPr="00E11650" w:rsidR="00E11650" w:rsidP="00A9327D" w:rsidRDefault="00E11650" w14:paraId="78B11C7F" w14:textId="77777777">
            <w:pPr>
              <w:jc w:val="center"/>
              <w:rPr>
                <w:rFonts w:ascii="Times New Roman" w:hAnsi="Times New Roman" w:cs="Times New Roman"/>
                <w:sz w:val="24"/>
                <w:szCs w:val="24"/>
              </w:rPr>
            </w:pPr>
            <w:r w:rsidRPr="00E11650">
              <w:rPr>
                <w:rFonts w:ascii="Times New Roman" w:hAnsi="Times New Roman" w:cs="Times New Roman"/>
                <w:sz w:val="24"/>
                <w:szCs w:val="24"/>
              </w:rPr>
              <w:t>2937.5</w:t>
            </w:r>
          </w:p>
        </w:tc>
      </w:tr>
      <w:tr w:rsidRPr="00741479" w:rsidR="00E11650" w:rsidTr="00A9327D" w14:paraId="4CF39122" w14:textId="77777777">
        <w:trPr>
          <w:trHeight w:val="305"/>
        </w:trPr>
        <w:tc>
          <w:tcPr>
            <w:tcW w:w="1701" w:type="pct"/>
            <w:vAlign w:val="center"/>
          </w:tcPr>
          <w:p w:rsidRPr="00E11650" w:rsidR="00E11650" w:rsidP="00A9327D" w:rsidRDefault="00E11650" w14:paraId="1EF86752" w14:textId="77777777">
            <w:pPr>
              <w:rPr>
                <w:rFonts w:ascii="Times New Roman" w:hAnsi="Times New Roman" w:cs="Times New Roman"/>
                <w:sz w:val="24"/>
                <w:szCs w:val="24"/>
              </w:rPr>
            </w:pPr>
            <w:r w:rsidRPr="00E11650">
              <w:rPr>
                <w:rFonts w:ascii="Times New Roman" w:hAnsi="Times New Roman" w:cs="Times New Roman"/>
                <w:sz w:val="24"/>
                <w:szCs w:val="24"/>
              </w:rPr>
              <w:t>Consumers (survey)</w:t>
            </w:r>
          </w:p>
        </w:tc>
        <w:tc>
          <w:tcPr>
            <w:tcW w:w="636" w:type="pct"/>
            <w:vAlign w:val="center"/>
          </w:tcPr>
          <w:p w:rsidRPr="00E11650" w:rsidR="00E11650" w:rsidP="00A9327D" w:rsidRDefault="00E11650" w14:paraId="3AA06498" w14:textId="77777777">
            <w:pPr>
              <w:jc w:val="center"/>
              <w:rPr>
                <w:rFonts w:ascii="Times New Roman" w:hAnsi="Times New Roman" w:cs="Times New Roman"/>
                <w:sz w:val="24"/>
                <w:szCs w:val="24"/>
              </w:rPr>
            </w:pPr>
            <w:r w:rsidRPr="00E11650">
              <w:rPr>
                <w:rFonts w:ascii="Times New Roman" w:hAnsi="Times New Roman" w:cs="Times New Roman"/>
                <w:sz w:val="24"/>
                <w:szCs w:val="24"/>
              </w:rPr>
              <w:t>10000</w:t>
            </w:r>
          </w:p>
        </w:tc>
        <w:tc>
          <w:tcPr>
            <w:tcW w:w="747" w:type="pct"/>
            <w:vAlign w:val="center"/>
          </w:tcPr>
          <w:p w:rsidRPr="00E11650" w:rsidR="00E11650" w:rsidP="00A9327D" w:rsidRDefault="00E11650" w14:paraId="363FF0B6"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4E02599F" w14:textId="77777777">
            <w:pPr>
              <w:jc w:val="center"/>
              <w:rPr>
                <w:rFonts w:ascii="Times New Roman" w:hAnsi="Times New Roman" w:cs="Times New Roman"/>
                <w:sz w:val="24"/>
                <w:szCs w:val="24"/>
              </w:rPr>
            </w:pPr>
            <w:r w:rsidRPr="00E11650">
              <w:rPr>
                <w:rFonts w:ascii="Times New Roman" w:hAnsi="Times New Roman" w:cs="Times New Roman"/>
                <w:sz w:val="24"/>
                <w:szCs w:val="24"/>
              </w:rPr>
              <w:t>15/60</w:t>
            </w:r>
          </w:p>
        </w:tc>
        <w:tc>
          <w:tcPr>
            <w:tcW w:w="939" w:type="pct"/>
            <w:vAlign w:val="center"/>
          </w:tcPr>
          <w:p w:rsidRPr="00E11650" w:rsidR="00E11650" w:rsidP="00A9327D" w:rsidRDefault="00E11650" w14:paraId="4B350AFE" w14:textId="77777777">
            <w:pPr>
              <w:jc w:val="center"/>
              <w:rPr>
                <w:rFonts w:ascii="Times New Roman" w:hAnsi="Times New Roman" w:cs="Times New Roman"/>
                <w:sz w:val="24"/>
                <w:szCs w:val="24"/>
              </w:rPr>
            </w:pPr>
            <w:r w:rsidRPr="00E11650">
              <w:rPr>
                <w:rFonts w:ascii="Times New Roman" w:hAnsi="Times New Roman" w:cs="Times New Roman"/>
                <w:sz w:val="24"/>
                <w:szCs w:val="24"/>
              </w:rPr>
              <w:t>2500</w:t>
            </w:r>
          </w:p>
        </w:tc>
      </w:tr>
      <w:tr w:rsidRPr="00741479" w:rsidR="00E11650" w:rsidTr="00A9327D" w14:paraId="2EF29181" w14:textId="77777777">
        <w:trPr>
          <w:trHeight w:val="305"/>
        </w:trPr>
        <w:tc>
          <w:tcPr>
            <w:tcW w:w="1701" w:type="pct"/>
            <w:vAlign w:val="center"/>
          </w:tcPr>
          <w:p w:rsidRPr="00E11650" w:rsidR="00E11650" w:rsidP="00A9327D" w:rsidRDefault="00E11650" w14:paraId="37139D8B" w14:textId="77777777">
            <w:pPr>
              <w:rPr>
                <w:rFonts w:ascii="Times New Roman" w:hAnsi="Times New Roman" w:cs="Times New Roman"/>
                <w:sz w:val="24"/>
                <w:szCs w:val="24"/>
              </w:rPr>
            </w:pPr>
            <w:r w:rsidRPr="00E11650">
              <w:rPr>
                <w:rFonts w:ascii="Times New Roman" w:hAnsi="Times New Roman" w:cs="Times New Roman"/>
                <w:sz w:val="24"/>
                <w:szCs w:val="24"/>
              </w:rPr>
              <w:t>Consumers (gatekeeper reviews)</w:t>
            </w:r>
          </w:p>
        </w:tc>
        <w:tc>
          <w:tcPr>
            <w:tcW w:w="636" w:type="pct"/>
            <w:vAlign w:val="center"/>
          </w:tcPr>
          <w:p w:rsidRPr="00E11650" w:rsidR="00E11650" w:rsidP="00A9327D" w:rsidRDefault="00E11650" w14:paraId="068FAF52" w14:textId="77777777">
            <w:pPr>
              <w:jc w:val="center"/>
              <w:rPr>
                <w:rFonts w:ascii="Times New Roman" w:hAnsi="Times New Roman" w:cs="Times New Roman"/>
                <w:sz w:val="24"/>
                <w:szCs w:val="24"/>
              </w:rPr>
            </w:pPr>
            <w:r w:rsidRPr="00E11650">
              <w:rPr>
                <w:rFonts w:ascii="Times New Roman" w:hAnsi="Times New Roman" w:cs="Times New Roman"/>
                <w:sz w:val="24"/>
                <w:szCs w:val="24"/>
              </w:rPr>
              <w:t>325</w:t>
            </w:r>
          </w:p>
        </w:tc>
        <w:tc>
          <w:tcPr>
            <w:tcW w:w="747" w:type="pct"/>
            <w:vAlign w:val="center"/>
          </w:tcPr>
          <w:p w:rsidRPr="00E11650" w:rsidR="00E11650" w:rsidP="00A9327D" w:rsidRDefault="00E11650" w14:paraId="51459DC0"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76C1BB18" w14:textId="77777777">
            <w:pPr>
              <w:jc w:val="center"/>
              <w:rPr>
                <w:rFonts w:ascii="Times New Roman" w:hAnsi="Times New Roman" w:cs="Times New Roman"/>
                <w:sz w:val="24"/>
                <w:szCs w:val="24"/>
              </w:rPr>
            </w:pPr>
            <w:r w:rsidRPr="00E11650">
              <w:rPr>
                <w:rFonts w:ascii="Times New Roman" w:hAnsi="Times New Roman" w:cs="Times New Roman"/>
                <w:sz w:val="24"/>
                <w:szCs w:val="24"/>
              </w:rPr>
              <w:t>30/60</w:t>
            </w:r>
          </w:p>
        </w:tc>
        <w:tc>
          <w:tcPr>
            <w:tcW w:w="939" w:type="pct"/>
            <w:vAlign w:val="center"/>
          </w:tcPr>
          <w:p w:rsidRPr="00E11650" w:rsidR="00E11650" w:rsidP="00A9327D" w:rsidRDefault="00E11650" w14:paraId="01337A97" w14:textId="77777777">
            <w:pPr>
              <w:jc w:val="center"/>
              <w:rPr>
                <w:rFonts w:ascii="Times New Roman" w:hAnsi="Times New Roman" w:cs="Times New Roman"/>
                <w:sz w:val="24"/>
                <w:szCs w:val="24"/>
              </w:rPr>
            </w:pPr>
            <w:r w:rsidRPr="00E11650">
              <w:rPr>
                <w:rFonts w:ascii="Times New Roman" w:hAnsi="Times New Roman" w:cs="Times New Roman"/>
                <w:sz w:val="24"/>
                <w:szCs w:val="24"/>
              </w:rPr>
              <w:t>162.5</w:t>
            </w:r>
          </w:p>
        </w:tc>
      </w:tr>
      <w:tr w:rsidRPr="00741479" w:rsidR="00E11650" w:rsidTr="00A9327D" w14:paraId="289899E1" w14:textId="77777777">
        <w:trPr>
          <w:trHeight w:val="305"/>
        </w:trPr>
        <w:tc>
          <w:tcPr>
            <w:tcW w:w="1701" w:type="pct"/>
            <w:vAlign w:val="center"/>
          </w:tcPr>
          <w:p w:rsidRPr="00E11650" w:rsidR="00E11650" w:rsidP="00A9327D" w:rsidRDefault="00E11650" w14:paraId="2AC4C082" w14:textId="77777777">
            <w:pPr>
              <w:rPr>
                <w:rFonts w:ascii="Times New Roman" w:hAnsi="Times New Roman" w:cs="Times New Roman"/>
                <w:sz w:val="24"/>
                <w:szCs w:val="24"/>
              </w:rPr>
            </w:pPr>
            <w:r w:rsidRPr="00E11650">
              <w:rPr>
                <w:rFonts w:ascii="Times New Roman" w:hAnsi="Times New Roman" w:cs="Times New Roman"/>
                <w:sz w:val="24"/>
                <w:szCs w:val="24"/>
              </w:rPr>
              <w:t>Consumers (cognitive tests)</w:t>
            </w:r>
          </w:p>
        </w:tc>
        <w:tc>
          <w:tcPr>
            <w:tcW w:w="636" w:type="pct"/>
            <w:vAlign w:val="center"/>
          </w:tcPr>
          <w:p w:rsidRPr="00E11650" w:rsidR="00E11650" w:rsidP="00A9327D" w:rsidRDefault="00E11650" w14:paraId="5919F482" w14:textId="77777777">
            <w:pPr>
              <w:jc w:val="center"/>
              <w:rPr>
                <w:rFonts w:ascii="Times New Roman" w:hAnsi="Times New Roman" w:cs="Times New Roman"/>
                <w:sz w:val="24"/>
                <w:szCs w:val="24"/>
              </w:rPr>
            </w:pPr>
            <w:r w:rsidRPr="00E11650">
              <w:rPr>
                <w:rFonts w:ascii="Times New Roman" w:hAnsi="Times New Roman" w:cs="Times New Roman"/>
                <w:sz w:val="24"/>
                <w:szCs w:val="24"/>
              </w:rPr>
              <w:t>50</w:t>
            </w:r>
          </w:p>
        </w:tc>
        <w:tc>
          <w:tcPr>
            <w:tcW w:w="747" w:type="pct"/>
            <w:vAlign w:val="center"/>
          </w:tcPr>
          <w:p w:rsidRPr="00E11650" w:rsidR="00E11650" w:rsidP="00A9327D" w:rsidRDefault="00E11650" w14:paraId="53C6070A"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6F08EAB0" w14:textId="77777777">
            <w:pPr>
              <w:jc w:val="center"/>
              <w:rPr>
                <w:rFonts w:ascii="Times New Roman" w:hAnsi="Times New Roman" w:cs="Times New Roman"/>
                <w:sz w:val="24"/>
                <w:szCs w:val="24"/>
              </w:rPr>
            </w:pPr>
            <w:r w:rsidRPr="00E11650">
              <w:rPr>
                <w:rFonts w:ascii="Times New Roman" w:hAnsi="Times New Roman" w:cs="Times New Roman"/>
                <w:sz w:val="24"/>
                <w:szCs w:val="24"/>
              </w:rPr>
              <w:t>2</w:t>
            </w:r>
          </w:p>
        </w:tc>
        <w:tc>
          <w:tcPr>
            <w:tcW w:w="939" w:type="pct"/>
            <w:vAlign w:val="center"/>
          </w:tcPr>
          <w:p w:rsidRPr="00E11650" w:rsidR="00E11650" w:rsidP="00A9327D" w:rsidRDefault="00E11650" w14:paraId="44205CE5" w14:textId="77777777">
            <w:pPr>
              <w:jc w:val="center"/>
              <w:rPr>
                <w:rFonts w:ascii="Times New Roman" w:hAnsi="Times New Roman" w:cs="Times New Roman"/>
                <w:sz w:val="24"/>
                <w:szCs w:val="24"/>
              </w:rPr>
            </w:pPr>
            <w:r w:rsidRPr="00E11650">
              <w:rPr>
                <w:rFonts w:ascii="Times New Roman" w:hAnsi="Times New Roman" w:cs="Times New Roman"/>
                <w:sz w:val="24"/>
                <w:szCs w:val="24"/>
              </w:rPr>
              <w:t>100</w:t>
            </w:r>
          </w:p>
        </w:tc>
      </w:tr>
      <w:tr w:rsidRPr="00741479" w:rsidR="00E11650" w:rsidTr="00A9327D" w14:paraId="58E54C13" w14:textId="77777777">
        <w:trPr>
          <w:trHeight w:val="305"/>
        </w:trPr>
        <w:tc>
          <w:tcPr>
            <w:tcW w:w="1701" w:type="pct"/>
            <w:vAlign w:val="center"/>
          </w:tcPr>
          <w:p w:rsidRPr="00E11650" w:rsidR="00E11650" w:rsidP="00A9327D" w:rsidRDefault="00E11650" w14:paraId="01541AAB" w14:textId="77777777">
            <w:pPr>
              <w:rPr>
                <w:rFonts w:ascii="Times New Roman" w:hAnsi="Times New Roman" w:cs="Times New Roman"/>
                <w:sz w:val="24"/>
                <w:szCs w:val="24"/>
              </w:rPr>
            </w:pPr>
            <w:r w:rsidRPr="00E11650">
              <w:rPr>
                <w:rFonts w:ascii="Times New Roman" w:hAnsi="Times New Roman" w:cs="Times New Roman"/>
                <w:sz w:val="24"/>
                <w:szCs w:val="24"/>
              </w:rPr>
              <w:t>Health care professionals (screening)</w:t>
            </w:r>
          </w:p>
        </w:tc>
        <w:tc>
          <w:tcPr>
            <w:tcW w:w="636" w:type="pct"/>
            <w:vAlign w:val="center"/>
          </w:tcPr>
          <w:p w:rsidRPr="00E11650" w:rsidR="00E11650" w:rsidP="00A9327D" w:rsidRDefault="00E11650" w14:paraId="128FC201" w14:textId="77777777">
            <w:pPr>
              <w:jc w:val="center"/>
              <w:rPr>
                <w:rFonts w:ascii="Times New Roman" w:hAnsi="Times New Roman" w:cs="Times New Roman"/>
                <w:sz w:val="24"/>
                <w:szCs w:val="24"/>
              </w:rPr>
            </w:pPr>
            <w:r w:rsidRPr="00E11650">
              <w:rPr>
                <w:rFonts w:ascii="Times New Roman" w:hAnsi="Times New Roman" w:cs="Times New Roman"/>
                <w:sz w:val="24"/>
                <w:szCs w:val="24"/>
              </w:rPr>
              <w:t>1350</w:t>
            </w:r>
          </w:p>
        </w:tc>
        <w:tc>
          <w:tcPr>
            <w:tcW w:w="747" w:type="pct"/>
            <w:vAlign w:val="center"/>
          </w:tcPr>
          <w:p w:rsidRPr="00E11650" w:rsidR="00E11650" w:rsidP="00A9327D" w:rsidRDefault="00E11650" w14:paraId="30125677"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4A8BD7C1" w14:textId="77777777">
            <w:pPr>
              <w:jc w:val="center"/>
              <w:rPr>
                <w:rFonts w:ascii="Times New Roman" w:hAnsi="Times New Roman" w:cs="Times New Roman"/>
                <w:sz w:val="24"/>
                <w:szCs w:val="24"/>
              </w:rPr>
            </w:pPr>
            <w:r w:rsidRPr="00E11650">
              <w:rPr>
                <w:rFonts w:ascii="Times New Roman" w:hAnsi="Times New Roman" w:cs="Times New Roman"/>
                <w:sz w:val="24"/>
                <w:szCs w:val="24"/>
              </w:rPr>
              <w:t>10/60</w:t>
            </w:r>
          </w:p>
        </w:tc>
        <w:tc>
          <w:tcPr>
            <w:tcW w:w="939" w:type="pct"/>
            <w:vAlign w:val="center"/>
          </w:tcPr>
          <w:p w:rsidRPr="00E11650" w:rsidR="00E11650" w:rsidP="00A9327D" w:rsidRDefault="00E11650" w14:paraId="71E0D200" w14:textId="77777777">
            <w:pPr>
              <w:jc w:val="center"/>
              <w:rPr>
                <w:rFonts w:ascii="Times New Roman" w:hAnsi="Times New Roman" w:cs="Times New Roman"/>
                <w:sz w:val="24"/>
                <w:szCs w:val="24"/>
              </w:rPr>
            </w:pPr>
            <w:r w:rsidRPr="00E11650">
              <w:rPr>
                <w:rFonts w:ascii="Times New Roman" w:hAnsi="Times New Roman" w:cs="Times New Roman"/>
                <w:sz w:val="24"/>
                <w:szCs w:val="24"/>
              </w:rPr>
              <w:t>225</w:t>
            </w:r>
          </w:p>
        </w:tc>
      </w:tr>
      <w:tr w:rsidRPr="00741479" w:rsidR="00E11650" w:rsidTr="00A9327D" w14:paraId="2F24EB98" w14:textId="77777777">
        <w:trPr>
          <w:trHeight w:val="305"/>
        </w:trPr>
        <w:tc>
          <w:tcPr>
            <w:tcW w:w="1701" w:type="pct"/>
            <w:vAlign w:val="center"/>
          </w:tcPr>
          <w:p w:rsidRPr="00E11650" w:rsidR="00E11650" w:rsidP="00A9327D" w:rsidRDefault="00E11650" w14:paraId="6FA45B54" w14:textId="77777777">
            <w:pPr>
              <w:rPr>
                <w:rFonts w:ascii="Times New Roman" w:hAnsi="Times New Roman" w:cs="Times New Roman"/>
                <w:sz w:val="24"/>
                <w:szCs w:val="24"/>
              </w:rPr>
            </w:pPr>
            <w:r w:rsidRPr="00E11650">
              <w:rPr>
                <w:rFonts w:ascii="Times New Roman" w:hAnsi="Times New Roman" w:cs="Times New Roman"/>
                <w:sz w:val="24"/>
                <w:szCs w:val="24"/>
              </w:rPr>
              <w:t xml:space="preserve">Health care professionals </w:t>
            </w:r>
            <w:r w:rsidRPr="00E11650">
              <w:rPr>
                <w:rFonts w:ascii="Times New Roman" w:hAnsi="Times New Roman" w:cs="Times New Roman"/>
                <w:sz w:val="24"/>
                <w:szCs w:val="24"/>
              </w:rPr>
              <w:lastRenderedPageBreak/>
              <w:t>(interview)</w:t>
            </w:r>
          </w:p>
        </w:tc>
        <w:tc>
          <w:tcPr>
            <w:tcW w:w="636" w:type="pct"/>
            <w:vAlign w:val="center"/>
          </w:tcPr>
          <w:p w:rsidRPr="00E11650" w:rsidR="00E11650" w:rsidP="00A9327D" w:rsidRDefault="00E11650" w14:paraId="0F508AF9" w14:textId="77777777">
            <w:pPr>
              <w:jc w:val="center"/>
              <w:rPr>
                <w:rFonts w:ascii="Times New Roman" w:hAnsi="Times New Roman" w:cs="Times New Roman"/>
                <w:sz w:val="24"/>
                <w:szCs w:val="24"/>
              </w:rPr>
            </w:pPr>
            <w:r w:rsidRPr="00E11650">
              <w:rPr>
                <w:rFonts w:ascii="Times New Roman" w:hAnsi="Times New Roman" w:cs="Times New Roman"/>
                <w:sz w:val="24"/>
                <w:szCs w:val="24"/>
              </w:rPr>
              <w:lastRenderedPageBreak/>
              <w:t>50</w:t>
            </w:r>
          </w:p>
        </w:tc>
        <w:tc>
          <w:tcPr>
            <w:tcW w:w="747" w:type="pct"/>
            <w:vAlign w:val="center"/>
          </w:tcPr>
          <w:p w:rsidRPr="00E11650" w:rsidR="00E11650" w:rsidP="00A9327D" w:rsidRDefault="00E11650" w14:paraId="1FF023D6"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5A9B971E"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39" w:type="pct"/>
            <w:vAlign w:val="center"/>
          </w:tcPr>
          <w:p w:rsidRPr="00E11650" w:rsidR="00E11650" w:rsidP="00A9327D" w:rsidRDefault="00E11650" w14:paraId="1E013397" w14:textId="77777777">
            <w:pPr>
              <w:jc w:val="center"/>
              <w:rPr>
                <w:rFonts w:ascii="Times New Roman" w:hAnsi="Times New Roman" w:cs="Times New Roman"/>
                <w:sz w:val="24"/>
                <w:szCs w:val="24"/>
              </w:rPr>
            </w:pPr>
            <w:r w:rsidRPr="00E11650">
              <w:rPr>
                <w:rFonts w:ascii="Times New Roman" w:hAnsi="Times New Roman" w:cs="Times New Roman"/>
                <w:sz w:val="24"/>
                <w:szCs w:val="24"/>
              </w:rPr>
              <w:t>50</w:t>
            </w:r>
          </w:p>
        </w:tc>
      </w:tr>
      <w:tr w:rsidRPr="00741479" w:rsidR="00E11650" w:rsidTr="00A9327D" w14:paraId="3C616510" w14:textId="77777777">
        <w:trPr>
          <w:trHeight w:val="305"/>
        </w:trPr>
        <w:tc>
          <w:tcPr>
            <w:tcW w:w="1701" w:type="pct"/>
            <w:vAlign w:val="center"/>
          </w:tcPr>
          <w:p w:rsidRPr="00E11650" w:rsidR="00E11650" w:rsidP="00A9327D" w:rsidRDefault="00E11650" w14:paraId="366EE17D" w14:textId="77777777">
            <w:pPr>
              <w:rPr>
                <w:rFonts w:ascii="Times New Roman" w:hAnsi="Times New Roman" w:cs="Times New Roman"/>
                <w:sz w:val="24"/>
                <w:szCs w:val="24"/>
              </w:rPr>
            </w:pPr>
            <w:r w:rsidRPr="00E11650">
              <w:rPr>
                <w:rFonts w:ascii="Times New Roman" w:hAnsi="Times New Roman" w:cs="Times New Roman"/>
                <w:sz w:val="24"/>
                <w:szCs w:val="24"/>
              </w:rPr>
              <w:t>Health care professionals (focus group)</w:t>
            </w:r>
          </w:p>
        </w:tc>
        <w:tc>
          <w:tcPr>
            <w:tcW w:w="636" w:type="pct"/>
            <w:vAlign w:val="center"/>
          </w:tcPr>
          <w:p w:rsidRPr="00E11650" w:rsidR="00E11650" w:rsidP="00A9327D" w:rsidRDefault="00E11650" w14:paraId="56CD45E3" w14:textId="77777777">
            <w:pPr>
              <w:jc w:val="center"/>
              <w:rPr>
                <w:rFonts w:ascii="Times New Roman" w:hAnsi="Times New Roman" w:cs="Times New Roman"/>
                <w:sz w:val="24"/>
                <w:szCs w:val="24"/>
              </w:rPr>
            </w:pPr>
            <w:r w:rsidRPr="00E11650">
              <w:rPr>
                <w:rFonts w:ascii="Times New Roman" w:hAnsi="Times New Roman" w:cs="Times New Roman"/>
                <w:sz w:val="24"/>
                <w:szCs w:val="24"/>
              </w:rPr>
              <w:t>400</w:t>
            </w:r>
          </w:p>
        </w:tc>
        <w:tc>
          <w:tcPr>
            <w:tcW w:w="747" w:type="pct"/>
            <w:vAlign w:val="center"/>
          </w:tcPr>
          <w:p w:rsidRPr="00E11650" w:rsidR="00E11650" w:rsidP="00A9327D" w:rsidRDefault="00E11650" w14:paraId="1BFEE843" w14:textId="77777777">
            <w:pPr>
              <w:jc w:val="center"/>
              <w:rPr>
                <w:rFonts w:ascii="Times New Roman" w:hAnsi="Times New Roman" w:cs="Times New Roman"/>
                <w:sz w:val="24"/>
                <w:szCs w:val="24"/>
              </w:rPr>
            </w:pPr>
            <w:r w:rsidRPr="00E11650">
              <w:rPr>
                <w:rFonts w:ascii="Times New Roman" w:hAnsi="Times New Roman" w:cs="Times New Roman"/>
                <w:sz w:val="24"/>
                <w:szCs w:val="24"/>
              </w:rPr>
              <w:t>1</w:t>
            </w:r>
          </w:p>
        </w:tc>
        <w:tc>
          <w:tcPr>
            <w:tcW w:w="976" w:type="pct"/>
            <w:vAlign w:val="center"/>
          </w:tcPr>
          <w:p w:rsidRPr="00E11650" w:rsidR="00E11650" w:rsidP="00A9327D" w:rsidRDefault="00E11650" w14:paraId="1D21212B" w14:textId="77777777">
            <w:pPr>
              <w:jc w:val="center"/>
              <w:rPr>
                <w:rFonts w:ascii="Times New Roman" w:hAnsi="Times New Roman" w:cs="Times New Roman"/>
                <w:sz w:val="24"/>
                <w:szCs w:val="24"/>
              </w:rPr>
            </w:pPr>
            <w:r w:rsidRPr="00E11650">
              <w:rPr>
                <w:rFonts w:ascii="Times New Roman" w:hAnsi="Times New Roman" w:cs="Times New Roman"/>
                <w:sz w:val="24"/>
                <w:szCs w:val="24"/>
              </w:rPr>
              <w:t>1.5</w:t>
            </w:r>
          </w:p>
        </w:tc>
        <w:tc>
          <w:tcPr>
            <w:tcW w:w="939" w:type="pct"/>
            <w:vAlign w:val="center"/>
          </w:tcPr>
          <w:p w:rsidRPr="00E11650" w:rsidR="00E11650" w:rsidP="00A9327D" w:rsidRDefault="00E11650" w14:paraId="1B022565" w14:textId="77777777">
            <w:pPr>
              <w:jc w:val="center"/>
              <w:rPr>
                <w:rFonts w:ascii="Times New Roman" w:hAnsi="Times New Roman" w:cs="Times New Roman"/>
                <w:sz w:val="24"/>
                <w:szCs w:val="24"/>
              </w:rPr>
            </w:pPr>
            <w:r w:rsidRPr="00E11650">
              <w:rPr>
                <w:rFonts w:ascii="Times New Roman" w:hAnsi="Times New Roman" w:cs="Times New Roman"/>
                <w:sz w:val="24"/>
                <w:szCs w:val="24"/>
              </w:rPr>
              <w:t>600</w:t>
            </w:r>
          </w:p>
        </w:tc>
      </w:tr>
      <w:tr w:rsidRPr="00F5791E" w:rsidR="00E11650" w:rsidTr="00A9327D" w14:paraId="2DD46913" w14:textId="77777777">
        <w:tc>
          <w:tcPr>
            <w:tcW w:w="1701" w:type="pct"/>
            <w:vAlign w:val="center"/>
          </w:tcPr>
          <w:p w:rsidRPr="00E11650" w:rsidR="00E11650" w:rsidP="00A9327D" w:rsidRDefault="00E11650" w14:paraId="7F6EFAB0" w14:textId="77777777">
            <w:pPr>
              <w:jc w:val="center"/>
              <w:rPr>
                <w:rFonts w:ascii="Times New Roman" w:hAnsi="Times New Roman" w:cs="Times New Roman"/>
                <w:b/>
                <w:sz w:val="24"/>
                <w:szCs w:val="24"/>
              </w:rPr>
            </w:pPr>
            <w:r w:rsidRPr="00E11650">
              <w:rPr>
                <w:rFonts w:ascii="Times New Roman" w:hAnsi="Times New Roman" w:cs="Times New Roman"/>
                <w:b/>
                <w:sz w:val="24"/>
                <w:szCs w:val="24"/>
              </w:rPr>
              <w:t>Total</w:t>
            </w:r>
          </w:p>
        </w:tc>
        <w:tc>
          <w:tcPr>
            <w:tcW w:w="636" w:type="pct"/>
            <w:vAlign w:val="center"/>
          </w:tcPr>
          <w:p w:rsidRPr="00E11650" w:rsidR="00E11650" w:rsidP="00A9327D" w:rsidRDefault="00E11650" w14:paraId="5F943702" w14:textId="77777777">
            <w:pPr>
              <w:jc w:val="center"/>
              <w:rPr>
                <w:rFonts w:ascii="Times New Roman" w:hAnsi="Times New Roman" w:cs="Times New Roman"/>
                <w:b/>
                <w:sz w:val="24"/>
                <w:szCs w:val="24"/>
              </w:rPr>
            </w:pPr>
          </w:p>
        </w:tc>
        <w:tc>
          <w:tcPr>
            <w:tcW w:w="747" w:type="pct"/>
            <w:vAlign w:val="center"/>
          </w:tcPr>
          <w:p w:rsidRPr="00E11650" w:rsidR="00E11650" w:rsidP="00A9327D" w:rsidRDefault="00E11650" w14:paraId="540F3858" w14:textId="77777777">
            <w:pPr>
              <w:jc w:val="center"/>
              <w:rPr>
                <w:rFonts w:ascii="Times New Roman" w:hAnsi="Times New Roman" w:cs="Times New Roman"/>
                <w:b/>
                <w:sz w:val="24"/>
                <w:szCs w:val="24"/>
              </w:rPr>
            </w:pPr>
          </w:p>
        </w:tc>
        <w:tc>
          <w:tcPr>
            <w:tcW w:w="976" w:type="pct"/>
            <w:vAlign w:val="center"/>
          </w:tcPr>
          <w:p w:rsidRPr="00E11650" w:rsidR="00E11650" w:rsidP="00A9327D" w:rsidRDefault="00E11650" w14:paraId="66F16208" w14:textId="77777777">
            <w:pPr>
              <w:jc w:val="center"/>
              <w:rPr>
                <w:rFonts w:ascii="Times New Roman" w:hAnsi="Times New Roman" w:cs="Times New Roman"/>
                <w:b/>
                <w:sz w:val="24"/>
                <w:szCs w:val="24"/>
              </w:rPr>
            </w:pPr>
          </w:p>
        </w:tc>
        <w:tc>
          <w:tcPr>
            <w:tcW w:w="939" w:type="pct"/>
            <w:vAlign w:val="center"/>
          </w:tcPr>
          <w:p w:rsidRPr="00E11650" w:rsidR="00E11650" w:rsidP="00A9327D" w:rsidRDefault="00E11650" w14:paraId="554AB37B" w14:textId="5ED77C0A">
            <w:pPr>
              <w:jc w:val="center"/>
              <w:rPr>
                <w:rFonts w:ascii="Times New Roman" w:hAnsi="Times New Roman" w:cs="Times New Roman"/>
                <w:b/>
                <w:sz w:val="24"/>
                <w:szCs w:val="24"/>
              </w:rPr>
            </w:pPr>
            <w:r w:rsidRPr="00E11650">
              <w:rPr>
                <w:rFonts w:ascii="Times New Roman" w:hAnsi="Times New Roman" w:cs="Times New Roman"/>
                <w:b/>
                <w:sz w:val="24"/>
                <w:szCs w:val="24"/>
              </w:rPr>
              <w:t>9,975</w:t>
            </w:r>
          </w:p>
        </w:tc>
      </w:tr>
    </w:tbl>
    <w:p w:rsidR="006412A1" w:rsidP="001B3FC7" w:rsidRDefault="006412A1" w14:paraId="1334C162" w14:textId="49D857A8">
      <w:pPr>
        <w:rPr>
          <w:rFonts w:ascii="Times New Roman" w:hAnsi="Times New Roman" w:cs="Times New Roman"/>
          <w:sz w:val="24"/>
        </w:rPr>
      </w:pPr>
    </w:p>
    <w:p w:rsidRPr="00EA6B64" w:rsidR="007C2312" w:rsidP="001B3FC7" w:rsidRDefault="007C2312" w14:paraId="0BA79177" w14:textId="77777777">
      <w:pPr>
        <w:rPr>
          <w:rFonts w:ascii="Times New Roman" w:hAnsi="Times New Roman" w:cs="Times New Roman"/>
          <w:sz w:val="24"/>
        </w:rPr>
      </w:pPr>
    </w:p>
    <w:p w:rsidRPr="004751B5" w:rsidR="007C2312" w:rsidP="004751B5" w:rsidRDefault="007C2312" w14:paraId="1DBBA70A" w14:textId="727A798E">
      <w:pPr>
        <w:pStyle w:val="ListParagraph"/>
        <w:widowControl/>
        <w:numPr>
          <w:ilvl w:val="0"/>
          <w:numId w:val="7"/>
        </w:numPr>
        <w:autoSpaceDE/>
        <w:autoSpaceDN/>
        <w:adjustRightInd/>
        <w:rPr>
          <w:rFonts w:ascii="Times New Roman" w:hAnsi="Times New Roman" w:cs="Times New Roman"/>
          <w:b/>
          <w:sz w:val="24"/>
          <w:szCs w:val="24"/>
        </w:rPr>
      </w:pPr>
      <w:r w:rsidRPr="004751B5">
        <w:rPr>
          <w:rFonts w:ascii="Times New Roman" w:hAnsi="Times New Roman" w:cs="Times New Roman"/>
          <w:b/>
          <w:sz w:val="24"/>
          <w:szCs w:val="24"/>
        </w:rPr>
        <w:t xml:space="preserve">Burden Cost (average hourly rate) </w:t>
      </w:r>
    </w:p>
    <w:p w:rsidRPr="007C2312" w:rsidR="007C2312" w:rsidP="007C2312" w:rsidRDefault="007C2312" w14:paraId="4303F6FC" w14:textId="77777777">
      <w:pPr>
        <w:widowControl/>
        <w:autoSpaceDE/>
        <w:autoSpaceDN/>
        <w:adjustRightInd/>
        <w:rPr>
          <w:rFonts w:ascii="Times New Roman" w:hAnsi="Times New Roman" w:cs="Times New Roman"/>
          <w:b/>
          <w:sz w:val="24"/>
          <w:szCs w:val="24"/>
        </w:rPr>
      </w:pPr>
    </w:p>
    <w:p w:rsidRPr="007C2312" w:rsidR="007C2312" w:rsidP="007C2312" w:rsidRDefault="007C2312" w14:paraId="0A26FEE9" w14:textId="77777777">
      <w:pPr>
        <w:widowControl/>
        <w:autoSpaceDE/>
        <w:autoSpaceDN/>
        <w:adjustRightInd/>
        <w:rPr>
          <w:rFonts w:ascii="Times New Roman" w:hAnsi="Times New Roman" w:cs="Times New Roman"/>
          <w:sz w:val="24"/>
          <w:szCs w:val="24"/>
        </w:rPr>
      </w:pPr>
    </w:p>
    <w:tbl>
      <w:tblPr>
        <w:tblpPr w:leftFromText="180" w:rightFromText="180" w:vertAnchor="text"/>
        <w:tblW w:w="7038" w:type="dxa"/>
        <w:tblLayout w:type="fixed"/>
        <w:tblCellMar>
          <w:left w:w="0" w:type="dxa"/>
          <w:right w:w="0" w:type="dxa"/>
        </w:tblCellMar>
        <w:tblLook w:val="04A0" w:firstRow="1" w:lastRow="0" w:firstColumn="1" w:lastColumn="0" w:noHBand="0" w:noVBand="1"/>
      </w:tblPr>
      <w:tblGrid>
        <w:gridCol w:w="2359"/>
        <w:gridCol w:w="990"/>
        <w:gridCol w:w="1440"/>
        <w:gridCol w:w="2249"/>
      </w:tblGrid>
      <w:tr w:rsidRPr="007C2312" w:rsidR="007C2312" w:rsidTr="00A9327D" w14:paraId="2F1FAC69" w14:textId="77777777">
        <w:trPr>
          <w:trHeight w:val="872"/>
        </w:trPr>
        <w:tc>
          <w:tcPr>
            <w:tcW w:w="167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7C2312" w:rsidR="007C2312" w:rsidP="007C2312" w:rsidRDefault="007C2312" w14:paraId="150DF090"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b/>
                <w:bCs/>
                <w:sz w:val="24"/>
                <w:szCs w:val="24"/>
              </w:rPr>
              <w:t>Type of Respondent</w:t>
            </w:r>
          </w:p>
        </w:tc>
        <w:tc>
          <w:tcPr>
            <w:tcW w:w="703"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7C2312" w:rsidR="007C2312" w:rsidP="007C2312" w:rsidRDefault="007C2312" w14:paraId="52D27577"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b/>
                <w:bCs/>
                <w:sz w:val="24"/>
                <w:szCs w:val="24"/>
              </w:rPr>
              <w:t>Total Burden Hours</w:t>
            </w:r>
          </w:p>
        </w:tc>
        <w:tc>
          <w:tcPr>
            <w:tcW w:w="1023"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7C2312" w:rsidR="007C2312" w:rsidP="007C2312" w:rsidRDefault="007C2312" w14:paraId="6EF13610"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b/>
                <w:bCs/>
                <w:color w:val="000000"/>
                <w:sz w:val="24"/>
                <w:szCs w:val="24"/>
              </w:rPr>
              <w:t xml:space="preserve">Hourly Wage Rate </w:t>
            </w:r>
            <w:r w:rsidRPr="007C2312">
              <w:rPr>
                <w:rFonts w:ascii="Times New Roman" w:hAnsi="Times New Roman" w:cs="Times New Roman"/>
                <w:b/>
                <w:bCs/>
                <w:sz w:val="24"/>
                <w:szCs w:val="24"/>
              </w:rPr>
              <w:t>Respondent</w:t>
            </w:r>
          </w:p>
        </w:tc>
        <w:tc>
          <w:tcPr>
            <w:tcW w:w="1598"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hideMark/>
          </w:tcPr>
          <w:p w:rsidRPr="007C2312" w:rsidR="007C2312" w:rsidP="007C2312" w:rsidRDefault="007C2312" w14:paraId="36B3E9DE"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b/>
                <w:bCs/>
                <w:color w:val="000000"/>
                <w:sz w:val="24"/>
                <w:szCs w:val="24"/>
              </w:rPr>
              <w:t>Respondent Cost</w:t>
            </w:r>
          </w:p>
        </w:tc>
      </w:tr>
      <w:tr w:rsidRPr="007C2312" w:rsidR="007C2312" w:rsidTr="00A9327D" w14:paraId="4087A66F" w14:textId="77777777">
        <w:trPr>
          <w:trHeight w:val="543"/>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6D260BE9"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Consumers (screening)</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67A3ECB1"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1287.5</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16BC36AB"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$27.07</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4D89F4F8"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$34,852.63</w:t>
            </w:r>
          </w:p>
        </w:tc>
      </w:tr>
      <w:tr w:rsidRPr="007C2312" w:rsidR="007C2312" w:rsidTr="00A9327D" w14:paraId="06400773"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2F08D015"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Consumers (qualitative testing)</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002394B8"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1250</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700CF736"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3C74BE71"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$27.07</w:t>
            </w: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65BAC599"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493B6289"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$33,837.50</w:t>
            </w:r>
          </w:p>
        </w:tc>
      </w:tr>
      <w:tr w:rsidRPr="007C2312" w:rsidR="007C2312" w:rsidTr="00A9327D" w14:paraId="3981AF21"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616A8CE9"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Consumers (focus groups)</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4FACA115"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862.5</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2CAC85B0"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7191695B"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$27.07</w:t>
            </w: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7283BFA4"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435BF2E2"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$23,347.88</w:t>
            </w:r>
          </w:p>
        </w:tc>
      </w:tr>
      <w:tr w:rsidRPr="007C2312" w:rsidR="007C2312" w:rsidTr="00A9327D" w14:paraId="3ED2B7A4"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3F285576"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Consumers (screening &amp; intercepts)</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09636CDB"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2937.5</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4653D0FE"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18858C66"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$27.07</w:t>
            </w: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5667DCA7"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6988C3F7"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$79,518.13</w:t>
            </w:r>
          </w:p>
        </w:tc>
      </w:tr>
      <w:tr w:rsidRPr="007C2312" w:rsidR="007C2312" w:rsidTr="00A9327D" w14:paraId="3AC10D6F"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34DBF169"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Consumers (survey)</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74C91305"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2500</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60EBAAC3"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4C02F619"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$27.07</w:t>
            </w: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28A7EF35"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4D907ABA"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$67,675.00</w:t>
            </w:r>
          </w:p>
        </w:tc>
      </w:tr>
      <w:tr w:rsidRPr="007C2312" w:rsidR="007C2312" w:rsidTr="00A9327D" w14:paraId="0B027499"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1B2D2954"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Consumers (gatekeeper reviews)</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2E97325D"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162.5</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7973F21F"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701C9561"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$27.07</w:t>
            </w: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139BAFD7"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56B5797C"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$4,398.88</w:t>
            </w:r>
          </w:p>
        </w:tc>
      </w:tr>
      <w:tr w:rsidRPr="007C2312" w:rsidR="007C2312" w:rsidTr="00A9327D" w14:paraId="2D1D0DE1"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783FD04B"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Consumers (cognitive tests)</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4326CEB9"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100</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42D56440"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0F73CB50"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$27.07</w:t>
            </w: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684B6A4B"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30399BDC"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$2,707.00</w:t>
            </w:r>
          </w:p>
        </w:tc>
      </w:tr>
      <w:tr w:rsidRPr="007C2312" w:rsidR="007C2312" w:rsidTr="00A9327D" w14:paraId="6659B202"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4EAA4B1A"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Health care professionals (screening)</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76100087"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225</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5EF1444F"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68D681E8" w14:textId="77777777">
            <w:pPr>
              <w:spacing w:line="252" w:lineRule="auto"/>
              <w:jc w:val="center"/>
              <w:rPr>
                <w:rFonts w:ascii="Times New Roman" w:hAnsi="Times New Roman" w:cs="Times New Roman"/>
                <w:sz w:val="24"/>
                <w:szCs w:val="24"/>
              </w:rPr>
            </w:pPr>
            <w:r w:rsidRPr="007C2312">
              <w:rPr>
                <w:rFonts w:ascii="Times New Roman" w:hAnsi="Times New Roman" w:cs="Times New Roman"/>
                <w:sz w:val="24"/>
                <w:szCs w:val="24"/>
              </w:rPr>
              <w:t>$41.30</w:t>
            </w:r>
          </w:p>
          <w:p w:rsidRPr="007C2312" w:rsidR="007C2312" w:rsidP="007C2312" w:rsidRDefault="007C2312" w14:paraId="0842A11D" w14:textId="77777777">
            <w:pPr>
              <w:widowControl/>
              <w:autoSpaceDE/>
              <w:autoSpaceDN/>
              <w:adjustRightInd/>
              <w:spacing w:line="252" w:lineRule="auto"/>
              <w:jc w:val="center"/>
              <w:rPr>
                <w:rFonts w:ascii="Times New Roman" w:hAnsi="Times New Roman" w:cs="Times New Roman" w:eastAsiaTheme="minorHAnsi"/>
                <w:sz w:val="24"/>
                <w:szCs w:val="24"/>
              </w:rPr>
            </w:pP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7F2B845D"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4381D1C8"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$9,292.50</w:t>
            </w:r>
          </w:p>
        </w:tc>
      </w:tr>
      <w:tr w:rsidRPr="007C2312" w:rsidR="007C2312" w:rsidTr="00A9327D" w14:paraId="2F25E78F"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1A0ED417"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Health care professionals (interview)</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45EB3645"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50</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6B8DCC95"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39EE4FF7"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$41.30</w:t>
            </w: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067E7680"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3C94AFB8"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$2,065.00</w:t>
            </w:r>
          </w:p>
        </w:tc>
      </w:tr>
      <w:tr w:rsidRPr="007C2312" w:rsidR="007C2312" w:rsidTr="00A9327D" w14:paraId="14AA2E96" w14:textId="77777777">
        <w:trPr>
          <w:trHeight w:val="305"/>
        </w:trPr>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5C3117E3" w14:textId="77777777">
            <w:pPr>
              <w:widowControl/>
              <w:autoSpaceDE/>
              <w:autoSpaceDN/>
              <w:adjustRightInd/>
              <w:spacing w:line="252" w:lineRule="auto"/>
              <w:rPr>
                <w:rFonts w:ascii="Times New Roman" w:hAnsi="Times New Roman" w:cs="Times New Roman" w:eastAsiaTheme="minorHAnsi"/>
                <w:sz w:val="24"/>
                <w:szCs w:val="24"/>
              </w:rPr>
            </w:pPr>
            <w:r w:rsidRPr="007C2312">
              <w:rPr>
                <w:rFonts w:ascii="Times New Roman" w:hAnsi="Times New Roman" w:cs="Times New Roman"/>
                <w:sz w:val="24"/>
                <w:szCs w:val="24"/>
              </w:rPr>
              <w:t>Health care professionals (focus group)</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626E4F7B"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600</w:t>
            </w:r>
          </w:p>
        </w:tc>
        <w:tc>
          <w:tcPr>
            <w:tcW w:w="1023"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3CEC10BA"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474A90C1"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sz w:val="24"/>
                <w:szCs w:val="24"/>
              </w:rPr>
              <w:t>$41.30</w:t>
            </w:r>
          </w:p>
        </w:tc>
        <w:tc>
          <w:tcPr>
            <w:tcW w:w="1598" w:type="pct"/>
            <w:tcBorders>
              <w:top w:val="nil"/>
              <w:left w:val="nil"/>
              <w:bottom w:val="single" w:color="auto" w:sz="8" w:space="0"/>
              <w:right w:val="single" w:color="auto" w:sz="8" w:space="0"/>
            </w:tcBorders>
            <w:tcMar>
              <w:top w:w="0" w:type="dxa"/>
              <w:left w:w="108" w:type="dxa"/>
              <w:bottom w:w="0" w:type="dxa"/>
              <w:right w:w="108" w:type="dxa"/>
            </w:tcMar>
          </w:tcPr>
          <w:p w:rsidRPr="007C2312" w:rsidR="007C2312" w:rsidP="007C2312" w:rsidRDefault="007C2312" w14:paraId="12A00625" w14:textId="77777777">
            <w:pPr>
              <w:widowControl/>
              <w:autoSpaceDE/>
              <w:autoSpaceDN/>
              <w:adjustRightInd/>
              <w:spacing w:line="252" w:lineRule="auto"/>
              <w:jc w:val="center"/>
              <w:rPr>
                <w:rFonts w:ascii="Times New Roman" w:hAnsi="Times New Roman" w:cs="Times New Roman" w:eastAsiaTheme="minorHAnsi"/>
                <w:sz w:val="24"/>
                <w:szCs w:val="24"/>
              </w:rPr>
            </w:pPr>
          </w:p>
          <w:p w:rsidRPr="007C2312" w:rsidR="007C2312" w:rsidP="007C2312" w:rsidRDefault="007C2312" w14:paraId="20187E9A" w14:textId="77777777">
            <w:pPr>
              <w:spacing w:line="252" w:lineRule="auto"/>
              <w:jc w:val="center"/>
              <w:rPr>
                <w:rFonts w:ascii="Times New Roman" w:hAnsi="Times New Roman" w:cs="Times New Roman"/>
                <w:sz w:val="24"/>
                <w:szCs w:val="24"/>
              </w:rPr>
            </w:pPr>
            <w:r w:rsidRPr="007C2312">
              <w:rPr>
                <w:rFonts w:ascii="Times New Roman" w:hAnsi="Times New Roman" w:cs="Times New Roman"/>
                <w:sz w:val="24"/>
                <w:szCs w:val="24"/>
              </w:rPr>
              <w:t xml:space="preserve">$24,780.00 </w:t>
            </w:r>
          </w:p>
          <w:p w:rsidRPr="007C2312" w:rsidR="007C2312" w:rsidP="007C2312" w:rsidRDefault="007C2312" w14:paraId="66BDA685" w14:textId="77777777">
            <w:pPr>
              <w:widowControl/>
              <w:autoSpaceDE/>
              <w:autoSpaceDN/>
              <w:adjustRightInd/>
              <w:spacing w:line="252" w:lineRule="auto"/>
              <w:jc w:val="center"/>
              <w:rPr>
                <w:rFonts w:ascii="Times New Roman" w:hAnsi="Times New Roman" w:cs="Times New Roman" w:eastAsiaTheme="minorHAnsi"/>
                <w:sz w:val="24"/>
                <w:szCs w:val="24"/>
              </w:rPr>
            </w:pPr>
          </w:p>
        </w:tc>
      </w:tr>
      <w:tr w:rsidRPr="007C2312" w:rsidR="007C2312" w:rsidTr="00A9327D" w14:paraId="01A74474" w14:textId="77777777">
        <w:tc>
          <w:tcPr>
            <w:tcW w:w="16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5FC9E40B"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b/>
                <w:bCs/>
                <w:sz w:val="24"/>
                <w:szCs w:val="24"/>
              </w:rPr>
              <w:t>Total</w:t>
            </w:r>
          </w:p>
        </w:tc>
        <w:tc>
          <w:tcPr>
            <w:tcW w:w="70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5F3E52A2"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b/>
                <w:bCs/>
                <w:sz w:val="24"/>
                <w:szCs w:val="24"/>
              </w:rPr>
              <w:t> </w:t>
            </w:r>
          </w:p>
        </w:tc>
        <w:tc>
          <w:tcPr>
            <w:tcW w:w="102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74F50C7B" w14:textId="77777777">
            <w:pPr>
              <w:widowControl/>
              <w:autoSpaceDE/>
              <w:autoSpaceDN/>
              <w:adjustRightInd/>
              <w:spacing w:line="252" w:lineRule="auto"/>
              <w:jc w:val="center"/>
              <w:rPr>
                <w:rFonts w:ascii="Times New Roman" w:hAnsi="Times New Roman" w:cs="Times New Roman" w:eastAsiaTheme="minorHAnsi"/>
                <w:sz w:val="24"/>
                <w:szCs w:val="24"/>
              </w:rPr>
            </w:pPr>
            <w:r w:rsidRPr="007C2312">
              <w:rPr>
                <w:rFonts w:ascii="Times New Roman" w:hAnsi="Times New Roman" w:cs="Times New Roman"/>
                <w:b/>
                <w:bCs/>
                <w:sz w:val="24"/>
                <w:szCs w:val="24"/>
              </w:rPr>
              <w:t> </w:t>
            </w:r>
          </w:p>
        </w:tc>
        <w:tc>
          <w:tcPr>
            <w:tcW w:w="159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C2312" w:rsidR="007C2312" w:rsidP="007C2312" w:rsidRDefault="007C2312" w14:paraId="77ECBFA5" w14:textId="1CB568CD">
            <w:pPr>
              <w:spacing w:line="252" w:lineRule="auto"/>
              <w:jc w:val="center"/>
              <w:rPr>
                <w:rFonts w:ascii="Times New Roman" w:hAnsi="Times New Roman" w:cs="Times New Roman"/>
                <w:b/>
                <w:bCs/>
                <w:sz w:val="24"/>
                <w:szCs w:val="24"/>
              </w:rPr>
            </w:pPr>
            <w:r w:rsidRPr="007C2312">
              <w:rPr>
                <w:rFonts w:ascii="Times New Roman" w:hAnsi="Times New Roman" w:cs="Times New Roman"/>
                <w:b/>
                <w:bCs/>
                <w:sz w:val="24"/>
                <w:szCs w:val="24"/>
              </w:rPr>
              <w:t xml:space="preserve">$282,474.50 </w:t>
            </w:r>
          </w:p>
          <w:p w:rsidRPr="007C2312" w:rsidR="007C2312" w:rsidP="007C2312" w:rsidRDefault="007C2312" w14:paraId="50810B9C" w14:textId="77777777">
            <w:pPr>
              <w:widowControl/>
              <w:autoSpaceDE/>
              <w:autoSpaceDN/>
              <w:adjustRightInd/>
              <w:spacing w:line="252" w:lineRule="auto"/>
              <w:jc w:val="center"/>
              <w:rPr>
                <w:rFonts w:ascii="Times New Roman" w:hAnsi="Times New Roman" w:cs="Times New Roman" w:eastAsiaTheme="minorHAnsi"/>
                <w:sz w:val="24"/>
                <w:szCs w:val="24"/>
              </w:rPr>
            </w:pPr>
          </w:p>
        </w:tc>
      </w:tr>
    </w:tbl>
    <w:p w:rsidRPr="007C2312" w:rsidR="007C2312" w:rsidP="007C2312" w:rsidRDefault="007C2312" w14:paraId="08F9D562" w14:textId="77777777">
      <w:pPr>
        <w:widowControl/>
        <w:autoSpaceDE/>
        <w:autoSpaceDN/>
        <w:adjustRightInd/>
        <w:rPr>
          <w:rFonts w:ascii="Times New Roman" w:hAnsi="Times New Roman" w:cs="Times New Roman"/>
          <w:b/>
          <w:sz w:val="24"/>
          <w:szCs w:val="24"/>
        </w:rPr>
      </w:pPr>
    </w:p>
    <w:p w:rsidRPr="007C2312" w:rsidR="007C2312" w:rsidP="007C2312" w:rsidRDefault="007C2312" w14:paraId="737BCFC4" w14:textId="77777777">
      <w:pPr>
        <w:widowControl/>
        <w:autoSpaceDE/>
        <w:autoSpaceDN/>
        <w:adjustRightInd/>
        <w:rPr>
          <w:rFonts w:ascii="Times New Roman" w:hAnsi="Times New Roman" w:cs="Times New Roman"/>
          <w:b/>
          <w:sz w:val="24"/>
          <w:szCs w:val="24"/>
        </w:rPr>
      </w:pPr>
    </w:p>
    <w:p w:rsidRPr="007C2312" w:rsidR="007C2312" w:rsidP="007C2312" w:rsidRDefault="007C2312" w14:paraId="6FDE7C43" w14:textId="77777777">
      <w:pPr>
        <w:widowControl/>
        <w:autoSpaceDE/>
        <w:autoSpaceDN/>
        <w:adjustRightInd/>
        <w:rPr>
          <w:rFonts w:ascii="Times New Roman" w:hAnsi="Times New Roman" w:cs="Times New Roman"/>
          <w:sz w:val="24"/>
          <w:szCs w:val="24"/>
        </w:rPr>
      </w:pPr>
    </w:p>
    <w:p w:rsidRPr="007C2312" w:rsidR="007C2312" w:rsidP="007C2312" w:rsidRDefault="007C2312" w14:paraId="455207B5" w14:textId="77777777">
      <w:pPr>
        <w:widowControl/>
        <w:autoSpaceDE/>
        <w:autoSpaceDN/>
        <w:adjustRightInd/>
        <w:rPr>
          <w:rFonts w:ascii="Times New Roman" w:hAnsi="Times New Roman" w:cs="Times New Roman"/>
          <w:sz w:val="24"/>
          <w:szCs w:val="24"/>
        </w:rPr>
      </w:pPr>
    </w:p>
    <w:p w:rsidRPr="007C2312" w:rsidR="007C2312" w:rsidP="007C2312" w:rsidRDefault="007C2312" w14:paraId="76FE7DD9" w14:textId="77777777">
      <w:pPr>
        <w:widowControl/>
        <w:autoSpaceDE/>
        <w:autoSpaceDN/>
        <w:adjustRightInd/>
        <w:rPr>
          <w:rFonts w:ascii="Times New Roman" w:hAnsi="Times New Roman" w:cs="Times New Roman"/>
          <w:sz w:val="24"/>
          <w:szCs w:val="24"/>
        </w:rPr>
      </w:pPr>
    </w:p>
    <w:p w:rsidRPr="007C2312" w:rsidR="007C2312" w:rsidP="007C2312" w:rsidRDefault="007C2312" w14:paraId="1C2ED888" w14:textId="77777777">
      <w:pPr>
        <w:widowControl/>
        <w:autoSpaceDE/>
        <w:autoSpaceDN/>
        <w:adjustRightInd/>
        <w:rPr>
          <w:rFonts w:ascii="Times New Roman" w:hAnsi="Times New Roman" w:cs="Times New Roman"/>
          <w:sz w:val="24"/>
          <w:szCs w:val="24"/>
        </w:rPr>
      </w:pPr>
    </w:p>
    <w:p w:rsidRPr="007C2312" w:rsidR="007C2312" w:rsidP="007C2312" w:rsidRDefault="007C2312" w14:paraId="4C35A60F" w14:textId="77777777">
      <w:pPr>
        <w:widowControl/>
        <w:autoSpaceDE/>
        <w:autoSpaceDN/>
        <w:adjustRightInd/>
        <w:rPr>
          <w:rFonts w:ascii="Times New Roman" w:hAnsi="Times New Roman" w:cs="Times New Roman"/>
          <w:sz w:val="24"/>
          <w:szCs w:val="24"/>
        </w:rPr>
      </w:pPr>
    </w:p>
    <w:p w:rsidRPr="007C2312" w:rsidR="007C2312" w:rsidP="007C2312" w:rsidRDefault="007C2312" w14:paraId="41306052" w14:textId="77777777">
      <w:pPr>
        <w:widowControl/>
        <w:autoSpaceDE/>
        <w:autoSpaceDN/>
        <w:adjustRightInd/>
        <w:rPr>
          <w:rFonts w:ascii="Times New Roman" w:hAnsi="Times New Roman" w:cs="Times New Roman"/>
          <w:sz w:val="24"/>
          <w:szCs w:val="24"/>
        </w:rPr>
      </w:pPr>
    </w:p>
    <w:p w:rsidRPr="007C2312" w:rsidR="007C2312" w:rsidP="007C2312" w:rsidRDefault="007C2312" w14:paraId="77EBFF94" w14:textId="77777777">
      <w:pPr>
        <w:widowControl/>
        <w:autoSpaceDE/>
        <w:autoSpaceDN/>
        <w:adjustRightInd/>
        <w:rPr>
          <w:rFonts w:ascii="Times New Roman" w:hAnsi="Times New Roman" w:cs="Times New Roman"/>
          <w:sz w:val="24"/>
          <w:szCs w:val="24"/>
        </w:rPr>
      </w:pPr>
    </w:p>
    <w:p w:rsidRPr="007C2312" w:rsidR="007C2312" w:rsidP="007C2312" w:rsidRDefault="007C2312" w14:paraId="33B8D025" w14:textId="77777777">
      <w:pPr>
        <w:widowControl/>
        <w:autoSpaceDE/>
        <w:autoSpaceDN/>
        <w:adjustRightInd/>
        <w:rPr>
          <w:rFonts w:ascii="Times New Roman" w:hAnsi="Times New Roman" w:cs="Times New Roman"/>
          <w:sz w:val="24"/>
          <w:szCs w:val="24"/>
        </w:rPr>
      </w:pPr>
    </w:p>
    <w:p w:rsidRPr="007C2312" w:rsidR="007C2312" w:rsidP="007C2312" w:rsidRDefault="007C2312" w14:paraId="5415ED30" w14:textId="77777777">
      <w:pPr>
        <w:widowControl/>
        <w:autoSpaceDE/>
        <w:autoSpaceDN/>
        <w:adjustRightInd/>
        <w:rPr>
          <w:rFonts w:ascii="Times New Roman" w:hAnsi="Times New Roman" w:cs="Times New Roman"/>
          <w:sz w:val="24"/>
          <w:szCs w:val="24"/>
        </w:rPr>
      </w:pPr>
    </w:p>
    <w:p w:rsidRPr="007C2312" w:rsidR="007C2312" w:rsidP="007C2312" w:rsidRDefault="007C2312" w14:paraId="68392ACB" w14:textId="77777777">
      <w:pPr>
        <w:widowControl/>
        <w:autoSpaceDE/>
        <w:autoSpaceDN/>
        <w:adjustRightInd/>
        <w:rPr>
          <w:rFonts w:ascii="Times New Roman" w:hAnsi="Times New Roman" w:cs="Times New Roman"/>
          <w:sz w:val="24"/>
          <w:szCs w:val="24"/>
        </w:rPr>
      </w:pPr>
    </w:p>
    <w:p w:rsidRPr="007C2312" w:rsidR="007C2312" w:rsidP="007C2312" w:rsidRDefault="007C2312" w14:paraId="742B9E36" w14:textId="77777777">
      <w:pPr>
        <w:widowControl/>
        <w:autoSpaceDE/>
        <w:autoSpaceDN/>
        <w:adjustRightInd/>
        <w:rPr>
          <w:rFonts w:ascii="Times New Roman" w:hAnsi="Times New Roman" w:cs="Times New Roman"/>
          <w:sz w:val="24"/>
          <w:szCs w:val="24"/>
        </w:rPr>
      </w:pPr>
    </w:p>
    <w:p w:rsidRPr="007C2312" w:rsidR="007C2312" w:rsidP="007C2312" w:rsidRDefault="007C2312" w14:paraId="4861701C" w14:textId="77777777">
      <w:pPr>
        <w:widowControl/>
        <w:autoSpaceDE/>
        <w:autoSpaceDN/>
        <w:adjustRightInd/>
        <w:rPr>
          <w:rFonts w:ascii="Times New Roman" w:hAnsi="Times New Roman" w:cs="Times New Roman"/>
          <w:sz w:val="24"/>
          <w:szCs w:val="24"/>
        </w:rPr>
      </w:pPr>
    </w:p>
    <w:p w:rsidRPr="007C2312" w:rsidR="007C2312" w:rsidP="007C2312" w:rsidRDefault="007C2312" w14:paraId="5D16AAA0" w14:textId="77777777">
      <w:pPr>
        <w:widowControl/>
        <w:autoSpaceDE/>
        <w:autoSpaceDN/>
        <w:adjustRightInd/>
        <w:rPr>
          <w:rFonts w:ascii="Times New Roman" w:hAnsi="Times New Roman" w:cs="Times New Roman"/>
          <w:sz w:val="24"/>
          <w:szCs w:val="24"/>
        </w:rPr>
      </w:pPr>
    </w:p>
    <w:p w:rsidRPr="007C2312" w:rsidR="007C2312" w:rsidP="007C2312" w:rsidRDefault="007C2312" w14:paraId="499CAEC4" w14:textId="77777777">
      <w:pPr>
        <w:widowControl/>
        <w:autoSpaceDE/>
        <w:autoSpaceDN/>
        <w:adjustRightInd/>
        <w:rPr>
          <w:rFonts w:ascii="Times New Roman" w:hAnsi="Times New Roman" w:cs="Times New Roman"/>
          <w:sz w:val="24"/>
          <w:szCs w:val="24"/>
        </w:rPr>
      </w:pPr>
    </w:p>
    <w:p w:rsidRPr="007C2312" w:rsidR="007C2312" w:rsidP="007C2312" w:rsidRDefault="007C2312" w14:paraId="1AE96B99" w14:textId="77777777">
      <w:pPr>
        <w:widowControl/>
        <w:autoSpaceDE/>
        <w:autoSpaceDN/>
        <w:adjustRightInd/>
        <w:rPr>
          <w:rFonts w:ascii="Times New Roman" w:hAnsi="Times New Roman" w:cs="Times New Roman"/>
          <w:sz w:val="24"/>
          <w:szCs w:val="24"/>
        </w:rPr>
      </w:pPr>
    </w:p>
    <w:p w:rsidRPr="007C2312" w:rsidR="007C2312" w:rsidP="007C2312" w:rsidRDefault="007C2312" w14:paraId="07D1909F" w14:textId="77777777">
      <w:pPr>
        <w:widowControl/>
        <w:autoSpaceDE/>
        <w:autoSpaceDN/>
        <w:adjustRightInd/>
        <w:rPr>
          <w:rFonts w:ascii="Times New Roman" w:hAnsi="Times New Roman" w:cs="Times New Roman"/>
          <w:sz w:val="24"/>
          <w:szCs w:val="24"/>
        </w:rPr>
      </w:pPr>
    </w:p>
    <w:p w:rsidRPr="007C2312" w:rsidR="007C2312" w:rsidP="007C2312" w:rsidRDefault="007C2312" w14:paraId="0DA5D48B" w14:textId="77777777">
      <w:pPr>
        <w:widowControl/>
        <w:autoSpaceDE/>
        <w:autoSpaceDN/>
        <w:adjustRightInd/>
        <w:rPr>
          <w:rFonts w:ascii="Times New Roman" w:hAnsi="Times New Roman" w:cs="Times New Roman"/>
          <w:sz w:val="24"/>
          <w:szCs w:val="24"/>
        </w:rPr>
      </w:pPr>
    </w:p>
    <w:p w:rsidRPr="007C2312" w:rsidR="007C2312" w:rsidP="007C2312" w:rsidRDefault="007C2312" w14:paraId="2DD7957D" w14:textId="77777777">
      <w:pPr>
        <w:widowControl/>
        <w:autoSpaceDE/>
        <w:autoSpaceDN/>
        <w:adjustRightInd/>
        <w:rPr>
          <w:rFonts w:ascii="Times New Roman" w:hAnsi="Times New Roman" w:cs="Times New Roman"/>
          <w:sz w:val="24"/>
          <w:szCs w:val="24"/>
        </w:rPr>
      </w:pPr>
    </w:p>
    <w:p w:rsidRPr="007C2312" w:rsidR="007C2312" w:rsidP="007C2312" w:rsidRDefault="007C2312" w14:paraId="428EB0B4" w14:textId="77777777">
      <w:pPr>
        <w:widowControl/>
        <w:autoSpaceDE/>
        <w:autoSpaceDN/>
        <w:adjustRightInd/>
        <w:rPr>
          <w:rFonts w:ascii="Times New Roman" w:hAnsi="Times New Roman" w:cs="Times New Roman"/>
          <w:sz w:val="24"/>
          <w:szCs w:val="24"/>
        </w:rPr>
      </w:pPr>
    </w:p>
    <w:p w:rsidRPr="007C2312" w:rsidR="007C2312" w:rsidP="007C2312" w:rsidRDefault="007C2312" w14:paraId="771DD07D" w14:textId="77777777">
      <w:pPr>
        <w:widowControl/>
        <w:autoSpaceDE/>
        <w:autoSpaceDN/>
        <w:adjustRightInd/>
        <w:rPr>
          <w:rFonts w:ascii="Times New Roman" w:hAnsi="Times New Roman" w:cs="Times New Roman"/>
          <w:sz w:val="24"/>
          <w:szCs w:val="24"/>
        </w:rPr>
      </w:pPr>
    </w:p>
    <w:p w:rsidRPr="007C2312" w:rsidR="007C2312" w:rsidP="007C2312" w:rsidRDefault="007C2312" w14:paraId="4DD44937" w14:textId="77777777">
      <w:pPr>
        <w:widowControl/>
        <w:autoSpaceDE/>
        <w:autoSpaceDN/>
        <w:adjustRightInd/>
        <w:rPr>
          <w:rFonts w:ascii="Times New Roman" w:hAnsi="Times New Roman" w:cs="Times New Roman"/>
          <w:sz w:val="24"/>
          <w:szCs w:val="24"/>
        </w:rPr>
      </w:pPr>
    </w:p>
    <w:p w:rsidRPr="007C2312" w:rsidR="007C2312" w:rsidP="007C2312" w:rsidRDefault="007C2312" w14:paraId="64099BEB" w14:textId="77777777">
      <w:pPr>
        <w:widowControl/>
        <w:autoSpaceDE/>
        <w:autoSpaceDN/>
        <w:adjustRightInd/>
        <w:rPr>
          <w:rFonts w:ascii="Times New Roman" w:hAnsi="Times New Roman" w:cs="Times New Roman"/>
          <w:sz w:val="24"/>
          <w:szCs w:val="24"/>
        </w:rPr>
      </w:pPr>
    </w:p>
    <w:p w:rsidRPr="007C2312" w:rsidR="007C2312" w:rsidP="007C2312" w:rsidRDefault="007C2312" w14:paraId="5FAF7783" w14:textId="77777777">
      <w:pPr>
        <w:widowControl/>
        <w:autoSpaceDE/>
        <w:autoSpaceDN/>
        <w:adjustRightInd/>
        <w:rPr>
          <w:rFonts w:ascii="Times New Roman" w:hAnsi="Times New Roman" w:cs="Times New Roman"/>
          <w:sz w:val="24"/>
          <w:szCs w:val="24"/>
        </w:rPr>
      </w:pPr>
    </w:p>
    <w:p w:rsidRPr="007C2312" w:rsidR="007C2312" w:rsidP="007C2312" w:rsidRDefault="007C2312" w14:paraId="6988C111" w14:textId="77777777">
      <w:pPr>
        <w:widowControl/>
        <w:autoSpaceDE/>
        <w:autoSpaceDN/>
        <w:adjustRightInd/>
        <w:rPr>
          <w:rFonts w:ascii="Times New Roman" w:hAnsi="Times New Roman" w:cs="Times New Roman"/>
          <w:sz w:val="24"/>
          <w:szCs w:val="24"/>
        </w:rPr>
      </w:pPr>
    </w:p>
    <w:p w:rsidRPr="007C2312" w:rsidR="007C2312" w:rsidP="007C2312" w:rsidRDefault="007C2312" w14:paraId="3E639945" w14:textId="77777777">
      <w:pPr>
        <w:widowControl/>
        <w:autoSpaceDE/>
        <w:autoSpaceDN/>
        <w:adjustRightInd/>
        <w:rPr>
          <w:rFonts w:ascii="Times New Roman" w:hAnsi="Times New Roman" w:cs="Times New Roman"/>
          <w:sz w:val="24"/>
          <w:szCs w:val="24"/>
        </w:rPr>
      </w:pPr>
    </w:p>
    <w:p w:rsidRPr="007C2312" w:rsidR="007C2312" w:rsidP="007C2312" w:rsidRDefault="007C2312" w14:paraId="0DFBBBB8" w14:textId="77777777">
      <w:pPr>
        <w:widowControl/>
        <w:autoSpaceDE/>
        <w:autoSpaceDN/>
        <w:adjustRightInd/>
        <w:rPr>
          <w:rFonts w:ascii="Times New Roman" w:hAnsi="Times New Roman" w:cs="Times New Roman"/>
          <w:sz w:val="24"/>
          <w:szCs w:val="24"/>
        </w:rPr>
      </w:pPr>
    </w:p>
    <w:p w:rsidRPr="007C2312" w:rsidR="007C2312" w:rsidP="007C2312" w:rsidRDefault="007C2312" w14:paraId="0D5D388B" w14:textId="77777777">
      <w:pPr>
        <w:widowControl/>
        <w:autoSpaceDE/>
        <w:autoSpaceDN/>
        <w:adjustRightInd/>
        <w:rPr>
          <w:rFonts w:ascii="Times New Roman" w:hAnsi="Times New Roman" w:cs="Times New Roman"/>
          <w:b/>
          <w:sz w:val="24"/>
          <w:szCs w:val="24"/>
        </w:rPr>
      </w:pPr>
    </w:p>
    <w:p w:rsidRPr="007C2312" w:rsidR="007C2312" w:rsidP="007C2312" w:rsidRDefault="007C2312" w14:paraId="4C4EF6E6" w14:textId="77777777">
      <w:pPr>
        <w:widowControl/>
        <w:autoSpaceDE/>
        <w:autoSpaceDN/>
        <w:adjustRightInd/>
        <w:rPr>
          <w:rFonts w:ascii="Times New Roman" w:hAnsi="Times New Roman" w:cs="Times New Roman"/>
          <w:sz w:val="24"/>
          <w:szCs w:val="24"/>
        </w:rPr>
      </w:pPr>
    </w:p>
    <w:p w:rsidRPr="007C2312" w:rsidR="007C2312" w:rsidP="007C2312" w:rsidRDefault="007C2312" w14:paraId="0C62BD8F" w14:textId="77777777">
      <w:pPr>
        <w:widowControl/>
        <w:autoSpaceDE/>
        <w:autoSpaceDN/>
        <w:adjustRightInd/>
        <w:rPr>
          <w:rFonts w:ascii="Times New Roman" w:hAnsi="Times New Roman" w:cs="Times New Roman"/>
          <w:sz w:val="24"/>
          <w:szCs w:val="24"/>
        </w:rPr>
      </w:pPr>
    </w:p>
    <w:p w:rsidR="007C2312" w:rsidP="007C2312" w:rsidRDefault="007C2312" w14:paraId="718FDE39" w14:textId="77777777">
      <w:pPr>
        <w:widowControl/>
        <w:autoSpaceDE/>
        <w:autoSpaceDN/>
        <w:adjustRightInd/>
        <w:rPr>
          <w:rFonts w:ascii="Times New Roman" w:hAnsi="Times New Roman" w:cs="Times New Roman"/>
          <w:sz w:val="24"/>
          <w:szCs w:val="24"/>
        </w:rPr>
      </w:pPr>
    </w:p>
    <w:p w:rsidRPr="007C2312" w:rsidR="007C2312" w:rsidP="007C2312" w:rsidRDefault="007C2312" w14:paraId="430ECEEC" w14:textId="5F7B5AD5">
      <w:pPr>
        <w:widowControl/>
        <w:autoSpaceDE/>
        <w:autoSpaceDN/>
        <w:adjustRightInd/>
        <w:rPr>
          <w:rFonts w:ascii="Times New Roman" w:hAnsi="Times New Roman" w:cs="Times New Roman"/>
          <w:sz w:val="24"/>
          <w:szCs w:val="24"/>
        </w:rPr>
      </w:pPr>
      <w:r w:rsidRPr="007C2312">
        <w:rPr>
          <w:rFonts w:ascii="Times New Roman" w:hAnsi="Times New Roman" w:cs="Times New Roman"/>
          <w:sz w:val="24"/>
          <w:szCs w:val="24"/>
        </w:rPr>
        <w:t>The $27.07 hourly wage rate for consumers/general public is derived from the U.S. Department of Labor, Bureau of Labor Statistics May 2020 report “National Occupational Employment and Wage Estimates United States”</w:t>
      </w:r>
      <w:r w:rsidRPr="007C2312">
        <w:rPr>
          <w:rFonts w:ascii="Times New Roman" w:hAnsi="Times New Roman" w:cs="Times New Roman"/>
          <w:sz w:val="24"/>
          <w:szCs w:val="24"/>
          <w:vertAlign w:val="superscript"/>
        </w:rPr>
        <w:footnoteReference w:id="2"/>
      </w:r>
      <w:r w:rsidRPr="007C2312">
        <w:rPr>
          <w:rFonts w:ascii="Times New Roman" w:hAnsi="Times New Roman" w:cs="Times New Roman"/>
          <w:sz w:val="24"/>
          <w:szCs w:val="24"/>
        </w:rPr>
        <w:t xml:space="preserve">. The $41.30 hourly wage </w:t>
      </w:r>
      <w:r w:rsidRPr="007C2312">
        <w:rPr>
          <w:rFonts w:ascii="Times New Roman" w:hAnsi="Times New Roman" w:cs="Times New Roman"/>
          <w:sz w:val="24"/>
          <w:szCs w:val="24"/>
        </w:rPr>
        <w:lastRenderedPageBreak/>
        <w:t xml:space="preserve">rate for health care professionals is based on the U.S. Department of Labor, Bureau of Labor Statistics May 2020 report “National Occupational Employment and Wage Estimates United States” for Healthcare Practitioners and Technical Occupations. The total estimated cost for this information collection for 9,975 hours of reporting time is $282,474.50. </w:t>
      </w:r>
    </w:p>
    <w:p w:rsidRPr="007C2312" w:rsidR="007C2312" w:rsidP="007C2312" w:rsidRDefault="007C2312" w14:paraId="2A250183" w14:textId="77777777">
      <w:pPr>
        <w:widowControl/>
        <w:autoSpaceDE/>
        <w:autoSpaceDN/>
        <w:adjustRightInd/>
        <w:rPr>
          <w:rFonts w:ascii="Times New Roman" w:hAnsi="Times New Roman" w:cs="Times New Roman"/>
          <w:sz w:val="24"/>
          <w:szCs w:val="24"/>
        </w:rPr>
      </w:pPr>
    </w:p>
    <w:p w:rsidR="004115D3" w:rsidP="004115D3" w:rsidRDefault="004115D3" w14:paraId="688C8128" w14:textId="21C8727E">
      <w:pPr>
        <w:rPr>
          <w:rFonts w:ascii="Times New Roman" w:hAnsi="Times New Roman" w:cs="Times New Roman"/>
          <w:sz w:val="24"/>
        </w:rPr>
      </w:pPr>
      <w:r w:rsidRPr="004115D3">
        <w:rPr>
          <w:rFonts w:ascii="Times New Roman" w:hAnsi="Times New Roman" w:cs="Times New Roman"/>
          <w:sz w:val="24"/>
        </w:rPr>
        <w:t>The number of respondents and length of response was determined on the basis of other HHS agency’s prior experience with communications testing and an estimate of the market research needs. The actual numbers will vary depending upon the topic of interest.</w:t>
      </w:r>
    </w:p>
    <w:p w:rsidRPr="00EA6B64" w:rsidR="006412A1" w:rsidP="006412A1" w:rsidRDefault="006412A1" w14:paraId="4C791245" w14:textId="77777777">
      <w:pPr>
        <w:rPr>
          <w:rFonts w:ascii="Times New Roman" w:hAnsi="Times New Roman" w:cs="Times New Roman"/>
          <w:sz w:val="24"/>
        </w:rPr>
      </w:pPr>
    </w:p>
    <w:p w:rsidRPr="00EA6B64" w:rsidR="006412A1" w:rsidP="006412A1" w:rsidRDefault="006412A1" w14:paraId="5BBEB5F5" w14:textId="3A783A0C">
      <w:pPr>
        <w:rPr>
          <w:rFonts w:ascii="Times New Roman" w:hAnsi="Times New Roman" w:cs="Times New Roman"/>
          <w:b/>
          <w:sz w:val="24"/>
        </w:rPr>
      </w:pPr>
      <w:r w:rsidRPr="00EA6B64">
        <w:rPr>
          <w:rFonts w:ascii="Times New Roman" w:hAnsi="Times New Roman" w:cs="Times New Roman"/>
          <w:b/>
          <w:sz w:val="24"/>
        </w:rPr>
        <w:t xml:space="preserve">13.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Estimates of Other Total Annual Cost Burden to Respondents and Record Keepers</w:t>
      </w:r>
    </w:p>
    <w:p w:rsidRPr="00EA6B64" w:rsidR="006412A1" w:rsidP="006412A1" w:rsidRDefault="006412A1" w14:paraId="3E57707D" w14:textId="77777777">
      <w:pPr>
        <w:rPr>
          <w:rFonts w:ascii="Times New Roman" w:hAnsi="Times New Roman" w:cs="Times New Roman"/>
          <w:b/>
          <w:sz w:val="24"/>
        </w:rPr>
      </w:pPr>
    </w:p>
    <w:p w:rsidRPr="00EA6B64" w:rsidR="006412A1" w:rsidP="006412A1" w:rsidRDefault="006412A1" w14:paraId="3B83483F" w14:textId="77777777">
      <w:pPr>
        <w:rPr>
          <w:rFonts w:ascii="Times New Roman" w:hAnsi="Times New Roman" w:cs="Times New Roman"/>
          <w:sz w:val="24"/>
        </w:rPr>
      </w:pPr>
      <w:r w:rsidRPr="00EA6B64">
        <w:rPr>
          <w:rFonts w:ascii="Times New Roman" w:hAnsi="Times New Roman" w:cs="Times New Roman"/>
          <w:sz w:val="24"/>
        </w:rPr>
        <w:t>There will be no new annual capital or maintenance costs to the respondent as a result of this data collection.</w:t>
      </w:r>
    </w:p>
    <w:p w:rsidRPr="00EA6B64" w:rsidR="006412A1" w:rsidP="006412A1" w:rsidRDefault="006412A1" w14:paraId="367774C0" w14:textId="77777777">
      <w:pPr>
        <w:rPr>
          <w:rFonts w:ascii="Times New Roman" w:hAnsi="Times New Roman" w:cs="Times New Roman"/>
          <w:sz w:val="24"/>
        </w:rPr>
      </w:pPr>
    </w:p>
    <w:p w:rsidRPr="00EA6B64" w:rsidR="006412A1" w:rsidP="006412A1" w:rsidRDefault="006412A1" w14:paraId="1FC6B7C1" w14:textId="3157C251">
      <w:pPr>
        <w:rPr>
          <w:rFonts w:ascii="Times New Roman" w:hAnsi="Times New Roman" w:cs="Times New Roman"/>
          <w:b/>
          <w:sz w:val="24"/>
        </w:rPr>
      </w:pPr>
      <w:r w:rsidRPr="00EA6B64">
        <w:rPr>
          <w:rFonts w:ascii="Times New Roman" w:hAnsi="Times New Roman" w:cs="Times New Roman"/>
          <w:b/>
          <w:sz w:val="24"/>
        </w:rPr>
        <w:t xml:space="preserve">14.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 xml:space="preserve">Annualized Cost to the Government </w:t>
      </w:r>
    </w:p>
    <w:p w:rsidRPr="00EA6B64" w:rsidR="006412A1" w:rsidP="006412A1" w:rsidRDefault="006412A1" w14:paraId="25841DF6" w14:textId="77777777">
      <w:pPr>
        <w:rPr>
          <w:rFonts w:ascii="Times New Roman" w:hAnsi="Times New Roman" w:cs="Times New Roman"/>
          <w:b/>
          <w:sz w:val="24"/>
        </w:rPr>
      </w:pPr>
    </w:p>
    <w:p w:rsidR="006412A1" w:rsidP="006412A1" w:rsidRDefault="006412A1" w14:paraId="587E3EB5" w14:textId="21DD0878">
      <w:pPr>
        <w:rPr>
          <w:rFonts w:ascii="Times New Roman" w:hAnsi="Times New Roman" w:cs="Times New Roman"/>
          <w:sz w:val="24"/>
        </w:rPr>
      </w:pPr>
      <w:r w:rsidRPr="00A61745">
        <w:rPr>
          <w:rFonts w:ascii="Times New Roman" w:hAnsi="Times New Roman" w:cs="Times New Roman"/>
          <w:sz w:val="24"/>
        </w:rPr>
        <w:t xml:space="preserve">ODPHP </w:t>
      </w:r>
      <w:r w:rsidRPr="00A61745" w:rsidR="002D64E2">
        <w:rPr>
          <w:rFonts w:ascii="Times New Roman" w:hAnsi="Times New Roman" w:cs="Times New Roman"/>
          <w:sz w:val="24"/>
        </w:rPr>
        <w:t xml:space="preserve">may </w:t>
      </w:r>
      <w:r w:rsidRPr="00A61745">
        <w:rPr>
          <w:rFonts w:ascii="Times New Roman" w:hAnsi="Times New Roman" w:cs="Times New Roman"/>
          <w:sz w:val="24"/>
        </w:rPr>
        <w:t>incur the following estimated costs annually in setting up testing environments and collecting and summarizing data:</w:t>
      </w:r>
    </w:p>
    <w:p w:rsidRPr="00A61745" w:rsidR="00460933" w:rsidP="006412A1" w:rsidRDefault="00460933" w14:paraId="01ADF802" w14:textId="77777777">
      <w:pPr>
        <w:rPr>
          <w:rFonts w:ascii="Times New Roman" w:hAnsi="Times New Roman" w:cs="Times New Roman"/>
          <w:sz w:val="24"/>
        </w:rPr>
      </w:pPr>
    </w:p>
    <w:p w:rsidRPr="00FD5A02" w:rsidR="00FD5A02" w:rsidP="00FD5A02" w:rsidRDefault="00FD5A02" w14:paraId="3B9519E8" w14:textId="77777777">
      <w:pPr>
        <w:numPr>
          <w:ilvl w:val="0"/>
          <w:numId w:val="11"/>
        </w:numPr>
        <w:rPr>
          <w:rFonts w:ascii="Times New Roman" w:hAnsi="Times New Roman" w:cs="Times New Roman"/>
          <w:sz w:val="24"/>
        </w:rPr>
      </w:pPr>
      <w:r w:rsidRPr="00FD5A02">
        <w:rPr>
          <w:rFonts w:ascii="Times New Roman" w:hAnsi="Times New Roman" w:cs="Times New Roman"/>
          <w:sz w:val="24"/>
        </w:rPr>
        <w:t>Developing study protocols: $50,000</w:t>
      </w:r>
    </w:p>
    <w:p w:rsidRPr="00FD5A02" w:rsidR="00FD5A02" w:rsidP="00FD5A02" w:rsidRDefault="00FD5A02" w14:paraId="620FBD15" w14:textId="77777777">
      <w:pPr>
        <w:numPr>
          <w:ilvl w:val="0"/>
          <w:numId w:val="11"/>
        </w:numPr>
        <w:rPr>
          <w:rFonts w:ascii="Times New Roman" w:hAnsi="Times New Roman" w:cs="Times New Roman"/>
          <w:sz w:val="24"/>
        </w:rPr>
      </w:pPr>
      <w:r w:rsidRPr="00FD5A02">
        <w:rPr>
          <w:rFonts w:ascii="Times New Roman" w:hAnsi="Times New Roman" w:cs="Times New Roman"/>
          <w:sz w:val="24"/>
        </w:rPr>
        <w:t>Developing study stimulus materials: $30,000</w:t>
      </w:r>
    </w:p>
    <w:p w:rsidRPr="00FD5A02" w:rsidR="00FD5A02" w:rsidP="00FD5A02" w:rsidRDefault="00FD5A02" w14:paraId="10D5CCBD" w14:textId="77777777">
      <w:pPr>
        <w:numPr>
          <w:ilvl w:val="0"/>
          <w:numId w:val="11"/>
        </w:numPr>
        <w:rPr>
          <w:rFonts w:ascii="Times New Roman" w:hAnsi="Times New Roman" w:cs="Times New Roman"/>
          <w:sz w:val="24"/>
        </w:rPr>
      </w:pPr>
      <w:r w:rsidRPr="00FD5A02">
        <w:rPr>
          <w:rFonts w:ascii="Times New Roman" w:hAnsi="Times New Roman" w:cs="Times New Roman"/>
          <w:sz w:val="24"/>
        </w:rPr>
        <w:t>Moderators and usability experts to conduct research: $15,000</w:t>
      </w:r>
    </w:p>
    <w:p w:rsidRPr="00FD5A02" w:rsidR="00FD5A02" w:rsidP="00FD5A02" w:rsidRDefault="00FD5A02" w14:paraId="751C16AB" w14:textId="77777777">
      <w:pPr>
        <w:numPr>
          <w:ilvl w:val="0"/>
          <w:numId w:val="11"/>
        </w:numPr>
        <w:rPr>
          <w:rFonts w:ascii="Times New Roman" w:hAnsi="Times New Roman" w:cs="Times New Roman"/>
          <w:sz w:val="24"/>
        </w:rPr>
      </w:pPr>
      <w:r w:rsidRPr="00FD5A02">
        <w:rPr>
          <w:rFonts w:ascii="Times New Roman" w:hAnsi="Times New Roman" w:cs="Times New Roman"/>
          <w:sz w:val="24"/>
        </w:rPr>
        <w:t>Study participant recruitment: $20,000</w:t>
      </w:r>
    </w:p>
    <w:p w:rsidRPr="00FD5A02" w:rsidR="00FD5A02" w:rsidP="00FD5A02" w:rsidRDefault="00FD5A02" w14:paraId="519E9E2C" w14:textId="77777777">
      <w:pPr>
        <w:numPr>
          <w:ilvl w:val="0"/>
          <w:numId w:val="11"/>
        </w:numPr>
        <w:rPr>
          <w:rFonts w:ascii="Times New Roman" w:hAnsi="Times New Roman" w:cs="Times New Roman"/>
          <w:sz w:val="24"/>
        </w:rPr>
      </w:pPr>
      <w:r w:rsidRPr="00FD5A02">
        <w:rPr>
          <w:rFonts w:ascii="Times New Roman" w:hAnsi="Times New Roman" w:cs="Times New Roman"/>
          <w:sz w:val="24"/>
        </w:rPr>
        <w:t>Meeting space for data collection: $15,000</w:t>
      </w:r>
    </w:p>
    <w:p w:rsidRPr="00FD5A02" w:rsidR="00FD5A02" w:rsidP="00FD5A02" w:rsidRDefault="00FD5A02" w14:paraId="4D26E828" w14:textId="77777777">
      <w:pPr>
        <w:numPr>
          <w:ilvl w:val="0"/>
          <w:numId w:val="11"/>
        </w:numPr>
        <w:rPr>
          <w:rFonts w:ascii="Times New Roman" w:hAnsi="Times New Roman" w:cs="Times New Roman"/>
          <w:sz w:val="24"/>
        </w:rPr>
      </w:pPr>
      <w:r w:rsidRPr="00FD5A02">
        <w:rPr>
          <w:rFonts w:ascii="Times New Roman" w:hAnsi="Times New Roman" w:cs="Times New Roman"/>
          <w:sz w:val="24"/>
        </w:rPr>
        <w:t>Study participant stipends: $15,000</w:t>
      </w:r>
    </w:p>
    <w:p w:rsidRPr="00FD5A02" w:rsidR="00FD5A02" w:rsidP="00FD5A02" w:rsidRDefault="00FD5A02" w14:paraId="68A52F21" w14:textId="77777777">
      <w:pPr>
        <w:numPr>
          <w:ilvl w:val="0"/>
          <w:numId w:val="11"/>
        </w:numPr>
        <w:rPr>
          <w:rFonts w:ascii="Times New Roman" w:hAnsi="Times New Roman" w:cs="Times New Roman"/>
          <w:sz w:val="24"/>
        </w:rPr>
      </w:pPr>
      <w:r w:rsidRPr="00FD5A02">
        <w:rPr>
          <w:rFonts w:ascii="Times New Roman" w:hAnsi="Times New Roman" w:cs="Times New Roman"/>
          <w:sz w:val="24"/>
        </w:rPr>
        <w:t>Data summary and reports: $70,000</w:t>
      </w:r>
    </w:p>
    <w:p w:rsidRPr="00A61745" w:rsidR="006412A1" w:rsidP="006412A1" w:rsidRDefault="006412A1" w14:paraId="3A2F2CB5" w14:textId="77777777">
      <w:pPr>
        <w:rPr>
          <w:rFonts w:ascii="Times New Roman" w:hAnsi="Times New Roman" w:cs="Times New Roman"/>
          <w:b/>
          <w:sz w:val="24"/>
        </w:rPr>
      </w:pPr>
    </w:p>
    <w:p w:rsidRPr="00EA6B64" w:rsidR="006412A1" w:rsidP="007839BE" w:rsidRDefault="006412A1" w14:paraId="3ED2ED34" w14:textId="7633B155">
      <w:pPr>
        <w:outlineLvl w:val="0"/>
        <w:rPr>
          <w:rFonts w:ascii="Times New Roman" w:hAnsi="Times New Roman" w:cs="Times New Roman"/>
          <w:b/>
          <w:sz w:val="24"/>
        </w:rPr>
      </w:pPr>
      <w:r w:rsidRPr="00A61745">
        <w:rPr>
          <w:rFonts w:ascii="Times New Roman" w:hAnsi="Times New Roman" w:cs="Times New Roman"/>
          <w:b/>
          <w:sz w:val="24"/>
        </w:rPr>
        <w:tab/>
      </w:r>
      <w:r w:rsidRPr="00A61745">
        <w:rPr>
          <w:rFonts w:ascii="Times New Roman" w:hAnsi="Times New Roman" w:cs="Times New Roman"/>
          <w:sz w:val="24"/>
          <w:u w:val="single"/>
        </w:rPr>
        <w:t>Estimated Annualized Cost to Government</w:t>
      </w:r>
      <w:r w:rsidRPr="00A61745">
        <w:rPr>
          <w:rFonts w:ascii="Times New Roman" w:hAnsi="Times New Roman" w:cs="Times New Roman"/>
          <w:b/>
          <w:sz w:val="24"/>
        </w:rPr>
        <w:t>: $</w:t>
      </w:r>
      <w:r w:rsidRPr="00A61745" w:rsidR="00BF3D9A">
        <w:rPr>
          <w:rFonts w:ascii="Times New Roman" w:hAnsi="Times New Roman" w:cs="Times New Roman"/>
          <w:b/>
          <w:sz w:val="24"/>
        </w:rPr>
        <w:t>215</w:t>
      </w:r>
      <w:r w:rsidRPr="00A61745">
        <w:rPr>
          <w:rFonts w:ascii="Times New Roman" w:hAnsi="Times New Roman" w:cs="Times New Roman"/>
          <w:b/>
          <w:sz w:val="24"/>
        </w:rPr>
        <w:t>,000</w:t>
      </w:r>
    </w:p>
    <w:p w:rsidRPr="00EA6B64" w:rsidR="006412A1" w:rsidP="006412A1" w:rsidRDefault="006412A1" w14:paraId="3CE2A860" w14:textId="77777777">
      <w:pPr>
        <w:rPr>
          <w:rFonts w:ascii="Times New Roman" w:hAnsi="Times New Roman" w:cs="Times New Roman"/>
          <w:b/>
          <w:sz w:val="24"/>
        </w:rPr>
      </w:pPr>
    </w:p>
    <w:p w:rsidRPr="00EA6B64" w:rsidR="006412A1" w:rsidP="006412A1" w:rsidRDefault="006412A1" w14:paraId="5E624576" w14:textId="0EC65CBE">
      <w:pPr>
        <w:rPr>
          <w:rFonts w:ascii="Times New Roman" w:hAnsi="Times New Roman" w:cs="Times New Roman"/>
          <w:b/>
          <w:sz w:val="24"/>
        </w:rPr>
      </w:pPr>
      <w:r w:rsidRPr="00EA6B64">
        <w:rPr>
          <w:rFonts w:ascii="Times New Roman" w:hAnsi="Times New Roman" w:cs="Times New Roman"/>
          <w:b/>
          <w:sz w:val="24"/>
        </w:rPr>
        <w:t xml:space="preserve">15.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Explanation for Program Changes or Adjustments</w:t>
      </w:r>
      <w:r w:rsidRPr="00EA6B64">
        <w:rPr>
          <w:rFonts w:ascii="Times New Roman" w:hAnsi="Times New Roman" w:cs="Times New Roman"/>
          <w:b/>
          <w:sz w:val="24"/>
        </w:rPr>
        <w:br/>
      </w:r>
    </w:p>
    <w:p w:rsidRPr="00EA6B64" w:rsidR="006412A1" w:rsidP="006412A1" w:rsidRDefault="006412A1" w14:paraId="7B0FB0DB" w14:textId="7C183C2A">
      <w:pPr>
        <w:rPr>
          <w:rFonts w:ascii="Times New Roman" w:hAnsi="Times New Roman" w:cs="Times New Roman"/>
          <w:sz w:val="24"/>
        </w:rPr>
      </w:pPr>
      <w:bookmarkStart w:name="_GoBack" w:id="0"/>
      <w:r w:rsidRPr="00EA6B64">
        <w:rPr>
          <w:rFonts w:ascii="Times New Roman" w:hAnsi="Times New Roman" w:cs="Times New Roman"/>
          <w:sz w:val="24"/>
        </w:rPr>
        <w:t>ODPHP</w:t>
      </w:r>
      <w:r w:rsidR="00BF3D9A">
        <w:rPr>
          <w:rFonts w:ascii="Times New Roman" w:hAnsi="Times New Roman" w:cs="Times New Roman"/>
          <w:sz w:val="24"/>
        </w:rPr>
        <w:t xml:space="preserve"> </w:t>
      </w:r>
      <w:r w:rsidR="00CD6E1B">
        <w:rPr>
          <w:rFonts w:ascii="Times New Roman" w:hAnsi="Times New Roman" w:cs="Times New Roman"/>
          <w:sz w:val="24"/>
        </w:rPr>
        <w:t>is</w:t>
      </w:r>
      <w:r w:rsidRPr="00EA6B64">
        <w:rPr>
          <w:rFonts w:ascii="Times New Roman" w:hAnsi="Times New Roman" w:cs="Times New Roman"/>
          <w:sz w:val="24"/>
        </w:rPr>
        <w:t xml:space="preserve"> proposing the following program changes:</w:t>
      </w:r>
    </w:p>
    <w:p w:rsidRPr="00EA6B64" w:rsidR="006412A1" w:rsidDel="006B4A09" w:rsidP="006412A1" w:rsidRDefault="006412A1" w14:paraId="2400BE77" w14:textId="77777777">
      <w:pPr>
        <w:ind w:left="720"/>
        <w:rPr>
          <w:rFonts w:ascii="Times New Roman" w:hAnsi="Times New Roman" w:cs="Times New Roman"/>
          <w:sz w:val="24"/>
        </w:rPr>
      </w:pPr>
    </w:p>
    <w:p w:rsidRPr="00EA6B64" w:rsidR="006412A1" w:rsidP="006412A1" w:rsidRDefault="00DA12AF" w14:paraId="5EC6D283" w14:textId="68CEBB0F">
      <w:pPr>
        <w:numPr>
          <w:ilvl w:val="0"/>
          <w:numId w:val="9"/>
        </w:numPr>
        <w:rPr>
          <w:rFonts w:ascii="Times New Roman" w:hAnsi="Times New Roman" w:cs="Times New Roman"/>
          <w:sz w:val="24"/>
        </w:rPr>
      </w:pPr>
      <w:r w:rsidRPr="00EA6B64">
        <w:rPr>
          <w:rFonts w:ascii="Times New Roman" w:hAnsi="Times New Roman" w:cs="Times New Roman"/>
          <w:sz w:val="24"/>
          <w:szCs w:val="24"/>
        </w:rPr>
        <w:t xml:space="preserve">Revise purpose and justification to reflect </w:t>
      </w:r>
      <w:r w:rsidRPr="00EA6B64" w:rsidR="00BD1EAC">
        <w:rPr>
          <w:rFonts w:ascii="Times New Roman" w:hAnsi="Times New Roman" w:cs="Times New Roman"/>
          <w:sz w:val="24"/>
          <w:szCs w:val="24"/>
        </w:rPr>
        <w:t>office initiatives and</w:t>
      </w:r>
      <w:r w:rsidRPr="00EA6B64">
        <w:rPr>
          <w:rFonts w:ascii="Times New Roman" w:hAnsi="Times New Roman" w:cs="Times New Roman"/>
          <w:sz w:val="24"/>
          <w:szCs w:val="24"/>
        </w:rPr>
        <w:t xml:space="preserve"> priorities for the next 3 years. </w:t>
      </w:r>
    </w:p>
    <w:p w:rsidR="00B85464" w:rsidP="006412A1" w:rsidRDefault="002C6F88" w14:paraId="76F381C2" w14:textId="77777777">
      <w:pPr>
        <w:numPr>
          <w:ilvl w:val="0"/>
          <w:numId w:val="9"/>
        </w:numPr>
        <w:rPr>
          <w:rFonts w:ascii="Times New Roman" w:hAnsi="Times New Roman" w:cs="Times New Roman"/>
          <w:sz w:val="24"/>
        </w:rPr>
      </w:pPr>
      <w:r w:rsidRPr="00EA6B64">
        <w:rPr>
          <w:rFonts w:ascii="Times New Roman" w:hAnsi="Times New Roman" w:cs="Times New Roman"/>
          <w:sz w:val="24"/>
        </w:rPr>
        <w:t>Increase e</w:t>
      </w:r>
      <w:r w:rsidRPr="00EA6B64" w:rsidR="006412A1">
        <w:rPr>
          <w:rFonts w:ascii="Times New Roman" w:hAnsi="Times New Roman" w:cs="Times New Roman"/>
          <w:sz w:val="24"/>
        </w:rPr>
        <w:t>stimated hourly rate of respondents due to cost of living increases</w:t>
      </w:r>
      <w:r w:rsidR="009676F7">
        <w:rPr>
          <w:rFonts w:ascii="Times New Roman" w:hAnsi="Times New Roman" w:cs="Times New Roman"/>
          <w:sz w:val="24"/>
        </w:rPr>
        <w:t>.</w:t>
      </w:r>
    </w:p>
    <w:p w:rsidRPr="00EA6B64" w:rsidR="006412A1" w:rsidP="006412A1" w:rsidRDefault="00B85464" w14:paraId="7C78A065" w14:textId="688D8846">
      <w:pPr>
        <w:numPr>
          <w:ilvl w:val="0"/>
          <w:numId w:val="9"/>
        </w:numPr>
        <w:rPr>
          <w:rFonts w:ascii="Times New Roman" w:hAnsi="Times New Roman" w:cs="Times New Roman"/>
          <w:sz w:val="24"/>
        </w:rPr>
      </w:pPr>
      <w:r>
        <w:rPr>
          <w:rFonts w:ascii="Times New Roman" w:hAnsi="Times New Roman" w:cs="Times New Roman"/>
          <w:sz w:val="24"/>
        </w:rPr>
        <w:t xml:space="preserve">Some data collection efforts are no longer needed. </w:t>
      </w:r>
    </w:p>
    <w:bookmarkEnd w:id="0"/>
    <w:p w:rsidRPr="00EA6B64" w:rsidR="006412A1" w:rsidP="006412A1" w:rsidRDefault="006412A1" w14:paraId="4AE455F4" w14:textId="77777777">
      <w:pPr>
        <w:rPr>
          <w:rFonts w:ascii="Times New Roman" w:hAnsi="Times New Roman" w:cs="Times New Roman"/>
          <w:b/>
          <w:sz w:val="24"/>
        </w:rPr>
      </w:pPr>
    </w:p>
    <w:p w:rsidRPr="00EA6B64" w:rsidR="006412A1" w:rsidP="006412A1" w:rsidRDefault="006412A1" w14:paraId="34C259A4" w14:textId="6AE0AB27">
      <w:pPr>
        <w:rPr>
          <w:rFonts w:ascii="Times New Roman" w:hAnsi="Times New Roman" w:cs="Times New Roman"/>
          <w:b/>
          <w:sz w:val="24"/>
        </w:rPr>
      </w:pPr>
      <w:r w:rsidRPr="00EA6B64">
        <w:rPr>
          <w:rFonts w:ascii="Times New Roman" w:hAnsi="Times New Roman" w:cs="Times New Roman"/>
          <w:b/>
          <w:sz w:val="24"/>
        </w:rPr>
        <w:t xml:space="preserve">16.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 xml:space="preserve">Plans for Tabulation and Publication and Project Time Schedule </w:t>
      </w:r>
    </w:p>
    <w:p w:rsidRPr="00EA6B64" w:rsidR="006412A1" w:rsidP="006412A1" w:rsidRDefault="006412A1" w14:paraId="1EF5C6EA" w14:textId="77777777">
      <w:pPr>
        <w:rPr>
          <w:rFonts w:ascii="Times New Roman" w:hAnsi="Times New Roman" w:cs="Times New Roman"/>
          <w:b/>
          <w:sz w:val="24"/>
        </w:rPr>
      </w:pPr>
    </w:p>
    <w:p w:rsidRPr="00EA6B64" w:rsidR="006412A1" w:rsidP="007839BE" w:rsidRDefault="006412A1" w14:paraId="55DCCCC8" w14:textId="77777777">
      <w:pPr>
        <w:outlineLvl w:val="0"/>
        <w:rPr>
          <w:rFonts w:ascii="Times New Roman" w:hAnsi="Times New Roman" w:cs="Times New Roman"/>
          <w:sz w:val="24"/>
        </w:rPr>
      </w:pPr>
      <w:r w:rsidRPr="00EA6B64">
        <w:rPr>
          <w:rFonts w:ascii="Times New Roman" w:hAnsi="Times New Roman" w:cs="Times New Roman"/>
          <w:sz w:val="24"/>
        </w:rPr>
        <w:t xml:space="preserve">There are no tabulated results for this information collection. </w:t>
      </w:r>
    </w:p>
    <w:p w:rsidRPr="00EA6B64" w:rsidR="006412A1" w:rsidRDefault="006412A1" w14:paraId="12A90354" w14:textId="77777777">
      <w:pPr>
        <w:rPr>
          <w:rFonts w:ascii="Times New Roman" w:hAnsi="Times New Roman" w:cs="Times New Roman"/>
          <w:sz w:val="24"/>
        </w:rPr>
      </w:pPr>
    </w:p>
    <w:p w:rsidRPr="00EA6B64" w:rsidR="006412A1" w:rsidRDefault="006412A1" w14:paraId="78F16BDA" w14:textId="7554A6EE">
      <w:pPr>
        <w:rPr>
          <w:rFonts w:ascii="Times New Roman" w:hAnsi="Times New Roman" w:cs="Times New Roman"/>
          <w:sz w:val="24"/>
        </w:rPr>
      </w:pPr>
      <w:r w:rsidRPr="00EA6B64">
        <w:rPr>
          <w:rFonts w:ascii="Times New Roman" w:hAnsi="Times New Roman" w:cs="Times New Roman"/>
          <w:sz w:val="24"/>
        </w:rPr>
        <w:t xml:space="preserve">No complex or analytical techniques will be used for the results of the collection of </w:t>
      </w:r>
      <w:r w:rsidRPr="00EA6B64">
        <w:rPr>
          <w:rFonts w:ascii="Times New Roman" w:hAnsi="Times New Roman" w:cs="Times New Roman"/>
          <w:sz w:val="24"/>
        </w:rPr>
        <w:lastRenderedPageBreak/>
        <w:t xml:space="preserve">information. Findings from all data collection will be included in individual summary reports. The reports will describe the testing methods, findings, conclusions, implications, and recommendations for use in development </w:t>
      </w:r>
      <w:r w:rsidRPr="00EA6B64" w:rsidR="00F4637C">
        <w:rPr>
          <w:rFonts w:ascii="Times New Roman" w:hAnsi="Times New Roman" w:cs="Times New Roman"/>
          <w:sz w:val="24"/>
        </w:rPr>
        <w:t xml:space="preserve">and refinement </w:t>
      </w:r>
      <w:r w:rsidRPr="00EA6B64">
        <w:rPr>
          <w:rFonts w:ascii="Times New Roman" w:hAnsi="Times New Roman" w:cs="Times New Roman"/>
          <w:sz w:val="24"/>
        </w:rPr>
        <w:t xml:space="preserve">of disease prevention and health promotion messages, materials, and tools. There will be no specific quantitative analysis of data. No attempt will be made to generalize the findings to be nationally representative. </w:t>
      </w:r>
    </w:p>
    <w:p w:rsidRPr="00EA6B64" w:rsidR="006412A1" w:rsidRDefault="006412A1" w14:paraId="49593486" w14:textId="77777777">
      <w:pPr>
        <w:rPr>
          <w:rFonts w:ascii="Times New Roman" w:hAnsi="Times New Roman" w:cs="Times New Roman"/>
          <w:b/>
          <w:sz w:val="24"/>
        </w:rPr>
      </w:pPr>
    </w:p>
    <w:p w:rsidRPr="00EA6B64" w:rsidR="006412A1" w:rsidRDefault="006412A1" w14:paraId="7E40DDD4" w14:textId="1F6BB393">
      <w:pPr>
        <w:rPr>
          <w:rFonts w:ascii="Times New Roman" w:hAnsi="Times New Roman" w:cs="Times New Roman"/>
          <w:b/>
          <w:sz w:val="24"/>
        </w:rPr>
      </w:pPr>
      <w:r w:rsidRPr="00EA6B64">
        <w:rPr>
          <w:rFonts w:ascii="Times New Roman" w:hAnsi="Times New Roman" w:cs="Times New Roman"/>
          <w:b/>
          <w:sz w:val="24"/>
        </w:rPr>
        <w:t xml:space="preserve">17.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 xml:space="preserve">Reason(s) Display of OMB Expiration Date </w:t>
      </w:r>
      <w:r w:rsidRPr="00EA6B64" w:rsidR="00594131">
        <w:rPr>
          <w:rFonts w:ascii="Times New Roman" w:hAnsi="Times New Roman" w:cs="Times New Roman"/>
          <w:b/>
          <w:sz w:val="24"/>
        </w:rPr>
        <w:t>I</w:t>
      </w:r>
      <w:r w:rsidRPr="00EA6B64">
        <w:rPr>
          <w:rFonts w:ascii="Times New Roman" w:hAnsi="Times New Roman" w:cs="Times New Roman"/>
          <w:b/>
          <w:sz w:val="24"/>
        </w:rPr>
        <w:t>s Inappropriate</w:t>
      </w:r>
    </w:p>
    <w:p w:rsidRPr="00EA6B64" w:rsidR="006412A1" w:rsidRDefault="006412A1" w14:paraId="198B1676" w14:textId="77777777">
      <w:pPr>
        <w:rPr>
          <w:rFonts w:ascii="Times New Roman" w:hAnsi="Times New Roman" w:cs="Times New Roman"/>
          <w:b/>
          <w:sz w:val="24"/>
        </w:rPr>
      </w:pPr>
    </w:p>
    <w:p w:rsidRPr="00EA6B64" w:rsidR="006412A1" w:rsidP="007839BE" w:rsidRDefault="006412A1" w14:paraId="07E97DDE" w14:textId="77777777">
      <w:pPr>
        <w:outlineLvl w:val="0"/>
        <w:rPr>
          <w:rFonts w:ascii="Times New Roman" w:hAnsi="Times New Roman" w:cs="Times New Roman"/>
          <w:sz w:val="24"/>
        </w:rPr>
      </w:pPr>
      <w:r w:rsidRPr="00EA6B64">
        <w:rPr>
          <w:rFonts w:ascii="Times New Roman" w:hAnsi="Times New Roman" w:cs="Times New Roman"/>
          <w:sz w:val="24"/>
        </w:rPr>
        <w:t xml:space="preserve">Expiration date display exemption is not requested. </w:t>
      </w:r>
    </w:p>
    <w:p w:rsidRPr="00EA6B64" w:rsidR="006412A1" w:rsidRDefault="006412A1" w14:paraId="238E6EB0" w14:textId="77777777">
      <w:pPr>
        <w:rPr>
          <w:rFonts w:ascii="Times New Roman" w:hAnsi="Times New Roman" w:cs="Times New Roman"/>
          <w:sz w:val="24"/>
        </w:rPr>
      </w:pPr>
    </w:p>
    <w:p w:rsidRPr="00EA6B64" w:rsidR="006412A1" w:rsidRDefault="006412A1" w14:paraId="2A3922E4" w14:textId="1ABFC83A">
      <w:pPr>
        <w:rPr>
          <w:rFonts w:ascii="Times New Roman" w:hAnsi="Times New Roman" w:cs="Times New Roman"/>
          <w:b/>
          <w:sz w:val="24"/>
        </w:rPr>
      </w:pPr>
      <w:r w:rsidRPr="00EA6B64">
        <w:rPr>
          <w:rFonts w:ascii="Times New Roman" w:hAnsi="Times New Roman" w:cs="Times New Roman"/>
          <w:b/>
          <w:sz w:val="24"/>
        </w:rPr>
        <w:t xml:space="preserve">18.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Exceptions to Certification for Paperwork Reduction Act Submissions</w:t>
      </w:r>
    </w:p>
    <w:p w:rsidRPr="00EA6B64" w:rsidR="006412A1" w:rsidRDefault="006412A1" w14:paraId="6CFC4D35" w14:textId="77777777">
      <w:pPr>
        <w:rPr>
          <w:rFonts w:ascii="Times New Roman" w:hAnsi="Times New Roman" w:cs="Times New Roman"/>
          <w:b/>
          <w:sz w:val="24"/>
        </w:rPr>
      </w:pPr>
    </w:p>
    <w:p w:rsidRPr="00EA6B64" w:rsidR="006412A1" w:rsidRDefault="006412A1" w14:paraId="262AD5EE" w14:textId="59E24920">
      <w:pPr>
        <w:rPr>
          <w:rFonts w:ascii="Times New Roman" w:hAnsi="Times New Roman" w:cs="Times New Roman"/>
          <w:sz w:val="24"/>
        </w:rPr>
      </w:pPr>
      <w:r w:rsidRPr="00EA6B64">
        <w:rPr>
          <w:rFonts w:ascii="Times New Roman" w:hAnsi="Times New Roman" w:cs="Times New Roman"/>
          <w:sz w:val="24"/>
        </w:rPr>
        <w:t>The data encompassed by the projects discussed in this supporting statement will fully comply with all guidelines of 5 CFR 1320.9</w:t>
      </w:r>
      <w:r w:rsidRPr="00EA6B64" w:rsidR="00594131">
        <w:rPr>
          <w:rFonts w:ascii="Times New Roman" w:hAnsi="Times New Roman" w:cs="Times New Roman"/>
          <w:sz w:val="24"/>
        </w:rPr>
        <w:t>.</w:t>
      </w:r>
      <w:r w:rsidRPr="00EA6B64">
        <w:rPr>
          <w:rFonts w:ascii="Times New Roman" w:hAnsi="Times New Roman" w:cs="Times New Roman"/>
          <w:sz w:val="24"/>
        </w:rPr>
        <w:t xml:space="preserve"> </w:t>
      </w:r>
      <w:r w:rsidRPr="00EA6B64" w:rsidR="00594131">
        <w:rPr>
          <w:rFonts w:ascii="Times New Roman" w:hAnsi="Times New Roman" w:cs="Times New Roman"/>
          <w:sz w:val="24"/>
        </w:rPr>
        <w:t>N</w:t>
      </w:r>
      <w:r w:rsidRPr="00EA6B64">
        <w:rPr>
          <w:rFonts w:ascii="Times New Roman" w:hAnsi="Times New Roman" w:cs="Times New Roman"/>
          <w:sz w:val="24"/>
        </w:rPr>
        <w:t>o exception is requested to certification for Paperwork Reduction Act Submission.</w:t>
      </w:r>
    </w:p>
    <w:p w:rsidRPr="00EA6B64" w:rsidR="006412A1" w:rsidRDefault="006412A1" w14:paraId="545DBFAF" w14:textId="77777777">
      <w:pPr>
        <w:rPr>
          <w:rFonts w:ascii="Times New Roman" w:hAnsi="Times New Roman" w:cs="Times New Roman"/>
          <w:sz w:val="24"/>
        </w:rPr>
      </w:pPr>
      <w:r w:rsidRPr="00EA6B64">
        <w:rPr>
          <w:rFonts w:ascii="Times New Roman" w:hAnsi="Times New Roman" w:cs="Times New Roman"/>
          <w:sz w:val="24"/>
        </w:rPr>
        <w:t xml:space="preserve"> </w:t>
      </w:r>
    </w:p>
    <w:p w:rsidRPr="00EA6B64" w:rsidR="006412A1" w:rsidP="007839BE" w:rsidRDefault="006412A1" w14:paraId="2B8F8D91" w14:textId="05424CB7">
      <w:pPr>
        <w:outlineLvl w:val="0"/>
        <w:rPr>
          <w:rFonts w:ascii="Times New Roman" w:hAnsi="Times New Roman" w:cs="Times New Roman"/>
          <w:b/>
          <w:sz w:val="24"/>
        </w:rPr>
      </w:pPr>
      <w:r w:rsidRPr="00EA6B64">
        <w:rPr>
          <w:rFonts w:ascii="Times New Roman" w:hAnsi="Times New Roman" w:cs="Times New Roman"/>
          <w:b/>
          <w:sz w:val="24"/>
        </w:rPr>
        <w:t xml:space="preserve">B. </w:t>
      </w:r>
      <w:r w:rsidRPr="00EA6B64" w:rsidR="006B67F5">
        <w:rPr>
          <w:rFonts w:ascii="Times New Roman" w:hAnsi="Times New Roman" w:cs="Times New Roman"/>
          <w:b/>
          <w:sz w:val="24"/>
        </w:rPr>
        <w:t xml:space="preserve"> </w:t>
      </w:r>
      <w:r w:rsidRPr="00EA6B64">
        <w:rPr>
          <w:rFonts w:ascii="Times New Roman" w:hAnsi="Times New Roman" w:cs="Times New Roman"/>
          <w:b/>
          <w:sz w:val="24"/>
        </w:rPr>
        <w:t>Collection of Information Employing Statistical Methods</w:t>
      </w:r>
    </w:p>
    <w:p w:rsidRPr="00EA6B64" w:rsidR="006412A1" w:rsidRDefault="006412A1" w14:paraId="3D36CA38" w14:textId="77777777">
      <w:pPr>
        <w:rPr>
          <w:rFonts w:ascii="Times New Roman" w:hAnsi="Times New Roman" w:cs="Times New Roman"/>
          <w:b/>
          <w:sz w:val="24"/>
        </w:rPr>
      </w:pPr>
    </w:p>
    <w:p w:rsidRPr="00EA6B64" w:rsidR="006412A1" w:rsidRDefault="006412A1" w14:paraId="79F89850" w14:textId="1A247FAA">
      <w:pPr>
        <w:rPr>
          <w:rFonts w:ascii="Times New Roman" w:hAnsi="Times New Roman" w:cs="Times New Roman"/>
          <w:sz w:val="24"/>
        </w:rPr>
      </w:pPr>
      <w:r w:rsidRPr="00EA6B64">
        <w:rPr>
          <w:rFonts w:ascii="Times New Roman" w:hAnsi="Times New Roman" w:cs="Times New Roman"/>
          <w:sz w:val="24"/>
        </w:rPr>
        <w:t>Information will not be collected requiring statistical analysis employing statistical methods.</w:t>
      </w:r>
    </w:p>
    <w:p w:rsidRPr="004751B5" w:rsidR="006412A1" w:rsidP="007839BE" w:rsidRDefault="006412A1" w14:paraId="50F82A53" w14:textId="591C33D5">
      <w:pPr>
        <w:ind w:left="360"/>
        <w:jc w:val="center"/>
        <w:outlineLvl w:val="0"/>
        <w:rPr>
          <w:rFonts w:ascii="Times New Roman" w:hAnsi="Times New Roman" w:cs="Times New Roman"/>
          <w:b/>
          <w:sz w:val="24"/>
        </w:rPr>
      </w:pPr>
      <w:r w:rsidRPr="00EA6B64">
        <w:rPr>
          <w:rFonts w:ascii="Times New Roman" w:hAnsi="Times New Roman" w:cs="Times New Roman"/>
          <w:b/>
          <w:sz w:val="24"/>
        </w:rPr>
        <w:br w:type="page"/>
      </w:r>
      <w:r w:rsidRPr="004751B5" w:rsidR="00D175C4">
        <w:rPr>
          <w:rFonts w:ascii="Times New Roman" w:hAnsi="Times New Roman" w:cs="Times New Roman"/>
          <w:b/>
          <w:sz w:val="24"/>
        </w:rPr>
        <w:lastRenderedPageBreak/>
        <w:t>APPENDICES</w:t>
      </w:r>
    </w:p>
    <w:p w:rsidRPr="004751B5" w:rsidR="006412A1" w:rsidP="006412A1" w:rsidRDefault="006412A1" w14:paraId="5B7C9655" w14:textId="3072BCB8">
      <w:pPr>
        <w:ind w:left="360"/>
        <w:jc w:val="center"/>
        <w:rPr>
          <w:rFonts w:ascii="Times New Roman" w:hAnsi="Times New Roman" w:cs="Times New Roman"/>
          <w:b/>
          <w:sz w:val="24"/>
        </w:rPr>
      </w:pPr>
    </w:p>
    <w:p w:rsidRPr="004751B5" w:rsidR="004751B5" w:rsidP="006412A1" w:rsidRDefault="004751B5" w14:paraId="3CBE9CA9" w14:textId="287F2CB2">
      <w:pPr>
        <w:ind w:left="360"/>
        <w:jc w:val="center"/>
        <w:rPr>
          <w:rFonts w:ascii="Times New Roman" w:hAnsi="Times New Roman" w:cs="Times New Roman"/>
          <w:b/>
          <w:sz w:val="24"/>
        </w:rPr>
      </w:pPr>
    </w:p>
    <w:p w:rsidRPr="004751B5" w:rsidR="004751B5" w:rsidP="006412A1" w:rsidRDefault="004751B5" w14:paraId="31E281E8" w14:textId="2A514546">
      <w:pPr>
        <w:ind w:left="360"/>
        <w:jc w:val="center"/>
        <w:rPr>
          <w:rFonts w:ascii="Times New Roman" w:hAnsi="Times New Roman" w:cs="Times New Roman"/>
          <w:b/>
          <w:sz w:val="24"/>
        </w:rPr>
      </w:pPr>
    </w:p>
    <w:p w:rsidRPr="004751B5" w:rsidR="004751B5" w:rsidP="006412A1" w:rsidRDefault="004751B5" w14:paraId="0ADB6341" w14:textId="523B14E6">
      <w:pPr>
        <w:ind w:left="360"/>
        <w:jc w:val="center"/>
        <w:rPr>
          <w:rFonts w:ascii="Times New Roman" w:hAnsi="Times New Roman" w:cs="Times New Roman"/>
          <w:b/>
          <w:sz w:val="24"/>
        </w:rPr>
      </w:pPr>
    </w:p>
    <w:p w:rsidRPr="004751B5" w:rsidR="004751B5" w:rsidP="006412A1" w:rsidRDefault="004751B5" w14:paraId="3F9D8EE1" w14:textId="3B59ECE7">
      <w:pPr>
        <w:ind w:left="360"/>
        <w:jc w:val="center"/>
        <w:rPr>
          <w:rFonts w:ascii="Times New Roman" w:hAnsi="Times New Roman" w:cs="Times New Roman"/>
          <w:b/>
          <w:sz w:val="24"/>
        </w:rPr>
      </w:pPr>
    </w:p>
    <w:p w:rsidRPr="004751B5" w:rsidR="004751B5" w:rsidP="006412A1" w:rsidRDefault="004751B5" w14:paraId="03E23CFA" w14:textId="77777777">
      <w:pPr>
        <w:ind w:left="360"/>
        <w:jc w:val="center"/>
        <w:rPr>
          <w:rFonts w:ascii="Times New Roman" w:hAnsi="Times New Roman" w:cs="Times New Roman"/>
          <w:b/>
          <w:sz w:val="24"/>
        </w:rPr>
      </w:pPr>
    </w:p>
    <w:p w:rsidRPr="004751B5" w:rsidR="006A1459" w:rsidP="006A1459" w:rsidRDefault="006A1459" w14:paraId="56C28925" w14:textId="7E120063">
      <w:pPr>
        <w:numPr>
          <w:ilvl w:val="0"/>
          <w:numId w:val="8"/>
        </w:numPr>
        <w:rPr>
          <w:rFonts w:ascii="Times New Roman" w:hAnsi="Times New Roman" w:cs="Times New Roman"/>
          <w:b/>
          <w:sz w:val="24"/>
        </w:rPr>
      </w:pPr>
      <w:r w:rsidRPr="004751B5">
        <w:rPr>
          <w:rFonts w:ascii="Times New Roman" w:hAnsi="Times New Roman" w:cs="Times New Roman"/>
          <w:b/>
          <w:sz w:val="24"/>
        </w:rPr>
        <w:t xml:space="preserve">OMB Burden </w:t>
      </w:r>
      <w:r w:rsidRPr="004751B5" w:rsidR="00087AC6">
        <w:rPr>
          <w:rFonts w:ascii="Times New Roman" w:hAnsi="Times New Roman" w:cs="Times New Roman"/>
          <w:b/>
          <w:sz w:val="24"/>
        </w:rPr>
        <w:t xml:space="preserve">Hours </w:t>
      </w:r>
      <w:r w:rsidRPr="004751B5">
        <w:rPr>
          <w:rFonts w:ascii="Times New Roman" w:hAnsi="Times New Roman" w:cs="Times New Roman"/>
          <w:b/>
          <w:sz w:val="24"/>
        </w:rPr>
        <w:t>Statement</w:t>
      </w:r>
    </w:p>
    <w:p w:rsidRPr="004751B5" w:rsidR="001D5A45" w:rsidP="005C5BA7" w:rsidRDefault="001D5A45" w14:paraId="48D97512" w14:textId="067903A4">
      <w:pPr>
        <w:rPr>
          <w:rFonts w:ascii="Times New Roman" w:hAnsi="Times New Roman" w:cs="Times New Roman"/>
          <w:b/>
          <w:sz w:val="24"/>
        </w:rPr>
      </w:pPr>
    </w:p>
    <w:p w:rsidRPr="004751B5" w:rsidR="007C2312" w:rsidP="006412A1" w:rsidRDefault="007C2312" w14:paraId="457E84C8" w14:textId="59A03306">
      <w:pPr>
        <w:numPr>
          <w:ilvl w:val="0"/>
          <w:numId w:val="8"/>
        </w:numPr>
        <w:rPr>
          <w:rFonts w:ascii="Times New Roman" w:hAnsi="Times New Roman" w:cs="Times New Roman"/>
          <w:b/>
          <w:sz w:val="24"/>
        </w:rPr>
      </w:pPr>
      <w:r w:rsidRPr="004751B5">
        <w:rPr>
          <w:rFonts w:ascii="Times New Roman" w:hAnsi="Times New Roman" w:cs="Times New Roman"/>
          <w:b/>
          <w:sz w:val="24"/>
        </w:rPr>
        <w:t>60 Day Federal Register Notice</w:t>
      </w:r>
    </w:p>
    <w:p w:rsidRPr="004751B5" w:rsidR="007C2312" w:rsidP="004751B5" w:rsidRDefault="007C2312" w14:paraId="62B73D91" w14:textId="77777777">
      <w:pPr>
        <w:pStyle w:val="ListParagraph"/>
        <w:rPr>
          <w:rFonts w:ascii="Times New Roman" w:hAnsi="Times New Roman" w:cs="Times New Roman"/>
          <w:b/>
          <w:sz w:val="24"/>
        </w:rPr>
      </w:pPr>
    </w:p>
    <w:p w:rsidRPr="004751B5" w:rsidR="007C2312" w:rsidP="007C2312" w:rsidRDefault="001D5A45" w14:paraId="41F0EDEC" w14:textId="3F53D0FB">
      <w:pPr>
        <w:numPr>
          <w:ilvl w:val="0"/>
          <w:numId w:val="8"/>
        </w:numPr>
        <w:rPr>
          <w:rFonts w:ascii="Times New Roman" w:hAnsi="Times New Roman" w:cs="Times New Roman"/>
          <w:b/>
          <w:sz w:val="24"/>
        </w:rPr>
      </w:pPr>
      <w:r w:rsidRPr="004751B5">
        <w:rPr>
          <w:rFonts w:ascii="Times New Roman" w:hAnsi="Times New Roman" w:cs="Times New Roman"/>
          <w:b/>
          <w:sz w:val="24"/>
        </w:rPr>
        <w:t>Collection of Information Employing Statistical Methods</w:t>
      </w:r>
    </w:p>
    <w:p w:rsidRPr="004751B5" w:rsidR="007C2312" w:rsidRDefault="007C2312" w14:paraId="0D850501" w14:textId="77777777">
      <w:pPr>
        <w:widowControl/>
        <w:autoSpaceDE/>
        <w:autoSpaceDN/>
        <w:adjustRightInd/>
        <w:rPr>
          <w:rFonts w:ascii="Times New Roman" w:hAnsi="Times New Roman" w:cs="Times New Roman"/>
          <w:b/>
          <w:sz w:val="24"/>
        </w:rPr>
      </w:pPr>
      <w:r w:rsidRPr="004751B5">
        <w:rPr>
          <w:rFonts w:ascii="Times New Roman" w:hAnsi="Times New Roman" w:cs="Times New Roman"/>
          <w:b/>
          <w:sz w:val="24"/>
        </w:rPr>
        <w:br w:type="page"/>
      </w:r>
    </w:p>
    <w:p w:rsidR="00DA6C35" w:rsidP="007C2312" w:rsidRDefault="00DA6C35" w14:paraId="61EDA689" w14:textId="77777777">
      <w:pPr>
        <w:rPr>
          <w:rFonts w:ascii="Times New Roman" w:hAnsi="Times New Roman" w:cs="Times New Roman"/>
          <w:b/>
          <w:sz w:val="24"/>
        </w:rPr>
      </w:pPr>
    </w:p>
    <w:p w:rsidR="00DA6C35" w:rsidP="007C2312" w:rsidRDefault="00DA6C35" w14:paraId="25F50D2A" w14:textId="77777777">
      <w:pPr>
        <w:rPr>
          <w:rFonts w:ascii="Times New Roman" w:hAnsi="Times New Roman" w:cs="Times New Roman"/>
          <w:b/>
          <w:sz w:val="24"/>
        </w:rPr>
      </w:pPr>
    </w:p>
    <w:p w:rsidR="00DA6C35" w:rsidP="007C2312" w:rsidRDefault="00DA6C35" w14:paraId="4533731A" w14:textId="77777777">
      <w:pPr>
        <w:rPr>
          <w:rFonts w:ascii="Times New Roman" w:hAnsi="Times New Roman" w:cs="Times New Roman"/>
          <w:b/>
          <w:sz w:val="24"/>
        </w:rPr>
      </w:pPr>
    </w:p>
    <w:p w:rsidRPr="00DA6C35" w:rsidR="007C2312" w:rsidP="007C2312" w:rsidRDefault="007C2312" w14:paraId="79DF4F46" w14:textId="77099203">
      <w:pPr>
        <w:rPr>
          <w:rFonts w:ascii="Times New Roman" w:hAnsi="Times New Roman" w:cs="Times New Roman"/>
          <w:b/>
          <w:sz w:val="24"/>
        </w:rPr>
      </w:pPr>
      <w:r w:rsidRPr="00DA6C35">
        <w:rPr>
          <w:rFonts w:ascii="Times New Roman" w:hAnsi="Times New Roman" w:cs="Times New Roman"/>
          <w:b/>
          <w:sz w:val="24"/>
        </w:rPr>
        <w:t>Appendix A</w:t>
      </w:r>
    </w:p>
    <w:p w:rsidR="007C2312" w:rsidRDefault="007C2312" w14:paraId="744A247E" w14:textId="77777777">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A9327D" w:rsidP="00A9327D" w:rsidRDefault="004751B5" w14:paraId="0BBEDC26" w14:textId="59D0BB00">
      <w:pPr>
        <w:rPr>
          <w:rFonts w:ascii="Times New Roman" w:hAnsi="Times New Roman" w:cs="Times New Roman"/>
          <w:b/>
          <w:sz w:val="24"/>
        </w:rPr>
      </w:pPr>
      <w:r>
        <w:rPr>
          <w:rFonts w:ascii="Times New Roman" w:hAnsi="Times New Roman" w:cs="Times New Roman"/>
          <w:b/>
          <w:sz w:val="24"/>
        </w:rPr>
        <w:lastRenderedPageBreak/>
        <w:t>APPENDIX A</w:t>
      </w:r>
      <w:r w:rsidR="00A9327D">
        <w:rPr>
          <w:rFonts w:ascii="Times New Roman" w:hAnsi="Times New Roman" w:cs="Times New Roman"/>
          <w:b/>
          <w:sz w:val="24"/>
        </w:rPr>
        <w:t>: 0990-0281</w:t>
      </w:r>
    </w:p>
    <w:p w:rsidR="00A9327D" w:rsidP="00A9327D" w:rsidRDefault="00A9327D" w14:paraId="669279FC" w14:textId="1219F29B">
      <w:pPr>
        <w:rPr>
          <w:rFonts w:ascii="Times New Roman" w:hAnsi="Times New Roman" w:cs="Times New Roman"/>
          <w:b/>
          <w:sz w:val="24"/>
        </w:rPr>
      </w:pPr>
    </w:p>
    <w:p w:rsidR="00A9327D" w:rsidP="00A9327D" w:rsidRDefault="00A9327D" w14:paraId="087CD10B" w14:textId="77777777">
      <w:pPr>
        <w:rPr>
          <w:rFonts w:ascii="Times New Roman" w:hAnsi="Times New Roman" w:cs="Times New Roman"/>
          <w:b/>
          <w:sz w:val="24"/>
        </w:rPr>
      </w:pPr>
    </w:p>
    <w:p w:rsidRPr="000D5918" w:rsidR="00A9327D" w:rsidP="00A9327D" w:rsidRDefault="00A9327D" w14:paraId="21DAA379" w14:textId="1A3F5C26">
      <w:pPr>
        <w:rPr>
          <w:rFonts w:ascii="Times New Roman" w:hAnsi="Times New Roman" w:cs="Times New Roman"/>
          <w:b/>
          <w:sz w:val="24"/>
        </w:rPr>
      </w:pPr>
      <w:r w:rsidRPr="000D5918">
        <w:rPr>
          <w:rFonts w:ascii="Times New Roman" w:hAnsi="Times New Roman" w:cs="Times New Roman"/>
          <w:b/>
          <w:sz w:val="24"/>
        </w:rPr>
        <w:t xml:space="preserve">Burden Hours </w:t>
      </w:r>
    </w:p>
    <w:p w:rsidR="00A9327D" w:rsidP="00A9327D" w:rsidRDefault="00A9327D" w14:paraId="5BBE199E" w14:textId="77777777">
      <w:pPr>
        <w:rPr>
          <w:rFonts w:ascii="Times New Roman" w:hAnsi="Times New Roman" w:cs="Times New Roman"/>
          <w:b/>
          <w:sz w:val="24"/>
        </w:rPr>
      </w:pPr>
    </w:p>
    <w:p w:rsidR="00A9327D" w:rsidP="00A9327D" w:rsidRDefault="00A9327D" w14:paraId="26E9B93D" w14:textId="77777777">
      <w:pPr>
        <w:rPr>
          <w:rFonts w:ascii="Times New Roman" w:hAnsi="Times New Roman" w:cs="Times New Roman"/>
          <w:sz w:val="24"/>
        </w:rPr>
      </w:pPr>
      <w:r w:rsidRPr="00BC02B3">
        <w:rPr>
          <w:rFonts w:ascii="Times New Roman" w:hAnsi="Times New Roman" w:cs="Times New Roman"/>
          <w:sz w:val="24"/>
        </w:rPr>
        <w:t xml:space="preserve">The total annual estimated burden imposed by this collection of information is </w:t>
      </w:r>
      <w:r w:rsidRPr="006813C7">
        <w:rPr>
          <w:rFonts w:ascii="Times New Roman" w:hAnsi="Times New Roman" w:cs="Times New Roman"/>
          <w:sz w:val="24"/>
        </w:rPr>
        <w:t>9,</w:t>
      </w:r>
      <w:r>
        <w:rPr>
          <w:rFonts w:ascii="Times New Roman" w:hAnsi="Times New Roman" w:cs="Times New Roman"/>
          <w:sz w:val="24"/>
        </w:rPr>
        <w:t xml:space="preserve">975 </w:t>
      </w:r>
      <w:r w:rsidRPr="00742534">
        <w:rPr>
          <w:rFonts w:ascii="Times New Roman" w:hAnsi="Times New Roman" w:cs="Times New Roman"/>
          <w:sz w:val="24"/>
        </w:rPr>
        <w:t>over a 3-year period.</w:t>
      </w:r>
      <w:r w:rsidRPr="00BC02B3">
        <w:rPr>
          <w:rFonts w:ascii="Times New Roman" w:hAnsi="Times New Roman" w:cs="Times New Roman"/>
          <w:sz w:val="24"/>
        </w:rPr>
        <w:t xml:space="preserve"> </w:t>
      </w:r>
    </w:p>
    <w:p w:rsidRPr="00EA6B64" w:rsidR="00A9327D" w:rsidP="00A9327D" w:rsidRDefault="00A9327D" w14:paraId="6F740FC8" w14:textId="77777777">
      <w:pPr>
        <w:ind w:left="360"/>
        <w:rPr>
          <w:rFonts w:ascii="Times New Roman" w:hAnsi="Times New Roman" w:cs="Times New Roman"/>
          <w:sz w:val="24"/>
        </w:rPr>
      </w:pPr>
    </w:p>
    <w:tbl>
      <w:tblPr>
        <w:tblW w:w="9400" w:type="dxa"/>
        <w:tblInd w:w="118" w:type="dxa"/>
        <w:tblLook w:val="04A0" w:firstRow="1" w:lastRow="0" w:firstColumn="1" w:lastColumn="0" w:noHBand="0" w:noVBand="1"/>
      </w:tblPr>
      <w:tblGrid>
        <w:gridCol w:w="2338"/>
        <w:gridCol w:w="1622"/>
        <w:gridCol w:w="1523"/>
        <w:gridCol w:w="1363"/>
        <w:gridCol w:w="1277"/>
        <w:gridCol w:w="1277"/>
      </w:tblGrid>
      <w:tr w:rsidRPr="007B0116" w:rsidR="00A9327D" w:rsidTr="00A9327D" w14:paraId="0B6DE28D" w14:textId="77777777">
        <w:trPr>
          <w:trHeight w:val="320"/>
        </w:trPr>
        <w:tc>
          <w:tcPr>
            <w:tcW w:w="25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528E5574"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Data Collection Task</w:t>
            </w:r>
          </w:p>
        </w:tc>
        <w:tc>
          <w:tcPr>
            <w:tcW w:w="1654" w:type="dxa"/>
            <w:tcBorders>
              <w:top w:val="single" w:color="000000" w:sz="8" w:space="0"/>
              <w:left w:val="nil"/>
              <w:bottom w:val="nil"/>
              <w:right w:val="single" w:color="000000" w:sz="8" w:space="0"/>
            </w:tcBorders>
            <w:shd w:val="clear" w:color="auto" w:fill="auto"/>
            <w:vAlign w:val="center"/>
            <w:hideMark/>
          </w:tcPr>
          <w:p w:rsidRPr="007B0116" w:rsidR="00A9327D" w:rsidP="00A9327D" w:rsidRDefault="00A9327D" w14:paraId="39712F43"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Instrument/</w:t>
            </w:r>
          </w:p>
        </w:tc>
        <w:tc>
          <w:tcPr>
            <w:tcW w:w="13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462EFB4D"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 of Respondents</w:t>
            </w:r>
          </w:p>
        </w:tc>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136B8A46"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 Responses/ respondent</w:t>
            </w:r>
          </w:p>
        </w:tc>
        <w:tc>
          <w:tcPr>
            <w:tcW w:w="12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1FA455FB"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Average Burden/ Response (in hours)</w:t>
            </w:r>
          </w:p>
        </w:tc>
        <w:tc>
          <w:tcPr>
            <w:tcW w:w="12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7E833AA6"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Total Response Burden (in hours)</w:t>
            </w:r>
          </w:p>
        </w:tc>
      </w:tr>
      <w:tr w:rsidRPr="007B0116" w:rsidR="00A9327D" w:rsidTr="00A9327D" w14:paraId="4CECAFA1" w14:textId="77777777">
        <w:trPr>
          <w:trHeight w:val="340"/>
        </w:trPr>
        <w:tc>
          <w:tcPr>
            <w:tcW w:w="2521" w:type="dxa"/>
            <w:vMerge/>
            <w:tcBorders>
              <w:top w:val="single" w:color="000000" w:sz="8" w:space="0"/>
              <w:left w:val="single" w:color="000000" w:sz="8" w:space="0"/>
              <w:bottom w:val="single" w:color="000000" w:sz="8" w:space="0"/>
              <w:right w:val="single" w:color="000000" w:sz="8" w:space="0"/>
            </w:tcBorders>
            <w:vAlign w:val="center"/>
            <w:hideMark/>
          </w:tcPr>
          <w:p w:rsidRPr="007B0116" w:rsidR="00A9327D" w:rsidP="00A9327D" w:rsidRDefault="00A9327D" w14:paraId="1198F299" w14:textId="77777777">
            <w:pPr>
              <w:widowControl/>
              <w:autoSpaceDE/>
              <w:autoSpaceDN/>
              <w:adjustRightInd/>
              <w:rPr>
                <w:rFonts w:ascii="Times New Roman" w:hAnsi="Times New Roman" w:cs="Times New Roman"/>
                <w:b/>
                <w:bCs/>
                <w:color w:val="000000"/>
                <w:sz w:val="24"/>
                <w:szCs w:val="24"/>
              </w:rPr>
            </w:pP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339F93FA" w14:textId="77777777">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Form Name</w:t>
            </w:r>
          </w:p>
        </w:tc>
        <w:tc>
          <w:tcPr>
            <w:tcW w:w="1337" w:type="dxa"/>
            <w:vMerge/>
            <w:tcBorders>
              <w:top w:val="single" w:color="000000" w:sz="8" w:space="0"/>
              <w:left w:val="single" w:color="000000" w:sz="8" w:space="0"/>
              <w:bottom w:val="single" w:color="000000" w:sz="8" w:space="0"/>
              <w:right w:val="single" w:color="000000" w:sz="8" w:space="0"/>
            </w:tcBorders>
            <w:vAlign w:val="center"/>
            <w:hideMark/>
          </w:tcPr>
          <w:p w:rsidRPr="007B0116" w:rsidR="00A9327D" w:rsidP="00A9327D" w:rsidRDefault="00A9327D" w14:paraId="0BFCA0BC" w14:textId="77777777">
            <w:pPr>
              <w:widowControl/>
              <w:autoSpaceDE/>
              <w:autoSpaceDN/>
              <w:adjustRightInd/>
              <w:rPr>
                <w:rFonts w:ascii="Times New Roman" w:hAnsi="Times New Roman" w:cs="Times New Roman"/>
                <w:b/>
                <w:bCs/>
                <w:color w:val="000000"/>
                <w:sz w:val="24"/>
                <w:szCs w:val="24"/>
              </w:rPr>
            </w:pPr>
          </w:p>
        </w:tc>
        <w:tc>
          <w:tcPr>
            <w:tcW w:w="1298" w:type="dxa"/>
            <w:vMerge/>
            <w:tcBorders>
              <w:top w:val="single" w:color="000000" w:sz="8" w:space="0"/>
              <w:left w:val="single" w:color="000000" w:sz="8" w:space="0"/>
              <w:bottom w:val="single" w:color="000000" w:sz="8" w:space="0"/>
              <w:right w:val="single" w:color="000000" w:sz="8" w:space="0"/>
            </w:tcBorders>
            <w:vAlign w:val="center"/>
            <w:hideMark/>
          </w:tcPr>
          <w:p w:rsidRPr="007B0116" w:rsidR="00A9327D" w:rsidP="00A9327D" w:rsidRDefault="00A9327D" w14:paraId="75AF07A3" w14:textId="77777777">
            <w:pPr>
              <w:widowControl/>
              <w:autoSpaceDE/>
              <w:autoSpaceDN/>
              <w:adjustRightInd/>
              <w:rPr>
                <w:rFonts w:ascii="Times New Roman" w:hAnsi="Times New Roman" w:cs="Times New Roman"/>
                <w:b/>
                <w:bCs/>
                <w:color w:val="000000"/>
                <w:sz w:val="24"/>
                <w:szCs w:val="24"/>
              </w:rPr>
            </w:pPr>
          </w:p>
        </w:tc>
        <w:tc>
          <w:tcPr>
            <w:tcW w:w="1295" w:type="dxa"/>
            <w:vMerge/>
            <w:tcBorders>
              <w:top w:val="single" w:color="000000" w:sz="8" w:space="0"/>
              <w:left w:val="single" w:color="000000" w:sz="8" w:space="0"/>
              <w:bottom w:val="single" w:color="000000" w:sz="8" w:space="0"/>
              <w:right w:val="single" w:color="000000" w:sz="8" w:space="0"/>
            </w:tcBorders>
            <w:vAlign w:val="center"/>
            <w:hideMark/>
          </w:tcPr>
          <w:p w:rsidRPr="007B0116" w:rsidR="00A9327D" w:rsidP="00A9327D" w:rsidRDefault="00A9327D" w14:paraId="56C4F305" w14:textId="77777777">
            <w:pPr>
              <w:widowControl/>
              <w:autoSpaceDE/>
              <w:autoSpaceDN/>
              <w:adjustRightInd/>
              <w:rPr>
                <w:rFonts w:ascii="Times New Roman" w:hAnsi="Times New Roman" w:cs="Times New Roman"/>
                <w:b/>
                <w:bCs/>
                <w:color w:val="000000"/>
                <w:sz w:val="24"/>
                <w:szCs w:val="24"/>
              </w:rPr>
            </w:pPr>
          </w:p>
        </w:tc>
        <w:tc>
          <w:tcPr>
            <w:tcW w:w="1295" w:type="dxa"/>
            <w:vMerge/>
            <w:tcBorders>
              <w:top w:val="single" w:color="000000" w:sz="8" w:space="0"/>
              <w:left w:val="single" w:color="000000" w:sz="8" w:space="0"/>
              <w:bottom w:val="single" w:color="000000" w:sz="8" w:space="0"/>
              <w:right w:val="single" w:color="000000" w:sz="8" w:space="0"/>
            </w:tcBorders>
            <w:vAlign w:val="center"/>
            <w:hideMark/>
          </w:tcPr>
          <w:p w:rsidRPr="007B0116" w:rsidR="00A9327D" w:rsidP="00A9327D" w:rsidRDefault="00A9327D" w14:paraId="5CABFBEE" w14:textId="77777777">
            <w:pPr>
              <w:widowControl/>
              <w:autoSpaceDE/>
              <w:autoSpaceDN/>
              <w:adjustRightInd/>
              <w:rPr>
                <w:rFonts w:ascii="Times New Roman" w:hAnsi="Times New Roman" w:cs="Times New Roman"/>
                <w:b/>
                <w:bCs/>
                <w:color w:val="000000"/>
                <w:sz w:val="24"/>
                <w:szCs w:val="24"/>
              </w:rPr>
            </w:pPr>
          </w:p>
        </w:tc>
      </w:tr>
      <w:tr w:rsidRPr="007B0116" w:rsidR="00A9327D" w:rsidTr="00A9327D" w14:paraId="522F8C7D" w14:textId="77777777">
        <w:trPr>
          <w:trHeight w:val="340"/>
        </w:trPr>
        <w:tc>
          <w:tcPr>
            <w:tcW w:w="2521"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2F1A88FC"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In-depth interviews</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2805E8B1"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5BC8A2C"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1500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2D0D727B"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7EDB0DF"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4A75332"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250</w:t>
            </w:r>
          </w:p>
        </w:tc>
      </w:tr>
      <w:tr w:rsidRPr="007B0116" w:rsidR="00A9327D" w:rsidTr="00A9327D" w14:paraId="2BA41DAC" w14:textId="77777777">
        <w:trPr>
          <w:trHeight w:val="340"/>
        </w:trPr>
        <w:tc>
          <w:tcPr>
            <w:tcW w:w="2521" w:type="dxa"/>
            <w:vMerge/>
            <w:tcBorders>
              <w:top w:val="nil"/>
              <w:left w:val="single" w:color="000000" w:sz="8" w:space="0"/>
              <w:bottom w:val="single" w:color="000000" w:sz="8" w:space="0"/>
              <w:right w:val="single" w:color="000000" w:sz="8" w:space="0"/>
            </w:tcBorders>
            <w:vAlign w:val="center"/>
            <w:hideMark/>
          </w:tcPr>
          <w:p w:rsidRPr="007B0116" w:rsidR="00A9327D" w:rsidP="00A9327D" w:rsidRDefault="00A9327D" w14:paraId="052D83D6"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3E2755D9"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Interview</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6154D0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A382422"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6CF2775"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64299E20"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500</w:t>
            </w:r>
          </w:p>
        </w:tc>
      </w:tr>
      <w:tr w:rsidRPr="007B0116" w:rsidR="00A9327D" w:rsidTr="00A9327D" w14:paraId="1BC273DB" w14:textId="77777777">
        <w:trPr>
          <w:trHeight w:val="340"/>
        </w:trPr>
        <w:tc>
          <w:tcPr>
            <w:tcW w:w="2521"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5213267A"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Focus groups</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43B7EBBD"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1DB8E3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2925</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EEAFA84"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7997870"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5AE536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487.5</w:t>
            </w:r>
          </w:p>
        </w:tc>
      </w:tr>
      <w:tr w:rsidRPr="007B0116" w:rsidR="00A9327D" w:rsidTr="00A9327D" w14:paraId="67782D34" w14:textId="77777777">
        <w:trPr>
          <w:trHeight w:val="340"/>
        </w:trPr>
        <w:tc>
          <w:tcPr>
            <w:tcW w:w="2521" w:type="dxa"/>
            <w:vMerge/>
            <w:tcBorders>
              <w:top w:val="nil"/>
              <w:left w:val="single" w:color="000000" w:sz="8" w:space="0"/>
              <w:bottom w:val="single" w:color="000000" w:sz="8" w:space="0"/>
              <w:right w:val="single" w:color="000000" w:sz="8" w:space="0"/>
            </w:tcBorders>
            <w:vAlign w:val="center"/>
            <w:hideMark/>
          </w:tcPr>
          <w:p w:rsidRPr="007B0116" w:rsidR="00A9327D" w:rsidP="00A9327D" w:rsidRDefault="00A9327D" w14:paraId="0DE35F72"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66D14572"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Focus Group</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56206A0"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975</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1CA4E44B"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CD6E59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1.50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B33A61A"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1462.5</w:t>
            </w:r>
          </w:p>
        </w:tc>
      </w:tr>
      <w:tr w:rsidRPr="007B0116" w:rsidR="00A9327D" w:rsidTr="00A9327D" w14:paraId="23EB04EF" w14:textId="77777777">
        <w:trPr>
          <w:trHeight w:val="660"/>
        </w:trPr>
        <w:tc>
          <w:tcPr>
            <w:tcW w:w="2521" w:type="dxa"/>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086B041A"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Intercept interviews</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C89159E"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Interview</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20EFC6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5250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13F5E97E"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C0B33BB"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34CC7D2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437.50</w:t>
            </w:r>
          </w:p>
        </w:tc>
      </w:tr>
      <w:tr w:rsidRPr="007B0116" w:rsidR="00A9327D" w:rsidTr="00A9327D" w14:paraId="4616F8C9" w14:textId="77777777">
        <w:trPr>
          <w:trHeight w:val="340"/>
        </w:trPr>
        <w:tc>
          <w:tcPr>
            <w:tcW w:w="2521"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0A2919A6"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Cognitive testing of instruments </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65C99A18"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2296BAE"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150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A14A75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5645FC4"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6BAC4A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w:t>
            </w:r>
          </w:p>
        </w:tc>
      </w:tr>
      <w:tr w:rsidRPr="007B0116" w:rsidR="00A9327D" w:rsidTr="00A9327D" w14:paraId="32AEB7D3" w14:textId="77777777">
        <w:trPr>
          <w:trHeight w:val="340"/>
        </w:trPr>
        <w:tc>
          <w:tcPr>
            <w:tcW w:w="2521" w:type="dxa"/>
            <w:vMerge/>
            <w:tcBorders>
              <w:top w:val="nil"/>
              <w:left w:val="single" w:color="000000" w:sz="8" w:space="0"/>
              <w:bottom w:val="single" w:color="000000" w:sz="8" w:space="0"/>
              <w:right w:val="single" w:color="000000" w:sz="8" w:space="0"/>
            </w:tcBorders>
            <w:vAlign w:val="center"/>
            <w:hideMark/>
          </w:tcPr>
          <w:p w:rsidRPr="007B0116" w:rsidR="00A9327D" w:rsidP="00A9327D" w:rsidRDefault="00A9327D" w14:paraId="7A5300BF"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D509566"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Cognitive Test</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7804730"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F37F42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09F200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239BFFB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r>
      <w:tr w:rsidRPr="007B0116" w:rsidR="00A9327D" w:rsidTr="00A9327D" w14:paraId="13971694" w14:textId="77777777">
        <w:trPr>
          <w:trHeight w:val="340"/>
        </w:trPr>
        <w:tc>
          <w:tcPr>
            <w:tcW w:w="2521"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73CEDC09"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Web-based surveys </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61DC42EC"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A00491A"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30000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8013D7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429FE1F6"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AAC6B25"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2500</w:t>
            </w:r>
          </w:p>
        </w:tc>
      </w:tr>
      <w:tr w:rsidRPr="007B0116" w:rsidR="00A9327D" w:rsidTr="00A9327D" w14:paraId="7AA9949F" w14:textId="77777777">
        <w:trPr>
          <w:trHeight w:val="340"/>
        </w:trPr>
        <w:tc>
          <w:tcPr>
            <w:tcW w:w="2521" w:type="dxa"/>
            <w:vMerge/>
            <w:tcBorders>
              <w:top w:val="nil"/>
              <w:left w:val="single" w:color="000000" w:sz="8" w:space="0"/>
              <w:bottom w:val="single" w:color="000000" w:sz="8" w:space="0"/>
              <w:right w:val="single" w:color="000000" w:sz="8" w:space="0"/>
            </w:tcBorders>
            <w:vAlign w:val="center"/>
            <w:hideMark/>
          </w:tcPr>
          <w:p w:rsidRPr="007B0116" w:rsidR="00A9327D" w:rsidP="00A9327D" w:rsidRDefault="00A9327D" w14:paraId="2649DEB8"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AF20019"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Survey</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30FAB552" w14:textId="1A587C8A">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1D0AD68B"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43D55E79"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15/60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6B9628D6" w14:textId="759DDE14">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2500</w:t>
            </w:r>
          </w:p>
        </w:tc>
      </w:tr>
      <w:tr w:rsidRPr="007B0116" w:rsidR="00A9327D" w:rsidTr="00A9327D" w14:paraId="7268D53C" w14:textId="77777777">
        <w:trPr>
          <w:trHeight w:val="660"/>
        </w:trPr>
        <w:tc>
          <w:tcPr>
            <w:tcW w:w="2521" w:type="dxa"/>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56B793C4"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Omnibus surveys</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BACB7B8"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Survey</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C10EECE"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2100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0A609F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CD8F3E3"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2A113D4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350</w:t>
            </w:r>
          </w:p>
        </w:tc>
      </w:tr>
      <w:tr w:rsidRPr="007B0116" w:rsidR="00A9327D" w:rsidTr="00A9327D" w14:paraId="2B07FCF1" w14:textId="77777777">
        <w:trPr>
          <w:trHeight w:val="340"/>
        </w:trPr>
        <w:tc>
          <w:tcPr>
            <w:tcW w:w="2521" w:type="dxa"/>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3AC95615"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Gatekeeper reviews</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8F8440F"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Review</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4757EAE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325</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12DACE7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6F2FC0C9"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30/60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1603CE24"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162.5</w:t>
            </w:r>
          </w:p>
        </w:tc>
      </w:tr>
      <w:tr w:rsidRPr="007B0116" w:rsidR="00A9327D" w:rsidTr="00A9327D" w14:paraId="2EE369F0" w14:textId="77777777">
        <w:trPr>
          <w:trHeight w:val="340"/>
        </w:trPr>
        <w:tc>
          <w:tcPr>
            <w:tcW w:w="2521"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6C7F766D"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Card sorting</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0EF1B5F"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1FF9FB62"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42D996B"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4638E43"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2A558BDD"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r>
      <w:tr w:rsidRPr="007B0116" w:rsidR="00A9327D" w:rsidTr="00A9327D" w14:paraId="7994F090" w14:textId="77777777">
        <w:trPr>
          <w:trHeight w:val="340"/>
        </w:trPr>
        <w:tc>
          <w:tcPr>
            <w:tcW w:w="2521" w:type="dxa"/>
            <w:vMerge/>
            <w:tcBorders>
              <w:top w:val="nil"/>
              <w:left w:val="single" w:color="000000" w:sz="8" w:space="0"/>
              <w:bottom w:val="single" w:color="000000" w:sz="8" w:space="0"/>
              <w:right w:val="single" w:color="000000" w:sz="8" w:space="0"/>
            </w:tcBorders>
            <w:vAlign w:val="center"/>
            <w:hideMark/>
          </w:tcPr>
          <w:p w:rsidRPr="007B0116" w:rsidR="00A9327D" w:rsidP="00A9327D" w:rsidRDefault="00A9327D" w14:paraId="6563EF0E"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45D6E83E"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Card Sort</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60986B8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2625EE1"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22DEBE19"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62F8F2F"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r>
      <w:tr w:rsidRPr="007B0116" w:rsidR="00A9327D" w:rsidTr="00A9327D" w14:paraId="70529848" w14:textId="77777777">
        <w:trPr>
          <w:trHeight w:val="340"/>
        </w:trPr>
        <w:tc>
          <w:tcPr>
            <w:tcW w:w="2521"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7B0116" w:rsidR="00A9327D" w:rsidP="00A9327D" w:rsidRDefault="00A9327D" w14:paraId="61DDB321"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Usability and prototype testing of materials (print and web) </w:t>
            </w: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112DEBB5"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29B835C1"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1800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1AF2ED08"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47BFD0E" w14:textId="77777777">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53A80848"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300</w:t>
            </w:r>
          </w:p>
        </w:tc>
      </w:tr>
      <w:tr w:rsidRPr="007B0116" w:rsidR="00A9327D" w:rsidTr="00A9327D" w14:paraId="7587116A" w14:textId="77777777">
        <w:trPr>
          <w:trHeight w:val="540"/>
        </w:trPr>
        <w:tc>
          <w:tcPr>
            <w:tcW w:w="2521" w:type="dxa"/>
            <w:vMerge/>
            <w:tcBorders>
              <w:top w:val="nil"/>
              <w:left w:val="single" w:color="000000" w:sz="8" w:space="0"/>
              <w:bottom w:val="single" w:color="000000" w:sz="8" w:space="0"/>
              <w:right w:val="single" w:color="000000" w:sz="8" w:space="0"/>
            </w:tcBorders>
            <w:vAlign w:val="center"/>
            <w:hideMark/>
          </w:tcPr>
          <w:p w:rsidRPr="007B0116" w:rsidR="00A9327D" w:rsidP="00A9327D" w:rsidRDefault="00A9327D" w14:paraId="2BA8F21A" w14:textId="77777777">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B5C9150"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Usability Test</w:t>
            </w:r>
          </w:p>
        </w:tc>
        <w:tc>
          <w:tcPr>
            <w:tcW w:w="1337"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793F5093"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600</w:t>
            </w:r>
          </w:p>
        </w:tc>
        <w:tc>
          <w:tcPr>
            <w:tcW w:w="1298"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D02FF2E"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4704513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color="000000" w:sz="8" w:space="0"/>
              <w:right w:val="single" w:color="000000" w:sz="8" w:space="0"/>
            </w:tcBorders>
            <w:shd w:val="clear" w:color="auto" w:fill="auto"/>
            <w:vAlign w:val="center"/>
            <w:hideMark/>
          </w:tcPr>
          <w:p w:rsidRPr="007B0116" w:rsidR="00A9327D" w:rsidP="00A9327D" w:rsidRDefault="00A9327D" w14:paraId="0BAC8C17" w14:textId="7777777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600</w:t>
            </w:r>
          </w:p>
        </w:tc>
      </w:tr>
      <w:tr w:rsidRPr="007B0116" w:rsidR="00A9327D" w:rsidTr="00A9327D" w14:paraId="47D496AD" w14:textId="77777777">
        <w:trPr>
          <w:trHeight w:val="340"/>
        </w:trPr>
        <w:tc>
          <w:tcPr>
            <w:tcW w:w="8105"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7B0116" w:rsidR="00A9327D" w:rsidP="00A9327D" w:rsidRDefault="00A9327D" w14:paraId="59B3FF26" w14:textId="77777777">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TOTAL</w:t>
            </w:r>
          </w:p>
        </w:tc>
        <w:tc>
          <w:tcPr>
            <w:tcW w:w="1295" w:type="dxa"/>
            <w:tcBorders>
              <w:top w:val="single" w:color="auto" w:sz="8" w:space="0"/>
              <w:left w:val="nil"/>
              <w:bottom w:val="single" w:color="auto" w:sz="8" w:space="0"/>
              <w:right w:val="single" w:color="auto" w:sz="8" w:space="0"/>
            </w:tcBorders>
            <w:shd w:val="clear" w:color="auto" w:fill="auto"/>
            <w:vAlign w:val="center"/>
            <w:hideMark/>
          </w:tcPr>
          <w:p w:rsidRPr="007B0116" w:rsidR="00A9327D" w:rsidP="00A9327D" w:rsidRDefault="00A9327D" w14:paraId="69504785" w14:textId="445D8E17">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9,975.00</w:t>
            </w:r>
          </w:p>
        </w:tc>
      </w:tr>
    </w:tbl>
    <w:p w:rsidRPr="000F0395" w:rsidR="00A9327D" w:rsidP="00A9327D" w:rsidRDefault="00A9327D" w14:paraId="41A55120" w14:textId="77777777">
      <w:pPr>
        <w:ind w:left="360"/>
      </w:pPr>
    </w:p>
    <w:p w:rsidR="007C2312" w:rsidP="004751B5" w:rsidRDefault="007C2312" w14:paraId="32F375CC" w14:textId="5776B36B">
      <w:pPr>
        <w:rPr>
          <w:rFonts w:ascii="Times New Roman" w:hAnsi="Times New Roman" w:cs="Times New Roman"/>
          <w:sz w:val="24"/>
        </w:rPr>
      </w:pPr>
    </w:p>
    <w:p w:rsidR="00DA6C35" w:rsidP="00A9327D" w:rsidRDefault="00A9327D" w14:paraId="0ACAD2BC" w14:textId="77777777">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DA6C35" w:rsidP="00A9327D" w:rsidRDefault="00DA6C35" w14:paraId="7CE95159" w14:textId="77777777">
      <w:pPr>
        <w:widowControl/>
        <w:autoSpaceDE/>
        <w:autoSpaceDN/>
        <w:adjustRightInd/>
        <w:rPr>
          <w:rFonts w:ascii="Times New Roman" w:hAnsi="Times New Roman" w:cs="Times New Roman"/>
          <w:sz w:val="24"/>
        </w:rPr>
      </w:pPr>
    </w:p>
    <w:p w:rsidR="00DA6C35" w:rsidP="00A9327D" w:rsidRDefault="00DA6C35" w14:paraId="6ED84294" w14:textId="77777777">
      <w:pPr>
        <w:widowControl/>
        <w:autoSpaceDE/>
        <w:autoSpaceDN/>
        <w:adjustRightInd/>
        <w:rPr>
          <w:rFonts w:ascii="Times New Roman" w:hAnsi="Times New Roman" w:cs="Times New Roman"/>
          <w:sz w:val="24"/>
        </w:rPr>
      </w:pPr>
    </w:p>
    <w:p w:rsidRPr="00DA6C35" w:rsidR="004751B5" w:rsidP="00A9327D" w:rsidRDefault="004751B5" w14:paraId="2800FE9A" w14:textId="00A5AC86">
      <w:pPr>
        <w:widowControl/>
        <w:autoSpaceDE/>
        <w:autoSpaceDN/>
        <w:adjustRightInd/>
        <w:rPr>
          <w:rFonts w:ascii="Times New Roman" w:hAnsi="Times New Roman" w:cs="Times New Roman"/>
          <w:b/>
          <w:sz w:val="24"/>
        </w:rPr>
      </w:pPr>
      <w:r w:rsidRPr="00DA6C35">
        <w:rPr>
          <w:rFonts w:ascii="Times New Roman" w:hAnsi="Times New Roman" w:cs="Times New Roman"/>
          <w:b/>
          <w:sz w:val="24"/>
        </w:rPr>
        <w:t>APPENDIX B</w:t>
      </w:r>
      <w:r w:rsidRPr="00DA6C35" w:rsidR="00A9327D">
        <w:rPr>
          <w:rFonts w:ascii="Times New Roman" w:hAnsi="Times New Roman" w:cs="Times New Roman"/>
          <w:b/>
          <w:sz w:val="24"/>
        </w:rPr>
        <w:t>:</w:t>
      </w:r>
    </w:p>
    <w:p w:rsidR="004751B5" w:rsidRDefault="004751B5" w14:paraId="6D812ED7" w14:textId="12143D86">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DA6C35" w:rsidP="00DA6C35" w:rsidRDefault="00DA6C35" w14:paraId="337C1CB0" w14:textId="1789ACD1">
      <w:pPr>
        <w:autoSpaceDE/>
        <w:autoSpaceDN/>
        <w:adjustRightInd/>
        <w:spacing w:line="480" w:lineRule="auto"/>
        <w:outlineLvl w:val="0"/>
        <w:rPr>
          <w:rFonts w:ascii="Times New Roman" w:hAnsi="Times New Roman" w:cs="Times New Roman"/>
          <w:sz w:val="24"/>
        </w:rPr>
      </w:pPr>
      <w:r>
        <w:rPr>
          <w:rFonts w:ascii="Times New Roman" w:hAnsi="Times New Roman" w:cs="Times New Roman"/>
          <w:b/>
          <w:sz w:val="24"/>
        </w:rPr>
        <w:lastRenderedPageBreak/>
        <w:t>APPENDIX B: 0990-0281</w:t>
      </w:r>
    </w:p>
    <w:p w:rsidRPr="004751B5" w:rsidR="004751B5" w:rsidP="004751B5" w:rsidRDefault="004751B5" w14:paraId="487E898F" w14:textId="477A2221">
      <w:pPr>
        <w:autoSpaceDE/>
        <w:autoSpaceDN/>
        <w:adjustRightInd/>
        <w:spacing w:line="480" w:lineRule="auto"/>
        <w:jc w:val="right"/>
        <w:outlineLvl w:val="0"/>
        <w:rPr>
          <w:rFonts w:ascii="Times New Roman" w:hAnsi="Times New Roman" w:cs="Times New Roman"/>
          <w:sz w:val="24"/>
        </w:rPr>
      </w:pPr>
      <w:r w:rsidRPr="004751B5">
        <w:rPr>
          <w:rFonts w:ascii="Times New Roman" w:hAnsi="Times New Roman" w:cs="Times New Roman"/>
          <w:sz w:val="24"/>
        </w:rPr>
        <w:t xml:space="preserve">Billing code: 4150-32 </w:t>
      </w:r>
    </w:p>
    <w:p w:rsidRPr="004751B5" w:rsidR="004751B5" w:rsidP="004751B5" w:rsidRDefault="004751B5" w14:paraId="39700B37" w14:textId="77777777">
      <w:pPr>
        <w:autoSpaceDE/>
        <w:autoSpaceDN/>
        <w:adjustRightInd/>
        <w:spacing w:line="480" w:lineRule="auto"/>
        <w:jc w:val="both"/>
        <w:rPr>
          <w:rFonts w:ascii="Times New Roman" w:hAnsi="Times New Roman" w:cs="Times New Roman"/>
          <w:b/>
          <w:snapToGrid w:val="0"/>
          <w:sz w:val="24"/>
        </w:rPr>
      </w:pPr>
      <w:r w:rsidRPr="004751B5">
        <w:rPr>
          <w:rFonts w:ascii="Times New Roman" w:hAnsi="Times New Roman" w:cs="Times New Roman"/>
          <w:b/>
          <w:snapToGrid w:val="0"/>
          <w:sz w:val="24"/>
        </w:rPr>
        <w:t>DEPARTMENT OF HEALTH AND HUMAN SERVICES</w:t>
      </w:r>
    </w:p>
    <w:p w:rsidRPr="004751B5" w:rsidR="004751B5" w:rsidP="004751B5" w:rsidRDefault="004751B5" w14:paraId="1A6B15C6" w14:textId="77777777">
      <w:pPr>
        <w:autoSpaceDE/>
        <w:autoSpaceDN/>
        <w:adjustRightInd/>
        <w:spacing w:line="480" w:lineRule="auto"/>
        <w:rPr>
          <w:rFonts w:ascii="Times New Roman" w:hAnsi="Times New Roman" w:cs="Times New Roman"/>
          <w:b/>
          <w:bCs/>
          <w:snapToGrid w:val="0"/>
          <w:sz w:val="24"/>
        </w:rPr>
      </w:pPr>
      <w:r w:rsidRPr="004751B5">
        <w:rPr>
          <w:rFonts w:ascii="Times New Roman" w:hAnsi="Times New Roman" w:cs="Times New Roman"/>
          <w:b/>
          <w:bCs/>
          <w:snapToGrid w:val="0"/>
          <w:sz w:val="24"/>
        </w:rPr>
        <w:t>[Document Identifier: OS-0990-0281]</w:t>
      </w:r>
    </w:p>
    <w:p w:rsidRPr="004751B5" w:rsidR="004751B5" w:rsidP="004751B5" w:rsidRDefault="004751B5" w14:paraId="192F09C6" w14:textId="77777777">
      <w:pPr>
        <w:autoSpaceDE/>
        <w:autoSpaceDN/>
        <w:adjustRightInd/>
        <w:spacing w:line="480" w:lineRule="auto"/>
        <w:rPr>
          <w:rFonts w:ascii="Times New Roman" w:hAnsi="Times New Roman" w:cs="Times New Roman"/>
          <w:b/>
          <w:snapToGrid w:val="0"/>
          <w:sz w:val="24"/>
        </w:rPr>
      </w:pPr>
      <w:r w:rsidRPr="004751B5">
        <w:rPr>
          <w:rFonts w:ascii="Times New Roman" w:hAnsi="Times New Roman" w:cs="Times New Roman"/>
          <w:b/>
          <w:snapToGrid w:val="0"/>
          <w:sz w:val="24"/>
        </w:rPr>
        <w:t>Agency Information Collection Request. 60-Day Public Comment Request</w:t>
      </w:r>
    </w:p>
    <w:p w:rsidRPr="004751B5" w:rsidR="004751B5" w:rsidP="004751B5" w:rsidRDefault="004751B5" w14:paraId="3C96B74A" w14:textId="77777777">
      <w:pPr>
        <w:autoSpaceDE/>
        <w:autoSpaceDN/>
        <w:adjustRightInd/>
        <w:spacing w:line="480" w:lineRule="auto"/>
        <w:rPr>
          <w:rFonts w:ascii="Times New Roman" w:hAnsi="Times New Roman" w:cs="Times New Roman"/>
          <w:snapToGrid w:val="0"/>
          <w:sz w:val="24"/>
        </w:rPr>
      </w:pPr>
      <w:r w:rsidRPr="004751B5">
        <w:rPr>
          <w:rFonts w:ascii="Times New Roman" w:hAnsi="Times New Roman" w:cs="Times New Roman"/>
          <w:b/>
          <w:snapToGrid w:val="0"/>
          <w:sz w:val="24"/>
        </w:rPr>
        <w:t>AGENCY:</w:t>
      </w:r>
      <w:r w:rsidRPr="004751B5">
        <w:rPr>
          <w:rFonts w:ascii="Times New Roman" w:hAnsi="Times New Roman" w:cs="Times New Roman"/>
          <w:snapToGrid w:val="0"/>
          <w:sz w:val="24"/>
        </w:rPr>
        <w:t xml:space="preserve">  Office of the Secretary, HHS.</w:t>
      </w:r>
    </w:p>
    <w:p w:rsidRPr="004751B5" w:rsidR="004751B5" w:rsidP="004751B5" w:rsidRDefault="004751B5" w14:paraId="7D025ADC" w14:textId="77777777">
      <w:pPr>
        <w:autoSpaceDE/>
        <w:autoSpaceDN/>
        <w:adjustRightInd/>
        <w:spacing w:line="480" w:lineRule="auto"/>
        <w:rPr>
          <w:rFonts w:ascii="Times New Roman" w:hAnsi="Times New Roman" w:cs="Times New Roman"/>
          <w:snapToGrid w:val="0"/>
          <w:sz w:val="24"/>
        </w:rPr>
      </w:pPr>
      <w:r w:rsidRPr="004751B5">
        <w:rPr>
          <w:rFonts w:ascii="Times New Roman" w:hAnsi="Times New Roman" w:cs="Times New Roman"/>
          <w:b/>
          <w:snapToGrid w:val="0"/>
          <w:sz w:val="24"/>
        </w:rPr>
        <w:t>ACTION</w:t>
      </w:r>
      <w:r w:rsidRPr="004751B5">
        <w:rPr>
          <w:rFonts w:ascii="Times New Roman" w:hAnsi="Times New Roman" w:cs="Times New Roman"/>
          <w:snapToGrid w:val="0"/>
          <w:sz w:val="24"/>
        </w:rPr>
        <w:t>: Notice.</w:t>
      </w:r>
    </w:p>
    <w:p w:rsidRPr="004751B5" w:rsidR="004751B5" w:rsidP="004751B5" w:rsidRDefault="004751B5" w14:paraId="5E64A6FA" w14:textId="77777777">
      <w:pPr>
        <w:autoSpaceDE/>
        <w:autoSpaceDN/>
        <w:adjustRightInd/>
        <w:spacing w:line="480" w:lineRule="auto"/>
        <w:rPr>
          <w:rFonts w:ascii="Times New Roman" w:hAnsi="Times New Roman" w:cs="Times New Roman"/>
          <w:sz w:val="24"/>
        </w:rPr>
      </w:pPr>
      <w:r w:rsidRPr="004751B5">
        <w:rPr>
          <w:rFonts w:ascii="Times New Roman" w:hAnsi="Times New Roman" w:cs="Times New Roman"/>
          <w:b/>
          <w:sz w:val="24"/>
        </w:rPr>
        <w:t>SUMMARY:</w:t>
      </w:r>
      <w:r w:rsidRPr="004751B5">
        <w:rPr>
          <w:rFonts w:ascii="Times New Roman" w:hAnsi="Times New Roman" w:cs="Times New Roman"/>
          <w:sz w:val="24"/>
        </w:rPr>
        <w:t xml:space="preserve"> In compliance with the requirement of the Paperwork Reduction Act of 1995, the Office of the Secretary (OS), Department of Health and Human Services, is publishing the following summary of a proposed collection for public comment.  </w:t>
      </w:r>
    </w:p>
    <w:p w:rsidRPr="004751B5" w:rsidR="004751B5" w:rsidP="004751B5" w:rsidRDefault="004751B5" w14:paraId="5666A4CD" w14:textId="77777777">
      <w:pPr>
        <w:autoSpaceDE/>
        <w:autoSpaceDN/>
        <w:adjustRightInd/>
        <w:spacing w:line="480" w:lineRule="auto"/>
        <w:rPr>
          <w:rFonts w:ascii="Times New Roman" w:hAnsi="Times New Roman" w:cs="Times New Roman"/>
          <w:sz w:val="24"/>
        </w:rPr>
      </w:pPr>
      <w:r w:rsidRPr="004751B5">
        <w:rPr>
          <w:rFonts w:ascii="Times New Roman" w:hAnsi="Times New Roman" w:cs="Times New Roman"/>
          <w:b/>
          <w:sz w:val="24"/>
        </w:rPr>
        <w:t>DATES:</w:t>
      </w:r>
      <w:r w:rsidRPr="004751B5">
        <w:rPr>
          <w:rFonts w:ascii="Times New Roman" w:hAnsi="Times New Roman" w:cs="Times New Roman"/>
          <w:sz w:val="24"/>
        </w:rPr>
        <w:t xml:space="preserve"> Comments on the ICR must be received on or before </w:t>
      </w:r>
      <w:r w:rsidRPr="004751B5">
        <w:rPr>
          <w:rFonts w:ascii="Times New Roman" w:hAnsi="Times New Roman" w:cs="Times New Roman"/>
          <w:b/>
          <w:sz w:val="24"/>
        </w:rPr>
        <w:t>[INSERT DATE 60 DAYS AFTER DATE OF PUBLICATION IN THE FEDERAL REGISTER]</w:t>
      </w:r>
      <w:r w:rsidRPr="004751B5">
        <w:rPr>
          <w:rFonts w:ascii="Times New Roman" w:hAnsi="Times New Roman" w:cs="Times New Roman"/>
          <w:sz w:val="24"/>
        </w:rPr>
        <w:t>.</w:t>
      </w:r>
    </w:p>
    <w:p w:rsidRPr="004751B5" w:rsidR="004751B5" w:rsidP="004751B5" w:rsidRDefault="004751B5" w14:paraId="3ACD4076" w14:textId="77777777">
      <w:pPr>
        <w:autoSpaceDE/>
        <w:autoSpaceDN/>
        <w:adjustRightInd/>
        <w:spacing w:line="480" w:lineRule="auto"/>
        <w:rPr>
          <w:rFonts w:ascii="Times New Roman" w:hAnsi="Times New Roman" w:cs="Times New Roman"/>
          <w:snapToGrid w:val="0"/>
          <w:sz w:val="24"/>
        </w:rPr>
      </w:pPr>
      <w:r w:rsidRPr="004751B5">
        <w:rPr>
          <w:rFonts w:ascii="Times New Roman" w:hAnsi="Times New Roman" w:cs="Times New Roman"/>
          <w:b/>
          <w:sz w:val="24"/>
        </w:rPr>
        <w:t>ADDRESSES:</w:t>
      </w:r>
      <w:r w:rsidRPr="004751B5">
        <w:rPr>
          <w:rFonts w:ascii="Times New Roman" w:hAnsi="Times New Roman" w:cs="Times New Roman"/>
          <w:sz w:val="24"/>
        </w:rPr>
        <w:t xml:space="preserve"> Submit your comments to Sherrette.Funn@hhs.gov or by calling (202) 795-7714.</w:t>
      </w:r>
      <w:r w:rsidRPr="004751B5">
        <w:rPr>
          <w:rFonts w:ascii="Times New Roman" w:hAnsi="Times New Roman" w:cs="Times New Roman"/>
          <w:snapToGrid w:val="0"/>
          <w:sz w:val="24"/>
        </w:rPr>
        <w:t xml:space="preserve"> </w:t>
      </w:r>
    </w:p>
    <w:p w:rsidRPr="004751B5" w:rsidR="004751B5" w:rsidP="004751B5" w:rsidRDefault="004751B5" w14:paraId="6F2ECF99" w14:textId="77777777">
      <w:pPr>
        <w:autoSpaceDE/>
        <w:autoSpaceDN/>
        <w:adjustRightInd/>
        <w:spacing w:line="480" w:lineRule="auto"/>
        <w:rPr>
          <w:rFonts w:ascii="Times New Roman" w:hAnsi="Times New Roman" w:cs="Times New Roman"/>
          <w:sz w:val="24"/>
        </w:rPr>
      </w:pPr>
      <w:r w:rsidRPr="004751B5">
        <w:rPr>
          <w:rFonts w:ascii="Times New Roman" w:hAnsi="Times New Roman" w:cs="Times New Roman"/>
          <w:b/>
          <w:snapToGrid w:val="0"/>
          <w:sz w:val="24"/>
        </w:rPr>
        <w:t>FOR FURTHER INFORMATION CONTACT:</w:t>
      </w:r>
      <w:r w:rsidRPr="004751B5">
        <w:rPr>
          <w:rFonts w:ascii="Times New Roman" w:hAnsi="Times New Roman" w:cs="Times New Roman"/>
          <w:snapToGrid w:val="0"/>
          <w:sz w:val="24"/>
        </w:rPr>
        <w:t xml:space="preserve"> When submitting comments or requesting information, please include the document identifier 0990-New-60D and project title for reference</w:t>
      </w:r>
      <w:r w:rsidRPr="004751B5">
        <w:rPr>
          <w:rFonts w:ascii="Times New Roman" w:hAnsi="Times New Roman" w:cs="Times New Roman"/>
          <w:sz w:val="24"/>
        </w:rPr>
        <w:t xml:space="preserve">, to Sherrette A. Funn, email: Sherrette.Funn@hhs.gov, or call (202) 795-7714 the Reports Clearance Officer.  </w:t>
      </w:r>
    </w:p>
    <w:p w:rsidRPr="004751B5" w:rsidR="004751B5" w:rsidP="004751B5" w:rsidRDefault="004751B5" w14:paraId="71DF0D86" w14:textId="77777777">
      <w:pPr>
        <w:autoSpaceDE/>
        <w:autoSpaceDN/>
        <w:adjustRightInd/>
        <w:spacing w:line="480" w:lineRule="auto"/>
        <w:rPr>
          <w:rFonts w:ascii="Times New Roman" w:hAnsi="Times New Roman" w:cs="Times New Roman"/>
          <w:sz w:val="24"/>
        </w:rPr>
      </w:pPr>
      <w:r w:rsidRPr="004751B5">
        <w:rPr>
          <w:rFonts w:ascii="Times New Roman" w:hAnsi="Times New Roman" w:cs="Times New Roman"/>
          <w:b/>
          <w:sz w:val="24"/>
        </w:rPr>
        <w:t>SUPPLEMENTARY INFORMATION:</w:t>
      </w:r>
      <w:r w:rsidRPr="004751B5">
        <w:rPr>
          <w:rFonts w:ascii="Times New Roman" w:hAnsi="Times New Roman" w:cs="Times New Roman"/>
          <w:b/>
          <w:snapToGrid w:val="0"/>
          <w:sz w:val="24"/>
          <w:szCs w:val="24"/>
        </w:rPr>
        <w:t xml:space="preserve"> </w:t>
      </w:r>
      <w:r w:rsidRPr="004751B5">
        <w:rPr>
          <w:rFonts w:ascii="Times New Roman" w:hAnsi="Times New Roman" w:cs="Times New Roman"/>
          <w:sz w:val="24"/>
        </w:rPr>
        <w:t xml:space="preserve">Interested persons are invited to send comments regarding this burden estimate or any other aspect of this collection of information, including any of the following subjects: (1) The necessity and utility of the proposed information collection for the proper performance of the agency’s functions; (2) the accuracy of the estimated burden; (3) ways to enhance the quality, utility, and clarity </w:t>
      </w:r>
      <w:r w:rsidRPr="004751B5">
        <w:rPr>
          <w:rFonts w:ascii="Times New Roman" w:hAnsi="Times New Roman" w:cs="Times New Roman"/>
          <w:sz w:val="24"/>
        </w:rPr>
        <w:lastRenderedPageBreak/>
        <w:t xml:space="preserve">of the information to be collected; and (4) the use of automated collection techniques or other forms of information technology to minimize the information collection burden. </w:t>
      </w:r>
    </w:p>
    <w:p w:rsidRPr="004751B5" w:rsidR="004751B5" w:rsidP="004751B5" w:rsidRDefault="004751B5" w14:paraId="1516D215" w14:textId="77777777">
      <w:pPr>
        <w:autoSpaceDE/>
        <w:autoSpaceDN/>
        <w:adjustRightInd/>
        <w:spacing w:line="480" w:lineRule="auto"/>
        <w:rPr>
          <w:rFonts w:ascii="Times New Roman" w:hAnsi="Times New Roman" w:cs="Times New Roman"/>
          <w:snapToGrid w:val="0"/>
          <w:sz w:val="24"/>
        </w:rPr>
      </w:pPr>
    </w:p>
    <w:p w:rsidRPr="004751B5" w:rsidR="004751B5" w:rsidP="004751B5" w:rsidRDefault="004751B5" w14:paraId="2786219C" w14:textId="77777777">
      <w:pPr>
        <w:autoSpaceDE/>
        <w:autoSpaceDN/>
        <w:adjustRightInd/>
        <w:spacing w:line="480" w:lineRule="auto"/>
        <w:rPr>
          <w:rFonts w:ascii="Times New Roman" w:hAnsi="Times New Roman" w:cs="Times New Roman"/>
          <w:snapToGrid w:val="0"/>
          <w:sz w:val="24"/>
        </w:rPr>
      </w:pPr>
    </w:p>
    <w:p w:rsidRPr="004751B5" w:rsidR="004751B5" w:rsidP="004751B5" w:rsidRDefault="004751B5" w14:paraId="5FC41711" w14:textId="77777777">
      <w:pPr>
        <w:autoSpaceDE/>
        <w:autoSpaceDN/>
        <w:adjustRightInd/>
        <w:spacing w:line="480" w:lineRule="auto"/>
        <w:rPr>
          <w:rFonts w:ascii="Times New Roman" w:hAnsi="Times New Roman" w:cs="Times New Roman"/>
          <w:snapToGrid w:val="0"/>
          <w:sz w:val="24"/>
        </w:rPr>
      </w:pPr>
      <w:r w:rsidRPr="004751B5">
        <w:rPr>
          <w:rFonts w:ascii="Times New Roman" w:hAnsi="Times New Roman" w:cs="Times New Roman"/>
          <w:snapToGrid w:val="0"/>
          <w:sz w:val="24"/>
        </w:rPr>
        <w:t xml:space="preserve">Title of the Collection: </w:t>
      </w:r>
      <w:r w:rsidRPr="004751B5">
        <w:rPr>
          <w:rFonts w:ascii="Times New Roman" w:hAnsi="Times New Roman" w:cs="Times New Roman"/>
          <w:bCs/>
          <w:snapToGrid w:val="0"/>
          <w:color w:val="000000"/>
          <w:sz w:val="24"/>
        </w:rPr>
        <w:t>Prevention Communication Formative Research</w:t>
      </w:r>
    </w:p>
    <w:p w:rsidRPr="004751B5" w:rsidR="004751B5" w:rsidP="004751B5" w:rsidRDefault="004751B5" w14:paraId="00B5C644" w14:textId="77777777">
      <w:pPr>
        <w:autoSpaceDE/>
        <w:autoSpaceDN/>
        <w:adjustRightInd/>
        <w:spacing w:line="480" w:lineRule="auto"/>
        <w:rPr>
          <w:rFonts w:ascii="Times New Roman" w:hAnsi="Times New Roman" w:cs="Times New Roman"/>
          <w:snapToGrid w:val="0"/>
          <w:sz w:val="24"/>
        </w:rPr>
      </w:pPr>
      <w:r w:rsidRPr="004751B5">
        <w:rPr>
          <w:rFonts w:ascii="Times New Roman" w:hAnsi="Times New Roman" w:cs="Times New Roman"/>
          <w:snapToGrid w:val="0"/>
          <w:sz w:val="24"/>
        </w:rPr>
        <w:t>Type of Collection: Revision</w:t>
      </w:r>
    </w:p>
    <w:p w:rsidRPr="004751B5" w:rsidR="004751B5" w:rsidP="004751B5" w:rsidRDefault="004751B5" w14:paraId="5883BF12" w14:textId="77777777">
      <w:pPr>
        <w:autoSpaceDE/>
        <w:autoSpaceDN/>
        <w:adjustRightInd/>
        <w:spacing w:before="20" w:after="20" w:line="480" w:lineRule="auto"/>
        <w:rPr>
          <w:rFonts w:ascii="Times New Roman" w:hAnsi="Times New Roman" w:cs="Times New Roman"/>
          <w:snapToGrid w:val="0"/>
          <w:sz w:val="24"/>
        </w:rPr>
      </w:pPr>
      <w:r w:rsidRPr="004751B5">
        <w:rPr>
          <w:rFonts w:ascii="Times New Roman" w:hAnsi="Times New Roman" w:cs="Times New Roman"/>
          <w:snapToGrid w:val="0"/>
          <w:sz w:val="24"/>
        </w:rPr>
        <w:t>OMB No.</w:t>
      </w:r>
      <w:r w:rsidRPr="004751B5">
        <w:rPr>
          <w:rFonts w:ascii="Times New Roman" w:hAnsi="Times New Roman" w:cs="Times New Roman"/>
          <w:b/>
          <w:snapToGrid w:val="0"/>
          <w:sz w:val="24"/>
        </w:rPr>
        <w:t>:</w:t>
      </w:r>
      <w:r w:rsidRPr="004751B5">
        <w:rPr>
          <w:rFonts w:ascii="Times New Roman" w:hAnsi="Times New Roman" w:cs="Times New Roman"/>
          <w:snapToGrid w:val="0"/>
          <w:sz w:val="24"/>
        </w:rPr>
        <w:t xml:space="preserve"> 0990-0281 </w:t>
      </w:r>
    </w:p>
    <w:p w:rsidRPr="004751B5" w:rsidR="004751B5" w:rsidP="004751B5" w:rsidRDefault="004751B5" w14:paraId="5146015C" w14:textId="77777777">
      <w:pPr>
        <w:widowControl/>
        <w:autoSpaceDE/>
        <w:autoSpaceDN/>
        <w:adjustRightInd/>
        <w:spacing w:before="20" w:after="20" w:line="480" w:lineRule="auto"/>
        <w:rPr>
          <w:rFonts w:ascii="Times New Roman" w:hAnsi="Times New Roman" w:cs="Times New Roman"/>
          <w:snapToGrid w:val="0"/>
          <w:color w:val="000000"/>
          <w:sz w:val="24"/>
          <w:szCs w:val="24"/>
        </w:rPr>
      </w:pPr>
      <w:r w:rsidRPr="004751B5">
        <w:rPr>
          <w:rFonts w:ascii="Times New Roman" w:hAnsi="Times New Roman" w:cs="Times New Roman"/>
          <w:snapToGrid w:val="0"/>
          <w:sz w:val="24"/>
          <w:u w:val="single"/>
        </w:rPr>
        <w:t>Abstract:</w:t>
      </w:r>
      <w:r w:rsidRPr="004751B5">
        <w:rPr>
          <w:rFonts w:ascii="Times New Roman" w:hAnsi="Times New Roman" w:cs="Times New Roman"/>
          <w:snapToGrid w:val="0"/>
          <w:sz w:val="24"/>
        </w:rPr>
        <w:t xml:space="preserve">  The Office of Disease Prevention and Health Promotion (ODPHP) is focused on </w:t>
      </w:r>
      <w:r w:rsidRPr="004751B5">
        <w:rPr>
          <w:rFonts w:ascii="Times New Roman" w:hAnsi="Times New Roman" w:cs="Times New Roman"/>
          <w:snapToGrid w:val="0"/>
          <w:sz w:val="24"/>
          <w:szCs w:val="24"/>
        </w:rPr>
        <w:t xml:space="preserve">developing and disseminating health information to the public. ODPHP faces an increasingly urgent interest in finding effective ways to communicate health information to America’s diverse population. ODPHP strives to be responsive to the needs of America’s diverse audiences while simultaneously serving all Americans across a range of channels, from print to new communication technologies. To carry out prevention information efforts, ODPHP is committed to conducting formative and usability research to provide guidance on the development and implementation of their communication and education efforts. </w:t>
      </w:r>
      <w:r w:rsidRPr="004751B5">
        <w:rPr>
          <w:rFonts w:ascii="Times New Roman" w:hAnsi="Times New Roman" w:cs="Times New Roman"/>
          <w:snapToGrid w:val="0"/>
          <w:color w:val="000000"/>
          <w:sz w:val="24"/>
          <w:szCs w:val="24"/>
        </w:rPr>
        <w:t>The information collected will be used to improve communication, products, and services that support key office activities including: Healthy People, Dietary Guidelines for Americans, Physical Activity Guidelines for Americans, the Move Your Way Campaign and the President’s Council on Sports, Fitness &amp; Nutrition. ODPHP communicates through its website (</w:t>
      </w:r>
      <w:hyperlink w:history="1" r:id="rId11">
        <w:r w:rsidRPr="004751B5">
          <w:rPr>
            <w:rFonts w:ascii="Times New Roman" w:hAnsi="Times New Roman" w:cs="Times New Roman"/>
            <w:snapToGrid w:val="0"/>
            <w:color w:val="0000FF"/>
            <w:sz w:val="24"/>
            <w:szCs w:val="24"/>
            <w:u w:val="single"/>
          </w:rPr>
          <w:t>www.health.gov</w:t>
        </w:r>
      </w:hyperlink>
      <w:r w:rsidRPr="004751B5">
        <w:rPr>
          <w:rFonts w:ascii="Times New Roman" w:hAnsi="Times New Roman" w:cs="Times New Roman"/>
          <w:snapToGrid w:val="0"/>
          <w:sz w:val="24"/>
          <w:szCs w:val="24"/>
        </w:rPr>
        <w:t>) and through other channels including social media, print materials, interactive training modules, and reports</w:t>
      </w:r>
      <w:r w:rsidRPr="004751B5">
        <w:rPr>
          <w:rFonts w:ascii="Times New Roman" w:hAnsi="Times New Roman" w:cs="Times New Roman"/>
          <w:snapToGrid w:val="0"/>
          <w:color w:val="000000"/>
          <w:sz w:val="24"/>
          <w:szCs w:val="24"/>
        </w:rPr>
        <w:t xml:space="preserve">. Data collection will be qualitative and quantitative and may include in-depth interviews, focus groups, web-based surveys, omnibus surveys, card sorting, and various forms of usability </w:t>
      </w:r>
      <w:r w:rsidRPr="004751B5">
        <w:rPr>
          <w:rFonts w:ascii="Times New Roman" w:hAnsi="Times New Roman" w:cs="Times New Roman"/>
          <w:snapToGrid w:val="0"/>
          <w:color w:val="000000"/>
          <w:sz w:val="24"/>
          <w:szCs w:val="24"/>
        </w:rPr>
        <w:lastRenderedPageBreak/>
        <w:t xml:space="preserve">testing of materials and interactive tools to assess the public’s understanding of disease prevention and health promotion content, responses to prototype materials, and barriers to effective use. </w:t>
      </w:r>
    </w:p>
    <w:p w:rsidRPr="004751B5" w:rsidR="004751B5" w:rsidP="004751B5" w:rsidRDefault="004751B5" w14:paraId="05AF1A57" w14:textId="77777777">
      <w:pPr>
        <w:widowControl/>
        <w:autoSpaceDE/>
        <w:autoSpaceDN/>
        <w:adjustRightInd/>
        <w:spacing w:before="20" w:after="20" w:line="480" w:lineRule="auto"/>
        <w:rPr>
          <w:rFonts w:ascii="Times New Roman" w:hAnsi="Times New Roman" w:cs="Times New Roman"/>
          <w:snapToGrid w:val="0"/>
          <w:sz w:val="24"/>
          <w:szCs w:val="24"/>
        </w:rPr>
      </w:pPr>
      <w:r w:rsidRPr="004751B5">
        <w:rPr>
          <w:rFonts w:ascii="Times New Roman" w:hAnsi="Times New Roman" w:cs="Times New Roman"/>
          <w:snapToGrid w:val="0"/>
          <w:sz w:val="24"/>
        </w:rPr>
        <w:t xml:space="preserve">The program is requesting a 3-year extension of the clearance. </w:t>
      </w:r>
    </w:p>
    <w:p w:rsidRPr="004751B5" w:rsidR="004751B5" w:rsidP="004751B5" w:rsidRDefault="004751B5" w14:paraId="29922F02" w14:textId="77777777">
      <w:pPr>
        <w:autoSpaceDE/>
        <w:autoSpaceDN/>
        <w:adjustRightInd/>
        <w:rPr>
          <w:rFonts w:ascii="Times New Roman" w:hAnsi="Times New Roman" w:cs="Times New Roman"/>
          <w:bCs/>
          <w:snapToGrid w:val="0"/>
          <w:sz w:val="24"/>
        </w:rPr>
      </w:pPr>
    </w:p>
    <w:p w:rsidRPr="004751B5" w:rsidR="004751B5" w:rsidP="004751B5" w:rsidRDefault="004751B5" w14:paraId="68222A6E" w14:textId="77777777">
      <w:pPr>
        <w:autoSpaceDE/>
        <w:autoSpaceDN/>
        <w:adjustRightInd/>
        <w:rPr>
          <w:rFonts w:ascii="Times New Roman" w:hAnsi="Times New Roman" w:cs="Times New Roman"/>
          <w:sz w:val="24"/>
        </w:rPr>
      </w:pPr>
      <w:r w:rsidRPr="004751B5">
        <w:rPr>
          <w:rFonts w:ascii="Times New Roman" w:hAnsi="Times New Roman" w:cs="Times New Roman"/>
          <w:bCs/>
          <w:snapToGrid w:val="0"/>
          <w:sz w:val="24"/>
        </w:rPr>
        <w:t xml:space="preserve">Annualized Burden Hour Table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4"/>
        <w:gridCol w:w="1414"/>
        <w:gridCol w:w="1495"/>
        <w:gridCol w:w="1329"/>
        <w:gridCol w:w="1408"/>
      </w:tblGrid>
      <w:tr w:rsidRPr="004751B5" w:rsidR="004751B5" w:rsidTr="0052214A" w14:paraId="30286116" w14:textId="77777777">
        <w:trPr>
          <w:trHeight w:val="144"/>
        </w:trPr>
        <w:tc>
          <w:tcPr>
            <w:tcW w:w="1729" w:type="pct"/>
            <w:tcBorders>
              <w:top w:val="single" w:color="auto" w:sz="4" w:space="0"/>
              <w:left w:val="single" w:color="auto" w:sz="4" w:space="0"/>
              <w:bottom w:val="single" w:color="auto" w:sz="4" w:space="0"/>
              <w:right w:val="single" w:color="auto" w:sz="4" w:space="0"/>
            </w:tcBorders>
            <w:hideMark/>
          </w:tcPr>
          <w:p w:rsidRPr="004751B5" w:rsidR="004751B5" w:rsidP="004751B5" w:rsidRDefault="004751B5" w14:paraId="01C29B7A" w14:textId="77777777">
            <w:pPr>
              <w:autoSpaceDE/>
              <w:autoSpaceDN/>
              <w:adjustRightInd/>
              <w:rPr>
                <w:rFonts w:ascii="Times New Roman" w:hAnsi="Times New Roman" w:cs="Times New Roman"/>
                <w:b/>
                <w:bCs/>
                <w:snapToGrid w:val="0"/>
                <w:sz w:val="24"/>
              </w:rPr>
            </w:pPr>
            <w:r w:rsidRPr="004751B5">
              <w:rPr>
                <w:rFonts w:ascii="Times New Roman" w:hAnsi="Times New Roman" w:cs="Times New Roman"/>
                <w:b/>
                <w:bCs/>
                <w:snapToGrid w:val="0"/>
                <w:sz w:val="24"/>
              </w:rPr>
              <w:t xml:space="preserve">Forms </w:t>
            </w:r>
          </w:p>
          <w:p w:rsidRPr="004751B5" w:rsidR="004751B5" w:rsidP="004751B5" w:rsidRDefault="004751B5" w14:paraId="21D33ECF" w14:textId="77777777">
            <w:pPr>
              <w:autoSpaceDE/>
              <w:autoSpaceDN/>
              <w:adjustRightInd/>
              <w:rPr>
                <w:rFonts w:ascii="Times New Roman" w:hAnsi="Times New Roman" w:cs="Times New Roman"/>
                <w:b/>
                <w:bCs/>
                <w:snapToGrid w:val="0"/>
                <w:sz w:val="24"/>
              </w:rPr>
            </w:pPr>
            <w:r w:rsidRPr="004751B5">
              <w:rPr>
                <w:rFonts w:ascii="Times New Roman" w:hAnsi="Times New Roman" w:cs="Times New Roman"/>
                <w:b/>
                <w:bCs/>
                <w:snapToGrid w:val="0"/>
                <w:sz w:val="24"/>
              </w:rPr>
              <w:t xml:space="preserve">(If necessary) </w:t>
            </w:r>
          </w:p>
        </w:tc>
        <w:tc>
          <w:tcPr>
            <w:tcW w:w="819" w:type="pct"/>
            <w:tcBorders>
              <w:top w:val="single" w:color="auto" w:sz="4" w:space="0"/>
              <w:left w:val="single" w:color="auto" w:sz="4" w:space="0"/>
              <w:bottom w:val="single" w:color="auto" w:sz="4" w:space="0"/>
              <w:right w:val="single" w:color="auto" w:sz="4" w:space="0"/>
            </w:tcBorders>
            <w:hideMark/>
          </w:tcPr>
          <w:p w:rsidRPr="004751B5" w:rsidR="004751B5" w:rsidP="004751B5" w:rsidRDefault="004751B5" w14:paraId="401D5A7A" w14:textId="77777777">
            <w:pPr>
              <w:autoSpaceDE/>
              <w:autoSpaceDN/>
              <w:adjustRightInd/>
              <w:rPr>
                <w:rFonts w:ascii="Times New Roman" w:hAnsi="Times New Roman" w:cs="Times New Roman"/>
                <w:b/>
                <w:bCs/>
                <w:snapToGrid w:val="0"/>
                <w:sz w:val="24"/>
              </w:rPr>
            </w:pPr>
            <w:r w:rsidRPr="004751B5">
              <w:rPr>
                <w:rFonts w:ascii="Times New Roman" w:hAnsi="Times New Roman" w:cs="Times New Roman"/>
                <w:b/>
                <w:bCs/>
                <w:snapToGrid w:val="0"/>
                <w:sz w:val="24"/>
              </w:rPr>
              <w:t xml:space="preserve">Number of  Respondents   </w:t>
            </w:r>
          </w:p>
        </w:tc>
        <w:tc>
          <w:tcPr>
            <w:tcW w:w="866" w:type="pct"/>
            <w:tcBorders>
              <w:top w:val="single" w:color="auto" w:sz="4" w:space="0"/>
              <w:left w:val="single" w:color="auto" w:sz="4" w:space="0"/>
              <w:bottom w:val="single" w:color="auto" w:sz="4" w:space="0"/>
              <w:right w:val="single" w:color="auto" w:sz="4" w:space="0"/>
            </w:tcBorders>
            <w:hideMark/>
          </w:tcPr>
          <w:p w:rsidRPr="004751B5" w:rsidR="004751B5" w:rsidP="004751B5" w:rsidRDefault="004751B5" w14:paraId="4124CB8B" w14:textId="77777777">
            <w:pPr>
              <w:autoSpaceDE/>
              <w:autoSpaceDN/>
              <w:adjustRightInd/>
              <w:rPr>
                <w:rFonts w:ascii="Times New Roman" w:hAnsi="Times New Roman" w:cs="Times New Roman"/>
                <w:b/>
                <w:bCs/>
                <w:snapToGrid w:val="0"/>
                <w:sz w:val="24"/>
              </w:rPr>
            </w:pPr>
            <w:r w:rsidRPr="004751B5">
              <w:rPr>
                <w:rFonts w:ascii="Times New Roman" w:hAnsi="Times New Roman" w:cs="Times New Roman"/>
                <w:b/>
                <w:bCs/>
                <w:snapToGrid w:val="0"/>
                <w:sz w:val="24"/>
              </w:rPr>
              <w:t xml:space="preserve">Number of Responses per  Respondents  </w:t>
            </w:r>
          </w:p>
        </w:tc>
        <w:tc>
          <w:tcPr>
            <w:tcW w:w="770" w:type="pct"/>
            <w:tcBorders>
              <w:top w:val="single" w:color="auto" w:sz="4" w:space="0"/>
              <w:left w:val="single" w:color="auto" w:sz="4" w:space="0"/>
              <w:bottom w:val="single" w:color="auto" w:sz="4" w:space="0"/>
              <w:right w:val="single" w:color="auto" w:sz="4" w:space="0"/>
            </w:tcBorders>
            <w:hideMark/>
          </w:tcPr>
          <w:p w:rsidRPr="004751B5" w:rsidR="004751B5" w:rsidP="004751B5" w:rsidRDefault="004751B5" w14:paraId="3BA16970" w14:textId="77777777">
            <w:pPr>
              <w:autoSpaceDE/>
              <w:autoSpaceDN/>
              <w:adjustRightInd/>
              <w:rPr>
                <w:rFonts w:ascii="Times New Roman" w:hAnsi="Times New Roman" w:cs="Times New Roman"/>
                <w:b/>
                <w:bCs/>
                <w:snapToGrid w:val="0"/>
                <w:sz w:val="24"/>
              </w:rPr>
            </w:pPr>
            <w:r w:rsidRPr="004751B5">
              <w:rPr>
                <w:rFonts w:ascii="Times New Roman" w:hAnsi="Times New Roman" w:cs="Times New Roman"/>
                <w:b/>
                <w:bCs/>
                <w:snapToGrid w:val="0"/>
                <w:sz w:val="24"/>
              </w:rPr>
              <w:t xml:space="preserve">Average Burden per Response  </w:t>
            </w:r>
          </w:p>
        </w:tc>
        <w:tc>
          <w:tcPr>
            <w:tcW w:w="816" w:type="pct"/>
            <w:tcBorders>
              <w:top w:val="single" w:color="auto" w:sz="4" w:space="0"/>
              <w:left w:val="single" w:color="auto" w:sz="4" w:space="0"/>
              <w:bottom w:val="single" w:color="auto" w:sz="4" w:space="0"/>
              <w:right w:val="single" w:color="auto" w:sz="4" w:space="0"/>
            </w:tcBorders>
            <w:hideMark/>
          </w:tcPr>
          <w:p w:rsidRPr="004751B5" w:rsidR="004751B5" w:rsidP="004751B5" w:rsidRDefault="004751B5" w14:paraId="3A56D4A4" w14:textId="77777777">
            <w:pPr>
              <w:autoSpaceDE/>
              <w:autoSpaceDN/>
              <w:adjustRightInd/>
              <w:rPr>
                <w:rFonts w:ascii="Times New Roman" w:hAnsi="Times New Roman" w:cs="Times New Roman"/>
                <w:b/>
                <w:bCs/>
                <w:snapToGrid w:val="0"/>
                <w:sz w:val="24"/>
              </w:rPr>
            </w:pPr>
            <w:r w:rsidRPr="004751B5">
              <w:rPr>
                <w:rFonts w:ascii="Times New Roman" w:hAnsi="Times New Roman" w:cs="Times New Roman"/>
                <w:b/>
                <w:bCs/>
                <w:snapToGrid w:val="0"/>
                <w:sz w:val="24"/>
              </w:rPr>
              <w:t xml:space="preserve">Total Burden Hours </w:t>
            </w:r>
          </w:p>
        </w:tc>
      </w:tr>
      <w:tr w:rsidRPr="004751B5" w:rsidR="004751B5" w:rsidTr="0052214A" w14:paraId="1CD86A07"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182143BD"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In-depth interviews-Screener</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F306CB8"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1,500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FC7BE7D"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CE38D9C"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0BC8F76"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250</w:t>
            </w:r>
          </w:p>
        </w:tc>
      </w:tr>
      <w:tr w:rsidRPr="004751B5" w:rsidR="004751B5" w:rsidTr="0052214A" w14:paraId="6B64E86A"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35683EF3"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In-depth interviews-Instrument</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B43B0CA"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500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EE21E48"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3B09562"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585FB9BA"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500</w:t>
            </w:r>
          </w:p>
        </w:tc>
      </w:tr>
      <w:tr w:rsidRPr="004751B5" w:rsidR="004751B5" w:rsidTr="0052214A" w14:paraId="49B642E1"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19350E2A"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Focus groups—Screener</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236D2B37"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2,925</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2E1F9B2C"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D90B7B0"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3E3801B"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487.5</w:t>
            </w:r>
          </w:p>
        </w:tc>
      </w:tr>
      <w:tr w:rsidRPr="004751B5" w:rsidR="004751B5" w:rsidTr="0052214A" w14:paraId="1627DDFE" w14:textId="77777777">
        <w:trPr>
          <w:trHeight w:val="144"/>
        </w:trPr>
        <w:tc>
          <w:tcPr>
            <w:tcW w:w="1729" w:type="pct"/>
            <w:tcBorders>
              <w:top w:val="single" w:color="auto" w:sz="4" w:space="0"/>
              <w:bottom w:val="single" w:color="auto" w:sz="4" w:space="0"/>
            </w:tcBorders>
            <w:shd w:val="clear" w:color="auto" w:fill="auto"/>
          </w:tcPr>
          <w:p w:rsidRPr="004751B5" w:rsidR="004751B5" w:rsidP="004751B5" w:rsidRDefault="004751B5" w14:paraId="70309EFB" w14:textId="77777777">
            <w:pPr>
              <w:tabs>
                <w:tab w:val="left" w:pos="1190"/>
              </w:tabs>
              <w:autoSpaceDE/>
              <w:autoSpaceDN/>
              <w:adjustRightInd/>
              <w:rPr>
                <w:rFonts w:ascii="Times New Roman" w:hAnsi="Times New Roman" w:cs="Times New Roman"/>
                <w:snapToGrid w:val="0"/>
                <w:sz w:val="24"/>
                <w:szCs w:val="24"/>
              </w:rPr>
            </w:pPr>
            <w:r w:rsidRPr="004751B5">
              <w:rPr>
                <w:rFonts w:ascii="Times New Roman" w:hAnsi="Times New Roman" w:cs="Times New Roman"/>
                <w:snapToGrid w:val="0"/>
                <w:color w:val="000000"/>
                <w:sz w:val="24"/>
                <w:szCs w:val="24"/>
              </w:rPr>
              <w:t>Focus groups-- Instrument</w:t>
            </w:r>
          </w:p>
        </w:tc>
        <w:tc>
          <w:tcPr>
            <w:tcW w:w="819" w:type="pct"/>
            <w:tcBorders>
              <w:top w:val="single" w:color="auto" w:sz="4" w:space="0"/>
              <w:bottom w:val="single" w:color="auto" w:sz="4" w:space="0"/>
            </w:tcBorders>
            <w:shd w:val="clear" w:color="auto" w:fill="auto"/>
            <w:vAlign w:val="center"/>
          </w:tcPr>
          <w:p w:rsidRPr="004751B5" w:rsidR="004751B5" w:rsidP="004751B5" w:rsidRDefault="004751B5" w14:paraId="144FFCF2" w14:textId="77777777">
            <w:pPr>
              <w:tabs>
                <w:tab w:val="left" w:pos="1190"/>
              </w:tabs>
              <w:autoSpaceDE/>
              <w:autoSpaceDN/>
              <w:adjustRightInd/>
              <w:jc w:val="right"/>
              <w:rPr>
                <w:rFonts w:ascii="Times New Roman" w:hAnsi="Times New Roman" w:cs="Times New Roman"/>
                <w:snapToGrid w:val="0"/>
                <w:sz w:val="24"/>
                <w:szCs w:val="24"/>
              </w:rPr>
            </w:pPr>
            <w:r w:rsidRPr="004751B5">
              <w:rPr>
                <w:rFonts w:ascii="Times New Roman" w:hAnsi="Times New Roman" w:cs="Times New Roman"/>
                <w:snapToGrid w:val="0"/>
                <w:color w:val="000000"/>
                <w:sz w:val="24"/>
                <w:szCs w:val="24"/>
              </w:rPr>
              <w:t>975</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5BA789D5"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55F99E1"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1.50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F9F1CFC"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1,462.5</w:t>
            </w:r>
          </w:p>
        </w:tc>
      </w:tr>
      <w:tr w:rsidRPr="004751B5" w:rsidR="004751B5" w:rsidTr="0052214A" w14:paraId="75DC1333"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127C293A"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Intercept interviews</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0464247"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5,250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2697E13"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4168868"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5/60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F7BA7AA"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437.50</w:t>
            </w:r>
          </w:p>
        </w:tc>
      </w:tr>
      <w:tr w:rsidRPr="004751B5" w:rsidR="004751B5" w:rsidTr="0052214A" w14:paraId="6D62DCB6"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16D981D8"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Cognitive testing of instruments--Screener</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3156E7C1"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150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E059800"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7A51D60"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464E2F0"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25</w:t>
            </w:r>
          </w:p>
        </w:tc>
      </w:tr>
      <w:tr w:rsidRPr="004751B5" w:rsidR="004751B5" w:rsidTr="0052214A" w14:paraId="76C6F993"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04BA35EC"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Cognitive testing of instruments—Cognitive test</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6B33F53"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50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559153E1"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34BBAFA"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2.00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B50D34C"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100</w:t>
            </w:r>
          </w:p>
        </w:tc>
      </w:tr>
      <w:tr w:rsidRPr="004751B5" w:rsidR="004751B5" w:rsidTr="0052214A" w14:paraId="47777308"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4A617CFB"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Web-based surveys--Screener</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19047756"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30,000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5B62E306"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BAC53A3"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5/60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1D119B17"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2,500</w:t>
            </w:r>
          </w:p>
        </w:tc>
      </w:tr>
      <w:tr w:rsidRPr="004751B5" w:rsidR="004751B5" w:rsidTr="0052214A" w14:paraId="1A217D58"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4C84E427"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Web-based surveys-- Survey</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21319BBD"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10,000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73066E6"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6E832BC"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15/60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4EF4470"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2,500</w:t>
            </w:r>
          </w:p>
        </w:tc>
      </w:tr>
      <w:tr w:rsidRPr="004751B5" w:rsidR="004751B5" w:rsidTr="0052214A" w14:paraId="2BE83E59"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11D247CD"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Omnibus surveys</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B194B1B"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2,100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2463172A"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87C5D42"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26126CE4"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350</w:t>
            </w:r>
          </w:p>
        </w:tc>
      </w:tr>
      <w:tr w:rsidRPr="004751B5" w:rsidR="004751B5" w:rsidTr="0052214A" w14:paraId="22D27C75"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07AC95CE"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Gatekeeper reviews</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2FBBF87"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325</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EEF60A8"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105BD2DF"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30/60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2DB56438"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162.5</w:t>
            </w:r>
          </w:p>
        </w:tc>
      </w:tr>
      <w:tr w:rsidRPr="004751B5" w:rsidR="004751B5" w:rsidTr="0052214A" w14:paraId="2564E1FD"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7FFD4C3F"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Card sorting—Screener</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3363127C"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600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AC8F3CA"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A3D76EF"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3086DB0"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100</w:t>
            </w:r>
          </w:p>
        </w:tc>
      </w:tr>
      <w:tr w:rsidRPr="004751B5" w:rsidR="004751B5" w:rsidTr="0052214A" w14:paraId="7D9132D8"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2A3E73DD"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Card sorting—Card sort</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38EFADAB"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5DE63E6E"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4F5DC79"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717F7FB"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200</w:t>
            </w:r>
          </w:p>
        </w:tc>
      </w:tr>
      <w:tr w:rsidRPr="004751B5" w:rsidR="004751B5" w:rsidTr="0052214A" w14:paraId="7D48E3E5"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4658806E"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Usability and prototype testing of materials (print and web)—Screener</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4C43CE75"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1,800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05437D1"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19EE3A8C"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10/60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6348DCBB"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300</w:t>
            </w:r>
          </w:p>
        </w:tc>
      </w:tr>
      <w:tr w:rsidRPr="004751B5" w:rsidR="004751B5" w:rsidTr="0052214A" w14:paraId="06C3D099" w14:textId="77777777">
        <w:trPr>
          <w:trHeight w:val="144"/>
        </w:trPr>
        <w:tc>
          <w:tcPr>
            <w:tcW w:w="1729"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705BD2F5"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color w:val="000000"/>
                <w:sz w:val="24"/>
                <w:szCs w:val="24"/>
              </w:rPr>
              <w:t>Usability and prototype testing of materials (print and web)— usability tests</w:t>
            </w:r>
          </w:p>
        </w:tc>
        <w:tc>
          <w:tcPr>
            <w:tcW w:w="819"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DB8EA22"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600</w:t>
            </w:r>
          </w:p>
        </w:tc>
        <w:tc>
          <w:tcPr>
            <w:tcW w:w="86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09FAC7D6"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w:t>
            </w:r>
          </w:p>
        </w:tc>
        <w:tc>
          <w:tcPr>
            <w:tcW w:w="770"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74D11A08"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1.00</w:t>
            </w:r>
          </w:p>
        </w:tc>
        <w:tc>
          <w:tcPr>
            <w:tcW w:w="816" w:type="pct"/>
            <w:tcBorders>
              <w:top w:val="single" w:color="auto" w:sz="4" w:space="0"/>
              <w:left w:val="single" w:color="auto" w:sz="4" w:space="0"/>
              <w:bottom w:val="single" w:color="auto" w:sz="4" w:space="0"/>
              <w:right w:val="single" w:color="auto" w:sz="4" w:space="0"/>
            </w:tcBorders>
            <w:vAlign w:val="center"/>
          </w:tcPr>
          <w:p w:rsidRPr="004751B5" w:rsidR="004751B5" w:rsidP="004751B5" w:rsidRDefault="004751B5" w14:paraId="14E09514"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600</w:t>
            </w:r>
          </w:p>
        </w:tc>
      </w:tr>
      <w:tr w:rsidRPr="004751B5" w:rsidR="004751B5" w:rsidTr="0052214A" w14:paraId="294B8F51" w14:textId="77777777">
        <w:trPr>
          <w:trHeight w:val="144"/>
        </w:trPr>
        <w:tc>
          <w:tcPr>
            <w:tcW w:w="1729" w:type="pct"/>
            <w:tcBorders>
              <w:top w:val="single" w:color="auto" w:sz="4" w:space="0"/>
              <w:left w:val="single" w:color="auto" w:sz="4" w:space="0"/>
              <w:bottom w:val="single" w:color="auto" w:sz="4" w:space="0"/>
              <w:right w:val="single" w:color="auto" w:sz="4" w:space="0"/>
            </w:tcBorders>
            <w:hideMark/>
          </w:tcPr>
          <w:p w:rsidRPr="004751B5" w:rsidR="004751B5" w:rsidP="004751B5" w:rsidRDefault="004751B5" w14:paraId="21263721" w14:textId="77777777">
            <w:pPr>
              <w:autoSpaceDE/>
              <w:autoSpaceDN/>
              <w:adjustRightInd/>
              <w:rPr>
                <w:rFonts w:ascii="Times New Roman" w:hAnsi="Times New Roman" w:cs="Times New Roman"/>
                <w:snapToGrid w:val="0"/>
                <w:sz w:val="24"/>
              </w:rPr>
            </w:pPr>
            <w:r w:rsidRPr="004751B5">
              <w:rPr>
                <w:rFonts w:ascii="Times New Roman" w:hAnsi="Times New Roman" w:cs="Times New Roman"/>
                <w:snapToGrid w:val="0"/>
                <w:sz w:val="24"/>
              </w:rPr>
              <w:t>Total</w:t>
            </w:r>
          </w:p>
        </w:tc>
        <w:tc>
          <w:tcPr>
            <w:tcW w:w="819" w:type="pct"/>
            <w:tcBorders>
              <w:top w:val="single" w:color="auto" w:sz="4" w:space="0"/>
              <w:left w:val="single" w:color="auto" w:sz="4" w:space="0"/>
              <w:bottom w:val="single" w:color="auto" w:sz="4" w:space="0"/>
              <w:right w:val="single" w:color="auto" w:sz="4" w:space="0"/>
            </w:tcBorders>
            <w:shd w:val="clear" w:color="auto" w:fill="A6A6A6"/>
          </w:tcPr>
          <w:p w:rsidRPr="004751B5" w:rsidR="004751B5" w:rsidP="004751B5" w:rsidRDefault="004751B5" w14:paraId="521DB3A5" w14:textId="77777777">
            <w:pPr>
              <w:autoSpaceDE/>
              <w:autoSpaceDN/>
              <w:adjustRightInd/>
              <w:rPr>
                <w:rFonts w:ascii="Times New Roman" w:hAnsi="Times New Roman" w:cs="Times New Roman"/>
                <w:snapToGrid w:val="0"/>
                <w:sz w:val="24"/>
                <w:u w:val="single"/>
              </w:rPr>
            </w:pPr>
          </w:p>
        </w:tc>
        <w:tc>
          <w:tcPr>
            <w:tcW w:w="866"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5881A5CB" w14:textId="77777777">
            <w:pPr>
              <w:autoSpaceDE/>
              <w:autoSpaceDN/>
              <w:adjustRightInd/>
              <w:jc w:val="center"/>
              <w:rPr>
                <w:rFonts w:ascii="Times New Roman" w:hAnsi="Times New Roman" w:cs="Times New Roman"/>
                <w:snapToGrid w:val="0"/>
                <w:sz w:val="24"/>
              </w:rPr>
            </w:pPr>
          </w:p>
        </w:tc>
        <w:tc>
          <w:tcPr>
            <w:tcW w:w="770" w:type="pct"/>
            <w:tcBorders>
              <w:top w:val="single" w:color="auto" w:sz="4" w:space="0"/>
              <w:left w:val="single" w:color="auto" w:sz="4" w:space="0"/>
              <w:bottom w:val="single" w:color="auto" w:sz="4" w:space="0"/>
              <w:right w:val="single" w:color="auto" w:sz="4" w:space="0"/>
            </w:tcBorders>
            <w:shd w:val="clear" w:color="auto" w:fill="A0A0A0"/>
          </w:tcPr>
          <w:p w:rsidRPr="004751B5" w:rsidR="004751B5" w:rsidP="004751B5" w:rsidRDefault="004751B5" w14:paraId="00C24952" w14:textId="77777777">
            <w:pPr>
              <w:autoSpaceDE/>
              <w:autoSpaceDN/>
              <w:adjustRightInd/>
              <w:rPr>
                <w:rFonts w:ascii="Times New Roman" w:hAnsi="Times New Roman" w:cs="Times New Roman"/>
                <w:snapToGrid w:val="0"/>
                <w:sz w:val="24"/>
              </w:rPr>
            </w:pPr>
          </w:p>
        </w:tc>
        <w:tc>
          <w:tcPr>
            <w:tcW w:w="816" w:type="pct"/>
            <w:tcBorders>
              <w:top w:val="single" w:color="auto" w:sz="4" w:space="0"/>
              <w:left w:val="single" w:color="auto" w:sz="4" w:space="0"/>
              <w:bottom w:val="single" w:color="auto" w:sz="4" w:space="0"/>
              <w:right w:val="single" w:color="auto" w:sz="4" w:space="0"/>
            </w:tcBorders>
          </w:tcPr>
          <w:p w:rsidRPr="004751B5" w:rsidR="004751B5" w:rsidP="004751B5" w:rsidRDefault="004751B5" w14:paraId="388389D5" w14:textId="77777777">
            <w:pPr>
              <w:autoSpaceDE/>
              <w:autoSpaceDN/>
              <w:adjustRightInd/>
              <w:jc w:val="right"/>
              <w:rPr>
                <w:rFonts w:ascii="Times New Roman" w:hAnsi="Times New Roman" w:cs="Times New Roman"/>
                <w:snapToGrid w:val="0"/>
                <w:sz w:val="24"/>
              </w:rPr>
            </w:pPr>
            <w:r w:rsidRPr="004751B5">
              <w:rPr>
                <w:rFonts w:ascii="Times New Roman" w:hAnsi="Times New Roman" w:cs="Times New Roman"/>
                <w:snapToGrid w:val="0"/>
                <w:color w:val="000000"/>
                <w:sz w:val="24"/>
                <w:szCs w:val="24"/>
              </w:rPr>
              <w:t>9,975.00</w:t>
            </w:r>
          </w:p>
        </w:tc>
      </w:tr>
    </w:tbl>
    <w:p w:rsidRPr="004751B5" w:rsidR="004751B5" w:rsidP="004751B5" w:rsidRDefault="004751B5" w14:paraId="52C5DAAF" w14:textId="77777777">
      <w:pPr>
        <w:autoSpaceDE/>
        <w:autoSpaceDN/>
        <w:adjustRightInd/>
        <w:rPr>
          <w:rFonts w:ascii="Times New Roman" w:hAnsi="Times New Roman" w:cs="Times New Roman"/>
          <w:snapToGrid w:val="0"/>
          <w:sz w:val="24"/>
        </w:rPr>
      </w:pPr>
    </w:p>
    <w:p w:rsidRPr="004751B5" w:rsidR="004751B5" w:rsidP="004751B5" w:rsidRDefault="004751B5" w14:paraId="0B6357A0" w14:textId="77777777">
      <w:pPr>
        <w:autoSpaceDE/>
        <w:autoSpaceDN/>
        <w:adjustRightInd/>
        <w:rPr>
          <w:rFonts w:ascii="Times New Roman" w:hAnsi="Times New Roman" w:cs="Times New Roman"/>
          <w:snapToGrid w:val="0"/>
          <w:sz w:val="24"/>
        </w:rPr>
      </w:pPr>
    </w:p>
    <w:p w:rsidRPr="004751B5" w:rsidR="004751B5" w:rsidP="004751B5" w:rsidRDefault="004751B5" w14:paraId="7D2545C0" w14:textId="77777777">
      <w:pPr>
        <w:autoSpaceDE/>
        <w:autoSpaceDN/>
        <w:adjustRightInd/>
        <w:spacing w:line="480" w:lineRule="auto"/>
        <w:rPr>
          <w:rFonts w:ascii="Times New Roman" w:hAnsi="Times New Roman" w:cs="Times New Roman"/>
          <w:b/>
          <w:snapToGrid w:val="0"/>
          <w:sz w:val="24"/>
        </w:rPr>
      </w:pPr>
      <w:bookmarkStart w:name="_Hlk68785134" w:id="1"/>
    </w:p>
    <w:p w:rsidRPr="004751B5" w:rsidR="004751B5" w:rsidP="004751B5" w:rsidRDefault="004751B5" w14:paraId="19F1D289" w14:textId="77777777">
      <w:pPr>
        <w:autoSpaceDE/>
        <w:autoSpaceDN/>
        <w:adjustRightInd/>
        <w:spacing w:line="480" w:lineRule="auto"/>
        <w:rPr>
          <w:rFonts w:ascii="Times New Roman" w:hAnsi="Times New Roman" w:cs="Times New Roman"/>
          <w:b/>
          <w:snapToGrid w:val="0"/>
          <w:sz w:val="24"/>
        </w:rPr>
      </w:pPr>
      <w:r w:rsidRPr="004751B5">
        <w:rPr>
          <w:rFonts w:ascii="Times New Roman" w:hAnsi="Times New Roman" w:cs="Times New Roman"/>
          <w:b/>
          <w:snapToGrid w:val="0"/>
          <w:sz w:val="24"/>
        </w:rPr>
        <w:t xml:space="preserve">Sherrette A. Funn,   </w:t>
      </w:r>
    </w:p>
    <w:p w:rsidRPr="004751B5" w:rsidR="004751B5" w:rsidP="004751B5" w:rsidRDefault="004751B5" w14:paraId="6D2687F1" w14:textId="77777777">
      <w:pPr>
        <w:autoSpaceDE/>
        <w:autoSpaceDN/>
        <w:adjustRightInd/>
        <w:spacing w:line="480" w:lineRule="auto"/>
        <w:rPr>
          <w:rFonts w:ascii="Times New Roman" w:hAnsi="Times New Roman" w:cs="Times New Roman"/>
          <w:i/>
          <w:snapToGrid w:val="0"/>
          <w:sz w:val="24"/>
        </w:rPr>
      </w:pPr>
      <w:r w:rsidRPr="004751B5">
        <w:rPr>
          <w:rFonts w:ascii="Times New Roman" w:hAnsi="Times New Roman" w:cs="Times New Roman"/>
          <w:i/>
          <w:snapToGrid w:val="0"/>
          <w:sz w:val="24"/>
        </w:rPr>
        <w:lastRenderedPageBreak/>
        <w:t>Paperwork Reduction Act Reports Clearance Officer,</w:t>
      </w:r>
    </w:p>
    <w:p w:rsidRPr="004751B5" w:rsidR="004751B5" w:rsidP="004751B5" w:rsidRDefault="004751B5" w14:paraId="7A3A0EE6" w14:textId="77777777">
      <w:pPr>
        <w:autoSpaceDE/>
        <w:autoSpaceDN/>
        <w:adjustRightInd/>
        <w:spacing w:line="480" w:lineRule="auto"/>
        <w:rPr>
          <w:rFonts w:ascii="Times New Roman" w:hAnsi="Times New Roman" w:cs="Times New Roman"/>
          <w:i/>
          <w:snapToGrid w:val="0"/>
          <w:sz w:val="24"/>
        </w:rPr>
      </w:pPr>
      <w:r w:rsidRPr="004751B5">
        <w:rPr>
          <w:rFonts w:ascii="Times New Roman" w:hAnsi="Times New Roman" w:cs="Times New Roman"/>
          <w:i/>
          <w:snapToGrid w:val="0"/>
          <w:sz w:val="24"/>
        </w:rPr>
        <w:t>Office of the Secretary.</w:t>
      </w:r>
    </w:p>
    <w:bookmarkEnd w:id="1"/>
    <w:p w:rsidRPr="004751B5" w:rsidR="004751B5" w:rsidP="004751B5" w:rsidRDefault="004751B5" w14:paraId="205A928E" w14:textId="77777777">
      <w:pPr>
        <w:autoSpaceDE/>
        <w:autoSpaceDN/>
        <w:adjustRightInd/>
        <w:spacing w:line="480" w:lineRule="auto"/>
        <w:rPr>
          <w:rFonts w:ascii="Times New Roman" w:hAnsi="Times New Roman" w:cs="Times New Roman"/>
          <w:snapToGrid w:val="0"/>
          <w:sz w:val="24"/>
        </w:rPr>
      </w:pPr>
    </w:p>
    <w:p w:rsidR="004751B5" w:rsidRDefault="004751B5" w14:paraId="2D890397" w14:textId="416A31F4">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4751B5" w:rsidRDefault="004751B5" w14:paraId="220B2F9D" w14:textId="77777777">
      <w:pPr>
        <w:widowControl/>
        <w:autoSpaceDE/>
        <w:autoSpaceDN/>
        <w:adjustRightInd/>
        <w:rPr>
          <w:rFonts w:ascii="Times New Roman" w:hAnsi="Times New Roman" w:cs="Times New Roman"/>
          <w:sz w:val="24"/>
        </w:rPr>
      </w:pPr>
    </w:p>
    <w:p w:rsidR="004751B5" w:rsidP="004751B5" w:rsidRDefault="004751B5" w14:paraId="4455D8F5" w14:textId="77777777">
      <w:pPr>
        <w:widowControl/>
        <w:autoSpaceDE/>
        <w:autoSpaceDN/>
        <w:adjustRightInd/>
        <w:rPr>
          <w:rFonts w:ascii="Times New Roman" w:hAnsi="Times New Roman" w:cs="Times New Roman"/>
          <w:sz w:val="24"/>
        </w:rPr>
      </w:pPr>
    </w:p>
    <w:p w:rsidRPr="004751B5" w:rsidR="00A9327D" w:rsidP="004751B5" w:rsidRDefault="004751B5" w14:paraId="6A44B196" w14:textId="2BD27817">
      <w:pPr>
        <w:widowControl/>
        <w:autoSpaceDE/>
        <w:autoSpaceDN/>
        <w:adjustRightInd/>
        <w:rPr>
          <w:rFonts w:ascii="Times New Roman" w:hAnsi="Times New Roman" w:cs="Times New Roman"/>
          <w:b/>
          <w:sz w:val="24"/>
        </w:rPr>
      </w:pPr>
      <w:r w:rsidRPr="004751B5">
        <w:rPr>
          <w:rFonts w:ascii="Times New Roman" w:hAnsi="Times New Roman" w:cs="Times New Roman"/>
          <w:b/>
          <w:sz w:val="24"/>
        </w:rPr>
        <w:t>APPENDIX C</w:t>
      </w:r>
    </w:p>
    <w:p w:rsidR="004751B5" w:rsidP="004751B5" w:rsidRDefault="004751B5" w14:paraId="136E712C" w14:textId="206C1691">
      <w:pPr>
        <w:widowControl/>
        <w:autoSpaceDE/>
        <w:autoSpaceDN/>
        <w:adjustRightInd/>
        <w:rPr>
          <w:rFonts w:ascii="Times New Roman" w:hAnsi="Times New Roman" w:cs="Times New Roman"/>
          <w:sz w:val="24"/>
        </w:rPr>
      </w:pPr>
    </w:p>
    <w:p w:rsidR="004751B5" w:rsidRDefault="004751B5" w14:paraId="6DAA883F" w14:textId="7F90BC3F">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00DA6C35" w:rsidP="00DA6C35" w:rsidRDefault="00DA6C35" w14:paraId="7680DFBF" w14:textId="70063A7F">
      <w:pPr>
        <w:autoSpaceDE/>
        <w:autoSpaceDN/>
        <w:adjustRightInd/>
        <w:spacing w:line="480" w:lineRule="auto"/>
        <w:outlineLvl w:val="0"/>
        <w:rPr>
          <w:rFonts w:ascii="Times New Roman" w:hAnsi="Times New Roman" w:cs="Times New Roman"/>
          <w:b/>
          <w:sz w:val="24"/>
        </w:rPr>
      </w:pPr>
      <w:r>
        <w:rPr>
          <w:rFonts w:ascii="Times New Roman" w:hAnsi="Times New Roman" w:cs="Times New Roman"/>
          <w:b/>
          <w:sz w:val="24"/>
        </w:rPr>
        <w:lastRenderedPageBreak/>
        <w:t>APPENDIX C: 0990-0281</w:t>
      </w:r>
    </w:p>
    <w:p w:rsidR="00DA6C35" w:rsidP="00DA6C35" w:rsidRDefault="00DA6C35" w14:paraId="39FF19BE" w14:textId="77777777">
      <w:pPr>
        <w:autoSpaceDE/>
        <w:autoSpaceDN/>
        <w:adjustRightInd/>
        <w:spacing w:line="480" w:lineRule="auto"/>
        <w:outlineLvl w:val="0"/>
        <w:rPr>
          <w:rFonts w:ascii="Times New Roman" w:hAnsi="Times New Roman" w:cs="Times New Roman"/>
          <w:sz w:val="24"/>
        </w:rPr>
      </w:pPr>
    </w:p>
    <w:p w:rsidR="004751B5" w:rsidP="004751B5" w:rsidRDefault="004751B5" w14:paraId="66DE3CC3" w14:textId="77777777">
      <w:pPr>
        <w:rPr>
          <w:rFonts w:ascii="Times New Roman" w:hAnsi="Times New Roman"/>
          <w:b/>
          <w:sz w:val="24"/>
        </w:rPr>
      </w:pPr>
      <w:r>
        <w:rPr>
          <w:rFonts w:ascii="Times New Roman" w:hAnsi="Times New Roman"/>
          <w:b/>
          <w:sz w:val="24"/>
        </w:rPr>
        <w:t>Collection of Information Employing Statistical Methods</w:t>
      </w:r>
    </w:p>
    <w:p w:rsidR="004751B5" w:rsidP="004751B5" w:rsidRDefault="004751B5" w14:paraId="76CDEA37" w14:textId="77777777">
      <w:pPr>
        <w:rPr>
          <w:rFonts w:ascii="Times New Roman" w:hAnsi="Times New Roman"/>
          <w:b/>
          <w:sz w:val="24"/>
        </w:rPr>
      </w:pPr>
    </w:p>
    <w:p w:rsidR="004751B5" w:rsidP="004751B5" w:rsidRDefault="004751B5" w14:paraId="549F36F7" w14:textId="77777777">
      <w:pPr>
        <w:rPr>
          <w:rFonts w:ascii="Times New Roman" w:hAnsi="Times New Roman"/>
          <w:sz w:val="24"/>
        </w:rPr>
      </w:pPr>
      <w:r>
        <w:rPr>
          <w:rFonts w:ascii="Times New Roman" w:hAnsi="Times New Roman"/>
          <w:sz w:val="24"/>
        </w:rPr>
        <w:t>Due to the nature of the research proposed, information will not be collected requiring statistical analysis employing statistical methods.</w:t>
      </w:r>
    </w:p>
    <w:p w:rsidRPr="00AF1FA3" w:rsidR="004751B5" w:rsidP="004751B5" w:rsidRDefault="004751B5" w14:paraId="7B0C8CA6" w14:textId="77777777">
      <w:pPr>
        <w:rPr>
          <w:rFonts w:ascii="Times New Roman" w:hAnsi="Times New Roman"/>
          <w:b/>
          <w:sz w:val="24"/>
        </w:rPr>
      </w:pPr>
    </w:p>
    <w:p w:rsidR="004751B5" w:rsidP="004751B5" w:rsidRDefault="004751B5" w14:paraId="2B7CC43A" w14:textId="77777777">
      <w:pPr>
        <w:rPr>
          <w:rFonts w:ascii="Times New Roman" w:hAnsi="Times New Roman"/>
          <w:b/>
          <w:sz w:val="24"/>
        </w:rPr>
      </w:pPr>
      <w:r>
        <w:rPr>
          <w:rFonts w:ascii="Times New Roman" w:hAnsi="Times New Roman"/>
          <w:b/>
          <w:sz w:val="24"/>
        </w:rPr>
        <w:t xml:space="preserve">1.  </w:t>
      </w:r>
      <w:r w:rsidRPr="005C68DD">
        <w:rPr>
          <w:rFonts w:ascii="Times New Roman" w:hAnsi="Times New Roman"/>
          <w:b/>
          <w:sz w:val="24"/>
        </w:rPr>
        <w:t>Respondent Universe and Sampling Methods</w:t>
      </w:r>
      <w:r>
        <w:rPr>
          <w:rFonts w:ascii="Times New Roman" w:hAnsi="Times New Roman"/>
          <w:b/>
          <w:sz w:val="24"/>
        </w:rPr>
        <w:br/>
      </w:r>
    </w:p>
    <w:p w:rsidR="004751B5" w:rsidP="004751B5" w:rsidRDefault="004751B5" w14:paraId="6C80ABBA" w14:textId="5420E6B0">
      <w:pPr>
        <w:rPr>
          <w:rFonts w:ascii="Times New Roman" w:hAnsi="Times New Roman"/>
          <w:sz w:val="24"/>
        </w:rPr>
      </w:pPr>
      <w:r>
        <w:rPr>
          <w:rFonts w:ascii="Times New Roman" w:hAnsi="Times New Roman"/>
          <w:sz w:val="24"/>
        </w:rPr>
        <w:t xml:space="preserve">A large majority of research proposed in this clearance request will utilize a convenience sample. ODPHP will partner with community organizations and other health care organizations to recruit a sample that meets the demographic characteristics of target audiences. When needed, ODPHP will use a recruitment firm to recruit participants from their databases who meet specific screening criteria.  </w:t>
      </w:r>
    </w:p>
    <w:p w:rsidR="004751B5" w:rsidP="004751B5" w:rsidRDefault="004751B5" w14:paraId="1F48E36D" w14:textId="77777777">
      <w:pPr>
        <w:rPr>
          <w:rFonts w:ascii="Times New Roman" w:hAnsi="Times New Roman"/>
          <w:sz w:val="24"/>
        </w:rPr>
      </w:pPr>
    </w:p>
    <w:p w:rsidRPr="00D22194" w:rsidR="004751B5" w:rsidP="004751B5" w:rsidRDefault="004751B5" w14:paraId="4A4992F4" w14:textId="77777777">
      <w:pPr>
        <w:rPr>
          <w:rFonts w:ascii="Times New Roman" w:hAnsi="Times New Roman"/>
          <w:sz w:val="24"/>
        </w:rPr>
      </w:pPr>
      <w:r>
        <w:rPr>
          <w:rFonts w:ascii="Times New Roman" w:hAnsi="Times New Roman"/>
          <w:b/>
          <w:sz w:val="24"/>
        </w:rPr>
        <w:t>2.  Procedures for the Collection of Information</w:t>
      </w:r>
    </w:p>
    <w:p w:rsidR="004751B5" w:rsidP="004751B5" w:rsidRDefault="004751B5" w14:paraId="039789FD" w14:textId="77777777">
      <w:pPr>
        <w:rPr>
          <w:rFonts w:ascii="Times New Roman" w:hAnsi="Times New Roman"/>
          <w:b/>
          <w:sz w:val="24"/>
        </w:rPr>
      </w:pPr>
    </w:p>
    <w:p w:rsidRPr="00D22194" w:rsidR="004751B5" w:rsidP="004751B5" w:rsidRDefault="004751B5" w14:paraId="67955F3D" w14:textId="77777777">
      <w:pPr>
        <w:rPr>
          <w:rFonts w:ascii="Times New Roman" w:hAnsi="Times New Roman"/>
          <w:sz w:val="24"/>
        </w:rPr>
      </w:pPr>
      <w:r>
        <w:rPr>
          <w:rFonts w:ascii="Times New Roman" w:hAnsi="Times New Roman"/>
          <w:sz w:val="24"/>
        </w:rPr>
        <w:t>Information will not be collected requiring statistical analysis employing statistical methods.</w:t>
      </w:r>
    </w:p>
    <w:p w:rsidR="004751B5" w:rsidP="004751B5" w:rsidRDefault="004751B5" w14:paraId="68738711" w14:textId="77777777">
      <w:pPr>
        <w:rPr>
          <w:rFonts w:ascii="Times New Roman" w:hAnsi="Times New Roman"/>
          <w:sz w:val="24"/>
        </w:rPr>
      </w:pPr>
    </w:p>
    <w:p w:rsidR="004751B5" w:rsidP="004751B5" w:rsidRDefault="004751B5" w14:paraId="33118433" w14:textId="77777777">
      <w:pPr>
        <w:rPr>
          <w:rFonts w:ascii="Times New Roman" w:hAnsi="Times New Roman"/>
          <w:b/>
          <w:sz w:val="24"/>
        </w:rPr>
      </w:pPr>
      <w:r>
        <w:rPr>
          <w:rFonts w:ascii="Times New Roman" w:hAnsi="Times New Roman"/>
          <w:b/>
          <w:sz w:val="24"/>
        </w:rPr>
        <w:t xml:space="preserve">3.  </w:t>
      </w:r>
      <w:r w:rsidRPr="00AF1FA3">
        <w:rPr>
          <w:rFonts w:ascii="Times New Roman" w:hAnsi="Times New Roman"/>
          <w:b/>
          <w:sz w:val="24"/>
        </w:rPr>
        <w:t>Methods to Maximize Response Rates and Deal with Nonresponse</w:t>
      </w:r>
    </w:p>
    <w:p w:rsidR="004751B5" w:rsidP="004751B5" w:rsidRDefault="004751B5" w14:paraId="42095705" w14:textId="77777777">
      <w:pPr>
        <w:rPr>
          <w:rFonts w:ascii="Times New Roman" w:hAnsi="Times New Roman"/>
          <w:sz w:val="24"/>
        </w:rPr>
      </w:pPr>
    </w:p>
    <w:p w:rsidR="004751B5" w:rsidP="004751B5" w:rsidRDefault="004751B5" w14:paraId="7B5C2105" w14:textId="77777777">
      <w:pPr>
        <w:rPr>
          <w:rFonts w:ascii="Times New Roman" w:hAnsi="Times New Roman"/>
          <w:sz w:val="24"/>
        </w:rPr>
      </w:pPr>
      <w:r>
        <w:rPr>
          <w:rFonts w:ascii="Times New Roman" w:hAnsi="Times New Roman"/>
          <w:sz w:val="24"/>
        </w:rPr>
        <w:t xml:space="preserve">ODPHP will not conduct mail or phone-based surveys, which cuts down on nonresponse issues. As mentioned above, a majority of the research will be done with a convenience sample, and ODPHP will recruit participants interested in the subject matter. ODPHP will offer a small token of appreciation to participants. In the past, ODPHP has had a very low ‘no show’ rate of 10% on average. </w:t>
      </w:r>
    </w:p>
    <w:p w:rsidR="004751B5" w:rsidP="004751B5" w:rsidRDefault="004751B5" w14:paraId="186BC497" w14:textId="77777777">
      <w:pPr>
        <w:rPr>
          <w:rFonts w:ascii="Times New Roman" w:hAnsi="Times New Roman"/>
          <w:sz w:val="24"/>
        </w:rPr>
      </w:pPr>
    </w:p>
    <w:p w:rsidR="004751B5" w:rsidP="004751B5" w:rsidRDefault="004751B5" w14:paraId="79618D6C" w14:textId="77777777">
      <w:pPr>
        <w:rPr>
          <w:rFonts w:ascii="Times New Roman" w:hAnsi="Times New Roman"/>
          <w:b/>
          <w:sz w:val="24"/>
        </w:rPr>
      </w:pPr>
      <w:r>
        <w:rPr>
          <w:rFonts w:ascii="Times New Roman" w:hAnsi="Times New Roman"/>
          <w:b/>
          <w:sz w:val="24"/>
        </w:rPr>
        <w:t>4.  Tests of Procedures of Methods to Be Undertaken</w:t>
      </w:r>
    </w:p>
    <w:p w:rsidR="004751B5" w:rsidP="004751B5" w:rsidRDefault="004751B5" w14:paraId="2E7B6DC2" w14:textId="77777777">
      <w:pPr>
        <w:rPr>
          <w:rFonts w:ascii="Times New Roman" w:hAnsi="Times New Roman"/>
          <w:b/>
          <w:sz w:val="24"/>
        </w:rPr>
      </w:pPr>
    </w:p>
    <w:p w:rsidR="004751B5" w:rsidP="004751B5" w:rsidRDefault="004751B5" w14:paraId="502E7954" w14:textId="77777777">
      <w:pPr>
        <w:rPr>
          <w:rFonts w:ascii="Times New Roman" w:hAnsi="Times New Roman"/>
          <w:sz w:val="24"/>
        </w:rPr>
      </w:pPr>
      <w:r>
        <w:rPr>
          <w:rFonts w:ascii="Times New Roman" w:hAnsi="Times New Roman"/>
          <w:sz w:val="24"/>
        </w:rPr>
        <w:t xml:space="preserve">ODPHP often pre-tests focus group, interview, and survey questions with fewer than 10 participants to make sure the questions and concepts are understandable. These pre-tests are done before submitting </w:t>
      </w:r>
      <w:r>
        <w:rPr>
          <w:rFonts w:ascii="Times New Roman" w:hAnsi="Times New Roman" w:cs="Times New Roman"/>
          <w:sz w:val="24"/>
          <w:szCs w:val="24"/>
        </w:rPr>
        <w:t>the memo to OMB for each formative input session.</w:t>
      </w:r>
    </w:p>
    <w:p w:rsidR="004751B5" w:rsidP="004751B5" w:rsidRDefault="004751B5" w14:paraId="21F15ACB" w14:textId="77777777">
      <w:pPr>
        <w:rPr>
          <w:rFonts w:ascii="Times New Roman" w:hAnsi="Times New Roman"/>
          <w:sz w:val="24"/>
        </w:rPr>
      </w:pPr>
    </w:p>
    <w:p w:rsidR="004751B5" w:rsidP="004751B5" w:rsidRDefault="004751B5" w14:paraId="4334D7F7" w14:textId="77777777">
      <w:pPr>
        <w:rPr>
          <w:rFonts w:ascii="Times New Roman" w:hAnsi="Times New Roman"/>
          <w:b/>
          <w:sz w:val="24"/>
        </w:rPr>
      </w:pPr>
      <w:r>
        <w:rPr>
          <w:rFonts w:ascii="Times New Roman" w:hAnsi="Times New Roman"/>
          <w:b/>
          <w:sz w:val="24"/>
        </w:rPr>
        <w:t>5.  Individuals Consulted on Statistical Aspects and Individuals Collecting and/or Analyzing Data</w:t>
      </w:r>
    </w:p>
    <w:p w:rsidR="004751B5" w:rsidP="004751B5" w:rsidRDefault="004751B5" w14:paraId="5D4DFDBD" w14:textId="77777777">
      <w:pPr>
        <w:rPr>
          <w:rFonts w:ascii="Times New Roman" w:hAnsi="Times New Roman"/>
          <w:b/>
          <w:sz w:val="24"/>
        </w:rPr>
      </w:pPr>
    </w:p>
    <w:p w:rsidRPr="00866C9D" w:rsidR="004751B5" w:rsidP="004751B5" w:rsidRDefault="004751B5" w14:paraId="140C21CA" w14:textId="77777777">
      <w:pPr>
        <w:rPr>
          <w:rFonts w:ascii="Times New Roman" w:hAnsi="Times New Roman"/>
          <w:sz w:val="24"/>
        </w:rPr>
      </w:pPr>
      <w:r>
        <w:rPr>
          <w:rFonts w:ascii="Times New Roman" w:hAnsi="Times New Roman"/>
          <w:sz w:val="24"/>
        </w:rPr>
        <w:t xml:space="preserve">ODPHP uses a number of contracting firms to conduct formative research. Contractors are chosen for research projects on a competitive basis. Specific names and contact information of contractors who will design, collect, and analyze data </w:t>
      </w:r>
      <w:r>
        <w:rPr>
          <w:rFonts w:ascii="Times New Roman" w:hAnsi="Times New Roman" w:cs="Times New Roman"/>
          <w:sz w:val="24"/>
          <w:szCs w:val="24"/>
        </w:rPr>
        <w:t>will be included in the memo provided to OMB for each formative input session to be conducted.</w:t>
      </w:r>
    </w:p>
    <w:p w:rsidRPr="007C2312" w:rsidR="004751B5" w:rsidP="004751B5" w:rsidRDefault="004751B5" w14:paraId="6E92ACE7" w14:textId="77777777">
      <w:pPr>
        <w:widowControl/>
        <w:autoSpaceDE/>
        <w:autoSpaceDN/>
        <w:adjustRightInd/>
        <w:rPr>
          <w:rFonts w:ascii="Times New Roman" w:hAnsi="Times New Roman" w:cs="Times New Roman"/>
          <w:sz w:val="24"/>
        </w:rPr>
      </w:pPr>
    </w:p>
    <w:sectPr w:rsidRPr="007C2312" w:rsidR="004751B5">
      <w:footerReference w:type="even" r:id="rId12"/>
      <w:footerReference w:type="default" r:id="rId13"/>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C75D" w16cex:dateUtc="2021-08-31T19:21:00Z"/>
  <w16cex:commentExtensible w16cex:durableId="24D8C7F8" w16cex:dateUtc="2021-08-31T19:23:00Z"/>
  <w16cex:commentExtensible w16cex:durableId="24D88DF9" w16cex:dateUtc="2021-08-31T15:16:00Z"/>
  <w16cex:commentExtensible w16cex:durableId="24D8CC2D" w16cex:dateUtc="2021-08-31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168D9" w16cid:durableId="24D8C75D"/>
  <w16cid:commentId w16cid:paraId="6D0C9412" w16cid:durableId="24D8C7F8"/>
  <w16cid:commentId w16cid:paraId="5C5ABA1A" w16cid:durableId="24D88DF9"/>
  <w16cid:commentId w16cid:paraId="79AF3D67" w16cid:durableId="24D8CC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9194" w14:textId="77777777" w:rsidR="002F07CF" w:rsidRDefault="002F07CF">
      <w:r>
        <w:separator/>
      </w:r>
    </w:p>
  </w:endnote>
  <w:endnote w:type="continuationSeparator" w:id="0">
    <w:p w14:paraId="66B470F5" w14:textId="77777777" w:rsidR="002F07CF" w:rsidRDefault="002F07CF">
      <w:r>
        <w:continuationSeparator/>
      </w:r>
    </w:p>
  </w:endnote>
  <w:endnote w:type="continuationNotice" w:id="1">
    <w:p w14:paraId="441AF6EC" w14:textId="77777777" w:rsidR="002F07CF" w:rsidRDefault="002F0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E423" w14:textId="77777777" w:rsidR="0052214A" w:rsidRDefault="0052214A" w:rsidP="00641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1E80F" w14:textId="77777777" w:rsidR="0052214A" w:rsidRDefault="0052214A" w:rsidP="00641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4CED" w14:textId="21D622A0" w:rsidR="0052214A" w:rsidRPr="00D175C4" w:rsidRDefault="0052214A" w:rsidP="006412A1">
    <w:pPr>
      <w:pStyle w:val="Footer"/>
      <w:framePr w:wrap="around" w:vAnchor="text" w:hAnchor="margin" w:xAlign="right" w:y="1"/>
      <w:rPr>
        <w:rStyle w:val="PageNumber"/>
        <w:rFonts w:ascii="Times New Roman" w:hAnsi="Times New Roman" w:cs="Times New Roman"/>
        <w:sz w:val="24"/>
        <w:szCs w:val="24"/>
      </w:rPr>
    </w:pPr>
    <w:r w:rsidRPr="00D175C4">
      <w:rPr>
        <w:rStyle w:val="PageNumber"/>
        <w:rFonts w:ascii="Times New Roman" w:hAnsi="Times New Roman" w:cs="Times New Roman"/>
        <w:sz w:val="24"/>
        <w:szCs w:val="24"/>
      </w:rPr>
      <w:fldChar w:fldCharType="begin"/>
    </w:r>
    <w:r w:rsidRPr="00D175C4">
      <w:rPr>
        <w:rStyle w:val="PageNumber"/>
        <w:rFonts w:ascii="Times New Roman" w:hAnsi="Times New Roman" w:cs="Times New Roman"/>
        <w:sz w:val="24"/>
        <w:szCs w:val="24"/>
      </w:rPr>
      <w:instrText xml:space="preserve">PAGE  </w:instrText>
    </w:r>
    <w:r w:rsidRPr="00D175C4">
      <w:rPr>
        <w:rStyle w:val="PageNumber"/>
        <w:rFonts w:ascii="Times New Roman" w:hAnsi="Times New Roman" w:cs="Times New Roman"/>
        <w:sz w:val="24"/>
        <w:szCs w:val="24"/>
      </w:rPr>
      <w:fldChar w:fldCharType="separate"/>
    </w:r>
    <w:r w:rsidR="00B85464">
      <w:rPr>
        <w:rStyle w:val="PageNumber"/>
        <w:rFonts w:ascii="Times New Roman" w:hAnsi="Times New Roman" w:cs="Times New Roman"/>
        <w:noProof/>
        <w:sz w:val="24"/>
        <w:szCs w:val="24"/>
      </w:rPr>
      <w:t>6</w:t>
    </w:r>
    <w:r w:rsidRPr="00D175C4">
      <w:rPr>
        <w:rStyle w:val="PageNumber"/>
        <w:rFonts w:ascii="Times New Roman" w:hAnsi="Times New Roman" w:cs="Times New Roman"/>
        <w:sz w:val="24"/>
        <w:szCs w:val="24"/>
      </w:rPr>
      <w:fldChar w:fldCharType="end"/>
    </w:r>
  </w:p>
  <w:p w14:paraId="2D6CFE36" w14:textId="77777777" w:rsidR="0052214A" w:rsidRDefault="0052214A" w:rsidP="006412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6035" w14:textId="77777777" w:rsidR="002F07CF" w:rsidRDefault="002F07CF">
      <w:r>
        <w:separator/>
      </w:r>
    </w:p>
  </w:footnote>
  <w:footnote w:type="continuationSeparator" w:id="0">
    <w:p w14:paraId="42F31A76" w14:textId="77777777" w:rsidR="002F07CF" w:rsidRDefault="002F07CF">
      <w:r>
        <w:continuationSeparator/>
      </w:r>
    </w:p>
  </w:footnote>
  <w:footnote w:type="continuationNotice" w:id="1">
    <w:p w14:paraId="6F77F84D" w14:textId="77777777" w:rsidR="002F07CF" w:rsidRDefault="002F07CF"/>
  </w:footnote>
  <w:footnote w:id="2">
    <w:p w14:paraId="1CABE6D4" w14:textId="77777777" w:rsidR="0052214A" w:rsidRPr="00DA6C35" w:rsidRDefault="0052214A" w:rsidP="007C2312">
      <w:pPr>
        <w:rPr>
          <w:rFonts w:ascii="Times New Roman" w:hAnsi="Times New Roman" w:cs="Times New Roman"/>
        </w:rPr>
      </w:pPr>
      <w:r w:rsidRPr="00DA6C35">
        <w:rPr>
          <w:rStyle w:val="FootnoteReference"/>
          <w:rFonts w:ascii="Times New Roman" w:hAnsi="Times New Roman" w:cs="Times New Roman"/>
        </w:rPr>
        <w:footnoteRef/>
      </w:r>
      <w:r w:rsidRPr="00DA6C35">
        <w:rPr>
          <w:rFonts w:ascii="Times New Roman" w:hAnsi="Times New Roman" w:cs="Times New Roman"/>
        </w:rPr>
        <w:t xml:space="preserve"> See </w:t>
      </w:r>
      <w:hyperlink r:id="rId1" w:history="1">
        <w:r w:rsidRPr="00DA6C35">
          <w:rPr>
            <w:rStyle w:val="Hyperlink"/>
            <w:rFonts w:ascii="Times New Roman" w:hAnsi="Times New Roman" w:cs="Times New Roman"/>
          </w:rPr>
          <w:t>https://www.bls.gov/oes/current/oes_nat.htm</w:t>
        </w:r>
      </w:hyperlink>
      <w:r w:rsidRPr="00DA6C35">
        <w:rPr>
          <w:rFonts w:ascii="Times New Roman" w:hAnsi="Times New Roman" w:cs="Times New Roman"/>
        </w:rPr>
        <w:t>.</w:t>
      </w:r>
    </w:p>
    <w:p w14:paraId="09C31661" w14:textId="77777777" w:rsidR="0052214A" w:rsidRDefault="0052214A" w:rsidP="007C231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F84D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E1BE5"/>
    <w:multiLevelType w:val="hybridMultilevel"/>
    <w:tmpl w:val="C2C6A5CC"/>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E72AC"/>
    <w:multiLevelType w:val="hybridMultilevel"/>
    <w:tmpl w:val="71DA19C0"/>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77B57"/>
    <w:multiLevelType w:val="hybridMultilevel"/>
    <w:tmpl w:val="AE2EA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FB0A14"/>
    <w:multiLevelType w:val="hybridMultilevel"/>
    <w:tmpl w:val="079C2F06"/>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F289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E1C11"/>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C96F81"/>
    <w:multiLevelType w:val="hybridMultilevel"/>
    <w:tmpl w:val="22F6C22C"/>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23270D"/>
    <w:multiLevelType w:val="hybridMultilevel"/>
    <w:tmpl w:val="E53810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08763F"/>
    <w:multiLevelType w:val="hybridMultilevel"/>
    <w:tmpl w:val="618CA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67603"/>
    <w:multiLevelType w:val="hybridMultilevel"/>
    <w:tmpl w:val="BB2E8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C84B98"/>
    <w:multiLevelType w:val="hybridMultilevel"/>
    <w:tmpl w:val="8F507E6A"/>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99390C"/>
    <w:multiLevelType w:val="hybridMultilevel"/>
    <w:tmpl w:val="6EF4EB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B5471C"/>
    <w:multiLevelType w:val="hybridMultilevel"/>
    <w:tmpl w:val="A2CA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4438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b w:val="0"/>
      </w:rPr>
    </w:lvl>
    <w:lvl w:ilvl="2" w:tplc="04090001">
      <w:start w:val="1"/>
      <w:numFmt w:val="bullet"/>
      <w:lvlText w:val=""/>
      <w:lvlJc w:val="left"/>
      <w:pPr>
        <w:tabs>
          <w:tab w:val="num" w:pos="3600"/>
        </w:tabs>
        <w:ind w:left="3600" w:hanging="360"/>
      </w:pPr>
      <w:rPr>
        <w:rFonts w:ascii="Symbol" w:hAnsi="Symbol"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5"/>
  </w:num>
  <w:num w:numId="3">
    <w:abstractNumId w:val="13"/>
  </w:num>
  <w:num w:numId="4">
    <w:abstractNumId w:val="9"/>
  </w:num>
  <w:num w:numId="5">
    <w:abstractNumId w:val="4"/>
  </w:num>
  <w:num w:numId="6">
    <w:abstractNumId w:val="2"/>
  </w:num>
  <w:num w:numId="7">
    <w:abstractNumId w:val="6"/>
  </w:num>
  <w:num w:numId="8">
    <w:abstractNumId w:val="11"/>
  </w:num>
  <w:num w:numId="9">
    <w:abstractNumId w:val="8"/>
  </w:num>
  <w:num w:numId="10">
    <w:abstractNumId w:val="12"/>
  </w:num>
  <w:num w:numId="11">
    <w:abstractNumId w:val="3"/>
  </w:num>
  <w:num w:numId="12">
    <w:abstractNumId w:val="15"/>
  </w:num>
  <w:num w:numId="13">
    <w:abstractNumId w:val="0"/>
  </w:num>
  <w:num w:numId="14">
    <w:abstractNumId w:val="10"/>
  </w:num>
  <w:num w:numId="15">
    <w:abstractNumId w:val="14"/>
  </w:num>
  <w:num w:numId="16">
    <w:abstractNumId w:val="16"/>
    <w:lvlOverride w:ilvl="0"/>
    <w:lvlOverride w:ilvl="1">
      <w:startOverride w:val="1"/>
    </w:lvlOverride>
    <w:lvlOverride w:ilvl="2"/>
    <w:lvlOverride w:ilvl="3"/>
    <w:lvlOverride w:ilvl="4"/>
    <w:lvlOverride w:ilvl="5"/>
    <w:lvlOverride w:ilvl="6"/>
    <w:lvlOverride w:ilvl="7"/>
    <w:lvlOverride w:ilv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20"/>
    <w:rsid w:val="0001523F"/>
    <w:rsid w:val="0002028E"/>
    <w:rsid w:val="00021E9A"/>
    <w:rsid w:val="00025604"/>
    <w:rsid w:val="00034E91"/>
    <w:rsid w:val="00051765"/>
    <w:rsid w:val="00054FDE"/>
    <w:rsid w:val="00061089"/>
    <w:rsid w:val="000615E6"/>
    <w:rsid w:val="00061BDE"/>
    <w:rsid w:val="00063D96"/>
    <w:rsid w:val="00072511"/>
    <w:rsid w:val="00076874"/>
    <w:rsid w:val="00076B71"/>
    <w:rsid w:val="00077225"/>
    <w:rsid w:val="00083D18"/>
    <w:rsid w:val="00087AC6"/>
    <w:rsid w:val="00090FF9"/>
    <w:rsid w:val="000A4CA2"/>
    <w:rsid w:val="000D5918"/>
    <w:rsid w:val="000E0555"/>
    <w:rsid w:val="000F0902"/>
    <w:rsid w:val="00101F65"/>
    <w:rsid w:val="00102DF5"/>
    <w:rsid w:val="00112615"/>
    <w:rsid w:val="001274F5"/>
    <w:rsid w:val="00132332"/>
    <w:rsid w:val="001373D8"/>
    <w:rsid w:val="001422EB"/>
    <w:rsid w:val="00146BC2"/>
    <w:rsid w:val="00147368"/>
    <w:rsid w:val="0015024A"/>
    <w:rsid w:val="00151D87"/>
    <w:rsid w:val="00163C5E"/>
    <w:rsid w:val="00164A9F"/>
    <w:rsid w:val="00172699"/>
    <w:rsid w:val="00173C79"/>
    <w:rsid w:val="00180394"/>
    <w:rsid w:val="00183070"/>
    <w:rsid w:val="00191C42"/>
    <w:rsid w:val="00194F88"/>
    <w:rsid w:val="001A5DC6"/>
    <w:rsid w:val="001B3FC7"/>
    <w:rsid w:val="001B4450"/>
    <w:rsid w:val="001C01BB"/>
    <w:rsid w:val="001D5A45"/>
    <w:rsid w:val="001E2694"/>
    <w:rsid w:val="001E62E7"/>
    <w:rsid w:val="001E6B59"/>
    <w:rsid w:val="001F17B3"/>
    <w:rsid w:val="001F1EC7"/>
    <w:rsid w:val="00211A88"/>
    <w:rsid w:val="0021514B"/>
    <w:rsid w:val="00227568"/>
    <w:rsid w:val="00242B1A"/>
    <w:rsid w:val="0024528C"/>
    <w:rsid w:val="00254D87"/>
    <w:rsid w:val="00264343"/>
    <w:rsid w:val="002657DB"/>
    <w:rsid w:val="00266867"/>
    <w:rsid w:val="00270C10"/>
    <w:rsid w:val="0027645B"/>
    <w:rsid w:val="0027694C"/>
    <w:rsid w:val="00296F10"/>
    <w:rsid w:val="00297984"/>
    <w:rsid w:val="002A52D5"/>
    <w:rsid w:val="002A61D9"/>
    <w:rsid w:val="002B6565"/>
    <w:rsid w:val="002C6F88"/>
    <w:rsid w:val="002D64E2"/>
    <w:rsid w:val="002E593F"/>
    <w:rsid w:val="002F07CF"/>
    <w:rsid w:val="002F0A8D"/>
    <w:rsid w:val="002F25C5"/>
    <w:rsid w:val="0031622F"/>
    <w:rsid w:val="003254E0"/>
    <w:rsid w:val="0033106E"/>
    <w:rsid w:val="003334DC"/>
    <w:rsid w:val="00340014"/>
    <w:rsid w:val="0034072A"/>
    <w:rsid w:val="00344E38"/>
    <w:rsid w:val="00352ECA"/>
    <w:rsid w:val="003544FF"/>
    <w:rsid w:val="003549E9"/>
    <w:rsid w:val="00360178"/>
    <w:rsid w:val="0036407D"/>
    <w:rsid w:val="00367B58"/>
    <w:rsid w:val="00370925"/>
    <w:rsid w:val="00382744"/>
    <w:rsid w:val="00390959"/>
    <w:rsid w:val="00395E6A"/>
    <w:rsid w:val="003B188C"/>
    <w:rsid w:val="003B254C"/>
    <w:rsid w:val="003B5EF5"/>
    <w:rsid w:val="003C1275"/>
    <w:rsid w:val="003C4894"/>
    <w:rsid w:val="003D0E52"/>
    <w:rsid w:val="003E3B9F"/>
    <w:rsid w:val="003E7D48"/>
    <w:rsid w:val="004115D3"/>
    <w:rsid w:val="00421C88"/>
    <w:rsid w:val="00425205"/>
    <w:rsid w:val="00430650"/>
    <w:rsid w:val="004416B5"/>
    <w:rsid w:val="00446F0F"/>
    <w:rsid w:val="00457306"/>
    <w:rsid w:val="00460933"/>
    <w:rsid w:val="00471ECB"/>
    <w:rsid w:val="004751B5"/>
    <w:rsid w:val="0047672A"/>
    <w:rsid w:val="004919C1"/>
    <w:rsid w:val="00494552"/>
    <w:rsid w:val="00496ED4"/>
    <w:rsid w:val="004B2D5A"/>
    <w:rsid w:val="004B700B"/>
    <w:rsid w:val="004B75C8"/>
    <w:rsid w:val="004C2C22"/>
    <w:rsid w:val="004C475E"/>
    <w:rsid w:val="004C4829"/>
    <w:rsid w:val="004D69F1"/>
    <w:rsid w:val="004D721A"/>
    <w:rsid w:val="004D7BF0"/>
    <w:rsid w:val="004F2E21"/>
    <w:rsid w:val="005042B8"/>
    <w:rsid w:val="00505DE8"/>
    <w:rsid w:val="0051604E"/>
    <w:rsid w:val="0052214A"/>
    <w:rsid w:val="005404AE"/>
    <w:rsid w:val="0054100B"/>
    <w:rsid w:val="00541EB8"/>
    <w:rsid w:val="0055281A"/>
    <w:rsid w:val="0056134A"/>
    <w:rsid w:val="00565C5D"/>
    <w:rsid w:val="00576A67"/>
    <w:rsid w:val="0058052F"/>
    <w:rsid w:val="00580D38"/>
    <w:rsid w:val="00580E7F"/>
    <w:rsid w:val="00582ED9"/>
    <w:rsid w:val="00594131"/>
    <w:rsid w:val="00595C9E"/>
    <w:rsid w:val="005A28F2"/>
    <w:rsid w:val="005A4645"/>
    <w:rsid w:val="005B2920"/>
    <w:rsid w:val="005C058F"/>
    <w:rsid w:val="005C5BA7"/>
    <w:rsid w:val="005E31B6"/>
    <w:rsid w:val="005F1B18"/>
    <w:rsid w:val="00601CBD"/>
    <w:rsid w:val="006060C8"/>
    <w:rsid w:val="00610BD5"/>
    <w:rsid w:val="006110AC"/>
    <w:rsid w:val="00615910"/>
    <w:rsid w:val="00623483"/>
    <w:rsid w:val="006246DF"/>
    <w:rsid w:val="00624EA6"/>
    <w:rsid w:val="006261E2"/>
    <w:rsid w:val="00627E01"/>
    <w:rsid w:val="00635EB4"/>
    <w:rsid w:val="00636778"/>
    <w:rsid w:val="0063700C"/>
    <w:rsid w:val="00640614"/>
    <w:rsid w:val="006412A1"/>
    <w:rsid w:val="00652653"/>
    <w:rsid w:val="00673919"/>
    <w:rsid w:val="00677351"/>
    <w:rsid w:val="00677CFC"/>
    <w:rsid w:val="00683510"/>
    <w:rsid w:val="00683542"/>
    <w:rsid w:val="006A1459"/>
    <w:rsid w:val="006A7101"/>
    <w:rsid w:val="006B20B9"/>
    <w:rsid w:val="006B67F5"/>
    <w:rsid w:val="006C00E8"/>
    <w:rsid w:val="006C38AC"/>
    <w:rsid w:val="006F41BB"/>
    <w:rsid w:val="00701622"/>
    <w:rsid w:val="00705BE8"/>
    <w:rsid w:val="0071050F"/>
    <w:rsid w:val="00717059"/>
    <w:rsid w:val="00717D49"/>
    <w:rsid w:val="007221B8"/>
    <w:rsid w:val="00725295"/>
    <w:rsid w:val="00733CD1"/>
    <w:rsid w:val="007374C8"/>
    <w:rsid w:val="00742534"/>
    <w:rsid w:val="00752F4A"/>
    <w:rsid w:val="007631C3"/>
    <w:rsid w:val="007640D5"/>
    <w:rsid w:val="00774281"/>
    <w:rsid w:val="007839BE"/>
    <w:rsid w:val="0079096D"/>
    <w:rsid w:val="007B0116"/>
    <w:rsid w:val="007B76F9"/>
    <w:rsid w:val="007C2312"/>
    <w:rsid w:val="007C5763"/>
    <w:rsid w:val="007C5FAF"/>
    <w:rsid w:val="007D4ABE"/>
    <w:rsid w:val="007F5DE9"/>
    <w:rsid w:val="00807D56"/>
    <w:rsid w:val="00814BDE"/>
    <w:rsid w:val="00820053"/>
    <w:rsid w:val="008225DA"/>
    <w:rsid w:val="00825A4B"/>
    <w:rsid w:val="00825FE5"/>
    <w:rsid w:val="008276D7"/>
    <w:rsid w:val="00851352"/>
    <w:rsid w:val="00862DDA"/>
    <w:rsid w:val="00864FB3"/>
    <w:rsid w:val="00865B4E"/>
    <w:rsid w:val="0086653A"/>
    <w:rsid w:val="008714D4"/>
    <w:rsid w:val="00871FBC"/>
    <w:rsid w:val="008730DB"/>
    <w:rsid w:val="008A01F8"/>
    <w:rsid w:val="008A1B1C"/>
    <w:rsid w:val="008A7DDC"/>
    <w:rsid w:val="008B27F1"/>
    <w:rsid w:val="008B5A8E"/>
    <w:rsid w:val="008B6C9C"/>
    <w:rsid w:val="008C49BF"/>
    <w:rsid w:val="008E20FF"/>
    <w:rsid w:val="008E4259"/>
    <w:rsid w:val="008E670B"/>
    <w:rsid w:val="009005D2"/>
    <w:rsid w:val="0095525C"/>
    <w:rsid w:val="00960C4C"/>
    <w:rsid w:val="009676F7"/>
    <w:rsid w:val="00970058"/>
    <w:rsid w:val="009720A8"/>
    <w:rsid w:val="009774C0"/>
    <w:rsid w:val="0097793B"/>
    <w:rsid w:val="00981A8F"/>
    <w:rsid w:val="00992CE4"/>
    <w:rsid w:val="009A2239"/>
    <w:rsid w:val="009A42DF"/>
    <w:rsid w:val="009A706B"/>
    <w:rsid w:val="009B5559"/>
    <w:rsid w:val="009C1B5E"/>
    <w:rsid w:val="009C3FF0"/>
    <w:rsid w:val="009D3340"/>
    <w:rsid w:val="009E0ABD"/>
    <w:rsid w:val="009E20EC"/>
    <w:rsid w:val="009E413F"/>
    <w:rsid w:val="009F3021"/>
    <w:rsid w:val="009F3BFA"/>
    <w:rsid w:val="00A0637A"/>
    <w:rsid w:val="00A278FD"/>
    <w:rsid w:val="00A427C3"/>
    <w:rsid w:val="00A5493D"/>
    <w:rsid w:val="00A556B2"/>
    <w:rsid w:val="00A61745"/>
    <w:rsid w:val="00A654CB"/>
    <w:rsid w:val="00A65D03"/>
    <w:rsid w:val="00A73B74"/>
    <w:rsid w:val="00A802EF"/>
    <w:rsid w:val="00A9327D"/>
    <w:rsid w:val="00A97F93"/>
    <w:rsid w:val="00AC55C0"/>
    <w:rsid w:val="00AC7F40"/>
    <w:rsid w:val="00AD3F58"/>
    <w:rsid w:val="00AD7FA2"/>
    <w:rsid w:val="00AE3D14"/>
    <w:rsid w:val="00AE49E6"/>
    <w:rsid w:val="00AE5BB6"/>
    <w:rsid w:val="00B21C51"/>
    <w:rsid w:val="00B236DE"/>
    <w:rsid w:val="00B23EBC"/>
    <w:rsid w:val="00B262CF"/>
    <w:rsid w:val="00B45954"/>
    <w:rsid w:val="00B47E36"/>
    <w:rsid w:val="00B51E88"/>
    <w:rsid w:val="00B559D7"/>
    <w:rsid w:val="00B6694B"/>
    <w:rsid w:val="00B70707"/>
    <w:rsid w:val="00B745E6"/>
    <w:rsid w:val="00B8199A"/>
    <w:rsid w:val="00B84034"/>
    <w:rsid w:val="00B85464"/>
    <w:rsid w:val="00B85B61"/>
    <w:rsid w:val="00B85F52"/>
    <w:rsid w:val="00BA213A"/>
    <w:rsid w:val="00BA523A"/>
    <w:rsid w:val="00BA7A59"/>
    <w:rsid w:val="00BC02B3"/>
    <w:rsid w:val="00BD1EAC"/>
    <w:rsid w:val="00BE7E57"/>
    <w:rsid w:val="00BF0980"/>
    <w:rsid w:val="00BF3D9A"/>
    <w:rsid w:val="00BF6006"/>
    <w:rsid w:val="00C0723E"/>
    <w:rsid w:val="00C21C0E"/>
    <w:rsid w:val="00C25251"/>
    <w:rsid w:val="00C41B8C"/>
    <w:rsid w:val="00C57BC3"/>
    <w:rsid w:val="00C61A79"/>
    <w:rsid w:val="00C63739"/>
    <w:rsid w:val="00C811C3"/>
    <w:rsid w:val="00C83C3D"/>
    <w:rsid w:val="00C87463"/>
    <w:rsid w:val="00CB1D66"/>
    <w:rsid w:val="00CB2800"/>
    <w:rsid w:val="00CD51B5"/>
    <w:rsid w:val="00CD5A04"/>
    <w:rsid w:val="00CD6E1B"/>
    <w:rsid w:val="00CD7DCF"/>
    <w:rsid w:val="00CE226A"/>
    <w:rsid w:val="00CE648C"/>
    <w:rsid w:val="00CF1D41"/>
    <w:rsid w:val="00D02226"/>
    <w:rsid w:val="00D070C0"/>
    <w:rsid w:val="00D10FDA"/>
    <w:rsid w:val="00D15383"/>
    <w:rsid w:val="00D15A48"/>
    <w:rsid w:val="00D1614E"/>
    <w:rsid w:val="00D175C4"/>
    <w:rsid w:val="00D17D34"/>
    <w:rsid w:val="00D22256"/>
    <w:rsid w:val="00D34038"/>
    <w:rsid w:val="00D373DC"/>
    <w:rsid w:val="00D45A93"/>
    <w:rsid w:val="00D4614E"/>
    <w:rsid w:val="00D52CBE"/>
    <w:rsid w:val="00D63842"/>
    <w:rsid w:val="00D66054"/>
    <w:rsid w:val="00D66F55"/>
    <w:rsid w:val="00D74124"/>
    <w:rsid w:val="00D84B34"/>
    <w:rsid w:val="00D8537E"/>
    <w:rsid w:val="00D855CC"/>
    <w:rsid w:val="00DA12AF"/>
    <w:rsid w:val="00DA6680"/>
    <w:rsid w:val="00DA6C35"/>
    <w:rsid w:val="00DB2896"/>
    <w:rsid w:val="00DB3D32"/>
    <w:rsid w:val="00DB588A"/>
    <w:rsid w:val="00DC2FC0"/>
    <w:rsid w:val="00DC4B77"/>
    <w:rsid w:val="00DD4764"/>
    <w:rsid w:val="00DD7288"/>
    <w:rsid w:val="00DE33A7"/>
    <w:rsid w:val="00DE4906"/>
    <w:rsid w:val="00DF6A72"/>
    <w:rsid w:val="00DF7F7D"/>
    <w:rsid w:val="00E00D89"/>
    <w:rsid w:val="00E0434E"/>
    <w:rsid w:val="00E11650"/>
    <w:rsid w:val="00E16345"/>
    <w:rsid w:val="00E22CD8"/>
    <w:rsid w:val="00E26E23"/>
    <w:rsid w:val="00E348D7"/>
    <w:rsid w:val="00E36401"/>
    <w:rsid w:val="00E415C0"/>
    <w:rsid w:val="00E52081"/>
    <w:rsid w:val="00E6054D"/>
    <w:rsid w:val="00E729D4"/>
    <w:rsid w:val="00E75717"/>
    <w:rsid w:val="00E77E9F"/>
    <w:rsid w:val="00E83171"/>
    <w:rsid w:val="00E868D3"/>
    <w:rsid w:val="00E91FDD"/>
    <w:rsid w:val="00E94F31"/>
    <w:rsid w:val="00E95AF7"/>
    <w:rsid w:val="00EA3FC2"/>
    <w:rsid w:val="00EA6B64"/>
    <w:rsid w:val="00EB1B6B"/>
    <w:rsid w:val="00EB27A1"/>
    <w:rsid w:val="00EB2E2C"/>
    <w:rsid w:val="00EB3EF8"/>
    <w:rsid w:val="00EB4173"/>
    <w:rsid w:val="00EC0241"/>
    <w:rsid w:val="00ED6A4D"/>
    <w:rsid w:val="00EE180A"/>
    <w:rsid w:val="00EF2A24"/>
    <w:rsid w:val="00F05AE8"/>
    <w:rsid w:val="00F11F91"/>
    <w:rsid w:val="00F13D3B"/>
    <w:rsid w:val="00F15F73"/>
    <w:rsid w:val="00F22CD9"/>
    <w:rsid w:val="00F26F8A"/>
    <w:rsid w:val="00F37B1E"/>
    <w:rsid w:val="00F4637C"/>
    <w:rsid w:val="00F53D5F"/>
    <w:rsid w:val="00F55884"/>
    <w:rsid w:val="00F56A2C"/>
    <w:rsid w:val="00F65C89"/>
    <w:rsid w:val="00F67F88"/>
    <w:rsid w:val="00F86EFC"/>
    <w:rsid w:val="00F95DD2"/>
    <w:rsid w:val="00FA6319"/>
    <w:rsid w:val="00FA6A4D"/>
    <w:rsid w:val="00FB44A3"/>
    <w:rsid w:val="00FC5597"/>
    <w:rsid w:val="00FC5758"/>
    <w:rsid w:val="00FC6B3F"/>
    <w:rsid w:val="00FC733E"/>
    <w:rsid w:val="00FD3C0E"/>
    <w:rsid w:val="00FD57C8"/>
    <w:rsid w:val="00FD5A02"/>
    <w:rsid w:val="00FE63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25D75"/>
  <w14:defaultImageDpi w14:val="300"/>
  <w15:docId w15:val="{A3DA0BFE-6E48-43D9-B249-A34BF108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 w:type="paragraph" w:styleId="DocumentMap">
    <w:name w:val="Document Map"/>
    <w:basedOn w:val="Normal"/>
    <w:link w:val="DocumentMapChar"/>
    <w:semiHidden/>
    <w:unhideWhenUsed/>
    <w:rsid w:val="007839B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839BE"/>
    <w:rPr>
      <w:sz w:val="24"/>
      <w:szCs w:val="24"/>
    </w:rPr>
  </w:style>
  <w:style w:type="paragraph" w:styleId="FootnoteText">
    <w:name w:val="footnote text"/>
    <w:basedOn w:val="Normal"/>
    <w:link w:val="FootnoteTextChar"/>
    <w:unhideWhenUsed/>
    <w:rsid w:val="004115D3"/>
    <w:rPr>
      <w:sz w:val="24"/>
      <w:szCs w:val="24"/>
    </w:rPr>
  </w:style>
  <w:style w:type="character" w:customStyle="1" w:styleId="FootnoteTextChar">
    <w:name w:val="Footnote Text Char"/>
    <w:basedOn w:val="DefaultParagraphFont"/>
    <w:link w:val="FootnoteText"/>
    <w:rsid w:val="004115D3"/>
    <w:rPr>
      <w:rFonts w:ascii="Courier" w:hAnsi="Courier" w:cs="Courier"/>
      <w:sz w:val="24"/>
      <w:szCs w:val="24"/>
    </w:rPr>
  </w:style>
  <w:style w:type="character" w:styleId="FootnoteReference">
    <w:name w:val="footnote reference"/>
    <w:basedOn w:val="DefaultParagraphFont"/>
    <w:unhideWhenUsed/>
    <w:rsid w:val="004115D3"/>
    <w:rPr>
      <w:vertAlign w:val="superscript"/>
    </w:rPr>
  </w:style>
  <w:style w:type="character" w:customStyle="1" w:styleId="apple-converted-space">
    <w:name w:val="apple-converted-space"/>
    <w:basedOn w:val="DefaultParagraphFont"/>
    <w:rsid w:val="00BA523A"/>
  </w:style>
  <w:style w:type="paragraph" w:customStyle="1" w:styleId="Default">
    <w:name w:val="Default"/>
    <w:rsid w:val="00595C9E"/>
    <w:pPr>
      <w:autoSpaceDE w:val="0"/>
      <w:autoSpaceDN w:val="0"/>
      <w:adjustRightInd w:val="0"/>
    </w:pPr>
    <w:rPr>
      <w:color w:val="000000"/>
      <w:sz w:val="24"/>
      <w:szCs w:val="24"/>
    </w:rPr>
  </w:style>
  <w:style w:type="paragraph" w:styleId="BlockText">
    <w:name w:val="Block Text"/>
    <w:basedOn w:val="Normal"/>
    <w:rsid w:val="00CD51B5"/>
    <w:pPr>
      <w:widowControl/>
      <w:tabs>
        <w:tab w:val="left" w:pos="720"/>
        <w:tab w:val="left" w:pos="1440"/>
      </w:tabs>
      <w:autoSpaceDE/>
      <w:autoSpaceDN/>
      <w:adjustRightInd/>
      <w:ind w:left="720" w:right="-720"/>
    </w:pPr>
    <w:rPr>
      <w:rFonts w:ascii="Times New Roman" w:hAnsi="Times New Roman" w:cs="Times New Roman"/>
      <w:sz w:val="28"/>
    </w:rPr>
  </w:style>
  <w:style w:type="paragraph" w:styleId="ListParagraph">
    <w:name w:val="List Paragraph"/>
    <w:basedOn w:val="Normal"/>
    <w:uiPriority w:val="34"/>
    <w:qFormat/>
    <w:rsid w:val="007C2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4297">
      <w:bodyDiv w:val="1"/>
      <w:marLeft w:val="0"/>
      <w:marRight w:val="0"/>
      <w:marTop w:val="0"/>
      <w:marBottom w:val="0"/>
      <w:divBdr>
        <w:top w:val="none" w:sz="0" w:space="0" w:color="auto"/>
        <w:left w:val="none" w:sz="0" w:space="0" w:color="auto"/>
        <w:bottom w:val="none" w:sz="0" w:space="0" w:color="auto"/>
        <w:right w:val="none" w:sz="0" w:space="0" w:color="auto"/>
      </w:divBdr>
    </w:div>
    <w:div w:id="133110577">
      <w:bodyDiv w:val="1"/>
      <w:marLeft w:val="0"/>
      <w:marRight w:val="0"/>
      <w:marTop w:val="0"/>
      <w:marBottom w:val="0"/>
      <w:divBdr>
        <w:top w:val="none" w:sz="0" w:space="0" w:color="auto"/>
        <w:left w:val="none" w:sz="0" w:space="0" w:color="auto"/>
        <w:bottom w:val="none" w:sz="0" w:space="0" w:color="auto"/>
        <w:right w:val="none" w:sz="0" w:space="0" w:color="auto"/>
      </w:divBdr>
    </w:div>
    <w:div w:id="172038055">
      <w:bodyDiv w:val="1"/>
      <w:marLeft w:val="0"/>
      <w:marRight w:val="0"/>
      <w:marTop w:val="0"/>
      <w:marBottom w:val="0"/>
      <w:divBdr>
        <w:top w:val="none" w:sz="0" w:space="0" w:color="auto"/>
        <w:left w:val="none" w:sz="0" w:space="0" w:color="auto"/>
        <w:bottom w:val="none" w:sz="0" w:space="0" w:color="auto"/>
        <w:right w:val="none" w:sz="0" w:space="0" w:color="auto"/>
      </w:divBdr>
    </w:div>
    <w:div w:id="240070644">
      <w:bodyDiv w:val="1"/>
      <w:marLeft w:val="0"/>
      <w:marRight w:val="0"/>
      <w:marTop w:val="0"/>
      <w:marBottom w:val="0"/>
      <w:divBdr>
        <w:top w:val="none" w:sz="0" w:space="0" w:color="auto"/>
        <w:left w:val="none" w:sz="0" w:space="0" w:color="auto"/>
        <w:bottom w:val="none" w:sz="0" w:space="0" w:color="auto"/>
        <w:right w:val="none" w:sz="0" w:space="0" w:color="auto"/>
      </w:divBdr>
      <w:divsChild>
        <w:div w:id="1722318454">
          <w:marLeft w:val="0"/>
          <w:marRight w:val="0"/>
          <w:marTop w:val="0"/>
          <w:marBottom w:val="0"/>
          <w:divBdr>
            <w:top w:val="none" w:sz="0" w:space="0" w:color="auto"/>
            <w:left w:val="none" w:sz="0" w:space="0" w:color="auto"/>
            <w:bottom w:val="none" w:sz="0" w:space="0" w:color="auto"/>
            <w:right w:val="none" w:sz="0" w:space="0" w:color="auto"/>
          </w:divBdr>
        </w:div>
        <w:div w:id="1466659426">
          <w:marLeft w:val="0"/>
          <w:marRight w:val="0"/>
          <w:marTop w:val="0"/>
          <w:marBottom w:val="0"/>
          <w:divBdr>
            <w:top w:val="none" w:sz="0" w:space="0" w:color="auto"/>
            <w:left w:val="none" w:sz="0" w:space="0" w:color="auto"/>
            <w:bottom w:val="none" w:sz="0" w:space="0" w:color="auto"/>
            <w:right w:val="none" w:sz="0" w:space="0" w:color="auto"/>
          </w:divBdr>
        </w:div>
        <w:div w:id="1629168711">
          <w:marLeft w:val="0"/>
          <w:marRight w:val="0"/>
          <w:marTop w:val="0"/>
          <w:marBottom w:val="0"/>
          <w:divBdr>
            <w:top w:val="none" w:sz="0" w:space="0" w:color="auto"/>
            <w:left w:val="none" w:sz="0" w:space="0" w:color="auto"/>
            <w:bottom w:val="none" w:sz="0" w:space="0" w:color="auto"/>
            <w:right w:val="none" w:sz="0" w:space="0" w:color="auto"/>
          </w:divBdr>
        </w:div>
        <w:div w:id="46731658">
          <w:marLeft w:val="0"/>
          <w:marRight w:val="0"/>
          <w:marTop w:val="0"/>
          <w:marBottom w:val="0"/>
          <w:divBdr>
            <w:top w:val="none" w:sz="0" w:space="0" w:color="auto"/>
            <w:left w:val="none" w:sz="0" w:space="0" w:color="auto"/>
            <w:bottom w:val="none" w:sz="0" w:space="0" w:color="auto"/>
            <w:right w:val="none" w:sz="0" w:space="0" w:color="auto"/>
          </w:divBdr>
        </w:div>
        <w:div w:id="267352972">
          <w:marLeft w:val="0"/>
          <w:marRight w:val="0"/>
          <w:marTop w:val="0"/>
          <w:marBottom w:val="0"/>
          <w:divBdr>
            <w:top w:val="none" w:sz="0" w:space="0" w:color="auto"/>
            <w:left w:val="none" w:sz="0" w:space="0" w:color="auto"/>
            <w:bottom w:val="none" w:sz="0" w:space="0" w:color="auto"/>
            <w:right w:val="none" w:sz="0" w:space="0" w:color="auto"/>
          </w:divBdr>
        </w:div>
      </w:divsChild>
    </w:div>
    <w:div w:id="278414294">
      <w:bodyDiv w:val="1"/>
      <w:marLeft w:val="0"/>
      <w:marRight w:val="0"/>
      <w:marTop w:val="0"/>
      <w:marBottom w:val="0"/>
      <w:divBdr>
        <w:top w:val="none" w:sz="0" w:space="0" w:color="auto"/>
        <w:left w:val="none" w:sz="0" w:space="0" w:color="auto"/>
        <w:bottom w:val="none" w:sz="0" w:space="0" w:color="auto"/>
        <w:right w:val="none" w:sz="0" w:space="0" w:color="auto"/>
      </w:divBdr>
      <w:divsChild>
        <w:div w:id="1598706863">
          <w:marLeft w:val="0"/>
          <w:marRight w:val="0"/>
          <w:marTop w:val="0"/>
          <w:marBottom w:val="0"/>
          <w:divBdr>
            <w:top w:val="none" w:sz="0" w:space="0" w:color="auto"/>
            <w:left w:val="none" w:sz="0" w:space="0" w:color="auto"/>
            <w:bottom w:val="none" w:sz="0" w:space="0" w:color="auto"/>
            <w:right w:val="none" w:sz="0" w:space="0" w:color="auto"/>
          </w:divBdr>
        </w:div>
        <w:div w:id="1886259819">
          <w:marLeft w:val="0"/>
          <w:marRight w:val="0"/>
          <w:marTop w:val="0"/>
          <w:marBottom w:val="0"/>
          <w:divBdr>
            <w:top w:val="none" w:sz="0" w:space="0" w:color="auto"/>
            <w:left w:val="none" w:sz="0" w:space="0" w:color="auto"/>
            <w:bottom w:val="none" w:sz="0" w:space="0" w:color="auto"/>
            <w:right w:val="none" w:sz="0" w:space="0" w:color="auto"/>
          </w:divBdr>
        </w:div>
        <w:div w:id="259414023">
          <w:marLeft w:val="0"/>
          <w:marRight w:val="0"/>
          <w:marTop w:val="0"/>
          <w:marBottom w:val="0"/>
          <w:divBdr>
            <w:top w:val="none" w:sz="0" w:space="0" w:color="auto"/>
            <w:left w:val="none" w:sz="0" w:space="0" w:color="auto"/>
            <w:bottom w:val="none" w:sz="0" w:space="0" w:color="auto"/>
            <w:right w:val="none" w:sz="0" w:space="0" w:color="auto"/>
          </w:divBdr>
        </w:div>
        <w:div w:id="715934563">
          <w:marLeft w:val="0"/>
          <w:marRight w:val="0"/>
          <w:marTop w:val="0"/>
          <w:marBottom w:val="0"/>
          <w:divBdr>
            <w:top w:val="none" w:sz="0" w:space="0" w:color="auto"/>
            <w:left w:val="none" w:sz="0" w:space="0" w:color="auto"/>
            <w:bottom w:val="none" w:sz="0" w:space="0" w:color="auto"/>
            <w:right w:val="none" w:sz="0" w:space="0" w:color="auto"/>
          </w:divBdr>
        </w:div>
      </w:divsChild>
    </w:div>
    <w:div w:id="352924856">
      <w:bodyDiv w:val="1"/>
      <w:marLeft w:val="0"/>
      <w:marRight w:val="0"/>
      <w:marTop w:val="0"/>
      <w:marBottom w:val="0"/>
      <w:divBdr>
        <w:top w:val="none" w:sz="0" w:space="0" w:color="auto"/>
        <w:left w:val="none" w:sz="0" w:space="0" w:color="auto"/>
        <w:bottom w:val="none" w:sz="0" w:space="0" w:color="auto"/>
        <w:right w:val="none" w:sz="0" w:space="0" w:color="auto"/>
      </w:divBdr>
    </w:div>
    <w:div w:id="463471522">
      <w:bodyDiv w:val="1"/>
      <w:marLeft w:val="0"/>
      <w:marRight w:val="0"/>
      <w:marTop w:val="0"/>
      <w:marBottom w:val="0"/>
      <w:divBdr>
        <w:top w:val="none" w:sz="0" w:space="0" w:color="auto"/>
        <w:left w:val="none" w:sz="0" w:space="0" w:color="auto"/>
        <w:bottom w:val="none" w:sz="0" w:space="0" w:color="auto"/>
        <w:right w:val="none" w:sz="0" w:space="0" w:color="auto"/>
      </w:divBdr>
      <w:divsChild>
        <w:div w:id="893195052">
          <w:marLeft w:val="0"/>
          <w:marRight w:val="0"/>
          <w:marTop w:val="0"/>
          <w:marBottom w:val="0"/>
          <w:divBdr>
            <w:top w:val="none" w:sz="0" w:space="0" w:color="auto"/>
            <w:left w:val="none" w:sz="0" w:space="0" w:color="auto"/>
            <w:bottom w:val="none" w:sz="0" w:space="0" w:color="auto"/>
            <w:right w:val="none" w:sz="0" w:space="0" w:color="auto"/>
          </w:divBdr>
        </w:div>
        <w:div w:id="1787188660">
          <w:marLeft w:val="0"/>
          <w:marRight w:val="0"/>
          <w:marTop w:val="0"/>
          <w:marBottom w:val="0"/>
          <w:divBdr>
            <w:top w:val="none" w:sz="0" w:space="0" w:color="auto"/>
            <w:left w:val="none" w:sz="0" w:space="0" w:color="auto"/>
            <w:bottom w:val="none" w:sz="0" w:space="0" w:color="auto"/>
            <w:right w:val="none" w:sz="0" w:space="0" w:color="auto"/>
          </w:divBdr>
        </w:div>
        <w:div w:id="1355813611">
          <w:marLeft w:val="0"/>
          <w:marRight w:val="0"/>
          <w:marTop w:val="0"/>
          <w:marBottom w:val="0"/>
          <w:divBdr>
            <w:top w:val="none" w:sz="0" w:space="0" w:color="auto"/>
            <w:left w:val="none" w:sz="0" w:space="0" w:color="auto"/>
            <w:bottom w:val="none" w:sz="0" w:space="0" w:color="auto"/>
            <w:right w:val="none" w:sz="0" w:space="0" w:color="auto"/>
          </w:divBdr>
        </w:div>
        <w:div w:id="106780639">
          <w:marLeft w:val="0"/>
          <w:marRight w:val="0"/>
          <w:marTop w:val="0"/>
          <w:marBottom w:val="0"/>
          <w:divBdr>
            <w:top w:val="none" w:sz="0" w:space="0" w:color="auto"/>
            <w:left w:val="none" w:sz="0" w:space="0" w:color="auto"/>
            <w:bottom w:val="none" w:sz="0" w:space="0" w:color="auto"/>
            <w:right w:val="none" w:sz="0" w:space="0" w:color="auto"/>
          </w:divBdr>
        </w:div>
        <w:div w:id="1232350218">
          <w:marLeft w:val="0"/>
          <w:marRight w:val="0"/>
          <w:marTop w:val="0"/>
          <w:marBottom w:val="0"/>
          <w:divBdr>
            <w:top w:val="none" w:sz="0" w:space="0" w:color="auto"/>
            <w:left w:val="none" w:sz="0" w:space="0" w:color="auto"/>
            <w:bottom w:val="none" w:sz="0" w:space="0" w:color="auto"/>
            <w:right w:val="none" w:sz="0" w:space="0" w:color="auto"/>
          </w:divBdr>
        </w:div>
        <w:div w:id="1708142490">
          <w:marLeft w:val="0"/>
          <w:marRight w:val="0"/>
          <w:marTop w:val="0"/>
          <w:marBottom w:val="0"/>
          <w:divBdr>
            <w:top w:val="none" w:sz="0" w:space="0" w:color="auto"/>
            <w:left w:val="none" w:sz="0" w:space="0" w:color="auto"/>
            <w:bottom w:val="none" w:sz="0" w:space="0" w:color="auto"/>
            <w:right w:val="none" w:sz="0" w:space="0" w:color="auto"/>
          </w:divBdr>
        </w:div>
        <w:div w:id="1911041934">
          <w:marLeft w:val="0"/>
          <w:marRight w:val="0"/>
          <w:marTop w:val="0"/>
          <w:marBottom w:val="0"/>
          <w:divBdr>
            <w:top w:val="none" w:sz="0" w:space="0" w:color="auto"/>
            <w:left w:val="none" w:sz="0" w:space="0" w:color="auto"/>
            <w:bottom w:val="none" w:sz="0" w:space="0" w:color="auto"/>
            <w:right w:val="none" w:sz="0" w:space="0" w:color="auto"/>
          </w:divBdr>
        </w:div>
        <w:div w:id="814373187">
          <w:marLeft w:val="0"/>
          <w:marRight w:val="0"/>
          <w:marTop w:val="0"/>
          <w:marBottom w:val="0"/>
          <w:divBdr>
            <w:top w:val="none" w:sz="0" w:space="0" w:color="auto"/>
            <w:left w:val="none" w:sz="0" w:space="0" w:color="auto"/>
            <w:bottom w:val="none" w:sz="0" w:space="0" w:color="auto"/>
            <w:right w:val="none" w:sz="0" w:space="0" w:color="auto"/>
          </w:divBdr>
        </w:div>
        <w:div w:id="497501930">
          <w:marLeft w:val="0"/>
          <w:marRight w:val="0"/>
          <w:marTop w:val="0"/>
          <w:marBottom w:val="0"/>
          <w:divBdr>
            <w:top w:val="none" w:sz="0" w:space="0" w:color="auto"/>
            <w:left w:val="none" w:sz="0" w:space="0" w:color="auto"/>
            <w:bottom w:val="none" w:sz="0" w:space="0" w:color="auto"/>
            <w:right w:val="none" w:sz="0" w:space="0" w:color="auto"/>
          </w:divBdr>
        </w:div>
        <w:div w:id="1786121942">
          <w:marLeft w:val="0"/>
          <w:marRight w:val="0"/>
          <w:marTop w:val="0"/>
          <w:marBottom w:val="0"/>
          <w:divBdr>
            <w:top w:val="none" w:sz="0" w:space="0" w:color="auto"/>
            <w:left w:val="none" w:sz="0" w:space="0" w:color="auto"/>
            <w:bottom w:val="none" w:sz="0" w:space="0" w:color="auto"/>
            <w:right w:val="none" w:sz="0" w:space="0" w:color="auto"/>
          </w:divBdr>
        </w:div>
        <w:div w:id="1362895296">
          <w:marLeft w:val="0"/>
          <w:marRight w:val="0"/>
          <w:marTop w:val="0"/>
          <w:marBottom w:val="0"/>
          <w:divBdr>
            <w:top w:val="none" w:sz="0" w:space="0" w:color="auto"/>
            <w:left w:val="none" w:sz="0" w:space="0" w:color="auto"/>
            <w:bottom w:val="none" w:sz="0" w:space="0" w:color="auto"/>
            <w:right w:val="none" w:sz="0" w:space="0" w:color="auto"/>
          </w:divBdr>
        </w:div>
        <w:div w:id="1540316791">
          <w:marLeft w:val="0"/>
          <w:marRight w:val="0"/>
          <w:marTop w:val="0"/>
          <w:marBottom w:val="0"/>
          <w:divBdr>
            <w:top w:val="none" w:sz="0" w:space="0" w:color="auto"/>
            <w:left w:val="none" w:sz="0" w:space="0" w:color="auto"/>
            <w:bottom w:val="none" w:sz="0" w:space="0" w:color="auto"/>
            <w:right w:val="none" w:sz="0" w:space="0" w:color="auto"/>
          </w:divBdr>
        </w:div>
        <w:div w:id="1130051235">
          <w:marLeft w:val="0"/>
          <w:marRight w:val="0"/>
          <w:marTop w:val="0"/>
          <w:marBottom w:val="0"/>
          <w:divBdr>
            <w:top w:val="none" w:sz="0" w:space="0" w:color="auto"/>
            <w:left w:val="none" w:sz="0" w:space="0" w:color="auto"/>
            <w:bottom w:val="none" w:sz="0" w:space="0" w:color="auto"/>
            <w:right w:val="none" w:sz="0" w:space="0" w:color="auto"/>
          </w:divBdr>
        </w:div>
        <w:div w:id="1021738875">
          <w:marLeft w:val="0"/>
          <w:marRight w:val="0"/>
          <w:marTop w:val="0"/>
          <w:marBottom w:val="0"/>
          <w:divBdr>
            <w:top w:val="none" w:sz="0" w:space="0" w:color="auto"/>
            <w:left w:val="none" w:sz="0" w:space="0" w:color="auto"/>
            <w:bottom w:val="none" w:sz="0" w:space="0" w:color="auto"/>
            <w:right w:val="none" w:sz="0" w:space="0" w:color="auto"/>
          </w:divBdr>
        </w:div>
        <w:div w:id="674264267">
          <w:marLeft w:val="0"/>
          <w:marRight w:val="0"/>
          <w:marTop w:val="0"/>
          <w:marBottom w:val="0"/>
          <w:divBdr>
            <w:top w:val="none" w:sz="0" w:space="0" w:color="auto"/>
            <w:left w:val="none" w:sz="0" w:space="0" w:color="auto"/>
            <w:bottom w:val="none" w:sz="0" w:space="0" w:color="auto"/>
            <w:right w:val="none" w:sz="0" w:space="0" w:color="auto"/>
          </w:divBdr>
        </w:div>
        <w:div w:id="461651824">
          <w:marLeft w:val="0"/>
          <w:marRight w:val="0"/>
          <w:marTop w:val="0"/>
          <w:marBottom w:val="0"/>
          <w:divBdr>
            <w:top w:val="none" w:sz="0" w:space="0" w:color="auto"/>
            <w:left w:val="none" w:sz="0" w:space="0" w:color="auto"/>
            <w:bottom w:val="none" w:sz="0" w:space="0" w:color="auto"/>
            <w:right w:val="none" w:sz="0" w:space="0" w:color="auto"/>
          </w:divBdr>
        </w:div>
      </w:divsChild>
    </w:div>
    <w:div w:id="691690171">
      <w:bodyDiv w:val="1"/>
      <w:marLeft w:val="0"/>
      <w:marRight w:val="0"/>
      <w:marTop w:val="0"/>
      <w:marBottom w:val="0"/>
      <w:divBdr>
        <w:top w:val="none" w:sz="0" w:space="0" w:color="auto"/>
        <w:left w:val="none" w:sz="0" w:space="0" w:color="auto"/>
        <w:bottom w:val="none" w:sz="0" w:space="0" w:color="auto"/>
        <w:right w:val="none" w:sz="0" w:space="0" w:color="auto"/>
      </w:divBdr>
    </w:div>
    <w:div w:id="840898271">
      <w:bodyDiv w:val="1"/>
      <w:marLeft w:val="0"/>
      <w:marRight w:val="0"/>
      <w:marTop w:val="0"/>
      <w:marBottom w:val="0"/>
      <w:divBdr>
        <w:top w:val="none" w:sz="0" w:space="0" w:color="auto"/>
        <w:left w:val="none" w:sz="0" w:space="0" w:color="auto"/>
        <w:bottom w:val="none" w:sz="0" w:space="0" w:color="auto"/>
        <w:right w:val="none" w:sz="0" w:space="0" w:color="auto"/>
      </w:divBdr>
      <w:divsChild>
        <w:div w:id="2124882896">
          <w:marLeft w:val="0"/>
          <w:marRight w:val="0"/>
          <w:marTop w:val="0"/>
          <w:marBottom w:val="0"/>
          <w:divBdr>
            <w:top w:val="none" w:sz="0" w:space="0" w:color="auto"/>
            <w:left w:val="none" w:sz="0" w:space="0" w:color="auto"/>
            <w:bottom w:val="none" w:sz="0" w:space="0" w:color="auto"/>
            <w:right w:val="none" w:sz="0" w:space="0" w:color="auto"/>
          </w:divBdr>
        </w:div>
        <w:div w:id="843132284">
          <w:marLeft w:val="0"/>
          <w:marRight w:val="0"/>
          <w:marTop w:val="0"/>
          <w:marBottom w:val="0"/>
          <w:divBdr>
            <w:top w:val="none" w:sz="0" w:space="0" w:color="auto"/>
            <w:left w:val="none" w:sz="0" w:space="0" w:color="auto"/>
            <w:bottom w:val="none" w:sz="0" w:space="0" w:color="auto"/>
            <w:right w:val="none" w:sz="0" w:space="0" w:color="auto"/>
          </w:divBdr>
        </w:div>
        <w:div w:id="1671837097">
          <w:marLeft w:val="0"/>
          <w:marRight w:val="0"/>
          <w:marTop w:val="0"/>
          <w:marBottom w:val="0"/>
          <w:divBdr>
            <w:top w:val="none" w:sz="0" w:space="0" w:color="auto"/>
            <w:left w:val="none" w:sz="0" w:space="0" w:color="auto"/>
            <w:bottom w:val="none" w:sz="0" w:space="0" w:color="auto"/>
            <w:right w:val="none" w:sz="0" w:space="0" w:color="auto"/>
          </w:divBdr>
        </w:div>
        <w:div w:id="1607156250">
          <w:marLeft w:val="0"/>
          <w:marRight w:val="0"/>
          <w:marTop w:val="0"/>
          <w:marBottom w:val="0"/>
          <w:divBdr>
            <w:top w:val="none" w:sz="0" w:space="0" w:color="auto"/>
            <w:left w:val="none" w:sz="0" w:space="0" w:color="auto"/>
            <w:bottom w:val="none" w:sz="0" w:space="0" w:color="auto"/>
            <w:right w:val="none" w:sz="0" w:space="0" w:color="auto"/>
          </w:divBdr>
        </w:div>
      </w:divsChild>
    </w:div>
    <w:div w:id="939799239">
      <w:bodyDiv w:val="1"/>
      <w:marLeft w:val="0"/>
      <w:marRight w:val="0"/>
      <w:marTop w:val="0"/>
      <w:marBottom w:val="0"/>
      <w:divBdr>
        <w:top w:val="none" w:sz="0" w:space="0" w:color="auto"/>
        <w:left w:val="none" w:sz="0" w:space="0" w:color="auto"/>
        <w:bottom w:val="none" w:sz="0" w:space="0" w:color="auto"/>
        <w:right w:val="none" w:sz="0" w:space="0" w:color="auto"/>
      </w:divBdr>
    </w:div>
    <w:div w:id="1055155076">
      <w:bodyDiv w:val="1"/>
      <w:marLeft w:val="0"/>
      <w:marRight w:val="0"/>
      <w:marTop w:val="0"/>
      <w:marBottom w:val="0"/>
      <w:divBdr>
        <w:top w:val="none" w:sz="0" w:space="0" w:color="auto"/>
        <w:left w:val="none" w:sz="0" w:space="0" w:color="auto"/>
        <w:bottom w:val="none" w:sz="0" w:space="0" w:color="auto"/>
        <w:right w:val="none" w:sz="0" w:space="0" w:color="auto"/>
      </w:divBdr>
      <w:divsChild>
        <w:div w:id="1127890269">
          <w:marLeft w:val="0"/>
          <w:marRight w:val="0"/>
          <w:marTop w:val="0"/>
          <w:marBottom w:val="0"/>
          <w:divBdr>
            <w:top w:val="none" w:sz="0" w:space="0" w:color="auto"/>
            <w:left w:val="none" w:sz="0" w:space="0" w:color="auto"/>
            <w:bottom w:val="none" w:sz="0" w:space="0" w:color="auto"/>
            <w:right w:val="none" w:sz="0" w:space="0" w:color="auto"/>
          </w:divBdr>
        </w:div>
        <w:div w:id="704521769">
          <w:marLeft w:val="0"/>
          <w:marRight w:val="0"/>
          <w:marTop w:val="0"/>
          <w:marBottom w:val="0"/>
          <w:divBdr>
            <w:top w:val="none" w:sz="0" w:space="0" w:color="auto"/>
            <w:left w:val="none" w:sz="0" w:space="0" w:color="auto"/>
            <w:bottom w:val="none" w:sz="0" w:space="0" w:color="auto"/>
            <w:right w:val="none" w:sz="0" w:space="0" w:color="auto"/>
          </w:divBdr>
        </w:div>
        <w:div w:id="2068412780">
          <w:marLeft w:val="0"/>
          <w:marRight w:val="0"/>
          <w:marTop w:val="0"/>
          <w:marBottom w:val="0"/>
          <w:divBdr>
            <w:top w:val="none" w:sz="0" w:space="0" w:color="auto"/>
            <w:left w:val="none" w:sz="0" w:space="0" w:color="auto"/>
            <w:bottom w:val="none" w:sz="0" w:space="0" w:color="auto"/>
            <w:right w:val="none" w:sz="0" w:space="0" w:color="auto"/>
          </w:divBdr>
        </w:div>
      </w:divsChild>
    </w:div>
    <w:div w:id="1221940753">
      <w:bodyDiv w:val="1"/>
      <w:marLeft w:val="0"/>
      <w:marRight w:val="0"/>
      <w:marTop w:val="0"/>
      <w:marBottom w:val="0"/>
      <w:divBdr>
        <w:top w:val="none" w:sz="0" w:space="0" w:color="auto"/>
        <w:left w:val="none" w:sz="0" w:space="0" w:color="auto"/>
        <w:bottom w:val="none" w:sz="0" w:space="0" w:color="auto"/>
        <w:right w:val="none" w:sz="0" w:space="0" w:color="auto"/>
      </w:divBdr>
      <w:divsChild>
        <w:div w:id="1951274930">
          <w:marLeft w:val="0"/>
          <w:marRight w:val="0"/>
          <w:marTop w:val="0"/>
          <w:marBottom w:val="0"/>
          <w:divBdr>
            <w:top w:val="none" w:sz="0" w:space="0" w:color="auto"/>
            <w:left w:val="none" w:sz="0" w:space="0" w:color="auto"/>
            <w:bottom w:val="none" w:sz="0" w:space="0" w:color="auto"/>
            <w:right w:val="none" w:sz="0" w:space="0" w:color="auto"/>
          </w:divBdr>
        </w:div>
        <w:div w:id="1044983202">
          <w:marLeft w:val="0"/>
          <w:marRight w:val="0"/>
          <w:marTop w:val="0"/>
          <w:marBottom w:val="0"/>
          <w:divBdr>
            <w:top w:val="none" w:sz="0" w:space="0" w:color="auto"/>
            <w:left w:val="none" w:sz="0" w:space="0" w:color="auto"/>
            <w:bottom w:val="none" w:sz="0" w:space="0" w:color="auto"/>
            <w:right w:val="none" w:sz="0" w:space="0" w:color="auto"/>
          </w:divBdr>
        </w:div>
        <w:div w:id="401871198">
          <w:marLeft w:val="0"/>
          <w:marRight w:val="0"/>
          <w:marTop w:val="0"/>
          <w:marBottom w:val="0"/>
          <w:divBdr>
            <w:top w:val="none" w:sz="0" w:space="0" w:color="auto"/>
            <w:left w:val="none" w:sz="0" w:space="0" w:color="auto"/>
            <w:bottom w:val="none" w:sz="0" w:space="0" w:color="auto"/>
            <w:right w:val="none" w:sz="0" w:space="0" w:color="auto"/>
          </w:divBdr>
        </w:div>
        <w:div w:id="1514999449">
          <w:marLeft w:val="0"/>
          <w:marRight w:val="0"/>
          <w:marTop w:val="0"/>
          <w:marBottom w:val="0"/>
          <w:divBdr>
            <w:top w:val="none" w:sz="0" w:space="0" w:color="auto"/>
            <w:left w:val="none" w:sz="0" w:space="0" w:color="auto"/>
            <w:bottom w:val="none" w:sz="0" w:space="0" w:color="auto"/>
            <w:right w:val="none" w:sz="0" w:space="0" w:color="auto"/>
          </w:divBdr>
        </w:div>
        <w:div w:id="1040781734">
          <w:marLeft w:val="0"/>
          <w:marRight w:val="0"/>
          <w:marTop w:val="0"/>
          <w:marBottom w:val="0"/>
          <w:divBdr>
            <w:top w:val="none" w:sz="0" w:space="0" w:color="auto"/>
            <w:left w:val="none" w:sz="0" w:space="0" w:color="auto"/>
            <w:bottom w:val="none" w:sz="0" w:space="0" w:color="auto"/>
            <w:right w:val="none" w:sz="0" w:space="0" w:color="auto"/>
          </w:divBdr>
        </w:div>
      </w:divsChild>
    </w:div>
    <w:div w:id="1338773927">
      <w:bodyDiv w:val="1"/>
      <w:marLeft w:val="0"/>
      <w:marRight w:val="0"/>
      <w:marTop w:val="0"/>
      <w:marBottom w:val="0"/>
      <w:divBdr>
        <w:top w:val="none" w:sz="0" w:space="0" w:color="auto"/>
        <w:left w:val="none" w:sz="0" w:space="0" w:color="auto"/>
        <w:bottom w:val="none" w:sz="0" w:space="0" w:color="auto"/>
        <w:right w:val="none" w:sz="0" w:space="0" w:color="auto"/>
      </w:divBdr>
    </w:div>
    <w:div w:id="1472021054">
      <w:bodyDiv w:val="1"/>
      <w:marLeft w:val="0"/>
      <w:marRight w:val="0"/>
      <w:marTop w:val="0"/>
      <w:marBottom w:val="0"/>
      <w:divBdr>
        <w:top w:val="none" w:sz="0" w:space="0" w:color="auto"/>
        <w:left w:val="none" w:sz="0" w:space="0" w:color="auto"/>
        <w:bottom w:val="none" w:sz="0" w:space="0" w:color="auto"/>
        <w:right w:val="none" w:sz="0" w:space="0" w:color="auto"/>
      </w:divBdr>
    </w:div>
    <w:div w:id="1506556685">
      <w:bodyDiv w:val="1"/>
      <w:marLeft w:val="0"/>
      <w:marRight w:val="0"/>
      <w:marTop w:val="0"/>
      <w:marBottom w:val="0"/>
      <w:divBdr>
        <w:top w:val="none" w:sz="0" w:space="0" w:color="auto"/>
        <w:left w:val="none" w:sz="0" w:space="0" w:color="auto"/>
        <w:bottom w:val="none" w:sz="0" w:space="0" w:color="auto"/>
        <w:right w:val="none" w:sz="0" w:space="0" w:color="auto"/>
      </w:divBdr>
      <w:divsChild>
        <w:div w:id="1422408782">
          <w:marLeft w:val="0"/>
          <w:marRight w:val="0"/>
          <w:marTop w:val="0"/>
          <w:marBottom w:val="0"/>
          <w:divBdr>
            <w:top w:val="none" w:sz="0" w:space="0" w:color="auto"/>
            <w:left w:val="none" w:sz="0" w:space="0" w:color="auto"/>
            <w:bottom w:val="none" w:sz="0" w:space="0" w:color="auto"/>
            <w:right w:val="none" w:sz="0" w:space="0" w:color="auto"/>
          </w:divBdr>
        </w:div>
        <w:div w:id="525144157">
          <w:marLeft w:val="0"/>
          <w:marRight w:val="0"/>
          <w:marTop w:val="0"/>
          <w:marBottom w:val="0"/>
          <w:divBdr>
            <w:top w:val="none" w:sz="0" w:space="0" w:color="auto"/>
            <w:left w:val="none" w:sz="0" w:space="0" w:color="auto"/>
            <w:bottom w:val="none" w:sz="0" w:space="0" w:color="auto"/>
            <w:right w:val="none" w:sz="0" w:space="0" w:color="auto"/>
          </w:divBdr>
        </w:div>
        <w:div w:id="890575883">
          <w:marLeft w:val="0"/>
          <w:marRight w:val="0"/>
          <w:marTop w:val="0"/>
          <w:marBottom w:val="0"/>
          <w:divBdr>
            <w:top w:val="none" w:sz="0" w:space="0" w:color="auto"/>
            <w:left w:val="none" w:sz="0" w:space="0" w:color="auto"/>
            <w:bottom w:val="none" w:sz="0" w:space="0" w:color="auto"/>
            <w:right w:val="none" w:sz="0" w:space="0" w:color="auto"/>
          </w:divBdr>
        </w:div>
        <w:div w:id="543103322">
          <w:marLeft w:val="0"/>
          <w:marRight w:val="0"/>
          <w:marTop w:val="0"/>
          <w:marBottom w:val="0"/>
          <w:divBdr>
            <w:top w:val="none" w:sz="0" w:space="0" w:color="auto"/>
            <w:left w:val="none" w:sz="0" w:space="0" w:color="auto"/>
            <w:bottom w:val="none" w:sz="0" w:space="0" w:color="auto"/>
            <w:right w:val="none" w:sz="0" w:space="0" w:color="auto"/>
          </w:divBdr>
        </w:div>
        <w:div w:id="2079475653">
          <w:marLeft w:val="0"/>
          <w:marRight w:val="0"/>
          <w:marTop w:val="0"/>
          <w:marBottom w:val="0"/>
          <w:divBdr>
            <w:top w:val="none" w:sz="0" w:space="0" w:color="auto"/>
            <w:left w:val="none" w:sz="0" w:space="0" w:color="auto"/>
            <w:bottom w:val="none" w:sz="0" w:space="0" w:color="auto"/>
            <w:right w:val="none" w:sz="0" w:space="0" w:color="auto"/>
          </w:divBdr>
        </w:div>
        <w:div w:id="969558343">
          <w:marLeft w:val="0"/>
          <w:marRight w:val="0"/>
          <w:marTop w:val="0"/>
          <w:marBottom w:val="0"/>
          <w:divBdr>
            <w:top w:val="none" w:sz="0" w:space="0" w:color="auto"/>
            <w:left w:val="none" w:sz="0" w:space="0" w:color="auto"/>
            <w:bottom w:val="none" w:sz="0" w:space="0" w:color="auto"/>
            <w:right w:val="none" w:sz="0" w:space="0" w:color="auto"/>
          </w:divBdr>
        </w:div>
        <w:div w:id="2064744270">
          <w:marLeft w:val="0"/>
          <w:marRight w:val="0"/>
          <w:marTop w:val="0"/>
          <w:marBottom w:val="0"/>
          <w:divBdr>
            <w:top w:val="none" w:sz="0" w:space="0" w:color="auto"/>
            <w:left w:val="none" w:sz="0" w:space="0" w:color="auto"/>
            <w:bottom w:val="none" w:sz="0" w:space="0" w:color="auto"/>
            <w:right w:val="none" w:sz="0" w:space="0" w:color="auto"/>
          </w:divBdr>
        </w:div>
        <w:div w:id="1918783883">
          <w:marLeft w:val="0"/>
          <w:marRight w:val="0"/>
          <w:marTop w:val="0"/>
          <w:marBottom w:val="0"/>
          <w:divBdr>
            <w:top w:val="none" w:sz="0" w:space="0" w:color="auto"/>
            <w:left w:val="none" w:sz="0" w:space="0" w:color="auto"/>
            <w:bottom w:val="none" w:sz="0" w:space="0" w:color="auto"/>
            <w:right w:val="none" w:sz="0" w:space="0" w:color="auto"/>
          </w:divBdr>
        </w:div>
        <w:div w:id="1762599345">
          <w:marLeft w:val="0"/>
          <w:marRight w:val="0"/>
          <w:marTop w:val="0"/>
          <w:marBottom w:val="0"/>
          <w:divBdr>
            <w:top w:val="none" w:sz="0" w:space="0" w:color="auto"/>
            <w:left w:val="none" w:sz="0" w:space="0" w:color="auto"/>
            <w:bottom w:val="none" w:sz="0" w:space="0" w:color="auto"/>
            <w:right w:val="none" w:sz="0" w:space="0" w:color="auto"/>
          </w:divBdr>
        </w:div>
        <w:div w:id="108821088">
          <w:marLeft w:val="0"/>
          <w:marRight w:val="0"/>
          <w:marTop w:val="0"/>
          <w:marBottom w:val="0"/>
          <w:divBdr>
            <w:top w:val="none" w:sz="0" w:space="0" w:color="auto"/>
            <w:left w:val="none" w:sz="0" w:space="0" w:color="auto"/>
            <w:bottom w:val="none" w:sz="0" w:space="0" w:color="auto"/>
            <w:right w:val="none" w:sz="0" w:space="0" w:color="auto"/>
          </w:divBdr>
        </w:div>
        <w:div w:id="41055668">
          <w:marLeft w:val="0"/>
          <w:marRight w:val="0"/>
          <w:marTop w:val="0"/>
          <w:marBottom w:val="0"/>
          <w:divBdr>
            <w:top w:val="none" w:sz="0" w:space="0" w:color="auto"/>
            <w:left w:val="none" w:sz="0" w:space="0" w:color="auto"/>
            <w:bottom w:val="none" w:sz="0" w:space="0" w:color="auto"/>
            <w:right w:val="none" w:sz="0" w:space="0" w:color="auto"/>
          </w:divBdr>
        </w:div>
        <w:div w:id="1798373611">
          <w:marLeft w:val="0"/>
          <w:marRight w:val="0"/>
          <w:marTop w:val="0"/>
          <w:marBottom w:val="0"/>
          <w:divBdr>
            <w:top w:val="none" w:sz="0" w:space="0" w:color="auto"/>
            <w:left w:val="none" w:sz="0" w:space="0" w:color="auto"/>
            <w:bottom w:val="none" w:sz="0" w:space="0" w:color="auto"/>
            <w:right w:val="none" w:sz="0" w:space="0" w:color="auto"/>
          </w:divBdr>
        </w:div>
        <w:div w:id="345450385">
          <w:marLeft w:val="0"/>
          <w:marRight w:val="0"/>
          <w:marTop w:val="0"/>
          <w:marBottom w:val="0"/>
          <w:divBdr>
            <w:top w:val="none" w:sz="0" w:space="0" w:color="auto"/>
            <w:left w:val="none" w:sz="0" w:space="0" w:color="auto"/>
            <w:bottom w:val="none" w:sz="0" w:space="0" w:color="auto"/>
            <w:right w:val="none" w:sz="0" w:space="0" w:color="auto"/>
          </w:divBdr>
        </w:div>
        <w:div w:id="596640307">
          <w:marLeft w:val="0"/>
          <w:marRight w:val="0"/>
          <w:marTop w:val="0"/>
          <w:marBottom w:val="0"/>
          <w:divBdr>
            <w:top w:val="none" w:sz="0" w:space="0" w:color="auto"/>
            <w:left w:val="none" w:sz="0" w:space="0" w:color="auto"/>
            <w:bottom w:val="none" w:sz="0" w:space="0" w:color="auto"/>
            <w:right w:val="none" w:sz="0" w:space="0" w:color="auto"/>
          </w:divBdr>
        </w:div>
        <w:div w:id="1332368148">
          <w:marLeft w:val="0"/>
          <w:marRight w:val="0"/>
          <w:marTop w:val="0"/>
          <w:marBottom w:val="0"/>
          <w:divBdr>
            <w:top w:val="none" w:sz="0" w:space="0" w:color="auto"/>
            <w:left w:val="none" w:sz="0" w:space="0" w:color="auto"/>
            <w:bottom w:val="none" w:sz="0" w:space="0" w:color="auto"/>
            <w:right w:val="none" w:sz="0" w:space="0" w:color="auto"/>
          </w:divBdr>
        </w:div>
        <w:div w:id="140314761">
          <w:marLeft w:val="0"/>
          <w:marRight w:val="0"/>
          <w:marTop w:val="0"/>
          <w:marBottom w:val="0"/>
          <w:divBdr>
            <w:top w:val="none" w:sz="0" w:space="0" w:color="auto"/>
            <w:left w:val="none" w:sz="0" w:space="0" w:color="auto"/>
            <w:bottom w:val="none" w:sz="0" w:space="0" w:color="auto"/>
            <w:right w:val="none" w:sz="0" w:space="0" w:color="auto"/>
          </w:divBdr>
        </w:div>
      </w:divsChild>
    </w:div>
    <w:div w:id="1577864750">
      <w:bodyDiv w:val="1"/>
      <w:marLeft w:val="0"/>
      <w:marRight w:val="0"/>
      <w:marTop w:val="0"/>
      <w:marBottom w:val="0"/>
      <w:divBdr>
        <w:top w:val="none" w:sz="0" w:space="0" w:color="auto"/>
        <w:left w:val="none" w:sz="0" w:space="0" w:color="auto"/>
        <w:bottom w:val="none" w:sz="0" w:space="0" w:color="auto"/>
        <w:right w:val="none" w:sz="0" w:space="0" w:color="auto"/>
      </w:divBdr>
      <w:divsChild>
        <w:div w:id="498428717">
          <w:marLeft w:val="0"/>
          <w:marRight w:val="0"/>
          <w:marTop w:val="0"/>
          <w:marBottom w:val="0"/>
          <w:divBdr>
            <w:top w:val="none" w:sz="0" w:space="0" w:color="auto"/>
            <w:left w:val="none" w:sz="0" w:space="0" w:color="auto"/>
            <w:bottom w:val="none" w:sz="0" w:space="0" w:color="auto"/>
            <w:right w:val="none" w:sz="0" w:space="0" w:color="auto"/>
          </w:divBdr>
        </w:div>
        <w:div w:id="1574117485">
          <w:marLeft w:val="0"/>
          <w:marRight w:val="0"/>
          <w:marTop w:val="0"/>
          <w:marBottom w:val="0"/>
          <w:divBdr>
            <w:top w:val="none" w:sz="0" w:space="0" w:color="auto"/>
            <w:left w:val="none" w:sz="0" w:space="0" w:color="auto"/>
            <w:bottom w:val="none" w:sz="0" w:space="0" w:color="auto"/>
            <w:right w:val="none" w:sz="0" w:space="0" w:color="auto"/>
          </w:divBdr>
        </w:div>
        <w:div w:id="1898010200">
          <w:marLeft w:val="0"/>
          <w:marRight w:val="0"/>
          <w:marTop w:val="0"/>
          <w:marBottom w:val="0"/>
          <w:divBdr>
            <w:top w:val="none" w:sz="0" w:space="0" w:color="auto"/>
            <w:left w:val="none" w:sz="0" w:space="0" w:color="auto"/>
            <w:bottom w:val="none" w:sz="0" w:space="0" w:color="auto"/>
            <w:right w:val="none" w:sz="0" w:space="0" w:color="auto"/>
          </w:divBdr>
        </w:div>
        <w:div w:id="878781405">
          <w:marLeft w:val="0"/>
          <w:marRight w:val="0"/>
          <w:marTop w:val="0"/>
          <w:marBottom w:val="0"/>
          <w:divBdr>
            <w:top w:val="none" w:sz="0" w:space="0" w:color="auto"/>
            <w:left w:val="none" w:sz="0" w:space="0" w:color="auto"/>
            <w:bottom w:val="none" w:sz="0" w:space="0" w:color="auto"/>
            <w:right w:val="none" w:sz="0" w:space="0" w:color="auto"/>
          </w:divBdr>
        </w:div>
        <w:div w:id="1287465193">
          <w:marLeft w:val="0"/>
          <w:marRight w:val="0"/>
          <w:marTop w:val="0"/>
          <w:marBottom w:val="0"/>
          <w:divBdr>
            <w:top w:val="none" w:sz="0" w:space="0" w:color="auto"/>
            <w:left w:val="none" w:sz="0" w:space="0" w:color="auto"/>
            <w:bottom w:val="none" w:sz="0" w:space="0" w:color="auto"/>
            <w:right w:val="none" w:sz="0" w:space="0" w:color="auto"/>
          </w:divBdr>
        </w:div>
      </w:divsChild>
    </w:div>
    <w:div w:id="1632245702">
      <w:bodyDiv w:val="1"/>
      <w:marLeft w:val="0"/>
      <w:marRight w:val="0"/>
      <w:marTop w:val="0"/>
      <w:marBottom w:val="0"/>
      <w:divBdr>
        <w:top w:val="none" w:sz="0" w:space="0" w:color="auto"/>
        <w:left w:val="none" w:sz="0" w:space="0" w:color="auto"/>
        <w:bottom w:val="none" w:sz="0" w:space="0" w:color="auto"/>
        <w:right w:val="none" w:sz="0" w:space="0" w:color="auto"/>
      </w:divBdr>
    </w:div>
    <w:div w:id="1635482297">
      <w:bodyDiv w:val="1"/>
      <w:marLeft w:val="0"/>
      <w:marRight w:val="0"/>
      <w:marTop w:val="0"/>
      <w:marBottom w:val="0"/>
      <w:divBdr>
        <w:top w:val="none" w:sz="0" w:space="0" w:color="auto"/>
        <w:left w:val="none" w:sz="0" w:space="0" w:color="auto"/>
        <w:bottom w:val="none" w:sz="0" w:space="0" w:color="auto"/>
        <w:right w:val="none" w:sz="0" w:space="0" w:color="auto"/>
      </w:divBdr>
    </w:div>
    <w:div w:id="1928924721">
      <w:bodyDiv w:val="1"/>
      <w:marLeft w:val="0"/>
      <w:marRight w:val="0"/>
      <w:marTop w:val="0"/>
      <w:marBottom w:val="0"/>
      <w:divBdr>
        <w:top w:val="none" w:sz="0" w:space="0" w:color="auto"/>
        <w:left w:val="none" w:sz="0" w:space="0" w:color="auto"/>
        <w:bottom w:val="none" w:sz="0" w:space="0" w:color="auto"/>
        <w:right w:val="none" w:sz="0" w:space="0" w:color="auto"/>
      </w:divBdr>
      <w:divsChild>
        <w:div w:id="220750454">
          <w:marLeft w:val="0"/>
          <w:marRight w:val="0"/>
          <w:marTop w:val="0"/>
          <w:marBottom w:val="0"/>
          <w:divBdr>
            <w:top w:val="none" w:sz="0" w:space="0" w:color="auto"/>
            <w:left w:val="none" w:sz="0" w:space="0" w:color="auto"/>
            <w:bottom w:val="none" w:sz="0" w:space="0" w:color="auto"/>
            <w:right w:val="none" w:sz="0" w:space="0" w:color="auto"/>
          </w:divBdr>
        </w:div>
        <w:div w:id="621888208">
          <w:marLeft w:val="0"/>
          <w:marRight w:val="0"/>
          <w:marTop w:val="0"/>
          <w:marBottom w:val="0"/>
          <w:divBdr>
            <w:top w:val="none" w:sz="0" w:space="0" w:color="auto"/>
            <w:left w:val="none" w:sz="0" w:space="0" w:color="auto"/>
            <w:bottom w:val="none" w:sz="0" w:space="0" w:color="auto"/>
            <w:right w:val="none" w:sz="0" w:space="0" w:color="auto"/>
          </w:divBdr>
        </w:div>
        <w:div w:id="1062293808">
          <w:marLeft w:val="0"/>
          <w:marRight w:val="0"/>
          <w:marTop w:val="0"/>
          <w:marBottom w:val="0"/>
          <w:divBdr>
            <w:top w:val="none" w:sz="0" w:space="0" w:color="auto"/>
            <w:left w:val="none" w:sz="0" w:space="0" w:color="auto"/>
            <w:bottom w:val="none" w:sz="0" w:space="0" w:color="auto"/>
            <w:right w:val="none" w:sz="0" w:space="0" w:color="auto"/>
          </w:divBdr>
        </w:div>
        <w:div w:id="797333107">
          <w:marLeft w:val="0"/>
          <w:marRight w:val="0"/>
          <w:marTop w:val="0"/>
          <w:marBottom w:val="0"/>
          <w:divBdr>
            <w:top w:val="none" w:sz="0" w:space="0" w:color="auto"/>
            <w:left w:val="none" w:sz="0" w:space="0" w:color="auto"/>
            <w:bottom w:val="none" w:sz="0" w:space="0" w:color="auto"/>
            <w:right w:val="none" w:sz="0" w:space="0" w:color="auto"/>
          </w:divBdr>
        </w:div>
        <w:div w:id="1520510768">
          <w:marLeft w:val="0"/>
          <w:marRight w:val="0"/>
          <w:marTop w:val="0"/>
          <w:marBottom w:val="0"/>
          <w:divBdr>
            <w:top w:val="none" w:sz="0" w:space="0" w:color="auto"/>
            <w:left w:val="none" w:sz="0" w:space="0" w:color="auto"/>
            <w:bottom w:val="none" w:sz="0" w:space="0" w:color="auto"/>
            <w:right w:val="none" w:sz="0" w:space="0" w:color="auto"/>
          </w:divBdr>
        </w:div>
      </w:divsChild>
    </w:div>
    <w:div w:id="193227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ealth.gov" TargetMode="External"/><Relationship Id="rId4" Type="http://schemas.openxmlformats.org/officeDocument/2006/relationships/styles" Target="styles.xml"/><Relationship Id="rId9" Type="http://schemas.openxmlformats.org/officeDocument/2006/relationships/hyperlink" Target="mailto:Jennifer.bishop@hh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3EBCB-74DC-4F21-9CC5-52CE176EE8E8}">
  <ds:schemaRefs>
    <ds:schemaRef ds:uri="http://schemas.openxmlformats.org/officeDocument/2006/bibliography"/>
  </ds:schemaRefs>
</ds:datastoreItem>
</file>

<file path=customXml/itemProps2.xml><?xml version="1.0" encoding="utf-8"?>
<ds:datastoreItem xmlns:ds="http://schemas.openxmlformats.org/officeDocument/2006/customXml" ds:itemID="{FFA7A7E9-EFD6-4B3F-B2B5-F33BC547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19</Pages>
  <Words>3668</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HHS ITSC</Company>
  <LinksUpToDate>false</LinksUpToDate>
  <CharactersWithSpaces>24533</CharactersWithSpaces>
  <SharedDoc>false</SharedDoc>
  <HLinks>
    <vt:vector size="24" baseType="variant">
      <vt:variant>
        <vt:i4>6094966</vt:i4>
      </vt:variant>
      <vt:variant>
        <vt:i4>9</vt:i4>
      </vt:variant>
      <vt:variant>
        <vt:i4>0</vt:i4>
      </vt:variant>
      <vt:variant>
        <vt:i4>5</vt:i4>
      </vt:variant>
      <vt:variant>
        <vt:lpwstr>http://www.bls.gov/ncs/ncswage2010.htm</vt:lpwstr>
      </vt:variant>
      <vt:variant>
        <vt:lpwstr>Wage_Tables</vt:lpwstr>
      </vt:variant>
      <vt:variant>
        <vt:i4>5570655</vt:i4>
      </vt:variant>
      <vt:variant>
        <vt:i4>6</vt:i4>
      </vt:variant>
      <vt:variant>
        <vt:i4>0</vt:i4>
      </vt:variant>
      <vt:variant>
        <vt:i4>5</vt:i4>
      </vt:variant>
      <vt:variant>
        <vt:lpwstr>http://www.healthfinder.gov/</vt:lpwstr>
      </vt:variant>
      <vt:variant>
        <vt:lpwstr/>
      </vt:variant>
      <vt:variant>
        <vt:i4>5570655</vt:i4>
      </vt:variant>
      <vt:variant>
        <vt:i4>3</vt:i4>
      </vt:variant>
      <vt:variant>
        <vt:i4>0</vt:i4>
      </vt:variant>
      <vt:variant>
        <vt:i4>5</vt:i4>
      </vt:variant>
      <vt:variant>
        <vt:lpwstr>http://www.healthfinder.gov/</vt:lpwstr>
      </vt:variant>
      <vt:variant>
        <vt:lpwstr/>
      </vt:variant>
      <vt:variant>
        <vt:i4>1769578</vt:i4>
      </vt:variant>
      <vt:variant>
        <vt:i4>0</vt:i4>
      </vt:variant>
      <vt:variant>
        <vt:i4>0</vt:i4>
      </vt:variant>
      <vt:variant>
        <vt:i4>5</vt:i4>
      </vt:variant>
      <vt:variant>
        <vt:lpwstr>mailto:sandraw.hilfiker@hhs.gov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Administrator</dc:creator>
  <cp:lastModifiedBy>Bishop, Jennifer (OS/OASH)</cp:lastModifiedBy>
  <cp:revision>4</cp:revision>
  <cp:lastPrinted>2008-05-08T18:59:00Z</cp:lastPrinted>
  <dcterms:created xsi:type="dcterms:W3CDTF">2021-09-17T18:40:00Z</dcterms:created>
  <dcterms:modified xsi:type="dcterms:W3CDTF">2021-09-21T16:09:00Z</dcterms:modified>
</cp:coreProperties>
</file>