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656F" w:rsidR="00825092" w:rsidP="00BD656F" w:rsidRDefault="00BD656F" w14:paraId="2C2BCB7B" w14:textId="77777777">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p>
    <w:p w:rsidRPr="00BD656F" w:rsidR="00BD656F" w:rsidP="00BD656F" w:rsidRDefault="004B268D" w14:paraId="218674FC"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1110-0004</w:t>
      </w:r>
    </w:p>
    <w:p w:rsidR="00D66BCC" w:rsidP="00BD656F" w:rsidRDefault="009626BD" w14:paraId="4017E17D" w14:textId="3ED70CC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NUMBER OF LAW ENFORCEMENT EMPLOYEES AS OF OCTOBER 31 </w:t>
      </w:r>
    </w:p>
    <w:p w:rsidR="00121566" w:rsidP="00BD656F" w:rsidRDefault="00121566" w14:paraId="672A6659" w14:textId="77777777">
      <w:pPr>
        <w:spacing w:after="0" w:line="240" w:lineRule="auto"/>
        <w:jc w:val="center"/>
        <w:rPr>
          <w:rFonts w:ascii="Times New Roman" w:hAnsi="Times New Roman" w:cs="Times New Roman"/>
          <w:b/>
          <w:i/>
          <w:sz w:val="24"/>
          <w:szCs w:val="24"/>
        </w:rPr>
      </w:pPr>
    </w:p>
    <w:p w:rsidR="00BD656F" w:rsidP="009165C9" w:rsidRDefault="00BD656F" w14:paraId="0A37501D" w14:textId="77777777">
      <w:pPr>
        <w:spacing w:after="0" w:line="240" w:lineRule="auto"/>
        <w:rPr>
          <w:rFonts w:ascii="Times New Roman" w:hAnsi="Times New Roman" w:cs="Times New Roman"/>
          <w:sz w:val="24"/>
          <w:szCs w:val="24"/>
        </w:rPr>
      </w:pPr>
    </w:p>
    <w:p w:rsidR="009165C9" w:rsidP="009165C9" w:rsidRDefault="009165C9" w14:paraId="316AED62" w14:textId="0AD26AF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D59B3">
        <w:rPr>
          <w:rFonts w:ascii="Times New Roman" w:hAnsi="Times New Roman" w:cs="Times New Roman"/>
          <w:sz w:val="24"/>
          <w:szCs w:val="24"/>
        </w:rPr>
        <w:t>n extension</w:t>
      </w:r>
      <w:r>
        <w:rPr>
          <w:rFonts w:ascii="Times New Roman" w:hAnsi="Times New Roman" w:cs="Times New Roman"/>
          <w:sz w:val="24"/>
          <w:szCs w:val="24"/>
        </w:rPr>
        <w:t xml:space="preserve"> of this approved collection</w:t>
      </w:r>
      <w:r w:rsidR="00DD59B3">
        <w:rPr>
          <w:rFonts w:ascii="Times New Roman" w:hAnsi="Times New Roman" w:cs="Times New Roman"/>
          <w:sz w:val="24"/>
          <w:szCs w:val="24"/>
        </w:rPr>
        <w:t xml:space="preserve"> for three years is requested.</w:t>
      </w:r>
    </w:p>
    <w:p w:rsidR="00044DDB" w:rsidP="009165C9" w:rsidRDefault="00044DDB" w14:paraId="5DAB6C7B" w14:textId="77777777">
      <w:pPr>
        <w:spacing w:after="0" w:line="240" w:lineRule="auto"/>
        <w:rPr>
          <w:rFonts w:ascii="Times New Roman" w:hAnsi="Times New Roman" w:cs="Times New Roman"/>
          <w:sz w:val="24"/>
          <w:szCs w:val="24"/>
        </w:rPr>
      </w:pPr>
    </w:p>
    <w:p w:rsidR="00044DDB" w:rsidP="009165C9" w:rsidRDefault="00044DDB" w14:paraId="6FFD831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History</w:t>
      </w:r>
    </w:p>
    <w:p w:rsidR="00044DDB" w:rsidP="009165C9" w:rsidRDefault="00044DDB" w14:paraId="02EB378F" w14:textId="77777777">
      <w:pPr>
        <w:spacing w:after="0" w:line="240" w:lineRule="auto"/>
        <w:rPr>
          <w:rFonts w:ascii="Times New Roman" w:hAnsi="Times New Roman" w:cs="Times New Roman"/>
          <w:b/>
          <w:sz w:val="24"/>
          <w:szCs w:val="24"/>
        </w:rPr>
      </w:pPr>
    </w:p>
    <w:p w:rsidR="00EF33FB" w:rsidP="009165C9" w:rsidRDefault="007B5DD6" w14:paraId="33C2936F" w14:textId="755C68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December 2015, the </w:t>
      </w:r>
      <w:r w:rsidR="00DD59B3">
        <w:rPr>
          <w:rFonts w:ascii="Times New Roman" w:hAnsi="Times New Roman" w:cs="Times New Roman"/>
          <w:sz w:val="24"/>
          <w:szCs w:val="24"/>
        </w:rPr>
        <w:t>Criminal Justice Information Services (</w:t>
      </w:r>
      <w:r>
        <w:rPr>
          <w:rFonts w:ascii="Times New Roman" w:hAnsi="Times New Roman" w:cs="Times New Roman"/>
          <w:sz w:val="24"/>
          <w:szCs w:val="24"/>
        </w:rPr>
        <w:t>CJIS</w:t>
      </w:r>
      <w:r w:rsidR="00DD59B3">
        <w:rPr>
          <w:rFonts w:ascii="Times New Roman" w:hAnsi="Times New Roman" w:cs="Times New Roman"/>
          <w:sz w:val="24"/>
          <w:szCs w:val="24"/>
        </w:rPr>
        <w:t xml:space="preserve">) </w:t>
      </w:r>
      <w:r w:rsidR="00AD3540">
        <w:rPr>
          <w:rFonts w:ascii="Times New Roman" w:hAnsi="Times New Roman" w:cs="Times New Roman"/>
          <w:sz w:val="24"/>
          <w:szCs w:val="24"/>
        </w:rPr>
        <w:t>Advisory Policy</w:t>
      </w:r>
      <w:r w:rsidR="00DD59B3">
        <w:rPr>
          <w:rFonts w:ascii="Times New Roman" w:hAnsi="Times New Roman" w:cs="Times New Roman"/>
          <w:sz w:val="24"/>
          <w:szCs w:val="24"/>
        </w:rPr>
        <w:t xml:space="preserve"> Board</w:t>
      </w:r>
      <w:r>
        <w:rPr>
          <w:rFonts w:ascii="Times New Roman" w:hAnsi="Times New Roman" w:cs="Times New Roman"/>
          <w:sz w:val="24"/>
          <w:szCs w:val="24"/>
        </w:rPr>
        <w:t xml:space="preserve"> </w:t>
      </w:r>
      <w:r w:rsidR="00DD59B3">
        <w:rPr>
          <w:rFonts w:ascii="Times New Roman" w:hAnsi="Times New Roman" w:cs="Times New Roman"/>
          <w:sz w:val="24"/>
          <w:szCs w:val="24"/>
        </w:rPr>
        <w:t>(</w:t>
      </w:r>
      <w:r>
        <w:rPr>
          <w:rFonts w:ascii="Times New Roman" w:hAnsi="Times New Roman" w:cs="Times New Roman"/>
          <w:sz w:val="24"/>
          <w:szCs w:val="24"/>
        </w:rPr>
        <w:t>APB</w:t>
      </w:r>
      <w:r w:rsidR="00DD59B3">
        <w:rPr>
          <w:rFonts w:ascii="Times New Roman" w:hAnsi="Times New Roman" w:cs="Times New Roman"/>
          <w:sz w:val="24"/>
          <w:szCs w:val="24"/>
        </w:rPr>
        <w:t>)</w:t>
      </w:r>
      <w:r>
        <w:rPr>
          <w:rFonts w:ascii="Times New Roman" w:hAnsi="Times New Roman" w:cs="Times New Roman"/>
          <w:sz w:val="24"/>
          <w:szCs w:val="24"/>
        </w:rPr>
        <w:t xml:space="preserve"> approved a series of recommendations which created a new national data collection on law enforce</w:t>
      </w:r>
      <w:r w:rsidR="00712D2E">
        <w:rPr>
          <w:rFonts w:ascii="Times New Roman" w:hAnsi="Times New Roman" w:cs="Times New Roman"/>
          <w:sz w:val="24"/>
          <w:szCs w:val="24"/>
        </w:rPr>
        <w:t xml:space="preserve">ment use of </w:t>
      </w:r>
      <w:r w:rsidR="00C6489B">
        <w:rPr>
          <w:rFonts w:ascii="Times New Roman" w:hAnsi="Times New Roman" w:cs="Times New Roman"/>
          <w:sz w:val="24"/>
          <w:szCs w:val="24"/>
        </w:rPr>
        <w:t>f</w:t>
      </w:r>
      <w:r w:rsidR="00712D2E">
        <w:rPr>
          <w:rFonts w:ascii="Times New Roman" w:hAnsi="Times New Roman" w:cs="Times New Roman"/>
          <w:sz w:val="24"/>
          <w:szCs w:val="24"/>
        </w:rPr>
        <w:t>orce</w:t>
      </w:r>
      <w:r w:rsidR="004B0FDD">
        <w:rPr>
          <w:rFonts w:ascii="Times New Roman" w:hAnsi="Times New Roman" w:cs="Times New Roman"/>
          <w:sz w:val="24"/>
          <w:szCs w:val="24"/>
        </w:rPr>
        <w:t xml:space="preserve"> (</w:t>
      </w:r>
      <w:proofErr w:type="spellStart"/>
      <w:r w:rsidR="004B0FDD">
        <w:rPr>
          <w:rFonts w:ascii="Times New Roman" w:hAnsi="Times New Roman" w:cs="Times New Roman"/>
          <w:sz w:val="24"/>
          <w:szCs w:val="24"/>
        </w:rPr>
        <w:t>U</w:t>
      </w:r>
      <w:r w:rsidR="00C6489B">
        <w:rPr>
          <w:rFonts w:ascii="Times New Roman" w:hAnsi="Times New Roman" w:cs="Times New Roman"/>
          <w:sz w:val="24"/>
          <w:szCs w:val="24"/>
        </w:rPr>
        <w:t>oF</w:t>
      </w:r>
      <w:proofErr w:type="spellEnd"/>
      <w:r w:rsidR="00C6489B">
        <w:rPr>
          <w:rFonts w:ascii="Times New Roman" w:hAnsi="Times New Roman" w:cs="Times New Roman"/>
          <w:sz w:val="24"/>
          <w:szCs w:val="24"/>
        </w:rPr>
        <w:t>)</w:t>
      </w:r>
      <w:r w:rsidR="00712D2E">
        <w:rPr>
          <w:rFonts w:ascii="Times New Roman" w:hAnsi="Times New Roman" w:cs="Times New Roman"/>
          <w:sz w:val="24"/>
          <w:szCs w:val="24"/>
        </w:rPr>
        <w:t>.  Part of the</w:t>
      </w:r>
      <w:r>
        <w:rPr>
          <w:rFonts w:ascii="Times New Roman" w:hAnsi="Times New Roman" w:cs="Times New Roman"/>
          <w:sz w:val="24"/>
          <w:szCs w:val="24"/>
        </w:rPr>
        <w:t xml:space="preserve"> process of identifying the scope and content of the new dat</w:t>
      </w:r>
      <w:r w:rsidR="00A46561">
        <w:rPr>
          <w:rFonts w:ascii="Times New Roman" w:hAnsi="Times New Roman" w:cs="Times New Roman"/>
          <w:sz w:val="24"/>
          <w:szCs w:val="24"/>
        </w:rPr>
        <w:t xml:space="preserve">a collection was the input from a </w:t>
      </w:r>
      <w:proofErr w:type="spellStart"/>
      <w:r w:rsidR="00A46561">
        <w:rPr>
          <w:rFonts w:ascii="Times New Roman" w:hAnsi="Times New Roman" w:cs="Times New Roman"/>
          <w:sz w:val="24"/>
          <w:szCs w:val="24"/>
        </w:rPr>
        <w:t>U</w:t>
      </w:r>
      <w:r w:rsidR="00D51B0B">
        <w:rPr>
          <w:rFonts w:ascii="Times New Roman" w:hAnsi="Times New Roman" w:cs="Times New Roman"/>
          <w:sz w:val="24"/>
          <w:szCs w:val="24"/>
        </w:rPr>
        <w:t>oF</w:t>
      </w:r>
      <w:proofErr w:type="spellEnd"/>
      <w:r w:rsidR="00C6489B">
        <w:rPr>
          <w:rFonts w:ascii="Times New Roman" w:hAnsi="Times New Roman" w:cs="Times New Roman"/>
          <w:sz w:val="24"/>
          <w:szCs w:val="24"/>
        </w:rPr>
        <w:t xml:space="preserve"> </w:t>
      </w:r>
      <w:r w:rsidR="00A46561">
        <w:rPr>
          <w:rFonts w:ascii="Times New Roman" w:hAnsi="Times New Roman" w:cs="Times New Roman"/>
          <w:sz w:val="24"/>
          <w:szCs w:val="24"/>
        </w:rPr>
        <w:t>T</w:t>
      </w:r>
      <w:r>
        <w:rPr>
          <w:rFonts w:ascii="Times New Roman" w:hAnsi="Times New Roman" w:cs="Times New Roman"/>
          <w:sz w:val="24"/>
          <w:szCs w:val="24"/>
        </w:rPr>
        <w:t xml:space="preserve">ask </w:t>
      </w:r>
      <w:r w:rsidR="00A46561">
        <w:rPr>
          <w:rFonts w:ascii="Times New Roman" w:hAnsi="Times New Roman" w:cs="Times New Roman"/>
          <w:sz w:val="24"/>
          <w:szCs w:val="24"/>
        </w:rPr>
        <w:t>F</w:t>
      </w:r>
      <w:r>
        <w:rPr>
          <w:rFonts w:ascii="Times New Roman" w:hAnsi="Times New Roman" w:cs="Times New Roman"/>
          <w:sz w:val="24"/>
          <w:szCs w:val="24"/>
        </w:rPr>
        <w:t>orce</w:t>
      </w:r>
      <w:r w:rsidR="00712D2E">
        <w:rPr>
          <w:rFonts w:ascii="Times New Roman" w:hAnsi="Times New Roman" w:cs="Times New Roman"/>
          <w:sz w:val="24"/>
          <w:szCs w:val="24"/>
        </w:rPr>
        <w:t>. This task force was</w:t>
      </w:r>
      <w:r>
        <w:rPr>
          <w:rFonts w:ascii="Times New Roman" w:hAnsi="Times New Roman" w:cs="Times New Roman"/>
          <w:sz w:val="24"/>
          <w:szCs w:val="24"/>
        </w:rPr>
        <w:t xml:space="preserve"> comprised of representatives from</w:t>
      </w:r>
      <w:r w:rsidR="00AD3540">
        <w:rPr>
          <w:rFonts w:ascii="Times New Roman" w:hAnsi="Times New Roman" w:cs="Times New Roman"/>
          <w:sz w:val="24"/>
          <w:szCs w:val="24"/>
        </w:rPr>
        <w:t xml:space="preserve"> major law enforcement organizations</w:t>
      </w:r>
      <w:r w:rsidR="006662B5">
        <w:rPr>
          <w:rFonts w:ascii="Times New Roman" w:hAnsi="Times New Roman" w:cs="Times New Roman"/>
          <w:sz w:val="24"/>
          <w:szCs w:val="24"/>
        </w:rPr>
        <w:t xml:space="preserve"> and federal,</w:t>
      </w:r>
      <w:r w:rsidR="00AD3540">
        <w:rPr>
          <w:rFonts w:ascii="Times New Roman" w:hAnsi="Times New Roman" w:cs="Times New Roman"/>
          <w:sz w:val="24"/>
          <w:szCs w:val="24"/>
        </w:rPr>
        <w:t xml:space="preserve"> state, local, tribal, and college/university law enforcement agencies</w:t>
      </w:r>
      <w:r>
        <w:rPr>
          <w:rFonts w:ascii="Times New Roman" w:hAnsi="Times New Roman" w:cs="Times New Roman"/>
          <w:sz w:val="24"/>
          <w:szCs w:val="24"/>
        </w:rPr>
        <w:t>.  A key theme to the discussions from both t</w:t>
      </w:r>
      <w:r w:rsidR="00D51B0B">
        <w:rPr>
          <w:rFonts w:ascii="Times New Roman" w:hAnsi="Times New Roman" w:cs="Times New Roman"/>
          <w:sz w:val="24"/>
          <w:szCs w:val="24"/>
        </w:rPr>
        <w:t xml:space="preserve">he CJIS APB and the </w:t>
      </w:r>
      <w:proofErr w:type="spellStart"/>
      <w:r w:rsidR="00D51B0B">
        <w:rPr>
          <w:rFonts w:ascii="Times New Roman" w:hAnsi="Times New Roman" w:cs="Times New Roman"/>
          <w:sz w:val="24"/>
          <w:szCs w:val="24"/>
        </w:rPr>
        <w:t>UoF</w:t>
      </w:r>
      <w:proofErr w:type="spellEnd"/>
      <w:r w:rsidR="00D51B0B">
        <w:rPr>
          <w:rFonts w:ascii="Times New Roman" w:hAnsi="Times New Roman" w:cs="Times New Roman"/>
          <w:sz w:val="24"/>
          <w:szCs w:val="24"/>
        </w:rPr>
        <w:t xml:space="preserve"> </w:t>
      </w:r>
      <w:r>
        <w:rPr>
          <w:rFonts w:ascii="Times New Roman" w:hAnsi="Times New Roman" w:cs="Times New Roman"/>
          <w:sz w:val="24"/>
          <w:szCs w:val="24"/>
        </w:rPr>
        <w:t xml:space="preserve">Task Force was the need to provide sufficient context around the data collected on use of force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the general public to understand the reported figures.  As a result, the </w:t>
      </w:r>
      <w:proofErr w:type="spellStart"/>
      <w:r w:rsidR="00A46561">
        <w:rPr>
          <w:rFonts w:ascii="Times New Roman" w:hAnsi="Times New Roman" w:cs="Times New Roman"/>
          <w:sz w:val="24"/>
          <w:szCs w:val="24"/>
        </w:rPr>
        <w:t>UoF</w:t>
      </w:r>
      <w:proofErr w:type="spellEnd"/>
      <w:r w:rsidR="00A46561">
        <w:rPr>
          <w:rFonts w:ascii="Times New Roman" w:hAnsi="Times New Roman" w:cs="Times New Roman"/>
          <w:sz w:val="24"/>
          <w:szCs w:val="24"/>
        </w:rPr>
        <w:t xml:space="preserve"> </w:t>
      </w:r>
      <w:r>
        <w:rPr>
          <w:rFonts w:ascii="Times New Roman" w:hAnsi="Times New Roman" w:cs="Times New Roman"/>
          <w:sz w:val="24"/>
          <w:szCs w:val="24"/>
        </w:rPr>
        <w:t xml:space="preserve">Task Force recommended </w:t>
      </w:r>
      <w:r w:rsidR="00EE51D2">
        <w:rPr>
          <w:rFonts w:ascii="Times New Roman" w:hAnsi="Times New Roman" w:cs="Times New Roman"/>
          <w:sz w:val="24"/>
          <w:szCs w:val="24"/>
        </w:rPr>
        <w:t xml:space="preserve">the </w:t>
      </w:r>
      <w:r w:rsidR="00DD59B3">
        <w:rPr>
          <w:rFonts w:ascii="Times New Roman" w:hAnsi="Times New Roman" w:cs="Times New Roman"/>
          <w:sz w:val="24"/>
          <w:szCs w:val="24"/>
        </w:rPr>
        <w:t>Federal Bureau of Investigation (</w:t>
      </w:r>
      <w:r w:rsidR="00EE51D2">
        <w:rPr>
          <w:rFonts w:ascii="Times New Roman" w:hAnsi="Times New Roman" w:cs="Times New Roman"/>
          <w:sz w:val="24"/>
          <w:szCs w:val="24"/>
        </w:rPr>
        <w:t>FBI</w:t>
      </w:r>
      <w:r w:rsidR="00DD59B3">
        <w:rPr>
          <w:rFonts w:ascii="Times New Roman" w:hAnsi="Times New Roman" w:cs="Times New Roman"/>
          <w:sz w:val="24"/>
          <w:szCs w:val="24"/>
        </w:rPr>
        <w:t>)</w:t>
      </w:r>
      <w:r w:rsidR="00EE51D2">
        <w:rPr>
          <w:rFonts w:ascii="Times New Roman" w:hAnsi="Times New Roman" w:cs="Times New Roman"/>
          <w:sz w:val="24"/>
          <w:szCs w:val="24"/>
        </w:rPr>
        <w:t xml:space="preserve"> pu</w:t>
      </w:r>
      <w:r>
        <w:rPr>
          <w:rFonts w:ascii="Times New Roman" w:hAnsi="Times New Roman" w:cs="Times New Roman"/>
          <w:sz w:val="24"/>
          <w:szCs w:val="24"/>
        </w:rPr>
        <w:t>rsue the additional infor</w:t>
      </w:r>
      <w:r w:rsidR="00361427">
        <w:rPr>
          <w:rFonts w:ascii="Times New Roman" w:hAnsi="Times New Roman" w:cs="Times New Roman"/>
          <w:sz w:val="24"/>
          <w:szCs w:val="24"/>
        </w:rPr>
        <w:t xml:space="preserve">mation on agency workforce and </w:t>
      </w:r>
      <w:r w:rsidR="00EE51D2">
        <w:rPr>
          <w:rFonts w:ascii="Times New Roman" w:hAnsi="Times New Roman" w:cs="Times New Roman"/>
          <w:sz w:val="24"/>
          <w:szCs w:val="24"/>
        </w:rPr>
        <w:t xml:space="preserve">to </w:t>
      </w:r>
      <w:r w:rsidR="00A46561">
        <w:rPr>
          <w:rFonts w:ascii="Times New Roman" w:hAnsi="Times New Roman" w:cs="Times New Roman"/>
          <w:sz w:val="24"/>
          <w:szCs w:val="24"/>
        </w:rPr>
        <w:t>detail</w:t>
      </w:r>
      <w:r w:rsidR="00361427">
        <w:rPr>
          <w:rFonts w:ascii="Times New Roman" w:hAnsi="Times New Roman" w:cs="Times New Roman"/>
          <w:sz w:val="24"/>
          <w:szCs w:val="24"/>
        </w:rPr>
        <w:t xml:space="preserve"> it</w:t>
      </w:r>
      <w:r w:rsidR="00A46561">
        <w:rPr>
          <w:rFonts w:ascii="Times New Roman" w:hAnsi="Times New Roman" w:cs="Times New Roman"/>
          <w:sz w:val="24"/>
          <w:szCs w:val="24"/>
        </w:rPr>
        <w:t xml:space="preserve"> within the </w:t>
      </w:r>
      <w:r w:rsidR="00DD59B3">
        <w:rPr>
          <w:rFonts w:ascii="Times New Roman" w:hAnsi="Times New Roman" w:cs="Times New Roman"/>
          <w:sz w:val="24"/>
          <w:szCs w:val="24"/>
        </w:rPr>
        <w:t>Uniform Crime Reporting (</w:t>
      </w:r>
      <w:r w:rsidR="00A46561">
        <w:rPr>
          <w:rFonts w:ascii="Times New Roman" w:hAnsi="Times New Roman" w:cs="Times New Roman"/>
          <w:sz w:val="24"/>
          <w:szCs w:val="24"/>
        </w:rPr>
        <w:t>UCR</w:t>
      </w:r>
      <w:r w:rsidR="00DD59B3">
        <w:rPr>
          <w:rFonts w:ascii="Times New Roman" w:hAnsi="Times New Roman" w:cs="Times New Roman"/>
          <w:sz w:val="24"/>
          <w:szCs w:val="24"/>
        </w:rPr>
        <w:t>)</w:t>
      </w:r>
      <w:r w:rsidR="0022739B">
        <w:rPr>
          <w:rFonts w:ascii="Times New Roman" w:hAnsi="Times New Roman" w:cs="Times New Roman"/>
          <w:sz w:val="24"/>
          <w:szCs w:val="24"/>
        </w:rPr>
        <w:t xml:space="preserve"> p</w:t>
      </w:r>
      <w:r w:rsidR="00A46561">
        <w:rPr>
          <w:rFonts w:ascii="Times New Roman" w:hAnsi="Times New Roman" w:cs="Times New Roman"/>
          <w:sz w:val="24"/>
          <w:szCs w:val="24"/>
        </w:rPr>
        <w:t xml:space="preserve">olice </w:t>
      </w:r>
      <w:r w:rsidR="0022739B">
        <w:rPr>
          <w:rFonts w:ascii="Times New Roman" w:hAnsi="Times New Roman" w:cs="Times New Roman"/>
          <w:sz w:val="24"/>
          <w:szCs w:val="24"/>
        </w:rPr>
        <w:t>em</w:t>
      </w:r>
      <w:r w:rsidR="00A46561">
        <w:rPr>
          <w:rFonts w:ascii="Times New Roman" w:hAnsi="Times New Roman" w:cs="Times New Roman"/>
          <w:sz w:val="24"/>
          <w:szCs w:val="24"/>
        </w:rPr>
        <w:t>ployee c</w:t>
      </w:r>
      <w:r w:rsidR="00EE51D2">
        <w:rPr>
          <w:rFonts w:ascii="Times New Roman" w:hAnsi="Times New Roman" w:cs="Times New Roman"/>
          <w:sz w:val="24"/>
          <w:szCs w:val="24"/>
        </w:rPr>
        <w:t xml:space="preserve">ollection. </w:t>
      </w:r>
    </w:p>
    <w:p w:rsidR="00EE51D2" w:rsidP="009165C9" w:rsidRDefault="00EE51D2" w14:paraId="6A05A809" w14:textId="77777777">
      <w:pPr>
        <w:spacing w:after="0" w:line="240" w:lineRule="auto"/>
        <w:rPr>
          <w:rFonts w:ascii="Times New Roman" w:hAnsi="Times New Roman" w:cs="Times New Roman"/>
          <w:sz w:val="24"/>
          <w:szCs w:val="24"/>
        </w:rPr>
      </w:pPr>
    </w:p>
    <w:p w:rsidR="00EE51D2" w:rsidP="009165C9" w:rsidRDefault="00EE51D2" w14:paraId="07C71D09" w14:textId="7516F9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E1401">
        <w:rPr>
          <w:rFonts w:ascii="Times New Roman" w:hAnsi="Times New Roman" w:cs="Times New Roman"/>
          <w:sz w:val="24"/>
          <w:szCs w:val="24"/>
        </w:rPr>
        <w:t>p</w:t>
      </w:r>
      <w:r>
        <w:rPr>
          <w:rFonts w:ascii="Times New Roman" w:hAnsi="Times New Roman" w:cs="Times New Roman"/>
          <w:sz w:val="24"/>
          <w:szCs w:val="24"/>
        </w:rPr>
        <w:t xml:space="preserve">olice </w:t>
      </w:r>
      <w:r w:rsidR="00EE1401">
        <w:rPr>
          <w:rFonts w:ascii="Times New Roman" w:hAnsi="Times New Roman" w:cs="Times New Roman"/>
          <w:sz w:val="24"/>
          <w:szCs w:val="24"/>
        </w:rPr>
        <w:t>e</w:t>
      </w:r>
      <w:r>
        <w:rPr>
          <w:rFonts w:ascii="Times New Roman" w:hAnsi="Times New Roman" w:cs="Times New Roman"/>
          <w:sz w:val="24"/>
          <w:szCs w:val="24"/>
        </w:rPr>
        <w:t xml:space="preserve">mployee collection is an annual </w:t>
      </w:r>
      <w:r w:rsidR="00A46561">
        <w:rPr>
          <w:rFonts w:ascii="Times New Roman" w:hAnsi="Times New Roman" w:cs="Times New Roman"/>
          <w:sz w:val="24"/>
          <w:szCs w:val="24"/>
        </w:rPr>
        <w:t>compilation</w:t>
      </w:r>
      <w:r w:rsidR="0014479F">
        <w:rPr>
          <w:rFonts w:ascii="Times New Roman" w:hAnsi="Times New Roman" w:cs="Times New Roman"/>
          <w:sz w:val="24"/>
          <w:szCs w:val="24"/>
        </w:rPr>
        <w:t>,</w:t>
      </w:r>
      <w:r>
        <w:rPr>
          <w:rFonts w:ascii="Times New Roman" w:hAnsi="Times New Roman" w:cs="Times New Roman"/>
          <w:sz w:val="24"/>
          <w:szCs w:val="24"/>
        </w:rPr>
        <w:t xml:space="preserve"> which includes details on the sworn </w:t>
      </w:r>
      <w:r w:rsidR="00A46561">
        <w:rPr>
          <w:rFonts w:ascii="Times New Roman" w:hAnsi="Times New Roman" w:cs="Times New Roman"/>
          <w:sz w:val="24"/>
          <w:szCs w:val="24"/>
        </w:rPr>
        <w:t>or civilian status and gender of</w:t>
      </w:r>
      <w:r>
        <w:rPr>
          <w:rFonts w:ascii="Times New Roman" w:hAnsi="Times New Roman" w:cs="Times New Roman"/>
          <w:sz w:val="24"/>
          <w:szCs w:val="24"/>
        </w:rPr>
        <w:t xml:space="preserve"> the law enforcement agency </w:t>
      </w:r>
      <w:r w:rsidR="00A46561">
        <w:rPr>
          <w:rFonts w:ascii="Times New Roman" w:hAnsi="Times New Roman" w:cs="Times New Roman"/>
          <w:sz w:val="24"/>
          <w:szCs w:val="24"/>
        </w:rPr>
        <w:t xml:space="preserve">(LEA) </w:t>
      </w:r>
      <w:r>
        <w:rPr>
          <w:rFonts w:ascii="Times New Roman" w:hAnsi="Times New Roman" w:cs="Times New Roman"/>
          <w:sz w:val="24"/>
          <w:szCs w:val="24"/>
        </w:rPr>
        <w:t xml:space="preserve">staff as of October 31 for the collection year.  The information was originally included in an early version of the Law Enforcement Officers Killed and Assaulted (LEOKA) form when both collections were annual.  However, by the mid-1970s the two collections separated as the LEOKA data changed to a monthly report, while the </w:t>
      </w:r>
      <w:r w:rsidR="00EE1401">
        <w:rPr>
          <w:rFonts w:ascii="Times New Roman" w:hAnsi="Times New Roman" w:cs="Times New Roman"/>
          <w:sz w:val="24"/>
          <w:szCs w:val="24"/>
        </w:rPr>
        <w:t>p</w:t>
      </w:r>
      <w:r>
        <w:rPr>
          <w:rFonts w:ascii="Times New Roman" w:hAnsi="Times New Roman" w:cs="Times New Roman"/>
          <w:sz w:val="24"/>
          <w:szCs w:val="24"/>
        </w:rPr>
        <w:t>o</w:t>
      </w:r>
      <w:r w:rsidR="00A46561">
        <w:rPr>
          <w:rFonts w:ascii="Times New Roman" w:hAnsi="Times New Roman" w:cs="Times New Roman"/>
          <w:sz w:val="24"/>
          <w:szCs w:val="24"/>
        </w:rPr>
        <w:t xml:space="preserve">lice </w:t>
      </w:r>
      <w:r w:rsidR="00EE1401">
        <w:rPr>
          <w:rFonts w:ascii="Times New Roman" w:hAnsi="Times New Roman" w:cs="Times New Roman"/>
          <w:sz w:val="24"/>
          <w:szCs w:val="24"/>
        </w:rPr>
        <w:t>e</w:t>
      </w:r>
      <w:r w:rsidR="00A46561">
        <w:rPr>
          <w:rFonts w:ascii="Times New Roman" w:hAnsi="Times New Roman" w:cs="Times New Roman"/>
          <w:sz w:val="24"/>
          <w:szCs w:val="24"/>
        </w:rPr>
        <w:t>mployee collection remained an annual compilation</w:t>
      </w:r>
      <w:r w:rsidR="00AD3540">
        <w:rPr>
          <w:rFonts w:ascii="Times New Roman" w:hAnsi="Times New Roman" w:cs="Times New Roman"/>
          <w:sz w:val="24"/>
          <w:szCs w:val="24"/>
        </w:rPr>
        <w:t>.</w:t>
      </w:r>
    </w:p>
    <w:p w:rsidR="00EF33FB" w:rsidP="009165C9" w:rsidRDefault="00EF33FB" w14:paraId="0D66A112" w14:textId="353DD587">
      <w:pPr>
        <w:spacing w:after="0" w:line="240" w:lineRule="auto"/>
        <w:rPr>
          <w:rFonts w:ascii="Times New Roman" w:hAnsi="Times New Roman" w:cs="Times New Roman"/>
          <w:sz w:val="24"/>
          <w:szCs w:val="24"/>
        </w:rPr>
      </w:pPr>
    </w:p>
    <w:p w:rsidR="00EF33FB" w:rsidP="009165C9" w:rsidRDefault="00EF33FB" w14:paraId="20357968" w14:textId="3D70F0E8">
      <w:pPr>
        <w:spacing w:after="0" w:line="240" w:lineRule="auto"/>
        <w:rPr>
          <w:rFonts w:ascii="Times New Roman" w:hAnsi="Times New Roman" w:cs="Times New Roman"/>
          <w:sz w:val="24"/>
          <w:szCs w:val="24"/>
        </w:rPr>
      </w:pPr>
      <w:r>
        <w:rPr>
          <w:rFonts w:ascii="Times New Roman" w:hAnsi="Times New Roman" w:cs="Times New Roman"/>
          <w:sz w:val="24"/>
          <w:szCs w:val="24"/>
        </w:rPr>
        <w:t>Over the past few years, new developments have led to changes in the details collected by the police employee collection.  This includes the addition of part-time and auxiliary officers and employees.  Due to this change, the formal name of the collection (Number of Full-time Law Enforcement Employees as of October 31) no longer reflects an accurate representation of the data being collected.  In 2021, the FBI UCR Program is requesting a name change for this collection along with the normal changes and renewal of authorization.  The proposed change is to remove the “Full-time” verbiage from the title and change the official name to “Number of Law Enforcement Employees as of October 31.”  This change has been made in the title portion of all supporting Information Collection Review documentation for review and approval.</w:t>
      </w:r>
    </w:p>
    <w:p w:rsidR="000B0C61" w:rsidP="001B7A71" w:rsidRDefault="00EE51D2" w14:paraId="492E1CCD" w14:textId="5908B0A8">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There are two primary areas where the police employee counts are published by the </w:t>
      </w:r>
      <w:r w:rsidR="006A0ACD">
        <w:rPr>
          <w:rFonts w:ascii="Times New Roman" w:hAnsi="Times New Roman" w:cs="Times New Roman"/>
          <w:sz w:val="24"/>
          <w:szCs w:val="24"/>
        </w:rPr>
        <w:t xml:space="preserve">FBI </w:t>
      </w:r>
      <w:r>
        <w:rPr>
          <w:rFonts w:ascii="Times New Roman" w:hAnsi="Times New Roman" w:cs="Times New Roman"/>
          <w:sz w:val="24"/>
          <w:szCs w:val="24"/>
        </w:rPr>
        <w:t xml:space="preserve">UCR Program.  They appear in their own section of </w:t>
      </w:r>
      <w:r>
        <w:rPr>
          <w:rFonts w:ascii="Times New Roman" w:hAnsi="Times New Roman" w:cs="Times New Roman"/>
          <w:i/>
          <w:sz w:val="24"/>
          <w:szCs w:val="24"/>
        </w:rPr>
        <w:t>Crime in the United States</w:t>
      </w:r>
      <w:r>
        <w:rPr>
          <w:rFonts w:ascii="Times New Roman" w:hAnsi="Times New Roman" w:cs="Times New Roman"/>
          <w:sz w:val="24"/>
          <w:szCs w:val="24"/>
        </w:rPr>
        <w:t xml:space="preserve"> </w:t>
      </w:r>
      <w:r w:rsidR="001B7A71">
        <w:rPr>
          <w:rFonts w:ascii="Times New Roman" w:hAnsi="Times New Roman" w:cs="Times New Roman"/>
          <w:sz w:val="24"/>
          <w:szCs w:val="24"/>
        </w:rPr>
        <w:t>(</w:t>
      </w:r>
      <w:r w:rsidRPr="001B7A71" w:rsidR="001B7A71">
        <w:rPr>
          <w:rFonts w:ascii="Times New Roman" w:hAnsi="Times New Roman" w:cs="Times New Roman"/>
          <w:i/>
          <w:sz w:val="24"/>
          <w:szCs w:val="24"/>
        </w:rPr>
        <w:t>CIUS</w:t>
      </w:r>
      <w:r w:rsidR="001B7A71">
        <w:rPr>
          <w:rFonts w:ascii="Times New Roman" w:hAnsi="Times New Roman" w:cs="Times New Roman"/>
          <w:sz w:val="24"/>
          <w:szCs w:val="24"/>
        </w:rPr>
        <w:t xml:space="preserve">) </w:t>
      </w:r>
      <w:r w:rsidRPr="001B7A71">
        <w:rPr>
          <w:rFonts w:ascii="Times New Roman" w:hAnsi="Times New Roman" w:cs="Times New Roman"/>
          <w:sz w:val="24"/>
          <w:szCs w:val="24"/>
        </w:rPr>
        <w:t>where</w:t>
      </w:r>
      <w:r>
        <w:rPr>
          <w:rFonts w:ascii="Times New Roman" w:hAnsi="Times New Roman" w:cs="Times New Roman"/>
          <w:sz w:val="24"/>
          <w:szCs w:val="24"/>
        </w:rPr>
        <w:t xml:space="preserve"> both aggregate and agency-level information is provided on counts of </w:t>
      </w:r>
      <w:r w:rsidR="0014479F">
        <w:rPr>
          <w:rFonts w:ascii="Times New Roman" w:hAnsi="Times New Roman" w:cs="Times New Roman"/>
          <w:sz w:val="24"/>
          <w:szCs w:val="24"/>
        </w:rPr>
        <w:t>law enforcement o</w:t>
      </w:r>
      <w:r w:rsidR="00712D2E">
        <w:rPr>
          <w:rFonts w:ascii="Times New Roman" w:hAnsi="Times New Roman" w:cs="Times New Roman"/>
          <w:sz w:val="24"/>
          <w:szCs w:val="24"/>
        </w:rPr>
        <w:t>fficers (</w:t>
      </w:r>
      <w:r w:rsidR="001B7A71">
        <w:rPr>
          <w:rFonts w:ascii="Times New Roman" w:hAnsi="Times New Roman" w:cs="Times New Roman"/>
          <w:sz w:val="24"/>
          <w:szCs w:val="24"/>
        </w:rPr>
        <w:t>LEOs</w:t>
      </w:r>
      <w:r w:rsidR="00712D2E">
        <w:rPr>
          <w:rFonts w:ascii="Times New Roman" w:hAnsi="Times New Roman" w:cs="Times New Roman"/>
          <w:sz w:val="24"/>
          <w:szCs w:val="24"/>
        </w:rPr>
        <w:t>)</w:t>
      </w:r>
      <w:r>
        <w:rPr>
          <w:rFonts w:ascii="Times New Roman" w:hAnsi="Times New Roman" w:cs="Times New Roman"/>
          <w:sz w:val="24"/>
          <w:szCs w:val="24"/>
        </w:rPr>
        <w:t xml:space="preserve"> and civilians in total</w:t>
      </w:r>
      <w:r w:rsidR="00712D2E">
        <w:rPr>
          <w:rFonts w:ascii="Times New Roman" w:hAnsi="Times New Roman" w:cs="Times New Roman"/>
          <w:sz w:val="24"/>
          <w:szCs w:val="24"/>
        </w:rPr>
        <w:t>,</w:t>
      </w:r>
      <w:r w:rsidR="00AD3540">
        <w:rPr>
          <w:rFonts w:ascii="Times New Roman" w:hAnsi="Times New Roman" w:cs="Times New Roman"/>
          <w:sz w:val="24"/>
          <w:szCs w:val="24"/>
        </w:rPr>
        <w:t xml:space="preserve"> and by gender, as well as</w:t>
      </w:r>
      <w:r>
        <w:rPr>
          <w:rFonts w:ascii="Times New Roman" w:hAnsi="Times New Roman" w:cs="Times New Roman"/>
          <w:sz w:val="24"/>
          <w:szCs w:val="24"/>
        </w:rPr>
        <w:t xml:space="preserve"> aggregate law enforcement rates per 1,000 in population.  In addition, these counts are used as a denominator to calculate the rates of law enforcement assaults in the LEOKA publication.</w:t>
      </w:r>
    </w:p>
    <w:p w:rsidR="006B12EC" w:rsidRDefault="006B12EC" w14:paraId="38F11F3B" w14:textId="75A5C1A2">
      <w:pPr>
        <w:rPr>
          <w:rFonts w:ascii="Times New Roman" w:hAnsi="Times New Roman" w:cs="Times New Roman"/>
          <w:sz w:val="24"/>
          <w:szCs w:val="24"/>
        </w:rPr>
      </w:pPr>
      <w:r>
        <w:rPr>
          <w:rFonts w:ascii="Times New Roman" w:hAnsi="Times New Roman" w:cs="Times New Roman"/>
          <w:sz w:val="24"/>
          <w:szCs w:val="24"/>
        </w:rPr>
        <w:br w:type="page"/>
      </w:r>
    </w:p>
    <w:p w:rsidRPr="009165C9" w:rsidR="000B0C61" w:rsidP="009165C9" w:rsidRDefault="000B0C61" w14:paraId="73025FC8" w14:textId="77777777">
      <w:pPr>
        <w:spacing w:after="0" w:line="240" w:lineRule="auto"/>
        <w:rPr>
          <w:rFonts w:ascii="Times New Roman" w:hAnsi="Times New Roman" w:cs="Times New Roman"/>
          <w:sz w:val="24"/>
          <w:szCs w:val="24"/>
        </w:rPr>
      </w:pPr>
    </w:p>
    <w:p w:rsidRPr="00BE49E1" w:rsidR="008417BF" w:rsidP="00BE49E1" w:rsidRDefault="00BE49E1" w14:paraId="2D134F98" w14:textId="0B204283">
      <w:pPr>
        <w:spacing w:after="0" w:line="240" w:lineRule="auto"/>
        <w:rPr>
          <w:rFonts w:ascii="Times New Roman" w:hAnsi="Times New Roman" w:cs="Times New Roman"/>
          <w:sz w:val="24"/>
          <w:szCs w:val="24"/>
        </w:rPr>
      </w:pPr>
      <w:r w:rsidRPr="00BE49E1">
        <w:rPr>
          <w:rFonts w:ascii="Times New Roman" w:hAnsi="Times New Roman" w:cs="Times New Roman"/>
          <w:sz w:val="24"/>
          <w:szCs w:val="24"/>
        </w:rPr>
        <w:t xml:space="preserve">Part A.  </w:t>
      </w:r>
      <w:r w:rsidRPr="00BE49E1" w:rsidR="008417BF">
        <w:rPr>
          <w:rFonts w:ascii="Times New Roman" w:hAnsi="Times New Roman" w:cs="Times New Roman"/>
          <w:sz w:val="24"/>
          <w:szCs w:val="24"/>
          <w:u w:val="single"/>
        </w:rPr>
        <w:t>Justification</w:t>
      </w:r>
    </w:p>
    <w:p w:rsidRPr="00162623" w:rsidR="00D81951" w:rsidP="00F55C20" w:rsidRDefault="00D81951" w14:paraId="41C8F396" w14:textId="77777777">
      <w:pPr>
        <w:spacing w:after="0" w:line="240" w:lineRule="auto"/>
        <w:ind w:left="360"/>
        <w:rPr>
          <w:rFonts w:ascii="Times New Roman" w:hAnsi="Times New Roman" w:cs="Times New Roman"/>
          <w:sz w:val="24"/>
          <w:szCs w:val="24"/>
        </w:rPr>
      </w:pPr>
    </w:p>
    <w:p w:rsidRPr="00BD656F" w:rsidR="00BD656F" w:rsidP="003C3988" w:rsidRDefault="00BD656F" w14:paraId="59A4DB57"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P="00F55C20" w:rsidRDefault="00BD656F" w14:paraId="72A3D3EC" w14:textId="77777777">
      <w:pPr>
        <w:pStyle w:val="ListParagraph"/>
        <w:spacing w:after="0" w:line="240" w:lineRule="auto"/>
        <w:ind w:left="360"/>
        <w:rPr>
          <w:rFonts w:ascii="Times New Roman" w:hAnsi="Times New Roman" w:cs="Times New Roman"/>
          <w:sz w:val="24"/>
          <w:szCs w:val="24"/>
        </w:rPr>
      </w:pPr>
    </w:p>
    <w:p w:rsidRPr="007B5DD6" w:rsidR="00BD656F" w:rsidP="003C3988" w:rsidRDefault="001A36BB" w14:paraId="35D41447" w14:textId="7832F6B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 the provisions</w:t>
      </w:r>
      <w:r w:rsidRPr="00DF4513" w:rsidR="00BD656F">
        <w:rPr>
          <w:rFonts w:ascii="Times New Roman" w:hAnsi="Times New Roman" w:cs="Times New Roman"/>
          <w:sz w:val="24"/>
          <w:szCs w:val="24"/>
        </w:rPr>
        <w:t xml:space="preserve"> of</w:t>
      </w:r>
      <w:r>
        <w:rPr>
          <w:rFonts w:ascii="Times New Roman" w:hAnsi="Times New Roman" w:cs="Times New Roman"/>
          <w:sz w:val="24"/>
          <w:szCs w:val="24"/>
        </w:rPr>
        <w:t xml:space="preserve"> the Uniform Federal Crime Reporting Act of 1988, Title 34, Unit</w:t>
      </w:r>
      <w:r w:rsidR="007A0116">
        <w:rPr>
          <w:rFonts w:ascii="Times New Roman" w:hAnsi="Times New Roman" w:cs="Times New Roman"/>
          <w:sz w:val="24"/>
          <w:szCs w:val="24"/>
        </w:rPr>
        <w:t>ed States Code (U.S.C.), Section</w:t>
      </w:r>
      <w:r w:rsidR="00417CF8">
        <w:rPr>
          <w:rFonts w:ascii="Times New Roman" w:hAnsi="Times New Roman" w:cs="Times New Roman"/>
          <w:sz w:val="24"/>
          <w:szCs w:val="24"/>
        </w:rPr>
        <w:t xml:space="preserve"> (</w:t>
      </w:r>
      <w:r w:rsidR="00E542A0">
        <w:rPr>
          <w:rFonts w:ascii="Times New Roman" w:hAnsi="Times New Roman" w:cs="Times New Roman"/>
          <w:sz w:val="24"/>
          <w:szCs w:val="24"/>
        </w:rPr>
        <w:t>§)</w:t>
      </w:r>
      <w:r>
        <w:rPr>
          <w:rFonts w:ascii="Times New Roman" w:hAnsi="Times New Roman" w:cs="Times New Roman"/>
          <w:sz w:val="24"/>
          <w:szCs w:val="24"/>
        </w:rPr>
        <w:t xml:space="preserve"> 41303 (2012) (reorganizing and reclassifying this title from the notes of 28 U.S.C. </w:t>
      </w:r>
      <w:r w:rsidRPr="001A36BB" w:rsidR="007B5DD6">
        <w:rPr>
          <w:rFonts w:ascii="Times New Roman" w:hAnsi="Times New Roman"/>
        </w:rPr>
        <w:t>§</w:t>
      </w:r>
      <w:r w:rsidRPr="001A36BB" w:rsidR="00BD656F">
        <w:rPr>
          <w:rFonts w:ascii="Times New Roman" w:hAnsi="Times New Roman" w:cs="Times New Roman"/>
          <w:sz w:val="24"/>
          <w:szCs w:val="24"/>
        </w:rPr>
        <w:t xml:space="preserve"> 534</w:t>
      </w:r>
      <w:r w:rsidRPr="001A36BB" w:rsidR="007B5DD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B5DD6" w:rsidR="00BD656F">
        <w:rPr>
          <w:rFonts w:ascii="Times New Roman" w:hAnsi="Times New Roman" w:cs="Times New Roman"/>
          <w:sz w:val="24"/>
          <w:szCs w:val="24"/>
        </w:rPr>
        <w:t>the FBI</w:t>
      </w:r>
      <w:r>
        <w:rPr>
          <w:rFonts w:ascii="Times New Roman" w:hAnsi="Times New Roman" w:cs="Times New Roman"/>
          <w:sz w:val="24"/>
          <w:szCs w:val="24"/>
        </w:rPr>
        <w:t xml:space="preserve">’s authority to acquire, preserve, and exchange identification records, 28 U.S.C. </w:t>
      </w:r>
      <w:r w:rsidRPr="001A36BB">
        <w:rPr>
          <w:rFonts w:ascii="Times New Roman" w:hAnsi="Times New Roman"/>
        </w:rPr>
        <w:t>§</w:t>
      </w:r>
      <w:r w:rsidRPr="001A36BB">
        <w:rPr>
          <w:rFonts w:ascii="Times New Roman" w:hAnsi="Times New Roman" w:cs="Times New Roman"/>
          <w:sz w:val="24"/>
          <w:szCs w:val="24"/>
        </w:rPr>
        <w:t xml:space="preserve"> 534</w:t>
      </w:r>
      <w:r>
        <w:rPr>
          <w:rFonts w:ascii="Times New Roman" w:hAnsi="Times New Roman" w:cs="Times New Roman"/>
          <w:sz w:val="24"/>
          <w:szCs w:val="24"/>
        </w:rPr>
        <w:t xml:space="preserve">, the FBI UCR Program </w:t>
      </w:r>
      <w:r w:rsidRPr="007B5DD6" w:rsidR="004B268D">
        <w:rPr>
          <w:rFonts w:ascii="Times New Roman" w:hAnsi="Times New Roman" w:cs="Times New Roman"/>
          <w:sz w:val="24"/>
          <w:szCs w:val="24"/>
        </w:rPr>
        <w:t>request</w:t>
      </w:r>
      <w:r>
        <w:rPr>
          <w:rFonts w:ascii="Times New Roman" w:hAnsi="Times New Roman" w:cs="Times New Roman"/>
          <w:sz w:val="24"/>
          <w:szCs w:val="24"/>
        </w:rPr>
        <w:t>s</w:t>
      </w:r>
      <w:r w:rsidRPr="007B5DD6" w:rsidR="004B268D">
        <w:rPr>
          <w:rFonts w:ascii="Times New Roman" w:hAnsi="Times New Roman" w:cs="Times New Roman"/>
          <w:sz w:val="24"/>
          <w:szCs w:val="24"/>
        </w:rPr>
        <w:t xml:space="preserve"> data</w:t>
      </w:r>
      <w:r>
        <w:rPr>
          <w:rFonts w:ascii="Times New Roman" w:hAnsi="Times New Roman" w:cs="Times New Roman"/>
          <w:sz w:val="24"/>
          <w:szCs w:val="24"/>
        </w:rPr>
        <w:t xml:space="preserve"> annually</w:t>
      </w:r>
      <w:r w:rsidRPr="007B5DD6" w:rsidR="004B268D">
        <w:rPr>
          <w:rFonts w:ascii="Times New Roman" w:hAnsi="Times New Roman" w:cs="Times New Roman"/>
          <w:sz w:val="24"/>
          <w:szCs w:val="24"/>
        </w:rPr>
        <w:t xml:space="preserve"> about police employee counts from </w:t>
      </w:r>
      <w:r w:rsidRPr="007B5DD6" w:rsidR="00966C4F">
        <w:rPr>
          <w:rFonts w:ascii="Times New Roman" w:hAnsi="Times New Roman" w:cs="Times New Roman"/>
          <w:sz w:val="24"/>
          <w:szCs w:val="24"/>
        </w:rPr>
        <w:t>federal</w:t>
      </w:r>
      <w:r w:rsidRPr="007B5DD6" w:rsidR="004B268D">
        <w:rPr>
          <w:rFonts w:ascii="Times New Roman" w:hAnsi="Times New Roman" w:cs="Times New Roman"/>
          <w:sz w:val="24"/>
          <w:szCs w:val="24"/>
        </w:rPr>
        <w:t xml:space="preserve">, state, </w:t>
      </w:r>
      <w:r w:rsidRPr="007B5DD6" w:rsidR="00966C4F">
        <w:rPr>
          <w:rFonts w:ascii="Times New Roman" w:hAnsi="Times New Roman" w:cs="Times New Roman"/>
          <w:sz w:val="24"/>
          <w:szCs w:val="24"/>
        </w:rPr>
        <w:t xml:space="preserve">local, and </w:t>
      </w:r>
      <w:r w:rsidRPr="007B5DD6" w:rsidR="004B268D">
        <w:rPr>
          <w:rFonts w:ascii="Times New Roman" w:hAnsi="Times New Roman" w:cs="Times New Roman"/>
          <w:sz w:val="24"/>
          <w:szCs w:val="24"/>
        </w:rPr>
        <w:t>tr</w:t>
      </w:r>
      <w:r w:rsidR="007624EC">
        <w:rPr>
          <w:rFonts w:ascii="Times New Roman" w:hAnsi="Times New Roman" w:cs="Times New Roman"/>
          <w:sz w:val="24"/>
          <w:szCs w:val="24"/>
        </w:rPr>
        <w:t xml:space="preserve">ibal </w:t>
      </w:r>
      <w:r w:rsidRPr="007B5DD6" w:rsidR="004B268D">
        <w:rPr>
          <w:rFonts w:ascii="Times New Roman" w:hAnsi="Times New Roman" w:cs="Times New Roman"/>
          <w:sz w:val="24"/>
          <w:szCs w:val="24"/>
        </w:rPr>
        <w:t>LEAs throughout the country in order to generate reliable information on police employee counts.</w:t>
      </w:r>
    </w:p>
    <w:p w:rsidR="008417BF" w:rsidP="003C3988" w:rsidRDefault="008417BF" w14:paraId="0D0B940D" w14:textId="77777777">
      <w:pPr>
        <w:pStyle w:val="ListParagraph"/>
        <w:spacing w:after="0" w:line="240" w:lineRule="auto"/>
        <w:ind w:left="1080"/>
        <w:rPr>
          <w:rFonts w:ascii="Times New Roman" w:hAnsi="Times New Roman" w:cs="Times New Roman"/>
          <w:sz w:val="24"/>
          <w:szCs w:val="24"/>
        </w:rPr>
      </w:pPr>
    </w:p>
    <w:p w:rsidR="008417BF" w:rsidP="003C3988" w:rsidRDefault="008417BF" w14:paraId="5B2B6B8D" w14:textId="080A656E">
      <w:pPr>
        <w:spacing w:after="0" w:line="240" w:lineRule="auto"/>
        <w:ind w:left="1080"/>
        <w:rPr>
          <w:rFonts w:ascii="Times New Roman" w:hAnsi="Times New Roman" w:cs="Times New Roman"/>
          <w:sz w:val="24"/>
          <w:szCs w:val="24"/>
        </w:rPr>
      </w:pPr>
      <w:r w:rsidRPr="00DF4513">
        <w:rPr>
          <w:rFonts w:ascii="Times New Roman" w:hAnsi="Times New Roman" w:cs="Times New Roman"/>
          <w:sz w:val="24"/>
          <w:szCs w:val="24"/>
        </w:rPr>
        <w:t>Form 1</w:t>
      </w:r>
      <w:r w:rsidRPr="00DF4513" w:rsidR="00162623">
        <w:rPr>
          <w:rFonts w:ascii="Times New Roman" w:hAnsi="Times New Roman" w:cs="Times New Roman"/>
          <w:sz w:val="24"/>
          <w:szCs w:val="24"/>
        </w:rPr>
        <w:t>-7</w:t>
      </w:r>
      <w:r w:rsidRPr="00DF4513" w:rsidR="004B268D">
        <w:rPr>
          <w:rFonts w:ascii="Times New Roman" w:hAnsi="Times New Roman" w:cs="Times New Roman"/>
          <w:sz w:val="24"/>
          <w:szCs w:val="24"/>
        </w:rPr>
        <w:t>11</w:t>
      </w:r>
      <w:r w:rsidRPr="00DF4513" w:rsidR="00162623">
        <w:rPr>
          <w:rFonts w:ascii="Times New Roman" w:hAnsi="Times New Roman" w:cs="Times New Roman"/>
          <w:sz w:val="24"/>
          <w:szCs w:val="24"/>
        </w:rPr>
        <w:t xml:space="preserve">, </w:t>
      </w:r>
      <w:r w:rsidRPr="00DF4513" w:rsidR="004B268D">
        <w:rPr>
          <w:rFonts w:ascii="Times New Roman" w:hAnsi="Times New Roman" w:cs="Times New Roman"/>
          <w:i/>
          <w:sz w:val="24"/>
          <w:szCs w:val="24"/>
        </w:rPr>
        <w:t xml:space="preserve">Number of Full-Time Law Enforcement Employees as of October 31, </w:t>
      </w:r>
      <w:r w:rsidRPr="00DF4513" w:rsidR="00D66BCC">
        <w:rPr>
          <w:rFonts w:ascii="Times New Roman" w:hAnsi="Times New Roman" w:cs="Times New Roman"/>
          <w:sz w:val="24"/>
          <w:szCs w:val="24"/>
        </w:rPr>
        <w:t>p</w:t>
      </w:r>
      <w:r w:rsidR="0068492B">
        <w:rPr>
          <w:rFonts w:ascii="Times New Roman" w:hAnsi="Times New Roman" w:cs="Times New Roman"/>
          <w:sz w:val="24"/>
          <w:szCs w:val="24"/>
        </w:rPr>
        <w:t>rovides the FBI</w:t>
      </w:r>
      <w:r w:rsidRPr="00DF4513">
        <w:rPr>
          <w:rFonts w:ascii="Times New Roman" w:hAnsi="Times New Roman" w:cs="Times New Roman"/>
          <w:sz w:val="24"/>
          <w:szCs w:val="24"/>
        </w:rPr>
        <w:t xml:space="preserve"> UCR Program</w:t>
      </w:r>
      <w:r w:rsidRPr="00DF4513" w:rsidR="00D66BCC">
        <w:rPr>
          <w:rFonts w:ascii="Times New Roman" w:hAnsi="Times New Roman" w:cs="Times New Roman"/>
          <w:sz w:val="24"/>
          <w:szCs w:val="24"/>
        </w:rPr>
        <w:t xml:space="preserve"> </w:t>
      </w:r>
      <w:r w:rsidRPr="00DF4513" w:rsidR="00966C4F">
        <w:rPr>
          <w:rFonts w:ascii="Times New Roman" w:hAnsi="Times New Roman" w:cs="Times New Roman"/>
          <w:sz w:val="24"/>
          <w:szCs w:val="24"/>
        </w:rPr>
        <w:t xml:space="preserve">with </w:t>
      </w:r>
      <w:r w:rsidRPr="00DF4513" w:rsidR="004B268D">
        <w:rPr>
          <w:rFonts w:ascii="Times New Roman" w:hAnsi="Times New Roman" w:cs="Times New Roman"/>
          <w:sz w:val="24"/>
          <w:szCs w:val="24"/>
        </w:rPr>
        <w:t>a yearly total count of full</w:t>
      </w:r>
      <w:r w:rsidR="00543D2F">
        <w:rPr>
          <w:rFonts w:ascii="Times New Roman" w:hAnsi="Times New Roman" w:cs="Times New Roman"/>
          <w:sz w:val="24"/>
          <w:szCs w:val="24"/>
        </w:rPr>
        <w:t>-time,</w:t>
      </w:r>
      <w:r w:rsidR="00F229A5">
        <w:rPr>
          <w:rFonts w:ascii="Times New Roman" w:hAnsi="Times New Roman" w:cs="Times New Roman"/>
          <w:sz w:val="24"/>
          <w:szCs w:val="24"/>
        </w:rPr>
        <w:t xml:space="preserve"> part</w:t>
      </w:r>
      <w:r w:rsidRPr="00DF4513" w:rsidR="004B268D">
        <w:rPr>
          <w:rFonts w:ascii="Times New Roman" w:hAnsi="Times New Roman" w:cs="Times New Roman"/>
          <w:sz w:val="24"/>
          <w:szCs w:val="24"/>
        </w:rPr>
        <w:t>-time</w:t>
      </w:r>
      <w:r w:rsidR="00543D2F">
        <w:rPr>
          <w:rFonts w:ascii="Times New Roman" w:hAnsi="Times New Roman" w:cs="Times New Roman"/>
          <w:sz w:val="24"/>
          <w:szCs w:val="24"/>
        </w:rPr>
        <w:t>, and reserve/auxiliary/other</w:t>
      </w:r>
      <w:r w:rsidRPr="00DF4513" w:rsidR="004B268D">
        <w:rPr>
          <w:rFonts w:ascii="Times New Roman" w:hAnsi="Times New Roman" w:cs="Times New Roman"/>
          <w:sz w:val="24"/>
          <w:szCs w:val="24"/>
        </w:rPr>
        <w:t xml:space="preserve"> sworn male and fema</w:t>
      </w:r>
      <w:r w:rsidR="00543D2F">
        <w:rPr>
          <w:rFonts w:ascii="Times New Roman" w:hAnsi="Times New Roman" w:cs="Times New Roman"/>
          <w:sz w:val="24"/>
          <w:szCs w:val="24"/>
        </w:rPr>
        <w:t xml:space="preserve">le </w:t>
      </w:r>
      <w:r w:rsidR="00B60DAF">
        <w:rPr>
          <w:rFonts w:ascii="Times New Roman" w:hAnsi="Times New Roman" w:cs="Times New Roman"/>
          <w:sz w:val="24"/>
          <w:szCs w:val="24"/>
        </w:rPr>
        <w:t>LEOs</w:t>
      </w:r>
      <w:r w:rsidR="00543D2F">
        <w:rPr>
          <w:rFonts w:ascii="Times New Roman" w:hAnsi="Times New Roman" w:cs="Times New Roman"/>
          <w:sz w:val="24"/>
          <w:szCs w:val="24"/>
        </w:rPr>
        <w:t xml:space="preserve"> and </w:t>
      </w:r>
      <w:r w:rsidRPr="00DF4513" w:rsidR="004B268D">
        <w:rPr>
          <w:rFonts w:ascii="Times New Roman" w:hAnsi="Times New Roman" w:cs="Times New Roman"/>
          <w:sz w:val="24"/>
          <w:szCs w:val="24"/>
        </w:rPr>
        <w:t>full-time</w:t>
      </w:r>
      <w:r w:rsidR="00543D2F">
        <w:rPr>
          <w:rFonts w:ascii="Times New Roman" w:hAnsi="Times New Roman" w:cs="Times New Roman"/>
          <w:sz w:val="24"/>
          <w:szCs w:val="24"/>
        </w:rPr>
        <w:t>, part-time and reserve/auxiliary/other</w:t>
      </w:r>
      <w:r w:rsidRPr="00DF4513" w:rsidR="004B268D">
        <w:rPr>
          <w:rFonts w:ascii="Times New Roman" w:hAnsi="Times New Roman" w:cs="Times New Roman"/>
          <w:sz w:val="24"/>
          <w:szCs w:val="24"/>
        </w:rPr>
        <w:t xml:space="preserve"> male and female civilian employees</w:t>
      </w:r>
      <w:r w:rsidR="007624EC">
        <w:rPr>
          <w:rFonts w:ascii="Times New Roman" w:hAnsi="Times New Roman" w:cs="Times New Roman"/>
          <w:sz w:val="24"/>
          <w:szCs w:val="24"/>
        </w:rPr>
        <w:t xml:space="preserve"> by race</w:t>
      </w:r>
      <w:r w:rsidR="00B30F06">
        <w:rPr>
          <w:rFonts w:ascii="Times New Roman" w:hAnsi="Times New Roman" w:cs="Times New Roman"/>
          <w:sz w:val="24"/>
          <w:szCs w:val="24"/>
        </w:rPr>
        <w:t xml:space="preserve"> and ethnicity</w:t>
      </w:r>
      <w:r w:rsidR="007624EC">
        <w:rPr>
          <w:rFonts w:ascii="Times New Roman" w:hAnsi="Times New Roman" w:cs="Times New Roman"/>
          <w:sz w:val="24"/>
          <w:szCs w:val="24"/>
        </w:rPr>
        <w:t>,</w:t>
      </w:r>
      <w:r w:rsidRPr="00DF4513" w:rsidR="004B268D">
        <w:rPr>
          <w:rFonts w:ascii="Times New Roman" w:hAnsi="Times New Roman" w:cs="Times New Roman"/>
          <w:sz w:val="24"/>
          <w:szCs w:val="24"/>
        </w:rPr>
        <w:t xml:space="preserve"> </w:t>
      </w:r>
      <w:r w:rsidR="00543D2F">
        <w:rPr>
          <w:rFonts w:ascii="Times New Roman" w:hAnsi="Times New Roman" w:cs="Times New Roman"/>
          <w:sz w:val="24"/>
          <w:szCs w:val="24"/>
        </w:rPr>
        <w:t>as of Oct</w:t>
      </w:r>
      <w:r w:rsidRPr="00DF4513" w:rsidR="004B268D">
        <w:rPr>
          <w:rFonts w:ascii="Times New Roman" w:hAnsi="Times New Roman" w:cs="Times New Roman"/>
          <w:sz w:val="24"/>
          <w:szCs w:val="24"/>
        </w:rPr>
        <w:t>ober 31 of the reporting year</w:t>
      </w:r>
      <w:r w:rsidRPr="00DF4513" w:rsidR="006F22EA">
        <w:rPr>
          <w:rFonts w:ascii="Times New Roman" w:hAnsi="Times New Roman" w:cs="Times New Roman"/>
          <w:sz w:val="24"/>
          <w:szCs w:val="24"/>
        </w:rPr>
        <w:t xml:space="preserve">.  </w:t>
      </w:r>
      <w:r w:rsidRPr="00DF4513">
        <w:rPr>
          <w:rFonts w:ascii="Times New Roman" w:hAnsi="Times New Roman" w:cs="Times New Roman"/>
          <w:sz w:val="24"/>
          <w:szCs w:val="24"/>
        </w:rPr>
        <w:t xml:space="preserve">This information collection is a necessity </w:t>
      </w:r>
      <w:proofErr w:type="gramStart"/>
      <w:r w:rsidRPr="00DF4513">
        <w:rPr>
          <w:rFonts w:ascii="Times New Roman" w:hAnsi="Times New Roman" w:cs="Times New Roman"/>
          <w:sz w:val="24"/>
          <w:szCs w:val="24"/>
        </w:rPr>
        <w:t>in order for</w:t>
      </w:r>
      <w:proofErr w:type="gramEnd"/>
      <w:r w:rsidRPr="00DF4513">
        <w:rPr>
          <w:rFonts w:ascii="Times New Roman" w:hAnsi="Times New Roman" w:cs="Times New Roman"/>
          <w:sz w:val="24"/>
          <w:szCs w:val="24"/>
        </w:rPr>
        <w:t xml:space="preserve"> the FBI to maintain a database and serve as the n</w:t>
      </w:r>
      <w:r w:rsidRPr="00DF4513" w:rsidR="00966C4F">
        <w:rPr>
          <w:rFonts w:ascii="Times New Roman" w:hAnsi="Times New Roman" w:cs="Times New Roman"/>
          <w:sz w:val="24"/>
          <w:szCs w:val="24"/>
        </w:rPr>
        <w:t>ational clearing</w:t>
      </w:r>
      <w:r w:rsidRPr="00DF4513">
        <w:rPr>
          <w:rFonts w:ascii="Times New Roman" w:hAnsi="Times New Roman" w:cs="Times New Roman"/>
          <w:sz w:val="24"/>
          <w:szCs w:val="24"/>
        </w:rPr>
        <w:t xml:space="preserve">house for the collection and dissemination of </w:t>
      </w:r>
      <w:r w:rsidRPr="00DF4513" w:rsidR="004B268D">
        <w:rPr>
          <w:rFonts w:ascii="Times New Roman" w:hAnsi="Times New Roman" w:cs="Times New Roman"/>
          <w:sz w:val="24"/>
          <w:szCs w:val="24"/>
        </w:rPr>
        <w:t>th</w:t>
      </w:r>
      <w:r w:rsidR="00543D2F">
        <w:rPr>
          <w:rFonts w:ascii="Times New Roman" w:hAnsi="Times New Roman" w:cs="Times New Roman"/>
          <w:sz w:val="24"/>
          <w:szCs w:val="24"/>
        </w:rPr>
        <w:t>is information</w:t>
      </w:r>
      <w:r w:rsidRPr="00DF4513" w:rsidR="004B268D">
        <w:rPr>
          <w:rFonts w:ascii="Times New Roman" w:hAnsi="Times New Roman" w:cs="Times New Roman"/>
          <w:sz w:val="24"/>
          <w:szCs w:val="24"/>
        </w:rPr>
        <w:t>.</w:t>
      </w:r>
    </w:p>
    <w:p w:rsidR="001B1FDB" w:rsidP="003C3988" w:rsidRDefault="001B1FDB" w14:paraId="11E1E8AF" w14:textId="22A82C23">
      <w:pPr>
        <w:spacing w:after="0" w:line="240" w:lineRule="auto"/>
        <w:ind w:left="1080"/>
        <w:rPr>
          <w:rFonts w:ascii="Times New Roman" w:hAnsi="Times New Roman" w:cs="Times New Roman"/>
          <w:sz w:val="24"/>
          <w:szCs w:val="24"/>
        </w:rPr>
      </w:pPr>
    </w:p>
    <w:p w:rsidRPr="00DF4513" w:rsidR="001B1FDB" w:rsidP="003C3988" w:rsidRDefault="001B1FDB" w14:paraId="28B1F4C9" w14:textId="437713B8">
      <w:pPr>
        <w:spacing w:after="0" w:line="240" w:lineRule="auto"/>
        <w:ind w:left="1080"/>
        <w:rPr>
          <w:rFonts w:ascii="Times New Roman" w:hAnsi="Times New Roman" w:cs="Times New Roman"/>
          <w:sz w:val="24"/>
          <w:szCs w:val="24"/>
        </w:rPr>
      </w:pPr>
      <w:r w:rsidRPr="00987BF4">
        <w:rPr>
          <w:rFonts w:ascii="Times New Roman" w:hAnsi="Times New Roman" w:cs="Times New Roman"/>
          <w:sz w:val="24"/>
          <w:szCs w:val="24"/>
        </w:rPr>
        <w:t xml:space="preserve">In the </w:t>
      </w:r>
      <w:r w:rsidR="008E4E1C">
        <w:rPr>
          <w:rFonts w:ascii="Times New Roman" w:hAnsi="Times New Roman" w:cs="Times New Roman"/>
          <w:sz w:val="24"/>
          <w:szCs w:val="24"/>
        </w:rPr>
        <w:t>f</w:t>
      </w:r>
      <w:r w:rsidRPr="00987BF4">
        <w:rPr>
          <w:rFonts w:ascii="Times New Roman" w:hAnsi="Times New Roman" w:cs="Times New Roman"/>
          <w:sz w:val="24"/>
          <w:szCs w:val="24"/>
        </w:rPr>
        <w:t>all of</w:t>
      </w:r>
      <w:r w:rsidRPr="00987BF4" w:rsidR="00BC2673">
        <w:rPr>
          <w:rFonts w:ascii="Times New Roman" w:hAnsi="Times New Roman" w:cs="Times New Roman"/>
          <w:sz w:val="24"/>
          <w:szCs w:val="24"/>
        </w:rPr>
        <w:t xml:space="preserve"> 2020, the FBI UCR Program took </w:t>
      </w:r>
      <w:r w:rsidRPr="00987BF4" w:rsidR="00152F68">
        <w:rPr>
          <w:rFonts w:ascii="Times New Roman" w:hAnsi="Times New Roman" w:cs="Times New Roman"/>
          <w:sz w:val="24"/>
          <w:szCs w:val="24"/>
        </w:rPr>
        <w:t xml:space="preserve">additional changes through the CJIS Advisory Process.  These changes included adding an unknown/unreported category to the race options and adding a “nonbinary” selection option to the available gender expression codes for all race options.  </w:t>
      </w:r>
      <w:r w:rsidRPr="00987BF4" w:rsidR="00A424B1">
        <w:rPr>
          <w:rFonts w:ascii="Times New Roman" w:hAnsi="Times New Roman" w:cs="Times New Roman"/>
          <w:sz w:val="24"/>
          <w:szCs w:val="24"/>
        </w:rPr>
        <w:t xml:space="preserve">These changes </w:t>
      </w:r>
      <w:r w:rsidRPr="00987BF4" w:rsidR="00987BF4">
        <w:rPr>
          <w:rFonts w:ascii="Times New Roman" w:hAnsi="Times New Roman" w:cs="Times New Roman"/>
          <w:sz w:val="24"/>
          <w:szCs w:val="24"/>
        </w:rPr>
        <w:t xml:space="preserve">were approved by the </w:t>
      </w:r>
      <w:r w:rsidR="00987BF4">
        <w:rPr>
          <w:rFonts w:ascii="Times New Roman" w:hAnsi="Times New Roman" w:cs="Times New Roman"/>
          <w:sz w:val="24"/>
          <w:szCs w:val="24"/>
        </w:rPr>
        <w:t>Director of the FBI on April 15, 2021.  Development of these changes are in progress for implementation.</w:t>
      </w:r>
    </w:p>
    <w:p w:rsidRPr="001950A5" w:rsidR="00D81951" w:rsidP="00E137EA" w:rsidRDefault="00D81951" w14:paraId="0E27B00A" w14:textId="2D60F602">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w:t>
      </w:r>
    </w:p>
    <w:p w:rsidRPr="008417BF" w:rsidR="008417BF" w:rsidP="003C3988" w:rsidRDefault="008417BF" w14:paraId="64AC4B59"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Needs and Uses</w:t>
      </w:r>
    </w:p>
    <w:p w:rsidRPr="001950A5" w:rsidR="00221FE1" w:rsidP="00F55C20" w:rsidRDefault="00221FE1" w14:paraId="60061E4C" w14:textId="77777777">
      <w:pPr>
        <w:spacing w:after="0" w:line="240" w:lineRule="auto"/>
        <w:ind w:left="360"/>
        <w:rPr>
          <w:rFonts w:ascii="Times New Roman" w:hAnsi="Times New Roman" w:cs="Times New Roman"/>
          <w:sz w:val="24"/>
          <w:szCs w:val="24"/>
        </w:rPr>
      </w:pPr>
    </w:p>
    <w:p w:rsidRPr="00221FE1" w:rsidR="008417BF" w:rsidP="003C3988" w:rsidRDefault="007C663E" w14:paraId="6103C6DE" w14:textId="7B676172">
      <w:pPr>
        <w:spacing w:after="0" w:line="240" w:lineRule="auto"/>
        <w:ind w:left="1080"/>
        <w:rPr>
          <w:rFonts w:ascii="Times New Roman" w:hAnsi="Times New Roman" w:cs="Times New Roman"/>
          <w:sz w:val="24"/>
          <w:szCs w:val="24"/>
        </w:rPr>
      </w:pPr>
      <w:r w:rsidRPr="00221FE1">
        <w:rPr>
          <w:rFonts w:ascii="Times New Roman" w:hAnsi="Times New Roman" w:cs="Times New Roman"/>
          <w:sz w:val="24"/>
          <w:szCs w:val="24"/>
        </w:rPr>
        <w:t>Th</w:t>
      </w:r>
      <w:r w:rsidR="0020689D">
        <w:rPr>
          <w:rFonts w:ascii="Times New Roman" w:hAnsi="Times New Roman" w:cs="Times New Roman"/>
          <w:sz w:val="24"/>
          <w:szCs w:val="24"/>
        </w:rPr>
        <w:t xml:space="preserve">e </w:t>
      </w:r>
      <w:r w:rsidR="0068492B">
        <w:rPr>
          <w:rFonts w:ascii="Times New Roman" w:hAnsi="Times New Roman" w:cs="Times New Roman"/>
          <w:sz w:val="24"/>
          <w:szCs w:val="24"/>
        </w:rPr>
        <w:t xml:space="preserve">Extensible Markup Language (XML), </w:t>
      </w:r>
      <w:r w:rsidR="00520B19">
        <w:rPr>
          <w:rFonts w:ascii="Times New Roman" w:hAnsi="Times New Roman" w:cs="Times New Roman"/>
          <w:sz w:val="24"/>
          <w:szCs w:val="24"/>
        </w:rPr>
        <w:t xml:space="preserve">the Police Employee Flat File Technical Specification, and </w:t>
      </w:r>
      <w:r w:rsidR="0068492B">
        <w:rPr>
          <w:rFonts w:ascii="Times New Roman" w:hAnsi="Times New Roman" w:cs="Times New Roman"/>
          <w:sz w:val="24"/>
          <w:szCs w:val="24"/>
        </w:rPr>
        <w:t xml:space="preserve">the </w:t>
      </w:r>
      <w:r w:rsidR="0020689D">
        <w:rPr>
          <w:rFonts w:ascii="Times New Roman" w:hAnsi="Times New Roman" w:cs="Times New Roman"/>
          <w:sz w:val="24"/>
          <w:szCs w:val="24"/>
        </w:rPr>
        <w:t>Microsoft Excel Summary Workbook are</w:t>
      </w:r>
      <w:r w:rsidR="0068492B">
        <w:rPr>
          <w:rFonts w:ascii="Times New Roman" w:hAnsi="Times New Roman" w:cs="Times New Roman"/>
          <w:sz w:val="24"/>
          <w:szCs w:val="24"/>
        </w:rPr>
        <w:t xml:space="preserve"> necessary</w:t>
      </w:r>
      <w:r w:rsidRPr="00221FE1">
        <w:rPr>
          <w:rFonts w:ascii="Times New Roman" w:hAnsi="Times New Roman" w:cs="Times New Roman"/>
          <w:sz w:val="24"/>
          <w:szCs w:val="24"/>
        </w:rPr>
        <w:t xml:space="preserve"> </w:t>
      </w:r>
      <w:r w:rsidR="00C771AA">
        <w:rPr>
          <w:rFonts w:ascii="Times New Roman" w:hAnsi="Times New Roman" w:cs="Times New Roman"/>
          <w:sz w:val="24"/>
          <w:szCs w:val="24"/>
        </w:rPr>
        <w:t>to provide</w:t>
      </w:r>
      <w:r w:rsidRPr="00221FE1">
        <w:rPr>
          <w:rFonts w:ascii="Times New Roman" w:hAnsi="Times New Roman" w:cs="Times New Roman"/>
          <w:sz w:val="24"/>
          <w:szCs w:val="24"/>
        </w:rPr>
        <w:t xml:space="preserve"> </w:t>
      </w:r>
      <w:r w:rsidR="00804DE9">
        <w:rPr>
          <w:rFonts w:ascii="Times New Roman" w:hAnsi="Times New Roman" w:cs="Times New Roman"/>
          <w:sz w:val="24"/>
          <w:szCs w:val="24"/>
        </w:rPr>
        <w:t xml:space="preserve">the </w:t>
      </w:r>
      <w:r w:rsidR="00057914">
        <w:rPr>
          <w:rFonts w:ascii="Times New Roman" w:hAnsi="Times New Roman" w:cs="Times New Roman"/>
          <w:sz w:val="24"/>
          <w:szCs w:val="24"/>
        </w:rPr>
        <w:t>LEAs</w:t>
      </w:r>
      <w:r w:rsidR="00C771AA">
        <w:rPr>
          <w:rFonts w:ascii="Times New Roman" w:hAnsi="Times New Roman" w:cs="Times New Roman"/>
          <w:sz w:val="24"/>
          <w:szCs w:val="24"/>
        </w:rPr>
        <w:t xml:space="preserve"> a mechanism</w:t>
      </w:r>
      <w:r w:rsidRPr="00221FE1" w:rsidR="00E46F0E">
        <w:rPr>
          <w:rFonts w:ascii="Times New Roman" w:hAnsi="Times New Roman" w:cs="Times New Roman"/>
          <w:sz w:val="24"/>
          <w:szCs w:val="24"/>
        </w:rPr>
        <w:t xml:space="preserve"> </w:t>
      </w:r>
      <w:r w:rsidRPr="00221FE1">
        <w:rPr>
          <w:rFonts w:ascii="Times New Roman" w:hAnsi="Times New Roman" w:cs="Times New Roman"/>
          <w:sz w:val="24"/>
          <w:szCs w:val="24"/>
        </w:rPr>
        <w:t xml:space="preserve">to </w:t>
      </w:r>
      <w:r w:rsidR="001950A5">
        <w:rPr>
          <w:rFonts w:ascii="Times New Roman" w:hAnsi="Times New Roman" w:cs="Times New Roman"/>
          <w:sz w:val="24"/>
          <w:szCs w:val="24"/>
        </w:rPr>
        <w:t>report</w:t>
      </w:r>
      <w:r w:rsidR="00057914">
        <w:rPr>
          <w:rFonts w:ascii="Times New Roman" w:hAnsi="Times New Roman" w:cs="Times New Roman"/>
          <w:sz w:val="24"/>
          <w:szCs w:val="24"/>
        </w:rPr>
        <w:t xml:space="preserve"> the total number of police employee counts to the </w:t>
      </w:r>
      <w:r w:rsidR="0068492B">
        <w:rPr>
          <w:rFonts w:ascii="Times New Roman" w:hAnsi="Times New Roman" w:cs="Times New Roman"/>
          <w:sz w:val="24"/>
          <w:szCs w:val="24"/>
        </w:rPr>
        <w:t>FBI</w:t>
      </w:r>
      <w:r w:rsidR="001950A5">
        <w:rPr>
          <w:rFonts w:ascii="Times New Roman" w:hAnsi="Times New Roman" w:cs="Times New Roman"/>
          <w:sz w:val="24"/>
          <w:szCs w:val="24"/>
        </w:rPr>
        <w:t xml:space="preserve"> UCR Program</w:t>
      </w:r>
      <w:r w:rsidRPr="00221FE1">
        <w:rPr>
          <w:rFonts w:ascii="Times New Roman" w:hAnsi="Times New Roman" w:cs="Times New Roman"/>
          <w:sz w:val="24"/>
          <w:szCs w:val="24"/>
        </w:rPr>
        <w:t xml:space="preserve">.  </w:t>
      </w:r>
      <w:r w:rsidR="00D81951">
        <w:rPr>
          <w:rFonts w:ascii="Times New Roman" w:hAnsi="Times New Roman" w:cs="Times New Roman"/>
          <w:sz w:val="24"/>
          <w:szCs w:val="24"/>
        </w:rPr>
        <w:t>The</w:t>
      </w:r>
      <w:r w:rsidR="00057914">
        <w:rPr>
          <w:rFonts w:ascii="Times New Roman" w:hAnsi="Times New Roman" w:cs="Times New Roman"/>
          <w:sz w:val="24"/>
          <w:szCs w:val="24"/>
        </w:rPr>
        <w:t xml:space="preserve"> FBI</w:t>
      </w:r>
      <w:r w:rsidR="00D81951">
        <w:rPr>
          <w:rFonts w:ascii="Times New Roman" w:hAnsi="Times New Roman" w:cs="Times New Roman"/>
          <w:sz w:val="24"/>
          <w:szCs w:val="24"/>
        </w:rPr>
        <w:t xml:space="preserve"> </w:t>
      </w:r>
      <w:proofErr w:type="gramStart"/>
      <w:r w:rsidR="00D81951">
        <w:rPr>
          <w:rFonts w:ascii="Times New Roman" w:hAnsi="Times New Roman" w:cs="Times New Roman"/>
          <w:sz w:val="24"/>
          <w:szCs w:val="24"/>
        </w:rPr>
        <w:t>is able to</w:t>
      </w:r>
      <w:proofErr w:type="gramEnd"/>
      <w:r w:rsidR="00D81951">
        <w:rPr>
          <w:rFonts w:ascii="Times New Roman" w:hAnsi="Times New Roman" w:cs="Times New Roman"/>
          <w:sz w:val="24"/>
          <w:szCs w:val="24"/>
        </w:rPr>
        <w:t xml:space="preserve"> generate reliable information annually for use in law enforcement administration, operation, and management, nationwide.  The information released is viewed as a guide or an indicator of police strengths, to establish manpower needs, in both number and makeup, and to provide enforcement and protection.</w:t>
      </w:r>
      <w:r w:rsidRPr="00221FE1">
        <w:rPr>
          <w:rFonts w:ascii="Times New Roman" w:hAnsi="Times New Roman" w:cs="Times New Roman"/>
          <w:sz w:val="24"/>
          <w:szCs w:val="24"/>
        </w:rPr>
        <w:t xml:space="preserve">  Examples of other agencies’ uses are:</w:t>
      </w:r>
    </w:p>
    <w:p w:rsidR="007C663E" w:rsidP="008417BF" w:rsidRDefault="007C663E" w14:paraId="44EAFD9C" w14:textId="77777777">
      <w:pPr>
        <w:pStyle w:val="ListParagraph"/>
        <w:spacing w:after="0" w:line="240" w:lineRule="auto"/>
        <w:rPr>
          <w:rFonts w:ascii="Times New Roman" w:hAnsi="Times New Roman" w:cs="Times New Roman"/>
          <w:sz w:val="24"/>
          <w:szCs w:val="24"/>
        </w:rPr>
      </w:pPr>
    </w:p>
    <w:p w:rsidR="0014479F" w:rsidP="0014479F" w:rsidRDefault="00966C4F" w14:paraId="288C7E35"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Federal</w:t>
      </w:r>
      <w:r w:rsidRPr="0014479F" w:rsidR="00D0015D">
        <w:rPr>
          <w:rFonts w:ascii="Times New Roman" w:hAnsi="Times New Roman" w:cs="Times New Roman"/>
          <w:sz w:val="24"/>
          <w:szCs w:val="24"/>
        </w:rPr>
        <w:t xml:space="preserve">, state, </w:t>
      </w:r>
      <w:r w:rsidRPr="0014479F">
        <w:rPr>
          <w:rFonts w:ascii="Times New Roman" w:hAnsi="Times New Roman" w:cs="Times New Roman"/>
          <w:sz w:val="24"/>
          <w:szCs w:val="24"/>
        </w:rPr>
        <w:t xml:space="preserve">local, </w:t>
      </w:r>
      <w:r w:rsidRPr="0014479F" w:rsidR="00D0015D">
        <w:rPr>
          <w:rFonts w:ascii="Times New Roman" w:hAnsi="Times New Roman" w:cs="Times New Roman"/>
          <w:sz w:val="24"/>
          <w:szCs w:val="24"/>
        </w:rPr>
        <w:t>tribal,</w:t>
      </w:r>
      <w:r w:rsidRPr="0014479F">
        <w:rPr>
          <w:rFonts w:ascii="Times New Roman" w:hAnsi="Times New Roman" w:cs="Times New Roman"/>
          <w:sz w:val="24"/>
          <w:szCs w:val="24"/>
        </w:rPr>
        <w:t xml:space="preserve"> and military</w:t>
      </w:r>
      <w:r w:rsidRPr="0014479F" w:rsidR="00057914">
        <w:rPr>
          <w:rFonts w:ascii="Times New Roman" w:hAnsi="Times New Roman" w:cs="Times New Roman"/>
          <w:sz w:val="24"/>
          <w:szCs w:val="24"/>
        </w:rPr>
        <w:t xml:space="preserve"> agencies, domestic and foreign, have used the data for selected city population groupings to determine standard police strengths.</w:t>
      </w:r>
    </w:p>
    <w:p w:rsidR="0014479F" w:rsidP="0014479F" w:rsidRDefault="0014479F" w14:paraId="17F54055" w14:textId="77777777">
      <w:pPr>
        <w:pStyle w:val="ListParagraph"/>
        <w:spacing w:after="0" w:line="240" w:lineRule="auto"/>
        <w:ind w:left="1440"/>
        <w:rPr>
          <w:rFonts w:ascii="Times New Roman" w:hAnsi="Times New Roman" w:cs="Times New Roman"/>
          <w:sz w:val="24"/>
          <w:szCs w:val="24"/>
        </w:rPr>
      </w:pPr>
    </w:p>
    <w:p w:rsidRPr="0014479F" w:rsidR="0014479F" w:rsidP="0014479F" w:rsidRDefault="00966C4F" w14:paraId="4618A8D4" w14:textId="747FA323">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The Department of Justice, Bureau of Justice Assistance, utilizes the FBI UCR Program data in awarding local law enforcement formula grants</w:t>
      </w:r>
      <w:r w:rsidRPr="0014479F" w:rsidR="00AD3540">
        <w:rPr>
          <w:rFonts w:ascii="Times New Roman" w:hAnsi="Times New Roman" w:cs="Times New Roman"/>
          <w:sz w:val="24"/>
          <w:szCs w:val="24"/>
        </w:rPr>
        <w:t>, such as the Edward Byrne Justice Assistance Grant funding</w:t>
      </w:r>
      <w:r w:rsidRPr="0014479F">
        <w:rPr>
          <w:rFonts w:ascii="Times New Roman" w:hAnsi="Times New Roman" w:cs="Times New Roman"/>
          <w:sz w:val="24"/>
          <w:szCs w:val="24"/>
        </w:rPr>
        <w:t>.</w:t>
      </w:r>
    </w:p>
    <w:p w:rsidRPr="0014479F" w:rsidR="0014479F" w:rsidP="0014479F" w:rsidRDefault="0014479F" w14:paraId="18C68A7C" w14:textId="77777777">
      <w:pPr>
        <w:pStyle w:val="ListParagraph"/>
        <w:rPr>
          <w:rFonts w:ascii="Times New Roman" w:hAnsi="Times New Roman" w:cs="Times New Roman"/>
          <w:sz w:val="24"/>
          <w:szCs w:val="24"/>
        </w:rPr>
      </w:pPr>
    </w:p>
    <w:p w:rsidR="0014479F" w:rsidP="0014479F" w:rsidRDefault="00966C4F" w14:paraId="3061E3B9"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The Communit</w:t>
      </w:r>
      <w:r w:rsidRPr="0014479F" w:rsidR="00520B19">
        <w:rPr>
          <w:rFonts w:ascii="Times New Roman" w:hAnsi="Times New Roman" w:cs="Times New Roman"/>
          <w:sz w:val="24"/>
          <w:szCs w:val="24"/>
        </w:rPr>
        <w:t>y Orient</w:t>
      </w:r>
      <w:r w:rsidRPr="0014479F" w:rsidR="00B60DAF">
        <w:rPr>
          <w:rFonts w:ascii="Times New Roman" w:hAnsi="Times New Roman" w:cs="Times New Roman"/>
          <w:sz w:val="24"/>
          <w:szCs w:val="24"/>
        </w:rPr>
        <w:t>ed Policing Services</w:t>
      </w:r>
      <w:r w:rsidRPr="0014479F">
        <w:rPr>
          <w:rFonts w:ascii="Times New Roman" w:hAnsi="Times New Roman" w:cs="Times New Roman"/>
          <w:sz w:val="24"/>
          <w:szCs w:val="24"/>
        </w:rPr>
        <w:t xml:space="preserve"> Program receive</w:t>
      </w:r>
      <w:r w:rsidRPr="0014479F" w:rsidR="00B60DAF">
        <w:rPr>
          <w:rFonts w:ascii="Times New Roman" w:hAnsi="Times New Roman" w:cs="Times New Roman"/>
          <w:sz w:val="24"/>
          <w:szCs w:val="24"/>
        </w:rPr>
        <w:t>s</w:t>
      </w:r>
      <w:r w:rsidRPr="0014479F">
        <w:rPr>
          <w:rFonts w:ascii="Times New Roman" w:hAnsi="Times New Roman" w:cs="Times New Roman"/>
          <w:sz w:val="24"/>
          <w:szCs w:val="24"/>
        </w:rPr>
        <w:t xml:space="preserve"> </w:t>
      </w:r>
      <w:r w:rsidRPr="0014479F" w:rsidR="00804DE9">
        <w:rPr>
          <w:rFonts w:ascii="Times New Roman" w:hAnsi="Times New Roman" w:cs="Times New Roman"/>
          <w:sz w:val="24"/>
          <w:szCs w:val="24"/>
        </w:rPr>
        <w:t xml:space="preserve">the </w:t>
      </w:r>
      <w:r w:rsidRPr="0014479F">
        <w:rPr>
          <w:rFonts w:ascii="Times New Roman" w:hAnsi="Times New Roman" w:cs="Times New Roman"/>
          <w:sz w:val="24"/>
          <w:szCs w:val="24"/>
        </w:rPr>
        <w:t>UCR data for the purpose of awarding grant money to LEAs.</w:t>
      </w:r>
    </w:p>
    <w:p w:rsidRPr="0014479F" w:rsidR="0014479F" w:rsidP="0014479F" w:rsidRDefault="0014479F" w14:paraId="3CCFF8F9" w14:textId="77777777">
      <w:pPr>
        <w:pStyle w:val="ListParagraph"/>
        <w:rPr>
          <w:rFonts w:ascii="Times New Roman" w:hAnsi="Times New Roman" w:cs="Times New Roman"/>
          <w:sz w:val="24"/>
          <w:szCs w:val="24"/>
        </w:rPr>
      </w:pPr>
    </w:p>
    <w:p w:rsidR="0014479F" w:rsidP="0014479F" w:rsidRDefault="00966C4F" w14:paraId="2E1E938C" w14:textId="448639BF">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Annual</w:t>
      </w:r>
      <w:r w:rsidRPr="0014479F" w:rsidR="007A0116">
        <w:rPr>
          <w:rFonts w:ascii="Times New Roman" w:hAnsi="Times New Roman" w:cs="Times New Roman"/>
          <w:sz w:val="24"/>
          <w:szCs w:val="24"/>
        </w:rPr>
        <w:t>ly,</w:t>
      </w:r>
      <w:r w:rsidRPr="0014479F">
        <w:rPr>
          <w:rFonts w:ascii="Times New Roman" w:hAnsi="Times New Roman" w:cs="Times New Roman"/>
          <w:sz w:val="24"/>
          <w:szCs w:val="24"/>
        </w:rPr>
        <w:t xml:space="preserve"> </w:t>
      </w:r>
      <w:r w:rsidRPr="0014479F" w:rsidR="00804DE9">
        <w:rPr>
          <w:rFonts w:ascii="Times New Roman" w:hAnsi="Times New Roman" w:cs="Times New Roman"/>
          <w:sz w:val="24"/>
          <w:szCs w:val="24"/>
        </w:rPr>
        <w:t xml:space="preserve">the </w:t>
      </w:r>
      <w:r w:rsidRPr="0014479F" w:rsidR="0068492B">
        <w:rPr>
          <w:rFonts w:ascii="Times New Roman" w:hAnsi="Times New Roman" w:cs="Times New Roman"/>
          <w:sz w:val="24"/>
          <w:szCs w:val="24"/>
        </w:rPr>
        <w:t xml:space="preserve">FBI </w:t>
      </w:r>
      <w:r w:rsidRPr="0014479F">
        <w:rPr>
          <w:rFonts w:ascii="Times New Roman" w:hAnsi="Times New Roman" w:cs="Times New Roman"/>
          <w:sz w:val="24"/>
          <w:szCs w:val="24"/>
        </w:rPr>
        <w:t xml:space="preserve">UCR Program data are provided to the Inter-University Consortium for Political and Social Research (ICPSR).  This central repository serves as a single facility from which colleges/universities can obtain social science data.  The ICPSR website houses </w:t>
      </w:r>
      <w:r w:rsidR="004F13C4">
        <w:rPr>
          <w:rFonts w:ascii="Times New Roman" w:hAnsi="Times New Roman" w:cs="Times New Roman"/>
          <w:sz w:val="24"/>
          <w:szCs w:val="24"/>
        </w:rPr>
        <w:t>36</w:t>
      </w:r>
      <w:r w:rsidRPr="0014479F">
        <w:rPr>
          <w:rFonts w:ascii="Times New Roman" w:hAnsi="Times New Roman" w:cs="Times New Roman"/>
          <w:sz w:val="24"/>
          <w:szCs w:val="24"/>
        </w:rPr>
        <w:t xml:space="preserve"> years of </w:t>
      </w:r>
      <w:r w:rsidRPr="0014479F" w:rsidR="00804DE9">
        <w:rPr>
          <w:rFonts w:ascii="Times New Roman" w:hAnsi="Times New Roman" w:cs="Times New Roman"/>
          <w:sz w:val="24"/>
          <w:szCs w:val="24"/>
        </w:rPr>
        <w:t xml:space="preserve">the </w:t>
      </w:r>
      <w:r w:rsidRPr="0014479F">
        <w:rPr>
          <w:rFonts w:ascii="Times New Roman" w:hAnsi="Times New Roman" w:cs="Times New Roman"/>
          <w:sz w:val="24"/>
          <w:szCs w:val="24"/>
        </w:rPr>
        <w:t xml:space="preserve">UCR </w:t>
      </w:r>
      <w:r w:rsidR="004F13C4">
        <w:rPr>
          <w:rFonts w:ascii="Times New Roman" w:hAnsi="Times New Roman" w:cs="Times New Roman"/>
          <w:sz w:val="24"/>
          <w:szCs w:val="24"/>
        </w:rPr>
        <w:t>p</w:t>
      </w:r>
      <w:r w:rsidRPr="0014479F">
        <w:rPr>
          <w:rFonts w:ascii="Times New Roman" w:hAnsi="Times New Roman" w:cs="Times New Roman"/>
          <w:sz w:val="24"/>
          <w:szCs w:val="24"/>
        </w:rPr>
        <w:t xml:space="preserve">olice </w:t>
      </w:r>
      <w:r w:rsidR="004F13C4">
        <w:rPr>
          <w:rFonts w:ascii="Times New Roman" w:hAnsi="Times New Roman" w:cs="Times New Roman"/>
          <w:sz w:val="24"/>
          <w:szCs w:val="24"/>
        </w:rPr>
        <w:t>e</w:t>
      </w:r>
      <w:r w:rsidRPr="0014479F">
        <w:rPr>
          <w:rFonts w:ascii="Times New Roman" w:hAnsi="Times New Roman" w:cs="Times New Roman"/>
          <w:sz w:val="24"/>
          <w:szCs w:val="24"/>
        </w:rPr>
        <w:t xml:space="preserve">mployee data.  </w:t>
      </w:r>
    </w:p>
    <w:p w:rsidRPr="0014479F" w:rsidR="0014479F" w:rsidP="0014479F" w:rsidRDefault="0014479F" w14:paraId="0CAB8A2D" w14:textId="77777777">
      <w:pPr>
        <w:pStyle w:val="ListParagraph"/>
        <w:rPr>
          <w:rFonts w:ascii="Times New Roman" w:hAnsi="Times New Roman" w:cs="Times New Roman"/>
          <w:sz w:val="24"/>
          <w:szCs w:val="24"/>
        </w:rPr>
      </w:pPr>
    </w:p>
    <w:p w:rsidR="0014479F" w:rsidP="0014479F" w:rsidRDefault="00057914" w14:paraId="3978F5A2"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Criminal justice coordinators use the data in the form of percentage of cities employing female officers.</w:t>
      </w:r>
    </w:p>
    <w:p w:rsidRPr="0014479F" w:rsidR="0014479F" w:rsidP="0014479F" w:rsidRDefault="0014479F" w14:paraId="62EBB83F" w14:textId="77777777">
      <w:pPr>
        <w:pStyle w:val="ListParagraph"/>
        <w:rPr>
          <w:rFonts w:ascii="Times New Roman" w:hAnsi="Times New Roman" w:cs="Times New Roman"/>
          <w:sz w:val="24"/>
          <w:szCs w:val="24"/>
        </w:rPr>
      </w:pPr>
    </w:p>
    <w:p w:rsidR="0014479F" w:rsidP="0014479F" w:rsidRDefault="00057914" w14:paraId="1E588CB4"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City and county police agencies use the data to request assistance from other departments.</w:t>
      </w:r>
    </w:p>
    <w:p w:rsidRPr="0014479F" w:rsidR="0014479F" w:rsidP="0014479F" w:rsidRDefault="0014479F" w14:paraId="3C12B722" w14:textId="77777777">
      <w:pPr>
        <w:pStyle w:val="ListParagraph"/>
        <w:rPr>
          <w:rFonts w:ascii="Times New Roman" w:hAnsi="Times New Roman" w:cs="Times New Roman"/>
          <w:sz w:val="24"/>
          <w:szCs w:val="24"/>
        </w:rPr>
      </w:pPr>
    </w:p>
    <w:p w:rsidRPr="0014479F" w:rsidR="000B17D4" w:rsidP="0014479F" w:rsidRDefault="00057914" w14:paraId="7DC74957" w14:textId="5C7562B4">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 xml:space="preserve">City councils, legislators, citizens, organizations, and social scientists request police employee data. </w:t>
      </w:r>
    </w:p>
    <w:p w:rsidRPr="00AD3540" w:rsidR="002A15C7" w:rsidP="00AD3540" w:rsidRDefault="002A15C7" w14:paraId="4101652C" w14:textId="1AD29D0A">
      <w:pPr>
        <w:rPr>
          <w:rFonts w:ascii="Times New Roman" w:hAnsi="Times New Roman" w:cs="Times New Roman"/>
          <w:sz w:val="24"/>
          <w:szCs w:val="24"/>
        </w:rPr>
      </w:pPr>
    </w:p>
    <w:p w:rsidRPr="000C41FD" w:rsidR="008A4F53" w:rsidP="003C3988" w:rsidRDefault="008A4F53" w14:paraId="619CB05F" w14:textId="23298B37">
      <w:pPr>
        <w:pStyle w:val="ListParagraph"/>
        <w:numPr>
          <w:ilvl w:val="0"/>
          <w:numId w:val="4"/>
        </w:numPr>
        <w:spacing w:after="0" w:line="240" w:lineRule="auto"/>
        <w:ind w:hanging="540"/>
        <w:rPr>
          <w:rFonts w:ascii="Times New Roman" w:hAnsi="Times New Roman" w:cs="Times New Roman"/>
          <w:sz w:val="24"/>
          <w:szCs w:val="24"/>
        </w:rPr>
      </w:pPr>
      <w:r w:rsidRPr="000C41FD">
        <w:rPr>
          <w:rFonts w:ascii="Times New Roman" w:hAnsi="Times New Roman" w:cs="Times New Roman"/>
          <w:sz w:val="24"/>
          <w:szCs w:val="24"/>
          <w:u w:val="single"/>
        </w:rPr>
        <w:t>Use of Information Technology</w:t>
      </w:r>
      <w:r w:rsidR="00067C12">
        <w:rPr>
          <w:rFonts w:ascii="Times New Roman" w:hAnsi="Times New Roman" w:cs="Times New Roman"/>
          <w:sz w:val="24"/>
          <w:szCs w:val="24"/>
          <w:u w:val="single"/>
        </w:rPr>
        <w:t xml:space="preserve"> (IT)</w:t>
      </w:r>
    </w:p>
    <w:p w:rsidR="008A4F53" w:rsidP="00F55C20" w:rsidRDefault="008A4F53" w14:paraId="4B99056E" w14:textId="77777777">
      <w:pPr>
        <w:pStyle w:val="ListParagraph"/>
        <w:spacing w:after="0" w:line="240" w:lineRule="auto"/>
        <w:ind w:left="360"/>
        <w:rPr>
          <w:rFonts w:ascii="Times New Roman" w:hAnsi="Times New Roman" w:cs="Times New Roman"/>
          <w:sz w:val="24"/>
          <w:szCs w:val="24"/>
          <w:u w:val="single"/>
        </w:rPr>
      </w:pPr>
    </w:p>
    <w:p w:rsidRPr="00152F68" w:rsidR="00152F68" w:rsidP="00152F68" w:rsidRDefault="00BC096B" w14:paraId="49BCBC18" w14:textId="094874E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All FBI UCR Program</w:t>
      </w:r>
      <w:r w:rsidR="00DE5DE6">
        <w:rPr>
          <w:rFonts w:ascii="Times New Roman" w:hAnsi="Times New Roman" w:cs="Times New Roman"/>
          <w:sz w:val="24"/>
          <w:szCs w:val="24"/>
        </w:rPr>
        <w:t xml:space="preserve"> participa</w:t>
      </w:r>
      <w:r>
        <w:rPr>
          <w:rFonts w:ascii="Times New Roman" w:hAnsi="Times New Roman" w:cs="Times New Roman"/>
          <w:sz w:val="24"/>
          <w:szCs w:val="24"/>
        </w:rPr>
        <w:t>n</w:t>
      </w:r>
      <w:r w:rsidR="00DE5DE6">
        <w:rPr>
          <w:rFonts w:ascii="Times New Roman" w:hAnsi="Times New Roman" w:cs="Times New Roman"/>
          <w:sz w:val="24"/>
          <w:szCs w:val="24"/>
        </w:rPr>
        <w:t>t</w:t>
      </w:r>
      <w:r>
        <w:rPr>
          <w:rFonts w:ascii="Times New Roman" w:hAnsi="Times New Roman" w:cs="Times New Roman"/>
          <w:sz w:val="24"/>
          <w:szCs w:val="24"/>
        </w:rPr>
        <w:t>s</w:t>
      </w:r>
      <w:r w:rsidR="00DE5DE6">
        <w:rPr>
          <w:rFonts w:ascii="Times New Roman" w:hAnsi="Times New Roman" w:cs="Times New Roman"/>
          <w:sz w:val="24"/>
          <w:szCs w:val="24"/>
        </w:rPr>
        <w:t xml:space="preserve"> submit this</w:t>
      </w:r>
      <w:r w:rsidR="00B65268">
        <w:rPr>
          <w:rFonts w:ascii="Times New Roman" w:hAnsi="Times New Roman" w:cs="Times New Roman"/>
          <w:sz w:val="24"/>
          <w:szCs w:val="24"/>
        </w:rPr>
        <w:t xml:space="preserve"> data electronically.  </w:t>
      </w:r>
      <w:r>
        <w:rPr>
          <w:rFonts w:ascii="Times New Roman" w:hAnsi="Times New Roman" w:cs="Times New Roman"/>
          <w:sz w:val="24"/>
          <w:szCs w:val="24"/>
        </w:rPr>
        <w:t xml:space="preserve">The FBI </w:t>
      </w:r>
      <w:r w:rsidR="00152F68">
        <w:rPr>
          <w:rFonts w:ascii="Times New Roman" w:hAnsi="Times New Roman" w:cs="Times New Roman"/>
          <w:sz w:val="24"/>
          <w:szCs w:val="24"/>
        </w:rPr>
        <w:t xml:space="preserve">currently </w:t>
      </w:r>
      <w:r>
        <w:rPr>
          <w:rFonts w:ascii="Times New Roman" w:hAnsi="Times New Roman" w:cs="Times New Roman"/>
          <w:sz w:val="24"/>
          <w:szCs w:val="24"/>
        </w:rPr>
        <w:t>provides three options for state</w:t>
      </w:r>
      <w:r w:rsidR="0014479F">
        <w:rPr>
          <w:rFonts w:ascii="Times New Roman" w:hAnsi="Times New Roman" w:cs="Times New Roman"/>
          <w:sz w:val="24"/>
          <w:szCs w:val="24"/>
        </w:rPr>
        <w:t>s</w:t>
      </w:r>
      <w:r w:rsidR="007A0116">
        <w:rPr>
          <w:rFonts w:ascii="Times New Roman" w:hAnsi="Times New Roman" w:cs="Times New Roman"/>
          <w:sz w:val="24"/>
          <w:szCs w:val="24"/>
        </w:rPr>
        <w:t>,</w:t>
      </w:r>
      <w:r w:rsidR="0014479F">
        <w:rPr>
          <w:rFonts w:ascii="Times New Roman" w:hAnsi="Times New Roman" w:cs="Times New Roman"/>
          <w:sz w:val="24"/>
          <w:szCs w:val="24"/>
        </w:rPr>
        <w:t xml:space="preserve"> </w:t>
      </w:r>
      <w:r w:rsidR="00DE5DE6">
        <w:rPr>
          <w:rFonts w:ascii="Times New Roman" w:hAnsi="Times New Roman" w:cs="Times New Roman"/>
          <w:sz w:val="24"/>
          <w:szCs w:val="24"/>
        </w:rPr>
        <w:t xml:space="preserve">UCR </w:t>
      </w:r>
      <w:r>
        <w:rPr>
          <w:rFonts w:ascii="Times New Roman" w:hAnsi="Times New Roman" w:cs="Times New Roman"/>
          <w:sz w:val="24"/>
          <w:szCs w:val="24"/>
        </w:rPr>
        <w:t>program</w:t>
      </w:r>
      <w:r w:rsidR="007A0116">
        <w:rPr>
          <w:rFonts w:ascii="Times New Roman" w:hAnsi="Times New Roman" w:cs="Times New Roman"/>
          <w:sz w:val="24"/>
          <w:szCs w:val="24"/>
        </w:rPr>
        <w:t>s,</w:t>
      </w:r>
      <w:r>
        <w:rPr>
          <w:rFonts w:ascii="Times New Roman" w:hAnsi="Times New Roman" w:cs="Times New Roman"/>
          <w:sz w:val="24"/>
          <w:szCs w:val="24"/>
        </w:rPr>
        <w:t xml:space="preserve"> and individual LEA participants to submit </w:t>
      </w:r>
      <w:r w:rsidR="0033650C">
        <w:rPr>
          <w:rFonts w:ascii="Times New Roman" w:hAnsi="Times New Roman" w:cs="Times New Roman"/>
          <w:sz w:val="24"/>
          <w:szCs w:val="24"/>
        </w:rPr>
        <w:t>p</w:t>
      </w:r>
      <w:r>
        <w:rPr>
          <w:rFonts w:ascii="Times New Roman" w:hAnsi="Times New Roman" w:cs="Times New Roman"/>
          <w:sz w:val="24"/>
          <w:szCs w:val="24"/>
        </w:rPr>
        <w:t xml:space="preserve">olice </w:t>
      </w:r>
      <w:r w:rsidR="0033650C">
        <w:rPr>
          <w:rFonts w:ascii="Times New Roman" w:hAnsi="Times New Roman" w:cs="Times New Roman"/>
          <w:sz w:val="24"/>
          <w:szCs w:val="24"/>
        </w:rPr>
        <w:t>e</w:t>
      </w:r>
      <w:r>
        <w:rPr>
          <w:rFonts w:ascii="Times New Roman" w:hAnsi="Times New Roman" w:cs="Times New Roman"/>
          <w:sz w:val="24"/>
          <w:szCs w:val="24"/>
        </w:rPr>
        <w:t xml:space="preserve">mployee data:  </w:t>
      </w:r>
      <w:r w:rsidR="00B65268">
        <w:rPr>
          <w:rFonts w:ascii="Times New Roman" w:hAnsi="Times New Roman" w:cs="Times New Roman"/>
          <w:sz w:val="24"/>
          <w:szCs w:val="24"/>
        </w:rPr>
        <w:t>XML, Flat File Data Specification</w:t>
      </w:r>
      <w:r w:rsidR="007624EC">
        <w:rPr>
          <w:rFonts w:ascii="Times New Roman" w:hAnsi="Times New Roman" w:cs="Times New Roman"/>
          <w:sz w:val="24"/>
          <w:szCs w:val="24"/>
        </w:rPr>
        <w:t>,</w:t>
      </w:r>
      <w:r w:rsidR="00520B19">
        <w:rPr>
          <w:rFonts w:ascii="Times New Roman" w:hAnsi="Times New Roman" w:cs="Times New Roman"/>
          <w:sz w:val="24"/>
          <w:szCs w:val="24"/>
        </w:rPr>
        <w:t xml:space="preserve"> and the</w:t>
      </w:r>
      <w:r w:rsidR="00987BF4">
        <w:rPr>
          <w:rFonts w:ascii="Times New Roman" w:hAnsi="Times New Roman" w:cs="Times New Roman"/>
          <w:sz w:val="24"/>
          <w:szCs w:val="24"/>
        </w:rPr>
        <w:t xml:space="preserve"> </w:t>
      </w:r>
      <w:r w:rsidR="00765654">
        <w:rPr>
          <w:rFonts w:ascii="Times New Roman" w:hAnsi="Times New Roman" w:cs="Times New Roman"/>
          <w:sz w:val="24"/>
          <w:szCs w:val="24"/>
        </w:rPr>
        <w:t>re-branded</w:t>
      </w:r>
      <w:r w:rsidR="00987BF4">
        <w:rPr>
          <w:rFonts w:ascii="Times New Roman" w:hAnsi="Times New Roman" w:cs="Times New Roman"/>
          <w:sz w:val="24"/>
          <w:szCs w:val="24"/>
        </w:rPr>
        <w:t xml:space="preserve"> Collection of Law Enforcement and Crime </w:t>
      </w:r>
      <w:r w:rsidR="0033650C">
        <w:rPr>
          <w:rFonts w:ascii="Times New Roman" w:hAnsi="Times New Roman" w:cs="Times New Roman"/>
          <w:sz w:val="24"/>
          <w:szCs w:val="24"/>
        </w:rPr>
        <w:t>T</w:t>
      </w:r>
      <w:r w:rsidR="00987BF4">
        <w:rPr>
          <w:rFonts w:ascii="Times New Roman" w:hAnsi="Times New Roman" w:cs="Times New Roman"/>
          <w:sz w:val="24"/>
          <w:szCs w:val="24"/>
        </w:rPr>
        <w:t>ool (</w:t>
      </w:r>
      <w:r w:rsidRPr="00BC2673" w:rsidR="00987BF4">
        <w:rPr>
          <w:rFonts w:ascii="Times New Roman" w:hAnsi="Times New Roman" w:cs="Times New Roman"/>
          <w:sz w:val="24"/>
          <w:szCs w:val="24"/>
        </w:rPr>
        <w:t>COLECT</w:t>
      </w:r>
      <w:r w:rsidR="00987BF4">
        <w:rPr>
          <w:rFonts w:ascii="Times New Roman" w:hAnsi="Times New Roman" w:cs="Times New Roman"/>
          <w:sz w:val="24"/>
          <w:szCs w:val="24"/>
        </w:rPr>
        <w:t xml:space="preserve">), formerly known as the </w:t>
      </w:r>
      <w:r w:rsidR="00E54B62">
        <w:rPr>
          <w:rFonts w:ascii="Times New Roman" w:hAnsi="Times New Roman" w:cs="Times New Roman"/>
          <w:sz w:val="24"/>
          <w:szCs w:val="24"/>
        </w:rPr>
        <w:t>National Incident-Based Reporting System (</w:t>
      </w:r>
      <w:r w:rsidR="00987BF4">
        <w:rPr>
          <w:rFonts w:ascii="Times New Roman" w:hAnsi="Times New Roman" w:cs="Times New Roman"/>
          <w:sz w:val="24"/>
          <w:szCs w:val="24"/>
        </w:rPr>
        <w:t>NIBRS</w:t>
      </w:r>
      <w:r w:rsidR="00E54B62">
        <w:rPr>
          <w:rFonts w:ascii="Times New Roman" w:hAnsi="Times New Roman" w:cs="Times New Roman"/>
          <w:sz w:val="24"/>
          <w:szCs w:val="24"/>
        </w:rPr>
        <w:t>)</w:t>
      </w:r>
      <w:r w:rsidR="00987BF4">
        <w:rPr>
          <w:rFonts w:ascii="Times New Roman" w:hAnsi="Times New Roman" w:cs="Times New Roman"/>
          <w:sz w:val="24"/>
          <w:szCs w:val="24"/>
        </w:rPr>
        <w:t xml:space="preserve"> Collection Application</w:t>
      </w:r>
      <w:r w:rsidR="00E54B62">
        <w:rPr>
          <w:rFonts w:ascii="Times New Roman" w:hAnsi="Times New Roman" w:cs="Times New Roman"/>
          <w:sz w:val="24"/>
          <w:szCs w:val="24"/>
        </w:rPr>
        <w:t xml:space="preserve"> (NCA)</w:t>
      </w:r>
      <w:r w:rsidR="00B65268">
        <w:rPr>
          <w:rFonts w:ascii="Times New Roman" w:hAnsi="Times New Roman" w:cs="Times New Roman"/>
          <w:sz w:val="24"/>
          <w:szCs w:val="24"/>
        </w:rPr>
        <w:t>.</w:t>
      </w:r>
    </w:p>
    <w:p w:rsidRPr="00265FAF" w:rsidR="00B65268" w:rsidP="003C3988" w:rsidRDefault="00B65268" w14:paraId="1299C43A" w14:textId="77777777">
      <w:pPr>
        <w:spacing w:after="0" w:line="240" w:lineRule="auto"/>
        <w:ind w:left="1080"/>
        <w:rPr>
          <w:rFonts w:ascii="Times New Roman" w:hAnsi="Times New Roman" w:cs="Times New Roman"/>
          <w:b/>
          <w:sz w:val="24"/>
          <w:szCs w:val="24"/>
        </w:rPr>
      </w:pPr>
    </w:p>
    <w:p w:rsidRPr="005A2F5B" w:rsidR="00B65268" w:rsidP="003C3988" w:rsidRDefault="00B65268" w14:paraId="474F0DE7" w14:textId="5D791F5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XML interface specificat</w:t>
      </w:r>
      <w:r w:rsidR="00D51B0B">
        <w:rPr>
          <w:rFonts w:ascii="Times New Roman" w:hAnsi="Times New Roman" w:cs="Times New Roman"/>
          <w:sz w:val="24"/>
          <w:szCs w:val="24"/>
        </w:rPr>
        <w:t>ion complies with the National Information Exchange Model</w:t>
      </w:r>
      <w:r>
        <w:rPr>
          <w:rFonts w:ascii="Times New Roman" w:hAnsi="Times New Roman" w:cs="Times New Roman"/>
          <w:sz w:val="24"/>
          <w:szCs w:val="24"/>
        </w:rPr>
        <w:t xml:space="preserve"> and Logical</w:t>
      </w:r>
      <w:r w:rsidR="00D51B0B">
        <w:rPr>
          <w:rFonts w:ascii="Times New Roman" w:hAnsi="Times New Roman" w:cs="Times New Roman"/>
          <w:sz w:val="24"/>
          <w:szCs w:val="24"/>
        </w:rPr>
        <w:t xml:space="preserve"> Entity Exchange Specifications</w:t>
      </w:r>
      <w:r>
        <w:rPr>
          <w:rFonts w:ascii="Times New Roman" w:hAnsi="Times New Roman" w:cs="Times New Roman"/>
          <w:sz w:val="24"/>
          <w:szCs w:val="24"/>
        </w:rPr>
        <w:t>, which are both data standards for information exchange</w:t>
      </w:r>
      <w:r w:rsidR="00D51B0B">
        <w:rPr>
          <w:rFonts w:ascii="Times New Roman" w:hAnsi="Times New Roman" w:cs="Times New Roman"/>
          <w:sz w:val="24"/>
          <w:szCs w:val="24"/>
        </w:rPr>
        <w:t xml:space="preserve"> used by law enforcement</w:t>
      </w:r>
      <w:r>
        <w:rPr>
          <w:rFonts w:ascii="Times New Roman" w:hAnsi="Times New Roman" w:cs="Times New Roman"/>
          <w:sz w:val="24"/>
          <w:szCs w:val="24"/>
        </w:rPr>
        <w:t xml:space="preserve">.  The Flat File Data Specification </w:t>
      </w:r>
      <w:r w:rsidR="00D51B0B">
        <w:rPr>
          <w:rFonts w:ascii="Times New Roman" w:hAnsi="Times New Roman" w:cs="Times New Roman"/>
          <w:sz w:val="24"/>
          <w:szCs w:val="24"/>
        </w:rPr>
        <w:t>is</w:t>
      </w:r>
      <w:r>
        <w:rPr>
          <w:rFonts w:ascii="Times New Roman" w:hAnsi="Times New Roman" w:cs="Times New Roman"/>
          <w:sz w:val="24"/>
          <w:szCs w:val="24"/>
        </w:rPr>
        <w:t xml:space="preserve"> submitted as a</w:t>
      </w:r>
      <w:r w:rsidR="00D51B0B">
        <w:rPr>
          <w:rFonts w:ascii="Times New Roman" w:hAnsi="Times New Roman" w:cs="Times New Roman"/>
          <w:sz w:val="24"/>
          <w:szCs w:val="24"/>
        </w:rPr>
        <w:t>n</w:t>
      </w:r>
      <w:r>
        <w:rPr>
          <w:rFonts w:ascii="Times New Roman" w:hAnsi="Times New Roman" w:cs="Times New Roman"/>
          <w:sz w:val="24"/>
          <w:szCs w:val="24"/>
        </w:rPr>
        <w:t xml:space="preserve"> </w:t>
      </w:r>
      <w:r w:rsidR="00D51B0B">
        <w:rPr>
          <w:rFonts w:ascii="Times New Roman" w:hAnsi="Times New Roman" w:cs="Times New Roman"/>
          <w:sz w:val="24"/>
          <w:szCs w:val="24"/>
        </w:rPr>
        <w:t>American Standard Code for Information Interchange</w:t>
      </w:r>
      <w:r w:rsidR="00520B19">
        <w:rPr>
          <w:rFonts w:ascii="Times New Roman" w:hAnsi="Times New Roman" w:cs="Times New Roman"/>
          <w:sz w:val="24"/>
          <w:szCs w:val="24"/>
        </w:rPr>
        <w:t xml:space="preserve"> text file.  Finally,</w:t>
      </w:r>
      <w:r w:rsidR="00987BF4">
        <w:rPr>
          <w:rFonts w:ascii="Times New Roman" w:hAnsi="Times New Roman" w:cs="Times New Roman"/>
          <w:sz w:val="24"/>
          <w:szCs w:val="24"/>
        </w:rPr>
        <w:t xml:space="preserve"> COL</w:t>
      </w:r>
      <w:r w:rsidR="0033650C">
        <w:rPr>
          <w:rFonts w:ascii="Times New Roman" w:hAnsi="Times New Roman" w:cs="Times New Roman"/>
          <w:sz w:val="24"/>
          <w:szCs w:val="24"/>
        </w:rPr>
        <w:t>ECT</w:t>
      </w:r>
      <w:r w:rsidR="00987BF4">
        <w:rPr>
          <w:rFonts w:ascii="Times New Roman" w:hAnsi="Times New Roman" w:cs="Times New Roman"/>
          <w:sz w:val="24"/>
          <w:szCs w:val="24"/>
        </w:rPr>
        <w:t xml:space="preserve"> allows agencies to </w:t>
      </w:r>
      <w:r w:rsidR="0033650C">
        <w:rPr>
          <w:rFonts w:ascii="Times New Roman" w:hAnsi="Times New Roman" w:cs="Times New Roman"/>
          <w:sz w:val="24"/>
          <w:szCs w:val="24"/>
        </w:rPr>
        <w:t>access a new online portal to submit employee data directly to the FBI UCR Program</w:t>
      </w:r>
      <w:r>
        <w:rPr>
          <w:rFonts w:ascii="Times New Roman" w:hAnsi="Times New Roman" w:cs="Times New Roman"/>
          <w:sz w:val="24"/>
          <w:szCs w:val="24"/>
        </w:rPr>
        <w:t xml:space="preserve">.  </w:t>
      </w:r>
      <w:r w:rsidR="00D51B0B">
        <w:rPr>
          <w:rFonts w:ascii="Times New Roman" w:hAnsi="Times New Roman" w:cs="Times New Roman"/>
          <w:sz w:val="24"/>
          <w:szCs w:val="24"/>
        </w:rPr>
        <w:t>State UCR programs and individual LEAs</w:t>
      </w:r>
      <w:r>
        <w:rPr>
          <w:rFonts w:ascii="Times New Roman" w:hAnsi="Times New Roman" w:cs="Times New Roman"/>
          <w:sz w:val="24"/>
          <w:szCs w:val="24"/>
        </w:rPr>
        <w:t xml:space="preserve"> </w:t>
      </w:r>
      <w:r w:rsidR="000C41FD">
        <w:rPr>
          <w:rFonts w:ascii="Times New Roman" w:hAnsi="Times New Roman" w:cs="Times New Roman"/>
          <w:sz w:val="24"/>
          <w:szCs w:val="24"/>
        </w:rPr>
        <w:t xml:space="preserve">have the option to </w:t>
      </w:r>
      <w:r w:rsidR="00D51B0B">
        <w:rPr>
          <w:rFonts w:ascii="Times New Roman" w:hAnsi="Times New Roman" w:cs="Times New Roman"/>
          <w:sz w:val="24"/>
          <w:szCs w:val="24"/>
        </w:rPr>
        <w:t>submit these electronic submissions</w:t>
      </w:r>
      <w:r w:rsidR="006A0ACD">
        <w:rPr>
          <w:rFonts w:ascii="Times New Roman" w:hAnsi="Times New Roman" w:cs="Times New Roman"/>
          <w:sz w:val="24"/>
          <w:szCs w:val="24"/>
        </w:rPr>
        <w:t xml:space="preserve"> via email at </w:t>
      </w:r>
      <w:hyperlink w:history="1" r:id="rId11">
        <w:r w:rsidRPr="00D1312F" w:rsidR="000C41FD">
          <w:rPr>
            <w:rStyle w:val="Hyperlink"/>
            <w:rFonts w:ascii="Times New Roman" w:hAnsi="Times New Roman" w:cs="Times New Roman"/>
            <w:sz w:val="24"/>
            <w:szCs w:val="24"/>
          </w:rPr>
          <w:t>ucrstat@leo.gov</w:t>
        </w:r>
      </w:hyperlink>
      <w:r w:rsidRPr="005A2F5B">
        <w:rPr>
          <w:rFonts w:ascii="Times New Roman" w:hAnsi="Times New Roman" w:cs="Times New Roman"/>
          <w:sz w:val="24"/>
          <w:szCs w:val="24"/>
        </w:rPr>
        <w:t>.</w:t>
      </w:r>
      <w:r w:rsidR="000C41FD">
        <w:rPr>
          <w:rFonts w:ascii="Times New Roman" w:hAnsi="Times New Roman" w:cs="Times New Roman"/>
          <w:sz w:val="24"/>
          <w:szCs w:val="24"/>
        </w:rPr>
        <w:t xml:space="preserve">  However, as the usage of COLECT is messaged out for new and current data collections, </w:t>
      </w:r>
      <w:hyperlink w:history="1" r:id="rId12">
        <w:r w:rsidRPr="00D1312F" w:rsidR="000C41FD">
          <w:rPr>
            <w:rStyle w:val="Hyperlink"/>
            <w:rFonts w:ascii="Times New Roman" w:hAnsi="Times New Roman" w:cs="Times New Roman"/>
            <w:sz w:val="24"/>
            <w:szCs w:val="24"/>
          </w:rPr>
          <w:t>ucrstat@leo.gov</w:t>
        </w:r>
      </w:hyperlink>
      <w:r w:rsidR="000C41FD">
        <w:rPr>
          <w:rFonts w:ascii="Times New Roman" w:hAnsi="Times New Roman" w:cs="Times New Roman"/>
          <w:sz w:val="24"/>
          <w:szCs w:val="24"/>
        </w:rPr>
        <w:t xml:space="preserve"> will become an obsolete reporting method.</w:t>
      </w:r>
    </w:p>
    <w:p w:rsidR="00B65268" w:rsidP="003C3988" w:rsidRDefault="00B65268" w14:paraId="4DDBEF00" w14:textId="77777777">
      <w:pPr>
        <w:pStyle w:val="ListParagraph"/>
        <w:spacing w:after="0" w:line="240" w:lineRule="auto"/>
        <w:ind w:left="1080"/>
        <w:rPr>
          <w:rFonts w:ascii="Times New Roman" w:hAnsi="Times New Roman" w:cs="Times New Roman"/>
          <w:sz w:val="24"/>
          <w:szCs w:val="24"/>
        </w:rPr>
      </w:pPr>
    </w:p>
    <w:p w:rsidRPr="00E54B62" w:rsidR="00520B19" w:rsidP="006B12EC" w:rsidRDefault="00F201B9" w14:paraId="169C41A9" w14:textId="337FF7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w:t>
      </w:r>
      <w:r w:rsidR="004D63CC">
        <w:rPr>
          <w:rFonts w:ascii="Times New Roman" w:hAnsi="Times New Roman" w:cs="Times New Roman"/>
          <w:sz w:val="24"/>
          <w:szCs w:val="24"/>
        </w:rPr>
        <w:t xml:space="preserve">UCR </w:t>
      </w:r>
      <w:r w:rsidR="0077481A">
        <w:rPr>
          <w:rFonts w:ascii="Times New Roman" w:hAnsi="Times New Roman" w:cs="Times New Roman"/>
          <w:sz w:val="24"/>
          <w:szCs w:val="24"/>
        </w:rPr>
        <w:t xml:space="preserve">Program </w:t>
      </w:r>
      <w:r w:rsidR="004D63CC">
        <w:rPr>
          <w:rFonts w:ascii="Times New Roman" w:hAnsi="Times New Roman" w:cs="Times New Roman"/>
          <w:sz w:val="24"/>
          <w:szCs w:val="24"/>
        </w:rPr>
        <w:t>crime data collection begins at the l</w:t>
      </w:r>
      <w:r w:rsidR="00D0015D">
        <w:rPr>
          <w:rFonts w:ascii="Times New Roman" w:hAnsi="Times New Roman" w:cs="Times New Roman"/>
          <w:sz w:val="24"/>
          <w:szCs w:val="24"/>
        </w:rPr>
        <w:t xml:space="preserve">ocal agency </w:t>
      </w:r>
      <w:r w:rsidR="004D63CC">
        <w:rPr>
          <w:rFonts w:ascii="Times New Roman" w:hAnsi="Times New Roman" w:cs="Times New Roman"/>
          <w:sz w:val="24"/>
          <w:szCs w:val="24"/>
        </w:rPr>
        <w:t>level when</w:t>
      </w:r>
      <w:r w:rsidR="00804DE9">
        <w:rPr>
          <w:rFonts w:ascii="Times New Roman" w:hAnsi="Times New Roman" w:cs="Times New Roman"/>
          <w:sz w:val="24"/>
          <w:szCs w:val="24"/>
        </w:rPr>
        <w:t xml:space="preserve"> the</w:t>
      </w:r>
      <w:r w:rsidR="00D0015D">
        <w:rPr>
          <w:rFonts w:ascii="Times New Roman" w:hAnsi="Times New Roman" w:cs="Times New Roman"/>
          <w:sz w:val="24"/>
          <w:szCs w:val="24"/>
        </w:rPr>
        <w:t xml:space="preserve"> </w:t>
      </w:r>
      <w:r w:rsidR="00B60DAF">
        <w:rPr>
          <w:rFonts w:ascii="Times New Roman" w:hAnsi="Times New Roman" w:cs="Times New Roman"/>
          <w:sz w:val="24"/>
          <w:szCs w:val="24"/>
        </w:rPr>
        <w:t>LEOs</w:t>
      </w:r>
      <w:r w:rsidR="004D63CC">
        <w:rPr>
          <w:rFonts w:ascii="Times New Roman" w:hAnsi="Times New Roman" w:cs="Times New Roman"/>
          <w:sz w:val="24"/>
          <w:szCs w:val="24"/>
        </w:rPr>
        <w:t xml:space="preserve"> submit</w:t>
      </w:r>
      <w:r w:rsidR="00D0015D">
        <w:rPr>
          <w:rFonts w:ascii="Times New Roman" w:hAnsi="Times New Roman" w:cs="Times New Roman"/>
          <w:sz w:val="24"/>
          <w:szCs w:val="24"/>
        </w:rPr>
        <w:t xml:space="preserve"> administrative and operational data to </w:t>
      </w:r>
      <w:r w:rsidR="004D63CC">
        <w:rPr>
          <w:rFonts w:ascii="Times New Roman" w:hAnsi="Times New Roman" w:cs="Times New Roman"/>
          <w:sz w:val="24"/>
          <w:szCs w:val="24"/>
        </w:rPr>
        <w:t xml:space="preserve">their </w:t>
      </w:r>
      <w:r w:rsidR="00D0015D">
        <w:rPr>
          <w:rFonts w:ascii="Times New Roman" w:hAnsi="Times New Roman" w:cs="Times New Roman"/>
          <w:sz w:val="24"/>
          <w:szCs w:val="24"/>
        </w:rPr>
        <w:t>record management personnel from hardcopy or electronic incident reports.  The local agency record managers then compile the crime data and submit it to thei</w:t>
      </w:r>
      <w:r w:rsidR="0077481A">
        <w:rPr>
          <w:rFonts w:ascii="Times New Roman" w:hAnsi="Times New Roman" w:cs="Times New Roman"/>
          <w:sz w:val="24"/>
          <w:szCs w:val="24"/>
        </w:rPr>
        <w:t>r state UCR p</w:t>
      </w:r>
      <w:r w:rsidR="00D0015D">
        <w:rPr>
          <w:rFonts w:ascii="Times New Roman" w:hAnsi="Times New Roman" w:cs="Times New Roman"/>
          <w:sz w:val="24"/>
          <w:szCs w:val="24"/>
        </w:rPr>
        <w:t xml:space="preserve">rograms.  </w:t>
      </w:r>
      <w:r w:rsidR="0077481A">
        <w:rPr>
          <w:rFonts w:ascii="Times New Roman" w:hAnsi="Times New Roman" w:cs="Times New Roman"/>
          <w:sz w:val="24"/>
          <w:szCs w:val="24"/>
        </w:rPr>
        <w:t>Many state</w:t>
      </w:r>
      <w:r w:rsidR="00B65268">
        <w:rPr>
          <w:rFonts w:ascii="Times New Roman" w:hAnsi="Times New Roman" w:cs="Times New Roman"/>
          <w:sz w:val="24"/>
          <w:szCs w:val="24"/>
        </w:rPr>
        <w:t xml:space="preserve"> </w:t>
      </w:r>
      <w:r w:rsidR="00D0015D">
        <w:rPr>
          <w:rFonts w:ascii="Times New Roman" w:hAnsi="Times New Roman" w:cs="Times New Roman"/>
          <w:sz w:val="24"/>
          <w:szCs w:val="24"/>
        </w:rPr>
        <w:t>U</w:t>
      </w:r>
      <w:r w:rsidR="0077481A">
        <w:rPr>
          <w:rFonts w:ascii="Times New Roman" w:hAnsi="Times New Roman" w:cs="Times New Roman"/>
          <w:sz w:val="24"/>
          <w:szCs w:val="24"/>
        </w:rPr>
        <w:t>CR p</w:t>
      </w:r>
      <w:r w:rsidR="00B65268">
        <w:rPr>
          <w:rFonts w:ascii="Times New Roman" w:hAnsi="Times New Roman" w:cs="Times New Roman"/>
          <w:sz w:val="24"/>
          <w:szCs w:val="24"/>
        </w:rPr>
        <w:t>rogram</w:t>
      </w:r>
      <w:r w:rsidR="00D0015D">
        <w:rPr>
          <w:rFonts w:ascii="Times New Roman" w:hAnsi="Times New Roman" w:cs="Times New Roman"/>
          <w:sz w:val="24"/>
          <w:szCs w:val="24"/>
        </w:rPr>
        <w:t>s</w:t>
      </w:r>
      <w:r w:rsidR="00B65268">
        <w:rPr>
          <w:rFonts w:ascii="Times New Roman" w:hAnsi="Times New Roman" w:cs="Times New Roman"/>
          <w:sz w:val="24"/>
          <w:szCs w:val="24"/>
        </w:rPr>
        <w:t xml:space="preserve"> have a centralized repository</w:t>
      </w:r>
      <w:r w:rsidR="00D0015D">
        <w:rPr>
          <w:rFonts w:ascii="Times New Roman" w:hAnsi="Times New Roman" w:cs="Times New Roman"/>
          <w:sz w:val="24"/>
          <w:szCs w:val="24"/>
        </w:rPr>
        <w:t xml:space="preserve"> and have</w:t>
      </w:r>
      <w:r w:rsidR="00B65268">
        <w:rPr>
          <w:rFonts w:ascii="Times New Roman" w:hAnsi="Times New Roman" w:cs="Times New Roman"/>
          <w:sz w:val="24"/>
          <w:szCs w:val="24"/>
        </w:rPr>
        <w:t xml:space="preserve"> established electronic communications with the LEAs throughout</w:t>
      </w:r>
      <w:r w:rsidR="00D0015D">
        <w:rPr>
          <w:rFonts w:ascii="Times New Roman" w:hAnsi="Times New Roman" w:cs="Times New Roman"/>
          <w:sz w:val="24"/>
          <w:szCs w:val="24"/>
        </w:rPr>
        <w:t xml:space="preserve"> their state, as well as the </w:t>
      </w:r>
      <w:r>
        <w:rPr>
          <w:rFonts w:ascii="Times New Roman" w:hAnsi="Times New Roman" w:cs="Times New Roman"/>
          <w:sz w:val="24"/>
          <w:szCs w:val="24"/>
        </w:rPr>
        <w:t>FBI</w:t>
      </w:r>
      <w:r w:rsidR="00D0015D">
        <w:rPr>
          <w:rFonts w:ascii="Times New Roman" w:hAnsi="Times New Roman" w:cs="Times New Roman"/>
          <w:sz w:val="24"/>
          <w:szCs w:val="24"/>
        </w:rPr>
        <w:t xml:space="preserve"> UCR Program.</w:t>
      </w:r>
      <w:r w:rsidR="00B65268">
        <w:rPr>
          <w:rFonts w:ascii="Times New Roman" w:hAnsi="Times New Roman" w:cs="Times New Roman"/>
          <w:sz w:val="24"/>
          <w:szCs w:val="24"/>
        </w:rPr>
        <w:t xml:space="preserve">  </w:t>
      </w:r>
      <w:r w:rsidRPr="009F421E" w:rsidR="00D0015D">
        <w:rPr>
          <w:rFonts w:ascii="Times New Roman" w:hAnsi="Times New Roman" w:cs="Times New Roman"/>
          <w:sz w:val="24"/>
          <w:szCs w:val="24"/>
        </w:rPr>
        <w:t>This link allows for</w:t>
      </w:r>
      <w:r w:rsidR="00E54B62">
        <w:rPr>
          <w:rFonts w:ascii="Times New Roman" w:hAnsi="Times New Roman" w:cs="Times New Roman"/>
          <w:sz w:val="24"/>
          <w:szCs w:val="24"/>
        </w:rPr>
        <w:t xml:space="preserve"> IT</w:t>
      </w:r>
      <w:r w:rsidRPr="009F421E" w:rsidR="00D0015D">
        <w:rPr>
          <w:rFonts w:ascii="Times New Roman" w:hAnsi="Times New Roman" w:cs="Times New Roman"/>
          <w:sz w:val="24"/>
          <w:szCs w:val="24"/>
        </w:rPr>
        <w:t xml:space="preserve"> interaction within the required electronic data submission formats.  </w:t>
      </w:r>
    </w:p>
    <w:p w:rsidRPr="00764624" w:rsidR="00764624" w:rsidP="003C3988" w:rsidRDefault="00764624" w14:paraId="2A49433F"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lastRenderedPageBreak/>
        <w:t>Efforts to Identify Duplication</w:t>
      </w:r>
    </w:p>
    <w:p w:rsidR="00764624" w:rsidP="00F55C20" w:rsidRDefault="00764624" w14:paraId="3461D779" w14:textId="77777777">
      <w:pPr>
        <w:pStyle w:val="ListParagraph"/>
        <w:spacing w:after="0" w:line="240" w:lineRule="auto"/>
        <w:ind w:left="360"/>
        <w:rPr>
          <w:rFonts w:ascii="Times New Roman" w:hAnsi="Times New Roman" w:cs="Times New Roman"/>
          <w:sz w:val="24"/>
          <w:szCs w:val="24"/>
          <w:u w:val="single"/>
        </w:rPr>
      </w:pPr>
    </w:p>
    <w:p w:rsidRPr="00BC096B" w:rsidR="00BC096B" w:rsidP="003C3988" w:rsidRDefault="00764624" w14:paraId="64A307BC" w14:textId="0A3DE8E6">
      <w:pPr>
        <w:spacing w:after="0" w:line="240" w:lineRule="auto"/>
        <w:ind w:left="1080"/>
        <w:rPr>
          <w:rFonts w:ascii="Times New Roman" w:hAnsi="Times New Roman" w:cs="Times New Roman"/>
          <w:sz w:val="24"/>
          <w:szCs w:val="24"/>
        </w:rPr>
      </w:pPr>
      <w:r w:rsidRPr="00BC096B">
        <w:rPr>
          <w:rFonts w:ascii="Times New Roman" w:hAnsi="Times New Roman" w:cs="Times New Roman"/>
          <w:sz w:val="24"/>
          <w:szCs w:val="24"/>
        </w:rPr>
        <w:t xml:space="preserve">This information collection was authorized </w:t>
      </w:r>
      <w:r w:rsidR="00F201B9">
        <w:rPr>
          <w:rFonts w:ascii="Times New Roman" w:hAnsi="Times New Roman" w:cs="Times New Roman"/>
          <w:sz w:val="24"/>
          <w:szCs w:val="24"/>
        </w:rPr>
        <w:t>by a 1988 amendment to</w:t>
      </w:r>
      <w:r w:rsidR="007A0116">
        <w:rPr>
          <w:rFonts w:ascii="Times New Roman" w:hAnsi="Times New Roman" w:cs="Times New Roman"/>
          <w:sz w:val="24"/>
          <w:szCs w:val="24"/>
        </w:rPr>
        <w:t xml:space="preserve"> 28 U.S.C § 534</w:t>
      </w:r>
      <w:r w:rsidRPr="00BC096B" w:rsidR="00BC096B">
        <w:rPr>
          <w:rFonts w:ascii="Times New Roman" w:hAnsi="Times New Roman" w:cs="Times New Roman"/>
          <w:sz w:val="24"/>
          <w:szCs w:val="24"/>
        </w:rPr>
        <w:t xml:space="preserve">, </w:t>
      </w:r>
      <w:r w:rsidRPr="00BC096B" w:rsidR="00BC096B">
        <w:rPr>
          <w:rFonts w:ascii="Times New Roman" w:hAnsi="Times New Roman" w:cs="Times New Roman"/>
          <w:i/>
          <w:sz w:val="24"/>
          <w:szCs w:val="24"/>
        </w:rPr>
        <w:t>Acquisition, Preservation, and Exchange of Identification Re</w:t>
      </w:r>
      <w:r w:rsidR="00BC096B">
        <w:rPr>
          <w:rFonts w:ascii="Times New Roman" w:hAnsi="Times New Roman" w:cs="Times New Roman"/>
          <w:i/>
          <w:sz w:val="24"/>
          <w:szCs w:val="24"/>
        </w:rPr>
        <w:t>cords; Appointment of Officials</w:t>
      </w:r>
      <w:r w:rsidR="00BC096B">
        <w:rPr>
          <w:rFonts w:ascii="Times New Roman" w:hAnsi="Times New Roman" w:cs="Times New Roman"/>
          <w:sz w:val="24"/>
          <w:szCs w:val="24"/>
        </w:rPr>
        <w:t>.</w:t>
      </w:r>
      <w:r w:rsidRPr="00BC096B" w:rsidR="00BC096B">
        <w:rPr>
          <w:rFonts w:ascii="Times New Roman" w:hAnsi="Times New Roman" w:cs="Times New Roman"/>
          <w:sz w:val="24"/>
          <w:szCs w:val="24"/>
        </w:rPr>
        <w:t xml:space="preserve"> </w:t>
      </w:r>
    </w:p>
    <w:p w:rsidR="00D81951" w:rsidP="003C3988" w:rsidRDefault="0077481A" w14:paraId="510C577A"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4E4290" w:rsidP="003C3988" w:rsidRDefault="00C771AA" w14:paraId="7967EFC2"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There </w:t>
      </w:r>
      <w:r w:rsidR="00BC096B">
        <w:rPr>
          <w:rFonts w:ascii="Times New Roman" w:hAnsi="Times New Roman" w:cs="Times New Roman"/>
          <w:sz w:val="24"/>
          <w:szCs w:val="24"/>
        </w:rPr>
        <w:t>are two additional entities which have</w:t>
      </w:r>
      <w:r>
        <w:rPr>
          <w:rFonts w:ascii="Times New Roman" w:hAnsi="Times New Roman" w:cs="Times New Roman"/>
          <w:sz w:val="24"/>
          <w:szCs w:val="24"/>
        </w:rPr>
        <w:t xml:space="preserve"> collect</w:t>
      </w:r>
      <w:r w:rsidR="00BC096B">
        <w:rPr>
          <w:rFonts w:ascii="Times New Roman" w:hAnsi="Times New Roman" w:cs="Times New Roman"/>
          <w:sz w:val="24"/>
          <w:szCs w:val="24"/>
        </w:rPr>
        <w:t>ed</w:t>
      </w:r>
      <w:r>
        <w:rPr>
          <w:rFonts w:ascii="Times New Roman" w:hAnsi="Times New Roman" w:cs="Times New Roman"/>
          <w:sz w:val="24"/>
          <w:szCs w:val="24"/>
        </w:rPr>
        <w:t xml:space="preserve"> law </w:t>
      </w:r>
      <w:r w:rsidR="004E4290">
        <w:rPr>
          <w:rFonts w:ascii="Times New Roman" w:hAnsi="Times New Roman" w:cs="Times New Roman"/>
          <w:sz w:val="24"/>
          <w:szCs w:val="24"/>
        </w:rPr>
        <w:t>enforcement employee statistics:</w:t>
      </w:r>
    </w:p>
    <w:p w:rsidR="00F201B9" w:rsidP="00F201B9" w:rsidRDefault="00F201B9" w14:paraId="3CF2D8B6" w14:textId="77777777">
      <w:pPr>
        <w:spacing w:after="0" w:line="240" w:lineRule="auto"/>
        <w:ind w:left="720"/>
        <w:rPr>
          <w:rFonts w:ascii="Times New Roman" w:hAnsi="Times New Roman" w:cs="Times New Roman"/>
          <w:sz w:val="24"/>
          <w:szCs w:val="24"/>
        </w:rPr>
      </w:pPr>
    </w:p>
    <w:p w:rsidR="004E4290" w:rsidP="003C3988" w:rsidRDefault="00C771AA" w14:paraId="703ED014" w14:textId="5990CA27">
      <w:pPr>
        <w:pStyle w:val="ListParagraph"/>
        <w:numPr>
          <w:ilvl w:val="0"/>
          <w:numId w:val="13"/>
        </w:numPr>
        <w:spacing w:after="0" w:line="240" w:lineRule="auto"/>
        <w:ind w:left="1440"/>
        <w:rPr>
          <w:rFonts w:ascii="Times New Roman" w:hAnsi="Times New Roman" w:cs="Times New Roman"/>
          <w:sz w:val="24"/>
          <w:szCs w:val="24"/>
        </w:rPr>
      </w:pPr>
      <w:r w:rsidRPr="004E4290">
        <w:rPr>
          <w:rFonts w:ascii="Times New Roman" w:hAnsi="Times New Roman" w:cs="Times New Roman"/>
          <w:sz w:val="24"/>
          <w:szCs w:val="24"/>
        </w:rPr>
        <w:t>T</w:t>
      </w:r>
      <w:r w:rsidRPr="004E4290" w:rsidR="00FC5CED">
        <w:rPr>
          <w:rFonts w:ascii="Times New Roman" w:hAnsi="Times New Roman" w:cs="Times New Roman"/>
          <w:sz w:val="24"/>
          <w:szCs w:val="24"/>
        </w:rPr>
        <w:t>he Bur</w:t>
      </w:r>
      <w:r w:rsidRPr="004E4290">
        <w:rPr>
          <w:rFonts w:ascii="Times New Roman" w:hAnsi="Times New Roman" w:cs="Times New Roman"/>
          <w:sz w:val="24"/>
          <w:szCs w:val="24"/>
        </w:rPr>
        <w:t xml:space="preserve">eau of Justice Statistics (BJS) </w:t>
      </w:r>
      <w:r w:rsidRPr="004E4290" w:rsidR="00FC5CED">
        <w:rPr>
          <w:rFonts w:ascii="Times New Roman" w:hAnsi="Times New Roman" w:cs="Times New Roman"/>
          <w:sz w:val="24"/>
          <w:szCs w:val="24"/>
        </w:rPr>
        <w:t>publishe</w:t>
      </w:r>
      <w:r w:rsidR="004E4290">
        <w:rPr>
          <w:rFonts w:ascii="Times New Roman" w:hAnsi="Times New Roman" w:cs="Times New Roman"/>
          <w:sz w:val="24"/>
          <w:szCs w:val="24"/>
        </w:rPr>
        <w:t>d</w:t>
      </w:r>
      <w:r w:rsidRPr="004E4290" w:rsidR="00FC5CED">
        <w:rPr>
          <w:rFonts w:ascii="Times New Roman" w:hAnsi="Times New Roman" w:cs="Times New Roman"/>
          <w:sz w:val="24"/>
          <w:szCs w:val="24"/>
        </w:rPr>
        <w:t xml:space="preserve"> </w:t>
      </w:r>
      <w:r w:rsidRPr="004E4290" w:rsidR="00FC5CED">
        <w:rPr>
          <w:rFonts w:ascii="Times New Roman" w:hAnsi="Times New Roman" w:cs="Times New Roman"/>
          <w:i/>
          <w:sz w:val="24"/>
          <w:szCs w:val="24"/>
        </w:rPr>
        <w:t>“Census of State and Local Law Enforcement Agencies</w:t>
      </w:r>
      <w:r w:rsidRPr="004E4290" w:rsidR="001E026F">
        <w:rPr>
          <w:rFonts w:ascii="Times New Roman" w:hAnsi="Times New Roman" w:cs="Times New Roman"/>
          <w:i/>
          <w:sz w:val="24"/>
          <w:szCs w:val="24"/>
        </w:rPr>
        <w:t xml:space="preserve"> (CSLLEA)</w:t>
      </w:r>
      <w:r w:rsidRPr="004E4290" w:rsidR="00FC5CED">
        <w:rPr>
          <w:rFonts w:ascii="Times New Roman" w:hAnsi="Times New Roman" w:cs="Times New Roman"/>
          <w:i/>
          <w:sz w:val="24"/>
          <w:szCs w:val="24"/>
        </w:rPr>
        <w:t>”</w:t>
      </w:r>
      <w:r w:rsidRPr="004E4290">
        <w:rPr>
          <w:rFonts w:ascii="Times New Roman" w:hAnsi="Times New Roman" w:cs="Times New Roman"/>
          <w:i/>
          <w:sz w:val="24"/>
          <w:szCs w:val="24"/>
        </w:rPr>
        <w:t xml:space="preserve"> </w:t>
      </w:r>
      <w:r w:rsidRPr="004E4290">
        <w:rPr>
          <w:rFonts w:ascii="Times New Roman" w:hAnsi="Times New Roman" w:cs="Times New Roman"/>
          <w:sz w:val="24"/>
          <w:szCs w:val="24"/>
        </w:rPr>
        <w:t xml:space="preserve">every four </w:t>
      </w:r>
      <w:r w:rsidRPr="004E4290" w:rsidR="00FC5CED">
        <w:rPr>
          <w:rFonts w:ascii="Times New Roman" w:hAnsi="Times New Roman" w:cs="Times New Roman"/>
          <w:sz w:val="24"/>
          <w:szCs w:val="24"/>
        </w:rPr>
        <w:t xml:space="preserve">years </w:t>
      </w:r>
      <w:r w:rsidR="004E4290">
        <w:rPr>
          <w:rFonts w:ascii="Times New Roman" w:hAnsi="Times New Roman" w:cs="Times New Roman"/>
          <w:sz w:val="24"/>
          <w:szCs w:val="24"/>
        </w:rPr>
        <w:t>through</w:t>
      </w:r>
      <w:r w:rsidRPr="004E4290" w:rsidR="00FC5CED">
        <w:rPr>
          <w:rFonts w:ascii="Times New Roman" w:hAnsi="Times New Roman" w:cs="Times New Roman"/>
          <w:sz w:val="24"/>
          <w:szCs w:val="24"/>
        </w:rPr>
        <w:t xml:space="preserve"> 20</w:t>
      </w:r>
      <w:r w:rsidRPr="004E4290" w:rsidR="00117365">
        <w:rPr>
          <w:rFonts w:ascii="Times New Roman" w:hAnsi="Times New Roman" w:cs="Times New Roman"/>
          <w:sz w:val="24"/>
          <w:szCs w:val="24"/>
        </w:rPr>
        <w:t>08</w:t>
      </w:r>
      <w:r w:rsidR="0014479F">
        <w:rPr>
          <w:rFonts w:ascii="Times New Roman" w:hAnsi="Times New Roman" w:cs="Times New Roman"/>
          <w:sz w:val="24"/>
          <w:szCs w:val="24"/>
        </w:rPr>
        <w:t>.</w:t>
      </w:r>
      <w:r w:rsidRPr="004E4290" w:rsidR="00FC5CED">
        <w:rPr>
          <w:rFonts w:ascii="Times New Roman" w:hAnsi="Times New Roman" w:cs="Times New Roman"/>
          <w:sz w:val="24"/>
          <w:szCs w:val="24"/>
        </w:rPr>
        <w:t xml:space="preserve">  </w:t>
      </w:r>
    </w:p>
    <w:p w:rsidRPr="004E4290" w:rsidR="00BC1F8B" w:rsidP="003C3988" w:rsidRDefault="00FC5CED" w14:paraId="4304D753" w14:textId="7698D1AE">
      <w:pPr>
        <w:pStyle w:val="ListParagraph"/>
        <w:numPr>
          <w:ilvl w:val="0"/>
          <w:numId w:val="13"/>
        </w:numPr>
        <w:spacing w:after="0" w:line="240" w:lineRule="auto"/>
        <w:ind w:left="1440"/>
        <w:rPr>
          <w:rFonts w:ascii="Times New Roman" w:hAnsi="Times New Roman" w:cs="Times New Roman"/>
          <w:sz w:val="24"/>
          <w:szCs w:val="24"/>
        </w:rPr>
      </w:pPr>
      <w:r w:rsidRPr="004E4290">
        <w:rPr>
          <w:rFonts w:ascii="Times New Roman" w:hAnsi="Times New Roman" w:cs="Times New Roman"/>
          <w:sz w:val="24"/>
          <w:szCs w:val="24"/>
        </w:rPr>
        <w:t>The Bureau of Census (BOC) al</w:t>
      </w:r>
      <w:r w:rsidRPr="004E4290" w:rsidR="00C771AA">
        <w:rPr>
          <w:rFonts w:ascii="Times New Roman" w:hAnsi="Times New Roman" w:cs="Times New Roman"/>
          <w:sz w:val="24"/>
          <w:szCs w:val="24"/>
        </w:rPr>
        <w:t>so publishes the “</w:t>
      </w:r>
      <w:r w:rsidRPr="004E4290" w:rsidR="00C771AA">
        <w:rPr>
          <w:rFonts w:ascii="Times New Roman" w:hAnsi="Times New Roman" w:cs="Times New Roman"/>
          <w:i/>
          <w:sz w:val="24"/>
          <w:szCs w:val="24"/>
        </w:rPr>
        <w:t>Annual Survey of Public Employment and Payroll</w:t>
      </w:r>
      <w:r w:rsidRPr="004E4290" w:rsidR="00637F8E">
        <w:rPr>
          <w:rFonts w:ascii="Times New Roman" w:hAnsi="Times New Roman" w:cs="Times New Roman"/>
          <w:i/>
          <w:sz w:val="24"/>
          <w:szCs w:val="24"/>
        </w:rPr>
        <w:t xml:space="preserve"> (ASPEP)</w:t>
      </w:r>
      <w:r w:rsidR="0014479F">
        <w:rPr>
          <w:rFonts w:ascii="Times New Roman" w:hAnsi="Times New Roman" w:cs="Times New Roman"/>
          <w:i/>
          <w:sz w:val="24"/>
          <w:szCs w:val="24"/>
        </w:rPr>
        <w:t>.</w:t>
      </w:r>
      <w:r w:rsidRPr="004E4290" w:rsidR="001E026F">
        <w:rPr>
          <w:rFonts w:ascii="Times New Roman" w:hAnsi="Times New Roman" w:cs="Times New Roman"/>
          <w:i/>
          <w:sz w:val="24"/>
          <w:szCs w:val="24"/>
        </w:rPr>
        <w:t>”</w:t>
      </w:r>
      <w:r w:rsidRPr="004E4290" w:rsidR="00C771AA">
        <w:rPr>
          <w:rFonts w:ascii="Times New Roman" w:hAnsi="Times New Roman" w:cs="Times New Roman"/>
          <w:sz w:val="24"/>
          <w:szCs w:val="24"/>
        </w:rPr>
        <w:t xml:space="preserve"> </w:t>
      </w:r>
    </w:p>
    <w:p w:rsidR="00BC1F8B" w:rsidP="00F201B9" w:rsidRDefault="00BC1F8B" w14:paraId="0FB78278" w14:textId="77777777">
      <w:pPr>
        <w:spacing w:after="0" w:line="240" w:lineRule="auto"/>
        <w:ind w:left="720"/>
        <w:rPr>
          <w:rFonts w:ascii="Times New Roman" w:hAnsi="Times New Roman" w:cs="Times New Roman"/>
          <w:sz w:val="24"/>
          <w:szCs w:val="24"/>
        </w:rPr>
      </w:pPr>
    </w:p>
    <w:p w:rsidR="00D81951" w:rsidP="003C3988" w:rsidRDefault="007E6EA9" w14:paraId="25D062BC"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C771AA">
        <w:rPr>
          <w:rFonts w:ascii="Times New Roman" w:hAnsi="Times New Roman" w:cs="Times New Roman"/>
          <w:sz w:val="24"/>
          <w:szCs w:val="24"/>
        </w:rPr>
        <w:t>BJS</w:t>
      </w:r>
      <w:r w:rsidR="00BC1F8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771AA">
        <w:rPr>
          <w:rFonts w:ascii="Times New Roman" w:hAnsi="Times New Roman" w:cs="Times New Roman"/>
          <w:sz w:val="24"/>
          <w:szCs w:val="24"/>
        </w:rPr>
        <w:t>BOC</w:t>
      </w:r>
      <w:r w:rsidR="00BC1F8B">
        <w:rPr>
          <w:rFonts w:ascii="Times New Roman" w:hAnsi="Times New Roman" w:cs="Times New Roman"/>
          <w:sz w:val="24"/>
          <w:szCs w:val="24"/>
        </w:rPr>
        <w:t xml:space="preserve">, and </w:t>
      </w:r>
      <w:r>
        <w:rPr>
          <w:rFonts w:ascii="Times New Roman" w:hAnsi="Times New Roman" w:cs="Times New Roman"/>
          <w:sz w:val="24"/>
          <w:szCs w:val="24"/>
        </w:rPr>
        <w:t xml:space="preserve">the FBI </w:t>
      </w:r>
      <w:r w:rsidR="00BC1F8B">
        <w:rPr>
          <w:rFonts w:ascii="Times New Roman" w:hAnsi="Times New Roman" w:cs="Times New Roman"/>
          <w:sz w:val="24"/>
          <w:szCs w:val="24"/>
        </w:rPr>
        <w:t>UCR</w:t>
      </w:r>
      <w:r w:rsidR="00C771AA">
        <w:rPr>
          <w:rFonts w:ascii="Times New Roman" w:hAnsi="Times New Roman" w:cs="Times New Roman"/>
          <w:sz w:val="24"/>
          <w:szCs w:val="24"/>
        </w:rPr>
        <w:t xml:space="preserve"> </w:t>
      </w:r>
      <w:r w:rsidR="0077481A">
        <w:rPr>
          <w:rFonts w:ascii="Times New Roman" w:hAnsi="Times New Roman" w:cs="Times New Roman"/>
          <w:sz w:val="24"/>
          <w:szCs w:val="24"/>
        </w:rPr>
        <w:t xml:space="preserve">Program </w:t>
      </w:r>
      <w:r w:rsidR="00C771AA">
        <w:rPr>
          <w:rFonts w:ascii="Times New Roman" w:hAnsi="Times New Roman" w:cs="Times New Roman"/>
          <w:sz w:val="24"/>
          <w:szCs w:val="24"/>
        </w:rPr>
        <w:t>have different purposes for collecting this data</w:t>
      </w:r>
      <w:r w:rsidR="00F536B7">
        <w:rPr>
          <w:rFonts w:ascii="Times New Roman" w:hAnsi="Times New Roman" w:cs="Times New Roman"/>
          <w:sz w:val="24"/>
          <w:szCs w:val="24"/>
        </w:rPr>
        <w:t>,</w:t>
      </w:r>
      <w:r w:rsidR="00C771AA">
        <w:rPr>
          <w:rFonts w:ascii="Times New Roman" w:hAnsi="Times New Roman" w:cs="Times New Roman"/>
          <w:sz w:val="24"/>
          <w:szCs w:val="24"/>
        </w:rPr>
        <w:t xml:space="preserve"> respondent universes, and data collection procedures.</w:t>
      </w:r>
      <w:r w:rsidR="00BC1F8B">
        <w:rPr>
          <w:rFonts w:ascii="Times New Roman" w:hAnsi="Times New Roman" w:cs="Times New Roman"/>
          <w:sz w:val="24"/>
          <w:szCs w:val="24"/>
        </w:rPr>
        <w:t xml:space="preserve">  Each entity provides data about the number of sworn and nonsworn officers</w:t>
      </w:r>
      <w:r w:rsidR="00F536B7">
        <w:rPr>
          <w:rFonts w:ascii="Times New Roman" w:hAnsi="Times New Roman" w:cs="Times New Roman"/>
          <w:sz w:val="24"/>
          <w:szCs w:val="24"/>
        </w:rPr>
        <w:t xml:space="preserve"> on a voluntary </w:t>
      </w:r>
      <w:proofErr w:type="gramStart"/>
      <w:r w:rsidR="00F536B7">
        <w:rPr>
          <w:rFonts w:ascii="Times New Roman" w:hAnsi="Times New Roman" w:cs="Times New Roman"/>
          <w:sz w:val="24"/>
          <w:szCs w:val="24"/>
        </w:rPr>
        <w:t>basis,</w:t>
      </w:r>
      <w:r w:rsidR="00BC1F8B">
        <w:rPr>
          <w:rFonts w:ascii="Times New Roman" w:hAnsi="Times New Roman" w:cs="Times New Roman"/>
          <w:sz w:val="24"/>
          <w:szCs w:val="24"/>
        </w:rPr>
        <w:t xml:space="preserve"> but</w:t>
      </w:r>
      <w:proofErr w:type="gramEnd"/>
      <w:r w:rsidR="00BC1F8B">
        <w:rPr>
          <w:rFonts w:ascii="Times New Roman" w:hAnsi="Times New Roman" w:cs="Times New Roman"/>
          <w:sz w:val="24"/>
          <w:szCs w:val="24"/>
        </w:rPr>
        <w:t xml:space="preserve"> differ</w:t>
      </w:r>
      <w:r w:rsidR="00F536B7">
        <w:rPr>
          <w:rFonts w:ascii="Times New Roman" w:hAnsi="Times New Roman" w:cs="Times New Roman"/>
          <w:sz w:val="24"/>
          <w:szCs w:val="24"/>
        </w:rPr>
        <w:t>s</w:t>
      </w:r>
      <w:r w:rsidR="00BC1F8B">
        <w:rPr>
          <w:rFonts w:ascii="Times New Roman" w:hAnsi="Times New Roman" w:cs="Times New Roman"/>
          <w:sz w:val="24"/>
          <w:szCs w:val="24"/>
        </w:rPr>
        <w:t xml:space="preserve"> in </w:t>
      </w:r>
      <w:r w:rsidR="0015413B">
        <w:rPr>
          <w:rFonts w:ascii="Times New Roman" w:hAnsi="Times New Roman" w:cs="Times New Roman"/>
          <w:sz w:val="24"/>
          <w:szCs w:val="24"/>
        </w:rPr>
        <w:t>the type of information provided about police employees as well as in the number and size of the participating agencies.</w:t>
      </w:r>
    </w:p>
    <w:p w:rsidR="00225A94" w:rsidP="00F201B9" w:rsidRDefault="00225A94" w14:paraId="1FC39945" w14:textId="77777777">
      <w:pPr>
        <w:spacing w:after="0" w:line="240" w:lineRule="auto"/>
        <w:ind w:left="720"/>
        <w:rPr>
          <w:rFonts w:ascii="Times New Roman" w:hAnsi="Times New Roman" w:cs="Times New Roman"/>
          <w:sz w:val="24"/>
          <w:szCs w:val="24"/>
        </w:rPr>
      </w:pPr>
    </w:p>
    <w:p w:rsidRPr="00895725" w:rsidR="00E91526" w:rsidP="003C3988" w:rsidRDefault="007E6EA9" w14:paraId="3FF2A6D5"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The BJS</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CSLLEA</w:t>
      </w:r>
    </w:p>
    <w:p w:rsidRPr="00850830" w:rsidR="00895725" w:rsidP="00895725" w:rsidRDefault="00895725" w14:paraId="0562CB0E" w14:textId="77777777">
      <w:pPr>
        <w:pStyle w:val="ListParagraph"/>
        <w:spacing w:after="0" w:line="240" w:lineRule="auto"/>
        <w:ind w:left="1440"/>
        <w:rPr>
          <w:rFonts w:ascii="Times New Roman" w:hAnsi="Times New Roman" w:cs="Times New Roman"/>
          <w:sz w:val="24"/>
          <w:szCs w:val="24"/>
        </w:rPr>
      </w:pPr>
    </w:p>
    <w:p w:rsidRPr="00F201B9" w:rsidR="00F201B9" w:rsidP="003C3988" w:rsidRDefault="005E6707" w14:paraId="25C96B46" w14:textId="77777777">
      <w:pPr>
        <w:pStyle w:val="ListParagraph"/>
        <w:numPr>
          <w:ilvl w:val="1"/>
          <w:numId w:val="7"/>
        </w:numPr>
        <w:spacing w:after="120" w:line="240" w:lineRule="auto"/>
        <w:ind w:left="1800"/>
        <w:rPr>
          <w:rFonts w:ascii="Times New Roman" w:hAnsi="Times New Roman" w:cs="Times New Roman"/>
          <w:sz w:val="24"/>
          <w:szCs w:val="24"/>
        </w:rPr>
      </w:pPr>
      <w:r w:rsidRPr="00850830">
        <w:rPr>
          <w:rFonts w:ascii="Times New Roman" w:hAnsi="Times New Roman" w:cs="Times New Roman"/>
          <w:b/>
          <w:sz w:val="24"/>
          <w:szCs w:val="24"/>
        </w:rPr>
        <w:t>Respondent Universe</w:t>
      </w:r>
    </w:p>
    <w:p w:rsidR="005E6707" w:rsidP="003C3988" w:rsidRDefault="00F536B7" w14:paraId="590E7A7C" w14:textId="2751A5F8">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w:t>
      </w:r>
      <w:r w:rsidR="005E6707">
        <w:rPr>
          <w:rFonts w:ascii="Times New Roman" w:hAnsi="Times New Roman" w:cs="Times New Roman"/>
          <w:sz w:val="24"/>
          <w:szCs w:val="24"/>
        </w:rPr>
        <w:t xml:space="preserve">ll state and local </w:t>
      </w:r>
      <w:r w:rsidR="004E4290">
        <w:rPr>
          <w:rFonts w:ascii="Times New Roman" w:hAnsi="Times New Roman" w:cs="Times New Roman"/>
          <w:sz w:val="24"/>
          <w:szCs w:val="24"/>
        </w:rPr>
        <w:t>LEAs</w:t>
      </w:r>
      <w:r w:rsidR="0014479F">
        <w:rPr>
          <w:rFonts w:ascii="Times New Roman" w:hAnsi="Times New Roman" w:cs="Times New Roman"/>
          <w:sz w:val="24"/>
          <w:szCs w:val="24"/>
        </w:rPr>
        <w:t xml:space="preserve"> in the United States</w:t>
      </w:r>
      <w:r w:rsidR="005E6707">
        <w:rPr>
          <w:rFonts w:ascii="Times New Roman" w:hAnsi="Times New Roman" w:cs="Times New Roman"/>
          <w:sz w:val="24"/>
          <w:szCs w:val="24"/>
        </w:rPr>
        <w:t xml:space="preserve"> to include primary state police, sheriffs’ offices, local police departments, tribal police, special jurisdiction agencies, and other agencies</w:t>
      </w:r>
      <w:r w:rsidR="007A0116">
        <w:rPr>
          <w:rFonts w:ascii="Times New Roman" w:hAnsi="Times New Roman" w:cs="Times New Roman"/>
          <w:sz w:val="24"/>
          <w:szCs w:val="24"/>
        </w:rPr>
        <w:t xml:space="preserve"> (such as courts and jails)</w:t>
      </w:r>
      <w:r w:rsidR="0014479F">
        <w:rPr>
          <w:rFonts w:ascii="Times New Roman" w:hAnsi="Times New Roman" w:cs="Times New Roman"/>
          <w:sz w:val="24"/>
          <w:szCs w:val="24"/>
        </w:rPr>
        <w:t>.</w:t>
      </w:r>
    </w:p>
    <w:p w:rsidR="00895725" w:rsidP="00895725" w:rsidRDefault="00895725" w14:paraId="34CE0A41" w14:textId="77777777">
      <w:pPr>
        <w:pStyle w:val="ListParagraph"/>
        <w:spacing w:after="0" w:line="240" w:lineRule="auto"/>
        <w:ind w:left="2160"/>
        <w:rPr>
          <w:rFonts w:ascii="Times New Roman" w:hAnsi="Times New Roman" w:cs="Times New Roman"/>
          <w:sz w:val="24"/>
          <w:szCs w:val="24"/>
        </w:rPr>
      </w:pPr>
    </w:p>
    <w:p w:rsidRPr="00E91526" w:rsidR="00850830" w:rsidP="003C3988" w:rsidRDefault="00850830" w14:paraId="5A04C2A3"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1E026F" w:rsidP="003C3988" w:rsidRDefault="001E026F" w14:paraId="7AFE759D" w14:textId="2B6189D5">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The survey measures the number of sworn and nonsworn employees within state, local, and special j</w:t>
      </w:r>
      <w:r w:rsidR="007A0116">
        <w:rPr>
          <w:rFonts w:ascii="Times New Roman" w:hAnsi="Times New Roman" w:cs="Times New Roman"/>
          <w:sz w:val="24"/>
          <w:szCs w:val="24"/>
        </w:rPr>
        <w:t>urisdiction agencies in the United States</w:t>
      </w:r>
      <w:r w:rsidR="0014479F">
        <w:rPr>
          <w:rFonts w:ascii="Times New Roman" w:hAnsi="Times New Roman" w:cs="Times New Roman"/>
          <w:sz w:val="24"/>
          <w:szCs w:val="24"/>
        </w:rPr>
        <w:t>.</w:t>
      </w:r>
    </w:p>
    <w:p w:rsidR="001E026F" w:rsidP="003C3988" w:rsidRDefault="001E026F" w14:paraId="31EAE9EE" w14:textId="7E09139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data </w:t>
      </w:r>
      <w:r w:rsidR="00850830">
        <w:rPr>
          <w:rFonts w:ascii="Times New Roman" w:hAnsi="Times New Roman" w:cs="Times New Roman"/>
          <w:sz w:val="24"/>
          <w:szCs w:val="24"/>
        </w:rPr>
        <w:t>is disaggregated by full-time or part-time status, po</w:t>
      </w:r>
      <w:r w:rsidR="007A0116">
        <w:rPr>
          <w:rFonts w:ascii="Times New Roman" w:hAnsi="Times New Roman" w:cs="Times New Roman"/>
          <w:sz w:val="24"/>
          <w:szCs w:val="24"/>
        </w:rPr>
        <w:t>pulation, and patrol assignments</w:t>
      </w:r>
      <w:r w:rsidR="0014479F">
        <w:rPr>
          <w:rFonts w:ascii="Times New Roman" w:hAnsi="Times New Roman" w:cs="Times New Roman"/>
          <w:sz w:val="24"/>
          <w:szCs w:val="24"/>
        </w:rPr>
        <w:t>.</w:t>
      </w:r>
    </w:p>
    <w:p w:rsidR="00895725" w:rsidP="00895725" w:rsidRDefault="00895725" w14:paraId="62EBF3C5" w14:textId="77777777">
      <w:pPr>
        <w:pStyle w:val="ListParagraph"/>
        <w:spacing w:after="0" w:line="240" w:lineRule="auto"/>
        <w:ind w:left="2160"/>
        <w:rPr>
          <w:rFonts w:ascii="Times New Roman" w:hAnsi="Times New Roman" w:cs="Times New Roman"/>
          <w:sz w:val="24"/>
          <w:szCs w:val="24"/>
        </w:rPr>
      </w:pPr>
    </w:p>
    <w:p w:rsidRPr="00850830" w:rsidR="00850830" w:rsidP="003C3988" w:rsidRDefault="00850830" w14:paraId="6F35DBC6"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E91526" w:rsidP="003C3988" w:rsidRDefault="005E6707" w14:paraId="34654D63" w14:textId="5A91438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E</w:t>
      </w:r>
      <w:r w:rsidR="00F03A71">
        <w:rPr>
          <w:rFonts w:ascii="Times New Roman" w:hAnsi="Times New Roman" w:cs="Times New Roman"/>
          <w:sz w:val="24"/>
          <w:szCs w:val="24"/>
        </w:rPr>
        <w:t>very four years</w:t>
      </w:r>
      <w:r w:rsidR="0014479F">
        <w:rPr>
          <w:rFonts w:ascii="Times New Roman" w:hAnsi="Times New Roman" w:cs="Times New Roman"/>
          <w:sz w:val="24"/>
          <w:szCs w:val="24"/>
        </w:rPr>
        <w:t>.</w:t>
      </w:r>
    </w:p>
    <w:p w:rsidR="00895725" w:rsidP="00895725" w:rsidRDefault="00895725" w14:paraId="6D98A12B" w14:textId="77777777">
      <w:pPr>
        <w:pStyle w:val="ListParagraph"/>
        <w:spacing w:after="0" w:line="240" w:lineRule="auto"/>
        <w:ind w:left="2160"/>
        <w:rPr>
          <w:rFonts w:ascii="Times New Roman" w:hAnsi="Times New Roman" w:cs="Times New Roman"/>
          <w:sz w:val="24"/>
          <w:szCs w:val="24"/>
        </w:rPr>
      </w:pPr>
    </w:p>
    <w:p w:rsidRPr="00F536B7" w:rsidR="00A70EFD" w:rsidP="003C3988" w:rsidRDefault="00A70EFD" w14:paraId="60267FC9"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00F536B7" w:rsidP="003C3988" w:rsidRDefault="00F536B7" w14:paraId="314AADB7" w14:textId="709E4763">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CSLLEA imputes missing data due to unit </w:t>
      </w:r>
      <w:r w:rsidR="00F03A71">
        <w:rPr>
          <w:rFonts w:ascii="Times New Roman" w:hAnsi="Times New Roman" w:cs="Times New Roman"/>
          <w:sz w:val="24"/>
          <w:szCs w:val="24"/>
        </w:rPr>
        <w:t>and item nonresponse</w:t>
      </w:r>
      <w:r w:rsidR="0014479F">
        <w:rPr>
          <w:rFonts w:ascii="Times New Roman" w:hAnsi="Times New Roman" w:cs="Times New Roman"/>
          <w:sz w:val="24"/>
          <w:szCs w:val="24"/>
        </w:rPr>
        <w:t>.</w:t>
      </w:r>
    </w:p>
    <w:p w:rsidRPr="00A70EFD" w:rsidR="00E91526" w:rsidP="003C3988" w:rsidRDefault="00E91526" w14:paraId="2946DB82" w14:textId="68DC2B9A">
      <w:pPr>
        <w:spacing w:after="0" w:line="240" w:lineRule="auto"/>
        <w:ind w:left="1440"/>
        <w:rPr>
          <w:rFonts w:ascii="Times New Roman" w:hAnsi="Times New Roman" w:cs="Times New Roman"/>
          <w:sz w:val="24"/>
          <w:szCs w:val="24"/>
        </w:rPr>
      </w:pPr>
    </w:p>
    <w:p w:rsidRPr="00895725" w:rsidR="002A1444" w:rsidP="003C3988" w:rsidRDefault="007E6EA9" w14:paraId="2F2242CB"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The </w:t>
      </w:r>
      <w:r w:rsidR="002A1444">
        <w:rPr>
          <w:rFonts w:ascii="Times New Roman" w:hAnsi="Times New Roman" w:cs="Times New Roman"/>
          <w:b/>
          <w:sz w:val="24"/>
          <w:szCs w:val="24"/>
        </w:rPr>
        <w:t>BOC</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ASPEP</w:t>
      </w:r>
    </w:p>
    <w:p w:rsidRPr="002A1444" w:rsidR="00895725" w:rsidP="00895725" w:rsidRDefault="00895725" w14:paraId="5997CC1D" w14:textId="77777777">
      <w:pPr>
        <w:pStyle w:val="ListParagraph"/>
        <w:spacing w:after="0" w:line="240" w:lineRule="auto"/>
        <w:ind w:left="1440"/>
        <w:rPr>
          <w:rFonts w:ascii="Times New Roman" w:hAnsi="Times New Roman" w:cs="Times New Roman"/>
          <w:sz w:val="24"/>
          <w:szCs w:val="24"/>
        </w:rPr>
      </w:pPr>
    </w:p>
    <w:p w:rsidR="005E6707" w:rsidP="003C3988" w:rsidRDefault="005E6707" w14:paraId="407B567E"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Respondent Universe</w:t>
      </w:r>
    </w:p>
    <w:p w:rsidR="005E6707" w:rsidP="003C3988" w:rsidRDefault="005E6707" w14:paraId="091C75D5" w14:textId="5D06AC35">
      <w:pPr>
        <w:pStyle w:val="ListParagraph"/>
        <w:numPr>
          <w:ilvl w:val="2"/>
          <w:numId w:val="7"/>
        </w:numPr>
        <w:spacing w:after="0" w:line="240" w:lineRule="auto"/>
        <w:ind w:left="2160"/>
        <w:rPr>
          <w:rFonts w:ascii="Times New Roman" w:hAnsi="Times New Roman" w:cs="Times New Roman"/>
          <w:sz w:val="24"/>
          <w:szCs w:val="24"/>
        </w:rPr>
      </w:pPr>
      <w:r w:rsidRPr="00A70EFD">
        <w:rPr>
          <w:rFonts w:ascii="Times New Roman" w:hAnsi="Times New Roman" w:cs="Times New Roman"/>
          <w:sz w:val="24"/>
          <w:szCs w:val="24"/>
        </w:rPr>
        <w:t xml:space="preserve">The ASPEP includes data for full-time </w:t>
      </w:r>
      <w:r w:rsidR="00895725">
        <w:rPr>
          <w:rFonts w:ascii="Times New Roman" w:hAnsi="Times New Roman" w:cs="Times New Roman"/>
          <w:sz w:val="24"/>
          <w:szCs w:val="24"/>
        </w:rPr>
        <w:t>LEOs</w:t>
      </w:r>
      <w:r w:rsidRPr="00A70EFD">
        <w:rPr>
          <w:rFonts w:ascii="Times New Roman" w:hAnsi="Times New Roman" w:cs="Times New Roman"/>
          <w:sz w:val="24"/>
          <w:szCs w:val="24"/>
        </w:rPr>
        <w:t xml:space="preserve"> from local police departments, sheriffs’ offices, state police, </w:t>
      </w:r>
      <w:r w:rsidR="007638AF">
        <w:rPr>
          <w:rFonts w:ascii="Times New Roman" w:hAnsi="Times New Roman" w:cs="Times New Roman"/>
          <w:sz w:val="24"/>
          <w:szCs w:val="24"/>
        </w:rPr>
        <w:t xml:space="preserve">federal agencies, </w:t>
      </w:r>
      <w:r w:rsidRPr="00A70EFD">
        <w:rPr>
          <w:rFonts w:ascii="Times New Roman" w:hAnsi="Times New Roman" w:cs="Times New Roman"/>
          <w:sz w:val="24"/>
          <w:szCs w:val="24"/>
        </w:rPr>
        <w:t>coroners’ offices, police training academies, investigation bureaus, and tempora</w:t>
      </w:r>
      <w:r w:rsidR="00F03A71">
        <w:rPr>
          <w:rFonts w:ascii="Times New Roman" w:hAnsi="Times New Roman" w:cs="Times New Roman"/>
          <w:sz w:val="24"/>
          <w:szCs w:val="24"/>
        </w:rPr>
        <w:t>ry holding or lockup facilities</w:t>
      </w:r>
      <w:r w:rsidR="00302C80">
        <w:rPr>
          <w:rFonts w:ascii="Times New Roman" w:hAnsi="Times New Roman" w:cs="Times New Roman"/>
          <w:sz w:val="24"/>
          <w:szCs w:val="24"/>
        </w:rPr>
        <w:t>.</w:t>
      </w:r>
    </w:p>
    <w:p w:rsidR="00F536B7" w:rsidP="003C3988" w:rsidRDefault="00302C80" w14:paraId="32DB5AD8" w14:textId="6D9F110E">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lastRenderedPageBreak/>
        <w:t>ASPEP e</w:t>
      </w:r>
      <w:r w:rsidR="00F536B7">
        <w:rPr>
          <w:rFonts w:ascii="Times New Roman" w:hAnsi="Times New Roman" w:cs="Times New Roman"/>
          <w:sz w:val="24"/>
          <w:szCs w:val="24"/>
        </w:rPr>
        <w:t>xcludes sworn officers employed by transit p</w:t>
      </w:r>
      <w:r w:rsidR="00F03A71">
        <w:rPr>
          <w:rFonts w:ascii="Times New Roman" w:hAnsi="Times New Roman" w:cs="Times New Roman"/>
          <w:sz w:val="24"/>
          <w:szCs w:val="24"/>
        </w:rPr>
        <w:t>olice or school police agencies</w:t>
      </w:r>
      <w:r>
        <w:rPr>
          <w:rFonts w:ascii="Times New Roman" w:hAnsi="Times New Roman" w:cs="Times New Roman"/>
          <w:sz w:val="24"/>
          <w:szCs w:val="24"/>
        </w:rPr>
        <w:t>.</w:t>
      </w:r>
    </w:p>
    <w:p w:rsidRPr="00A70EFD" w:rsidR="003C3988" w:rsidP="003C3988" w:rsidRDefault="003C3988" w14:paraId="110FFD37" w14:textId="77777777">
      <w:pPr>
        <w:pStyle w:val="ListParagraph"/>
        <w:spacing w:after="0" w:line="240" w:lineRule="auto"/>
        <w:ind w:left="2160"/>
        <w:rPr>
          <w:rFonts w:ascii="Times New Roman" w:hAnsi="Times New Roman" w:cs="Times New Roman"/>
          <w:sz w:val="24"/>
          <w:szCs w:val="24"/>
        </w:rPr>
      </w:pPr>
    </w:p>
    <w:p w:rsidRPr="00A70EFD" w:rsidR="00A70EFD" w:rsidP="003C3988" w:rsidRDefault="00A70EFD" w14:paraId="0A06CDCF"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2A1444" w:rsidP="003C3988" w:rsidRDefault="002A1444" w14:paraId="702DF3D4" w14:textId="5B1E8B59">
      <w:pPr>
        <w:pStyle w:val="ListParagraph"/>
        <w:numPr>
          <w:ilvl w:val="2"/>
          <w:numId w:val="7"/>
        </w:numPr>
        <w:spacing w:after="0" w:line="240" w:lineRule="auto"/>
        <w:ind w:left="2160"/>
        <w:rPr>
          <w:rFonts w:ascii="Times New Roman" w:hAnsi="Times New Roman" w:cs="Times New Roman"/>
          <w:sz w:val="24"/>
          <w:szCs w:val="24"/>
        </w:rPr>
      </w:pPr>
      <w:r w:rsidRPr="00637F8E">
        <w:rPr>
          <w:rFonts w:ascii="Times New Roman" w:hAnsi="Times New Roman" w:cs="Times New Roman"/>
          <w:sz w:val="24"/>
          <w:szCs w:val="24"/>
        </w:rPr>
        <w:t xml:space="preserve">The </w:t>
      </w:r>
      <w:r w:rsidR="00B269F2">
        <w:rPr>
          <w:rFonts w:ascii="Times New Roman" w:hAnsi="Times New Roman" w:cs="Times New Roman"/>
          <w:sz w:val="24"/>
          <w:szCs w:val="24"/>
        </w:rPr>
        <w:t xml:space="preserve">BOC </w:t>
      </w:r>
      <w:r w:rsidRPr="00637F8E">
        <w:rPr>
          <w:rFonts w:ascii="Times New Roman" w:hAnsi="Times New Roman" w:cs="Times New Roman"/>
          <w:sz w:val="24"/>
          <w:szCs w:val="24"/>
        </w:rPr>
        <w:t>collects employment data for the federal, s</w:t>
      </w:r>
      <w:r w:rsidR="0020689D">
        <w:rPr>
          <w:rFonts w:ascii="Times New Roman" w:hAnsi="Times New Roman" w:cs="Times New Roman"/>
          <w:sz w:val="24"/>
          <w:szCs w:val="24"/>
        </w:rPr>
        <w:t>t</w:t>
      </w:r>
      <w:r w:rsidRPr="00637F8E">
        <w:rPr>
          <w:rFonts w:ascii="Times New Roman" w:hAnsi="Times New Roman" w:cs="Times New Roman"/>
          <w:sz w:val="24"/>
          <w:szCs w:val="24"/>
        </w:rPr>
        <w:t xml:space="preserve">ate, and local governments as well as their gross monthly salary for </w:t>
      </w:r>
      <w:r w:rsidR="00281803">
        <w:rPr>
          <w:rFonts w:ascii="Times New Roman" w:hAnsi="Times New Roman" w:cs="Times New Roman"/>
          <w:sz w:val="24"/>
          <w:szCs w:val="24"/>
        </w:rPr>
        <w:t>March</w:t>
      </w:r>
      <w:r w:rsidRPr="00637F8E">
        <w:rPr>
          <w:rFonts w:ascii="Times New Roman" w:hAnsi="Times New Roman" w:cs="Times New Roman"/>
          <w:sz w:val="24"/>
          <w:szCs w:val="24"/>
        </w:rPr>
        <w:t xml:space="preserve"> of the survey year</w:t>
      </w:r>
      <w:r w:rsidR="00302C80">
        <w:rPr>
          <w:rFonts w:ascii="Times New Roman" w:hAnsi="Times New Roman" w:cs="Times New Roman"/>
          <w:sz w:val="24"/>
          <w:szCs w:val="24"/>
        </w:rPr>
        <w:t>.</w:t>
      </w:r>
    </w:p>
    <w:p w:rsidRPr="005232EA" w:rsidR="00895725" w:rsidP="005232EA" w:rsidRDefault="00A70EFD" w14:paraId="6B699379" w14:textId="52D33A70">
      <w:pPr>
        <w:pStyle w:val="ListParagraph"/>
        <w:numPr>
          <w:ilvl w:val="2"/>
          <w:numId w:val="7"/>
        </w:numPr>
        <w:spacing w:after="0" w:line="240" w:lineRule="auto"/>
        <w:ind w:left="2160"/>
        <w:rPr>
          <w:rFonts w:ascii="Times New Roman" w:hAnsi="Times New Roman" w:cs="Times New Roman"/>
          <w:sz w:val="24"/>
          <w:szCs w:val="24"/>
        </w:rPr>
      </w:pPr>
      <w:r w:rsidRPr="00A70EFD">
        <w:rPr>
          <w:rFonts w:ascii="Times New Roman" w:hAnsi="Times New Roman" w:cs="Times New Roman"/>
          <w:sz w:val="24"/>
          <w:szCs w:val="24"/>
        </w:rPr>
        <w:t>Employee information is captured from the pay</w:t>
      </w:r>
      <w:r w:rsidR="00F03A71">
        <w:rPr>
          <w:rFonts w:ascii="Times New Roman" w:hAnsi="Times New Roman" w:cs="Times New Roman"/>
          <w:sz w:val="24"/>
          <w:szCs w:val="24"/>
        </w:rPr>
        <w:t>roll records on an annual basis</w:t>
      </w:r>
      <w:r w:rsidR="00302C80">
        <w:rPr>
          <w:rFonts w:ascii="Times New Roman" w:hAnsi="Times New Roman" w:cs="Times New Roman"/>
          <w:sz w:val="24"/>
          <w:szCs w:val="24"/>
        </w:rPr>
        <w:t>.</w:t>
      </w:r>
    </w:p>
    <w:p w:rsidRPr="005E6707" w:rsidR="005E6707" w:rsidP="00A32067" w:rsidRDefault="005E6707" w14:paraId="1AE7FD48"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5E6707" w:rsidP="00A32067" w:rsidRDefault="005E6707" w14:paraId="2C37EF1F" w14:textId="28F44C51">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Annually</w:t>
      </w:r>
      <w:r w:rsidR="00302C80">
        <w:rPr>
          <w:rFonts w:ascii="Times New Roman" w:hAnsi="Times New Roman" w:cs="Times New Roman"/>
          <w:sz w:val="24"/>
          <w:szCs w:val="24"/>
        </w:rPr>
        <w:t>.</w:t>
      </w:r>
    </w:p>
    <w:p w:rsidRPr="005E6707" w:rsidR="00895725" w:rsidP="00895725" w:rsidRDefault="00895725" w14:paraId="3FE9F23F"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539C1A44"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Pr="000C41FD" w:rsidR="000C41FD" w:rsidP="000C41FD" w:rsidRDefault="00E91526" w14:paraId="0907CDAB" w14:textId="46FC2A63">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w:t>
      </w:r>
      <w:r w:rsidR="00B269F2">
        <w:rPr>
          <w:rFonts w:ascii="Times New Roman" w:hAnsi="Times New Roman" w:cs="Times New Roman"/>
          <w:sz w:val="24"/>
          <w:szCs w:val="24"/>
        </w:rPr>
        <w:t>BOC</w:t>
      </w:r>
      <w:r>
        <w:rPr>
          <w:rFonts w:ascii="Times New Roman" w:hAnsi="Times New Roman" w:cs="Times New Roman"/>
          <w:sz w:val="24"/>
          <w:szCs w:val="24"/>
        </w:rPr>
        <w:t xml:space="preserve"> imputes missing data due to </w:t>
      </w:r>
      <w:r w:rsidR="00F536B7">
        <w:rPr>
          <w:rFonts w:ascii="Times New Roman" w:hAnsi="Times New Roman" w:cs="Times New Roman"/>
          <w:sz w:val="24"/>
          <w:szCs w:val="24"/>
        </w:rPr>
        <w:t xml:space="preserve">agency </w:t>
      </w:r>
      <w:r>
        <w:rPr>
          <w:rFonts w:ascii="Times New Roman" w:hAnsi="Times New Roman" w:cs="Times New Roman"/>
          <w:sz w:val="24"/>
          <w:szCs w:val="24"/>
        </w:rPr>
        <w:t>nonresponse</w:t>
      </w:r>
      <w:r w:rsidR="00302C80">
        <w:rPr>
          <w:rFonts w:ascii="Times New Roman" w:hAnsi="Times New Roman" w:cs="Times New Roman"/>
          <w:sz w:val="24"/>
          <w:szCs w:val="24"/>
        </w:rPr>
        <w:t>.</w:t>
      </w:r>
    </w:p>
    <w:p w:rsidRPr="00637F8E" w:rsidR="00906404" w:rsidP="003C3988" w:rsidRDefault="00906404" w14:paraId="052D4DFD" w14:textId="77777777">
      <w:pPr>
        <w:pStyle w:val="ListParagraph"/>
        <w:spacing w:after="0" w:line="240" w:lineRule="auto"/>
        <w:ind w:left="1440"/>
        <w:rPr>
          <w:rFonts w:ascii="Times New Roman" w:hAnsi="Times New Roman" w:cs="Times New Roman"/>
          <w:sz w:val="24"/>
          <w:szCs w:val="24"/>
        </w:rPr>
      </w:pPr>
    </w:p>
    <w:p w:rsidRPr="00895725" w:rsidR="00225A94" w:rsidP="003C3988" w:rsidRDefault="007E6EA9" w14:paraId="0CA90EE6"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The FBI </w:t>
      </w:r>
      <w:r w:rsidR="00225A94">
        <w:rPr>
          <w:rFonts w:ascii="Times New Roman" w:hAnsi="Times New Roman" w:cs="Times New Roman"/>
          <w:b/>
          <w:sz w:val="24"/>
          <w:szCs w:val="24"/>
        </w:rPr>
        <w:t>UCR</w:t>
      </w:r>
      <w:r>
        <w:rPr>
          <w:rFonts w:ascii="Times New Roman" w:hAnsi="Times New Roman" w:cs="Times New Roman"/>
          <w:b/>
          <w:sz w:val="24"/>
          <w:szCs w:val="24"/>
        </w:rPr>
        <w:t xml:space="preserve"> Program</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Number of Full-Time Law Enforcement Employees as of October 31</w:t>
      </w:r>
    </w:p>
    <w:p w:rsidRPr="00225A94" w:rsidR="00895725" w:rsidP="00895725" w:rsidRDefault="00895725" w14:paraId="08CE6F91" w14:textId="77777777">
      <w:pPr>
        <w:pStyle w:val="ListParagraph"/>
        <w:spacing w:after="0" w:line="240" w:lineRule="auto"/>
        <w:ind w:left="1440"/>
        <w:rPr>
          <w:rFonts w:ascii="Times New Roman" w:hAnsi="Times New Roman" w:cs="Times New Roman"/>
          <w:sz w:val="24"/>
          <w:szCs w:val="24"/>
        </w:rPr>
      </w:pPr>
    </w:p>
    <w:p w:rsidRPr="00A70EFD" w:rsidR="005E6707" w:rsidP="00A32067" w:rsidRDefault="005E6707" w14:paraId="7763BAB9"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Respondent Universe</w:t>
      </w:r>
    </w:p>
    <w:p w:rsidR="005E6707" w:rsidP="00A32067" w:rsidRDefault="00F536B7" w14:paraId="166B0D74" w14:textId="76A92B8D">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P</w:t>
      </w:r>
      <w:r w:rsidR="005E6707">
        <w:rPr>
          <w:rFonts w:ascii="Times New Roman" w:hAnsi="Times New Roman" w:cs="Times New Roman"/>
          <w:sz w:val="24"/>
          <w:szCs w:val="24"/>
        </w:rPr>
        <w:t xml:space="preserve">articipants from </w:t>
      </w:r>
      <w:r w:rsidR="004E4290">
        <w:rPr>
          <w:rFonts w:ascii="Times New Roman" w:hAnsi="Times New Roman" w:cs="Times New Roman"/>
          <w:sz w:val="24"/>
          <w:szCs w:val="24"/>
        </w:rPr>
        <w:t>federal,</w:t>
      </w:r>
      <w:r w:rsidR="005E6707">
        <w:rPr>
          <w:rFonts w:ascii="Times New Roman" w:hAnsi="Times New Roman" w:cs="Times New Roman"/>
          <w:sz w:val="24"/>
          <w:szCs w:val="24"/>
        </w:rPr>
        <w:t xml:space="preserve"> state, </w:t>
      </w:r>
      <w:r w:rsidR="004E4290">
        <w:rPr>
          <w:rFonts w:ascii="Times New Roman" w:hAnsi="Times New Roman" w:cs="Times New Roman"/>
          <w:sz w:val="24"/>
          <w:szCs w:val="24"/>
        </w:rPr>
        <w:t>local</w:t>
      </w:r>
      <w:r w:rsidR="005E6707">
        <w:rPr>
          <w:rFonts w:ascii="Times New Roman" w:hAnsi="Times New Roman" w:cs="Times New Roman"/>
          <w:sz w:val="24"/>
          <w:szCs w:val="24"/>
        </w:rPr>
        <w:t xml:space="preserve">, </w:t>
      </w:r>
      <w:r w:rsidR="004E4290">
        <w:rPr>
          <w:rFonts w:ascii="Times New Roman" w:hAnsi="Times New Roman" w:cs="Times New Roman"/>
          <w:sz w:val="24"/>
          <w:szCs w:val="24"/>
        </w:rPr>
        <w:t xml:space="preserve">and </w:t>
      </w:r>
      <w:r w:rsidR="005E6707">
        <w:rPr>
          <w:rFonts w:ascii="Times New Roman" w:hAnsi="Times New Roman" w:cs="Times New Roman"/>
          <w:sz w:val="24"/>
          <w:szCs w:val="24"/>
        </w:rPr>
        <w:t xml:space="preserve">tribal </w:t>
      </w:r>
      <w:r w:rsidR="004E4290">
        <w:rPr>
          <w:rFonts w:ascii="Times New Roman" w:hAnsi="Times New Roman" w:cs="Times New Roman"/>
          <w:sz w:val="24"/>
          <w:szCs w:val="24"/>
        </w:rPr>
        <w:t>LEAs</w:t>
      </w:r>
      <w:r w:rsidR="00302C80">
        <w:rPr>
          <w:rFonts w:ascii="Times New Roman" w:hAnsi="Times New Roman" w:cs="Times New Roman"/>
          <w:sz w:val="24"/>
          <w:szCs w:val="24"/>
        </w:rPr>
        <w:t>.</w:t>
      </w:r>
    </w:p>
    <w:p w:rsidR="00895725" w:rsidP="00895725" w:rsidRDefault="00895725" w14:paraId="61CDCEAD"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78B03204"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225A94" w:rsidP="00A32067" w:rsidRDefault="002A1444" w14:paraId="1B60A095" w14:textId="75055B7A">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w:t>
      </w:r>
      <w:r w:rsidR="006A0ACD">
        <w:rPr>
          <w:rFonts w:ascii="Times New Roman" w:hAnsi="Times New Roman" w:cs="Times New Roman"/>
          <w:sz w:val="24"/>
          <w:szCs w:val="24"/>
        </w:rPr>
        <w:t xml:space="preserve">FBI </w:t>
      </w:r>
      <w:r>
        <w:rPr>
          <w:rFonts w:ascii="Times New Roman" w:hAnsi="Times New Roman" w:cs="Times New Roman"/>
          <w:sz w:val="24"/>
          <w:szCs w:val="24"/>
        </w:rPr>
        <w:t>UCR Program c</w:t>
      </w:r>
      <w:r w:rsidR="00225A94">
        <w:rPr>
          <w:rFonts w:ascii="Times New Roman" w:hAnsi="Times New Roman" w:cs="Times New Roman"/>
          <w:sz w:val="24"/>
          <w:szCs w:val="24"/>
        </w:rPr>
        <w:t xml:space="preserve">ollects data on the number </w:t>
      </w:r>
      <w:r w:rsidR="0020689D">
        <w:rPr>
          <w:rFonts w:ascii="Times New Roman" w:hAnsi="Times New Roman" w:cs="Times New Roman"/>
          <w:sz w:val="24"/>
          <w:szCs w:val="24"/>
        </w:rPr>
        <w:t xml:space="preserve">of </w:t>
      </w:r>
      <w:r w:rsidR="004E4290">
        <w:rPr>
          <w:rFonts w:ascii="Times New Roman" w:hAnsi="Times New Roman" w:cs="Times New Roman"/>
          <w:sz w:val="24"/>
          <w:szCs w:val="24"/>
        </w:rPr>
        <w:t>full</w:t>
      </w:r>
      <w:r w:rsidR="00E53E32">
        <w:rPr>
          <w:rFonts w:ascii="Times New Roman" w:hAnsi="Times New Roman" w:cs="Times New Roman"/>
          <w:sz w:val="24"/>
          <w:szCs w:val="24"/>
        </w:rPr>
        <w:t>-</w:t>
      </w:r>
      <w:r w:rsidR="004E4290">
        <w:rPr>
          <w:rFonts w:ascii="Times New Roman" w:hAnsi="Times New Roman" w:cs="Times New Roman"/>
          <w:sz w:val="24"/>
          <w:szCs w:val="24"/>
        </w:rPr>
        <w:t>time sworn officers</w:t>
      </w:r>
      <w:r w:rsidR="00895725">
        <w:rPr>
          <w:rFonts w:ascii="Times New Roman" w:hAnsi="Times New Roman" w:cs="Times New Roman"/>
          <w:sz w:val="24"/>
          <w:szCs w:val="24"/>
        </w:rPr>
        <w:t xml:space="preserve"> and civilian personnel;</w:t>
      </w:r>
      <w:r w:rsidR="00225A94">
        <w:rPr>
          <w:rFonts w:ascii="Times New Roman" w:hAnsi="Times New Roman" w:cs="Times New Roman"/>
          <w:sz w:val="24"/>
          <w:szCs w:val="24"/>
        </w:rPr>
        <w:t xml:space="preserve"> </w:t>
      </w:r>
      <w:r w:rsidR="00895725">
        <w:rPr>
          <w:rFonts w:ascii="Times New Roman" w:hAnsi="Times New Roman" w:cs="Times New Roman"/>
          <w:sz w:val="24"/>
          <w:szCs w:val="24"/>
        </w:rPr>
        <w:t xml:space="preserve">part-time sworn officers and civilian personnel; </w:t>
      </w:r>
      <w:r w:rsidR="004E4290">
        <w:rPr>
          <w:rFonts w:ascii="Times New Roman" w:hAnsi="Times New Roman" w:cs="Times New Roman"/>
          <w:sz w:val="24"/>
          <w:szCs w:val="24"/>
        </w:rPr>
        <w:t>and reserve/</w:t>
      </w:r>
      <w:r w:rsidR="00895725">
        <w:rPr>
          <w:rFonts w:ascii="Times New Roman" w:hAnsi="Times New Roman" w:cs="Times New Roman"/>
          <w:sz w:val="24"/>
          <w:szCs w:val="24"/>
        </w:rPr>
        <w:t>auxiliary/other</w:t>
      </w:r>
      <w:r w:rsidR="00E53E32">
        <w:rPr>
          <w:rFonts w:ascii="Times New Roman" w:hAnsi="Times New Roman" w:cs="Times New Roman"/>
          <w:sz w:val="24"/>
          <w:szCs w:val="24"/>
        </w:rPr>
        <w:t xml:space="preserve"> </w:t>
      </w:r>
      <w:r w:rsidR="00225A94">
        <w:rPr>
          <w:rFonts w:ascii="Times New Roman" w:hAnsi="Times New Roman" w:cs="Times New Roman"/>
          <w:sz w:val="24"/>
          <w:szCs w:val="24"/>
        </w:rPr>
        <w:t xml:space="preserve">by </w:t>
      </w:r>
      <w:r w:rsidR="00895725">
        <w:rPr>
          <w:rFonts w:ascii="Times New Roman" w:hAnsi="Times New Roman" w:cs="Times New Roman"/>
          <w:sz w:val="24"/>
          <w:szCs w:val="24"/>
        </w:rPr>
        <w:t>gender</w:t>
      </w:r>
      <w:r w:rsidR="00E53E32">
        <w:rPr>
          <w:rFonts w:ascii="Times New Roman" w:hAnsi="Times New Roman" w:cs="Times New Roman"/>
          <w:sz w:val="24"/>
          <w:szCs w:val="24"/>
        </w:rPr>
        <w:t>, race, and ethnicity</w:t>
      </w:r>
      <w:r w:rsidR="00302C80">
        <w:rPr>
          <w:rFonts w:ascii="Times New Roman" w:hAnsi="Times New Roman" w:cs="Times New Roman"/>
          <w:sz w:val="24"/>
          <w:szCs w:val="24"/>
        </w:rPr>
        <w:t>.</w:t>
      </w:r>
    </w:p>
    <w:p w:rsidR="00225A94" w:rsidP="00A32067" w:rsidRDefault="00225A94" w14:paraId="34B93761" w14:textId="7F1ABC8A">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Sworn officers</w:t>
      </w:r>
      <w:r w:rsidR="00E53E32">
        <w:rPr>
          <w:rFonts w:ascii="Times New Roman" w:hAnsi="Times New Roman" w:cs="Times New Roman"/>
          <w:sz w:val="24"/>
          <w:szCs w:val="24"/>
        </w:rPr>
        <w:t xml:space="preserve"> and reserve/auxiliary/other personnel</w:t>
      </w:r>
      <w:r>
        <w:rPr>
          <w:rFonts w:ascii="Times New Roman" w:hAnsi="Times New Roman" w:cs="Times New Roman"/>
          <w:sz w:val="24"/>
          <w:szCs w:val="24"/>
        </w:rPr>
        <w:t xml:space="preserve"> must</w:t>
      </w:r>
      <w:r w:rsidR="0020689D">
        <w:rPr>
          <w:rFonts w:ascii="Times New Roman" w:hAnsi="Times New Roman" w:cs="Times New Roman"/>
          <w:sz w:val="24"/>
          <w:szCs w:val="24"/>
        </w:rPr>
        <w:t xml:space="preserve"> have full arrest powers and must be</w:t>
      </w:r>
      <w:r>
        <w:rPr>
          <w:rFonts w:ascii="Times New Roman" w:hAnsi="Times New Roman" w:cs="Times New Roman"/>
          <w:sz w:val="24"/>
          <w:szCs w:val="24"/>
        </w:rPr>
        <w:t xml:space="preserve"> paid from </w:t>
      </w:r>
      <w:r w:rsidR="005E6707">
        <w:rPr>
          <w:rFonts w:ascii="Times New Roman" w:hAnsi="Times New Roman" w:cs="Times New Roman"/>
          <w:sz w:val="24"/>
          <w:szCs w:val="24"/>
        </w:rPr>
        <w:t>government</w:t>
      </w:r>
      <w:r>
        <w:rPr>
          <w:rFonts w:ascii="Times New Roman" w:hAnsi="Times New Roman" w:cs="Times New Roman"/>
          <w:sz w:val="24"/>
          <w:szCs w:val="24"/>
        </w:rPr>
        <w:t xml:space="preserve"> funds</w:t>
      </w:r>
      <w:r w:rsidR="005E6707">
        <w:rPr>
          <w:rFonts w:ascii="Times New Roman" w:hAnsi="Times New Roman" w:cs="Times New Roman"/>
          <w:sz w:val="24"/>
          <w:szCs w:val="24"/>
        </w:rPr>
        <w:t xml:space="preserve"> set aside for sworn </w:t>
      </w:r>
      <w:r w:rsidR="00895725">
        <w:rPr>
          <w:rFonts w:ascii="Times New Roman" w:hAnsi="Times New Roman" w:cs="Times New Roman"/>
          <w:sz w:val="24"/>
          <w:szCs w:val="24"/>
        </w:rPr>
        <w:t>LEOs</w:t>
      </w:r>
      <w:r w:rsidR="00302C80">
        <w:rPr>
          <w:rFonts w:ascii="Times New Roman" w:hAnsi="Times New Roman" w:cs="Times New Roman"/>
          <w:sz w:val="24"/>
          <w:szCs w:val="24"/>
        </w:rPr>
        <w:t>.</w:t>
      </w:r>
    </w:p>
    <w:p w:rsidR="005E6707" w:rsidP="00A32067" w:rsidRDefault="00225A94" w14:paraId="2398522E" w14:textId="4AB7168D">
      <w:pPr>
        <w:pStyle w:val="ListParagraph"/>
        <w:numPr>
          <w:ilvl w:val="2"/>
          <w:numId w:val="7"/>
        </w:numPr>
        <w:spacing w:after="0" w:line="240" w:lineRule="auto"/>
        <w:ind w:left="2160"/>
        <w:rPr>
          <w:rFonts w:ascii="Times New Roman" w:hAnsi="Times New Roman" w:cs="Times New Roman"/>
          <w:sz w:val="24"/>
          <w:szCs w:val="24"/>
        </w:rPr>
      </w:pPr>
      <w:r w:rsidRPr="005E6707">
        <w:rPr>
          <w:rFonts w:ascii="Times New Roman" w:hAnsi="Times New Roman" w:cs="Times New Roman"/>
          <w:sz w:val="24"/>
          <w:szCs w:val="24"/>
        </w:rPr>
        <w:t>Civilian personnel</w:t>
      </w:r>
      <w:r w:rsidRPr="005E6707" w:rsidR="005E6707">
        <w:rPr>
          <w:rFonts w:ascii="Times New Roman" w:hAnsi="Times New Roman" w:cs="Times New Roman"/>
          <w:sz w:val="24"/>
          <w:szCs w:val="24"/>
        </w:rPr>
        <w:t xml:space="preserve"> must be paid from police funds and </w:t>
      </w:r>
      <w:r w:rsidRPr="005E6707">
        <w:rPr>
          <w:rFonts w:ascii="Times New Roman" w:hAnsi="Times New Roman" w:cs="Times New Roman"/>
          <w:sz w:val="24"/>
          <w:szCs w:val="24"/>
        </w:rPr>
        <w:t>include</w:t>
      </w:r>
      <w:r w:rsidR="005E6707">
        <w:rPr>
          <w:rFonts w:ascii="Times New Roman" w:hAnsi="Times New Roman" w:cs="Times New Roman"/>
          <w:sz w:val="24"/>
          <w:szCs w:val="24"/>
        </w:rPr>
        <w:t>s</w:t>
      </w:r>
      <w:r w:rsidRPr="005E6707">
        <w:rPr>
          <w:rFonts w:ascii="Times New Roman" w:hAnsi="Times New Roman" w:cs="Times New Roman"/>
          <w:sz w:val="24"/>
          <w:szCs w:val="24"/>
        </w:rPr>
        <w:t xml:space="preserve"> clerks, radio dispatchers, meter attendants, stenographers, jailers, correct</w:t>
      </w:r>
      <w:r w:rsidR="00F03A71">
        <w:rPr>
          <w:rFonts w:ascii="Times New Roman" w:hAnsi="Times New Roman" w:cs="Times New Roman"/>
          <w:sz w:val="24"/>
          <w:szCs w:val="24"/>
        </w:rPr>
        <w:t>ional officers, and mechanics</w:t>
      </w:r>
      <w:r w:rsidR="00302C80">
        <w:rPr>
          <w:rFonts w:ascii="Times New Roman" w:hAnsi="Times New Roman" w:cs="Times New Roman"/>
          <w:sz w:val="24"/>
          <w:szCs w:val="24"/>
        </w:rPr>
        <w:t>.</w:t>
      </w:r>
    </w:p>
    <w:p w:rsidRPr="005E6707" w:rsidR="00264C38" w:rsidP="00A32067" w:rsidRDefault="00264C38" w14:paraId="03BDECB6" w14:textId="10CC9428">
      <w:pPr>
        <w:pStyle w:val="ListParagraph"/>
        <w:numPr>
          <w:ilvl w:val="2"/>
          <w:numId w:val="7"/>
        </w:numPr>
        <w:spacing w:after="0" w:line="240" w:lineRule="auto"/>
        <w:ind w:left="2160"/>
        <w:rPr>
          <w:rFonts w:ascii="Times New Roman" w:hAnsi="Times New Roman" w:cs="Times New Roman"/>
          <w:sz w:val="24"/>
          <w:szCs w:val="24"/>
        </w:rPr>
      </w:pPr>
      <w:r w:rsidRPr="005E6707">
        <w:rPr>
          <w:rFonts w:ascii="Times New Roman" w:hAnsi="Times New Roman" w:cs="Times New Roman"/>
          <w:sz w:val="24"/>
          <w:szCs w:val="24"/>
        </w:rPr>
        <w:t xml:space="preserve">Excluded from these counts are officers not paid from police funds as </w:t>
      </w:r>
      <w:r w:rsidR="00F536B7">
        <w:rPr>
          <w:rFonts w:ascii="Times New Roman" w:hAnsi="Times New Roman" w:cs="Times New Roman"/>
          <w:sz w:val="24"/>
          <w:szCs w:val="24"/>
        </w:rPr>
        <w:t>well as employees who serve co</w:t>
      </w:r>
      <w:r w:rsidR="00F03A71">
        <w:rPr>
          <w:rFonts w:ascii="Times New Roman" w:hAnsi="Times New Roman" w:cs="Times New Roman"/>
          <w:sz w:val="24"/>
          <w:szCs w:val="24"/>
        </w:rPr>
        <w:t>urt- and jail-related functions</w:t>
      </w:r>
      <w:r w:rsidR="00302C80">
        <w:rPr>
          <w:rFonts w:ascii="Times New Roman" w:hAnsi="Times New Roman" w:cs="Times New Roman"/>
          <w:sz w:val="24"/>
          <w:szCs w:val="24"/>
        </w:rPr>
        <w:t>.</w:t>
      </w:r>
    </w:p>
    <w:p w:rsidR="00225A94" w:rsidP="00A32067" w:rsidRDefault="002A1444" w14:paraId="3A13886A" w14:textId="244C1B6E">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This data collecti</w:t>
      </w:r>
      <w:r w:rsidR="0020689D">
        <w:rPr>
          <w:rFonts w:ascii="Times New Roman" w:hAnsi="Times New Roman" w:cs="Times New Roman"/>
          <w:sz w:val="24"/>
          <w:szCs w:val="24"/>
        </w:rPr>
        <w:t>on also provides the population for each reporting agency</w:t>
      </w:r>
      <w:r w:rsidR="00302C80">
        <w:rPr>
          <w:rFonts w:ascii="Times New Roman" w:hAnsi="Times New Roman" w:cs="Times New Roman"/>
          <w:sz w:val="24"/>
          <w:szCs w:val="24"/>
        </w:rPr>
        <w:t>.</w:t>
      </w:r>
    </w:p>
    <w:p w:rsidRPr="00906404" w:rsidR="000B0C61" w:rsidP="00906404" w:rsidRDefault="000B0C61" w14:paraId="6DA73CE4" w14:textId="69F55B1B">
      <w:pPr>
        <w:spacing w:after="0" w:line="240" w:lineRule="auto"/>
        <w:rPr>
          <w:rFonts w:ascii="Times New Roman" w:hAnsi="Times New Roman" w:cs="Times New Roman"/>
          <w:sz w:val="24"/>
          <w:szCs w:val="24"/>
        </w:rPr>
      </w:pPr>
    </w:p>
    <w:p w:rsidRPr="00A70EFD" w:rsidR="00A70EFD" w:rsidP="00A32067" w:rsidRDefault="00A70EFD" w14:paraId="4826137F"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281803" w:rsidP="00A32067" w:rsidRDefault="005E6707" w14:paraId="51B78EE9" w14:textId="1A0020AB">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Annually</w:t>
      </w:r>
      <w:r w:rsidR="00302C80">
        <w:rPr>
          <w:rFonts w:ascii="Times New Roman" w:hAnsi="Times New Roman" w:cs="Times New Roman"/>
          <w:sz w:val="24"/>
          <w:szCs w:val="24"/>
        </w:rPr>
        <w:t>.</w:t>
      </w:r>
    </w:p>
    <w:p w:rsidR="00895725" w:rsidP="00895725" w:rsidRDefault="00895725" w14:paraId="23DE523C"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551CDF9B"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00E91526" w:rsidP="00A32067" w:rsidRDefault="00E91526" w14:paraId="6EB263B9" w14:textId="4B08F01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Data is not imputed for missing </w:t>
      </w:r>
      <w:r w:rsidR="00F536B7">
        <w:rPr>
          <w:rFonts w:ascii="Times New Roman" w:hAnsi="Times New Roman" w:cs="Times New Roman"/>
          <w:sz w:val="24"/>
          <w:szCs w:val="24"/>
        </w:rPr>
        <w:t>agency</w:t>
      </w:r>
      <w:r w:rsidR="00F03A71">
        <w:rPr>
          <w:rFonts w:ascii="Times New Roman" w:hAnsi="Times New Roman" w:cs="Times New Roman"/>
          <w:sz w:val="24"/>
          <w:szCs w:val="24"/>
        </w:rPr>
        <w:t xml:space="preserve"> data</w:t>
      </w:r>
      <w:r w:rsidR="00302C80">
        <w:rPr>
          <w:rFonts w:ascii="Times New Roman" w:hAnsi="Times New Roman" w:cs="Times New Roman"/>
          <w:sz w:val="24"/>
          <w:szCs w:val="24"/>
        </w:rPr>
        <w:t>.</w:t>
      </w:r>
    </w:p>
    <w:p w:rsidR="00E91526" w:rsidP="003C3988" w:rsidRDefault="00E91526" w14:paraId="52E56223" w14:textId="77777777">
      <w:pPr>
        <w:pStyle w:val="ListParagraph"/>
        <w:spacing w:after="0" w:line="240" w:lineRule="auto"/>
        <w:ind w:left="1440"/>
        <w:rPr>
          <w:rFonts w:ascii="Times New Roman" w:hAnsi="Times New Roman" w:cs="Times New Roman"/>
          <w:sz w:val="24"/>
          <w:szCs w:val="24"/>
        </w:rPr>
      </w:pPr>
    </w:p>
    <w:p w:rsidRPr="00FE166C" w:rsidR="005232EA" w:rsidP="00E54B62" w:rsidRDefault="00FC5CED" w14:paraId="3140D892" w14:textId="1E59D84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7E6EA9">
        <w:rPr>
          <w:rFonts w:ascii="Times New Roman" w:hAnsi="Times New Roman" w:cs="Times New Roman"/>
          <w:sz w:val="24"/>
          <w:szCs w:val="24"/>
        </w:rPr>
        <w:t>p</w:t>
      </w:r>
      <w:r>
        <w:rPr>
          <w:rFonts w:ascii="Times New Roman" w:hAnsi="Times New Roman" w:cs="Times New Roman"/>
          <w:sz w:val="24"/>
          <w:szCs w:val="24"/>
        </w:rPr>
        <w:t xml:space="preserve">olice </w:t>
      </w:r>
      <w:r w:rsidR="007E6EA9">
        <w:rPr>
          <w:rFonts w:ascii="Times New Roman" w:hAnsi="Times New Roman" w:cs="Times New Roman"/>
          <w:sz w:val="24"/>
          <w:szCs w:val="24"/>
        </w:rPr>
        <w:t>e</w:t>
      </w:r>
      <w:r>
        <w:rPr>
          <w:rFonts w:ascii="Times New Roman" w:hAnsi="Times New Roman" w:cs="Times New Roman"/>
          <w:sz w:val="24"/>
          <w:szCs w:val="24"/>
        </w:rPr>
        <w:t xml:space="preserve">mployee data are critical for officer </w:t>
      </w:r>
      <w:r w:rsidR="00E53E32">
        <w:rPr>
          <w:rFonts w:ascii="Times New Roman" w:hAnsi="Times New Roman" w:cs="Times New Roman"/>
          <w:sz w:val="24"/>
          <w:szCs w:val="24"/>
        </w:rPr>
        <w:t xml:space="preserve">and reserve/auxiliary/other personnel </w:t>
      </w:r>
      <w:r>
        <w:rPr>
          <w:rFonts w:ascii="Times New Roman" w:hAnsi="Times New Roman" w:cs="Times New Roman"/>
          <w:sz w:val="24"/>
          <w:szCs w:val="24"/>
        </w:rPr>
        <w:t xml:space="preserve">assault rates produced in </w:t>
      </w:r>
      <w:r w:rsidR="00712D2E">
        <w:rPr>
          <w:rFonts w:ascii="Times New Roman" w:hAnsi="Times New Roman" w:cs="Times New Roman"/>
          <w:i/>
          <w:sz w:val="24"/>
          <w:szCs w:val="24"/>
        </w:rPr>
        <w:t>CIUS</w:t>
      </w:r>
      <w:r>
        <w:rPr>
          <w:rFonts w:ascii="Times New Roman" w:hAnsi="Times New Roman" w:cs="Times New Roman"/>
          <w:sz w:val="24"/>
          <w:szCs w:val="24"/>
        </w:rPr>
        <w:t xml:space="preserve"> and </w:t>
      </w:r>
      <w:r w:rsidRPr="00302C80" w:rsidR="001B3B6A">
        <w:rPr>
          <w:rFonts w:ascii="Times New Roman" w:hAnsi="Times New Roman" w:cs="Times New Roman"/>
          <w:i/>
          <w:sz w:val="24"/>
          <w:szCs w:val="24"/>
        </w:rPr>
        <w:t>LEOKA</w:t>
      </w:r>
      <w:r w:rsidR="001B3B6A">
        <w:rPr>
          <w:rFonts w:ascii="Times New Roman" w:hAnsi="Times New Roman" w:cs="Times New Roman"/>
          <w:sz w:val="24"/>
          <w:szCs w:val="24"/>
        </w:rPr>
        <w:t xml:space="preserve"> </w:t>
      </w:r>
      <w:r w:rsidR="00520B19">
        <w:rPr>
          <w:rFonts w:ascii="Times New Roman" w:hAnsi="Times New Roman" w:cs="Times New Roman"/>
          <w:sz w:val="24"/>
          <w:szCs w:val="24"/>
        </w:rPr>
        <w:t>publications.  Police e</w:t>
      </w:r>
      <w:r>
        <w:rPr>
          <w:rFonts w:ascii="Times New Roman" w:hAnsi="Times New Roman" w:cs="Times New Roman"/>
          <w:sz w:val="24"/>
          <w:szCs w:val="24"/>
        </w:rPr>
        <w:t xml:space="preserve">mployee data files are one of the most requested data files within the user community.  The FBI UCR Program has successfully collected and published police employee data since the </w:t>
      </w:r>
      <w:r>
        <w:rPr>
          <w:rFonts w:ascii="Times New Roman" w:hAnsi="Times New Roman" w:cs="Times New Roman"/>
          <w:sz w:val="24"/>
          <w:szCs w:val="24"/>
        </w:rPr>
        <w:lastRenderedPageBreak/>
        <w:t>program’s inception in 1930.  In December 1944, a conference was held with the then</w:t>
      </w:r>
      <w:r w:rsidR="007E6EA9">
        <w:rPr>
          <w:rFonts w:ascii="Times New Roman" w:hAnsi="Times New Roman" w:cs="Times New Roman"/>
          <w:sz w:val="24"/>
          <w:szCs w:val="24"/>
        </w:rPr>
        <w:t>,</w:t>
      </w:r>
      <w:r>
        <w:rPr>
          <w:rFonts w:ascii="Times New Roman" w:hAnsi="Times New Roman" w:cs="Times New Roman"/>
          <w:sz w:val="24"/>
          <w:szCs w:val="24"/>
        </w:rPr>
        <w:t xml:space="preserve"> Division of Statistical Standards, the BOC, the Department of Labor, and the FBI </w:t>
      </w:r>
      <w:r w:rsidR="007E6EA9">
        <w:rPr>
          <w:rFonts w:ascii="Times New Roman" w:hAnsi="Times New Roman" w:cs="Times New Roman"/>
          <w:sz w:val="24"/>
          <w:szCs w:val="24"/>
        </w:rPr>
        <w:t xml:space="preserve">UCR Program </w:t>
      </w:r>
      <w:r>
        <w:rPr>
          <w:rFonts w:ascii="Times New Roman" w:hAnsi="Times New Roman" w:cs="Times New Roman"/>
          <w:sz w:val="24"/>
          <w:szCs w:val="24"/>
        </w:rPr>
        <w:t xml:space="preserve">to discuss collection duplication.  The outcome of that conference was to allow the FBI </w:t>
      </w:r>
      <w:r w:rsidR="007E6EA9">
        <w:rPr>
          <w:rFonts w:ascii="Times New Roman" w:hAnsi="Times New Roman" w:cs="Times New Roman"/>
          <w:sz w:val="24"/>
          <w:szCs w:val="24"/>
        </w:rPr>
        <w:t xml:space="preserve">UCR Program </w:t>
      </w:r>
      <w:r>
        <w:rPr>
          <w:rFonts w:ascii="Times New Roman" w:hAnsi="Times New Roman" w:cs="Times New Roman"/>
          <w:sz w:val="24"/>
          <w:szCs w:val="24"/>
        </w:rPr>
        <w:t>to continue the data collection as requested by the International Association of Chiefs of Police</w:t>
      </w:r>
      <w:r w:rsidR="00274BD4">
        <w:rPr>
          <w:rFonts w:ascii="Times New Roman" w:hAnsi="Times New Roman" w:cs="Times New Roman"/>
          <w:sz w:val="24"/>
          <w:szCs w:val="24"/>
        </w:rPr>
        <w:t xml:space="preserve"> (IACP)</w:t>
      </w:r>
      <w:r>
        <w:rPr>
          <w:rFonts w:ascii="Times New Roman" w:hAnsi="Times New Roman" w:cs="Times New Roman"/>
          <w:sz w:val="24"/>
          <w:szCs w:val="24"/>
        </w:rPr>
        <w:t>.</w:t>
      </w:r>
      <w:r w:rsidR="005232EA">
        <w:rPr>
          <w:rFonts w:ascii="Times New Roman" w:hAnsi="Times New Roman" w:cs="Times New Roman"/>
          <w:sz w:val="24"/>
          <w:szCs w:val="24"/>
        </w:rPr>
        <w:br/>
      </w:r>
    </w:p>
    <w:p w:rsidRPr="00764624" w:rsidR="008417BF" w:rsidP="00A32067" w:rsidRDefault="00764624" w14:paraId="464C6D0B"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P="00764624" w:rsidRDefault="00764624" w14:paraId="07459315" w14:textId="77777777">
      <w:pPr>
        <w:pStyle w:val="ListParagraph"/>
        <w:spacing w:after="0" w:line="240" w:lineRule="auto"/>
        <w:rPr>
          <w:rFonts w:ascii="Times New Roman" w:hAnsi="Times New Roman" w:cs="Times New Roman"/>
          <w:sz w:val="24"/>
          <w:szCs w:val="24"/>
          <w:u w:val="single"/>
        </w:rPr>
      </w:pPr>
    </w:p>
    <w:p w:rsidR="00792DE4" w:rsidP="00A32067" w:rsidRDefault="00764624" w14:paraId="29483A55"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This information will have no significant impact on small </w:t>
      </w:r>
      <w:r w:rsidR="00B30F06">
        <w:rPr>
          <w:rFonts w:ascii="Times New Roman" w:hAnsi="Times New Roman" w:cs="Times New Roman"/>
          <w:sz w:val="24"/>
          <w:szCs w:val="24"/>
        </w:rPr>
        <w:t>LEAs</w:t>
      </w:r>
      <w:r>
        <w:rPr>
          <w:rFonts w:ascii="Times New Roman" w:hAnsi="Times New Roman" w:cs="Times New Roman"/>
          <w:sz w:val="24"/>
          <w:szCs w:val="24"/>
        </w:rPr>
        <w:t xml:space="preserve">.  </w:t>
      </w:r>
      <w:r w:rsidR="00792DE4">
        <w:rPr>
          <w:rFonts w:ascii="Times New Roman" w:hAnsi="Times New Roman" w:cs="Times New Roman"/>
          <w:sz w:val="24"/>
          <w:szCs w:val="24"/>
        </w:rPr>
        <w:t>T</w:t>
      </w:r>
      <w:r>
        <w:rPr>
          <w:rFonts w:ascii="Times New Roman" w:hAnsi="Times New Roman" w:cs="Times New Roman"/>
          <w:sz w:val="24"/>
          <w:szCs w:val="24"/>
        </w:rPr>
        <w:t>he burden o</w:t>
      </w:r>
      <w:r w:rsidR="00C66A13">
        <w:rPr>
          <w:rFonts w:ascii="Times New Roman" w:hAnsi="Times New Roman" w:cs="Times New Roman"/>
          <w:sz w:val="24"/>
          <w:szCs w:val="24"/>
        </w:rPr>
        <w:t>n</w:t>
      </w:r>
      <w:r w:rsidR="00895725">
        <w:rPr>
          <w:rFonts w:ascii="Times New Roman" w:hAnsi="Times New Roman" w:cs="Times New Roman"/>
          <w:sz w:val="24"/>
          <w:szCs w:val="24"/>
        </w:rPr>
        <w:t xml:space="preserve"> </w:t>
      </w:r>
      <w:r w:rsidR="00E20F5E">
        <w:rPr>
          <w:rFonts w:ascii="Times New Roman" w:hAnsi="Times New Roman" w:cs="Times New Roman"/>
          <w:sz w:val="24"/>
          <w:szCs w:val="24"/>
        </w:rPr>
        <w:t>the LEAs</w:t>
      </w:r>
      <w:r>
        <w:rPr>
          <w:rFonts w:ascii="Times New Roman" w:hAnsi="Times New Roman" w:cs="Times New Roman"/>
          <w:sz w:val="24"/>
          <w:szCs w:val="24"/>
        </w:rPr>
        <w:t xml:space="preserve"> </w:t>
      </w:r>
      <w:r w:rsidR="00895725">
        <w:rPr>
          <w:rFonts w:ascii="Times New Roman" w:hAnsi="Times New Roman" w:cs="Times New Roman"/>
          <w:sz w:val="24"/>
          <w:szCs w:val="24"/>
        </w:rPr>
        <w:t>is minimized</w:t>
      </w:r>
      <w:r>
        <w:rPr>
          <w:rFonts w:ascii="Times New Roman" w:hAnsi="Times New Roman" w:cs="Times New Roman"/>
          <w:sz w:val="24"/>
          <w:szCs w:val="24"/>
        </w:rPr>
        <w:t xml:space="preserve"> </w:t>
      </w:r>
      <w:r w:rsidR="00847879">
        <w:rPr>
          <w:rFonts w:ascii="Times New Roman" w:hAnsi="Times New Roman" w:cs="Times New Roman"/>
          <w:sz w:val="24"/>
          <w:szCs w:val="24"/>
        </w:rPr>
        <w:t xml:space="preserve">as </w:t>
      </w:r>
      <w:r w:rsidR="00792DE4">
        <w:rPr>
          <w:rFonts w:ascii="Times New Roman" w:hAnsi="Times New Roman" w:cs="Times New Roman"/>
          <w:sz w:val="24"/>
          <w:szCs w:val="24"/>
        </w:rPr>
        <w:t xml:space="preserve">this </w:t>
      </w:r>
      <w:r w:rsidR="00847879">
        <w:rPr>
          <w:rFonts w:ascii="Times New Roman" w:hAnsi="Times New Roman" w:cs="Times New Roman"/>
          <w:sz w:val="24"/>
          <w:szCs w:val="24"/>
        </w:rPr>
        <w:t>is an annual coll</w:t>
      </w:r>
      <w:r w:rsidR="00792DE4">
        <w:rPr>
          <w:rFonts w:ascii="Times New Roman" w:hAnsi="Times New Roman" w:cs="Times New Roman"/>
          <w:sz w:val="24"/>
          <w:szCs w:val="24"/>
        </w:rPr>
        <w:t>ection</w:t>
      </w:r>
      <w:r>
        <w:rPr>
          <w:rFonts w:ascii="Times New Roman" w:hAnsi="Times New Roman" w:cs="Times New Roman"/>
          <w:sz w:val="24"/>
          <w:szCs w:val="24"/>
        </w:rPr>
        <w:t xml:space="preserve">.  </w:t>
      </w:r>
    </w:p>
    <w:p w:rsidRPr="000C41FD" w:rsidR="000C41FD" w:rsidP="000C41FD" w:rsidRDefault="000C41FD" w14:paraId="0F4C7D2B" w14:textId="77777777">
      <w:pPr>
        <w:spacing w:after="0" w:line="240" w:lineRule="auto"/>
        <w:rPr>
          <w:rFonts w:ascii="Times New Roman" w:hAnsi="Times New Roman" w:cs="Times New Roman"/>
          <w:sz w:val="24"/>
          <w:szCs w:val="24"/>
        </w:rPr>
      </w:pPr>
    </w:p>
    <w:p w:rsidRPr="00792DE4" w:rsidR="00764624" w:rsidP="00A32067" w:rsidRDefault="00764624" w14:paraId="09CCCFDE" w14:textId="77777777">
      <w:pPr>
        <w:pStyle w:val="ListParagraph"/>
        <w:numPr>
          <w:ilvl w:val="0"/>
          <w:numId w:val="4"/>
        </w:numPr>
        <w:spacing w:after="0" w:line="240" w:lineRule="auto"/>
        <w:ind w:hanging="540"/>
        <w:rPr>
          <w:rFonts w:ascii="Times New Roman" w:hAnsi="Times New Roman" w:cs="Times New Roman"/>
          <w:sz w:val="24"/>
          <w:szCs w:val="24"/>
        </w:rPr>
      </w:pPr>
      <w:r w:rsidRPr="00792DE4">
        <w:rPr>
          <w:rFonts w:ascii="Times New Roman" w:hAnsi="Times New Roman" w:cs="Times New Roman"/>
          <w:sz w:val="24"/>
          <w:szCs w:val="24"/>
          <w:u w:val="single"/>
        </w:rPr>
        <w:t>Consequences of Not Conducting or Less Frequent Collection</w:t>
      </w:r>
    </w:p>
    <w:p w:rsidR="00764624" w:rsidP="00764624" w:rsidRDefault="00764624" w14:paraId="70DF9E56" w14:textId="77777777">
      <w:pPr>
        <w:pStyle w:val="ListParagraph"/>
        <w:spacing w:after="0" w:line="240" w:lineRule="auto"/>
        <w:rPr>
          <w:rFonts w:ascii="Times New Roman" w:hAnsi="Times New Roman" w:cs="Times New Roman"/>
          <w:sz w:val="24"/>
          <w:szCs w:val="24"/>
          <w:u w:val="single"/>
        </w:rPr>
      </w:pPr>
    </w:p>
    <w:p w:rsidR="00A32067" w:rsidP="00A32067" w:rsidRDefault="00C957DD" w14:paraId="12A42F8A" w14:textId="26E2BDE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007E6EA9">
        <w:rPr>
          <w:rFonts w:ascii="Times New Roman" w:hAnsi="Times New Roman" w:cs="Times New Roman"/>
          <w:sz w:val="24"/>
          <w:szCs w:val="24"/>
        </w:rPr>
        <w:t xml:space="preserve">he </w:t>
      </w:r>
      <w:r w:rsidR="00B30F06">
        <w:rPr>
          <w:rFonts w:ascii="Times New Roman" w:hAnsi="Times New Roman" w:cs="Times New Roman"/>
          <w:sz w:val="24"/>
          <w:szCs w:val="24"/>
        </w:rPr>
        <w:t>police</w:t>
      </w:r>
      <w:r>
        <w:rPr>
          <w:rFonts w:ascii="Times New Roman" w:hAnsi="Times New Roman" w:cs="Times New Roman"/>
          <w:sz w:val="24"/>
          <w:szCs w:val="24"/>
        </w:rPr>
        <w:t xml:space="preserve"> employee counts are collected annually from participating FBI UCR Program contributors </w:t>
      </w:r>
      <w:r w:rsidR="00E54B62">
        <w:rPr>
          <w:rFonts w:ascii="Times New Roman" w:hAnsi="Times New Roman" w:cs="Times New Roman"/>
          <w:sz w:val="24"/>
          <w:szCs w:val="24"/>
        </w:rPr>
        <w:t xml:space="preserve">as UCR </w:t>
      </w:r>
      <w:r>
        <w:rPr>
          <w:rFonts w:ascii="Times New Roman" w:hAnsi="Times New Roman" w:cs="Times New Roman"/>
          <w:sz w:val="24"/>
          <w:szCs w:val="24"/>
        </w:rPr>
        <w:t xml:space="preserve">crime data is distributed on an annual basis.  </w:t>
      </w:r>
      <w:r w:rsidR="00847879">
        <w:rPr>
          <w:rFonts w:ascii="Times New Roman" w:hAnsi="Times New Roman" w:cs="Times New Roman"/>
          <w:sz w:val="24"/>
          <w:szCs w:val="24"/>
        </w:rPr>
        <w:t xml:space="preserve">The </w:t>
      </w:r>
      <w:r>
        <w:rPr>
          <w:rFonts w:ascii="Times New Roman" w:hAnsi="Times New Roman" w:cs="Times New Roman"/>
          <w:sz w:val="24"/>
          <w:szCs w:val="24"/>
        </w:rPr>
        <w:t>LEAs use this UCR data to justify staffing levels and officer counts compared to other LEAs in order to receive additional staffing levels, equipment, or funding.</w:t>
      </w:r>
      <w:r w:rsidR="00D0015D">
        <w:rPr>
          <w:rFonts w:ascii="Times New Roman" w:hAnsi="Times New Roman" w:cs="Times New Roman"/>
          <w:sz w:val="24"/>
          <w:szCs w:val="24"/>
        </w:rPr>
        <w:t xml:space="preserve"> </w:t>
      </w:r>
      <w:r w:rsidR="00847879">
        <w:rPr>
          <w:rFonts w:ascii="Times New Roman" w:hAnsi="Times New Roman" w:cs="Times New Roman"/>
          <w:sz w:val="24"/>
          <w:szCs w:val="24"/>
        </w:rPr>
        <w:t xml:space="preserve"> In addition, the FBI UCR Program is using the police employee information to calcul</w:t>
      </w:r>
      <w:r w:rsidR="00B269F2">
        <w:rPr>
          <w:rFonts w:ascii="Times New Roman" w:hAnsi="Times New Roman" w:cs="Times New Roman"/>
          <w:sz w:val="24"/>
          <w:szCs w:val="24"/>
        </w:rPr>
        <w:t xml:space="preserve">ate coverage rates for the </w:t>
      </w:r>
      <w:r w:rsidR="00E8179C">
        <w:rPr>
          <w:rFonts w:ascii="Times New Roman" w:hAnsi="Times New Roman" w:cs="Times New Roman"/>
          <w:sz w:val="24"/>
          <w:szCs w:val="24"/>
        </w:rPr>
        <w:t>National Use-of-Force</w:t>
      </w:r>
      <w:r w:rsidR="00B269F2">
        <w:rPr>
          <w:rFonts w:ascii="Times New Roman" w:hAnsi="Times New Roman" w:cs="Times New Roman"/>
          <w:sz w:val="24"/>
          <w:szCs w:val="24"/>
        </w:rPr>
        <w:t xml:space="preserve"> </w:t>
      </w:r>
      <w:r w:rsidR="00E8179C">
        <w:rPr>
          <w:rFonts w:ascii="Times New Roman" w:hAnsi="Times New Roman" w:cs="Times New Roman"/>
          <w:sz w:val="24"/>
          <w:szCs w:val="24"/>
        </w:rPr>
        <w:t>D</w:t>
      </w:r>
      <w:r w:rsidR="00B269F2">
        <w:rPr>
          <w:rFonts w:ascii="Times New Roman" w:hAnsi="Times New Roman" w:cs="Times New Roman"/>
          <w:sz w:val="24"/>
          <w:szCs w:val="24"/>
        </w:rPr>
        <w:t xml:space="preserve">ata </w:t>
      </w:r>
      <w:r w:rsidR="00E8179C">
        <w:rPr>
          <w:rFonts w:ascii="Times New Roman" w:hAnsi="Times New Roman" w:cs="Times New Roman"/>
          <w:sz w:val="24"/>
          <w:szCs w:val="24"/>
        </w:rPr>
        <w:t>C</w:t>
      </w:r>
      <w:r w:rsidR="00847879">
        <w:rPr>
          <w:rFonts w:ascii="Times New Roman" w:hAnsi="Times New Roman" w:cs="Times New Roman"/>
          <w:sz w:val="24"/>
          <w:szCs w:val="24"/>
        </w:rPr>
        <w:t>ollection.</w:t>
      </w:r>
    </w:p>
    <w:p w:rsidRPr="00E137EA" w:rsidR="00E53E32" w:rsidP="00E137EA" w:rsidRDefault="00E53E32" w14:paraId="0A6959E7" w14:textId="7BCA7A5F">
      <w:pPr>
        <w:spacing w:after="0" w:line="240" w:lineRule="auto"/>
        <w:rPr>
          <w:rFonts w:ascii="Times New Roman" w:hAnsi="Times New Roman" w:cs="Times New Roman"/>
          <w:sz w:val="24"/>
          <w:szCs w:val="24"/>
        </w:rPr>
      </w:pPr>
    </w:p>
    <w:p w:rsidRPr="00814A74" w:rsidR="00814A74" w:rsidP="00A32067" w:rsidRDefault="00814A74" w14:paraId="12D0EC7A"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P="00814A74" w:rsidRDefault="00814A74" w14:paraId="144A5D23" w14:textId="77777777">
      <w:pPr>
        <w:pStyle w:val="ListParagraph"/>
        <w:spacing w:after="0" w:line="240" w:lineRule="auto"/>
        <w:rPr>
          <w:rFonts w:ascii="Times New Roman" w:hAnsi="Times New Roman" w:cs="Times New Roman"/>
          <w:sz w:val="24"/>
          <w:szCs w:val="24"/>
          <w:u w:val="single"/>
        </w:rPr>
      </w:pPr>
    </w:p>
    <w:p w:rsidR="00814A74" w:rsidP="00A32067" w:rsidRDefault="0081736F" w14:paraId="57683FD2"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All</w:t>
      </w:r>
      <w:r w:rsidR="00E53E32">
        <w:rPr>
          <w:rFonts w:ascii="Times New Roman" w:hAnsi="Times New Roman" w:cs="Times New Roman"/>
          <w:sz w:val="24"/>
          <w:szCs w:val="24"/>
        </w:rPr>
        <w:t xml:space="preserve"> police employee</w:t>
      </w:r>
      <w:r w:rsidR="00814A74">
        <w:rPr>
          <w:rFonts w:ascii="Times New Roman" w:hAnsi="Times New Roman" w:cs="Times New Roman"/>
          <w:sz w:val="24"/>
          <w:szCs w:val="24"/>
        </w:rPr>
        <w:t xml:space="preserve"> data are collected/received from the FBI UCR Program participants on a</w:t>
      </w:r>
      <w:r w:rsidR="00792DE4">
        <w:rPr>
          <w:rFonts w:ascii="Times New Roman" w:hAnsi="Times New Roman" w:cs="Times New Roman"/>
          <w:sz w:val="24"/>
          <w:szCs w:val="24"/>
        </w:rPr>
        <w:t>n annual</w:t>
      </w:r>
      <w:r w:rsidR="00814A74">
        <w:rPr>
          <w:rFonts w:ascii="Times New Roman" w:hAnsi="Times New Roman" w:cs="Times New Roman"/>
          <w:sz w:val="24"/>
          <w:szCs w:val="24"/>
        </w:rPr>
        <w:t xml:space="preserve"> basis.  Participation in the </w:t>
      </w:r>
      <w:r w:rsidR="007E6EA9">
        <w:rPr>
          <w:rFonts w:ascii="Times New Roman" w:hAnsi="Times New Roman" w:cs="Times New Roman"/>
          <w:sz w:val="24"/>
          <w:szCs w:val="24"/>
        </w:rPr>
        <w:t>FBI</w:t>
      </w:r>
      <w:r w:rsidR="00814A74">
        <w:rPr>
          <w:rFonts w:ascii="Times New Roman" w:hAnsi="Times New Roman" w:cs="Times New Roman"/>
          <w:sz w:val="24"/>
          <w:szCs w:val="24"/>
        </w:rPr>
        <w:t xml:space="preserve"> UCR Program is voluntary.</w:t>
      </w:r>
    </w:p>
    <w:p w:rsidR="00D34F1B" w:rsidP="00814A74" w:rsidRDefault="00D34F1B" w14:paraId="637805D2" w14:textId="77777777">
      <w:pPr>
        <w:spacing w:after="0" w:line="240" w:lineRule="auto"/>
        <w:rPr>
          <w:rFonts w:ascii="Times New Roman" w:hAnsi="Times New Roman" w:cs="Times New Roman"/>
          <w:sz w:val="24"/>
          <w:szCs w:val="24"/>
        </w:rPr>
      </w:pPr>
    </w:p>
    <w:p w:rsidRPr="00FB2BD6" w:rsidR="00FB2BD6" w:rsidP="00A32067" w:rsidRDefault="00FB2BD6" w14:paraId="7A3EFA98"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P="00FB2BD6" w:rsidRDefault="00FB2BD6" w14:paraId="463F29E8" w14:textId="77777777">
      <w:pPr>
        <w:pStyle w:val="ListParagraph"/>
        <w:spacing w:after="0" w:line="240" w:lineRule="auto"/>
        <w:rPr>
          <w:rFonts w:ascii="Times New Roman" w:hAnsi="Times New Roman" w:cs="Times New Roman"/>
          <w:sz w:val="24"/>
          <w:szCs w:val="24"/>
        </w:rPr>
      </w:pPr>
    </w:p>
    <w:p w:rsidR="00814A74" w:rsidP="00A32067" w:rsidRDefault="00814A74" w14:paraId="76A94BF5" w14:textId="6B68BD6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E53E32">
        <w:rPr>
          <w:rFonts w:ascii="Times New Roman" w:hAnsi="Times New Roman" w:cs="Times New Roman"/>
          <w:i/>
          <w:sz w:val="24"/>
          <w:szCs w:val="24"/>
        </w:rPr>
        <w:t xml:space="preserve">Federal Register </w:t>
      </w:r>
      <w:r>
        <w:rPr>
          <w:rFonts w:ascii="Times New Roman" w:hAnsi="Times New Roman" w:cs="Times New Roman"/>
          <w:sz w:val="24"/>
          <w:szCs w:val="24"/>
        </w:rPr>
        <w:t>60</w:t>
      </w:r>
      <w:r w:rsidR="00712D2E">
        <w:rPr>
          <w:rFonts w:ascii="Times New Roman" w:hAnsi="Times New Roman" w:cs="Times New Roman"/>
          <w:sz w:val="24"/>
          <w:szCs w:val="24"/>
        </w:rPr>
        <w:t>-</w:t>
      </w:r>
      <w:r>
        <w:rPr>
          <w:rFonts w:ascii="Times New Roman" w:hAnsi="Times New Roman" w:cs="Times New Roman"/>
          <w:sz w:val="24"/>
          <w:szCs w:val="24"/>
        </w:rPr>
        <w:t xml:space="preserve"> and 30</w:t>
      </w:r>
      <w:r w:rsidR="00712D2E">
        <w:rPr>
          <w:rFonts w:ascii="Times New Roman" w:hAnsi="Times New Roman" w:cs="Times New Roman"/>
          <w:sz w:val="24"/>
          <w:szCs w:val="24"/>
        </w:rPr>
        <w:t>-</w:t>
      </w:r>
      <w:r>
        <w:rPr>
          <w:rFonts w:ascii="Times New Roman" w:hAnsi="Times New Roman" w:cs="Times New Roman"/>
          <w:sz w:val="24"/>
          <w:szCs w:val="24"/>
        </w:rPr>
        <w:t xml:space="preserve">day notices </w:t>
      </w:r>
      <w:r w:rsidR="007E6EA9">
        <w:rPr>
          <w:rFonts w:ascii="Times New Roman" w:hAnsi="Times New Roman" w:cs="Times New Roman"/>
          <w:sz w:val="24"/>
          <w:szCs w:val="24"/>
        </w:rPr>
        <w:t>were</w:t>
      </w:r>
      <w:r>
        <w:rPr>
          <w:rFonts w:ascii="Times New Roman" w:hAnsi="Times New Roman" w:cs="Times New Roman"/>
          <w:sz w:val="24"/>
          <w:szCs w:val="24"/>
        </w:rPr>
        <w:t xml:space="preserve"> submitted and published in the </w:t>
      </w:r>
      <w:r w:rsidRPr="00712D2E">
        <w:rPr>
          <w:rFonts w:ascii="Times New Roman" w:hAnsi="Times New Roman" w:cs="Times New Roman"/>
          <w:i/>
          <w:sz w:val="24"/>
          <w:szCs w:val="24"/>
        </w:rPr>
        <w:t>Federal Register</w:t>
      </w:r>
      <w:r>
        <w:rPr>
          <w:rFonts w:ascii="Times New Roman" w:hAnsi="Times New Roman" w:cs="Times New Roman"/>
          <w:sz w:val="24"/>
          <w:szCs w:val="24"/>
        </w:rPr>
        <w:t xml:space="preserve"> with no public comments received.</w:t>
      </w:r>
    </w:p>
    <w:p w:rsidR="00D34F1B" w:rsidP="00FB2BD6" w:rsidRDefault="00D34F1B" w14:paraId="3A0FF5F2" w14:textId="77777777">
      <w:pPr>
        <w:spacing w:after="0" w:line="240" w:lineRule="auto"/>
        <w:rPr>
          <w:rFonts w:ascii="Times New Roman" w:hAnsi="Times New Roman" w:cs="Times New Roman"/>
          <w:sz w:val="24"/>
          <w:szCs w:val="24"/>
        </w:rPr>
      </w:pPr>
    </w:p>
    <w:p w:rsidRPr="00FB2BD6" w:rsidR="00FB2BD6" w:rsidP="00A32067" w:rsidRDefault="00FB2BD6" w14:paraId="489E9F66"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P="00FB2BD6" w:rsidRDefault="00FB2BD6" w14:paraId="5630AD66" w14:textId="77777777">
      <w:pPr>
        <w:pStyle w:val="ListParagraph"/>
        <w:spacing w:after="0" w:line="240" w:lineRule="auto"/>
        <w:rPr>
          <w:rFonts w:ascii="Times New Roman" w:hAnsi="Times New Roman" w:cs="Times New Roman"/>
          <w:sz w:val="24"/>
          <w:szCs w:val="24"/>
          <w:u w:val="single"/>
        </w:rPr>
      </w:pPr>
    </w:p>
    <w:p w:rsidR="00FB2BD6" w:rsidP="00A32067" w:rsidRDefault="007E6EA9" w14:paraId="3F824726"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w:t>
      </w:r>
      <w:r w:rsidR="00FB2BD6">
        <w:rPr>
          <w:rFonts w:ascii="Times New Roman" w:hAnsi="Times New Roman" w:cs="Times New Roman"/>
          <w:sz w:val="24"/>
          <w:szCs w:val="24"/>
        </w:rPr>
        <w:t xml:space="preserve"> UCR Program does not provide any payment of gift to respondents.</w:t>
      </w:r>
    </w:p>
    <w:p w:rsidRPr="00E137EA" w:rsidR="00847879" w:rsidP="00E137EA" w:rsidRDefault="00847879" w14:paraId="2BA226A1" w14:textId="77777777">
      <w:pPr>
        <w:spacing w:after="0" w:line="240" w:lineRule="auto"/>
        <w:rPr>
          <w:rFonts w:ascii="Times New Roman" w:hAnsi="Times New Roman" w:cs="Times New Roman"/>
          <w:sz w:val="24"/>
          <w:szCs w:val="24"/>
        </w:rPr>
      </w:pPr>
    </w:p>
    <w:p w:rsidRPr="00FB2BD6" w:rsidR="00FB2BD6" w:rsidP="00A32067" w:rsidRDefault="00FB2BD6" w14:paraId="261FF8DA"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P="00FB2BD6" w:rsidRDefault="00FB2BD6" w14:paraId="17AD93B2" w14:textId="77777777">
      <w:pPr>
        <w:pStyle w:val="ListParagraph"/>
        <w:spacing w:after="0" w:line="240" w:lineRule="auto"/>
        <w:rPr>
          <w:rFonts w:ascii="Times New Roman" w:hAnsi="Times New Roman" w:cs="Times New Roman"/>
          <w:sz w:val="24"/>
          <w:szCs w:val="24"/>
          <w:u w:val="single"/>
        </w:rPr>
      </w:pPr>
    </w:p>
    <w:p w:rsidR="00FB2BD6" w:rsidP="00A32067" w:rsidRDefault="00E53E32" w14:paraId="5C6DDEA5"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UCR Program does not assure confidentiality.  </w:t>
      </w:r>
      <w:r w:rsidR="007E6EA9">
        <w:rPr>
          <w:rFonts w:ascii="Times New Roman" w:hAnsi="Times New Roman" w:cs="Times New Roman"/>
          <w:sz w:val="24"/>
          <w:szCs w:val="24"/>
        </w:rPr>
        <w:t>However, t</w:t>
      </w:r>
      <w:r w:rsidR="00FB2BD6">
        <w:rPr>
          <w:rFonts w:ascii="Times New Roman" w:hAnsi="Times New Roman" w:cs="Times New Roman"/>
          <w:sz w:val="24"/>
          <w:szCs w:val="24"/>
        </w:rPr>
        <w:t xml:space="preserve">his information collection does not contain personally identifiable information </w:t>
      </w:r>
      <w:r w:rsidR="007E6EA9">
        <w:rPr>
          <w:rFonts w:ascii="Times New Roman" w:hAnsi="Times New Roman" w:cs="Times New Roman"/>
          <w:sz w:val="24"/>
          <w:szCs w:val="24"/>
        </w:rPr>
        <w:t>which</w:t>
      </w:r>
      <w:r w:rsidR="00FB2BD6">
        <w:rPr>
          <w:rFonts w:ascii="Times New Roman" w:hAnsi="Times New Roman" w:cs="Times New Roman"/>
          <w:sz w:val="24"/>
          <w:szCs w:val="24"/>
        </w:rPr>
        <w:t xml:space="preserve"> may reveal the identity of an individual.  The data obtained </w:t>
      </w:r>
      <w:proofErr w:type="gramStart"/>
      <w:r w:rsidR="003C3988">
        <w:rPr>
          <w:rFonts w:ascii="Times New Roman" w:hAnsi="Times New Roman" w:cs="Times New Roman"/>
          <w:sz w:val="24"/>
          <w:szCs w:val="24"/>
        </w:rPr>
        <w:t>is considered to be</w:t>
      </w:r>
      <w:proofErr w:type="gramEnd"/>
      <w:r w:rsidR="00FB2BD6">
        <w:rPr>
          <w:rFonts w:ascii="Times New Roman" w:hAnsi="Times New Roman" w:cs="Times New Roman"/>
          <w:sz w:val="24"/>
          <w:szCs w:val="24"/>
        </w:rPr>
        <w:t xml:space="preserve"> in the public domain.</w:t>
      </w:r>
      <w:r w:rsidR="006A0ACD">
        <w:rPr>
          <w:rFonts w:ascii="Times New Roman" w:hAnsi="Times New Roman" w:cs="Times New Roman"/>
          <w:sz w:val="24"/>
          <w:szCs w:val="24"/>
        </w:rPr>
        <w:t xml:space="preserve">  However, </w:t>
      </w:r>
      <w:r w:rsidR="00847879">
        <w:rPr>
          <w:rFonts w:ascii="Times New Roman" w:hAnsi="Times New Roman" w:cs="Times New Roman"/>
          <w:sz w:val="24"/>
          <w:szCs w:val="24"/>
        </w:rPr>
        <w:t>UCR collections are all voluntary, therefore, if any LEA believes this information is sensitive, the agency can opt out of this collection.</w:t>
      </w:r>
      <w:r w:rsidR="00FB2BD6">
        <w:rPr>
          <w:rFonts w:ascii="Times New Roman" w:hAnsi="Times New Roman" w:cs="Times New Roman"/>
          <w:sz w:val="24"/>
          <w:szCs w:val="24"/>
        </w:rPr>
        <w:t xml:space="preserve">  </w:t>
      </w:r>
    </w:p>
    <w:p w:rsidR="00FB2BD6" w:rsidP="00FB2BD6" w:rsidRDefault="00FB2BD6" w14:paraId="66204FF1" w14:textId="77777777">
      <w:pPr>
        <w:spacing w:after="0" w:line="240" w:lineRule="auto"/>
        <w:rPr>
          <w:rFonts w:ascii="Times New Roman" w:hAnsi="Times New Roman" w:cs="Times New Roman"/>
          <w:sz w:val="24"/>
          <w:szCs w:val="24"/>
        </w:rPr>
      </w:pPr>
    </w:p>
    <w:p w:rsidRPr="00FB2BD6" w:rsidR="00FB2BD6" w:rsidP="00A32067" w:rsidRDefault="00FB2BD6" w14:paraId="7C72B7DD"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P="00FB2BD6" w:rsidRDefault="00FB2BD6" w14:paraId="2DBF0D7D" w14:textId="77777777">
      <w:pPr>
        <w:pStyle w:val="ListParagraph"/>
        <w:spacing w:after="0" w:line="240" w:lineRule="auto"/>
        <w:rPr>
          <w:rFonts w:ascii="Times New Roman" w:hAnsi="Times New Roman" w:cs="Times New Roman"/>
          <w:sz w:val="24"/>
          <w:szCs w:val="24"/>
        </w:rPr>
      </w:pPr>
    </w:p>
    <w:p w:rsidR="00906404" w:rsidP="00E137EA" w:rsidRDefault="00FB2BD6" w14:paraId="345FE59A" w14:textId="2B03765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r w:rsidR="000C41FD">
        <w:rPr>
          <w:rFonts w:ascii="Times New Roman" w:hAnsi="Times New Roman" w:cs="Times New Roman"/>
          <w:sz w:val="24"/>
          <w:szCs w:val="24"/>
        </w:rPr>
        <w:br/>
      </w:r>
    </w:p>
    <w:p w:rsidRPr="000158F1" w:rsidR="00FB2BD6" w:rsidP="00A32067" w:rsidRDefault="00FB2BD6" w14:paraId="17EAB8BF" w14:textId="77777777">
      <w:pPr>
        <w:pStyle w:val="ListParagraph"/>
        <w:numPr>
          <w:ilvl w:val="0"/>
          <w:numId w:val="4"/>
        </w:numPr>
        <w:spacing w:after="0" w:line="240" w:lineRule="auto"/>
        <w:ind w:hanging="540"/>
        <w:rPr>
          <w:rFonts w:ascii="Times New Roman" w:hAnsi="Times New Roman" w:cs="Times New Roman"/>
          <w:sz w:val="24"/>
          <w:szCs w:val="24"/>
        </w:rPr>
      </w:pPr>
      <w:r w:rsidRPr="000158F1">
        <w:rPr>
          <w:rFonts w:ascii="Times New Roman" w:hAnsi="Times New Roman" w:cs="Times New Roman"/>
          <w:sz w:val="24"/>
          <w:szCs w:val="24"/>
          <w:u w:val="single"/>
        </w:rPr>
        <w:lastRenderedPageBreak/>
        <w:t>Estimate of Respondent’s Burden</w:t>
      </w:r>
    </w:p>
    <w:p w:rsidR="00FB2BD6" w:rsidP="00FB2BD6" w:rsidRDefault="00FB2BD6" w14:paraId="680A4E5D" w14:textId="77777777">
      <w:pPr>
        <w:pStyle w:val="ListParagraph"/>
        <w:spacing w:after="0" w:line="240" w:lineRule="auto"/>
        <w:rPr>
          <w:rFonts w:ascii="Times New Roman" w:hAnsi="Times New Roman" w:cs="Times New Roman"/>
          <w:sz w:val="24"/>
          <w:szCs w:val="24"/>
          <w:u w:val="single"/>
        </w:rPr>
      </w:pPr>
    </w:p>
    <w:p w:rsidR="003B27AC" w:rsidP="00A32067" w:rsidRDefault="00FB2BD6" w14:paraId="6D74A86F" w14:textId="77777777">
      <w:pPr>
        <w:pStyle w:val="ListParagraph"/>
        <w:spacing w:after="0" w:line="240" w:lineRule="auto"/>
        <w:ind w:left="1080"/>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792DE4" w:rsidP="00F55C20" w:rsidRDefault="00792DE4" w14:paraId="19219836" w14:textId="77777777">
      <w:pPr>
        <w:pStyle w:val="ListParagraph"/>
        <w:spacing w:after="0" w:line="240" w:lineRule="auto"/>
        <w:ind w:left="0"/>
        <w:rPr>
          <w:rFonts w:ascii="Times New Roman" w:hAnsi="Times New Roman" w:cs="Times New Roman"/>
          <w:sz w:val="24"/>
          <w:szCs w:val="24"/>
        </w:rPr>
      </w:pPr>
    </w:p>
    <w:p w:rsidRPr="003B27AC" w:rsidR="00FB2BD6" w:rsidP="00A32067" w:rsidRDefault="00FB2BD6" w14:paraId="76479D63" w14:textId="122714D3">
      <w:pPr>
        <w:pStyle w:val="ListParagraph"/>
        <w:spacing w:after="0" w:line="240" w:lineRule="auto"/>
        <w:ind w:left="1170"/>
        <w:rPr>
          <w:rFonts w:ascii="Times New Roman" w:hAnsi="Times New Roman" w:cs="Times New Roman"/>
          <w:sz w:val="24"/>
          <w:szCs w:val="24"/>
        </w:rPr>
      </w:pPr>
      <w:r w:rsidRPr="003B27AC">
        <w:rPr>
          <w:rFonts w:ascii="Times New Roman" w:hAnsi="Times New Roman" w:cs="Times New Roman"/>
          <w:sz w:val="24"/>
          <w:szCs w:val="24"/>
        </w:rPr>
        <w:t>Number of respondents</w:t>
      </w:r>
      <w:r w:rsidRPr="003B27AC" w:rsidR="009153A6">
        <w:rPr>
          <w:rFonts w:ascii="Times New Roman" w:hAnsi="Times New Roman" w:cs="Times New Roman"/>
          <w:sz w:val="24"/>
          <w:szCs w:val="24"/>
        </w:rPr>
        <w:t>:</w:t>
      </w:r>
      <w:r w:rsidRPr="003B27AC">
        <w:rPr>
          <w:rFonts w:ascii="Times New Roman" w:hAnsi="Times New Roman" w:cs="Times New Roman"/>
          <w:sz w:val="24"/>
          <w:szCs w:val="24"/>
        </w:rPr>
        <w:tab/>
      </w:r>
      <w:r w:rsidRPr="003B27AC" w:rsidR="009153A6">
        <w:rPr>
          <w:rFonts w:ascii="Times New Roman" w:hAnsi="Times New Roman" w:cs="Times New Roman"/>
          <w:sz w:val="24"/>
          <w:szCs w:val="24"/>
        </w:rPr>
        <w:tab/>
      </w:r>
      <w:r w:rsidR="000747AD">
        <w:rPr>
          <w:rFonts w:ascii="Times New Roman" w:hAnsi="Times New Roman" w:cs="Times New Roman"/>
          <w:sz w:val="24"/>
          <w:szCs w:val="24"/>
        </w:rPr>
        <w:t>1</w:t>
      </w:r>
      <w:r w:rsidR="000C41FD">
        <w:rPr>
          <w:rFonts w:ascii="Times New Roman" w:hAnsi="Times New Roman" w:cs="Times New Roman"/>
          <w:sz w:val="24"/>
          <w:szCs w:val="24"/>
        </w:rPr>
        <w:t>4,993</w:t>
      </w:r>
    </w:p>
    <w:p w:rsidR="009153A6" w:rsidP="00A32067" w:rsidRDefault="00A32067" w14:paraId="5682DA55" w14:textId="20A2656C">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sidR="000C41FD">
        <w:rPr>
          <w:rFonts w:ascii="Times New Roman" w:hAnsi="Times New Roman" w:cs="Times New Roman"/>
          <w:sz w:val="24"/>
          <w:szCs w:val="24"/>
        </w:rPr>
        <w:t>3,626</w:t>
      </w:r>
    </w:p>
    <w:p w:rsidR="0052354A" w:rsidP="00A32067" w:rsidRDefault="00FB2BD6" w14:paraId="19883673" w14:textId="77777777">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250462">
        <w:rPr>
          <w:rFonts w:ascii="Times New Roman" w:hAnsi="Times New Roman" w:cs="Times New Roman"/>
          <w:sz w:val="24"/>
          <w:szCs w:val="24"/>
        </w:rPr>
        <w:tab/>
        <w:t>Annually</w:t>
      </w:r>
      <w:r w:rsidR="0052354A">
        <w:rPr>
          <w:rFonts w:ascii="Times New Roman" w:hAnsi="Times New Roman" w:cs="Times New Roman"/>
          <w:sz w:val="24"/>
          <w:szCs w:val="24"/>
        </w:rPr>
        <w:t xml:space="preserve"> </w:t>
      </w:r>
    </w:p>
    <w:p w:rsidRPr="00CD1725" w:rsidR="00CD1725" w:rsidP="00A32067" w:rsidRDefault="00FB2BD6" w14:paraId="7A551241" w14:textId="37847AB3">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0C41FD">
        <w:rPr>
          <w:rFonts w:ascii="Times New Roman" w:hAnsi="Times New Roman" w:cs="Times New Roman"/>
          <w:sz w:val="24"/>
          <w:szCs w:val="24"/>
        </w:rPr>
        <w:t>14,993</w:t>
      </w:r>
    </w:p>
    <w:p w:rsidR="005D271A" w:rsidP="00A32067" w:rsidRDefault="005D271A" w14:paraId="79393481" w14:textId="77777777">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sidR="000747AD">
        <w:rPr>
          <w:rFonts w:ascii="Times New Roman" w:hAnsi="Times New Roman" w:cs="Times New Roman"/>
          <w:sz w:val="24"/>
          <w:szCs w:val="24"/>
        </w:rPr>
        <w:t>8</w:t>
      </w:r>
      <w:r w:rsidR="00E53E32">
        <w:rPr>
          <w:rFonts w:ascii="Times New Roman" w:hAnsi="Times New Roman" w:cs="Times New Roman"/>
          <w:sz w:val="24"/>
          <w:szCs w:val="24"/>
        </w:rPr>
        <w:t xml:space="preserve"> minutes</w:t>
      </w:r>
    </w:p>
    <w:p w:rsidR="009153A6" w:rsidP="00A32067" w:rsidRDefault="009153A6" w14:paraId="4EFB6414" w14:textId="0942FAE9">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560A17">
        <w:rPr>
          <w:rFonts w:ascii="Times New Roman" w:hAnsi="Times New Roman" w:cs="Times New Roman"/>
          <w:sz w:val="24"/>
          <w:szCs w:val="24"/>
        </w:rPr>
        <w:t>1,999</w:t>
      </w:r>
      <w:r w:rsidR="008C5323">
        <w:rPr>
          <w:rFonts w:ascii="Times New Roman" w:hAnsi="Times New Roman" w:cs="Times New Roman"/>
          <w:sz w:val="24"/>
          <w:szCs w:val="24"/>
        </w:rPr>
        <w:t xml:space="preserve"> hours</w:t>
      </w:r>
    </w:p>
    <w:p w:rsidR="00250462" w:rsidP="00F55C20" w:rsidRDefault="00250462" w14:paraId="296FEF7D" w14:textId="77777777">
      <w:pPr>
        <w:pStyle w:val="ListParagraph"/>
        <w:spacing w:after="0" w:line="240" w:lineRule="auto"/>
        <w:ind w:left="0"/>
        <w:rPr>
          <w:rFonts w:ascii="Times New Roman" w:hAnsi="Times New Roman" w:cs="Times New Roman"/>
          <w:sz w:val="24"/>
          <w:szCs w:val="24"/>
        </w:rPr>
      </w:pPr>
    </w:p>
    <w:p w:rsidRPr="001B1541" w:rsidR="00250462" w:rsidP="001B1541" w:rsidRDefault="00250462" w14:paraId="7194DBDC" w14:textId="77777777">
      <w:pPr>
        <w:spacing w:after="0" w:line="240" w:lineRule="auto"/>
        <w:rPr>
          <w:rFonts w:ascii="Times New Roman" w:hAnsi="Times New Roman" w:cs="Times New Roman"/>
          <w:sz w:val="24"/>
          <w:szCs w:val="24"/>
        </w:rPr>
      </w:pPr>
    </w:p>
    <w:p w:rsidR="00250462" w:rsidP="00A32067" w:rsidRDefault="00250462" w14:paraId="01826085" w14:textId="43BFCDF3">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responses 1</w:t>
      </w:r>
      <w:r w:rsidR="000C41FD">
        <w:rPr>
          <w:rFonts w:ascii="Times New Roman" w:hAnsi="Times New Roman" w:cs="Times New Roman"/>
          <w:sz w:val="24"/>
          <w:szCs w:val="24"/>
        </w:rPr>
        <w:t>4,993</w:t>
      </w:r>
      <w:r>
        <w:rPr>
          <w:rFonts w:ascii="Times New Roman" w:hAnsi="Times New Roman" w:cs="Times New Roman"/>
          <w:sz w:val="24"/>
          <w:szCs w:val="24"/>
        </w:rPr>
        <w:t xml:space="preserve"> x 1 = </w:t>
      </w:r>
      <w:r w:rsidR="000C41FD">
        <w:rPr>
          <w:rFonts w:ascii="Times New Roman" w:hAnsi="Times New Roman" w:cs="Times New Roman"/>
          <w:sz w:val="24"/>
          <w:szCs w:val="24"/>
        </w:rPr>
        <w:t>14,993</w:t>
      </w:r>
    </w:p>
    <w:p w:rsidR="00250462" w:rsidP="00A32067" w:rsidRDefault="00250462" w14:paraId="769D0D3C" w14:textId="77777777">
      <w:pPr>
        <w:pStyle w:val="ListParagraph"/>
        <w:spacing w:after="0" w:line="240" w:lineRule="auto"/>
        <w:ind w:left="1080"/>
        <w:rPr>
          <w:rFonts w:ascii="Times New Roman" w:hAnsi="Times New Roman" w:cs="Times New Roman"/>
          <w:sz w:val="24"/>
          <w:szCs w:val="24"/>
        </w:rPr>
      </w:pPr>
    </w:p>
    <w:p w:rsidRPr="00906404" w:rsidR="000B0C61" w:rsidP="00906404" w:rsidRDefault="00250462" w14:paraId="7E092A3F" w14:textId="38B1CA5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hour burden 1</w:t>
      </w:r>
      <w:r w:rsidR="000C41FD">
        <w:rPr>
          <w:rFonts w:ascii="Times New Roman" w:hAnsi="Times New Roman" w:cs="Times New Roman"/>
          <w:sz w:val="24"/>
          <w:szCs w:val="24"/>
        </w:rPr>
        <w:t>4,993</w:t>
      </w:r>
      <w:r>
        <w:rPr>
          <w:rFonts w:ascii="Times New Roman" w:hAnsi="Times New Roman" w:cs="Times New Roman"/>
          <w:sz w:val="24"/>
          <w:szCs w:val="24"/>
        </w:rPr>
        <w:t xml:space="preserve"> x 8 / 60 = </w:t>
      </w:r>
      <w:r w:rsidR="000747AD">
        <w:rPr>
          <w:rFonts w:ascii="Times New Roman" w:hAnsi="Times New Roman" w:cs="Times New Roman"/>
          <w:sz w:val="24"/>
          <w:szCs w:val="24"/>
        </w:rPr>
        <w:t>1</w:t>
      </w:r>
      <w:r>
        <w:rPr>
          <w:rFonts w:ascii="Times New Roman" w:hAnsi="Times New Roman" w:cs="Times New Roman"/>
          <w:sz w:val="24"/>
          <w:szCs w:val="24"/>
        </w:rPr>
        <w:t>,</w:t>
      </w:r>
      <w:r w:rsidR="000C41FD">
        <w:rPr>
          <w:rFonts w:ascii="Times New Roman" w:hAnsi="Times New Roman" w:cs="Times New Roman"/>
          <w:sz w:val="24"/>
          <w:szCs w:val="24"/>
        </w:rPr>
        <w:t>999.06</w:t>
      </w:r>
      <w:r>
        <w:rPr>
          <w:rFonts w:ascii="Times New Roman" w:hAnsi="Times New Roman" w:cs="Times New Roman"/>
          <w:sz w:val="24"/>
          <w:szCs w:val="24"/>
        </w:rPr>
        <w:t xml:space="preserve"> hours</w:t>
      </w:r>
    </w:p>
    <w:p w:rsidR="000B0C61" w:rsidP="00A32067" w:rsidRDefault="000B0C61" w14:paraId="3EF4BCF8" w14:textId="77777777">
      <w:pPr>
        <w:pStyle w:val="ListParagraph"/>
        <w:spacing w:after="0" w:line="240" w:lineRule="auto"/>
        <w:ind w:left="1080"/>
        <w:rPr>
          <w:rFonts w:ascii="Times New Roman" w:hAnsi="Times New Roman" w:cs="Times New Roman"/>
          <w:sz w:val="24"/>
          <w:szCs w:val="24"/>
        </w:rPr>
      </w:pPr>
    </w:p>
    <w:p w:rsidRPr="000B0C61" w:rsidR="000B0C61" w:rsidP="000B0C61" w:rsidRDefault="00A63C39" w14:paraId="56EDC488" w14:textId="5BC3C93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program managers and local LEAs.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the FBI to conduct this outreach with a larger universe of contributors, the</w:t>
      </w:r>
      <w:r w:rsidR="006A0ACD">
        <w:rPr>
          <w:rFonts w:ascii="Times New Roman" w:hAnsi="Times New Roman" w:cs="Times New Roman"/>
          <w:sz w:val="24"/>
          <w:szCs w:val="24"/>
        </w:rPr>
        <w:t xml:space="preserve"> FBI</w:t>
      </w:r>
      <w:r>
        <w:rPr>
          <w:rFonts w:ascii="Times New Roman" w:hAnsi="Times New Roman" w:cs="Times New Roman"/>
          <w:sz w:val="24"/>
          <w:szCs w:val="24"/>
        </w:rPr>
        <w:t xml:space="preserve"> UCR Program is including</w:t>
      </w:r>
      <w:r w:rsidR="00712D2E">
        <w:rPr>
          <w:rFonts w:ascii="Times New Roman" w:hAnsi="Times New Roman" w:cs="Times New Roman"/>
          <w:sz w:val="24"/>
          <w:szCs w:val="24"/>
        </w:rPr>
        <w:t xml:space="preserve"> an additional</w:t>
      </w:r>
      <w:r>
        <w:rPr>
          <w:rFonts w:ascii="Times New Roman" w:hAnsi="Times New Roman" w:cs="Times New Roman"/>
          <w:sz w:val="24"/>
          <w:szCs w:val="24"/>
        </w:rPr>
        <w:t xml:space="preserve"> 300 annual burden hours to this information collection request.</w:t>
      </w:r>
    </w:p>
    <w:p w:rsidRPr="0020689D" w:rsidR="00A63C39" w:rsidP="00A32067" w:rsidRDefault="00A63C39" w14:paraId="1231BE67" w14:textId="77777777">
      <w:pPr>
        <w:spacing w:after="0" w:line="240" w:lineRule="auto"/>
        <w:ind w:left="1080"/>
        <w:rPr>
          <w:rFonts w:ascii="Times New Roman" w:hAnsi="Times New Roman" w:cs="Times New Roman"/>
          <w:sz w:val="24"/>
          <w:szCs w:val="24"/>
        </w:rPr>
      </w:pPr>
    </w:p>
    <w:p w:rsidR="00A63C39" w:rsidP="00A32067" w:rsidRDefault="00A63C39" w14:paraId="700C7EDA" w14:textId="069984A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State Program and Local LEA Outreach:</w:t>
      </w:r>
    </w:p>
    <w:p w:rsidR="00712D2E" w:rsidP="00A32067" w:rsidRDefault="00712D2E" w14:paraId="4A832761" w14:textId="77777777">
      <w:pPr>
        <w:pStyle w:val="ListParagraph"/>
        <w:spacing w:after="0" w:line="240" w:lineRule="auto"/>
        <w:ind w:left="1080"/>
        <w:rPr>
          <w:rFonts w:ascii="Times New Roman" w:hAnsi="Times New Roman" w:cs="Times New Roman"/>
          <w:sz w:val="24"/>
          <w:szCs w:val="24"/>
        </w:rPr>
      </w:pPr>
    </w:p>
    <w:p w:rsidR="00A63C39" w:rsidP="00A32067" w:rsidRDefault="00A63C39" w14:paraId="1D5D6DFD" w14:textId="50FF6073">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sidR="00F03A71">
        <w:rPr>
          <w:rFonts w:ascii="Times New Roman" w:hAnsi="Times New Roman" w:cs="Times New Roman"/>
          <w:sz w:val="24"/>
          <w:szCs w:val="24"/>
        </w:rPr>
        <w:t xml:space="preserve"> </w:t>
      </w:r>
      <w:r>
        <w:rPr>
          <w:rFonts w:ascii="Times New Roman" w:hAnsi="Times New Roman" w:cs="Times New Roman"/>
          <w:sz w:val="24"/>
          <w:szCs w:val="24"/>
        </w:rPr>
        <w:t>100</w:t>
      </w:r>
    </w:p>
    <w:p w:rsidR="00A63C39" w:rsidP="00A32067" w:rsidRDefault="00A63C39" w14:paraId="26565397" w14:textId="0C82846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r>
      <w:r w:rsidR="00B269F2">
        <w:rPr>
          <w:rFonts w:ascii="Times New Roman" w:hAnsi="Times New Roman" w:cs="Times New Roman"/>
          <w:sz w:val="24"/>
          <w:szCs w:val="24"/>
        </w:rPr>
        <w:t xml:space="preserve"> </w:t>
      </w:r>
      <w:r>
        <w:rPr>
          <w:rFonts w:ascii="Times New Roman" w:hAnsi="Times New Roman" w:cs="Times New Roman"/>
          <w:sz w:val="24"/>
          <w:szCs w:val="24"/>
        </w:rPr>
        <w:t>Varies</w:t>
      </w:r>
    </w:p>
    <w:p w:rsidR="00A63C39" w:rsidP="00A32067" w:rsidRDefault="00A63C39" w14:paraId="6B69DA27" w14:textId="50F7969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sidR="00B269F2">
        <w:rPr>
          <w:rFonts w:ascii="Times New Roman" w:hAnsi="Times New Roman" w:cs="Times New Roman"/>
          <w:sz w:val="24"/>
          <w:szCs w:val="24"/>
        </w:rPr>
        <w:t xml:space="preserve"> </w:t>
      </w:r>
      <w:r>
        <w:rPr>
          <w:rFonts w:ascii="Times New Roman" w:hAnsi="Times New Roman" w:cs="Times New Roman"/>
          <w:sz w:val="24"/>
          <w:szCs w:val="24"/>
        </w:rPr>
        <w:t>180</w:t>
      </w:r>
    </w:p>
    <w:p w:rsidR="00A63C39" w:rsidP="00A32067" w:rsidRDefault="00712D2E" w14:paraId="24A0C507" w14:textId="1E0EF0F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Additional burden hours</w:t>
      </w:r>
      <w:r w:rsidR="00A63C39">
        <w:rPr>
          <w:rFonts w:ascii="Times New Roman" w:hAnsi="Times New Roman" w:cs="Times New Roman"/>
          <w:sz w:val="24"/>
          <w:szCs w:val="24"/>
        </w:rPr>
        <w:t>:</w:t>
      </w:r>
      <w:r w:rsidR="00A63C39">
        <w:rPr>
          <w:rFonts w:ascii="Times New Roman" w:hAnsi="Times New Roman" w:cs="Times New Roman"/>
          <w:sz w:val="24"/>
          <w:szCs w:val="24"/>
        </w:rPr>
        <w:tab/>
      </w:r>
      <w:r w:rsidR="00A63C39">
        <w:rPr>
          <w:rFonts w:ascii="Times New Roman" w:hAnsi="Times New Roman" w:cs="Times New Roman"/>
          <w:sz w:val="24"/>
          <w:szCs w:val="24"/>
        </w:rPr>
        <w:tab/>
      </w:r>
      <w:r w:rsidR="00F03A71">
        <w:rPr>
          <w:rFonts w:ascii="Times New Roman" w:hAnsi="Times New Roman" w:cs="Times New Roman"/>
          <w:sz w:val="24"/>
          <w:szCs w:val="24"/>
        </w:rPr>
        <w:t xml:space="preserve"> </w:t>
      </w:r>
      <w:r w:rsidR="00A63C39">
        <w:rPr>
          <w:rFonts w:ascii="Times New Roman" w:hAnsi="Times New Roman" w:cs="Times New Roman"/>
          <w:sz w:val="24"/>
          <w:szCs w:val="24"/>
        </w:rPr>
        <w:t>300 hours</w:t>
      </w:r>
    </w:p>
    <w:p w:rsidRPr="00712D2E" w:rsidR="00A63C39" w:rsidP="00712D2E" w:rsidRDefault="0020689D" w14:paraId="3A40D9EE" w14:textId="2CE08069">
      <w:pPr>
        <w:spacing w:after="0" w:line="240" w:lineRule="auto"/>
        <w:ind w:left="360" w:firstLine="720"/>
        <w:rPr>
          <w:rFonts w:ascii="Times New Roman" w:hAnsi="Times New Roman" w:cs="Times New Roman"/>
          <w:sz w:val="24"/>
          <w:szCs w:val="24"/>
        </w:rPr>
      </w:pPr>
      <w:r w:rsidRPr="00712D2E">
        <w:rPr>
          <w:rFonts w:ascii="Times New Roman" w:hAnsi="Times New Roman" w:cs="Times New Roman"/>
          <w:sz w:val="24"/>
          <w:szCs w:val="24"/>
        </w:rPr>
        <w:t>Total A</w:t>
      </w:r>
      <w:r w:rsidRPr="00712D2E" w:rsidR="000158F1">
        <w:rPr>
          <w:rFonts w:ascii="Times New Roman" w:hAnsi="Times New Roman" w:cs="Times New Roman"/>
          <w:sz w:val="24"/>
          <w:szCs w:val="24"/>
        </w:rPr>
        <w:t>nnual Burden:</w:t>
      </w:r>
      <w:r w:rsidRPr="00712D2E" w:rsidR="000158F1">
        <w:rPr>
          <w:rFonts w:ascii="Times New Roman" w:hAnsi="Times New Roman" w:cs="Times New Roman"/>
          <w:sz w:val="24"/>
          <w:szCs w:val="24"/>
        </w:rPr>
        <w:tab/>
      </w:r>
      <w:r w:rsidRPr="00712D2E" w:rsidR="000158F1">
        <w:rPr>
          <w:rFonts w:ascii="Times New Roman" w:hAnsi="Times New Roman" w:cs="Times New Roman"/>
          <w:sz w:val="24"/>
          <w:szCs w:val="24"/>
        </w:rPr>
        <w:tab/>
      </w:r>
      <w:r w:rsidR="00F03A71">
        <w:rPr>
          <w:rFonts w:ascii="Times New Roman" w:hAnsi="Times New Roman" w:cs="Times New Roman"/>
          <w:sz w:val="24"/>
          <w:szCs w:val="24"/>
        </w:rPr>
        <w:t xml:space="preserve"> </w:t>
      </w:r>
      <w:r w:rsidR="00376CE8">
        <w:rPr>
          <w:rFonts w:ascii="Times New Roman" w:hAnsi="Times New Roman" w:cs="Times New Roman"/>
          <w:sz w:val="24"/>
          <w:szCs w:val="24"/>
        </w:rPr>
        <w:t>1,999</w:t>
      </w:r>
      <w:r w:rsidRPr="00712D2E" w:rsidR="00712D2E">
        <w:rPr>
          <w:rFonts w:ascii="Times New Roman" w:hAnsi="Times New Roman" w:cs="Times New Roman"/>
          <w:sz w:val="24"/>
          <w:szCs w:val="24"/>
        </w:rPr>
        <w:t xml:space="preserve"> + 300 = </w:t>
      </w:r>
      <w:r w:rsidRPr="00712D2E" w:rsidR="000158F1">
        <w:rPr>
          <w:rFonts w:ascii="Times New Roman" w:hAnsi="Times New Roman" w:cs="Times New Roman"/>
          <w:sz w:val="24"/>
          <w:szCs w:val="24"/>
        </w:rPr>
        <w:t>2,</w:t>
      </w:r>
      <w:r w:rsidR="00376CE8">
        <w:rPr>
          <w:rFonts w:ascii="Times New Roman" w:hAnsi="Times New Roman" w:cs="Times New Roman"/>
          <w:sz w:val="24"/>
          <w:szCs w:val="24"/>
        </w:rPr>
        <w:t>299</w:t>
      </w:r>
      <w:r w:rsidRPr="00712D2E" w:rsidR="00A63C39">
        <w:rPr>
          <w:rFonts w:ascii="Times New Roman" w:hAnsi="Times New Roman" w:cs="Times New Roman"/>
          <w:sz w:val="24"/>
          <w:szCs w:val="24"/>
        </w:rPr>
        <w:t xml:space="preserve"> hours</w:t>
      </w:r>
    </w:p>
    <w:p w:rsidR="00520B19" w:rsidP="00A32067" w:rsidRDefault="00520B19" w14:paraId="30D7AA69" w14:textId="77777777">
      <w:pPr>
        <w:pStyle w:val="ListParagraph"/>
        <w:spacing w:after="0" w:line="240" w:lineRule="auto"/>
        <w:ind w:left="1080"/>
        <w:rPr>
          <w:rFonts w:ascii="Times New Roman" w:hAnsi="Times New Roman" w:cs="Times New Roman"/>
          <w:sz w:val="24"/>
          <w:szCs w:val="24"/>
        </w:rPr>
      </w:pPr>
    </w:p>
    <w:p w:rsidRPr="005D271A" w:rsidR="00520B19" w:rsidP="00A32067" w:rsidRDefault="00520B19" w14:paraId="5C2CFA94"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UCR program managers and local LEAs.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the FBI to conduct this outreach with a larger universe of contributors, the FBI UCR Program is including an additional 300 annual hours to this information collection request.</w:t>
      </w:r>
    </w:p>
    <w:p w:rsidRPr="00250462" w:rsidR="0020689D" w:rsidP="0020689D" w:rsidRDefault="0020689D" w14:paraId="34FF1C98" w14:textId="3EDF2E96">
      <w:pPr>
        <w:tabs>
          <w:tab w:val="left" w:pos="2964"/>
        </w:tabs>
        <w:spacing w:after="0" w:line="240" w:lineRule="auto"/>
        <w:rPr>
          <w:rFonts w:ascii="Times New Roman" w:hAnsi="Times New Roman" w:cs="Times New Roman"/>
        </w:rPr>
      </w:pPr>
    </w:p>
    <w:p w:rsidRPr="008C5323" w:rsidR="00BD656F" w:rsidP="000747AD" w:rsidRDefault="008C5323" w14:paraId="0D071C05" w14:textId="77777777">
      <w:pPr>
        <w:pStyle w:val="ListParagraph"/>
        <w:numPr>
          <w:ilvl w:val="0"/>
          <w:numId w:val="4"/>
        </w:numPr>
        <w:spacing w:after="0" w:line="240" w:lineRule="auto"/>
        <w:ind w:hanging="540"/>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Pr="008C5323" w:rsidR="008C5323" w:rsidP="008C5323" w:rsidRDefault="008C5323" w14:paraId="6D072C0D" w14:textId="77777777">
      <w:pPr>
        <w:pStyle w:val="ListParagraph"/>
        <w:spacing w:after="0" w:line="240" w:lineRule="auto"/>
        <w:rPr>
          <w:rFonts w:ascii="Times New Roman" w:hAnsi="Times New Roman" w:cs="Times New Roman"/>
          <w:sz w:val="24"/>
          <w:szCs w:val="24"/>
          <w:u w:val="single"/>
        </w:rPr>
      </w:pPr>
    </w:p>
    <w:p w:rsidR="008C5323" w:rsidP="000747AD" w:rsidRDefault="008C5323" w14:paraId="2C4D7D95" w14:textId="14A7061C">
      <w:pPr>
        <w:pStyle w:val="ListParagraph"/>
        <w:spacing w:after="0" w:line="240" w:lineRule="auto"/>
        <w:ind w:left="1080"/>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t>
      </w:r>
      <w:r w:rsidR="00520B19">
        <w:rPr>
          <w:rFonts w:ascii="Times New Roman" w:hAnsi="Times New Roman" w:cs="Times New Roman"/>
          <w:sz w:val="24"/>
          <w:szCs w:val="24"/>
        </w:rPr>
        <w:t>The FBI</w:t>
      </w:r>
      <w:r w:rsidR="001B1541">
        <w:rPr>
          <w:rFonts w:ascii="Times New Roman" w:hAnsi="Times New Roman" w:cs="Times New Roman"/>
          <w:sz w:val="24"/>
          <w:szCs w:val="24"/>
        </w:rPr>
        <w:t xml:space="preserve"> UCR Program disseminates the electron</w:t>
      </w:r>
      <w:r w:rsidR="00520B19">
        <w:rPr>
          <w:rFonts w:ascii="Times New Roman" w:hAnsi="Times New Roman" w:cs="Times New Roman"/>
          <w:sz w:val="24"/>
          <w:szCs w:val="24"/>
        </w:rPr>
        <w:t>ic</w:t>
      </w:r>
      <w:r w:rsidR="001B1541">
        <w:rPr>
          <w:rFonts w:ascii="Times New Roman" w:hAnsi="Times New Roman" w:cs="Times New Roman"/>
          <w:sz w:val="24"/>
          <w:szCs w:val="24"/>
        </w:rPr>
        <w:t xml:space="preserve"> version of the </w:t>
      </w:r>
      <w:r w:rsidR="00E54B62">
        <w:rPr>
          <w:rFonts w:ascii="Times New Roman" w:hAnsi="Times New Roman" w:cs="Times New Roman"/>
          <w:sz w:val="24"/>
          <w:szCs w:val="24"/>
        </w:rPr>
        <w:t>p</w:t>
      </w:r>
      <w:r w:rsidR="001B1541">
        <w:rPr>
          <w:rFonts w:ascii="Times New Roman" w:hAnsi="Times New Roman" w:cs="Times New Roman"/>
          <w:sz w:val="24"/>
          <w:szCs w:val="24"/>
        </w:rPr>
        <w:t xml:space="preserve">olice </w:t>
      </w:r>
      <w:r w:rsidR="00E54B62">
        <w:rPr>
          <w:rFonts w:ascii="Times New Roman" w:hAnsi="Times New Roman" w:cs="Times New Roman"/>
          <w:sz w:val="24"/>
          <w:szCs w:val="24"/>
        </w:rPr>
        <w:t>e</w:t>
      </w:r>
      <w:r w:rsidR="001B1541">
        <w:rPr>
          <w:rFonts w:ascii="Times New Roman" w:hAnsi="Times New Roman" w:cs="Times New Roman"/>
          <w:sz w:val="24"/>
          <w:szCs w:val="24"/>
        </w:rPr>
        <w:t>mployee form via the XML, Police Employee Technical Specification, and the Microsoft Excel Workbook tool.</w:t>
      </w:r>
      <w:r>
        <w:rPr>
          <w:rFonts w:ascii="Times New Roman" w:hAnsi="Times New Roman" w:cs="Times New Roman"/>
          <w:sz w:val="24"/>
          <w:szCs w:val="24"/>
        </w:rPr>
        <w:t xml:space="preserve">  </w:t>
      </w:r>
      <w:r w:rsidR="00520B19">
        <w:rPr>
          <w:rFonts w:ascii="Times New Roman" w:hAnsi="Times New Roman" w:cs="Times New Roman"/>
          <w:sz w:val="24"/>
          <w:szCs w:val="24"/>
        </w:rPr>
        <w:t>For many reasons, c</w:t>
      </w:r>
      <w:r>
        <w:rPr>
          <w:rFonts w:ascii="Times New Roman" w:hAnsi="Times New Roman" w:cs="Times New Roman"/>
          <w:sz w:val="24"/>
          <w:szCs w:val="24"/>
        </w:rPr>
        <w:t xml:space="preserve">osts to agency </w:t>
      </w:r>
      <w:r w:rsidR="00520B19">
        <w:rPr>
          <w:rFonts w:ascii="Times New Roman" w:hAnsi="Times New Roman" w:cs="Times New Roman"/>
          <w:sz w:val="24"/>
          <w:szCs w:val="24"/>
        </w:rPr>
        <w:t>r</w:t>
      </w:r>
      <w:r>
        <w:rPr>
          <w:rFonts w:ascii="Times New Roman" w:hAnsi="Times New Roman" w:cs="Times New Roman"/>
          <w:sz w:val="24"/>
          <w:szCs w:val="24"/>
        </w:rPr>
        <w:t xml:space="preserve">ecords </w:t>
      </w:r>
      <w:r w:rsidR="00520B19">
        <w:rPr>
          <w:rFonts w:ascii="Times New Roman" w:hAnsi="Times New Roman" w:cs="Times New Roman"/>
          <w:sz w:val="24"/>
          <w:szCs w:val="24"/>
        </w:rPr>
        <w:t>m</w:t>
      </w:r>
      <w:r>
        <w:rPr>
          <w:rFonts w:ascii="Times New Roman" w:hAnsi="Times New Roman" w:cs="Times New Roman"/>
          <w:sz w:val="24"/>
          <w:szCs w:val="24"/>
        </w:rPr>
        <w:t xml:space="preserve">anagement </w:t>
      </w:r>
      <w:r w:rsidR="00520B19">
        <w:rPr>
          <w:rFonts w:ascii="Times New Roman" w:hAnsi="Times New Roman" w:cs="Times New Roman"/>
          <w:sz w:val="24"/>
          <w:szCs w:val="24"/>
        </w:rPr>
        <w:t>s</w:t>
      </w:r>
      <w:r>
        <w:rPr>
          <w:rFonts w:ascii="Times New Roman" w:hAnsi="Times New Roman" w:cs="Times New Roman"/>
          <w:sz w:val="24"/>
          <w:szCs w:val="24"/>
        </w:rPr>
        <w:t>ystem</w:t>
      </w:r>
      <w:r w:rsidR="006F22EA">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w:t>
      </w:r>
      <w:proofErr w:type="gramStart"/>
      <w:r>
        <w:rPr>
          <w:rFonts w:ascii="Times New Roman" w:hAnsi="Times New Roman" w:cs="Times New Roman"/>
          <w:sz w:val="24"/>
          <w:szCs w:val="24"/>
        </w:rPr>
        <w:t>due to the fact that</w:t>
      </w:r>
      <w:proofErr w:type="gramEnd"/>
      <w:r>
        <w:rPr>
          <w:rFonts w:ascii="Times New Roman" w:hAnsi="Times New Roman" w:cs="Times New Roman"/>
          <w:sz w:val="24"/>
          <w:szCs w:val="24"/>
        </w:rPr>
        <w:t xml:space="preserve"> vendors charge differently from agency to agency</w:t>
      </w:r>
      <w:r w:rsidR="001B1541">
        <w:rPr>
          <w:rFonts w:ascii="Times New Roman" w:hAnsi="Times New Roman" w:cs="Times New Roman"/>
          <w:sz w:val="24"/>
          <w:szCs w:val="24"/>
        </w:rPr>
        <w:t>.</w:t>
      </w:r>
      <w:r>
        <w:rPr>
          <w:rFonts w:ascii="Times New Roman" w:hAnsi="Times New Roman" w:cs="Times New Roman"/>
          <w:sz w:val="24"/>
          <w:szCs w:val="24"/>
        </w:rPr>
        <w:t xml:space="preserve"> </w:t>
      </w:r>
      <w:r w:rsidR="001B1541">
        <w:rPr>
          <w:rFonts w:ascii="Times New Roman" w:hAnsi="Times New Roman" w:cs="Times New Roman"/>
          <w:sz w:val="24"/>
          <w:szCs w:val="24"/>
        </w:rPr>
        <w:t xml:space="preserve"> M</w:t>
      </w:r>
      <w:r>
        <w:rPr>
          <w:rFonts w:ascii="Times New Roman" w:hAnsi="Times New Roman" w:cs="Times New Roman"/>
          <w:sz w:val="24"/>
          <w:szCs w:val="24"/>
        </w:rPr>
        <w:t>any costs are built into the vendors con</w:t>
      </w:r>
      <w:r w:rsidR="00302C80">
        <w:rPr>
          <w:rFonts w:ascii="Times New Roman" w:hAnsi="Times New Roman" w:cs="Times New Roman"/>
          <w:sz w:val="24"/>
          <w:szCs w:val="24"/>
        </w:rPr>
        <w:t>tracts.</w:t>
      </w:r>
      <w:r w:rsidR="00ED3537">
        <w:rPr>
          <w:rFonts w:ascii="Times New Roman" w:hAnsi="Times New Roman" w:cs="Times New Roman"/>
          <w:sz w:val="24"/>
          <w:szCs w:val="24"/>
        </w:rPr>
        <w:t xml:space="preserve"> </w:t>
      </w:r>
      <w:r w:rsidR="00302C80">
        <w:rPr>
          <w:rFonts w:ascii="Times New Roman" w:hAnsi="Times New Roman" w:cs="Times New Roman"/>
          <w:sz w:val="24"/>
          <w:szCs w:val="24"/>
        </w:rPr>
        <w:t xml:space="preserve"> C</w:t>
      </w:r>
      <w:r>
        <w:rPr>
          <w:rFonts w:ascii="Times New Roman" w:hAnsi="Times New Roman" w:cs="Times New Roman"/>
          <w:sz w:val="24"/>
          <w:szCs w:val="24"/>
        </w:rPr>
        <w:t xml:space="preserve">hanges mandated by law </w:t>
      </w:r>
      <w:r w:rsidR="001B1541">
        <w:rPr>
          <w:rFonts w:ascii="Times New Roman" w:hAnsi="Times New Roman" w:cs="Times New Roman"/>
          <w:sz w:val="24"/>
          <w:szCs w:val="24"/>
        </w:rPr>
        <w:t>could</w:t>
      </w:r>
      <w:r w:rsidR="00ED3537">
        <w:rPr>
          <w:rFonts w:ascii="Times New Roman" w:hAnsi="Times New Roman" w:cs="Times New Roman"/>
          <w:sz w:val="24"/>
          <w:szCs w:val="24"/>
        </w:rPr>
        <w:t xml:space="preserve"> be</w:t>
      </w:r>
      <w:r>
        <w:rPr>
          <w:rFonts w:ascii="Times New Roman" w:hAnsi="Times New Roman" w:cs="Times New Roman"/>
          <w:sz w:val="24"/>
          <w:szCs w:val="24"/>
        </w:rPr>
        <w:t xml:space="preserve"> included within the original contract with no other addition</w:t>
      </w:r>
      <w:r w:rsidR="00302C80">
        <w:rPr>
          <w:rFonts w:ascii="Times New Roman" w:hAnsi="Times New Roman" w:cs="Times New Roman"/>
          <w:sz w:val="24"/>
          <w:szCs w:val="24"/>
        </w:rPr>
        <w:t>al</w:t>
      </w:r>
      <w:r>
        <w:rPr>
          <w:rFonts w:ascii="Times New Roman" w:hAnsi="Times New Roman" w:cs="Times New Roman"/>
          <w:sz w:val="24"/>
          <w:szCs w:val="24"/>
        </w:rPr>
        <w:t xml:space="preserve"> costs.  However, an estimate has been pr</w:t>
      </w:r>
      <w:r w:rsidR="0040481B">
        <w:rPr>
          <w:rFonts w:ascii="Times New Roman" w:hAnsi="Times New Roman" w:cs="Times New Roman"/>
          <w:sz w:val="24"/>
          <w:szCs w:val="24"/>
        </w:rPr>
        <w:t>ojected that agencies pay a $107</w:t>
      </w:r>
      <w:r>
        <w:rPr>
          <w:rFonts w:ascii="Times New Roman" w:hAnsi="Times New Roman" w:cs="Times New Roman"/>
          <w:sz w:val="24"/>
          <w:szCs w:val="24"/>
        </w:rPr>
        <w:t>,000 maintenance fee every year for system maintenance costs.</w:t>
      </w:r>
    </w:p>
    <w:p w:rsidR="00D33C94" w:rsidP="000747AD" w:rsidRDefault="00D33C94" w14:paraId="48A21919" w14:textId="77777777">
      <w:pPr>
        <w:pStyle w:val="ListParagraph"/>
        <w:spacing w:after="0" w:line="240" w:lineRule="auto"/>
        <w:ind w:left="1080"/>
        <w:rPr>
          <w:rFonts w:ascii="Times New Roman" w:hAnsi="Times New Roman" w:cs="Times New Roman"/>
          <w:sz w:val="24"/>
          <w:szCs w:val="24"/>
        </w:rPr>
      </w:pPr>
    </w:p>
    <w:p w:rsidR="000B0C61" w:rsidP="00906404" w:rsidRDefault="00D33C94" w14:paraId="38919891" w14:textId="0AF017D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FBI </w:t>
      </w:r>
      <w:r w:rsidR="00112522">
        <w:rPr>
          <w:rFonts w:ascii="Times New Roman" w:hAnsi="Times New Roman" w:cs="Times New Roman"/>
          <w:sz w:val="24"/>
          <w:szCs w:val="24"/>
        </w:rPr>
        <w:t>UCR Program</w:t>
      </w:r>
      <w:r>
        <w:rPr>
          <w:rFonts w:ascii="Times New Roman" w:hAnsi="Times New Roman" w:cs="Times New Roman"/>
          <w:sz w:val="24"/>
          <w:szCs w:val="24"/>
        </w:rPr>
        <w:t xml:space="preserve"> </w:t>
      </w:r>
      <w:r w:rsidR="00112522">
        <w:rPr>
          <w:rFonts w:ascii="Times New Roman" w:hAnsi="Times New Roman" w:cs="Times New Roman"/>
          <w:sz w:val="24"/>
          <w:szCs w:val="24"/>
        </w:rPr>
        <w:t xml:space="preserve">completed its </w:t>
      </w:r>
      <w:r>
        <w:rPr>
          <w:rFonts w:ascii="Times New Roman" w:hAnsi="Times New Roman" w:cs="Times New Roman"/>
          <w:sz w:val="24"/>
          <w:szCs w:val="24"/>
        </w:rPr>
        <w:t xml:space="preserve">transition </w:t>
      </w:r>
      <w:r w:rsidR="00112522">
        <w:rPr>
          <w:rFonts w:ascii="Times New Roman" w:hAnsi="Times New Roman" w:cs="Times New Roman"/>
          <w:sz w:val="24"/>
          <w:szCs w:val="24"/>
        </w:rPr>
        <w:t>from the</w:t>
      </w:r>
      <w:r w:rsidR="00804DE9">
        <w:rPr>
          <w:rFonts w:ascii="Times New Roman" w:hAnsi="Times New Roman" w:cs="Times New Roman"/>
          <w:sz w:val="24"/>
          <w:szCs w:val="24"/>
        </w:rPr>
        <w:t xml:space="preserve"> </w:t>
      </w:r>
      <w:r w:rsidR="00725927">
        <w:rPr>
          <w:rFonts w:ascii="Times New Roman" w:hAnsi="Times New Roman" w:cs="Times New Roman"/>
          <w:sz w:val="24"/>
          <w:szCs w:val="24"/>
        </w:rPr>
        <w:t>Summary Reporting System (SRS)</w:t>
      </w:r>
      <w:r>
        <w:rPr>
          <w:rFonts w:ascii="Times New Roman" w:hAnsi="Times New Roman" w:cs="Times New Roman"/>
          <w:sz w:val="24"/>
          <w:szCs w:val="24"/>
        </w:rPr>
        <w:t xml:space="preserve"> to the</w:t>
      </w:r>
      <w:r w:rsidR="00725927">
        <w:rPr>
          <w:rFonts w:ascii="Times New Roman" w:hAnsi="Times New Roman" w:cs="Times New Roman"/>
          <w:sz w:val="24"/>
          <w:szCs w:val="24"/>
        </w:rPr>
        <w:t xml:space="preserve"> </w:t>
      </w:r>
      <w:r>
        <w:rPr>
          <w:rFonts w:ascii="Times New Roman" w:hAnsi="Times New Roman" w:cs="Times New Roman"/>
          <w:sz w:val="24"/>
          <w:szCs w:val="24"/>
        </w:rPr>
        <w:t>NIBRS</w:t>
      </w:r>
      <w:r w:rsidR="00E54B62">
        <w:rPr>
          <w:rFonts w:ascii="Times New Roman" w:hAnsi="Times New Roman" w:cs="Times New Roman"/>
          <w:sz w:val="24"/>
          <w:szCs w:val="24"/>
        </w:rPr>
        <w:t xml:space="preserve"> o</w:t>
      </w:r>
      <w:r w:rsidR="002B101F">
        <w:rPr>
          <w:rFonts w:ascii="Times New Roman" w:hAnsi="Times New Roman" w:cs="Times New Roman"/>
          <w:sz w:val="24"/>
          <w:szCs w:val="24"/>
        </w:rPr>
        <w:t>n</w:t>
      </w:r>
      <w:r>
        <w:rPr>
          <w:rFonts w:ascii="Times New Roman" w:hAnsi="Times New Roman" w:cs="Times New Roman"/>
          <w:sz w:val="24"/>
          <w:szCs w:val="24"/>
        </w:rPr>
        <w:t xml:space="preserve"> January 1, 2021.  To assist agencies with this transition, select LEAs and state UCR programs received funding through the National C</w:t>
      </w:r>
      <w:r w:rsidR="00847879">
        <w:rPr>
          <w:rFonts w:ascii="Times New Roman" w:hAnsi="Times New Roman" w:cs="Times New Roman"/>
          <w:sz w:val="24"/>
          <w:szCs w:val="24"/>
        </w:rPr>
        <w:t>rime Statistics Exchange</w:t>
      </w:r>
      <w:r>
        <w:rPr>
          <w:rFonts w:ascii="Times New Roman" w:hAnsi="Times New Roman" w:cs="Times New Roman"/>
          <w:sz w:val="24"/>
          <w:szCs w:val="24"/>
        </w:rPr>
        <w:t xml:space="preserve"> from 2015 through 2018.  </w:t>
      </w:r>
      <w:r w:rsidR="00E54B62">
        <w:rPr>
          <w:rFonts w:ascii="Times New Roman" w:hAnsi="Times New Roman" w:cs="Times New Roman"/>
          <w:sz w:val="24"/>
          <w:szCs w:val="24"/>
        </w:rPr>
        <w:t>With the transition completed</w:t>
      </w:r>
      <w:r w:rsidR="002B101F">
        <w:rPr>
          <w:rFonts w:ascii="Times New Roman" w:hAnsi="Times New Roman" w:cs="Times New Roman"/>
          <w:sz w:val="24"/>
          <w:szCs w:val="24"/>
        </w:rPr>
        <w:t xml:space="preserve">, the FBI will be reevaluating maintenance fees moving forward from 2021. </w:t>
      </w:r>
    </w:p>
    <w:p w:rsidRPr="00E137EA" w:rsidR="000B0C61" w:rsidP="00E137EA" w:rsidRDefault="000B0C61" w14:paraId="7E66B053" w14:textId="36A470EF">
      <w:pPr>
        <w:spacing w:after="0" w:line="240" w:lineRule="auto"/>
        <w:rPr>
          <w:rFonts w:ascii="Times New Roman" w:hAnsi="Times New Roman" w:cs="Times New Roman"/>
          <w:sz w:val="24"/>
          <w:szCs w:val="24"/>
        </w:rPr>
      </w:pPr>
    </w:p>
    <w:p w:rsidRPr="004450F7" w:rsidR="008C5323" w:rsidP="000747AD" w:rsidRDefault="008C5323" w14:paraId="7D9C535D"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P="004450F7" w:rsidRDefault="004450F7" w14:paraId="0F3CABC7" w14:textId="77777777">
      <w:pPr>
        <w:pStyle w:val="ListParagraph"/>
        <w:spacing w:after="0" w:line="240" w:lineRule="auto"/>
        <w:rPr>
          <w:rFonts w:ascii="Times New Roman" w:hAnsi="Times New Roman" w:cs="Times New Roman"/>
          <w:sz w:val="24"/>
          <w:szCs w:val="24"/>
        </w:rPr>
      </w:pPr>
    </w:p>
    <w:p w:rsidR="006A0ACD" w:rsidP="006A0ACD" w:rsidRDefault="001B1541" w14:paraId="2A714D6D" w14:textId="7367E75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According to the</w:t>
      </w:r>
      <w:r w:rsidR="00EA0853">
        <w:rPr>
          <w:rFonts w:ascii="Times New Roman" w:hAnsi="Times New Roman" w:cs="Times New Roman"/>
          <w:sz w:val="24"/>
          <w:szCs w:val="24"/>
        </w:rPr>
        <w:t xml:space="preserve"> cost mo</w:t>
      </w:r>
      <w:r w:rsidR="007A431C">
        <w:rPr>
          <w:rFonts w:ascii="Times New Roman" w:hAnsi="Times New Roman" w:cs="Times New Roman"/>
          <w:sz w:val="24"/>
          <w:szCs w:val="24"/>
        </w:rPr>
        <w:t xml:space="preserve">dule provided by the FBI </w:t>
      </w:r>
      <w:r w:rsidR="00EA0853">
        <w:rPr>
          <w:rFonts w:ascii="Times New Roman" w:hAnsi="Times New Roman" w:cs="Times New Roman"/>
          <w:sz w:val="24"/>
          <w:szCs w:val="24"/>
        </w:rPr>
        <w:t>CJIS</w:t>
      </w:r>
      <w:r w:rsidR="0077481A">
        <w:rPr>
          <w:rFonts w:ascii="Times New Roman" w:hAnsi="Times New Roman" w:cs="Times New Roman"/>
          <w:sz w:val="24"/>
          <w:szCs w:val="24"/>
        </w:rPr>
        <w:t xml:space="preserve"> Division</w:t>
      </w:r>
      <w:r w:rsidR="00EA0853">
        <w:rPr>
          <w:rFonts w:ascii="Times New Roman" w:hAnsi="Times New Roman" w:cs="Times New Roman"/>
          <w:sz w:val="24"/>
          <w:szCs w:val="24"/>
        </w:rPr>
        <w:t>, Resource</w:t>
      </w:r>
      <w:r w:rsidR="00725927">
        <w:rPr>
          <w:rFonts w:ascii="Times New Roman" w:hAnsi="Times New Roman" w:cs="Times New Roman"/>
          <w:sz w:val="24"/>
          <w:szCs w:val="24"/>
        </w:rPr>
        <w:t>s</w:t>
      </w:r>
      <w:r w:rsidR="00EA0853">
        <w:rPr>
          <w:rFonts w:ascii="Times New Roman" w:hAnsi="Times New Roman" w:cs="Times New Roman"/>
          <w:sz w:val="24"/>
          <w:szCs w:val="24"/>
        </w:rPr>
        <w:t xml:space="preserve"> Management Section, Fee Programs Unit, </w:t>
      </w:r>
      <w:r>
        <w:rPr>
          <w:rFonts w:ascii="Times New Roman" w:hAnsi="Times New Roman" w:cs="Times New Roman"/>
          <w:sz w:val="24"/>
          <w:szCs w:val="24"/>
        </w:rPr>
        <w:t>t</w:t>
      </w:r>
      <w:r w:rsidR="00EA0853">
        <w:rPr>
          <w:rFonts w:ascii="Times New Roman" w:hAnsi="Times New Roman" w:cs="Times New Roman"/>
          <w:sz w:val="24"/>
          <w:szCs w:val="24"/>
        </w:rPr>
        <w:t>he</w:t>
      </w:r>
      <w:r>
        <w:rPr>
          <w:rFonts w:ascii="Times New Roman" w:hAnsi="Times New Roman" w:cs="Times New Roman"/>
          <w:sz w:val="24"/>
          <w:szCs w:val="24"/>
        </w:rPr>
        <w:t xml:space="preserve"> following</w:t>
      </w:r>
      <w:r w:rsidR="00EA0853">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EA0853">
        <w:rPr>
          <w:rFonts w:ascii="Times New Roman" w:hAnsi="Times New Roman" w:cs="Times New Roman"/>
          <w:sz w:val="24"/>
          <w:szCs w:val="24"/>
        </w:rPr>
        <w:t>projections based upon prior collection activity, as well as activities anticipated over the next thr</w:t>
      </w:r>
      <w:r w:rsidR="00D33C94">
        <w:rPr>
          <w:rFonts w:ascii="Times New Roman" w:hAnsi="Times New Roman" w:cs="Times New Roman"/>
          <w:sz w:val="24"/>
          <w:szCs w:val="24"/>
        </w:rPr>
        <w:t xml:space="preserve">ee years for </w:t>
      </w:r>
      <w:r w:rsidR="002B101F">
        <w:rPr>
          <w:rFonts w:ascii="Times New Roman" w:hAnsi="Times New Roman" w:cs="Times New Roman"/>
          <w:sz w:val="24"/>
          <w:szCs w:val="24"/>
        </w:rPr>
        <w:t>NIBRS</w:t>
      </w:r>
      <w:r w:rsidR="00EA0853">
        <w:rPr>
          <w:rFonts w:ascii="Times New Roman" w:hAnsi="Times New Roman" w:cs="Times New Roman"/>
          <w:sz w:val="24"/>
          <w:szCs w:val="24"/>
        </w:rPr>
        <w:t xml:space="preserve">.  The cost module does not separate the costs between </w:t>
      </w:r>
      <w:r w:rsidR="002B101F">
        <w:rPr>
          <w:rFonts w:ascii="Times New Roman" w:hAnsi="Times New Roman" w:cs="Times New Roman"/>
          <w:sz w:val="24"/>
          <w:szCs w:val="24"/>
        </w:rPr>
        <w:t>SRS and NIBRS for prior collection activities</w:t>
      </w:r>
      <w:r w:rsidR="00EA0853">
        <w:rPr>
          <w:rFonts w:ascii="Times New Roman" w:hAnsi="Times New Roman" w:cs="Times New Roman"/>
          <w:sz w:val="24"/>
          <w:szCs w:val="24"/>
        </w:rPr>
        <w:t xml:space="preserve"> </w:t>
      </w:r>
      <w:r w:rsidR="00804DE9">
        <w:rPr>
          <w:rFonts w:ascii="Times New Roman" w:hAnsi="Times New Roman" w:cs="Times New Roman"/>
          <w:sz w:val="24"/>
          <w:szCs w:val="24"/>
        </w:rPr>
        <w:t xml:space="preserve">the </w:t>
      </w:r>
      <w:r w:rsidR="00EA0853">
        <w:rPr>
          <w:rFonts w:ascii="Times New Roman" w:hAnsi="Times New Roman" w:cs="Times New Roman"/>
          <w:sz w:val="24"/>
          <w:szCs w:val="24"/>
        </w:rPr>
        <w:t>UCR data.</w:t>
      </w:r>
    </w:p>
    <w:p w:rsidR="006A0ACD" w:rsidP="006A0ACD" w:rsidRDefault="006A0ACD" w14:paraId="5B08B5D1" w14:textId="77777777">
      <w:pPr>
        <w:pStyle w:val="ListParagraph"/>
        <w:spacing w:after="0" w:line="240" w:lineRule="auto"/>
        <w:ind w:left="1080"/>
        <w:rPr>
          <w:rFonts w:ascii="Times New Roman" w:hAnsi="Times New Roman" w:cs="Times New Roman"/>
          <w:sz w:val="24"/>
          <w:szCs w:val="24"/>
        </w:rPr>
      </w:pPr>
    </w:p>
    <w:p w:rsidR="006A0ACD" w:rsidP="006A0ACD" w:rsidRDefault="006A0ACD" w14:paraId="647AED95" w14:textId="77777777">
      <w:pPr>
        <w:tabs>
          <w:tab w:val="left" w:pos="1800"/>
          <w:tab w:val="left" w:pos="6840"/>
          <w:tab w:val="right" w:pos="8280"/>
        </w:tabs>
        <w:spacing w:after="0" w:line="257" w:lineRule="auto"/>
        <w:jc w:val="center"/>
      </w:pPr>
      <w:r w:rsidRPr="43248233">
        <w:rPr>
          <w:rFonts w:ascii="Times New Roman" w:hAnsi="Times New Roman" w:eastAsia="Times New Roman" w:cs="Times New Roman"/>
          <w:sz w:val="24"/>
          <w:szCs w:val="24"/>
          <w:u w:val="single"/>
        </w:rPr>
        <w:t>Data Collection and Processing Costs</w:t>
      </w:r>
    </w:p>
    <w:tbl>
      <w:tblPr>
        <w:tblStyle w:val="TableGrid"/>
        <w:tblW w:w="9360" w:type="dxa"/>
        <w:tblLayout w:type="fixed"/>
        <w:tblLook w:val="06A0" w:firstRow="1" w:lastRow="0" w:firstColumn="1" w:lastColumn="0" w:noHBand="1" w:noVBand="1"/>
      </w:tblPr>
      <w:tblGrid>
        <w:gridCol w:w="3120"/>
        <w:gridCol w:w="3120"/>
        <w:gridCol w:w="3120"/>
      </w:tblGrid>
      <w:tr w:rsidR="006A0ACD" w:rsidTr="001929AF" w14:paraId="7B956BA6" w14:textId="77777777">
        <w:tc>
          <w:tcPr>
            <w:tcW w:w="3120" w:type="dxa"/>
          </w:tcPr>
          <w:p w:rsidR="006A0ACD" w:rsidP="000158F1" w:rsidRDefault="006A0ACD" w14:paraId="18283460" w14:textId="77777777">
            <w:r w:rsidRPr="43248233">
              <w:rPr>
                <w:rFonts w:ascii="Times New Roman" w:hAnsi="Times New Roman" w:eastAsia="Times New Roman" w:cs="Times New Roman"/>
                <w:sz w:val="24"/>
                <w:szCs w:val="24"/>
              </w:rPr>
              <w:t>Activity</w:t>
            </w:r>
          </w:p>
        </w:tc>
        <w:tc>
          <w:tcPr>
            <w:tcW w:w="3120" w:type="dxa"/>
          </w:tcPr>
          <w:p w:rsidR="006A0ACD" w:rsidP="000158F1" w:rsidRDefault="006A0ACD" w14:paraId="3FA3B131" w14:textId="255C95AF">
            <w:r w:rsidRPr="43248233">
              <w:rPr>
                <w:rFonts w:ascii="Times New Roman" w:hAnsi="Times New Roman" w:eastAsia="Times New Roman" w:cs="Times New Roman"/>
                <w:sz w:val="24"/>
                <w:szCs w:val="24"/>
              </w:rPr>
              <w:t>FY20</w:t>
            </w:r>
            <w:r w:rsidR="00112522">
              <w:rPr>
                <w:rFonts w:ascii="Times New Roman" w:hAnsi="Times New Roman" w:eastAsia="Times New Roman" w:cs="Times New Roman"/>
                <w:sz w:val="24"/>
                <w:szCs w:val="24"/>
              </w:rPr>
              <w:t>20</w:t>
            </w:r>
            <w:r w:rsidRPr="43248233">
              <w:rPr>
                <w:rFonts w:ascii="Times New Roman" w:hAnsi="Times New Roman" w:eastAsia="Times New Roman" w:cs="Times New Roman"/>
                <w:sz w:val="24"/>
                <w:szCs w:val="24"/>
              </w:rPr>
              <w:t xml:space="preserve"> Annualized Cost</w:t>
            </w:r>
          </w:p>
        </w:tc>
        <w:tc>
          <w:tcPr>
            <w:tcW w:w="3120" w:type="dxa"/>
          </w:tcPr>
          <w:p w:rsidR="006A0ACD" w:rsidP="000158F1" w:rsidRDefault="006A0ACD" w14:paraId="63190B66" w14:textId="1970D8DD">
            <w:r w:rsidRPr="43248233">
              <w:rPr>
                <w:rFonts w:ascii="Times New Roman" w:hAnsi="Times New Roman" w:eastAsia="Times New Roman" w:cs="Times New Roman"/>
                <w:sz w:val="24"/>
                <w:szCs w:val="24"/>
              </w:rPr>
              <w:t>FY20</w:t>
            </w:r>
            <w:r w:rsidR="00112522">
              <w:rPr>
                <w:rFonts w:ascii="Times New Roman" w:hAnsi="Times New Roman" w:eastAsia="Times New Roman" w:cs="Times New Roman"/>
                <w:sz w:val="24"/>
                <w:szCs w:val="24"/>
              </w:rPr>
              <w:t>20</w:t>
            </w:r>
            <w:r w:rsidRPr="43248233">
              <w:rPr>
                <w:rFonts w:ascii="Times New Roman" w:hAnsi="Times New Roman" w:eastAsia="Times New Roman" w:cs="Times New Roman"/>
                <w:sz w:val="24"/>
                <w:szCs w:val="24"/>
              </w:rPr>
              <w:t xml:space="preserve"> Annualized</w:t>
            </w:r>
            <w:r w:rsidRPr="00906050">
              <w:rPr>
                <w:rFonts w:ascii="Times New Roman" w:hAnsi="Times New Roman" w:cs="Times New Roman"/>
                <w:sz w:val="24"/>
                <w:szCs w:val="24"/>
              </w:rPr>
              <w:t xml:space="preserve"> </w:t>
            </w:r>
            <w:r>
              <w:rPr>
                <w:rFonts w:ascii="Times New Roman" w:hAnsi="Times New Roman" w:cs="Times New Roman"/>
                <w:sz w:val="24"/>
                <w:szCs w:val="24"/>
              </w:rPr>
              <w:t>Full-Time Equivalent</w:t>
            </w:r>
            <w:r w:rsidRPr="4324823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FTE</w:t>
            </w:r>
            <w:r>
              <w:rPr>
                <w:rFonts w:ascii="Times New Roman" w:hAnsi="Times New Roman" w:eastAsia="Times New Roman" w:cs="Times New Roman"/>
                <w:sz w:val="24"/>
                <w:szCs w:val="24"/>
              </w:rPr>
              <w:t>)</w:t>
            </w:r>
          </w:p>
        </w:tc>
      </w:tr>
      <w:tr w:rsidR="001929AF" w:rsidTr="001929AF" w14:paraId="6C53D3B9" w14:textId="77777777">
        <w:tc>
          <w:tcPr>
            <w:tcW w:w="3120" w:type="dxa"/>
            <w:vAlign w:val="bottom"/>
          </w:tcPr>
          <w:p w:rsidRPr="001929AF" w:rsidR="001929AF" w:rsidP="001929AF" w:rsidRDefault="001929AF" w14:paraId="106E1EC7" w14:textId="0037E541">
            <w:pPr>
              <w:rPr>
                <w:rFonts w:ascii="Times New Roman" w:hAnsi="Times New Roman" w:cs="Times New Roman"/>
              </w:rPr>
            </w:pPr>
            <w:r w:rsidRPr="001929AF">
              <w:rPr>
                <w:rFonts w:ascii="Times New Roman" w:hAnsi="Times New Roman" w:cs="Times New Roman"/>
                <w:color w:val="000000"/>
              </w:rPr>
              <w:t>Conduct Assessment / Perform Analysis</w:t>
            </w:r>
          </w:p>
        </w:tc>
        <w:tc>
          <w:tcPr>
            <w:tcW w:w="3120" w:type="dxa"/>
            <w:vAlign w:val="bottom"/>
          </w:tcPr>
          <w:p w:rsidRPr="001929AF" w:rsidR="001929AF" w:rsidP="001929AF" w:rsidRDefault="001929AF" w14:paraId="33B34FB8" w14:textId="126418DC">
            <w:pPr>
              <w:rPr>
                <w:rFonts w:ascii="Times New Roman" w:hAnsi="Times New Roman" w:cs="Times New Roman"/>
              </w:rPr>
            </w:pPr>
            <w:r w:rsidRPr="001929AF">
              <w:rPr>
                <w:rFonts w:ascii="Times New Roman" w:hAnsi="Times New Roman" w:cs="Times New Roman"/>
                <w:color w:val="000000"/>
              </w:rPr>
              <w:t xml:space="preserve"> $      91,640.91 </w:t>
            </w:r>
          </w:p>
        </w:tc>
        <w:tc>
          <w:tcPr>
            <w:tcW w:w="3120" w:type="dxa"/>
            <w:vAlign w:val="bottom"/>
          </w:tcPr>
          <w:p w:rsidRPr="001929AF" w:rsidR="001929AF" w:rsidP="001929AF" w:rsidRDefault="001929AF" w14:paraId="43CEEC1F" w14:textId="00C5CD55">
            <w:pPr>
              <w:rPr>
                <w:rFonts w:ascii="Times New Roman" w:hAnsi="Times New Roman" w:cs="Times New Roman"/>
              </w:rPr>
            </w:pPr>
            <w:r w:rsidRPr="001929AF">
              <w:rPr>
                <w:rFonts w:ascii="Times New Roman" w:hAnsi="Times New Roman" w:cs="Times New Roman"/>
                <w:color w:val="000000"/>
              </w:rPr>
              <w:t>0.45</w:t>
            </w:r>
          </w:p>
        </w:tc>
      </w:tr>
      <w:tr w:rsidR="001929AF" w:rsidTr="001929AF" w14:paraId="025B7AC0" w14:textId="77777777">
        <w:tc>
          <w:tcPr>
            <w:tcW w:w="3120" w:type="dxa"/>
            <w:vAlign w:val="bottom"/>
          </w:tcPr>
          <w:p w:rsidRPr="001929AF" w:rsidR="001929AF" w:rsidP="001929AF" w:rsidRDefault="001929AF" w14:paraId="00F03063" w14:textId="528D837D">
            <w:pPr>
              <w:rPr>
                <w:rFonts w:ascii="Times New Roman" w:hAnsi="Times New Roman" w:cs="Times New Roman"/>
              </w:rPr>
            </w:pPr>
            <w:r w:rsidRPr="001929AF">
              <w:rPr>
                <w:rFonts w:ascii="Times New Roman" w:hAnsi="Times New Roman" w:cs="Times New Roman"/>
                <w:color w:val="000000"/>
              </w:rPr>
              <w:t>Conduct Liaison, Education, and Promotion</w:t>
            </w:r>
          </w:p>
        </w:tc>
        <w:tc>
          <w:tcPr>
            <w:tcW w:w="3120" w:type="dxa"/>
            <w:vAlign w:val="bottom"/>
          </w:tcPr>
          <w:p w:rsidRPr="001929AF" w:rsidR="001929AF" w:rsidP="001929AF" w:rsidRDefault="001929AF" w14:paraId="1B7CF324" w14:textId="2C699178">
            <w:pPr>
              <w:rPr>
                <w:rFonts w:ascii="Times New Roman" w:hAnsi="Times New Roman" w:cs="Times New Roman"/>
              </w:rPr>
            </w:pPr>
            <w:r w:rsidRPr="001929AF">
              <w:rPr>
                <w:rFonts w:ascii="Times New Roman" w:hAnsi="Times New Roman" w:cs="Times New Roman"/>
                <w:color w:val="000000"/>
              </w:rPr>
              <w:t xml:space="preserve"> $    460,753.01 </w:t>
            </w:r>
          </w:p>
        </w:tc>
        <w:tc>
          <w:tcPr>
            <w:tcW w:w="3120" w:type="dxa"/>
            <w:vAlign w:val="bottom"/>
          </w:tcPr>
          <w:p w:rsidRPr="001929AF" w:rsidR="001929AF" w:rsidP="001929AF" w:rsidRDefault="001929AF" w14:paraId="1574909D" w14:textId="0377B530">
            <w:pPr>
              <w:rPr>
                <w:rFonts w:ascii="Times New Roman" w:hAnsi="Times New Roman" w:cs="Times New Roman"/>
              </w:rPr>
            </w:pPr>
            <w:r w:rsidRPr="001929AF">
              <w:rPr>
                <w:rFonts w:ascii="Times New Roman" w:hAnsi="Times New Roman" w:cs="Times New Roman"/>
                <w:color w:val="000000"/>
              </w:rPr>
              <w:t>3.56</w:t>
            </w:r>
          </w:p>
        </w:tc>
      </w:tr>
      <w:tr w:rsidR="001929AF" w:rsidTr="001929AF" w14:paraId="59F4E091" w14:textId="77777777">
        <w:tc>
          <w:tcPr>
            <w:tcW w:w="3120" w:type="dxa"/>
            <w:vAlign w:val="bottom"/>
          </w:tcPr>
          <w:p w:rsidRPr="001929AF" w:rsidR="001929AF" w:rsidP="001929AF" w:rsidRDefault="001929AF" w14:paraId="7F785D71" w14:textId="07369255">
            <w:pPr>
              <w:rPr>
                <w:rFonts w:ascii="Times New Roman" w:hAnsi="Times New Roman" w:cs="Times New Roman"/>
              </w:rPr>
            </w:pPr>
            <w:r w:rsidRPr="001929AF">
              <w:rPr>
                <w:rFonts w:ascii="Times New Roman" w:hAnsi="Times New Roman" w:cs="Times New Roman"/>
                <w:color w:val="000000"/>
              </w:rPr>
              <w:t>Conduct UCR Audits</w:t>
            </w:r>
          </w:p>
        </w:tc>
        <w:tc>
          <w:tcPr>
            <w:tcW w:w="3120" w:type="dxa"/>
            <w:vAlign w:val="bottom"/>
          </w:tcPr>
          <w:p w:rsidRPr="001929AF" w:rsidR="001929AF" w:rsidP="001929AF" w:rsidRDefault="001929AF" w14:paraId="61474B9D" w14:textId="1E2D091E">
            <w:pPr>
              <w:rPr>
                <w:rFonts w:ascii="Times New Roman" w:hAnsi="Times New Roman" w:cs="Times New Roman"/>
              </w:rPr>
            </w:pPr>
            <w:r w:rsidRPr="001929AF">
              <w:rPr>
                <w:rFonts w:ascii="Times New Roman" w:hAnsi="Times New Roman" w:cs="Times New Roman"/>
                <w:color w:val="000000"/>
              </w:rPr>
              <w:t xml:space="preserve"> $    473,855.85 </w:t>
            </w:r>
          </w:p>
        </w:tc>
        <w:tc>
          <w:tcPr>
            <w:tcW w:w="3120" w:type="dxa"/>
            <w:vAlign w:val="bottom"/>
          </w:tcPr>
          <w:p w:rsidRPr="001929AF" w:rsidR="001929AF" w:rsidP="001929AF" w:rsidRDefault="001929AF" w14:paraId="4F1A4786" w14:textId="280375D0">
            <w:pPr>
              <w:rPr>
                <w:rFonts w:ascii="Times New Roman" w:hAnsi="Times New Roman" w:cs="Times New Roman"/>
              </w:rPr>
            </w:pPr>
            <w:r w:rsidRPr="001929AF">
              <w:rPr>
                <w:rFonts w:ascii="Times New Roman" w:hAnsi="Times New Roman" w:cs="Times New Roman"/>
                <w:color w:val="000000"/>
              </w:rPr>
              <w:t>3.74</w:t>
            </w:r>
          </w:p>
        </w:tc>
      </w:tr>
      <w:tr w:rsidR="001929AF" w:rsidTr="001929AF" w14:paraId="09AFEB32" w14:textId="77777777">
        <w:tc>
          <w:tcPr>
            <w:tcW w:w="3120" w:type="dxa"/>
            <w:vAlign w:val="bottom"/>
          </w:tcPr>
          <w:p w:rsidRPr="001929AF" w:rsidR="001929AF" w:rsidP="001929AF" w:rsidRDefault="001929AF" w14:paraId="31FA3CF6" w14:textId="46E6243D">
            <w:pPr>
              <w:rPr>
                <w:rFonts w:ascii="Times New Roman" w:hAnsi="Times New Roman" w:cs="Times New Roman"/>
              </w:rPr>
            </w:pPr>
            <w:r w:rsidRPr="001929AF">
              <w:rPr>
                <w:rFonts w:ascii="Times New Roman" w:hAnsi="Times New Roman" w:cs="Times New Roman"/>
                <w:color w:val="000000"/>
              </w:rPr>
              <w:t xml:space="preserve">Define and </w:t>
            </w:r>
            <w:r w:rsidR="00E54B62">
              <w:rPr>
                <w:rFonts w:ascii="Times New Roman" w:hAnsi="Times New Roman" w:cs="Times New Roman"/>
                <w:color w:val="000000"/>
              </w:rPr>
              <w:t>O</w:t>
            </w:r>
            <w:r w:rsidRPr="001929AF">
              <w:rPr>
                <w:rFonts w:ascii="Times New Roman" w:hAnsi="Times New Roman" w:cs="Times New Roman"/>
                <w:color w:val="000000"/>
              </w:rPr>
              <w:t xml:space="preserve">versee Compliance within IT </w:t>
            </w:r>
            <w:r w:rsidR="00E54B62">
              <w:rPr>
                <w:rFonts w:ascii="Times New Roman" w:hAnsi="Times New Roman" w:cs="Times New Roman"/>
                <w:color w:val="000000"/>
              </w:rPr>
              <w:t>I</w:t>
            </w:r>
            <w:r w:rsidRPr="001929AF">
              <w:rPr>
                <w:rFonts w:ascii="Times New Roman" w:hAnsi="Times New Roman" w:cs="Times New Roman"/>
                <w:color w:val="000000"/>
              </w:rPr>
              <w:t>nfrastructure</w:t>
            </w:r>
          </w:p>
        </w:tc>
        <w:tc>
          <w:tcPr>
            <w:tcW w:w="3120" w:type="dxa"/>
            <w:vAlign w:val="bottom"/>
          </w:tcPr>
          <w:p w:rsidRPr="001929AF" w:rsidR="001929AF" w:rsidP="001929AF" w:rsidRDefault="001929AF" w14:paraId="5D6D163A" w14:textId="28B9FB43">
            <w:pPr>
              <w:rPr>
                <w:rFonts w:ascii="Times New Roman" w:hAnsi="Times New Roman" w:cs="Times New Roman"/>
              </w:rPr>
            </w:pPr>
            <w:r w:rsidRPr="001929AF">
              <w:rPr>
                <w:rFonts w:ascii="Times New Roman" w:hAnsi="Times New Roman" w:cs="Times New Roman"/>
                <w:color w:val="000000"/>
              </w:rPr>
              <w:t xml:space="preserve"> $      40,363.87 </w:t>
            </w:r>
          </w:p>
        </w:tc>
        <w:tc>
          <w:tcPr>
            <w:tcW w:w="3120" w:type="dxa"/>
            <w:vAlign w:val="bottom"/>
          </w:tcPr>
          <w:p w:rsidRPr="001929AF" w:rsidR="001929AF" w:rsidP="001929AF" w:rsidRDefault="001929AF" w14:paraId="6294F383" w14:textId="64FF03FA">
            <w:pPr>
              <w:rPr>
                <w:rFonts w:ascii="Times New Roman" w:hAnsi="Times New Roman" w:cs="Times New Roman"/>
              </w:rPr>
            </w:pPr>
            <w:r w:rsidRPr="001929AF">
              <w:rPr>
                <w:rFonts w:ascii="Times New Roman" w:hAnsi="Times New Roman" w:cs="Times New Roman"/>
                <w:color w:val="000000"/>
              </w:rPr>
              <w:t>0.30</w:t>
            </w:r>
          </w:p>
        </w:tc>
      </w:tr>
      <w:tr w:rsidR="001929AF" w:rsidTr="001929AF" w14:paraId="593DBD20" w14:textId="77777777">
        <w:tc>
          <w:tcPr>
            <w:tcW w:w="3120" w:type="dxa"/>
            <w:vAlign w:val="bottom"/>
          </w:tcPr>
          <w:p w:rsidRPr="001929AF" w:rsidR="001929AF" w:rsidP="001929AF" w:rsidRDefault="001929AF" w14:paraId="22FB877D" w14:textId="456CA829">
            <w:pPr>
              <w:rPr>
                <w:rFonts w:ascii="Times New Roman" w:hAnsi="Times New Roman" w:cs="Times New Roman"/>
              </w:rPr>
            </w:pPr>
            <w:r w:rsidRPr="001929AF">
              <w:rPr>
                <w:rFonts w:ascii="Times New Roman" w:hAnsi="Times New Roman" w:cs="Times New Roman"/>
                <w:color w:val="000000"/>
              </w:rPr>
              <w:t>Deliver Curriculum - External Customer</w:t>
            </w:r>
          </w:p>
        </w:tc>
        <w:tc>
          <w:tcPr>
            <w:tcW w:w="3120" w:type="dxa"/>
            <w:vAlign w:val="bottom"/>
          </w:tcPr>
          <w:p w:rsidRPr="001929AF" w:rsidR="001929AF" w:rsidP="001929AF" w:rsidRDefault="001929AF" w14:paraId="3811A8F9" w14:textId="558E26CB">
            <w:pPr>
              <w:rPr>
                <w:rFonts w:ascii="Times New Roman" w:hAnsi="Times New Roman" w:cs="Times New Roman"/>
              </w:rPr>
            </w:pPr>
            <w:r w:rsidRPr="001929AF">
              <w:rPr>
                <w:rFonts w:ascii="Times New Roman" w:hAnsi="Times New Roman" w:cs="Times New Roman"/>
                <w:color w:val="000000"/>
              </w:rPr>
              <w:t xml:space="preserve"> $    167,469.21 </w:t>
            </w:r>
          </w:p>
        </w:tc>
        <w:tc>
          <w:tcPr>
            <w:tcW w:w="3120" w:type="dxa"/>
            <w:vAlign w:val="bottom"/>
          </w:tcPr>
          <w:p w:rsidRPr="001929AF" w:rsidR="001929AF" w:rsidP="001929AF" w:rsidRDefault="001929AF" w14:paraId="5A8210DD" w14:textId="62C2851F">
            <w:pPr>
              <w:rPr>
                <w:rFonts w:ascii="Times New Roman" w:hAnsi="Times New Roman" w:cs="Times New Roman"/>
              </w:rPr>
            </w:pPr>
            <w:r w:rsidRPr="001929AF">
              <w:rPr>
                <w:rFonts w:ascii="Times New Roman" w:hAnsi="Times New Roman" w:cs="Times New Roman"/>
                <w:color w:val="000000"/>
              </w:rPr>
              <w:t>1.17</w:t>
            </w:r>
          </w:p>
        </w:tc>
      </w:tr>
      <w:tr w:rsidR="001929AF" w:rsidTr="001929AF" w14:paraId="29EC1E93" w14:textId="77777777">
        <w:tc>
          <w:tcPr>
            <w:tcW w:w="3120" w:type="dxa"/>
            <w:vAlign w:val="bottom"/>
          </w:tcPr>
          <w:p w:rsidRPr="001929AF" w:rsidR="001929AF" w:rsidP="001929AF" w:rsidRDefault="001929AF" w14:paraId="4E169916" w14:textId="6F7B55B6">
            <w:pPr>
              <w:rPr>
                <w:rFonts w:ascii="Times New Roman" w:hAnsi="Times New Roman" w:cs="Times New Roman"/>
              </w:rPr>
            </w:pPr>
            <w:r w:rsidRPr="001929AF">
              <w:rPr>
                <w:rFonts w:ascii="Times New Roman" w:hAnsi="Times New Roman" w:cs="Times New Roman"/>
                <w:color w:val="000000"/>
              </w:rPr>
              <w:t>Deliver Curriculum - External Customers</w:t>
            </w:r>
          </w:p>
        </w:tc>
        <w:tc>
          <w:tcPr>
            <w:tcW w:w="3120" w:type="dxa"/>
            <w:vAlign w:val="bottom"/>
          </w:tcPr>
          <w:p w:rsidRPr="001929AF" w:rsidR="001929AF" w:rsidP="001929AF" w:rsidRDefault="001929AF" w14:paraId="3599DECB" w14:textId="737049A3">
            <w:pPr>
              <w:rPr>
                <w:rFonts w:ascii="Times New Roman" w:hAnsi="Times New Roman" w:cs="Times New Roman"/>
              </w:rPr>
            </w:pPr>
            <w:r w:rsidRPr="001929AF">
              <w:rPr>
                <w:rFonts w:ascii="Times New Roman" w:hAnsi="Times New Roman" w:cs="Times New Roman"/>
                <w:color w:val="000000"/>
              </w:rPr>
              <w:t xml:space="preserve"> $    226,131.47 </w:t>
            </w:r>
          </w:p>
        </w:tc>
        <w:tc>
          <w:tcPr>
            <w:tcW w:w="3120" w:type="dxa"/>
            <w:vAlign w:val="bottom"/>
          </w:tcPr>
          <w:p w:rsidRPr="001929AF" w:rsidR="001929AF" w:rsidP="001929AF" w:rsidRDefault="001929AF" w14:paraId="79DC0A38" w14:textId="047EF561">
            <w:pPr>
              <w:rPr>
                <w:rFonts w:ascii="Times New Roman" w:hAnsi="Times New Roman" w:cs="Times New Roman"/>
              </w:rPr>
            </w:pPr>
            <w:r w:rsidRPr="001929AF">
              <w:rPr>
                <w:rFonts w:ascii="Times New Roman" w:hAnsi="Times New Roman" w:cs="Times New Roman"/>
                <w:color w:val="000000"/>
              </w:rPr>
              <w:t>0.91</w:t>
            </w:r>
          </w:p>
        </w:tc>
      </w:tr>
      <w:tr w:rsidR="001929AF" w:rsidTr="001929AF" w14:paraId="0363FC02" w14:textId="77777777">
        <w:tc>
          <w:tcPr>
            <w:tcW w:w="3120" w:type="dxa"/>
            <w:vAlign w:val="bottom"/>
          </w:tcPr>
          <w:p w:rsidRPr="001929AF" w:rsidR="001929AF" w:rsidP="001929AF" w:rsidRDefault="001929AF" w14:paraId="0A0BC7F2" w14:textId="0DB7F951">
            <w:pPr>
              <w:rPr>
                <w:rFonts w:ascii="Times New Roman" w:hAnsi="Times New Roman" w:cs="Times New Roman"/>
              </w:rPr>
            </w:pPr>
            <w:r w:rsidRPr="001929AF">
              <w:rPr>
                <w:rFonts w:ascii="Times New Roman" w:hAnsi="Times New Roman" w:cs="Times New Roman"/>
                <w:color w:val="000000"/>
              </w:rPr>
              <w:t>Develop and Manage Policy</w:t>
            </w:r>
          </w:p>
        </w:tc>
        <w:tc>
          <w:tcPr>
            <w:tcW w:w="3120" w:type="dxa"/>
            <w:vAlign w:val="bottom"/>
          </w:tcPr>
          <w:p w:rsidRPr="001929AF" w:rsidR="001929AF" w:rsidP="001929AF" w:rsidRDefault="001929AF" w14:paraId="69156EF7" w14:textId="0517EDE0">
            <w:pPr>
              <w:rPr>
                <w:rFonts w:ascii="Times New Roman" w:hAnsi="Times New Roman" w:cs="Times New Roman"/>
              </w:rPr>
            </w:pPr>
            <w:r w:rsidRPr="001929AF">
              <w:rPr>
                <w:rFonts w:ascii="Times New Roman" w:hAnsi="Times New Roman" w:cs="Times New Roman"/>
                <w:color w:val="000000"/>
              </w:rPr>
              <w:t xml:space="preserve"> $    357,738.77 </w:t>
            </w:r>
          </w:p>
        </w:tc>
        <w:tc>
          <w:tcPr>
            <w:tcW w:w="3120" w:type="dxa"/>
            <w:vAlign w:val="bottom"/>
          </w:tcPr>
          <w:p w:rsidRPr="001929AF" w:rsidR="001929AF" w:rsidP="001929AF" w:rsidRDefault="001929AF" w14:paraId="4451ED99" w14:textId="54BF7269">
            <w:pPr>
              <w:rPr>
                <w:rFonts w:ascii="Times New Roman" w:hAnsi="Times New Roman" w:cs="Times New Roman"/>
              </w:rPr>
            </w:pPr>
            <w:r w:rsidRPr="001929AF">
              <w:rPr>
                <w:rFonts w:ascii="Times New Roman" w:hAnsi="Times New Roman" w:cs="Times New Roman"/>
                <w:color w:val="000000"/>
              </w:rPr>
              <w:t>2.86</w:t>
            </w:r>
          </w:p>
        </w:tc>
      </w:tr>
      <w:tr w:rsidR="001929AF" w:rsidTr="001929AF" w14:paraId="31E677D3" w14:textId="77777777">
        <w:tc>
          <w:tcPr>
            <w:tcW w:w="3120" w:type="dxa"/>
            <w:vAlign w:val="bottom"/>
          </w:tcPr>
          <w:p w:rsidRPr="001929AF" w:rsidR="001929AF" w:rsidP="001929AF" w:rsidRDefault="001929AF" w14:paraId="518DE2E2" w14:textId="24861432">
            <w:pPr>
              <w:rPr>
                <w:rFonts w:ascii="Times New Roman" w:hAnsi="Times New Roman" w:cs="Times New Roman"/>
              </w:rPr>
            </w:pPr>
            <w:r w:rsidRPr="001929AF">
              <w:rPr>
                <w:rFonts w:ascii="Times New Roman" w:hAnsi="Times New Roman" w:cs="Times New Roman"/>
                <w:color w:val="000000"/>
              </w:rPr>
              <w:t>Develop Curriculum - External Customer</w:t>
            </w:r>
          </w:p>
        </w:tc>
        <w:tc>
          <w:tcPr>
            <w:tcW w:w="3120" w:type="dxa"/>
            <w:vAlign w:val="bottom"/>
          </w:tcPr>
          <w:p w:rsidRPr="001929AF" w:rsidR="001929AF" w:rsidP="001929AF" w:rsidRDefault="001929AF" w14:paraId="47327D24" w14:textId="08859256">
            <w:pPr>
              <w:rPr>
                <w:rFonts w:ascii="Times New Roman" w:hAnsi="Times New Roman" w:cs="Times New Roman"/>
              </w:rPr>
            </w:pPr>
            <w:r w:rsidRPr="001929AF">
              <w:rPr>
                <w:rFonts w:ascii="Times New Roman" w:hAnsi="Times New Roman" w:cs="Times New Roman"/>
                <w:color w:val="000000"/>
              </w:rPr>
              <w:t xml:space="preserve"> $    167,469.21 </w:t>
            </w:r>
          </w:p>
        </w:tc>
        <w:tc>
          <w:tcPr>
            <w:tcW w:w="3120" w:type="dxa"/>
            <w:vAlign w:val="bottom"/>
          </w:tcPr>
          <w:p w:rsidRPr="001929AF" w:rsidR="001929AF" w:rsidP="001929AF" w:rsidRDefault="001929AF" w14:paraId="43944B30" w14:textId="7DF0E707">
            <w:pPr>
              <w:rPr>
                <w:rFonts w:ascii="Times New Roman" w:hAnsi="Times New Roman" w:cs="Times New Roman"/>
              </w:rPr>
            </w:pPr>
            <w:r w:rsidRPr="001929AF">
              <w:rPr>
                <w:rFonts w:ascii="Times New Roman" w:hAnsi="Times New Roman" w:cs="Times New Roman"/>
                <w:color w:val="000000"/>
              </w:rPr>
              <w:t>1.17</w:t>
            </w:r>
          </w:p>
        </w:tc>
      </w:tr>
      <w:tr w:rsidR="001929AF" w:rsidTr="001929AF" w14:paraId="426E661B" w14:textId="77777777">
        <w:tc>
          <w:tcPr>
            <w:tcW w:w="3120" w:type="dxa"/>
            <w:vAlign w:val="bottom"/>
          </w:tcPr>
          <w:p w:rsidRPr="001929AF" w:rsidR="001929AF" w:rsidP="001929AF" w:rsidRDefault="001929AF" w14:paraId="69BEA270" w14:textId="17D68D81">
            <w:pPr>
              <w:rPr>
                <w:rFonts w:ascii="Times New Roman" w:hAnsi="Times New Roman" w:cs="Times New Roman"/>
              </w:rPr>
            </w:pPr>
            <w:r w:rsidRPr="001929AF">
              <w:rPr>
                <w:rFonts w:ascii="Times New Roman" w:hAnsi="Times New Roman" w:cs="Times New Roman"/>
                <w:color w:val="000000"/>
              </w:rPr>
              <w:t>Develop Curriculum - External Customers</w:t>
            </w:r>
          </w:p>
        </w:tc>
        <w:tc>
          <w:tcPr>
            <w:tcW w:w="3120" w:type="dxa"/>
            <w:vAlign w:val="bottom"/>
          </w:tcPr>
          <w:p w:rsidRPr="001929AF" w:rsidR="001929AF" w:rsidP="001929AF" w:rsidRDefault="001929AF" w14:paraId="516CCBEE" w14:textId="06D0DFE9">
            <w:pPr>
              <w:rPr>
                <w:rFonts w:ascii="Times New Roman" w:hAnsi="Times New Roman" w:cs="Times New Roman"/>
              </w:rPr>
            </w:pPr>
            <w:r w:rsidRPr="001929AF">
              <w:rPr>
                <w:rFonts w:ascii="Times New Roman" w:hAnsi="Times New Roman" w:cs="Times New Roman"/>
                <w:color w:val="000000"/>
              </w:rPr>
              <w:t xml:space="preserve"> $    233,860.67 </w:t>
            </w:r>
          </w:p>
        </w:tc>
        <w:tc>
          <w:tcPr>
            <w:tcW w:w="3120" w:type="dxa"/>
            <w:vAlign w:val="bottom"/>
          </w:tcPr>
          <w:p w:rsidRPr="001929AF" w:rsidR="001929AF" w:rsidP="001929AF" w:rsidRDefault="001929AF" w14:paraId="08C56991" w14:textId="7E53FE55">
            <w:pPr>
              <w:rPr>
                <w:rFonts w:ascii="Times New Roman" w:hAnsi="Times New Roman" w:cs="Times New Roman"/>
              </w:rPr>
            </w:pPr>
            <w:r w:rsidRPr="001929AF">
              <w:rPr>
                <w:rFonts w:ascii="Times New Roman" w:hAnsi="Times New Roman" w:cs="Times New Roman"/>
                <w:color w:val="000000"/>
              </w:rPr>
              <w:t>1.13</w:t>
            </w:r>
          </w:p>
        </w:tc>
      </w:tr>
      <w:tr w:rsidR="001929AF" w:rsidTr="001929AF" w14:paraId="3455A2F1" w14:textId="77777777">
        <w:tc>
          <w:tcPr>
            <w:tcW w:w="3120" w:type="dxa"/>
            <w:vAlign w:val="bottom"/>
          </w:tcPr>
          <w:p w:rsidRPr="001929AF" w:rsidR="001929AF" w:rsidP="001929AF" w:rsidRDefault="001929AF" w14:paraId="7E48B9F1" w14:textId="7A37EB10">
            <w:pPr>
              <w:rPr>
                <w:rFonts w:ascii="Times New Roman" w:hAnsi="Times New Roman" w:cs="Times New Roman"/>
              </w:rPr>
            </w:pPr>
            <w:r w:rsidRPr="001929AF">
              <w:rPr>
                <w:rFonts w:ascii="Times New Roman" w:hAnsi="Times New Roman" w:cs="Times New Roman"/>
                <w:color w:val="000000"/>
              </w:rPr>
              <w:t>Manage Projects</w:t>
            </w:r>
          </w:p>
        </w:tc>
        <w:tc>
          <w:tcPr>
            <w:tcW w:w="3120" w:type="dxa"/>
            <w:vAlign w:val="bottom"/>
          </w:tcPr>
          <w:p w:rsidRPr="001929AF" w:rsidR="001929AF" w:rsidP="001929AF" w:rsidRDefault="001929AF" w14:paraId="5EA55A52" w14:textId="4DF06806">
            <w:pPr>
              <w:rPr>
                <w:rFonts w:ascii="Times New Roman" w:hAnsi="Times New Roman" w:cs="Times New Roman"/>
              </w:rPr>
            </w:pPr>
            <w:r w:rsidRPr="001929AF">
              <w:rPr>
                <w:rFonts w:ascii="Times New Roman" w:hAnsi="Times New Roman" w:cs="Times New Roman"/>
                <w:color w:val="000000"/>
              </w:rPr>
              <w:t xml:space="preserve"> $    136,428.30 </w:t>
            </w:r>
          </w:p>
        </w:tc>
        <w:tc>
          <w:tcPr>
            <w:tcW w:w="3120" w:type="dxa"/>
            <w:vAlign w:val="bottom"/>
          </w:tcPr>
          <w:p w:rsidRPr="001929AF" w:rsidR="001929AF" w:rsidP="001929AF" w:rsidRDefault="001929AF" w14:paraId="7C07AF58" w14:textId="42747E33">
            <w:pPr>
              <w:rPr>
                <w:rFonts w:ascii="Times New Roman" w:hAnsi="Times New Roman" w:cs="Times New Roman"/>
              </w:rPr>
            </w:pPr>
            <w:r w:rsidRPr="001929AF">
              <w:rPr>
                <w:rFonts w:ascii="Times New Roman" w:hAnsi="Times New Roman" w:cs="Times New Roman"/>
                <w:color w:val="000000"/>
              </w:rPr>
              <w:t>0.76</w:t>
            </w:r>
          </w:p>
        </w:tc>
      </w:tr>
      <w:tr w:rsidR="001929AF" w:rsidTr="001929AF" w14:paraId="049FE02B" w14:textId="77777777">
        <w:tc>
          <w:tcPr>
            <w:tcW w:w="3120" w:type="dxa"/>
            <w:vAlign w:val="bottom"/>
          </w:tcPr>
          <w:p w:rsidRPr="001929AF" w:rsidR="001929AF" w:rsidP="001929AF" w:rsidRDefault="001929AF" w14:paraId="477F45B8" w14:textId="4CF2E453">
            <w:pPr>
              <w:rPr>
                <w:rFonts w:ascii="Times New Roman" w:hAnsi="Times New Roman" w:cs="Times New Roman"/>
              </w:rPr>
            </w:pPr>
            <w:r w:rsidRPr="001929AF">
              <w:rPr>
                <w:rFonts w:ascii="Times New Roman" w:hAnsi="Times New Roman" w:cs="Times New Roman"/>
                <w:color w:val="000000"/>
              </w:rPr>
              <w:t xml:space="preserve">Perform Administrative and Human Resource </w:t>
            </w:r>
            <w:r w:rsidR="00FD093E">
              <w:rPr>
                <w:rFonts w:ascii="Times New Roman" w:hAnsi="Times New Roman" w:cs="Times New Roman"/>
                <w:color w:val="000000"/>
              </w:rPr>
              <w:t>T</w:t>
            </w:r>
            <w:r w:rsidRPr="001929AF">
              <w:rPr>
                <w:rFonts w:ascii="Times New Roman" w:hAnsi="Times New Roman" w:cs="Times New Roman"/>
                <w:color w:val="000000"/>
              </w:rPr>
              <w:t>asks</w:t>
            </w:r>
          </w:p>
        </w:tc>
        <w:tc>
          <w:tcPr>
            <w:tcW w:w="3120" w:type="dxa"/>
            <w:vAlign w:val="bottom"/>
          </w:tcPr>
          <w:p w:rsidRPr="001929AF" w:rsidR="001929AF" w:rsidP="001929AF" w:rsidRDefault="001929AF" w14:paraId="55760635" w14:textId="6FC3B2E4">
            <w:pPr>
              <w:rPr>
                <w:rFonts w:ascii="Times New Roman" w:hAnsi="Times New Roman" w:cs="Times New Roman"/>
              </w:rPr>
            </w:pPr>
            <w:r w:rsidRPr="001929AF">
              <w:rPr>
                <w:rFonts w:ascii="Times New Roman" w:hAnsi="Times New Roman" w:cs="Times New Roman"/>
                <w:color w:val="000000"/>
              </w:rPr>
              <w:t xml:space="preserve"> $    812,853.40 </w:t>
            </w:r>
          </w:p>
        </w:tc>
        <w:tc>
          <w:tcPr>
            <w:tcW w:w="3120" w:type="dxa"/>
            <w:vAlign w:val="bottom"/>
          </w:tcPr>
          <w:p w:rsidRPr="001929AF" w:rsidR="001929AF" w:rsidP="001929AF" w:rsidRDefault="001929AF" w14:paraId="787B03C6" w14:textId="01AF6798">
            <w:pPr>
              <w:rPr>
                <w:rFonts w:ascii="Times New Roman" w:hAnsi="Times New Roman" w:cs="Times New Roman"/>
              </w:rPr>
            </w:pPr>
            <w:r w:rsidRPr="001929AF">
              <w:rPr>
                <w:rFonts w:ascii="Times New Roman" w:hAnsi="Times New Roman" w:cs="Times New Roman"/>
                <w:color w:val="000000"/>
              </w:rPr>
              <w:t>6.57</w:t>
            </w:r>
          </w:p>
        </w:tc>
      </w:tr>
      <w:tr w:rsidR="001929AF" w:rsidTr="001929AF" w14:paraId="5C00FC75" w14:textId="77777777">
        <w:tc>
          <w:tcPr>
            <w:tcW w:w="3120" w:type="dxa"/>
            <w:vAlign w:val="bottom"/>
          </w:tcPr>
          <w:p w:rsidRPr="001929AF" w:rsidR="001929AF" w:rsidP="001929AF" w:rsidRDefault="001929AF" w14:paraId="3A0FE1AA" w14:textId="0F5812E5">
            <w:pPr>
              <w:rPr>
                <w:rFonts w:ascii="Times New Roman" w:hAnsi="Times New Roman" w:cs="Times New Roman"/>
              </w:rPr>
            </w:pPr>
            <w:r w:rsidRPr="001929AF">
              <w:rPr>
                <w:rFonts w:ascii="Times New Roman" w:hAnsi="Times New Roman" w:cs="Times New Roman"/>
                <w:color w:val="000000"/>
              </w:rPr>
              <w:t>Perform APB</w:t>
            </w:r>
            <w:r w:rsidR="00E54B62">
              <w:rPr>
                <w:rFonts w:ascii="Times New Roman" w:hAnsi="Times New Roman" w:cs="Times New Roman"/>
                <w:color w:val="000000"/>
              </w:rPr>
              <w:t xml:space="preserve"> </w:t>
            </w:r>
            <w:r w:rsidR="00FD093E">
              <w:rPr>
                <w:rFonts w:ascii="Times New Roman" w:hAnsi="Times New Roman" w:cs="Times New Roman"/>
                <w:color w:val="000000"/>
              </w:rPr>
              <w:t>T</w:t>
            </w:r>
            <w:r w:rsidRPr="001929AF">
              <w:rPr>
                <w:rFonts w:ascii="Times New Roman" w:hAnsi="Times New Roman" w:cs="Times New Roman"/>
                <w:color w:val="000000"/>
              </w:rPr>
              <w:t>asks.</w:t>
            </w:r>
          </w:p>
        </w:tc>
        <w:tc>
          <w:tcPr>
            <w:tcW w:w="3120" w:type="dxa"/>
            <w:vAlign w:val="bottom"/>
          </w:tcPr>
          <w:p w:rsidRPr="001929AF" w:rsidR="001929AF" w:rsidP="001929AF" w:rsidRDefault="001929AF" w14:paraId="1A9DC472" w14:textId="7A30C950">
            <w:pPr>
              <w:rPr>
                <w:rFonts w:ascii="Times New Roman" w:hAnsi="Times New Roman" w:cs="Times New Roman"/>
              </w:rPr>
            </w:pPr>
            <w:r w:rsidRPr="001929AF">
              <w:rPr>
                <w:rFonts w:ascii="Times New Roman" w:hAnsi="Times New Roman" w:cs="Times New Roman"/>
                <w:color w:val="000000"/>
              </w:rPr>
              <w:t xml:space="preserve"> $    206,528.50 </w:t>
            </w:r>
          </w:p>
        </w:tc>
        <w:tc>
          <w:tcPr>
            <w:tcW w:w="3120" w:type="dxa"/>
            <w:vAlign w:val="bottom"/>
          </w:tcPr>
          <w:p w:rsidRPr="001929AF" w:rsidR="001929AF" w:rsidP="001929AF" w:rsidRDefault="001929AF" w14:paraId="79507E19" w14:textId="10C2A69D">
            <w:pPr>
              <w:rPr>
                <w:rFonts w:ascii="Times New Roman" w:hAnsi="Times New Roman" w:cs="Times New Roman"/>
              </w:rPr>
            </w:pPr>
            <w:r w:rsidRPr="001929AF">
              <w:rPr>
                <w:rFonts w:ascii="Times New Roman" w:hAnsi="Times New Roman" w:cs="Times New Roman"/>
                <w:color w:val="000000"/>
              </w:rPr>
              <w:t>1.53</w:t>
            </w:r>
          </w:p>
        </w:tc>
      </w:tr>
      <w:tr w:rsidR="001929AF" w:rsidTr="001929AF" w14:paraId="424791BC" w14:textId="77777777">
        <w:tc>
          <w:tcPr>
            <w:tcW w:w="3120" w:type="dxa"/>
            <w:vAlign w:val="bottom"/>
          </w:tcPr>
          <w:p w:rsidRPr="001929AF" w:rsidR="001929AF" w:rsidP="001929AF" w:rsidRDefault="001929AF" w14:paraId="5A26CAE8" w14:textId="3A04DDD4">
            <w:pPr>
              <w:rPr>
                <w:rFonts w:ascii="Times New Roman" w:hAnsi="Times New Roman" w:cs="Times New Roman"/>
              </w:rPr>
            </w:pPr>
            <w:r w:rsidRPr="001929AF">
              <w:rPr>
                <w:rFonts w:ascii="Times New Roman" w:hAnsi="Times New Roman" w:cs="Times New Roman"/>
                <w:color w:val="000000"/>
              </w:rPr>
              <w:t xml:space="preserve">Perform and </w:t>
            </w:r>
            <w:r w:rsidR="00FD093E">
              <w:rPr>
                <w:rFonts w:ascii="Times New Roman" w:hAnsi="Times New Roman" w:cs="Times New Roman"/>
                <w:color w:val="000000"/>
              </w:rPr>
              <w:t>O</w:t>
            </w:r>
            <w:r w:rsidRPr="001929AF">
              <w:rPr>
                <w:rFonts w:ascii="Times New Roman" w:hAnsi="Times New Roman" w:cs="Times New Roman"/>
                <w:color w:val="000000"/>
              </w:rPr>
              <w:t xml:space="preserve">versee IT Service Management </w:t>
            </w:r>
            <w:r w:rsidR="00FD093E">
              <w:rPr>
                <w:rFonts w:ascii="Times New Roman" w:hAnsi="Times New Roman" w:cs="Times New Roman"/>
                <w:color w:val="000000"/>
              </w:rPr>
              <w:t>A</w:t>
            </w:r>
            <w:r w:rsidRPr="001929AF">
              <w:rPr>
                <w:rFonts w:ascii="Times New Roman" w:hAnsi="Times New Roman" w:cs="Times New Roman"/>
                <w:color w:val="000000"/>
              </w:rPr>
              <w:t>ctivities</w:t>
            </w:r>
          </w:p>
        </w:tc>
        <w:tc>
          <w:tcPr>
            <w:tcW w:w="3120" w:type="dxa"/>
            <w:vAlign w:val="bottom"/>
          </w:tcPr>
          <w:p w:rsidRPr="001929AF" w:rsidR="001929AF" w:rsidP="001929AF" w:rsidRDefault="001929AF" w14:paraId="5DF2751E" w14:textId="092FA1D5">
            <w:pPr>
              <w:rPr>
                <w:rFonts w:ascii="Times New Roman" w:hAnsi="Times New Roman" w:cs="Times New Roman"/>
              </w:rPr>
            </w:pPr>
            <w:r w:rsidRPr="001929AF">
              <w:rPr>
                <w:rFonts w:ascii="Times New Roman" w:hAnsi="Times New Roman" w:cs="Times New Roman"/>
                <w:color w:val="000000"/>
              </w:rPr>
              <w:t xml:space="preserve"> $      94,125.20 </w:t>
            </w:r>
          </w:p>
        </w:tc>
        <w:tc>
          <w:tcPr>
            <w:tcW w:w="3120" w:type="dxa"/>
            <w:vAlign w:val="bottom"/>
          </w:tcPr>
          <w:p w:rsidRPr="001929AF" w:rsidR="001929AF" w:rsidP="001929AF" w:rsidRDefault="001929AF" w14:paraId="13EBB9E4" w14:textId="1789E436">
            <w:pPr>
              <w:rPr>
                <w:rFonts w:ascii="Times New Roman" w:hAnsi="Times New Roman" w:cs="Times New Roman"/>
              </w:rPr>
            </w:pPr>
            <w:r w:rsidRPr="001929AF">
              <w:rPr>
                <w:rFonts w:ascii="Times New Roman" w:hAnsi="Times New Roman" w:cs="Times New Roman"/>
                <w:color w:val="000000"/>
              </w:rPr>
              <w:t>0.66</w:t>
            </w:r>
          </w:p>
        </w:tc>
      </w:tr>
      <w:tr w:rsidR="001929AF" w:rsidTr="001929AF" w14:paraId="30D44484" w14:textId="77777777">
        <w:tc>
          <w:tcPr>
            <w:tcW w:w="3120" w:type="dxa"/>
            <w:vAlign w:val="bottom"/>
          </w:tcPr>
          <w:p w:rsidRPr="001929AF" w:rsidR="001929AF" w:rsidP="001929AF" w:rsidRDefault="001929AF" w14:paraId="1EA14A8D" w14:textId="6BE252B1">
            <w:pPr>
              <w:rPr>
                <w:rFonts w:ascii="Times New Roman" w:hAnsi="Times New Roman" w:cs="Times New Roman"/>
              </w:rPr>
            </w:pPr>
            <w:r w:rsidRPr="001929AF">
              <w:rPr>
                <w:rFonts w:ascii="Times New Roman" w:hAnsi="Times New Roman" w:cs="Times New Roman"/>
                <w:color w:val="000000"/>
              </w:rPr>
              <w:t>Perform Budget, Strategic Planning, and Program Control</w:t>
            </w:r>
          </w:p>
        </w:tc>
        <w:tc>
          <w:tcPr>
            <w:tcW w:w="3120" w:type="dxa"/>
            <w:vAlign w:val="bottom"/>
          </w:tcPr>
          <w:p w:rsidRPr="001929AF" w:rsidR="001929AF" w:rsidP="001929AF" w:rsidRDefault="001929AF" w14:paraId="13A5D130" w14:textId="4C1E3EC1">
            <w:pPr>
              <w:rPr>
                <w:rFonts w:ascii="Times New Roman" w:hAnsi="Times New Roman" w:cs="Times New Roman"/>
              </w:rPr>
            </w:pPr>
            <w:r w:rsidRPr="001929AF">
              <w:rPr>
                <w:rFonts w:ascii="Times New Roman" w:hAnsi="Times New Roman" w:cs="Times New Roman"/>
                <w:color w:val="000000"/>
              </w:rPr>
              <w:t xml:space="preserve"> $    273,102.44 </w:t>
            </w:r>
          </w:p>
        </w:tc>
        <w:tc>
          <w:tcPr>
            <w:tcW w:w="3120" w:type="dxa"/>
            <w:vAlign w:val="bottom"/>
          </w:tcPr>
          <w:p w:rsidRPr="001929AF" w:rsidR="001929AF" w:rsidP="001929AF" w:rsidRDefault="001929AF" w14:paraId="131C9600" w14:textId="08682710">
            <w:pPr>
              <w:rPr>
                <w:rFonts w:ascii="Times New Roman" w:hAnsi="Times New Roman" w:cs="Times New Roman"/>
              </w:rPr>
            </w:pPr>
            <w:r w:rsidRPr="001929AF">
              <w:rPr>
                <w:rFonts w:ascii="Times New Roman" w:hAnsi="Times New Roman" w:cs="Times New Roman"/>
                <w:color w:val="000000"/>
              </w:rPr>
              <w:t>1.77</w:t>
            </w:r>
          </w:p>
        </w:tc>
      </w:tr>
      <w:tr w:rsidR="001929AF" w:rsidTr="001929AF" w14:paraId="771D8DCD" w14:textId="77777777">
        <w:tc>
          <w:tcPr>
            <w:tcW w:w="3120" w:type="dxa"/>
            <w:vAlign w:val="bottom"/>
          </w:tcPr>
          <w:p w:rsidRPr="001929AF" w:rsidR="001929AF" w:rsidP="001929AF" w:rsidRDefault="001929AF" w14:paraId="019116A1" w14:textId="45E6F087">
            <w:pPr>
              <w:rPr>
                <w:rFonts w:ascii="Times New Roman" w:hAnsi="Times New Roman" w:cs="Times New Roman"/>
              </w:rPr>
            </w:pPr>
            <w:r w:rsidRPr="001929AF">
              <w:rPr>
                <w:rFonts w:ascii="Times New Roman" w:hAnsi="Times New Roman" w:cs="Times New Roman"/>
                <w:color w:val="000000"/>
              </w:rPr>
              <w:t>Perform Duties as the Agile Product Owner</w:t>
            </w:r>
          </w:p>
        </w:tc>
        <w:tc>
          <w:tcPr>
            <w:tcW w:w="3120" w:type="dxa"/>
            <w:vAlign w:val="bottom"/>
          </w:tcPr>
          <w:p w:rsidRPr="001929AF" w:rsidR="001929AF" w:rsidP="001929AF" w:rsidRDefault="001929AF" w14:paraId="62C0443D" w14:textId="50AA83E7">
            <w:pPr>
              <w:rPr>
                <w:rFonts w:ascii="Times New Roman" w:hAnsi="Times New Roman" w:cs="Times New Roman"/>
              </w:rPr>
            </w:pPr>
            <w:r w:rsidRPr="001929AF">
              <w:rPr>
                <w:rFonts w:ascii="Times New Roman" w:hAnsi="Times New Roman" w:cs="Times New Roman"/>
                <w:color w:val="000000"/>
              </w:rPr>
              <w:t xml:space="preserve"> $    424,564.99 </w:t>
            </w:r>
          </w:p>
        </w:tc>
        <w:tc>
          <w:tcPr>
            <w:tcW w:w="3120" w:type="dxa"/>
            <w:vAlign w:val="bottom"/>
          </w:tcPr>
          <w:p w:rsidRPr="001929AF" w:rsidR="001929AF" w:rsidP="001929AF" w:rsidRDefault="001929AF" w14:paraId="2751E0B3" w14:textId="7D36D3CF">
            <w:pPr>
              <w:rPr>
                <w:rFonts w:ascii="Times New Roman" w:hAnsi="Times New Roman" w:cs="Times New Roman"/>
              </w:rPr>
            </w:pPr>
            <w:r w:rsidRPr="001929AF">
              <w:rPr>
                <w:rFonts w:ascii="Times New Roman" w:hAnsi="Times New Roman" w:cs="Times New Roman"/>
                <w:color w:val="000000"/>
              </w:rPr>
              <w:t>3.31</w:t>
            </w:r>
          </w:p>
        </w:tc>
      </w:tr>
      <w:tr w:rsidR="001929AF" w:rsidTr="001929AF" w14:paraId="4891E818" w14:textId="77777777">
        <w:tc>
          <w:tcPr>
            <w:tcW w:w="3120" w:type="dxa"/>
            <w:vAlign w:val="bottom"/>
          </w:tcPr>
          <w:p w:rsidRPr="001929AF" w:rsidR="001929AF" w:rsidP="001929AF" w:rsidRDefault="001929AF" w14:paraId="0E587BED" w14:textId="1EA412D5">
            <w:pPr>
              <w:rPr>
                <w:rFonts w:ascii="Times New Roman" w:hAnsi="Times New Roman" w:cs="Times New Roman"/>
              </w:rPr>
            </w:pPr>
            <w:r w:rsidRPr="001929AF">
              <w:rPr>
                <w:rFonts w:ascii="Times New Roman" w:hAnsi="Times New Roman" w:cs="Times New Roman"/>
                <w:color w:val="000000"/>
              </w:rPr>
              <w:t xml:space="preserve">Perform IT Finance </w:t>
            </w:r>
            <w:r w:rsidR="00FD093E">
              <w:rPr>
                <w:rFonts w:ascii="Times New Roman" w:hAnsi="Times New Roman" w:cs="Times New Roman"/>
                <w:color w:val="000000"/>
              </w:rPr>
              <w:t>F</w:t>
            </w:r>
            <w:r w:rsidRPr="001929AF">
              <w:rPr>
                <w:rFonts w:ascii="Times New Roman" w:hAnsi="Times New Roman" w:cs="Times New Roman"/>
                <w:color w:val="000000"/>
              </w:rPr>
              <w:t>unctions</w:t>
            </w:r>
          </w:p>
        </w:tc>
        <w:tc>
          <w:tcPr>
            <w:tcW w:w="3120" w:type="dxa"/>
            <w:vAlign w:val="bottom"/>
          </w:tcPr>
          <w:p w:rsidRPr="001929AF" w:rsidR="001929AF" w:rsidP="001929AF" w:rsidRDefault="001929AF" w14:paraId="2813809C" w14:textId="3E52B8CE">
            <w:pPr>
              <w:rPr>
                <w:rFonts w:ascii="Times New Roman" w:hAnsi="Times New Roman" w:cs="Times New Roman"/>
              </w:rPr>
            </w:pPr>
            <w:r w:rsidRPr="001929AF">
              <w:rPr>
                <w:rFonts w:ascii="Times New Roman" w:hAnsi="Times New Roman" w:cs="Times New Roman"/>
                <w:color w:val="000000"/>
              </w:rPr>
              <w:t xml:space="preserve"> $      35,267.21 </w:t>
            </w:r>
          </w:p>
        </w:tc>
        <w:tc>
          <w:tcPr>
            <w:tcW w:w="3120" w:type="dxa"/>
            <w:vAlign w:val="bottom"/>
          </w:tcPr>
          <w:p w:rsidRPr="001929AF" w:rsidR="001929AF" w:rsidP="001929AF" w:rsidRDefault="001929AF" w14:paraId="7E5B7C3D" w14:textId="3DD0094A">
            <w:pPr>
              <w:rPr>
                <w:rFonts w:ascii="Times New Roman" w:hAnsi="Times New Roman" w:cs="Times New Roman"/>
              </w:rPr>
            </w:pPr>
            <w:r w:rsidRPr="001929AF">
              <w:rPr>
                <w:rFonts w:ascii="Times New Roman" w:hAnsi="Times New Roman" w:cs="Times New Roman"/>
                <w:color w:val="000000"/>
              </w:rPr>
              <w:t>0.17</w:t>
            </w:r>
          </w:p>
        </w:tc>
      </w:tr>
      <w:tr w:rsidR="001929AF" w:rsidTr="001929AF" w14:paraId="01B90670" w14:textId="77777777">
        <w:tc>
          <w:tcPr>
            <w:tcW w:w="3120" w:type="dxa"/>
            <w:vAlign w:val="bottom"/>
          </w:tcPr>
          <w:p w:rsidRPr="001929AF" w:rsidR="001929AF" w:rsidP="001929AF" w:rsidRDefault="001929AF" w14:paraId="1732A2C7" w14:textId="3A2F317F">
            <w:pPr>
              <w:rPr>
                <w:rFonts w:ascii="Times New Roman" w:hAnsi="Times New Roman" w:cs="Times New Roman"/>
              </w:rPr>
            </w:pPr>
            <w:r w:rsidRPr="001929AF">
              <w:rPr>
                <w:rFonts w:ascii="Times New Roman" w:hAnsi="Times New Roman" w:cs="Times New Roman"/>
                <w:color w:val="000000"/>
              </w:rPr>
              <w:t xml:space="preserve">Perform </w:t>
            </w:r>
            <w:r w:rsidR="00FD093E">
              <w:rPr>
                <w:rFonts w:ascii="Times New Roman" w:hAnsi="Times New Roman" w:cs="Times New Roman"/>
                <w:color w:val="000000"/>
              </w:rPr>
              <w:t>O</w:t>
            </w:r>
            <w:r w:rsidRPr="001929AF">
              <w:rPr>
                <w:rFonts w:ascii="Times New Roman" w:hAnsi="Times New Roman" w:cs="Times New Roman"/>
                <w:color w:val="000000"/>
              </w:rPr>
              <w:t>rganization IT Management and Strategic Planning</w:t>
            </w:r>
          </w:p>
        </w:tc>
        <w:tc>
          <w:tcPr>
            <w:tcW w:w="3120" w:type="dxa"/>
            <w:vAlign w:val="bottom"/>
          </w:tcPr>
          <w:p w:rsidRPr="001929AF" w:rsidR="001929AF" w:rsidP="001929AF" w:rsidRDefault="001929AF" w14:paraId="584EA0E6" w14:textId="6BF1B766">
            <w:pPr>
              <w:rPr>
                <w:rFonts w:ascii="Times New Roman" w:hAnsi="Times New Roman" w:cs="Times New Roman"/>
              </w:rPr>
            </w:pPr>
            <w:r w:rsidRPr="001929AF">
              <w:rPr>
                <w:rFonts w:ascii="Times New Roman" w:hAnsi="Times New Roman" w:cs="Times New Roman"/>
                <w:color w:val="000000"/>
              </w:rPr>
              <w:t xml:space="preserve"> $      30,617.56 </w:t>
            </w:r>
          </w:p>
        </w:tc>
        <w:tc>
          <w:tcPr>
            <w:tcW w:w="3120" w:type="dxa"/>
            <w:vAlign w:val="bottom"/>
          </w:tcPr>
          <w:p w:rsidRPr="001929AF" w:rsidR="001929AF" w:rsidP="001929AF" w:rsidRDefault="001929AF" w14:paraId="75D4B020" w14:textId="64E8EBCA">
            <w:pPr>
              <w:rPr>
                <w:rFonts w:ascii="Times New Roman" w:hAnsi="Times New Roman" w:cs="Times New Roman"/>
              </w:rPr>
            </w:pPr>
            <w:r w:rsidRPr="001929AF">
              <w:rPr>
                <w:rFonts w:ascii="Times New Roman" w:hAnsi="Times New Roman" w:cs="Times New Roman"/>
                <w:color w:val="000000"/>
              </w:rPr>
              <w:t>0.18</w:t>
            </w:r>
          </w:p>
        </w:tc>
      </w:tr>
      <w:tr w:rsidR="001929AF" w:rsidTr="001929AF" w14:paraId="2F470D10" w14:textId="77777777">
        <w:tc>
          <w:tcPr>
            <w:tcW w:w="3120" w:type="dxa"/>
            <w:vAlign w:val="bottom"/>
          </w:tcPr>
          <w:p w:rsidRPr="001929AF" w:rsidR="001929AF" w:rsidP="001929AF" w:rsidRDefault="001929AF" w14:paraId="389B2D1B" w14:textId="6AD50789">
            <w:pPr>
              <w:rPr>
                <w:rFonts w:ascii="Times New Roman" w:hAnsi="Times New Roman" w:cs="Times New Roman"/>
              </w:rPr>
            </w:pPr>
            <w:r w:rsidRPr="001929AF">
              <w:rPr>
                <w:rFonts w:ascii="Times New Roman" w:hAnsi="Times New Roman" w:cs="Times New Roman"/>
                <w:color w:val="000000"/>
              </w:rPr>
              <w:t>Perform Other Agile Duties</w:t>
            </w:r>
          </w:p>
        </w:tc>
        <w:tc>
          <w:tcPr>
            <w:tcW w:w="3120" w:type="dxa"/>
            <w:vAlign w:val="bottom"/>
          </w:tcPr>
          <w:p w:rsidRPr="001929AF" w:rsidR="001929AF" w:rsidP="001929AF" w:rsidRDefault="001929AF" w14:paraId="345A0A9D" w14:textId="4BBBC6F9">
            <w:pPr>
              <w:rPr>
                <w:rFonts w:ascii="Times New Roman" w:hAnsi="Times New Roman" w:cs="Times New Roman"/>
              </w:rPr>
            </w:pPr>
            <w:r w:rsidRPr="001929AF">
              <w:rPr>
                <w:rFonts w:ascii="Times New Roman" w:hAnsi="Times New Roman" w:cs="Times New Roman"/>
                <w:color w:val="000000"/>
              </w:rPr>
              <w:t xml:space="preserve"> $    258,005.53 </w:t>
            </w:r>
          </w:p>
        </w:tc>
        <w:tc>
          <w:tcPr>
            <w:tcW w:w="3120" w:type="dxa"/>
            <w:vAlign w:val="bottom"/>
          </w:tcPr>
          <w:p w:rsidRPr="001929AF" w:rsidR="001929AF" w:rsidP="001929AF" w:rsidRDefault="001929AF" w14:paraId="7CAF99D9" w14:textId="3F639634">
            <w:pPr>
              <w:rPr>
                <w:rFonts w:ascii="Times New Roman" w:hAnsi="Times New Roman" w:cs="Times New Roman"/>
              </w:rPr>
            </w:pPr>
            <w:r w:rsidRPr="001929AF">
              <w:rPr>
                <w:rFonts w:ascii="Times New Roman" w:hAnsi="Times New Roman" w:cs="Times New Roman"/>
                <w:color w:val="000000"/>
              </w:rPr>
              <w:t>1.72</w:t>
            </w:r>
          </w:p>
        </w:tc>
      </w:tr>
      <w:tr w:rsidR="001929AF" w:rsidTr="001929AF" w14:paraId="5E1BC1F1" w14:textId="77777777">
        <w:tc>
          <w:tcPr>
            <w:tcW w:w="3120" w:type="dxa"/>
            <w:vAlign w:val="bottom"/>
          </w:tcPr>
          <w:p w:rsidRPr="001929AF" w:rsidR="001929AF" w:rsidP="001929AF" w:rsidRDefault="001929AF" w14:paraId="7989BA5A" w14:textId="393F56F7">
            <w:pPr>
              <w:rPr>
                <w:rFonts w:ascii="Times New Roman" w:hAnsi="Times New Roman" w:cs="Times New Roman"/>
              </w:rPr>
            </w:pPr>
            <w:r w:rsidRPr="001929AF">
              <w:rPr>
                <w:rFonts w:ascii="Times New Roman" w:hAnsi="Times New Roman" w:cs="Times New Roman"/>
                <w:color w:val="000000"/>
              </w:rPr>
              <w:lastRenderedPageBreak/>
              <w:t>Perform Research and Analysis</w:t>
            </w:r>
          </w:p>
        </w:tc>
        <w:tc>
          <w:tcPr>
            <w:tcW w:w="3120" w:type="dxa"/>
            <w:vAlign w:val="bottom"/>
          </w:tcPr>
          <w:p w:rsidRPr="001929AF" w:rsidR="001929AF" w:rsidP="001929AF" w:rsidRDefault="001929AF" w14:paraId="3799EC02" w14:textId="41778B06">
            <w:pPr>
              <w:rPr>
                <w:rFonts w:ascii="Times New Roman" w:hAnsi="Times New Roman" w:cs="Times New Roman"/>
              </w:rPr>
            </w:pPr>
            <w:r w:rsidRPr="001929AF">
              <w:rPr>
                <w:rFonts w:ascii="Times New Roman" w:hAnsi="Times New Roman" w:cs="Times New Roman"/>
                <w:color w:val="000000"/>
              </w:rPr>
              <w:t xml:space="preserve"> $    248,981.39 </w:t>
            </w:r>
          </w:p>
        </w:tc>
        <w:tc>
          <w:tcPr>
            <w:tcW w:w="3120" w:type="dxa"/>
            <w:vAlign w:val="bottom"/>
          </w:tcPr>
          <w:p w:rsidRPr="001929AF" w:rsidR="001929AF" w:rsidP="001929AF" w:rsidRDefault="001929AF" w14:paraId="7D664522" w14:textId="556F46DA">
            <w:pPr>
              <w:rPr>
                <w:rFonts w:ascii="Times New Roman" w:hAnsi="Times New Roman" w:cs="Times New Roman"/>
              </w:rPr>
            </w:pPr>
            <w:r w:rsidRPr="001929AF">
              <w:rPr>
                <w:rFonts w:ascii="Times New Roman" w:hAnsi="Times New Roman" w:cs="Times New Roman"/>
                <w:color w:val="000000"/>
              </w:rPr>
              <w:t>1.44</w:t>
            </w:r>
          </w:p>
        </w:tc>
      </w:tr>
      <w:tr w:rsidR="001929AF" w:rsidTr="001929AF" w14:paraId="36BD7ADF" w14:textId="77777777">
        <w:tc>
          <w:tcPr>
            <w:tcW w:w="3120" w:type="dxa"/>
            <w:vAlign w:val="bottom"/>
          </w:tcPr>
          <w:p w:rsidRPr="001929AF" w:rsidR="001929AF" w:rsidP="001929AF" w:rsidRDefault="001929AF" w14:paraId="33090AD3" w14:textId="442B783A">
            <w:pPr>
              <w:rPr>
                <w:rFonts w:ascii="Times New Roman" w:hAnsi="Times New Roman" w:cs="Times New Roman"/>
              </w:rPr>
            </w:pPr>
            <w:r w:rsidRPr="001929AF">
              <w:rPr>
                <w:rFonts w:ascii="Times New Roman" w:hAnsi="Times New Roman" w:cs="Times New Roman"/>
                <w:color w:val="000000"/>
              </w:rPr>
              <w:t xml:space="preserve">Perform the Client Management </w:t>
            </w:r>
            <w:r w:rsidR="00FD093E">
              <w:rPr>
                <w:rFonts w:ascii="Times New Roman" w:hAnsi="Times New Roman" w:cs="Times New Roman"/>
                <w:color w:val="000000"/>
              </w:rPr>
              <w:t>F</w:t>
            </w:r>
            <w:r w:rsidRPr="001929AF">
              <w:rPr>
                <w:rFonts w:ascii="Times New Roman" w:hAnsi="Times New Roman" w:cs="Times New Roman"/>
                <w:color w:val="000000"/>
              </w:rPr>
              <w:t>unction</w:t>
            </w:r>
          </w:p>
        </w:tc>
        <w:tc>
          <w:tcPr>
            <w:tcW w:w="3120" w:type="dxa"/>
            <w:vAlign w:val="bottom"/>
          </w:tcPr>
          <w:p w:rsidRPr="001929AF" w:rsidR="001929AF" w:rsidP="001929AF" w:rsidRDefault="001929AF" w14:paraId="40E5AFFD" w14:textId="5E63DBEB">
            <w:pPr>
              <w:rPr>
                <w:rFonts w:ascii="Times New Roman" w:hAnsi="Times New Roman" w:cs="Times New Roman"/>
              </w:rPr>
            </w:pPr>
            <w:r w:rsidRPr="001929AF">
              <w:rPr>
                <w:rFonts w:ascii="Times New Roman" w:hAnsi="Times New Roman" w:cs="Times New Roman"/>
                <w:color w:val="000000"/>
              </w:rPr>
              <w:t xml:space="preserve"> $    103,171.04 </w:t>
            </w:r>
          </w:p>
        </w:tc>
        <w:tc>
          <w:tcPr>
            <w:tcW w:w="3120" w:type="dxa"/>
            <w:vAlign w:val="bottom"/>
          </w:tcPr>
          <w:p w:rsidRPr="001929AF" w:rsidR="001929AF" w:rsidP="001929AF" w:rsidRDefault="001929AF" w14:paraId="5CC85EF3" w14:textId="5996F8BC">
            <w:pPr>
              <w:rPr>
                <w:rFonts w:ascii="Times New Roman" w:hAnsi="Times New Roman" w:cs="Times New Roman"/>
              </w:rPr>
            </w:pPr>
            <w:r w:rsidRPr="001929AF">
              <w:rPr>
                <w:rFonts w:ascii="Times New Roman" w:hAnsi="Times New Roman" w:cs="Times New Roman"/>
                <w:color w:val="000000"/>
              </w:rPr>
              <w:t>0.65</w:t>
            </w:r>
          </w:p>
        </w:tc>
      </w:tr>
      <w:tr w:rsidR="001929AF" w:rsidTr="001929AF" w14:paraId="022DDCD1" w14:textId="77777777">
        <w:tc>
          <w:tcPr>
            <w:tcW w:w="3120" w:type="dxa"/>
            <w:vAlign w:val="bottom"/>
          </w:tcPr>
          <w:p w:rsidRPr="001929AF" w:rsidR="001929AF" w:rsidP="001929AF" w:rsidRDefault="001929AF" w14:paraId="0A4347B8" w14:textId="65DCA69B">
            <w:pPr>
              <w:rPr>
                <w:rFonts w:ascii="Times New Roman" w:hAnsi="Times New Roman" w:cs="Times New Roman"/>
              </w:rPr>
            </w:pPr>
            <w:r w:rsidRPr="001929AF">
              <w:rPr>
                <w:rFonts w:ascii="Times New Roman" w:hAnsi="Times New Roman" w:cs="Times New Roman"/>
                <w:color w:val="000000"/>
              </w:rPr>
              <w:t>Produce Publications</w:t>
            </w:r>
          </w:p>
        </w:tc>
        <w:tc>
          <w:tcPr>
            <w:tcW w:w="3120" w:type="dxa"/>
            <w:vAlign w:val="bottom"/>
          </w:tcPr>
          <w:p w:rsidRPr="001929AF" w:rsidR="001929AF" w:rsidP="001929AF" w:rsidRDefault="001929AF" w14:paraId="1ADCF6AD" w14:textId="12056306">
            <w:pPr>
              <w:rPr>
                <w:rFonts w:ascii="Times New Roman" w:hAnsi="Times New Roman" w:cs="Times New Roman"/>
              </w:rPr>
            </w:pPr>
            <w:r w:rsidRPr="001929AF">
              <w:rPr>
                <w:rFonts w:ascii="Times New Roman" w:hAnsi="Times New Roman" w:cs="Times New Roman"/>
                <w:color w:val="000000"/>
              </w:rPr>
              <w:t xml:space="preserve"> $    101,532.52 </w:t>
            </w:r>
          </w:p>
        </w:tc>
        <w:tc>
          <w:tcPr>
            <w:tcW w:w="3120" w:type="dxa"/>
            <w:vAlign w:val="bottom"/>
          </w:tcPr>
          <w:p w:rsidRPr="001929AF" w:rsidR="001929AF" w:rsidP="001929AF" w:rsidRDefault="001929AF" w14:paraId="646550A0" w14:textId="739C71FD">
            <w:pPr>
              <w:rPr>
                <w:rFonts w:ascii="Times New Roman" w:hAnsi="Times New Roman" w:cs="Times New Roman"/>
              </w:rPr>
            </w:pPr>
            <w:r w:rsidRPr="001929AF">
              <w:rPr>
                <w:rFonts w:ascii="Times New Roman" w:hAnsi="Times New Roman" w:cs="Times New Roman"/>
                <w:color w:val="000000"/>
              </w:rPr>
              <w:t>0.70</w:t>
            </w:r>
          </w:p>
        </w:tc>
      </w:tr>
      <w:tr w:rsidR="001929AF" w:rsidTr="001929AF" w14:paraId="4D89BAF7" w14:textId="77777777">
        <w:tc>
          <w:tcPr>
            <w:tcW w:w="3120" w:type="dxa"/>
            <w:vAlign w:val="bottom"/>
          </w:tcPr>
          <w:p w:rsidRPr="001929AF" w:rsidR="001929AF" w:rsidP="001929AF" w:rsidRDefault="001929AF" w14:paraId="062E4D67" w14:textId="0727FD04">
            <w:pPr>
              <w:rPr>
                <w:rFonts w:ascii="Times New Roman" w:hAnsi="Times New Roman" w:cs="Times New Roman"/>
              </w:rPr>
            </w:pPr>
            <w:r w:rsidRPr="001929AF">
              <w:rPr>
                <w:rFonts w:ascii="Times New Roman" w:hAnsi="Times New Roman" w:cs="Times New Roman"/>
                <w:color w:val="000000"/>
              </w:rPr>
              <w:t xml:space="preserve">Provide and </w:t>
            </w:r>
            <w:r w:rsidR="00E54B62">
              <w:rPr>
                <w:rFonts w:ascii="Times New Roman" w:hAnsi="Times New Roman" w:cs="Times New Roman"/>
                <w:color w:val="000000"/>
              </w:rPr>
              <w:t>A</w:t>
            </w:r>
            <w:r w:rsidRPr="001929AF">
              <w:rPr>
                <w:rFonts w:ascii="Times New Roman" w:hAnsi="Times New Roman" w:cs="Times New Roman"/>
                <w:color w:val="000000"/>
              </w:rPr>
              <w:t>dminister Databases and Database</w:t>
            </w:r>
            <w:r w:rsidR="00E54B62">
              <w:rPr>
                <w:rFonts w:ascii="Times New Roman" w:hAnsi="Times New Roman" w:cs="Times New Roman"/>
                <w:color w:val="000000"/>
              </w:rPr>
              <w:t xml:space="preserve"> S</w:t>
            </w:r>
            <w:r w:rsidRPr="001929AF">
              <w:rPr>
                <w:rFonts w:ascii="Times New Roman" w:hAnsi="Times New Roman" w:cs="Times New Roman"/>
                <w:color w:val="000000"/>
              </w:rPr>
              <w:t>ervices</w:t>
            </w:r>
          </w:p>
        </w:tc>
        <w:tc>
          <w:tcPr>
            <w:tcW w:w="3120" w:type="dxa"/>
            <w:vAlign w:val="bottom"/>
          </w:tcPr>
          <w:p w:rsidRPr="001929AF" w:rsidR="001929AF" w:rsidP="001929AF" w:rsidRDefault="001929AF" w14:paraId="5F808F20" w14:textId="46E5AFA8">
            <w:pPr>
              <w:rPr>
                <w:rFonts w:ascii="Times New Roman" w:hAnsi="Times New Roman" w:cs="Times New Roman"/>
              </w:rPr>
            </w:pPr>
            <w:r w:rsidRPr="001929AF">
              <w:rPr>
                <w:rFonts w:ascii="Times New Roman" w:hAnsi="Times New Roman" w:cs="Times New Roman"/>
                <w:color w:val="000000"/>
              </w:rPr>
              <w:t xml:space="preserve"> $    163,856.22 </w:t>
            </w:r>
          </w:p>
        </w:tc>
        <w:tc>
          <w:tcPr>
            <w:tcW w:w="3120" w:type="dxa"/>
            <w:vAlign w:val="bottom"/>
          </w:tcPr>
          <w:p w:rsidRPr="001929AF" w:rsidR="001929AF" w:rsidP="001929AF" w:rsidRDefault="001929AF" w14:paraId="58C73129" w14:textId="6A9CAF7C">
            <w:pPr>
              <w:rPr>
                <w:rFonts w:ascii="Times New Roman" w:hAnsi="Times New Roman" w:cs="Times New Roman"/>
              </w:rPr>
            </w:pPr>
            <w:r w:rsidRPr="001929AF">
              <w:rPr>
                <w:rFonts w:ascii="Times New Roman" w:hAnsi="Times New Roman" w:cs="Times New Roman"/>
                <w:color w:val="000000"/>
              </w:rPr>
              <w:t>1.01</w:t>
            </w:r>
          </w:p>
        </w:tc>
      </w:tr>
      <w:tr w:rsidR="001929AF" w:rsidTr="001929AF" w14:paraId="75C18A44" w14:textId="77777777">
        <w:tc>
          <w:tcPr>
            <w:tcW w:w="3120" w:type="dxa"/>
            <w:vAlign w:val="bottom"/>
          </w:tcPr>
          <w:p w:rsidRPr="001929AF" w:rsidR="001929AF" w:rsidP="001929AF" w:rsidRDefault="001929AF" w14:paraId="5F4F2EFC" w14:textId="4C519E22">
            <w:pPr>
              <w:rPr>
                <w:rFonts w:ascii="Times New Roman" w:hAnsi="Times New Roman" w:cs="Times New Roman"/>
              </w:rPr>
            </w:pPr>
            <w:r w:rsidRPr="001929AF">
              <w:rPr>
                <w:rFonts w:ascii="Times New Roman" w:hAnsi="Times New Roman" w:cs="Times New Roman"/>
                <w:color w:val="000000"/>
              </w:rPr>
              <w:t xml:space="preserve">Provide and </w:t>
            </w:r>
            <w:r w:rsidR="00FD093E">
              <w:rPr>
                <w:rFonts w:ascii="Times New Roman" w:hAnsi="Times New Roman" w:cs="Times New Roman"/>
                <w:color w:val="000000"/>
              </w:rPr>
              <w:t>A</w:t>
            </w:r>
            <w:r w:rsidRPr="001929AF">
              <w:rPr>
                <w:rFonts w:ascii="Times New Roman" w:hAnsi="Times New Roman" w:cs="Times New Roman"/>
                <w:color w:val="000000"/>
              </w:rPr>
              <w:t xml:space="preserve">dminister Middleware </w:t>
            </w:r>
            <w:r w:rsidR="00E54B62">
              <w:rPr>
                <w:rFonts w:ascii="Times New Roman" w:hAnsi="Times New Roman" w:cs="Times New Roman"/>
                <w:color w:val="000000"/>
              </w:rPr>
              <w:t>S</w:t>
            </w:r>
            <w:r w:rsidRPr="001929AF">
              <w:rPr>
                <w:rFonts w:ascii="Times New Roman" w:hAnsi="Times New Roman" w:cs="Times New Roman"/>
                <w:color w:val="000000"/>
              </w:rPr>
              <w:t>ervices</w:t>
            </w:r>
          </w:p>
        </w:tc>
        <w:tc>
          <w:tcPr>
            <w:tcW w:w="3120" w:type="dxa"/>
            <w:vAlign w:val="bottom"/>
          </w:tcPr>
          <w:p w:rsidRPr="001929AF" w:rsidR="001929AF" w:rsidP="001929AF" w:rsidRDefault="001929AF" w14:paraId="1B4430C2" w14:textId="7EE2EE10">
            <w:pPr>
              <w:rPr>
                <w:rFonts w:ascii="Times New Roman" w:hAnsi="Times New Roman" w:cs="Times New Roman"/>
              </w:rPr>
            </w:pPr>
            <w:r w:rsidRPr="001929AF">
              <w:rPr>
                <w:rFonts w:ascii="Times New Roman" w:hAnsi="Times New Roman" w:cs="Times New Roman"/>
                <w:color w:val="000000"/>
              </w:rPr>
              <w:t xml:space="preserve"> $    120,329.50 </w:t>
            </w:r>
          </w:p>
        </w:tc>
        <w:tc>
          <w:tcPr>
            <w:tcW w:w="3120" w:type="dxa"/>
            <w:vAlign w:val="bottom"/>
          </w:tcPr>
          <w:p w:rsidRPr="001929AF" w:rsidR="001929AF" w:rsidP="001929AF" w:rsidRDefault="001929AF" w14:paraId="2868F366" w14:textId="74395C5F">
            <w:pPr>
              <w:rPr>
                <w:rFonts w:ascii="Times New Roman" w:hAnsi="Times New Roman" w:cs="Times New Roman"/>
              </w:rPr>
            </w:pPr>
            <w:r w:rsidRPr="001929AF">
              <w:rPr>
                <w:rFonts w:ascii="Times New Roman" w:hAnsi="Times New Roman" w:cs="Times New Roman"/>
                <w:color w:val="000000"/>
              </w:rPr>
              <w:t>0.94</w:t>
            </w:r>
          </w:p>
        </w:tc>
      </w:tr>
      <w:tr w:rsidR="001929AF" w:rsidTr="001929AF" w14:paraId="29E3B9DD" w14:textId="77777777">
        <w:tc>
          <w:tcPr>
            <w:tcW w:w="3120" w:type="dxa"/>
            <w:vAlign w:val="bottom"/>
          </w:tcPr>
          <w:p w:rsidRPr="001929AF" w:rsidR="001929AF" w:rsidP="001929AF" w:rsidRDefault="001929AF" w14:paraId="00314858" w14:textId="29AD8812">
            <w:pPr>
              <w:rPr>
                <w:rFonts w:ascii="Times New Roman" w:hAnsi="Times New Roman" w:cs="Times New Roman"/>
              </w:rPr>
            </w:pPr>
            <w:r w:rsidRPr="001929AF">
              <w:rPr>
                <w:rFonts w:ascii="Times New Roman" w:hAnsi="Times New Roman" w:cs="Times New Roman"/>
                <w:color w:val="000000"/>
              </w:rPr>
              <w:t xml:space="preserve">Provide and </w:t>
            </w:r>
            <w:r w:rsidR="00FD093E">
              <w:rPr>
                <w:rFonts w:ascii="Times New Roman" w:hAnsi="Times New Roman" w:cs="Times New Roman"/>
                <w:color w:val="000000"/>
              </w:rPr>
              <w:t>M</w:t>
            </w:r>
            <w:r w:rsidRPr="001929AF">
              <w:rPr>
                <w:rFonts w:ascii="Times New Roman" w:hAnsi="Times New Roman" w:cs="Times New Roman"/>
                <w:color w:val="000000"/>
              </w:rPr>
              <w:t>aintain Servers</w:t>
            </w:r>
          </w:p>
        </w:tc>
        <w:tc>
          <w:tcPr>
            <w:tcW w:w="3120" w:type="dxa"/>
            <w:vAlign w:val="bottom"/>
          </w:tcPr>
          <w:p w:rsidRPr="001929AF" w:rsidR="001929AF" w:rsidP="001929AF" w:rsidRDefault="001929AF" w14:paraId="21FC229C" w14:textId="12FCCB9B">
            <w:pPr>
              <w:rPr>
                <w:rFonts w:ascii="Times New Roman" w:hAnsi="Times New Roman" w:cs="Times New Roman"/>
              </w:rPr>
            </w:pPr>
            <w:r w:rsidRPr="001929AF">
              <w:rPr>
                <w:rFonts w:ascii="Times New Roman" w:hAnsi="Times New Roman" w:cs="Times New Roman"/>
                <w:color w:val="000000"/>
              </w:rPr>
              <w:t xml:space="preserve"> $      54,086.46 </w:t>
            </w:r>
          </w:p>
        </w:tc>
        <w:tc>
          <w:tcPr>
            <w:tcW w:w="3120" w:type="dxa"/>
            <w:vAlign w:val="bottom"/>
          </w:tcPr>
          <w:p w:rsidRPr="001929AF" w:rsidR="001929AF" w:rsidP="001929AF" w:rsidRDefault="001929AF" w14:paraId="1AB93B11" w14:textId="4A19DFB4">
            <w:pPr>
              <w:rPr>
                <w:rFonts w:ascii="Times New Roman" w:hAnsi="Times New Roman" w:cs="Times New Roman"/>
              </w:rPr>
            </w:pPr>
            <w:r w:rsidRPr="001929AF">
              <w:rPr>
                <w:rFonts w:ascii="Times New Roman" w:hAnsi="Times New Roman" w:cs="Times New Roman"/>
                <w:color w:val="000000"/>
              </w:rPr>
              <w:t>0.41</w:t>
            </w:r>
          </w:p>
        </w:tc>
      </w:tr>
      <w:tr w:rsidR="001929AF" w:rsidTr="001929AF" w14:paraId="706C59C2" w14:textId="77777777">
        <w:tc>
          <w:tcPr>
            <w:tcW w:w="3120" w:type="dxa"/>
            <w:vAlign w:val="bottom"/>
          </w:tcPr>
          <w:p w:rsidRPr="001929AF" w:rsidR="001929AF" w:rsidP="001929AF" w:rsidRDefault="001929AF" w14:paraId="743A99A0" w14:textId="4BC9E1F9">
            <w:pPr>
              <w:rPr>
                <w:rFonts w:ascii="Times New Roman" w:hAnsi="Times New Roman" w:cs="Times New Roman"/>
              </w:rPr>
            </w:pPr>
            <w:r w:rsidRPr="001929AF">
              <w:rPr>
                <w:rFonts w:ascii="Times New Roman" w:hAnsi="Times New Roman" w:cs="Times New Roman"/>
                <w:color w:val="000000"/>
              </w:rPr>
              <w:t xml:space="preserve">Provide and </w:t>
            </w:r>
            <w:r w:rsidR="00FD093E">
              <w:rPr>
                <w:rFonts w:ascii="Times New Roman" w:hAnsi="Times New Roman" w:cs="Times New Roman"/>
                <w:color w:val="000000"/>
              </w:rPr>
              <w:t>M</w:t>
            </w:r>
            <w:r w:rsidRPr="001929AF">
              <w:rPr>
                <w:rFonts w:ascii="Times New Roman" w:hAnsi="Times New Roman" w:cs="Times New Roman"/>
                <w:color w:val="000000"/>
              </w:rPr>
              <w:t xml:space="preserve">aintain UNIX </w:t>
            </w:r>
            <w:r w:rsidR="00FD093E">
              <w:rPr>
                <w:rFonts w:ascii="Times New Roman" w:hAnsi="Times New Roman" w:cs="Times New Roman"/>
                <w:color w:val="000000"/>
              </w:rPr>
              <w:t>O</w:t>
            </w:r>
            <w:r w:rsidRPr="001929AF">
              <w:rPr>
                <w:rFonts w:ascii="Times New Roman" w:hAnsi="Times New Roman" w:cs="Times New Roman"/>
                <w:color w:val="000000"/>
              </w:rPr>
              <w:t xml:space="preserve">perating </w:t>
            </w:r>
            <w:r w:rsidR="00FD093E">
              <w:rPr>
                <w:rFonts w:ascii="Times New Roman" w:hAnsi="Times New Roman" w:cs="Times New Roman"/>
                <w:color w:val="000000"/>
              </w:rPr>
              <w:t>S</w:t>
            </w:r>
            <w:r w:rsidRPr="001929AF">
              <w:rPr>
                <w:rFonts w:ascii="Times New Roman" w:hAnsi="Times New Roman" w:cs="Times New Roman"/>
                <w:color w:val="000000"/>
              </w:rPr>
              <w:t>ystems</w:t>
            </w:r>
          </w:p>
        </w:tc>
        <w:tc>
          <w:tcPr>
            <w:tcW w:w="3120" w:type="dxa"/>
            <w:vAlign w:val="bottom"/>
          </w:tcPr>
          <w:p w:rsidRPr="001929AF" w:rsidR="001929AF" w:rsidP="001929AF" w:rsidRDefault="001929AF" w14:paraId="00A59F63" w14:textId="2BC41BD7">
            <w:pPr>
              <w:rPr>
                <w:rFonts w:ascii="Times New Roman" w:hAnsi="Times New Roman" w:cs="Times New Roman"/>
              </w:rPr>
            </w:pPr>
            <w:r w:rsidRPr="001929AF">
              <w:rPr>
                <w:rFonts w:ascii="Times New Roman" w:hAnsi="Times New Roman" w:cs="Times New Roman"/>
                <w:color w:val="000000"/>
              </w:rPr>
              <w:t xml:space="preserve"> $      27,370.28 </w:t>
            </w:r>
          </w:p>
        </w:tc>
        <w:tc>
          <w:tcPr>
            <w:tcW w:w="3120" w:type="dxa"/>
            <w:vAlign w:val="bottom"/>
          </w:tcPr>
          <w:p w:rsidRPr="001929AF" w:rsidR="001929AF" w:rsidP="001929AF" w:rsidRDefault="001929AF" w14:paraId="4515A29B" w14:textId="75071532">
            <w:pPr>
              <w:rPr>
                <w:rFonts w:ascii="Times New Roman" w:hAnsi="Times New Roman" w:cs="Times New Roman"/>
              </w:rPr>
            </w:pPr>
            <w:r w:rsidRPr="001929AF">
              <w:rPr>
                <w:rFonts w:ascii="Times New Roman" w:hAnsi="Times New Roman" w:cs="Times New Roman"/>
                <w:color w:val="000000"/>
              </w:rPr>
              <w:t>0.23</w:t>
            </w:r>
          </w:p>
        </w:tc>
      </w:tr>
      <w:tr w:rsidR="001929AF" w:rsidTr="001929AF" w14:paraId="5E7ACDC5" w14:textId="77777777">
        <w:tc>
          <w:tcPr>
            <w:tcW w:w="3120" w:type="dxa"/>
            <w:vAlign w:val="bottom"/>
          </w:tcPr>
          <w:p w:rsidRPr="001929AF" w:rsidR="001929AF" w:rsidP="001929AF" w:rsidRDefault="001929AF" w14:paraId="5A75C8C0" w14:textId="58ED0EA3">
            <w:pPr>
              <w:rPr>
                <w:rFonts w:ascii="Times New Roman" w:hAnsi="Times New Roman" w:cs="Times New Roman"/>
              </w:rPr>
            </w:pPr>
            <w:r w:rsidRPr="001929AF">
              <w:rPr>
                <w:rFonts w:ascii="Times New Roman" w:hAnsi="Times New Roman" w:cs="Times New Roman"/>
                <w:color w:val="000000"/>
              </w:rPr>
              <w:t xml:space="preserve">Provide Application Development </w:t>
            </w:r>
            <w:r w:rsidR="00FD093E">
              <w:rPr>
                <w:rFonts w:ascii="Times New Roman" w:hAnsi="Times New Roman" w:cs="Times New Roman"/>
                <w:color w:val="000000"/>
              </w:rPr>
              <w:t>S</w:t>
            </w:r>
            <w:r w:rsidRPr="001929AF">
              <w:rPr>
                <w:rFonts w:ascii="Times New Roman" w:hAnsi="Times New Roman" w:cs="Times New Roman"/>
                <w:color w:val="000000"/>
              </w:rPr>
              <w:t>ervices</w:t>
            </w:r>
          </w:p>
        </w:tc>
        <w:tc>
          <w:tcPr>
            <w:tcW w:w="3120" w:type="dxa"/>
            <w:vAlign w:val="bottom"/>
          </w:tcPr>
          <w:p w:rsidRPr="001929AF" w:rsidR="001929AF" w:rsidP="001929AF" w:rsidRDefault="001929AF" w14:paraId="7A2C70AB" w14:textId="4008B5C3">
            <w:pPr>
              <w:rPr>
                <w:rFonts w:ascii="Times New Roman" w:hAnsi="Times New Roman" w:cs="Times New Roman"/>
              </w:rPr>
            </w:pPr>
            <w:r w:rsidRPr="001929AF">
              <w:rPr>
                <w:rFonts w:ascii="Times New Roman" w:hAnsi="Times New Roman" w:cs="Times New Roman"/>
                <w:color w:val="000000"/>
              </w:rPr>
              <w:t xml:space="preserve"> $    687,257.21 </w:t>
            </w:r>
          </w:p>
        </w:tc>
        <w:tc>
          <w:tcPr>
            <w:tcW w:w="3120" w:type="dxa"/>
            <w:vAlign w:val="bottom"/>
          </w:tcPr>
          <w:p w:rsidRPr="001929AF" w:rsidR="001929AF" w:rsidP="001929AF" w:rsidRDefault="001929AF" w14:paraId="14970DEB" w14:textId="79785606">
            <w:pPr>
              <w:rPr>
                <w:rFonts w:ascii="Times New Roman" w:hAnsi="Times New Roman" w:cs="Times New Roman"/>
              </w:rPr>
            </w:pPr>
            <w:r w:rsidRPr="001929AF">
              <w:rPr>
                <w:rFonts w:ascii="Times New Roman" w:hAnsi="Times New Roman" w:cs="Times New Roman"/>
                <w:color w:val="000000"/>
              </w:rPr>
              <w:t>4.79</w:t>
            </w:r>
          </w:p>
        </w:tc>
      </w:tr>
      <w:tr w:rsidR="001929AF" w:rsidTr="001929AF" w14:paraId="01F015BC" w14:textId="77777777">
        <w:tc>
          <w:tcPr>
            <w:tcW w:w="3120" w:type="dxa"/>
            <w:vAlign w:val="bottom"/>
          </w:tcPr>
          <w:p w:rsidRPr="001929AF" w:rsidR="001929AF" w:rsidP="001929AF" w:rsidRDefault="001929AF" w14:paraId="183AB9F7" w14:textId="47185994">
            <w:pPr>
              <w:rPr>
                <w:rFonts w:ascii="Times New Roman" w:hAnsi="Times New Roman" w:cs="Times New Roman"/>
              </w:rPr>
            </w:pPr>
            <w:r w:rsidRPr="001929AF">
              <w:rPr>
                <w:rFonts w:ascii="Times New Roman" w:hAnsi="Times New Roman" w:cs="Times New Roman"/>
                <w:color w:val="000000"/>
              </w:rPr>
              <w:t xml:space="preserve">Provide Application Support and Operations </w:t>
            </w:r>
            <w:r w:rsidR="00FD093E">
              <w:rPr>
                <w:rFonts w:ascii="Times New Roman" w:hAnsi="Times New Roman" w:cs="Times New Roman"/>
                <w:color w:val="000000"/>
              </w:rPr>
              <w:t>S</w:t>
            </w:r>
            <w:r w:rsidRPr="001929AF">
              <w:rPr>
                <w:rFonts w:ascii="Times New Roman" w:hAnsi="Times New Roman" w:cs="Times New Roman"/>
                <w:color w:val="000000"/>
              </w:rPr>
              <w:t>ervices</w:t>
            </w:r>
          </w:p>
        </w:tc>
        <w:tc>
          <w:tcPr>
            <w:tcW w:w="3120" w:type="dxa"/>
            <w:vAlign w:val="bottom"/>
          </w:tcPr>
          <w:p w:rsidRPr="001929AF" w:rsidR="001929AF" w:rsidP="001929AF" w:rsidRDefault="001929AF" w14:paraId="3A1C6C76" w14:textId="4E43B40F">
            <w:pPr>
              <w:rPr>
                <w:rFonts w:ascii="Times New Roman" w:hAnsi="Times New Roman" w:cs="Times New Roman"/>
              </w:rPr>
            </w:pPr>
            <w:r w:rsidRPr="001929AF">
              <w:rPr>
                <w:rFonts w:ascii="Times New Roman" w:hAnsi="Times New Roman" w:cs="Times New Roman"/>
                <w:color w:val="000000"/>
              </w:rPr>
              <w:t xml:space="preserve"> $    111,365.30 </w:t>
            </w:r>
          </w:p>
        </w:tc>
        <w:tc>
          <w:tcPr>
            <w:tcW w:w="3120" w:type="dxa"/>
            <w:vAlign w:val="bottom"/>
          </w:tcPr>
          <w:p w:rsidRPr="001929AF" w:rsidR="001929AF" w:rsidP="001929AF" w:rsidRDefault="001929AF" w14:paraId="2D5110C8" w14:textId="6AF4136B">
            <w:pPr>
              <w:rPr>
                <w:rFonts w:ascii="Times New Roman" w:hAnsi="Times New Roman" w:cs="Times New Roman"/>
              </w:rPr>
            </w:pPr>
            <w:r w:rsidRPr="001929AF">
              <w:rPr>
                <w:rFonts w:ascii="Times New Roman" w:hAnsi="Times New Roman" w:cs="Times New Roman"/>
                <w:color w:val="000000"/>
              </w:rPr>
              <w:t>0.84</w:t>
            </w:r>
          </w:p>
        </w:tc>
      </w:tr>
      <w:tr w:rsidR="001929AF" w:rsidTr="001929AF" w14:paraId="7CB4AB50" w14:textId="77777777">
        <w:tc>
          <w:tcPr>
            <w:tcW w:w="3120" w:type="dxa"/>
            <w:vAlign w:val="bottom"/>
          </w:tcPr>
          <w:p w:rsidRPr="001929AF" w:rsidR="001929AF" w:rsidP="001929AF" w:rsidRDefault="001929AF" w14:paraId="00B87A88" w14:textId="1C5F7D71">
            <w:pPr>
              <w:rPr>
                <w:rFonts w:ascii="Times New Roman" w:hAnsi="Times New Roman" w:cs="Times New Roman"/>
              </w:rPr>
            </w:pPr>
            <w:r w:rsidRPr="001929AF">
              <w:rPr>
                <w:rFonts w:ascii="Times New Roman" w:hAnsi="Times New Roman" w:cs="Times New Roman"/>
                <w:color w:val="000000"/>
              </w:rPr>
              <w:t>Provide Editing Services/Support</w:t>
            </w:r>
          </w:p>
        </w:tc>
        <w:tc>
          <w:tcPr>
            <w:tcW w:w="3120" w:type="dxa"/>
            <w:vAlign w:val="bottom"/>
          </w:tcPr>
          <w:p w:rsidRPr="001929AF" w:rsidR="001929AF" w:rsidP="001929AF" w:rsidRDefault="001929AF" w14:paraId="15C0EDCE" w14:textId="67B1037E">
            <w:pPr>
              <w:rPr>
                <w:rFonts w:ascii="Times New Roman" w:hAnsi="Times New Roman" w:cs="Times New Roman"/>
              </w:rPr>
            </w:pPr>
            <w:r w:rsidRPr="001929AF">
              <w:rPr>
                <w:rFonts w:ascii="Times New Roman" w:hAnsi="Times New Roman" w:cs="Times New Roman"/>
                <w:color w:val="000000"/>
              </w:rPr>
              <w:t xml:space="preserve"> $    201,792.18 </w:t>
            </w:r>
          </w:p>
        </w:tc>
        <w:tc>
          <w:tcPr>
            <w:tcW w:w="3120" w:type="dxa"/>
            <w:vAlign w:val="bottom"/>
          </w:tcPr>
          <w:p w:rsidRPr="001929AF" w:rsidR="001929AF" w:rsidP="001929AF" w:rsidRDefault="001929AF" w14:paraId="048AF2B2" w14:textId="04F55C4D">
            <w:pPr>
              <w:rPr>
                <w:rFonts w:ascii="Times New Roman" w:hAnsi="Times New Roman" w:cs="Times New Roman"/>
              </w:rPr>
            </w:pPr>
            <w:r w:rsidRPr="001929AF">
              <w:rPr>
                <w:rFonts w:ascii="Times New Roman" w:hAnsi="Times New Roman" w:cs="Times New Roman"/>
                <w:color w:val="000000"/>
              </w:rPr>
              <w:t>1.20</w:t>
            </w:r>
          </w:p>
        </w:tc>
      </w:tr>
      <w:tr w:rsidR="001929AF" w:rsidTr="001929AF" w14:paraId="119D52B9" w14:textId="77777777">
        <w:tc>
          <w:tcPr>
            <w:tcW w:w="3120" w:type="dxa"/>
            <w:vAlign w:val="bottom"/>
          </w:tcPr>
          <w:p w:rsidRPr="001929AF" w:rsidR="001929AF" w:rsidP="001929AF" w:rsidRDefault="001929AF" w14:paraId="00D179E6" w14:textId="3A070CE4">
            <w:pPr>
              <w:rPr>
                <w:rFonts w:ascii="Times New Roman" w:hAnsi="Times New Roman" w:cs="Times New Roman"/>
              </w:rPr>
            </w:pPr>
            <w:r w:rsidRPr="001929AF">
              <w:rPr>
                <w:rFonts w:ascii="Times New Roman" w:hAnsi="Times New Roman" w:cs="Times New Roman"/>
                <w:color w:val="000000"/>
              </w:rPr>
              <w:t>Provide Supervisory Review/Oversight</w:t>
            </w:r>
          </w:p>
        </w:tc>
        <w:tc>
          <w:tcPr>
            <w:tcW w:w="3120" w:type="dxa"/>
            <w:vAlign w:val="bottom"/>
          </w:tcPr>
          <w:p w:rsidRPr="001929AF" w:rsidR="001929AF" w:rsidP="001929AF" w:rsidRDefault="001929AF" w14:paraId="3F56B128" w14:textId="2996DB91">
            <w:pPr>
              <w:rPr>
                <w:rFonts w:ascii="Times New Roman" w:hAnsi="Times New Roman" w:cs="Times New Roman"/>
              </w:rPr>
            </w:pPr>
            <w:r w:rsidRPr="001929AF">
              <w:rPr>
                <w:rFonts w:ascii="Times New Roman" w:hAnsi="Times New Roman" w:cs="Times New Roman"/>
                <w:color w:val="000000"/>
              </w:rPr>
              <w:t xml:space="preserve"> $      35,091.60 </w:t>
            </w:r>
          </w:p>
        </w:tc>
        <w:tc>
          <w:tcPr>
            <w:tcW w:w="3120" w:type="dxa"/>
            <w:vAlign w:val="bottom"/>
          </w:tcPr>
          <w:p w:rsidRPr="001929AF" w:rsidR="001929AF" w:rsidP="001929AF" w:rsidRDefault="001929AF" w14:paraId="25DE3AB5" w14:textId="02FA8573">
            <w:pPr>
              <w:rPr>
                <w:rFonts w:ascii="Times New Roman" w:hAnsi="Times New Roman" w:cs="Times New Roman"/>
              </w:rPr>
            </w:pPr>
            <w:r w:rsidRPr="001929AF">
              <w:rPr>
                <w:rFonts w:ascii="Times New Roman" w:hAnsi="Times New Roman" w:cs="Times New Roman"/>
                <w:color w:val="000000"/>
              </w:rPr>
              <w:t>0.18</w:t>
            </w:r>
          </w:p>
        </w:tc>
      </w:tr>
      <w:tr w:rsidR="001929AF" w:rsidTr="001929AF" w14:paraId="7CAF7FC6" w14:textId="77777777">
        <w:tc>
          <w:tcPr>
            <w:tcW w:w="3120" w:type="dxa"/>
            <w:vAlign w:val="bottom"/>
          </w:tcPr>
          <w:p w:rsidRPr="001929AF" w:rsidR="001929AF" w:rsidP="001929AF" w:rsidRDefault="001929AF" w14:paraId="15993F47" w14:textId="6DF49C88">
            <w:pPr>
              <w:rPr>
                <w:rFonts w:ascii="Times New Roman" w:hAnsi="Times New Roman" w:cs="Times New Roman"/>
              </w:rPr>
            </w:pPr>
            <w:r w:rsidRPr="001929AF">
              <w:rPr>
                <w:rFonts w:ascii="Times New Roman" w:hAnsi="Times New Roman" w:cs="Times New Roman"/>
                <w:color w:val="000000"/>
              </w:rPr>
              <w:t>Provide Writing Services/Support</w:t>
            </w:r>
          </w:p>
        </w:tc>
        <w:tc>
          <w:tcPr>
            <w:tcW w:w="3120" w:type="dxa"/>
            <w:vAlign w:val="bottom"/>
          </w:tcPr>
          <w:p w:rsidRPr="001929AF" w:rsidR="001929AF" w:rsidP="001929AF" w:rsidRDefault="001929AF" w14:paraId="363C9BA1" w14:textId="3AF62AA5">
            <w:pPr>
              <w:rPr>
                <w:rFonts w:ascii="Times New Roman" w:hAnsi="Times New Roman" w:cs="Times New Roman"/>
              </w:rPr>
            </w:pPr>
            <w:r w:rsidRPr="001929AF">
              <w:rPr>
                <w:rFonts w:ascii="Times New Roman" w:hAnsi="Times New Roman" w:cs="Times New Roman"/>
                <w:color w:val="000000"/>
              </w:rPr>
              <w:t xml:space="preserve"> $    179,656.15 </w:t>
            </w:r>
          </w:p>
        </w:tc>
        <w:tc>
          <w:tcPr>
            <w:tcW w:w="3120" w:type="dxa"/>
            <w:vAlign w:val="bottom"/>
          </w:tcPr>
          <w:p w:rsidRPr="001929AF" w:rsidR="001929AF" w:rsidP="001929AF" w:rsidRDefault="001929AF" w14:paraId="374D2CF5" w14:textId="6731AAC1">
            <w:pPr>
              <w:rPr>
                <w:rFonts w:ascii="Times New Roman" w:hAnsi="Times New Roman" w:cs="Times New Roman"/>
              </w:rPr>
            </w:pPr>
            <w:r w:rsidRPr="001929AF">
              <w:rPr>
                <w:rFonts w:ascii="Times New Roman" w:hAnsi="Times New Roman" w:cs="Times New Roman"/>
                <w:color w:val="000000"/>
              </w:rPr>
              <w:t>1.07</w:t>
            </w:r>
          </w:p>
        </w:tc>
      </w:tr>
      <w:tr w:rsidR="001929AF" w:rsidTr="001929AF" w14:paraId="4481491B" w14:textId="77777777">
        <w:tc>
          <w:tcPr>
            <w:tcW w:w="3120" w:type="dxa"/>
            <w:vAlign w:val="bottom"/>
          </w:tcPr>
          <w:p w:rsidRPr="001929AF" w:rsidR="001929AF" w:rsidP="001929AF" w:rsidRDefault="001929AF" w14:paraId="78FE6475" w14:textId="7710BC03">
            <w:pPr>
              <w:rPr>
                <w:rFonts w:ascii="Times New Roman" w:hAnsi="Times New Roman" w:cs="Times New Roman"/>
              </w:rPr>
            </w:pPr>
            <w:r w:rsidRPr="001929AF">
              <w:rPr>
                <w:rFonts w:ascii="Times New Roman" w:hAnsi="Times New Roman" w:cs="Times New Roman"/>
                <w:color w:val="000000"/>
              </w:rPr>
              <w:t xml:space="preserve">Select and </w:t>
            </w:r>
            <w:r w:rsidR="00FD093E">
              <w:rPr>
                <w:rFonts w:ascii="Times New Roman" w:hAnsi="Times New Roman" w:cs="Times New Roman"/>
                <w:color w:val="000000"/>
              </w:rPr>
              <w:t>O</w:t>
            </w:r>
            <w:r w:rsidRPr="001929AF">
              <w:rPr>
                <w:rFonts w:ascii="Times New Roman" w:hAnsi="Times New Roman" w:cs="Times New Roman"/>
                <w:color w:val="000000"/>
              </w:rPr>
              <w:t xml:space="preserve">versee </w:t>
            </w:r>
            <w:r w:rsidR="00FD093E">
              <w:rPr>
                <w:rFonts w:ascii="Times New Roman" w:hAnsi="Times New Roman" w:cs="Times New Roman"/>
                <w:color w:val="000000"/>
              </w:rPr>
              <w:t>V</w:t>
            </w:r>
            <w:r w:rsidRPr="001929AF">
              <w:rPr>
                <w:rFonts w:ascii="Times New Roman" w:hAnsi="Times New Roman" w:cs="Times New Roman"/>
                <w:color w:val="000000"/>
              </w:rPr>
              <w:t xml:space="preserve">endors via the IT Vendor Management </w:t>
            </w:r>
            <w:r w:rsidR="00FD093E">
              <w:rPr>
                <w:rFonts w:ascii="Times New Roman" w:hAnsi="Times New Roman" w:cs="Times New Roman"/>
                <w:color w:val="000000"/>
              </w:rPr>
              <w:t>P</w:t>
            </w:r>
            <w:r w:rsidRPr="001929AF">
              <w:rPr>
                <w:rFonts w:ascii="Times New Roman" w:hAnsi="Times New Roman" w:cs="Times New Roman"/>
                <w:color w:val="000000"/>
              </w:rPr>
              <w:t>rocess</w:t>
            </w:r>
          </w:p>
        </w:tc>
        <w:tc>
          <w:tcPr>
            <w:tcW w:w="3120" w:type="dxa"/>
            <w:vAlign w:val="bottom"/>
          </w:tcPr>
          <w:p w:rsidRPr="001929AF" w:rsidR="001929AF" w:rsidP="001929AF" w:rsidRDefault="001929AF" w14:paraId="08334DBA" w14:textId="2EB81CC5">
            <w:pPr>
              <w:rPr>
                <w:rFonts w:ascii="Times New Roman" w:hAnsi="Times New Roman" w:cs="Times New Roman"/>
              </w:rPr>
            </w:pPr>
            <w:r w:rsidRPr="001929AF">
              <w:rPr>
                <w:rFonts w:ascii="Times New Roman" w:hAnsi="Times New Roman" w:cs="Times New Roman"/>
                <w:color w:val="000000"/>
              </w:rPr>
              <w:t xml:space="preserve"> $      35,267.21 </w:t>
            </w:r>
          </w:p>
        </w:tc>
        <w:tc>
          <w:tcPr>
            <w:tcW w:w="3120" w:type="dxa"/>
            <w:vAlign w:val="bottom"/>
          </w:tcPr>
          <w:p w:rsidRPr="001929AF" w:rsidR="001929AF" w:rsidP="001929AF" w:rsidRDefault="001929AF" w14:paraId="728E082F" w14:textId="3E4B9AB3">
            <w:pPr>
              <w:rPr>
                <w:rFonts w:ascii="Times New Roman" w:hAnsi="Times New Roman" w:cs="Times New Roman"/>
              </w:rPr>
            </w:pPr>
            <w:r w:rsidRPr="001929AF">
              <w:rPr>
                <w:rFonts w:ascii="Times New Roman" w:hAnsi="Times New Roman" w:cs="Times New Roman"/>
                <w:color w:val="000000"/>
              </w:rPr>
              <w:t>0.17</w:t>
            </w:r>
          </w:p>
        </w:tc>
      </w:tr>
      <w:tr w:rsidR="001929AF" w:rsidTr="001929AF" w14:paraId="4E43EF5F" w14:textId="77777777">
        <w:tc>
          <w:tcPr>
            <w:tcW w:w="3120" w:type="dxa"/>
            <w:vAlign w:val="bottom"/>
          </w:tcPr>
          <w:p w:rsidRPr="001929AF" w:rsidR="001929AF" w:rsidP="001929AF" w:rsidRDefault="001929AF" w14:paraId="65F737A6" w14:textId="7E66A2B6">
            <w:pPr>
              <w:rPr>
                <w:rFonts w:ascii="Times New Roman" w:hAnsi="Times New Roman" w:cs="Times New Roman"/>
              </w:rPr>
            </w:pPr>
            <w:r w:rsidRPr="001929AF">
              <w:rPr>
                <w:rFonts w:ascii="Times New Roman" w:hAnsi="Times New Roman" w:cs="Times New Roman"/>
                <w:color w:val="000000"/>
              </w:rPr>
              <w:t>Support and Manage IT Programs, Product Initiatives</w:t>
            </w:r>
          </w:p>
        </w:tc>
        <w:tc>
          <w:tcPr>
            <w:tcW w:w="3120" w:type="dxa"/>
            <w:vAlign w:val="bottom"/>
          </w:tcPr>
          <w:p w:rsidRPr="001929AF" w:rsidR="001929AF" w:rsidP="001929AF" w:rsidRDefault="001929AF" w14:paraId="3ACC7810" w14:textId="53AFCE28">
            <w:pPr>
              <w:rPr>
                <w:rFonts w:ascii="Times New Roman" w:hAnsi="Times New Roman" w:cs="Times New Roman"/>
              </w:rPr>
            </w:pPr>
            <w:r w:rsidRPr="001929AF">
              <w:rPr>
                <w:rFonts w:ascii="Times New Roman" w:hAnsi="Times New Roman" w:cs="Times New Roman"/>
                <w:color w:val="000000"/>
              </w:rPr>
              <w:t xml:space="preserve"> $    344,140.46 </w:t>
            </w:r>
          </w:p>
        </w:tc>
        <w:tc>
          <w:tcPr>
            <w:tcW w:w="3120" w:type="dxa"/>
            <w:vAlign w:val="bottom"/>
          </w:tcPr>
          <w:p w:rsidRPr="001929AF" w:rsidR="001929AF" w:rsidP="001929AF" w:rsidRDefault="001929AF" w14:paraId="1EBFAB75" w14:textId="72CE39E4">
            <w:pPr>
              <w:rPr>
                <w:rFonts w:ascii="Times New Roman" w:hAnsi="Times New Roman" w:cs="Times New Roman"/>
              </w:rPr>
            </w:pPr>
            <w:r w:rsidRPr="001929AF">
              <w:rPr>
                <w:rFonts w:ascii="Times New Roman" w:hAnsi="Times New Roman" w:cs="Times New Roman"/>
                <w:color w:val="000000"/>
              </w:rPr>
              <w:t>2.45</w:t>
            </w:r>
          </w:p>
        </w:tc>
      </w:tr>
      <w:tr w:rsidR="001929AF" w:rsidTr="001929AF" w14:paraId="7AF0DD60" w14:textId="77777777">
        <w:tc>
          <w:tcPr>
            <w:tcW w:w="3120" w:type="dxa"/>
            <w:vAlign w:val="bottom"/>
          </w:tcPr>
          <w:p w:rsidRPr="001929AF" w:rsidR="001929AF" w:rsidP="001929AF" w:rsidRDefault="001929AF" w14:paraId="436B0ABF" w14:textId="40E62CF4">
            <w:pPr>
              <w:rPr>
                <w:rFonts w:ascii="Times New Roman" w:hAnsi="Times New Roman" w:cs="Times New Roman"/>
              </w:rPr>
            </w:pPr>
            <w:r w:rsidRPr="001929AF">
              <w:rPr>
                <w:rFonts w:ascii="Times New Roman" w:hAnsi="Times New Roman" w:cs="Times New Roman"/>
                <w:color w:val="000000"/>
              </w:rPr>
              <w:t xml:space="preserve">Support CJIS </w:t>
            </w:r>
            <w:r w:rsidR="00E724A2">
              <w:rPr>
                <w:rFonts w:ascii="Times New Roman" w:hAnsi="Times New Roman" w:cs="Times New Roman"/>
                <w:color w:val="000000"/>
              </w:rPr>
              <w:t>APB</w:t>
            </w:r>
          </w:p>
        </w:tc>
        <w:tc>
          <w:tcPr>
            <w:tcW w:w="3120" w:type="dxa"/>
            <w:vAlign w:val="bottom"/>
          </w:tcPr>
          <w:p w:rsidRPr="001929AF" w:rsidR="001929AF" w:rsidP="001929AF" w:rsidRDefault="001929AF" w14:paraId="2446B5C1" w14:textId="78737D3A">
            <w:pPr>
              <w:rPr>
                <w:rFonts w:ascii="Times New Roman" w:hAnsi="Times New Roman" w:cs="Times New Roman"/>
              </w:rPr>
            </w:pPr>
            <w:r w:rsidRPr="001929AF">
              <w:rPr>
                <w:rFonts w:ascii="Times New Roman" w:hAnsi="Times New Roman" w:cs="Times New Roman"/>
                <w:color w:val="000000"/>
              </w:rPr>
              <w:t xml:space="preserve"> $      26,661.76 </w:t>
            </w:r>
          </w:p>
        </w:tc>
        <w:tc>
          <w:tcPr>
            <w:tcW w:w="3120" w:type="dxa"/>
            <w:vAlign w:val="bottom"/>
          </w:tcPr>
          <w:p w:rsidRPr="001929AF" w:rsidR="001929AF" w:rsidP="001929AF" w:rsidRDefault="001929AF" w14:paraId="32F32F1E" w14:textId="4373FE55">
            <w:pPr>
              <w:rPr>
                <w:rFonts w:ascii="Times New Roman" w:hAnsi="Times New Roman" w:cs="Times New Roman"/>
              </w:rPr>
            </w:pPr>
            <w:r w:rsidRPr="001929AF">
              <w:rPr>
                <w:rFonts w:ascii="Times New Roman" w:hAnsi="Times New Roman" w:cs="Times New Roman"/>
                <w:color w:val="000000"/>
              </w:rPr>
              <w:t>0.20</w:t>
            </w:r>
          </w:p>
        </w:tc>
      </w:tr>
      <w:tr w:rsidR="001929AF" w:rsidTr="001929AF" w14:paraId="7D45106C" w14:textId="77777777">
        <w:tc>
          <w:tcPr>
            <w:tcW w:w="3120" w:type="dxa"/>
            <w:vAlign w:val="bottom"/>
          </w:tcPr>
          <w:p w:rsidRPr="001929AF" w:rsidR="001929AF" w:rsidP="001929AF" w:rsidRDefault="001929AF" w14:paraId="2D11305A" w14:textId="07810311">
            <w:pPr>
              <w:rPr>
                <w:rFonts w:ascii="Times New Roman" w:hAnsi="Times New Roman" w:cs="Times New Roman"/>
              </w:rPr>
            </w:pPr>
            <w:r w:rsidRPr="001929AF">
              <w:rPr>
                <w:rFonts w:ascii="Times New Roman" w:hAnsi="Times New Roman" w:cs="Times New Roman"/>
                <w:color w:val="000000"/>
              </w:rPr>
              <w:t xml:space="preserve">Support the </w:t>
            </w:r>
            <w:r w:rsidRPr="00E54B62">
              <w:rPr>
                <w:rFonts w:ascii="Times New Roman" w:hAnsi="Times New Roman" w:cs="Times New Roman"/>
                <w:i/>
                <w:iCs/>
                <w:color w:val="000000"/>
              </w:rPr>
              <w:t>Crime in the United States</w:t>
            </w:r>
            <w:r w:rsidR="00E54B62">
              <w:rPr>
                <w:rFonts w:ascii="Times New Roman" w:hAnsi="Times New Roman" w:cs="Times New Roman"/>
                <w:i/>
                <w:iCs/>
                <w:color w:val="000000"/>
              </w:rPr>
              <w:t xml:space="preserve"> (CIUS)</w:t>
            </w:r>
            <w:r w:rsidRPr="001929AF">
              <w:rPr>
                <w:rFonts w:ascii="Times New Roman" w:hAnsi="Times New Roman" w:cs="Times New Roman"/>
                <w:color w:val="000000"/>
              </w:rPr>
              <w:t xml:space="preserve"> </w:t>
            </w:r>
            <w:r w:rsidR="00FD093E">
              <w:rPr>
                <w:rFonts w:ascii="Times New Roman" w:hAnsi="Times New Roman" w:cs="Times New Roman"/>
                <w:color w:val="000000"/>
              </w:rPr>
              <w:t>P</w:t>
            </w:r>
            <w:r w:rsidRPr="001929AF">
              <w:rPr>
                <w:rFonts w:ascii="Times New Roman" w:hAnsi="Times New Roman" w:cs="Times New Roman"/>
                <w:color w:val="000000"/>
              </w:rPr>
              <w:t>ublication</w:t>
            </w:r>
          </w:p>
        </w:tc>
        <w:tc>
          <w:tcPr>
            <w:tcW w:w="3120" w:type="dxa"/>
            <w:vAlign w:val="bottom"/>
          </w:tcPr>
          <w:p w:rsidRPr="001929AF" w:rsidR="001929AF" w:rsidP="001929AF" w:rsidRDefault="001929AF" w14:paraId="1FA19096" w14:textId="538B9064">
            <w:pPr>
              <w:rPr>
                <w:rFonts w:ascii="Times New Roman" w:hAnsi="Times New Roman" w:cs="Times New Roman"/>
              </w:rPr>
            </w:pPr>
            <w:r w:rsidRPr="001929AF">
              <w:rPr>
                <w:rFonts w:ascii="Times New Roman" w:hAnsi="Times New Roman" w:cs="Times New Roman"/>
                <w:color w:val="000000"/>
              </w:rPr>
              <w:t xml:space="preserve"> $ 1,051,706.87 </w:t>
            </w:r>
          </w:p>
        </w:tc>
        <w:tc>
          <w:tcPr>
            <w:tcW w:w="3120" w:type="dxa"/>
            <w:vAlign w:val="bottom"/>
          </w:tcPr>
          <w:p w:rsidRPr="001929AF" w:rsidR="001929AF" w:rsidP="001929AF" w:rsidRDefault="001929AF" w14:paraId="34882229" w14:textId="29144312">
            <w:pPr>
              <w:rPr>
                <w:rFonts w:ascii="Times New Roman" w:hAnsi="Times New Roman" w:cs="Times New Roman"/>
              </w:rPr>
            </w:pPr>
            <w:r w:rsidRPr="001929AF">
              <w:rPr>
                <w:rFonts w:ascii="Times New Roman" w:hAnsi="Times New Roman" w:cs="Times New Roman"/>
                <w:color w:val="000000"/>
              </w:rPr>
              <w:t>9.04</w:t>
            </w:r>
          </w:p>
        </w:tc>
      </w:tr>
      <w:tr w:rsidR="001929AF" w:rsidTr="001929AF" w14:paraId="72829F6F" w14:textId="77777777">
        <w:tc>
          <w:tcPr>
            <w:tcW w:w="3120" w:type="dxa"/>
            <w:vAlign w:val="bottom"/>
          </w:tcPr>
          <w:p w:rsidRPr="001929AF" w:rsidR="001929AF" w:rsidP="001929AF" w:rsidRDefault="001929AF" w14:paraId="100C5B58" w14:textId="425581C1">
            <w:pPr>
              <w:rPr>
                <w:rFonts w:ascii="Times New Roman" w:hAnsi="Times New Roman" w:cs="Times New Roman"/>
              </w:rPr>
            </w:pPr>
            <w:r w:rsidRPr="001929AF">
              <w:rPr>
                <w:rFonts w:ascii="Times New Roman" w:hAnsi="Times New Roman" w:cs="Times New Roman"/>
                <w:color w:val="000000"/>
              </w:rPr>
              <w:t xml:space="preserve">Support the FBI’s Crime Data Explorer </w:t>
            </w:r>
          </w:p>
        </w:tc>
        <w:tc>
          <w:tcPr>
            <w:tcW w:w="3120" w:type="dxa"/>
            <w:vAlign w:val="bottom"/>
          </w:tcPr>
          <w:p w:rsidRPr="001929AF" w:rsidR="001929AF" w:rsidP="001929AF" w:rsidRDefault="001929AF" w14:paraId="39B1E20E" w14:textId="5D349E98">
            <w:pPr>
              <w:rPr>
                <w:rFonts w:ascii="Times New Roman" w:hAnsi="Times New Roman" w:cs="Times New Roman"/>
              </w:rPr>
            </w:pPr>
            <w:r w:rsidRPr="001929AF">
              <w:rPr>
                <w:rFonts w:ascii="Times New Roman" w:hAnsi="Times New Roman" w:cs="Times New Roman"/>
                <w:color w:val="000000"/>
              </w:rPr>
              <w:t xml:space="preserve"> $      92,448.35 </w:t>
            </w:r>
          </w:p>
        </w:tc>
        <w:tc>
          <w:tcPr>
            <w:tcW w:w="3120" w:type="dxa"/>
            <w:vAlign w:val="bottom"/>
          </w:tcPr>
          <w:p w:rsidRPr="001929AF" w:rsidR="001929AF" w:rsidP="001929AF" w:rsidRDefault="001929AF" w14:paraId="70B4DAA6" w14:textId="2E184B5E">
            <w:pPr>
              <w:rPr>
                <w:rFonts w:ascii="Times New Roman" w:hAnsi="Times New Roman" w:cs="Times New Roman"/>
              </w:rPr>
            </w:pPr>
            <w:r w:rsidRPr="001929AF">
              <w:rPr>
                <w:rFonts w:ascii="Times New Roman" w:hAnsi="Times New Roman" w:cs="Times New Roman"/>
                <w:color w:val="000000"/>
              </w:rPr>
              <w:t>0.61</w:t>
            </w:r>
          </w:p>
        </w:tc>
      </w:tr>
    </w:tbl>
    <w:p w:rsidR="00906404" w:rsidP="00F03A71" w:rsidRDefault="006A0ACD" w14:paraId="49400DEE" w14:textId="4C168C28">
      <w:pPr>
        <w:spacing w:after="0" w:line="240" w:lineRule="auto"/>
        <w:rPr>
          <w:rFonts w:ascii="Times New Roman" w:hAnsi="Times New Roman" w:cs="Times New Roman"/>
          <w:b/>
          <w:sz w:val="24"/>
          <w:szCs w:val="24"/>
        </w:rPr>
      </w:pPr>
      <w:r w:rsidRPr="006A0ACD">
        <w:rPr>
          <w:rFonts w:ascii="Times New Roman" w:hAnsi="Times New Roman" w:cs="Times New Roman"/>
          <w:b/>
          <w:sz w:val="24"/>
          <w:szCs w:val="24"/>
        </w:rPr>
        <w:t xml:space="preserve"> </w:t>
      </w:r>
    </w:p>
    <w:p w:rsidRPr="000158F1" w:rsidR="004450F7" w:rsidP="000747AD" w:rsidRDefault="004450F7" w14:paraId="0EDA7573" w14:textId="77777777">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sz w:val="24"/>
          <w:szCs w:val="24"/>
        </w:rPr>
      </w:pPr>
      <w:r w:rsidRPr="000158F1">
        <w:rPr>
          <w:rFonts w:ascii="Times New Roman" w:hAnsi="Times New Roman" w:cs="Times New Roman"/>
          <w:sz w:val="24"/>
          <w:szCs w:val="24"/>
          <w:u w:val="single"/>
        </w:rPr>
        <w:t>Reason for Change in Burden</w:t>
      </w:r>
    </w:p>
    <w:p w:rsidRPr="001B6A10" w:rsidR="004450F7" w:rsidP="004450F7" w:rsidRDefault="004450F7" w14:paraId="0AD9C6F4"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906404" w:rsidP="00906404" w:rsidRDefault="00A63C39" w14:paraId="2813484A" w14:textId="1EC850C1">
      <w:pPr>
        <w:pStyle w:val="ListParagraph"/>
        <w:tabs>
          <w:tab w:val="left" w:pos="1800"/>
          <w:tab w:val="left" w:pos="6840"/>
          <w:tab w:val="right" w:pos="8280"/>
        </w:tabs>
        <w:spacing w:after="0" w:line="240" w:lineRule="auto"/>
        <w:ind w:left="1080"/>
        <w:rPr>
          <w:rFonts w:ascii="Times New Roman" w:hAnsi="Times New Roman" w:cs="Times New Roman"/>
          <w:sz w:val="24"/>
          <w:szCs w:val="24"/>
        </w:rPr>
      </w:pPr>
      <w:r w:rsidRPr="001B6A10">
        <w:rPr>
          <w:rFonts w:ascii="Times New Roman" w:hAnsi="Times New Roman" w:cs="Times New Roman"/>
          <w:sz w:val="24"/>
          <w:szCs w:val="24"/>
        </w:rPr>
        <w:t xml:space="preserve">There </w:t>
      </w:r>
      <w:r w:rsidRPr="001B6A10" w:rsidR="00042AAD">
        <w:rPr>
          <w:rFonts w:ascii="Times New Roman" w:hAnsi="Times New Roman" w:cs="Times New Roman"/>
          <w:sz w:val="24"/>
          <w:szCs w:val="24"/>
        </w:rPr>
        <w:t xml:space="preserve">is </w:t>
      </w:r>
      <w:r w:rsidRPr="001B6A10" w:rsidR="001B6A10">
        <w:rPr>
          <w:rFonts w:ascii="Times New Roman" w:hAnsi="Times New Roman" w:cs="Times New Roman"/>
          <w:sz w:val="24"/>
          <w:szCs w:val="24"/>
        </w:rPr>
        <w:t>no in</w:t>
      </w:r>
      <w:r w:rsidRPr="001B6A10">
        <w:rPr>
          <w:rFonts w:ascii="Times New Roman" w:hAnsi="Times New Roman" w:cs="Times New Roman"/>
          <w:sz w:val="24"/>
          <w:szCs w:val="24"/>
        </w:rPr>
        <w:t>crease in burden for the individual respondents</w:t>
      </w:r>
      <w:r w:rsidRPr="001B6A10" w:rsidR="00042AAD">
        <w:rPr>
          <w:rFonts w:ascii="Times New Roman" w:hAnsi="Times New Roman" w:cs="Times New Roman"/>
          <w:sz w:val="24"/>
          <w:szCs w:val="24"/>
        </w:rPr>
        <w:t>;</w:t>
      </w:r>
      <w:r w:rsidRPr="001B6A10">
        <w:rPr>
          <w:rFonts w:ascii="Times New Roman" w:hAnsi="Times New Roman" w:cs="Times New Roman"/>
          <w:sz w:val="24"/>
          <w:szCs w:val="24"/>
        </w:rPr>
        <w:t xml:space="preserve"> </w:t>
      </w:r>
      <w:r w:rsidRPr="001B6A10" w:rsidR="001B6A10">
        <w:rPr>
          <w:rFonts w:ascii="Times New Roman" w:hAnsi="Times New Roman" w:cs="Times New Roman"/>
          <w:sz w:val="24"/>
          <w:szCs w:val="24"/>
        </w:rPr>
        <w:t xml:space="preserve">however, the overall annual burden hours have </w:t>
      </w:r>
      <w:r w:rsidR="00371102">
        <w:rPr>
          <w:rFonts w:ascii="Times New Roman" w:hAnsi="Times New Roman" w:cs="Times New Roman"/>
          <w:sz w:val="24"/>
          <w:szCs w:val="24"/>
        </w:rPr>
        <w:t>increased</w:t>
      </w:r>
      <w:r w:rsidRPr="001B6A10" w:rsidR="001B6A10">
        <w:rPr>
          <w:rFonts w:ascii="Times New Roman" w:hAnsi="Times New Roman" w:cs="Times New Roman"/>
          <w:sz w:val="24"/>
          <w:szCs w:val="24"/>
        </w:rPr>
        <w:t>.</w:t>
      </w:r>
      <w:r w:rsidRPr="001B6A10">
        <w:rPr>
          <w:rFonts w:ascii="Times New Roman" w:hAnsi="Times New Roman" w:cs="Times New Roman"/>
          <w:sz w:val="24"/>
          <w:szCs w:val="24"/>
        </w:rPr>
        <w:t xml:space="preserve">  This</w:t>
      </w:r>
      <w:r w:rsidRPr="001B6A10" w:rsidR="001B6A10">
        <w:rPr>
          <w:rFonts w:ascii="Times New Roman" w:hAnsi="Times New Roman" w:cs="Times New Roman"/>
          <w:sz w:val="24"/>
          <w:szCs w:val="24"/>
        </w:rPr>
        <w:t xml:space="preserve"> is an</w:t>
      </w:r>
      <w:r w:rsidRPr="001B6A10">
        <w:rPr>
          <w:rFonts w:ascii="Times New Roman" w:hAnsi="Times New Roman" w:cs="Times New Roman"/>
          <w:sz w:val="24"/>
          <w:szCs w:val="24"/>
        </w:rPr>
        <w:t xml:space="preserve"> adjustment</w:t>
      </w:r>
      <w:r w:rsidRPr="001B6A10" w:rsidR="001B6A10">
        <w:rPr>
          <w:rFonts w:ascii="Times New Roman" w:hAnsi="Times New Roman" w:cs="Times New Roman"/>
          <w:sz w:val="24"/>
          <w:szCs w:val="24"/>
        </w:rPr>
        <w:t>, a</w:t>
      </w:r>
      <w:r w:rsidR="00371102">
        <w:rPr>
          <w:rFonts w:ascii="Times New Roman" w:hAnsi="Times New Roman" w:cs="Times New Roman"/>
          <w:sz w:val="24"/>
          <w:szCs w:val="24"/>
        </w:rPr>
        <w:t>n increase</w:t>
      </w:r>
      <w:r w:rsidR="000158F1">
        <w:rPr>
          <w:rFonts w:ascii="Times New Roman" w:hAnsi="Times New Roman" w:cs="Times New Roman"/>
          <w:sz w:val="24"/>
          <w:szCs w:val="24"/>
        </w:rPr>
        <w:t xml:space="preserve"> from </w:t>
      </w:r>
      <w:r w:rsidR="00371102">
        <w:rPr>
          <w:rFonts w:ascii="Times New Roman" w:hAnsi="Times New Roman" w:cs="Times New Roman"/>
          <w:sz w:val="24"/>
          <w:szCs w:val="24"/>
        </w:rPr>
        <w:t>1,766</w:t>
      </w:r>
      <w:r w:rsidRPr="001B6A10">
        <w:rPr>
          <w:rFonts w:ascii="Times New Roman" w:hAnsi="Times New Roman" w:cs="Times New Roman"/>
          <w:sz w:val="24"/>
          <w:szCs w:val="24"/>
        </w:rPr>
        <w:t xml:space="preserve"> to </w:t>
      </w:r>
      <w:r w:rsidR="00D35B79">
        <w:rPr>
          <w:rFonts w:ascii="Times New Roman" w:hAnsi="Times New Roman" w:cs="Times New Roman"/>
          <w:sz w:val="24"/>
          <w:szCs w:val="24"/>
        </w:rPr>
        <w:t>1,999</w:t>
      </w:r>
      <w:r w:rsidRPr="001B6A10" w:rsidR="001B6A10">
        <w:rPr>
          <w:rFonts w:ascii="Times New Roman" w:hAnsi="Times New Roman" w:cs="Times New Roman"/>
          <w:sz w:val="24"/>
          <w:szCs w:val="24"/>
        </w:rPr>
        <w:t>, which</w:t>
      </w:r>
      <w:r w:rsidRPr="001B6A10">
        <w:rPr>
          <w:rFonts w:ascii="Times New Roman" w:hAnsi="Times New Roman" w:cs="Times New Roman"/>
          <w:sz w:val="24"/>
          <w:szCs w:val="24"/>
        </w:rPr>
        <w:t xml:space="preserve"> is an</w:t>
      </w:r>
      <w:r w:rsidRPr="001B6A10" w:rsidR="001B6A10">
        <w:rPr>
          <w:rFonts w:ascii="Times New Roman" w:hAnsi="Times New Roman" w:cs="Times New Roman"/>
          <w:sz w:val="24"/>
          <w:szCs w:val="24"/>
        </w:rPr>
        <w:t xml:space="preserve"> overall</w:t>
      </w:r>
      <w:r w:rsidRPr="001B6A10">
        <w:rPr>
          <w:rFonts w:ascii="Times New Roman" w:hAnsi="Times New Roman" w:cs="Times New Roman"/>
          <w:sz w:val="24"/>
          <w:szCs w:val="24"/>
        </w:rPr>
        <w:t xml:space="preserve"> </w:t>
      </w:r>
      <w:r w:rsidR="00371102">
        <w:rPr>
          <w:rFonts w:ascii="Times New Roman" w:hAnsi="Times New Roman" w:cs="Times New Roman"/>
          <w:sz w:val="24"/>
          <w:szCs w:val="24"/>
        </w:rPr>
        <w:t>increase of 23</w:t>
      </w:r>
      <w:r w:rsidR="00560A17">
        <w:rPr>
          <w:rFonts w:ascii="Times New Roman" w:hAnsi="Times New Roman" w:cs="Times New Roman"/>
          <w:sz w:val="24"/>
          <w:szCs w:val="24"/>
        </w:rPr>
        <w:t>3</w:t>
      </w:r>
      <w:r w:rsidRPr="001B6A10">
        <w:rPr>
          <w:rFonts w:ascii="Times New Roman" w:hAnsi="Times New Roman" w:cs="Times New Roman"/>
          <w:sz w:val="24"/>
          <w:szCs w:val="24"/>
        </w:rPr>
        <w:t>.</w:t>
      </w:r>
      <w:r w:rsidRPr="001B6A10" w:rsidR="001B6A10">
        <w:rPr>
          <w:rFonts w:ascii="Times New Roman" w:hAnsi="Times New Roman" w:cs="Times New Roman"/>
          <w:sz w:val="24"/>
          <w:szCs w:val="24"/>
        </w:rPr>
        <w:t xml:space="preserve"> </w:t>
      </w:r>
      <w:r w:rsidR="004928FE">
        <w:rPr>
          <w:rFonts w:ascii="Times New Roman" w:hAnsi="Times New Roman" w:cs="Times New Roman"/>
          <w:sz w:val="24"/>
          <w:szCs w:val="24"/>
        </w:rPr>
        <w:t xml:space="preserve"> </w:t>
      </w:r>
      <w:r w:rsidR="001B6A10">
        <w:rPr>
          <w:rFonts w:ascii="Times New Roman" w:hAnsi="Times New Roman" w:cs="Times New Roman"/>
          <w:sz w:val="24"/>
          <w:szCs w:val="24"/>
        </w:rPr>
        <w:t>During this revision, the annual respondent figure was calculated by the actual number of agencies which submitted police employee data (1</w:t>
      </w:r>
      <w:r w:rsidR="00371102">
        <w:rPr>
          <w:rFonts w:ascii="Times New Roman" w:hAnsi="Times New Roman" w:cs="Times New Roman"/>
          <w:sz w:val="24"/>
          <w:szCs w:val="24"/>
        </w:rPr>
        <w:t>4,993</w:t>
      </w:r>
      <w:r w:rsidR="001B6A10">
        <w:rPr>
          <w:rFonts w:ascii="Times New Roman" w:hAnsi="Times New Roman" w:cs="Times New Roman"/>
          <w:sz w:val="24"/>
          <w:szCs w:val="24"/>
        </w:rPr>
        <w:t xml:space="preserve">), rather than by the universe of agencies </w:t>
      </w:r>
      <w:r w:rsidR="000158F1">
        <w:rPr>
          <w:rFonts w:ascii="Times New Roman" w:hAnsi="Times New Roman" w:cs="Times New Roman"/>
          <w:sz w:val="24"/>
          <w:szCs w:val="24"/>
        </w:rPr>
        <w:t>(1</w:t>
      </w:r>
      <w:r w:rsidR="00371102">
        <w:rPr>
          <w:rFonts w:ascii="Times New Roman" w:hAnsi="Times New Roman" w:cs="Times New Roman"/>
          <w:sz w:val="24"/>
          <w:szCs w:val="24"/>
        </w:rPr>
        <w:t>8,619</w:t>
      </w:r>
      <w:r w:rsidR="00E96728">
        <w:rPr>
          <w:rFonts w:ascii="Times New Roman" w:hAnsi="Times New Roman" w:cs="Times New Roman"/>
          <w:sz w:val="24"/>
          <w:szCs w:val="24"/>
        </w:rPr>
        <w:t>).</w:t>
      </w:r>
    </w:p>
    <w:p w:rsidR="007F74E1" w:rsidP="009672D8" w:rsidRDefault="007F74E1" w14:paraId="65F9C3DC" w14:textId="77777777">
      <w:pPr>
        <w:tabs>
          <w:tab w:val="left" w:pos="1800"/>
          <w:tab w:val="left" w:pos="6840"/>
          <w:tab w:val="right" w:pos="8280"/>
        </w:tabs>
        <w:spacing w:after="0" w:line="240" w:lineRule="auto"/>
        <w:jc w:val="both"/>
        <w:rPr>
          <w:rFonts w:ascii="Times New Roman" w:hAnsi="Times New Roman" w:cs="Times New Roman"/>
          <w:sz w:val="24"/>
          <w:szCs w:val="24"/>
        </w:rPr>
      </w:pPr>
    </w:p>
    <w:p w:rsidR="009672D8" w:rsidP="000747AD" w:rsidRDefault="009672D8" w14:paraId="7FDBC907" w14:textId="77777777">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P="009672D8" w:rsidRDefault="009672D8" w14:paraId="5023141B"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P="00847879" w:rsidRDefault="009672D8" w14:paraId="5E8D0277" w14:textId="1F23D186">
      <w:pPr>
        <w:pStyle w:val="ListParagraph"/>
        <w:tabs>
          <w:tab w:val="left" w:pos="6840"/>
          <w:tab w:val="right" w:pos="82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Published data are derived from data submissions furnis</w:t>
      </w:r>
      <w:r w:rsidR="00847879">
        <w:rPr>
          <w:rFonts w:ascii="Times New Roman" w:hAnsi="Times New Roman" w:cs="Times New Roman"/>
          <w:sz w:val="24"/>
          <w:szCs w:val="24"/>
        </w:rPr>
        <w:t xml:space="preserve">hed to the FBI UCR Program from </w:t>
      </w:r>
      <w:r w:rsidR="00D33C94">
        <w:rPr>
          <w:rFonts w:ascii="Times New Roman" w:hAnsi="Times New Roman" w:cs="Times New Roman"/>
          <w:sz w:val="24"/>
          <w:szCs w:val="24"/>
        </w:rPr>
        <w:t>federal</w:t>
      </w:r>
      <w:r>
        <w:rPr>
          <w:rFonts w:ascii="Times New Roman" w:hAnsi="Times New Roman" w:cs="Times New Roman"/>
          <w:sz w:val="24"/>
          <w:szCs w:val="24"/>
        </w:rPr>
        <w:t xml:space="preserve">, state, </w:t>
      </w:r>
      <w:r w:rsidR="00D33C94">
        <w:rPr>
          <w:rFonts w:ascii="Times New Roman" w:hAnsi="Times New Roman" w:cs="Times New Roman"/>
          <w:sz w:val="24"/>
          <w:szCs w:val="24"/>
        </w:rPr>
        <w:t xml:space="preserve">local, and </w:t>
      </w:r>
      <w:r w:rsidR="00117365">
        <w:rPr>
          <w:rFonts w:ascii="Times New Roman" w:hAnsi="Times New Roman" w:cs="Times New Roman"/>
          <w:sz w:val="24"/>
          <w:szCs w:val="24"/>
        </w:rPr>
        <w:t>tribal</w:t>
      </w:r>
      <w:r w:rsidR="00E54B62">
        <w:rPr>
          <w:rFonts w:ascii="Times New Roman" w:hAnsi="Times New Roman" w:cs="Times New Roman"/>
          <w:sz w:val="24"/>
          <w:szCs w:val="24"/>
        </w:rPr>
        <w:t xml:space="preserve"> </w:t>
      </w:r>
      <w:r>
        <w:rPr>
          <w:rFonts w:ascii="Times New Roman" w:hAnsi="Times New Roman" w:cs="Times New Roman"/>
          <w:sz w:val="24"/>
          <w:szCs w:val="24"/>
        </w:rPr>
        <w:t>LEAs throughout the country.  Data will be published on an annual basis</w:t>
      </w:r>
      <w:r w:rsidR="00D33C94">
        <w:rPr>
          <w:rFonts w:ascii="Times New Roman" w:hAnsi="Times New Roman" w:cs="Times New Roman"/>
          <w:sz w:val="24"/>
          <w:szCs w:val="24"/>
        </w:rPr>
        <w:t xml:space="preserve"> in the </w:t>
      </w:r>
      <w:r w:rsidR="00D33C94">
        <w:rPr>
          <w:rFonts w:ascii="Times New Roman" w:hAnsi="Times New Roman" w:cs="Times New Roman"/>
          <w:i/>
          <w:sz w:val="24"/>
          <w:szCs w:val="24"/>
        </w:rPr>
        <w:t>C</w:t>
      </w:r>
      <w:r w:rsidR="00847879">
        <w:rPr>
          <w:rFonts w:ascii="Times New Roman" w:hAnsi="Times New Roman" w:cs="Times New Roman"/>
          <w:i/>
          <w:sz w:val="24"/>
          <w:szCs w:val="24"/>
        </w:rPr>
        <w:t>I</w:t>
      </w:r>
      <w:r w:rsidR="00D33C94">
        <w:rPr>
          <w:rFonts w:ascii="Times New Roman" w:hAnsi="Times New Roman" w:cs="Times New Roman"/>
          <w:i/>
          <w:sz w:val="24"/>
          <w:szCs w:val="24"/>
        </w:rPr>
        <w:t>US</w:t>
      </w:r>
      <w:r w:rsidR="00D33C94">
        <w:rPr>
          <w:rFonts w:ascii="Times New Roman" w:hAnsi="Times New Roman" w:cs="Times New Roman"/>
          <w:sz w:val="24"/>
          <w:szCs w:val="24"/>
        </w:rPr>
        <w:t xml:space="preserve"> for 2019 and 2020 data</w:t>
      </w:r>
      <w:r>
        <w:rPr>
          <w:rFonts w:ascii="Times New Roman" w:hAnsi="Times New Roman" w:cs="Times New Roman"/>
          <w:sz w:val="24"/>
          <w:szCs w:val="24"/>
        </w:rPr>
        <w:t>.</w:t>
      </w:r>
    </w:p>
    <w:p w:rsidR="00112DC3" w:rsidP="007F74E1" w:rsidRDefault="00112DC3" w14:paraId="1F3B1409" w14:textId="585404D0">
      <w:pPr>
        <w:tabs>
          <w:tab w:val="left" w:pos="1440"/>
          <w:tab w:val="left" w:pos="5400"/>
        </w:tabs>
        <w:spacing w:after="0" w:line="240" w:lineRule="auto"/>
        <w:jc w:val="both"/>
        <w:rPr>
          <w:rFonts w:ascii="Times New Roman" w:hAnsi="Times New Roman" w:cs="Times New Roman"/>
          <w:sz w:val="24"/>
          <w:szCs w:val="24"/>
        </w:rPr>
      </w:pPr>
    </w:p>
    <w:p w:rsidRPr="007F74E1" w:rsidR="00047F71" w:rsidP="007F74E1" w:rsidRDefault="00047F71" w14:paraId="2A499760" w14:textId="77777777">
      <w:pPr>
        <w:tabs>
          <w:tab w:val="left" w:pos="1440"/>
          <w:tab w:val="left" w:pos="5400"/>
        </w:tabs>
        <w:spacing w:after="0" w:line="240" w:lineRule="auto"/>
        <w:jc w:val="both"/>
        <w:rPr>
          <w:rFonts w:ascii="Times New Roman" w:hAnsi="Times New Roman" w:cs="Times New Roman"/>
          <w:sz w:val="24"/>
          <w:szCs w:val="24"/>
        </w:rPr>
      </w:pPr>
    </w:p>
    <w:p w:rsidRPr="00947667" w:rsidR="002A15C7" w:rsidP="00712D2E" w:rsidRDefault="00250462" w14:paraId="248468B4" w14:textId="1D70D368">
      <w:pPr>
        <w:pStyle w:val="ListParagraph"/>
        <w:tabs>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Initial Request for Police Employee Data</w:t>
      </w:r>
      <w:r w:rsidR="00712D2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712D2E">
        <w:rPr>
          <w:rFonts w:ascii="Times New Roman" w:hAnsi="Times New Roman" w:cs="Times New Roman"/>
          <w:sz w:val="24"/>
          <w:szCs w:val="24"/>
        </w:rPr>
        <w:tab/>
      </w:r>
      <w:r>
        <w:rPr>
          <w:rFonts w:ascii="Times New Roman" w:hAnsi="Times New Roman" w:cs="Times New Roman"/>
          <w:sz w:val="24"/>
          <w:szCs w:val="24"/>
        </w:rPr>
        <w:t>October</w:t>
      </w:r>
      <w:r w:rsidR="00117365">
        <w:rPr>
          <w:rFonts w:ascii="Times New Roman" w:hAnsi="Times New Roman" w:cs="Times New Roman"/>
          <w:sz w:val="24"/>
          <w:szCs w:val="24"/>
        </w:rPr>
        <w:t>, current year</w:t>
      </w:r>
      <w:r w:rsidRPr="00947667">
        <w:rPr>
          <w:rFonts w:ascii="Times New Roman" w:hAnsi="Times New Roman" w:cs="Times New Roman"/>
          <w:sz w:val="24"/>
          <w:szCs w:val="24"/>
        </w:rPr>
        <w:tab/>
      </w:r>
    </w:p>
    <w:p w:rsidRPr="00250462" w:rsidR="009672D8" w:rsidP="00712D2E" w:rsidRDefault="00E81775" w14:paraId="12660972" w14:textId="3DE4E037">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Second</w:t>
      </w:r>
      <w:r w:rsidR="00250462">
        <w:rPr>
          <w:rFonts w:ascii="Times New Roman" w:hAnsi="Times New Roman" w:cs="Times New Roman"/>
          <w:sz w:val="24"/>
          <w:szCs w:val="24"/>
        </w:rPr>
        <w:t xml:space="preserve"> Request</w:t>
      </w:r>
      <w:r>
        <w:rPr>
          <w:rFonts w:ascii="Times New Roman" w:hAnsi="Times New Roman" w:cs="Times New Roman"/>
          <w:sz w:val="24"/>
          <w:szCs w:val="24"/>
        </w:rPr>
        <w:t xml:space="preserve"> for</w:t>
      </w:r>
      <w:r w:rsidR="00250462">
        <w:rPr>
          <w:rFonts w:ascii="Times New Roman" w:hAnsi="Times New Roman" w:cs="Times New Roman"/>
          <w:sz w:val="24"/>
          <w:szCs w:val="24"/>
        </w:rPr>
        <w:t xml:space="preserve"> Police </w:t>
      </w:r>
      <w:r w:rsidR="000747AD">
        <w:rPr>
          <w:rFonts w:ascii="Times New Roman" w:hAnsi="Times New Roman" w:cs="Times New Roman"/>
          <w:sz w:val="24"/>
          <w:szCs w:val="24"/>
        </w:rPr>
        <w:t>Employee</w:t>
      </w:r>
      <w:r>
        <w:rPr>
          <w:rFonts w:ascii="Times New Roman" w:hAnsi="Times New Roman" w:cs="Times New Roman"/>
          <w:sz w:val="24"/>
          <w:szCs w:val="24"/>
        </w:rPr>
        <w:t xml:space="preserve"> Data</w:t>
      </w:r>
      <w:r w:rsidR="00712D2E">
        <w:rPr>
          <w:rFonts w:ascii="Times New Roman" w:hAnsi="Times New Roman" w:cs="Times New Roman"/>
          <w:sz w:val="24"/>
          <w:szCs w:val="24"/>
        </w:rPr>
        <w:t>:</w:t>
      </w:r>
      <w:r>
        <w:rPr>
          <w:rFonts w:ascii="Times New Roman" w:hAnsi="Times New Roman" w:cs="Times New Roman"/>
          <w:sz w:val="24"/>
          <w:szCs w:val="24"/>
        </w:rPr>
        <w:tab/>
      </w:r>
      <w:r w:rsidR="00712D2E">
        <w:rPr>
          <w:rFonts w:ascii="Times New Roman" w:hAnsi="Times New Roman" w:cs="Times New Roman"/>
          <w:sz w:val="24"/>
          <w:szCs w:val="24"/>
        </w:rPr>
        <w:tab/>
      </w:r>
      <w:r w:rsidR="00E32A26">
        <w:rPr>
          <w:rFonts w:ascii="Times New Roman" w:hAnsi="Times New Roman" w:cs="Times New Roman"/>
          <w:sz w:val="24"/>
          <w:szCs w:val="24"/>
        </w:rPr>
        <w:t>December, current year</w:t>
      </w:r>
      <w:r w:rsidR="00250462">
        <w:rPr>
          <w:rFonts w:ascii="Times New Roman" w:hAnsi="Times New Roman" w:cs="Times New Roman"/>
          <w:sz w:val="24"/>
          <w:szCs w:val="24"/>
        </w:rPr>
        <w:tab/>
      </w:r>
      <w:r w:rsidR="00250462">
        <w:rPr>
          <w:rFonts w:ascii="Times New Roman" w:hAnsi="Times New Roman" w:cs="Times New Roman"/>
          <w:sz w:val="24"/>
          <w:szCs w:val="24"/>
        </w:rPr>
        <w:tab/>
      </w:r>
    </w:p>
    <w:p w:rsidRPr="005461B8" w:rsidR="009672D8" w:rsidP="00712D2E" w:rsidRDefault="009672D8" w14:paraId="792C996B" w14:textId="2ABC53AC">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Deadline to submit data</w:t>
      </w:r>
      <w:r w:rsidR="00712D2E">
        <w:rPr>
          <w:rFonts w:ascii="Times New Roman" w:hAnsi="Times New Roman" w:cs="Times New Roman"/>
          <w:sz w:val="24"/>
          <w:szCs w:val="24"/>
        </w:rPr>
        <w:t>:</w:t>
      </w:r>
      <w:r>
        <w:rPr>
          <w:rFonts w:ascii="Times New Roman" w:hAnsi="Times New Roman" w:cs="Times New Roman"/>
          <w:sz w:val="24"/>
          <w:szCs w:val="24"/>
        </w:rPr>
        <w:tab/>
      </w:r>
      <w:r w:rsidR="00947667">
        <w:rPr>
          <w:rFonts w:ascii="Times New Roman" w:hAnsi="Times New Roman" w:cs="Times New Roman"/>
          <w:sz w:val="24"/>
          <w:szCs w:val="24"/>
        </w:rPr>
        <w:tab/>
      </w:r>
      <w:r w:rsidR="00250462">
        <w:rPr>
          <w:rFonts w:ascii="Times New Roman" w:hAnsi="Times New Roman" w:cs="Times New Roman"/>
          <w:sz w:val="24"/>
          <w:szCs w:val="24"/>
        </w:rPr>
        <w:t>Late December</w:t>
      </w:r>
      <w:r w:rsidR="00117365">
        <w:rPr>
          <w:rFonts w:ascii="Times New Roman" w:hAnsi="Times New Roman" w:cs="Times New Roman"/>
          <w:sz w:val="24"/>
          <w:szCs w:val="24"/>
        </w:rPr>
        <w:t>, current year</w:t>
      </w:r>
    </w:p>
    <w:p w:rsidR="009672D8" w:rsidP="00712D2E" w:rsidRDefault="009672D8" w14:paraId="61ABB1D4" w14:textId="41C398AE">
      <w:pPr>
        <w:pStyle w:val="ListParagraph"/>
        <w:tabs>
          <w:tab w:val="left" w:pos="1440"/>
          <w:tab w:val="left" w:pos="5400"/>
        </w:tabs>
        <w:spacing w:after="0" w:line="240" w:lineRule="auto"/>
        <w:ind w:left="1080" w:hanging="6480"/>
        <w:jc w:val="both"/>
        <w:rPr>
          <w:rFonts w:ascii="Times New Roman" w:hAnsi="Times New Roman" w:cs="Times New Roman"/>
          <w:sz w:val="24"/>
          <w:szCs w:val="24"/>
        </w:rPr>
      </w:pPr>
      <w:r>
        <w:rPr>
          <w:rFonts w:ascii="Times New Roman" w:hAnsi="Times New Roman" w:cs="Times New Roman"/>
          <w:sz w:val="24"/>
          <w:szCs w:val="24"/>
        </w:rPr>
        <w:tab/>
        <w:t>Data Processi</w:t>
      </w:r>
      <w:r w:rsidR="00947667">
        <w:rPr>
          <w:rFonts w:ascii="Times New Roman" w:hAnsi="Times New Roman" w:cs="Times New Roman"/>
          <w:sz w:val="24"/>
          <w:szCs w:val="24"/>
        </w:rPr>
        <w:t>ng/Analysis</w:t>
      </w:r>
      <w:r w:rsidR="00712D2E">
        <w:rPr>
          <w:rFonts w:ascii="Times New Roman" w:hAnsi="Times New Roman" w:cs="Times New Roman"/>
          <w:sz w:val="24"/>
          <w:szCs w:val="24"/>
        </w:rPr>
        <w:t>:</w:t>
      </w:r>
      <w:r w:rsidR="00947667">
        <w:rPr>
          <w:rFonts w:ascii="Times New Roman" w:hAnsi="Times New Roman" w:cs="Times New Roman"/>
          <w:sz w:val="24"/>
          <w:szCs w:val="24"/>
        </w:rPr>
        <w:tab/>
      </w:r>
      <w:r w:rsidR="00947667">
        <w:rPr>
          <w:rFonts w:ascii="Times New Roman" w:hAnsi="Times New Roman" w:cs="Times New Roman"/>
          <w:sz w:val="24"/>
          <w:szCs w:val="24"/>
        </w:rPr>
        <w:tab/>
      </w:r>
      <w:r w:rsidR="000747AD">
        <w:rPr>
          <w:rFonts w:ascii="Times New Roman" w:hAnsi="Times New Roman" w:cs="Times New Roman"/>
          <w:sz w:val="24"/>
          <w:szCs w:val="24"/>
        </w:rPr>
        <w:t xml:space="preserve">November (current </w:t>
      </w:r>
      <w:r w:rsidR="00112DC3">
        <w:rPr>
          <w:rFonts w:ascii="Times New Roman" w:hAnsi="Times New Roman" w:cs="Times New Roman"/>
          <w:sz w:val="24"/>
          <w:szCs w:val="24"/>
        </w:rPr>
        <w:t>year</w:t>
      </w:r>
      <w:r w:rsidR="00712D2E">
        <w:rPr>
          <w:rFonts w:ascii="Times New Roman" w:hAnsi="Times New Roman" w:cs="Times New Roman"/>
          <w:sz w:val="24"/>
          <w:szCs w:val="24"/>
        </w:rPr>
        <w:t>) -</w:t>
      </w:r>
      <w:r w:rsidR="000747AD">
        <w:rPr>
          <w:rFonts w:ascii="Times New Roman" w:hAnsi="Times New Roman" w:cs="Times New Roman"/>
          <w:sz w:val="24"/>
          <w:szCs w:val="24"/>
        </w:rPr>
        <w:tab/>
      </w:r>
      <w:r w:rsidR="000747AD">
        <w:rPr>
          <w:rFonts w:ascii="Times New Roman" w:hAnsi="Times New Roman" w:cs="Times New Roman"/>
          <w:sz w:val="24"/>
          <w:szCs w:val="24"/>
        </w:rPr>
        <w:tab/>
      </w:r>
      <w:r w:rsidR="000747AD">
        <w:rPr>
          <w:rFonts w:ascii="Times New Roman" w:hAnsi="Times New Roman" w:cs="Times New Roman"/>
          <w:sz w:val="24"/>
          <w:szCs w:val="24"/>
        </w:rPr>
        <w:tab/>
      </w:r>
      <w:r w:rsidR="000747AD">
        <w:rPr>
          <w:rFonts w:ascii="Times New Roman" w:hAnsi="Times New Roman" w:cs="Times New Roman"/>
          <w:sz w:val="24"/>
          <w:szCs w:val="24"/>
        </w:rPr>
        <w:tab/>
      </w:r>
      <w:r w:rsidR="00712D2E">
        <w:rPr>
          <w:rFonts w:ascii="Times New Roman" w:hAnsi="Times New Roman" w:cs="Times New Roman"/>
          <w:sz w:val="24"/>
          <w:szCs w:val="24"/>
        </w:rPr>
        <w:tab/>
      </w:r>
      <w:r w:rsidR="00250462">
        <w:rPr>
          <w:rFonts w:ascii="Times New Roman" w:hAnsi="Times New Roman" w:cs="Times New Roman"/>
          <w:sz w:val="24"/>
          <w:szCs w:val="24"/>
        </w:rPr>
        <w:t>February</w:t>
      </w:r>
      <w:r w:rsidR="000747AD">
        <w:rPr>
          <w:rFonts w:ascii="Times New Roman" w:hAnsi="Times New Roman" w:cs="Times New Roman"/>
          <w:sz w:val="24"/>
          <w:szCs w:val="24"/>
        </w:rPr>
        <w:t xml:space="preserve"> </w:t>
      </w:r>
      <w:r>
        <w:rPr>
          <w:rFonts w:ascii="Times New Roman" w:hAnsi="Times New Roman" w:cs="Times New Roman"/>
          <w:sz w:val="24"/>
          <w:szCs w:val="24"/>
        </w:rPr>
        <w:t>(following year)</w:t>
      </w:r>
    </w:p>
    <w:p w:rsidRPr="00504A52" w:rsidR="009672D8" w:rsidP="00712D2E" w:rsidRDefault="009672D8" w14:paraId="0640C574" w14:textId="7097F0F9">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Publication </w:t>
      </w:r>
      <w:r w:rsidR="00712D2E">
        <w:rPr>
          <w:rFonts w:ascii="Times New Roman" w:hAnsi="Times New Roman" w:cs="Times New Roman"/>
          <w:sz w:val="24"/>
          <w:szCs w:val="24"/>
        </w:rPr>
        <w:t>date:</w:t>
      </w:r>
      <w:r>
        <w:rPr>
          <w:rFonts w:ascii="Times New Roman" w:hAnsi="Times New Roman" w:cs="Times New Roman"/>
          <w:sz w:val="24"/>
          <w:szCs w:val="24"/>
        </w:rPr>
        <w:tab/>
      </w:r>
      <w:r w:rsidR="00947667">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7F74E1" w:rsidP="009672D8" w:rsidRDefault="007F74E1" w14:paraId="664355AD" w14:textId="77777777">
      <w:pPr>
        <w:tabs>
          <w:tab w:val="left" w:pos="1440"/>
          <w:tab w:val="left" w:pos="5400"/>
        </w:tabs>
        <w:spacing w:after="0" w:line="240" w:lineRule="auto"/>
        <w:jc w:val="both"/>
        <w:rPr>
          <w:rFonts w:ascii="Times New Roman" w:hAnsi="Times New Roman" w:cs="Times New Roman"/>
          <w:sz w:val="24"/>
          <w:szCs w:val="24"/>
        </w:rPr>
      </w:pPr>
    </w:p>
    <w:p w:rsidRPr="009672D8" w:rsidR="009672D8" w:rsidP="00E81775" w:rsidRDefault="009672D8" w14:paraId="37D2A1B7"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P="009672D8" w:rsidRDefault="009672D8" w14:paraId="1A965116"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Pr="00861102" w:rsidR="00861102" w:rsidP="00861102" w:rsidRDefault="00861102" w14:paraId="764B2B85" w14:textId="68F44659">
      <w:pPr>
        <w:ind w:left="1080"/>
        <w:rPr>
          <w:rFonts w:ascii="Times New Roman" w:hAnsi="Times New Roman" w:cs="Times New Roman"/>
          <w:sz w:val="24"/>
          <w:szCs w:val="24"/>
        </w:rPr>
      </w:pPr>
      <w:r w:rsidRPr="00861102">
        <w:rPr>
          <w:rFonts w:ascii="Times New Roman" w:hAnsi="Times New Roman" w:cs="Times New Roman"/>
          <w:sz w:val="24"/>
          <w:szCs w:val="24"/>
        </w:rPr>
        <w:t>The FBI does not want to display the expiration date for OMB approval of the information collection due to the mode of data collection.  Th</w:t>
      </w:r>
      <w:r>
        <w:rPr>
          <w:rFonts w:ascii="Times New Roman" w:hAnsi="Times New Roman" w:cs="Times New Roman"/>
          <w:sz w:val="24"/>
          <w:szCs w:val="24"/>
        </w:rPr>
        <w:t>is collection</w:t>
      </w:r>
      <w:r w:rsidRPr="00861102">
        <w:rPr>
          <w:rFonts w:ascii="Times New Roman" w:hAnsi="Times New Roman" w:cs="Times New Roman"/>
          <w:sz w:val="24"/>
          <w:szCs w:val="24"/>
        </w:rPr>
        <w:t xml:space="preserve"> will be collected via Web form available on the restricted-access </w:t>
      </w:r>
      <w:r w:rsidR="00BC2673">
        <w:rPr>
          <w:rFonts w:ascii="Times New Roman" w:hAnsi="Times New Roman" w:cs="Times New Roman"/>
          <w:sz w:val="24"/>
          <w:szCs w:val="24"/>
        </w:rPr>
        <w:t>C</w:t>
      </w:r>
      <w:r w:rsidRPr="00BC2673">
        <w:rPr>
          <w:rFonts w:ascii="Times New Roman" w:hAnsi="Times New Roman" w:cs="Times New Roman"/>
          <w:sz w:val="24"/>
          <w:szCs w:val="24"/>
        </w:rPr>
        <w:t>OLECT</w:t>
      </w:r>
      <w:r w:rsidR="00FD093E">
        <w:rPr>
          <w:rFonts w:ascii="Times New Roman" w:hAnsi="Times New Roman" w:cs="Times New Roman"/>
          <w:sz w:val="24"/>
          <w:szCs w:val="24"/>
        </w:rPr>
        <w:t>,</w:t>
      </w:r>
      <w:r>
        <w:rPr>
          <w:rFonts w:ascii="Times New Roman" w:hAnsi="Times New Roman" w:cs="Times New Roman"/>
          <w:sz w:val="24"/>
          <w:szCs w:val="24"/>
        </w:rPr>
        <w:t xml:space="preserve"> formerly known as the</w:t>
      </w:r>
      <w:r w:rsidR="00FD093E">
        <w:rPr>
          <w:rFonts w:ascii="Times New Roman" w:hAnsi="Times New Roman" w:cs="Times New Roman"/>
          <w:sz w:val="24"/>
          <w:szCs w:val="24"/>
        </w:rPr>
        <w:t xml:space="preserve"> NCA</w:t>
      </w:r>
      <w:r w:rsidRPr="00861102">
        <w:rPr>
          <w:rFonts w:ascii="Times New Roman" w:hAnsi="Times New Roman" w:cs="Times New Roman"/>
          <w:sz w:val="24"/>
          <w:szCs w:val="24"/>
        </w:rPr>
        <w:t xml:space="preserve">.  To keep an expiration date current would require programming changes on the </w:t>
      </w:r>
      <w:r w:rsidR="00FD093E">
        <w:rPr>
          <w:rFonts w:ascii="Times New Roman" w:hAnsi="Times New Roman" w:cs="Times New Roman"/>
          <w:sz w:val="24"/>
          <w:szCs w:val="24"/>
        </w:rPr>
        <w:t>W</w:t>
      </w:r>
      <w:r w:rsidRPr="00861102">
        <w:rPr>
          <w:rFonts w:ascii="Times New Roman" w:hAnsi="Times New Roman" w:cs="Times New Roman"/>
          <w:sz w:val="24"/>
          <w:szCs w:val="24"/>
        </w:rPr>
        <w:t>eb form.</w:t>
      </w:r>
    </w:p>
    <w:p w:rsidRPr="00371102" w:rsidR="00EA0853" w:rsidP="00371102" w:rsidRDefault="00EA0853" w14:paraId="44FB30F8" w14:textId="77777777">
      <w:pPr>
        <w:tabs>
          <w:tab w:val="left" w:pos="1440"/>
          <w:tab w:val="left" w:pos="5400"/>
        </w:tabs>
        <w:spacing w:after="0" w:line="240" w:lineRule="auto"/>
        <w:jc w:val="both"/>
        <w:rPr>
          <w:rFonts w:ascii="Times New Roman" w:hAnsi="Times New Roman" w:cs="Times New Roman"/>
          <w:sz w:val="24"/>
          <w:szCs w:val="24"/>
        </w:rPr>
      </w:pPr>
    </w:p>
    <w:p w:rsidRPr="009672D8" w:rsidR="009672D8" w:rsidP="00E81775" w:rsidRDefault="009672D8" w14:paraId="1EEE7BE1"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P="009672D8" w:rsidRDefault="009672D8" w14:paraId="1DA6542E"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P="007229A3" w:rsidRDefault="009672D8" w14:paraId="1D30924F" w14:textId="77777777">
      <w:pPr>
        <w:pStyle w:val="ListParagraph"/>
        <w:tabs>
          <w:tab w:val="left" w:pos="1440"/>
          <w:tab w:val="left" w:pos="540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Pr="004450F7" w:rsidR="003B27AC">
        <w:rPr>
          <w:rFonts w:ascii="Times New Roman" w:hAnsi="Times New Roman" w:cs="Times New Roman"/>
          <w:sz w:val="24"/>
          <w:szCs w:val="24"/>
        </w:rPr>
        <w:t xml:space="preserve"> </w:t>
      </w:r>
    </w:p>
    <w:p w:rsidR="00E81775" w:rsidP="00EF2336" w:rsidRDefault="00E81775" w14:paraId="3041E394" w14:textId="49CF3289">
      <w:pPr>
        <w:contextualSpacing/>
        <w:rPr>
          <w:rFonts w:ascii="Times New Roman" w:hAnsi="Times New Roman"/>
          <w:sz w:val="24"/>
          <w:szCs w:val="24"/>
        </w:rPr>
      </w:pPr>
    </w:p>
    <w:p w:rsidR="000B0C61" w:rsidP="00EF2336" w:rsidRDefault="000B0C61" w14:paraId="2CD28205" w14:textId="2091CA4F">
      <w:pPr>
        <w:contextualSpacing/>
        <w:rPr>
          <w:rFonts w:ascii="Times New Roman" w:hAnsi="Times New Roman"/>
          <w:sz w:val="24"/>
          <w:szCs w:val="24"/>
        </w:rPr>
      </w:pPr>
    </w:p>
    <w:p w:rsidR="000B0C61" w:rsidP="00EF2336" w:rsidRDefault="000B0C61" w14:paraId="140B0F3F" w14:textId="6F504FF2">
      <w:pPr>
        <w:contextualSpacing/>
        <w:rPr>
          <w:rFonts w:ascii="Times New Roman" w:hAnsi="Times New Roman"/>
          <w:sz w:val="24"/>
          <w:szCs w:val="24"/>
        </w:rPr>
      </w:pPr>
    </w:p>
    <w:p w:rsidR="000B0C61" w:rsidP="00EF2336" w:rsidRDefault="000B0C61" w14:paraId="7717E07C" w14:textId="11DF3D48">
      <w:pPr>
        <w:contextualSpacing/>
        <w:rPr>
          <w:rFonts w:ascii="Times New Roman" w:hAnsi="Times New Roman"/>
          <w:sz w:val="24"/>
          <w:szCs w:val="24"/>
        </w:rPr>
      </w:pPr>
    </w:p>
    <w:p w:rsidR="000B0C61" w:rsidP="00EF2336" w:rsidRDefault="000B0C61" w14:paraId="190C9037" w14:textId="564224C9">
      <w:pPr>
        <w:contextualSpacing/>
        <w:rPr>
          <w:rFonts w:ascii="Times New Roman" w:hAnsi="Times New Roman"/>
          <w:sz w:val="24"/>
          <w:szCs w:val="24"/>
        </w:rPr>
      </w:pPr>
    </w:p>
    <w:p w:rsidR="00906404" w:rsidP="00EF2336" w:rsidRDefault="00906404" w14:paraId="31F49697" w14:textId="1A8ACA3E">
      <w:pPr>
        <w:contextualSpacing/>
        <w:rPr>
          <w:rFonts w:ascii="Times New Roman" w:hAnsi="Times New Roman"/>
          <w:sz w:val="24"/>
          <w:szCs w:val="24"/>
        </w:rPr>
      </w:pPr>
    </w:p>
    <w:p w:rsidR="00371102" w:rsidP="00EF2336" w:rsidRDefault="005232EA" w14:paraId="597D73B4" w14:textId="55D30AED">
      <w:pPr>
        <w:contextualSpacing/>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E137EA" w:rsidP="00EF2336" w:rsidRDefault="00E137EA" w14:paraId="5B94F6D2" w14:textId="77777777">
      <w:pPr>
        <w:contextualSpacing/>
        <w:rPr>
          <w:rFonts w:ascii="Times New Roman" w:hAnsi="Times New Roman"/>
          <w:sz w:val="24"/>
          <w:szCs w:val="24"/>
        </w:rPr>
      </w:pPr>
    </w:p>
    <w:p w:rsidR="00E137EA" w:rsidP="00EF2336" w:rsidRDefault="00E137EA" w14:paraId="79D9746F" w14:textId="77777777">
      <w:pPr>
        <w:contextualSpacing/>
        <w:rPr>
          <w:rFonts w:ascii="Times New Roman" w:hAnsi="Times New Roman"/>
          <w:sz w:val="24"/>
          <w:szCs w:val="24"/>
        </w:rPr>
      </w:pPr>
    </w:p>
    <w:p w:rsidR="00E137EA" w:rsidP="00EF2336" w:rsidRDefault="00E137EA" w14:paraId="1B34931B" w14:textId="77777777">
      <w:pPr>
        <w:contextualSpacing/>
        <w:rPr>
          <w:rFonts w:ascii="Times New Roman" w:hAnsi="Times New Roman"/>
          <w:sz w:val="24"/>
          <w:szCs w:val="24"/>
        </w:rPr>
      </w:pPr>
    </w:p>
    <w:p w:rsidR="00E137EA" w:rsidP="00EF2336" w:rsidRDefault="00E137EA" w14:paraId="486F1802" w14:textId="77777777">
      <w:pPr>
        <w:contextualSpacing/>
        <w:rPr>
          <w:rFonts w:ascii="Times New Roman" w:hAnsi="Times New Roman"/>
          <w:sz w:val="24"/>
          <w:szCs w:val="24"/>
        </w:rPr>
      </w:pPr>
    </w:p>
    <w:p w:rsidR="00E137EA" w:rsidP="00EF2336" w:rsidRDefault="00E137EA" w14:paraId="2DEC98F2" w14:textId="77777777">
      <w:pPr>
        <w:contextualSpacing/>
        <w:rPr>
          <w:rFonts w:ascii="Times New Roman" w:hAnsi="Times New Roman"/>
          <w:sz w:val="24"/>
          <w:szCs w:val="24"/>
        </w:rPr>
      </w:pPr>
    </w:p>
    <w:p w:rsidR="00E137EA" w:rsidP="00EF2336" w:rsidRDefault="00E137EA" w14:paraId="6639E217" w14:textId="77777777">
      <w:pPr>
        <w:contextualSpacing/>
        <w:rPr>
          <w:rFonts w:ascii="Times New Roman" w:hAnsi="Times New Roman"/>
          <w:sz w:val="24"/>
          <w:szCs w:val="24"/>
        </w:rPr>
      </w:pPr>
    </w:p>
    <w:p w:rsidR="00E137EA" w:rsidP="00EF2336" w:rsidRDefault="00E137EA" w14:paraId="7A632903" w14:textId="77777777">
      <w:pPr>
        <w:contextualSpacing/>
        <w:rPr>
          <w:rFonts w:ascii="Times New Roman" w:hAnsi="Times New Roman"/>
          <w:sz w:val="24"/>
          <w:szCs w:val="24"/>
        </w:rPr>
      </w:pPr>
    </w:p>
    <w:p w:rsidR="00E137EA" w:rsidP="00EF2336" w:rsidRDefault="00E137EA" w14:paraId="5069BB5F" w14:textId="77777777">
      <w:pPr>
        <w:contextualSpacing/>
        <w:rPr>
          <w:rFonts w:ascii="Times New Roman" w:hAnsi="Times New Roman"/>
          <w:sz w:val="24"/>
          <w:szCs w:val="24"/>
        </w:rPr>
      </w:pPr>
    </w:p>
    <w:p w:rsidR="006B12EC" w:rsidRDefault="006B12EC" w14:paraId="317FE6A1" w14:textId="77777777">
      <w:pPr>
        <w:rPr>
          <w:rFonts w:ascii="Times New Roman" w:hAnsi="Times New Roman"/>
          <w:sz w:val="24"/>
          <w:szCs w:val="24"/>
        </w:rPr>
      </w:pPr>
      <w:r>
        <w:rPr>
          <w:rFonts w:ascii="Times New Roman" w:hAnsi="Times New Roman"/>
          <w:sz w:val="24"/>
          <w:szCs w:val="24"/>
        </w:rPr>
        <w:br w:type="page"/>
      </w:r>
    </w:p>
    <w:sectPr w:rsidR="006B12EC" w:rsidSect="00117365">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95F86" w14:textId="77777777" w:rsidR="003C2BEE" w:rsidRDefault="003C2BEE" w:rsidP="00117365">
      <w:pPr>
        <w:spacing w:after="0" w:line="240" w:lineRule="auto"/>
      </w:pPr>
      <w:r>
        <w:separator/>
      </w:r>
    </w:p>
  </w:endnote>
  <w:endnote w:type="continuationSeparator" w:id="0">
    <w:p w14:paraId="37BC76F2" w14:textId="77777777" w:rsidR="003C2BEE" w:rsidRDefault="003C2BEE" w:rsidP="0011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185015"/>
      <w:docPartObj>
        <w:docPartGallery w:val="Page Numbers (Bottom of Page)"/>
        <w:docPartUnique/>
      </w:docPartObj>
    </w:sdtPr>
    <w:sdtEndPr>
      <w:rPr>
        <w:noProof/>
      </w:rPr>
    </w:sdtEndPr>
    <w:sdtContent>
      <w:p w14:paraId="4559B97D" w14:textId="659BD4C8" w:rsidR="00E54B62" w:rsidRDefault="00E54B6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A81F0B1" w14:textId="77777777" w:rsidR="00E54B62" w:rsidRDefault="00E54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063338"/>
      <w:docPartObj>
        <w:docPartGallery w:val="Page Numbers (Bottom of Page)"/>
        <w:docPartUnique/>
      </w:docPartObj>
    </w:sdtPr>
    <w:sdtEndPr>
      <w:rPr>
        <w:noProof/>
      </w:rPr>
    </w:sdtEndPr>
    <w:sdtContent>
      <w:p w14:paraId="7FD3874E" w14:textId="2AF189A7" w:rsidR="00E54B62" w:rsidRDefault="00E54B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8A360F" w14:textId="315B0A42" w:rsidR="00E54B62" w:rsidRDefault="00E5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AAE84" w14:textId="77777777" w:rsidR="003C2BEE" w:rsidRDefault="003C2BEE" w:rsidP="00117365">
      <w:pPr>
        <w:spacing w:after="0" w:line="240" w:lineRule="auto"/>
      </w:pPr>
      <w:r>
        <w:separator/>
      </w:r>
    </w:p>
  </w:footnote>
  <w:footnote w:type="continuationSeparator" w:id="0">
    <w:p w14:paraId="6F09B27C" w14:textId="77777777" w:rsidR="003C2BEE" w:rsidRDefault="003C2BEE" w:rsidP="00117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6B66"/>
    <w:multiLevelType w:val="hybridMultilevel"/>
    <w:tmpl w:val="EC94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13170"/>
    <w:multiLevelType w:val="hybridMultilevel"/>
    <w:tmpl w:val="B40A6E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9A436C"/>
    <w:multiLevelType w:val="hybridMultilevel"/>
    <w:tmpl w:val="83409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841392"/>
    <w:multiLevelType w:val="hybridMultilevel"/>
    <w:tmpl w:val="F5323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2038B"/>
    <w:multiLevelType w:val="hybridMultilevel"/>
    <w:tmpl w:val="2CA6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7C394D"/>
    <w:multiLevelType w:val="hybridMultilevel"/>
    <w:tmpl w:val="2CA86FE0"/>
    <w:lvl w:ilvl="0" w:tplc="DDD03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5266F"/>
    <w:multiLevelType w:val="hybridMultilevel"/>
    <w:tmpl w:val="71D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3DF5"/>
    <w:multiLevelType w:val="hybridMultilevel"/>
    <w:tmpl w:val="9C1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45654"/>
    <w:multiLevelType w:val="hybridMultilevel"/>
    <w:tmpl w:val="9328D9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23724"/>
    <w:multiLevelType w:val="hybridMultilevel"/>
    <w:tmpl w:val="2884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3"/>
  </w:num>
  <w:num w:numId="5">
    <w:abstractNumId w:val="2"/>
  </w:num>
  <w:num w:numId="6">
    <w:abstractNumId w:val="3"/>
  </w:num>
  <w:num w:numId="7">
    <w:abstractNumId w:val="4"/>
  </w:num>
  <w:num w:numId="8">
    <w:abstractNumId w:val="11"/>
  </w:num>
  <w:num w:numId="9">
    <w:abstractNumId w:val="5"/>
  </w:num>
  <w:num w:numId="10">
    <w:abstractNumId w:val="14"/>
  </w:num>
  <w:num w:numId="11">
    <w:abstractNumId w:val="9"/>
  </w:num>
  <w:num w:numId="12">
    <w:abstractNumId w:val="10"/>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6F"/>
    <w:rsid w:val="000158F1"/>
    <w:rsid w:val="000353C8"/>
    <w:rsid w:val="00042AAD"/>
    <w:rsid w:val="00044DDB"/>
    <w:rsid w:val="00046237"/>
    <w:rsid w:val="00047F71"/>
    <w:rsid w:val="000577F2"/>
    <w:rsid w:val="00057914"/>
    <w:rsid w:val="00064A9D"/>
    <w:rsid w:val="00067C12"/>
    <w:rsid w:val="00072F89"/>
    <w:rsid w:val="000734A4"/>
    <w:rsid w:val="000747AD"/>
    <w:rsid w:val="000B0C61"/>
    <w:rsid w:val="000B17D4"/>
    <w:rsid w:val="000C41FD"/>
    <w:rsid w:val="000C5457"/>
    <w:rsid w:val="000E11AF"/>
    <w:rsid w:val="000F26F3"/>
    <w:rsid w:val="000F4C98"/>
    <w:rsid w:val="000F57A1"/>
    <w:rsid w:val="000F5FB6"/>
    <w:rsid w:val="00112522"/>
    <w:rsid w:val="00112DC3"/>
    <w:rsid w:val="00117365"/>
    <w:rsid w:val="00121566"/>
    <w:rsid w:val="00124A12"/>
    <w:rsid w:val="00126273"/>
    <w:rsid w:val="0014479F"/>
    <w:rsid w:val="00145D8B"/>
    <w:rsid w:val="00151612"/>
    <w:rsid w:val="00152F68"/>
    <w:rsid w:val="00153724"/>
    <w:rsid w:val="0015413B"/>
    <w:rsid w:val="00154BD3"/>
    <w:rsid w:val="00161E55"/>
    <w:rsid w:val="00162623"/>
    <w:rsid w:val="00166725"/>
    <w:rsid w:val="00183F29"/>
    <w:rsid w:val="00191D7F"/>
    <w:rsid w:val="001929AF"/>
    <w:rsid w:val="001950A5"/>
    <w:rsid w:val="001A36BB"/>
    <w:rsid w:val="001B1541"/>
    <w:rsid w:val="001B1FDB"/>
    <w:rsid w:val="001B2158"/>
    <w:rsid w:val="001B3B6A"/>
    <w:rsid w:val="001B6A10"/>
    <w:rsid w:val="001B7A71"/>
    <w:rsid w:val="001E026F"/>
    <w:rsid w:val="001F7DC8"/>
    <w:rsid w:val="002025EF"/>
    <w:rsid w:val="002053F2"/>
    <w:rsid w:val="0020689D"/>
    <w:rsid w:val="00221FE1"/>
    <w:rsid w:val="0022516E"/>
    <w:rsid w:val="00225A94"/>
    <w:rsid w:val="0022739B"/>
    <w:rsid w:val="00243C19"/>
    <w:rsid w:val="00250462"/>
    <w:rsid w:val="00264C38"/>
    <w:rsid w:val="00274BD4"/>
    <w:rsid w:val="00275349"/>
    <w:rsid w:val="00281803"/>
    <w:rsid w:val="00292F71"/>
    <w:rsid w:val="00297AC0"/>
    <w:rsid w:val="002A1444"/>
    <w:rsid w:val="002A15C7"/>
    <w:rsid w:val="002B101F"/>
    <w:rsid w:val="002B373E"/>
    <w:rsid w:val="002F21FC"/>
    <w:rsid w:val="00302C80"/>
    <w:rsid w:val="00312105"/>
    <w:rsid w:val="00316D24"/>
    <w:rsid w:val="00320E4E"/>
    <w:rsid w:val="003220B2"/>
    <w:rsid w:val="0033650C"/>
    <w:rsid w:val="00353D44"/>
    <w:rsid w:val="00361427"/>
    <w:rsid w:val="00371102"/>
    <w:rsid w:val="0037478F"/>
    <w:rsid w:val="00374B36"/>
    <w:rsid w:val="00376CE8"/>
    <w:rsid w:val="00392549"/>
    <w:rsid w:val="003B27AC"/>
    <w:rsid w:val="003B2A5F"/>
    <w:rsid w:val="003B2AFE"/>
    <w:rsid w:val="003B66CA"/>
    <w:rsid w:val="003C2BEE"/>
    <w:rsid w:val="003C3988"/>
    <w:rsid w:val="003E7284"/>
    <w:rsid w:val="00400876"/>
    <w:rsid w:val="004008FE"/>
    <w:rsid w:val="0040481B"/>
    <w:rsid w:val="004062B4"/>
    <w:rsid w:val="00417CF8"/>
    <w:rsid w:val="004450F7"/>
    <w:rsid w:val="0047703D"/>
    <w:rsid w:val="004928FE"/>
    <w:rsid w:val="004A26C1"/>
    <w:rsid w:val="004A28F3"/>
    <w:rsid w:val="004A3583"/>
    <w:rsid w:val="004B0FDD"/>
    <w:rsid w:val="004B268D"/>
    <w:rsid w:val="004B6D8A"/>
    <w:rsid w:val="004D3B62"/>
    <w:rsid w:val="004D63CC"/>
    <w:rsid w:val="004E4290"/>
    <w:rsid w:val="004E7531"/>
    <w:rsid w:val="004F13C4"/>
    <w:rsid w:val="004F15EA"/>
    <w:rsid w:val="005042A0"/>
    <w:rsid w:val="00504A52"/>
    <w:rsid w:val="005159B8"/>
    <w:rsid w:val="00520B19"/>
    <w:rsid w:val="005232EA"/>
    <w:rsid w:val="0052354A"/>
    <w:rsid w:val="00540898"/>
    <w:rsid w:val="00543D2F"/>
    <w:rsid w:val="005461B8"/>
    <w:rsid w:val="00556029"/>
    <w:rsid w:val="00560A17"/>
    <w:rsid w:val="00587A36"/>
    <w:rsid w:val="005D0B83"/>
    <w:rsid w:val="005D271A"/>
    <w:rsid w:val="005E6707"/>
    <w:rsid w:val="00637F8E"/>
    <w:rsid w:val="006662B5"/>
    <w:rsid w:val="0068216C"/>
    <w:rsid w:val="0068492B"/>
    <w:rsid w:val="0069408D"/>
    <w:rsid w:val="00696678"/>
    <w:rsid w:val="006A0ACD"/>
    <w:rsid w:val="006A6F53"/>
    <w:rsid w:val="006B12EC"/>
    <w:rsid w:val="006B6BD4"/>
    <w:rsid w:val="006B7FA2"/>
    <w:rsid w:val="006C68A1"/>
    <w:rsid w:val="006F22EA"/>
    <w:rsid w:val="006F3D6A"/>
    <w:rsid w:val="006F4749"/>
    <w:rsid w:val="00712D2E"/>
    <w:rsid w:val="007229A3"/>
    <w:rsid w:val="00725927"/>
    <w:rsid w:val="0074477C"/>
    <w:rsid w:val="00747651"/>
    <w:rsid w:val="0075465B"/>
    <w:rsid w:val="007624EC"/>
    <w:rsid w:val="007638AF"/>
    <w:rsid w:val="00764624"/>
    <w:rsid w:val="00765654"/>
    <w:rsid w:val="0077481A"/>
    <w:rsid w:val="00783B37"/>
    <w:rsid w:val="007867A5"/>
    <w:rsid w:val="00792DE4"/>
    <w:rsid w:val="00796D4A"/>
    <w:rsid w:val="007A0116"/>
    <w:rsid w:val="007A431C"/>
    <w:rsid w:val="007B5DD6"/>
    <w:rsid w:val="007B77BB"/>
    <w:rsid w:val="007C55A9"/>
    <w:rsid w:val="007C663E"/>
    <w:rsid w:val="007D15F9"/>
    <w:rsid w:val="007D32B3"/>
    <w:rsid w:val="007E13FA"/>
    <w:rsid w:val="007E6EA9"/>
    <w:rsid w:val="007E7F76"/>
    <w:rsid w:val="007F4EA1"/>
    <w:rsid w:val="007F74E1"/>
    <w:rsid w:val="007F7E4F"/>
    <w:rsid w:val="00800154"/>
    <w:rsid w:val="00804DE9"/>
    <w:rsid w:val="008059B9"/>
    <w:rsid w:val="008149AC"/>
    <w:rsid w:val="00814A74"/>
    <w:rsid w:val="0081736F"/>
    <w:rsid w:val="0082059B"/>
    <w:rsid w:val="00820E49"/>
    <w:rsid w:val="00825092"/>
    <w:rsid w:val="008369D5"/>
    <w:rsid w:val="008417BF"/>
    <w:rsid w:val="008475D9"/>
    <w:rsid w:val="00847879"/>
    <w:rsid w:val="00850830"/>
    <w:rsid w:val="00861102"/>
    <w:rsid w:val="00876F49"/>
    <w:rsid w:val="008879AD"/>
    <w:rsid w:val="00895725"/>
    <w:rsid w:val="00897582"/>
    <w:rsid w:val="008A02C9"/>
    <w:rsid w:val="008A2EA8"/>
    <w:rsid w:val="008A4F53"/>
    <w:rsid w:val="008C523B"/>
    <w:rsid w:val="008C5323"/>
    <w:rsid w:val="008D184B"/>
    <w:rsid w:val="008E3146"/>
    <w:rsid w:val="008E4E1C"/>
    <w:rsid w:val="008E763E"/>
    <w:rsid w:val="008F5403"/>
    <w:rsid w:val="00906404"/>
    <w:rsid w:val="009153A6"/>
    <w:rsid w:val="009165C9"/>
    <w:rsid w:val="00945026"/>
    <w:rsid w:val="00947667"/>
    <w:rsid w:val="009626BD"/>
    <w:rsid w:val="00962DAD"/>
    <w:rsid w:val="00966C4F"/>
    <w:rsid w:val="009672D8"/>
    <w:rsid w:val="00987BF4"/>
    <w:rsid w:val="009905B8"/>
    <w:rsid w:val="0099215A"/>
    <w:rsid w:val="009A2F0E"/>
    <w:rsid w:val="009C1322"/>
    <w:rsid w:val="00A04802"/>
    <w:rsid w:val="00A146D4"/>
    <w:rsid w:val="00A14F3C"/>
    <w:rsid w:val="00A2200B"/>
    <w:rsid w:val="00A32067"/>
    <w:rsid w:val="00A424B1"/>
    <w:rsid w:val="00A46561"/>
    <w:rsid w:val="00A63C39"/>
    <w:rsid w:val="00A679E5"/>
    <w:rsid w:val="00A70EFD"/>
    <w:rsid w:val="00A94607"/>
    <w:rsid w:val="00A947F1"/>
    <w:rsid w:val="00AB2A8E"/>
    <w:rsid w:val="00AD3540"/>
    <w:rsid w:val="00AD4C54"/>
    <w:rsid w:val="00AE3AD7"/>
    <w:rsid w:val="00AE546F"/>
    <w:rsid w:val="00AF5476"/>
    <w:rsid w:val="00B04528"/>
    <w:rsid w:val="00B269F2"/>
    <w:rsid w:val="00B30F06"/>
    <w:rsid w:val="00B41938"/>
    <w:rsid w:val="00B60DAF"/>
    <w:rsid w:val="00B65268"/>
    <w:rsid w:val="00B77001"/>
    <w:rsid w:val="00B8768A"/>
    <w:rsid w:val="00BC096B"/>
    <w:rsid w:val="00BC09C0"/>
    <w:rsid w:val="00BC1F8B"/>
    <w:rsid w:val="00BC2673"/>
    <w:rsid w:val="00BD656F"/>
    <w:rsid w:val="00BE49E1"/>
    <w:rsid w:val="00C23DB3"/>
    <w:rsid w:val="00C26AD8"/>
    <w:rsid w:val="00C27395"/>
    <w:rsid w:val="00C31669"/>
    <w:rsid w:val="00C43E07"/>
    <w:rsid w:val="00C62084"/>
    <w:rsid w:val="00C6489B"/>
    <w:rsid w:val="00C66A13"/>
    <w:rsid w:val="00C67FA2"/>
    <w:rsid w:val="00C771AA"/>
    <w:rsid w:val="00C91F01"/>
    <w:rsid w:val="00C957DD"/>
    <w:rsid w:val="00CC2473"/>
    <w:rsid w:val="00CD1725"/>
    <w:rsid w:val="00CD1CB8"/>
    <w:rsid w:val="00CE046A"/>
    <w:rsid w:val="00CE1B38"/>
    <w:rsid w:val="00CE51CB"/>
    <w:rsid w:val="00CF5FFE"/>
    <w:rsid w:val="00CF6E4F"/>
    <w:rsid w:val="00D0015D"/>
    <w:rsid w:val="00D1395A"/>
    <w:rsid w:val="00D1627E"/>
    <w:rsid w:val="00D218F5"/>
    <w:rsid w:val="00D23280"/>
    <w:rsid w:val="00D33C94"/>
    <w:rsid w:val="00D34F1B"/>
    <w:rsid w:val="00D35B79"/>
    <w:rsid w:val="00D51B0B"/>
    <w:rsid w:val="00D53F35"/>
    <w:rsid w:val="00D57782"/>
    <w:rsid w:val="00D66BCC"/>
    <w:rsid w:val="00D81951"/>
    <w:rsid w:val="00D9619C"/>
    <w:rsid w:val="00DB21C1"/>
    <w:rsid w:val="00DB557B"/>
    <w:rsid w:val="00DD59B3"/>
    <w:rsid w:val="00DE5DE6"/>
    <w:rsid w:val="00DF4513"/>
    <w:rsid w:val="00E10039"/>
    <w:rsid w:val="00E137EA"/>
    <w:rsid w:val="00E20F5E"/>
    <w:rsid w:val="00E30BF6"/>
    <w:rsid w:val="00E32A26"/>
    <w:rsid w:val="00E456EE"/>
    <w:rsid w:val="00E45921"/>
    <w:rsid w:val="00E46F0E"/>
    <w:rsid w:val="00E53C32"/>
    <w:rsid w:val="00E53E32"/>
    <w:rsid w:val="00E542A0"/>
    <w:rsid w:val="00E54B62"/>
    <w:rsid w:val="00E724A2"/>
    <w:rsid w:val="00E81775"/>
    <w:rsid w:val="00E8179C"/>
    <w:rsid w:val="00E83CDE"/>
    <w:rsid w:val="00E908B6"/>
    <w:rsid w:val="00E91526"/>
    <w:rsid w:val="00E96728"/>
    <w:rsid w:val="00EA0853"/>
    <w:rsid w:val="00EA5C44"/>
    <w:rsid w:val="00EA6CD0"/>
    <w:rsid w:val="00ED3537"/>
    <w:rsid w:val="00ED36A2"/>
    <w:rsid w:val="00EE1401"/>
    <w:rsid w:val="00EE51D2"/>
    <w:rsid w:val="00EF2336"/>
    <w:rsid w:val="00EF33FB"/>
    <w:rsid w:val="00EF6D7F"/>
    <w:rsid w:val="00F0295E"/>
    <w:rsid w:val="00F03A71"/>
    <w:rsid w:val="00F067EA"/>
    <w:rsid w:val="00F201B9"/>
    <w:rsid w:val="00F229A5"/>
    <w:rsid w:val="00F536B7"/>
    <w:rsid w:val="00F55C20"/>
    <w:rsid w:val="00F710CD"/>
    <w:rsid w:val="00F75C7C"/>
    <w:rsid w:val="00F87A1E"/>
    <w:rsid w:val="00FB2BD6"/>
    <w:rsid w:val="00FC5CED"/>
    <w:rsid w:val="00FD093E"/>
    <w:rsid w:val="00FE166C"/>
    <w:rsid w:val="04BCD109"/>
    <w:rsid w:val="04FC9716"/>
    <w:rsid w:val="0F7FE6D7"/>
    <w:rsid w:val="19AA42BE"/>
    <w:rsid w:val="35BCE312"/>
    <w:rsid w:val="40250953"/>
    <w:rsid w:val="4AFAD1F9"/>
    <w:rsid w:val="4FC712A1"/>
    <w:rsid w:val="596B52BF"/>
    <w:rsid w:val="5FC6C0A5"/>
    <w:rsid w:val="6D613B84"/>
    <w:rsid w:val="7529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4F65"/>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11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5"/>
  </w:style>
  <w:style w:type="paragraph" w:styleId="Footer">
    <w:name w:val="footer"/>
    <w:basedOn w:val="Normal"/>
    <w:link w:val="FooterChar"/>
    <w:uiPriority w:val="99"/>
    <w:unhideWhenUsed/>
    <w:rsid w:val="0011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5"/>
  </w:style>
  <w:style w:type="paragraph" w:styleId="BalloonText">
    <w:name w:val="Balloon Text"/>
    <w:basedOn w:val="Normal"/>
    <w:link w:val="BalloonTextChar"/>
    <w:uiPriority w:val="99"/>
    <w:semiHidden/>
    <w:unhideWhenUsed/>
    <w:rsid w:val="006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6A"/>
    <w:rPr>
      <w:rFonts w:ascii="Segoe UI" w:hAnsi="Segoe UI" w:cs="Segoe UI"/>
      <w:sz w:val="18"/>
      <w:szCs w:val="18"/>
    </w:rPr>
  </w:style>
  <w:style w:type="table" w:styleId="TableGrid">
    <w:name w:val="Table Grid"/>
    <w:basedOn w:val="TableNormal"/>
    <w:uiPriority w:val="39"/>
    <w:rsid w:val="00A6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1FD"/>
    <w:rPr>
      <w:color w:val="605E5C"/>
      <w:shd w:val="clear" w:color="auto" w:fill="E1DFDD"/>
    </w:rPr>
  </w:style>
  <w:style w:type="character" w:styleId="CommentReference">
    <w:name w:val="annotation reference"/>
    <w:basedOn w:val="DefaultParagraphFont"/>
    <w:uiPriority w:val="99"/>
    <w:semiHidden/>
    <w:unhideWhenUsed/>
    <w:rsid w:val="000353C8"/>
    <w:rPr>
      <w:sz w:val="16"/>
      <w:szCs w:val="16"/>
    </w:rPr>
  </w:style>
  <w:style w:type="paragraph" w:styleId="CommentText">
    <w:name w:val="annotation text"/>
    <w:basedOn w:val="Normal"/>
    <w:link w:val="CommentTextChar"/>
    <w:uiPriority w:val="99"/>
    <w:semiHidden/>
    <w:unhideWhenUsed/>
    <w:rsid w:val="000353C8"/>
    <w:pPr>
      <w:spacing w:line="240" w:lineRule="auto"/>
    </w:pPr>
    <w:rPr>
      <w:sz w:val="20"/>
      <w:szCs w:val="20"/>
    </w:rPr>
  </w:style>
  <w:style w:type="character" w:customStyle="1" w:styleId="CommentTextChar">
    <w:name w:val="Comment Text Char"/>
    <w:basedOn w:val="DefaultParagraphFont"/>
    <w:link w:val="CommentText"/>
    <w:uiPriority w:val="99"/>
    <w:semiHidden/>
    <w:rsid w:val="000353C8"/>
    <w:rPr>
      <w:sz w:val="20"/>
      <w:szCs w:val="20"/>
    </w:rPr>
  </w:style>
  <w:style w:type="paragraph" w:styleId="CommentSubject">
    <w:name w:val="annotation subject"/>
    <w:basedOn w:val="CommentText"/>
    <w:next w:val="CommentText"/>
    <w:link w:val="CommentSubjectChar"/>
    <w:uiPriority w:val="99"/>
    <w:semiHidden/>
    <w:unhideWhenUsed/>
    <w:rsid w:val="000353C8"/>
    <w:rPr>
      <w:b/>
      <w:bCs/>
    </w:rPr>
  </w:style>
  <w:style w:type="character" w:customStyle="1" w:styleId="CommentSubjectChar">
    <w:name w:val="Comment Subject Char"/>
    <w:basedOn w:val="CommentTextChar"/>
    <w:link w:val="CommentSubject"/>
    <w:uiPriority w:val="99"/>
    <w:semiHidden/>
    <w:rsid w:val="00035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89227">
      <w:bodyDiv w:val="1"/>
      <w:marLeft w:val="0"/>
      <w:marRight w:val="0"/>
      <w:marTop w:val="0"/>
      <w:marBottom w:val="0"/>
      <w:divBdr>
        <w:top w:val="none" w:sz="0" w:space="0" w:color="auto"/>
        <w:left w:val="none" w:sz="0" w:space="0" w:color="auto"/>
        <w:bottom w:val="none" w:sz="0" w:space="0" w:color="auto"/>
        <w:right w:val="none" w:sz="0" w:space="0" w:color="auto"/>
      </w:divBdr>
    </w:div>
    <w:div w:id="359864127">
      <w:bodyDiv w:val="1"/>
      <w:marLeft w:val="0"/>
      <w:marRight w:val="0"/>
      <w:marTop w:val="0"/>
      <w:marBottom w:val="0"/>
      <w:divBdr>
        <w:top w:val="none" w:sz="0" w:space="0" w:color="auto"/>
        <w:left w:val="none" w:sz="0" w:space="0" w:color="auto"/>
        <w:bottom w:val="none" w:sz="0" w:space="0" w:color="auto"/>
        <w:right w:val="none" w:sz="0" w:space="0" w:color="auto"/>
      </w:divBdr>
    </w:div>
    <w:div w:id="427313889">
      <w:bodyDiv w:val="1"/>
      <w:marLeft w:val="0"/>
      <w:marRight w:val="0"/>
      <w:marTop w:val="0"/>
      <w:marBottom w:val="0"/>
      <w:divBdr>
        <w:top w:val="none" w:sz="0" w:space="0" w:color="auto"/>
        <w:left w:val="none" w:sz="0" w:space="0" w:color="auto"/>
        <w:bottom w:val="none" w:sz="0" w:space="0" w:color="auto"/>
        <w:right w:val="none" w:sz="0" w:space="0" w:color="auto"/>
      </w:divBdr>
    </w:div>
    <w:div w:id="766199181">
      <w:bodyDiv w:val="1"/>
      <w:marLeft w:val="0"/>
      <w:marRight w:val="0"/>
      <w:marTop w:val="0"/>
      <w:marBottom w:val="0"/>
      <w:divBdr>
        <w:top w:val="none" w:sz="0" w:space="0" w:color="auto"/>
        <w:left w:val="none" w:sz="0" w:space="0" w:color="auto"/>
        <w:bottom w:val="none" w:sz="0" w:space="0" w:color="auto"/>
        <w:right w:val="none" w:sz="0" w:space="0" w:color="auto"/>
      </w:divBdr>
    </w:div>
    <w:div w:id="8815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rstat@le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rstat@le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62BE2-140B-4D2B-B4A8-52D4D3CFB182}">
  <ds:schemaRefs>
    <ds:schemaRef ds:uri="http://schemas.microsoft.com/sharepoint/v3/contenttype/forms"/>
  </ds:schemaRefs>
</ds:datastoreItem>
</file>

<file path=customXml/itemProps2.xml><?xml version="1.0" encoding="utf-8"?>
<ds:datastoreItem xmlns:ds="http://schemas.openxmlformats.org/officeDocument/2006/customXml" ds:itemID="{F5A182DD-58EC-4473-B412-4698A6114768}">
  <ds:schemaRefs>
    <ds:schemaRef ds:uri="http://schemas.openxmlformats.org/officeDocument/2006/bibliography"/>
  </ds:schemaRefs>
</ds:datastoreItem>
</file>

<file path=customXml/itemProps3.xml><?xml version="1.0" encoding="utf-8"?>
<ds:datastoreItem xmlns:ds="http://schemas.openxmlformats.org/officeDocument/2006/customXml" ds:itemID="{6049E788-B4D1-4C8C-AF48-6B65810E73F8}">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customXml/itemProps4.xml><?xml version="1.0" encoding="utf-8"?>
<ds:datastoreItem xmlns:ds="http://schemas.openxmlformats.org/officeDocument/2006/customXml" ds:itemID="{CB8D99E5-318A-46BD-9863-FFCDDBEE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11</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Lopez, Julian (RPO) (FBI)</cp:lastModifiedBy>
  <cp:revision>138</cp:revision>
  <cp:lastPrinted>2021-08-18T12:06:00Z</cp:lastPrinted>
  <dcterms:created xsi:type="dcterms:W3CDTF">2019-12-05T16:17:00Z</dcterms:created>
  <dcterms:modified xsi:type="dcterms:W3CDTF">2021-11-30T00:37:00Z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