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3E50" w:rsidR="00542D31" w:rsidP="00542D31" w:rsidRDefault="00542D31" w14:paraId="60FB89C5" w14:textId="0C96A17F">
      <w:pPr>
        <w:tabs>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833E50">
        <w:rPr>
          <w:rFonts w:asciiTheme="minorHAnsi" w:hAnsiTheme="minorHAnsi" w:cstheme="minorHAnsi"/>
          <w:b/>
          <w:sz w:val="22"/>
          <w:szCs w:val="22"/>
        </w:rPr>
        <w:t xml:space="preserve">Supporting Statement – </w:t>
      </w:r>
      <w:r w:rsidRPr="00833E50" w:rsidR="00C8190C">
        <w:rPr>
          <w:rFonts w:asciiTheme="minorHAnsi" w:hAnsiTheme="minorHAnsi" w:cstheme="minorHAnsi"/>
          <w:b/>
          <w:sz w:val="22"/>
          <w:szCs w:val="22"/>
        </w:rPr>
        <w:t>202</w:t>
      </w:r>
      <w:r w:rsidRPr="00833E50" w:rsidR="00984538">
        <w:rPr>
          <w:rFonts w:asciiTheme="minorHAnsi" w:hAnsiTheme="minorHAnsi" w:cstheme="minorHAnsi"/>
          <w:b/>
          <w:sz w:val="22"/>
          <w:szCs w:val="22"/>
        </w:rPr>
        <w:t>2</w:t>
      </w:r>
      <w:r w:rsidRPr="00833E50">
        <w:rPr>
          <w:rFonts w:asciiTheme="minorHAnsi" w:hAnsiTheme="minorHAnsi" w:cstheme="minorHAnsi"/>
          <w:b/>
          <w:sz w:val="22"/>
          <w:szCs w:val="22"/>
        </w:rPr>
        <w:t xml:space="preserve"> National Crime Victimization Survey (NCVS) School Crime Supplement (SCS)</w:t>
      </w:r>
    </w:p>
    <w:p w:rsidRPr="00833E50" w:rsidR="00542D31" w:rsidP="00542D31" w:rsidRDefault="00542D31" w14:paraId="2CE1298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2"/>
          <w:szCs w:val="22"/>
        </w:rPr>
      </w:pPr>
    </w:p>
    <w:p w:rsidRPr="00833E50" w:rsidR="00542D31" w:rsidP="00542D31" w:rsidRDefault="00542D31" w14:paraId="5501F2A8"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2"/>
          <w:szCs w:val="22"/>
        </w:rPr>
      </w:pPr>
      <w:r w:rsidRPr="00833E50">
        <w:rPr>
          <w:rFonts w:asciiTheme="minorHAnsi" w:hAnsiTheme="minorHAnsi" w:cstheme="minorHAnsi"/>
          <w:b/>
          <w:sz w:val="22"/>
          <w:szCs w:val="22"/>
        </w:rPr>
        <w:t>B.</w:t>
      </w:r>
      <w:r w:rsidRPr="00833E50">
        <w:rPr>
          <w:rFonts w:asciiTheme="minorHAnsi" w:hAnsiTheme="minorHAnsi" w:cstheme="minorHAnsi"/>
          <w:b/>
          <w:sz w:val="22"/>
          <w:szCs w:val="22"/>
        </w:rPr>
        <w:tab/>
        <w:t>Collection of Information Employing Statistical Methods</w:t>
      </w:r>
    </w:p>
    <w:p w:rsidRPr="00833E50" w:rsidR="005D158B" w:rsidP="00542D31" w:rsidRDefault="005D158B" w14:paraId="05138840"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2"/>
          <w:szCs w:val="22"/>
        </w:rPr>
      </w:pPr>
    </w:p>
    <w:p w:rsidRPr="00833E50" w:rsidR="005D158B" w:rsidP="00B33BE5" w:rsidRDefault="00542D31" w14:paraId="21ECD062" w14:textId="438C21C1">
      <w:pPr>
        <w:pStyle w:val="ListParagraph"/>
        <w:numPr>
          <w:ilvl w:val="0"/>
          <w:numId w:val="13"/>
        </w:num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rPr>
      </w:pPr>
      <w:r w:rsidRPr="00833E50">
        <w:rPr>
          <w:rFonts w:asciiTheme="minorHAnsi" w:hAnsiTheme="minorHAnsi" w:cstheme="minorHAnsi"/>
          <w:sz w:val="22"/>
          <w:szCs w:val="22"/>
          <w:u w:val="single"/>
        </w:rPr>
        <w:t>Universe and Respondent Selection</w:t>
      </w:r>
    </w:p>
    <w:p w:rsidR="00015263" w:rsidP="00542D31" w:rsidRDefault="00542D31" w14:paraId="6F9C297C" w14:textId="3F2FD1D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sample universe for the </w:t>
      </w:r>
      <w:r w:rsidR="00AF7187">
        <w:rPr>
          <w:rFonts w:asciiTheme="minorHAnsi" w:hAnsiTheme="minorHAnsi" w:cstheme="minorHAnsi"/>
          <w:sz w:val="22"/>
          <w:szCs w:val="22"/>
        </w:rPr>
        <w:t>National Crime Victimization Survey (</w:t>
      </w:r>
      <w:r w:rsidRPr="00833E50">
        <w:rPr>
          <w:rFonts w:asciiTheme="minorHAnsi" w:hAnsiTheme="minorHAnsi" w:cstheme="minorHAnsi"/>
          <w:sz w:val="22"/>
          <w:szCs w:val="22"/>
        </w:rPr>
        <w:t>NCVS</w:t>
      </w:r>
      <w:r w:rsidR="00AF7187">
        <w:rPr>
          <w:rFonts w:asciiTheme="minorHAnsi" w:hAnsiTheme="minorHAnsi" w:cstheme="minorHAnsi"/>
          <w:sz w:val="22"/>
          <w:szCs w:val="22"/>
        </w:rPr>
        <w:t>)</w:t>
      </w:r>
      <w:r w:rsidRPr="00833E50">
        <w:rPr>
          <w:rFonts w:asciiTheme="minorHAnsi" w:hAnsiTheme="minorHAnsi" w:cstheme="minorHAnsi"/>
          <w:sz w:val="22"/>
          <w:szCs w:val="22"/>
        </w:rPr>
        <w:t xml:space="preserve"> School Crime Supplement (SCS) is all persons age 12 to 18 living in NCVS interviewed households who have attended</w:t>
      </w:r>
      <w:r w:rsidRPr="00833E50" w:rsidR="001A645E">
        <w:rPr>
          <w:rFonts w:asciiTheme="minorHAnsi" w:hAnsiTheme="minorHAnsi" w:cstheme="minorHAnsi"/>
          <w:sz w:val="22"/>
          <w:szCs w:val="22"/>
        </w:rPr>
        <w:t xml:space="preserve"> public or private</w:t>
      </w:r>
      <w:r w:rsidRPr="00833E50">
        <w:rPr>
          <w:rFonts w:asciiTheme="minorHAnsi" w:hAnsiTheme="minorHAnsi" w:cstheme="minorHAnsi"/>
          <w:sz w:val="22"/>
          <w:szCs w:val="22"/>
        </w:rPr>
        <w:t xml:space="preserve"> school during the </w:t>
      </w:r>
      <w:r w:rsidRPr="00833E50" w:rsidR="00E01798">
        <w:rPr>
          <w:rFonts w:asciiTheme="minorHAnsi" w:hAnsiTheme="minorHAnsi" w:cstheme="minorHAnsi"/>
          <w:sz w:val="22"/>
          <w:szCs w:val="22"/>
        </w:rPr>
        <w:t xml:space="preserve">current school year </w:t>
      </w:r>
      <w:r w:rsidRPr="00833E50">
        <w:rPr>
          <w:rFonts w:asciiTheme="minorHAnsi" w:hAnsiTheme="minorHAnsi" w:cstheme="minorHAnsi"/>
          <w:sz w:val="22"/>
          <w:szCs w:val="22"/>
        </w:rPr>
        <w:t>(grades 6 through 12).</w:t>
      </w:r>
      <w:r w:rsidRPr="00833E50" w:rsidR="001A645E">
        <w:rPr>
          <w:rStyle w:val="FootnoteReference"/>
          <w:rFonts w:asciiTheme="minorHAnsi" w:hAnsiTheme="minorHAnsi" w:cstheme="minorHAnsi"/>
          <w:sz w:val="22"/>
          <w:szCs w:val="22"/>
        </w:rPr>
        <w:footnoteReference w:id="1"/>
      </w:r>
      <w:r w:rsidRPr="00833E50">
        <w:rPr>
          <w:rFonts w:asciiTheme="minorHAnsi" w:hAnsiTheme="minorHAnsi" w:cstheme="minorHAnsi"/>
          <w:sz w:val="22"/>
          <w:szCs w:val="22"/>
        </w:rPr>
        <w:t xml:space="preserve"> </w:t>
      </w:r>
      <w:r w:rsidRPr="00833E50" w:rsidR="00E01798">
        <w:rPr>
          <w:rFonts w:asciiTheme="minorHAnsi" w:hAnsiTheme="minorHAnsi" w:cstheme="minorHAnsi"/>
          <w:sz w:val="22"/>
          <w:szCs w:val="22"/>
        </w:rPr>
        <w:t>Students are eligible for the SCS if they were homeschooled</w:t>
      </w:r>
      <w:r w:rsidRPr="00833E50" w:rsidR="00154BEE">
        <w:rPr>
          <w:rFonts w:asciiTheme="minorHAnsi" w:hAnsiTheme="minorHAnsi" w:cstheme="minorHAnsi"/>
          <w:sz w:val="22"/>
          <w:szCs w:val="22"/>
        </w:rPr>
        <w:t xml:space="preserve"> for part of the school year and</w:t>
      </w:r>
      <w:r w:rsidRPr="00833E50" w:rsidR="00E01798">
        <w:rPr>
          <w:rFonts w:asciiTheme="minorHAnsi" w:hAnsiTheme="minorHAnsi" w:cstheme="minorHAnsi"/>
          <w:sz w:val="22"/>
          <w:szCs w:val="22"/>
        </w:rPr>
        <w:t xml:space="preserve"> attended a public or private school during the other part of the school year</w:t>
      </w:r>
      <w:r w:rsidRPr="00833E50" w:rsidR="00976EDD">
        <w:rPr>
          <w:rFonts w:asciiTheme="minorHAnsi" w:hAnsiTheme="minorHAnsi" w:cstheme="minorHAnsi"/>
          <w:sz w:val="22"/>
          <w:szCs w:val="22"/>
        </w:rPr>
        <w:t>, or attended a homeschool cooperative</w:t>
      </w:r>
      <w:r w:rsidRPr="00833E50" w:rsidR="002B7745">
        <w:rPr>
          <w:rFonts w:asciiTheme="minorHAnsi" w:hAnsiTheme="minorHAnsi" w:cstheme="minorHAnsi"/>
          <w:sz w:val="22"/>
          <w:szCs w:val="22"/>
        </w:rPr>
        <w:t xml:space="preserve"> in person</w:t>
      </w:r>
      <w:r w:rsidRPr="00833E50" w:rsidR="00E01798">
        <w:rPr>
          <w:rFonts w:asciiTheme="minorHAnsi" w:hAnsiTheme="minorHAnsi" w:cstheme="minorHAnsi"/>
          <w:sz w:val="22"/>
          <w:szCs w:val="22"/>
        </w:rPr>
        <w:t>.</w:t>
      </w:r>
      <w:r w:rsidRPr="00833E50" w:rsidR="00BC4E6A">
        <w:rPr>
          <w:rStyle w:val="FootnoteReference"/>
          <w:rFonts w:asciiTheme="minorHAnsi" w:hAnsiTheme="minorHAnsi" w:cstheme="minorHAnsi"/>
          <w:sz w:val="22"/>
          <w:szCs w:val="22"/>
        </w:rPr>
        <w:footnoteReference w:id="2"/>
      </w:r>
      <w:r w:rsidRPr="00833E50" w:rsidR="00E01798">
        <w:rPr>
          <w:rFonts w:asciiTheme="minorHAnsi" w:hAnsiTheme="minorHAnsi" w:cstheme="minorHAnsi"/>
          <w:sz w:val="22"/>
          <w:szCs w:val="22"/>
        </w:rPr>
        <w:t xml:space="preserve"> </w:t>
      </w:r>
      <w:r w:rsidRPr="00833E50" w:rsidR="00827F8A">
        <w:rPr>
          <w:rFonts w:asciiTheme="minorHAnsi" w:hAnsiTheme="minorHAnsi" w:cstheme="minorHAnsi"/>
          <w:sz w:val="22"/>
          <w:szCs w:val="22"/>
        </w:rPr>
        <w:t xml:space="preserve">Students who were homeschooled the entire school year are ineligible for the SCS. </w:t>
      </w:r>
    </w:p>
    <w:p w:rsidR="00015263" w:rsidP="00542D31" w:rsidRDefault="00015263" w14:paraId="28553D96"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7A4704" w:rsidR="00542D31" w:rsidP="00542D31" w:rsidRDefault="007A4704" w14:paraId="1D8214B3" w14:textId="0A76739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7A4704">
        <w:rPr>
          <w:rFonts w:asciiTheme="minorHAnsi" w:hAnsiTheme="minorHAnsi" w:cstheme="minorHAnsi"/>
          <w:sz w:val="22"/>
          <w:szCs w:val="22"/>
        </w:rPr>
        <w:t xml:space="preserve">The potential universe for the NCVS national sample is all persons age 12 or older in the </w:t>
      </w:r>
      <w:bookmarkStart w:name="_Hlk79138121" w:id="0"/>
      <w:r w:rsidRPr="007A4704">
        <w:rPr>
          <w:rFonts w:asciiTheme="minorHAnsi" w:hAnsiTheme="minorHAnsi" w:cstheme="minorHAnsi"/>
          <w:sz w:val="22"/>
          <w:szCs w:val="22"/>
        </w:rPr>
        <w:t xml:space="preserve">more than 120 million U.S. households and persons 12 or older living in non-institutional group quarters (GQ) (except crews of vessels, military in barracks, and those at domestic violence shelters or living quarters for victims of natural disasters). </w:t>
      </w:r>
      <w:bookmarkEnd w:id="0"/>
      <w:r w:rsidRPr="00833E50" w:rsidR="00542D31">
        <w:rPr>
          <w:rFonts w:asciiTheme="minorHAnsi" w:hAnsiTheme="minorHAnsi" w:cstheme="minorHAnsi"/>
          <w:sz w:val="22"/>
          <w:szCs w:val="22"/>
        </w:rPr>
        <w:t xml:space="preserve">In </w:t>
      </w:r>
      <w:r w:rsidRPr="00833E50" w:rsidR="00C8190C">
        <w:rPr>
          <w:rFonts w:asciiTheme="minorHAnsi" w:hAnsiTheme="minorHAnsi" w:cstheme="minorHAnsi"/>
          <w:sz w:val="22"/>
          <w:szCs w:val="22"/>
        </w:rPr>
        <w:t>202</w:t>
      </w:r>
      <w:r w:rsidRPr="00833E50" w:rsidR="002D37AC">
        <w:rPr>
          <w:rFonts w:asciiTheme="minorHAnsi" w:hAnsiTheme="minorHAnsi" w:cstheme="minorHAnsi"/>
          <w:sz w:val="22"/>
          <w:szCs w:val="22"/>
        </w:rPr>
        <w:t>2</w:t>
      </w:r>
      <w:r w:rsidRPr="00833E50" w:rsidR="00542D31">
        <w:rPr>
          <w:rFonts w:asciiTheme="minorHAnsi" w:hAnsiTheme="minorHAnsi" w:cstheme="minorHAnsi"/>
          <w:sz w:val="22"/>
          <w:szCs w:val="22"/>
        </w:rPr>
        <w:t xml:space="preserve">, the annual </w:t>
      </w:r>
      <w:r w:rsidR="009C5542">
        <w:rPr>
          <w:rFonts w:asciiTheme="minorHAnsi" w:hAnsiTheme="minorHAnsi" w:cstheme="minorHAnsi"/>
          <w:sz w:val="22"/>
          <w:szCs w:val="22"/>
        </w:rPr>
        <w:t xml:space="preserve">NCVS </w:t>
      </w:r>
      <w:r w:rsidRPr="00833E50" w:rsidR="00542D31">
        <w:rPr>
          <w:rFonts w:asciiTheme="minorHAnsi" w:hAnsiTheme="minorHAnsi" w:cstheme="minorHAnsi"/>
          <w:sz w:val="22"/>
          <w:szCs w:val="22"/>
        </w:rPr>
        <w:t>national sample is planned to be approximately 2</w:t>
      </w:r>
      <w:r>
        <w:rPr>
          <w:rFonts w:asciiTheme="minorHAnsi" w:hAnsiTheme="minorHAnsi" w:cstheme="minorHAnsi"/>
          <w:sz w:val="22"/>
          <w:szCs w:val="22"/>
        </w:rPr>
        <w:t>54</w:t>
      </w:r>
      <w:r w:rsidRPr="00833E50" w:rsidR="00542D31">
        <w:rPr>
          <w:rFonts w:asciiTheme="minorHAnsi" w:hAnsiTheme="minorHAnsi" w:cstheme="minorHAnsi"/>
          <w:sz w:val="22"/>
          <w:szCs w:val="22"/>
        </w:rPr>
        <w:t>,000 designated addresses located in 542 stratified Primary Sampling Units (PSUs) throughout the United States.</w:t>
      </w:r>
      <w:r w:rsidR="003149B0">
        <w:rPr>
          <w:rFonts w:asciiTheme="minorHAnsi" w:hAnsiTheme="minorHAnsi" w:cstheme="minorHAnsi"/>
          <w:sz w:val="22"/>
          <w:szCs w:val="22"/>
        </w:rPr>
        <w:t xml:space="preserve"> From January</w:t>
      </w:r>
      <w:r w:rsidR="00E6096F">
        <w:rPr>
          <w:rFonts w:asciiTheme="minorHAnsi" w:hAnsiTheme="minorHAnsi" w:cstheme="minorHAnsi"/>
          <w:sz w:val="22"/>
          <w:szCs w:val="22"/>
        </w:rPr>
        <w:t xml:space="preserve"> through </w:t>
      </w:r>
      <w:r w:rsidR="003149B0">
        <w:rPr>
          <w:rFonts w:asciiTheme="minorHAnsi" w:hAnsiTheme="minorHAnsi" w:cstheme="minorHAnsi"/>
          <w:sz w:val="22"/>
          <w:szCs w:val="22"/>
        </w:rPr>
        <w:t xml:space="preserve">June 2022, when the 2022 SCS is in the field, the NCVS national sample </w:t>
      </w:r>
      <w:r w:rsidR="0073294C">
        <w:rPr>
          <w:rFonts w:asciiTheme="minorHAnsi" w:hAnsiTheme="minorHAnsi" w:cstheme="minorHAnsi"/>
          <w:sz w:val="22"/>
          <w:szCs w:val="22"/>
        </w:rPr>
        <w:t>will include</w:t>
      </w:r>
      <w:r w:rsidR="003149B0">
        <w:rPr>
          <w:rFonts w:asciiTheme="minorHAnsi" w:hAnsiTheme="minorHAnsi" w:cstheme="minorHAnsi"/>
          <w:sz w:val="22"/>
          <w:szCs w:val="22"/>
        </w:rPr>
        <w:t xml:space="preserve"> about 127,000 designated addresses.</w:t>
      </w:r>
    </w:p>
    <w:p w:rsidRPr="00833E50" w:rsidR="00542D31" w:rsidP="00542D31" w:rsidRDefault="00542D31" w14:paraId="2260CEE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rsidRPr="00833E50" w:rsidR="005D158B" w:rsidP="00A47748" w:rsidRDefault="00542D31" w14:paraId="595EB905" w14:textId="71F7C3B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Frame</w:t>
      </w:r>
    </w:p>
    <w:p w:rsidR="00015263" w:rsidP="00542D31" w:rsidRDefault="00542D31" w14:paraId="4D71C4AF"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Master Address File (MAF) contains all addresses from the most recent decennial census plus updates from the United States Postal Service, state and local address lists, and other address listing operations. The MAF is the frame for the target NCVS population. Every ten years, the Census Bureau redesigns the samples for all of their continuing demographic surveys, including the NCVS. </w:t>
      </w:r>
      <w:r w:rsidRPr="00833E50" w:rsidR="00A7068B">
        <w:rPr>
          <w:rFonts w:asciiTheme="minorHAnsi" w:hAnsiTheme="minorHAnsi" w:cstheme="minorHAnsi"/>
          <w:sz w:val="22"/>
          <w:szCs w:val="22"/>
        </w:rPr>
        <w:t xml:space="preserve">In general, the purpose of these redesigns is to capture population shifts measured by the most recent decennial census. </w:t>
      </w:r>
    </w:p>
    <w:p w:rsidR="00015263" w:rsidP="00542D31" w:rsidRDefault="00015263" w14:paraId="4FE7BF7F"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572F7415" w14:textId="2FD703D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In 2015, the 2000 sample design started to phase out and the 2010 sample design started to be phased in. </w:t>
      </w:r>
      <w:r w:rsidRPr="00833E50" w:rsidR="00A7068B">
        <w:rPr>
          <w:rFonts w:asciiTheme="minorHAnsi" w:hAnsiTheme="minorHAnsi" w:cstheme="minorHAnsi"/>
          <w:sz w:val="22"/>
          <w:szCs w:val="22"/>
        </w:rPr>
        <w:t xml:space="preserve">The phase-in and phase-out of the sample designs started in January 2015 and continued through December 2017. </w:t>
      </w:r>
      <w:r w:rsidRPr="00833E50">
        <w:rPr>
          <w:rFonts w:asciiTheme="minorHAnsi" w:hAnsiTheme="minorHAnsi" w:cstheme="minorHAnsi"/>
          <w:sz w:val="22"/>
          <w:szCs w:val="22"/>
        </w:rPr>
        <w:t xml:space="preserve">Beginning in 2016, some PSUs were removed from the sample, some new PSUs were added to the sample, and some continuing PSUs that were selected for both the 2000 and 2010 designs remained in the sample. </w:t>
      </w:r>
      <w:r w:rsidRPr="00833E50" w:rsidR="00A7068B">
        <w:rPr>
          <w:rFonts w:asciiTheme="minorHAnsi" w:hAnsiTheme="minorHAnsi" w:cstheme="minorHAnsi"/>
          <w:sz w:val="22"/>
          <w:szCs w:val="22"/>
        </w:rPr>
        <w:t xml:space="preserve">The 2018 NCVS was the first full year of the phased in 2010 design where all PSUs and addresses </w:t>
      </w:r>
      <w:r w:rsidR="00343C9D">
        <w:rPr>
          <w:rFonts w:asciiTheme="minorHAnsi" w:hAnsiTheme="minorHAnsi" w:cstheme="minorHAnsi"/>
          <w:sz w:val="22"/>
          <w:szCs w:val="22"/>
        </w:rPr>
        <w:t>were</w:t>
      </w:r>
      <w:r w:rsidRPr="00833E50" w:rsidR="00A7068B">
        <w:rPr>
          <w:rFonts w:asciiTheme="minorHAnsi" w:hAnsiTheme="minorHAnsi" w:cstheme="minorHAnsi"/>
          <w:sz w:val="22"/>
          <w:szCs w:val="22"/>
        </w:rPr>
        <w:t xml:space="preserve"> from the 2010 design. </w:t>
      </w:r>
      <w:r w:rsidRPr="00833E50">
        <w:rPr>
          <w:rFonts w:asciiTheme="minorHAnsi" w:hAnsiTheme="minorHAnsi" w:cstheme="minorHAnsi"/>
          <w:sz w:val="22"/>
          <w:szCs w:val="22"/>
        </w:rPr>
        <w:t>The new</w:t>
      </w:r>
      <w:r w:rsidR="008340BD">
        <w:rPr>
          <w:rFonts w:asciiTheme="minorHAnsi" w:hAnsiTheme="minorHAnsi" w:cstheme="minorHAnsi"/>
          <w:sz w:val="22"/>
          <w:szCs w:val="22"/>
        </w:rPr>
        <w:t xml:space="preserve"> NCVS</w:t>
      </w:r>
      <w:r w:rsidRPr="00833E50">
        <w:rPr>
          <w:rFonts w:asciiTheme="minorHAnsi" w:hAnsiTheme="minorHAnsi" w:cstheme="minorHAnsi"/>
          <w:sz w:val="22"/>
          <w:szCs w:val="22"/>
        </w:rPr>
        <w:t xml:space="preserve"> sample sizes are larger than in previous years to support state-level estimates in 22 states.</w:t>
      </w:r>
    </w:p>
    <w:p w:rsidRPr="00833E50" w:rsidR="00542D31" w:rsidP="00542D31" w:rsidRDefault="00542D31" w14:paraId="52852BC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rsidR="002934D3" w:rsidRDefault="002934D3" w14:paraId="0CA44786" w14:textId="77777777">
      <w:pPr>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rsidRPr="00833E50" w:rsidR="00542D31" w:rsidP="00A47748" w:rsidRDefault="00542D31" w14:paraId="0A9CE7F6" w14:textId="230EDF9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lastRenderedPageBreak/>
        <w:t>Rotating Panel Design</w:t>
      </w:r>
    </w:p>
    <w:p w:rsidRPr="00833E50" w:rsidR="00542D31" w:rsidP="0073294C" w:rsidRDefault="00542D31" w14:paraId="5B08EDA0" w14:textId="43FD605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NCVS uses a rotating panel design. The sample consists of seven groups for each month of enumeration. Each of these groups stays in the sample for an initial interview and six subsequent interviews, for a total of seven interviews for the typical house</w:t>
      </w:r>
      <w:r w:rsidRPr="00833E50" w:rsidR="00FF5A4D">
        <w:rPr>
          <w:rFonts w:asciiTheme="minorHAnsi" w:hAnsiTheme="minorHAnsi" w:cstheme="minorHAnsi"/>
          <w:sz w:val="22"/>
          <w:szCs w:val="22"/>
        </w:rPr>
        <w:t xml:space="preserve">hold. </w:t>
      </w:r>
      <w:r w:rsidRPr="00833E50">
        <w:rPr>
          <w:rFonts w:asciiTheme="minorHAnsi" w:hAnsiTheme="minorHAnsi" w:cstheme="minorHAnsi"/>
          <w:sz w:val="22"/>
          <w:szCs w:val="22"/>
        </w:rPr>
        <w:t xml:space="preserve">During the course of </w:t>
      </w:r>
      <w:r w:rsidRPr="00833E50" w:rsidR="00BA4119">
        <w:rPr>
          <w:rFonts w:asciiTheme="minorHAnsi" w:hAnsiTheme="minorHAnsi" w:cstheme="minorHAnsi"/>
          <w:sz w:val="22"/>
          <w:szCs w:val="22"/>
        </w:rPr>
        <w:t xml:space="preserve">the </w:t>
      </w:r>
      <w:r w:rsidRPr="00833E50">
        <w:rPr>
          <w:rFonts w:asciiTheme="minorHAnsi" w:hAnsiTheme="minorHAnsi" w:cstheme="minorHAnsi"/>
          <w:sz w:val="22"/>
          <w:szCs w:val="22"/>
        </w:rPr>
        <w:t>6-month period</w:t>
      </w:r>
      <w:r w:rsidRPr="00833E50" w:rsidR="00BA4119">
        <w:rPr>
          <w:rFonts w:asciiTheme="minorHAnsi" w:hAnsiTheme="minorHAnsi" w:cstheme="minorHAnsi"/>
          <w:sz w:val="22"/>
          <w:szCs w:val="22"/>
        </w:rPr>
        <w:t xml:space="preserve"> when the SCS is administered</w:t>
      </w:r>
      <w:r w:rsidRPr="00833E50">
        <w:rPr>
          <w:rFonts w:asciiTheme="minorHAnsi" w:hAnsiTheme="minorHAnsi" w:cstheme="minorHAnsi"/>
          <w:sz w:val="22"/>
          <w:szCs w:val="22"/>
        </w:rPr>
        <w:t xml:space="preserve">, a full sample of seven rotation groups </w:t>
      </w:r>
      <w:r w:rsidRPr="00833E50" w:rsidR="00BA4119">
        <w:rPr>
          <w:rFonts w:asciiTheme="minorHAnsi" w:hAnsiTheme="minorHAnsi" w:cstheme="minorHAnsi"/>
          <w:sz w:val="22"/>
          <w:szCs w:val="22"/>
        </w:rPr>
        <w:t xml:space="preserve">will be </w:t>
      </w:r>
      <w:r w:rsidRPr="00833E50">
        <w:rPr>
          <w:rFonts w:asciiTheme="minorHAnsi" w:hAnsiTheme="minorHAnsi" w:cstheme="minorHAnsi"/>
          <w:sz w:val="22"/>
          <w:szCs w:val="22"/>
        </w:rPr>
        <w:t xml:space="preserve">interviewed (one-sixth each month). One rotation group enters the sample for its first interview each month. </w:t>
      </w:r>
    </w:p>
    <w:p w:rsidR="00015263" w:rsidP="009A4FA1" w:rsidRDefault="00542D31" w14:paraId="053F325A"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r>
    </w:p>
    <w:p w:rsidRPr="009A4FA1" w:rsidR="00A47748" w:rsidP="009A4FA1" w:rsidRDefault="00015263" w14:paraId="4316E55C" w14:textId="6129077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Pr>
          <w:rFonts w:asciiTheme="minorHAnsi" w:hAnsiTheme="minorHAnsi" w:cstheme="minorHAnsi"/>
          <w:bCs/>
          <w:sz w:val="22"/>
          <w:szCs w:val="22"/>
        </w:rPr>
        <w:tab/>
      </w:r>
      <w:r w:rsidRPr="00833E50" w:rsidR="00542D31">
        <w:rPr>
          <w:rFonts w:asciiTheme="minorHAnsi" w:hAnsiTheme="minorHAnsi" w:cstheme="minorHAnsi"/>
          <w:b/>
          <w:bCs/>
          <w:sz w:val="22"/>
          <w:szCs w:val="22"/>
          <w:u w:val="single"/>
        </w:rPr>
        <w:t>SAMPLE SELECTION</w:t>
      </w:r>
    </w:p>
    <w:p w:rsidRPr="00833E50" w:rsidR="00542D31" w:rsidP="00542D31" w:rsidRDefault="00542D31" w14:paraId="349A18B7" w14:textId="7B286D0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sample design for the NCVS is a stratified, multi-stage cluster sample. Sample selection for the NCVS, and by default the SCS, has three stages: the selection of PSUs, the selection of address units within sample PSUs, and the </w:t>
      </w:r>
      <w:r w:rsidRPr="00833E50" w:rsidR="00BA4119">
        <w:rPr>
          <w:rFonts w:asciiTheme="minorHAnsi" w:hAnsiTheme="minorHAnsi" w:cstheme="minorHAnsi"/>
          <w:sz w:val="22"/>
          <w:szCs w:val="22"/>
        </w:rPr>
        <w:t xml:space="preserve">determination </w:t>
      </w:r>
      <w:r w:rsidRPr="00833E50">
        <w:rPr>
          <w:rFonts w:asciiTheme="minorHAnsi" w:hAnsiTheme="minorHAnsi" w:cstheme="minorHAnsi"/>
          <w:sz w:val="22"/>
          <w:szCs w:val="22"/>
        </w:rPr>
        <w:t>of persons and households from those addresses to be included in the sample.</w:t>
      </w:r>
    </w:p>
    <w:p w:rsidRPr="00833E50" w:rsidR="00542D31" w:rsidP="00542D31" w:rsidRDefault="00542D31" w14:paraId="6C5D5B4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r>
    </w:p>
    <w:p w:rsidRPr="00833E50" w:rsidR="00542D31" w:rsidP="00A47748" w:rsidRDefault="00542D31" w14:paraId="32414D03" w14:textId="55D30D9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b/>
          <w:bCs/>
          <w:sz w:val="22"/>
          <w:szCs w:val="22"/>
        </w:rPr>
        <w:tab/>
        <w:t>Stage 1. Defining and Selecting PSUs</w:t>
      </w:r>
    </w:p>
    <w:p w:rsidRPr="00833E50" w:rsidR="00542D31" w:rsidP="00542D31" w:rsidRDefault="00542D31" w14:paraId="0E342F3B" w14:textId="016A40AF">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Cs/>
          <w:sz w:val="22"/>
          <w:szCs w:val="22"/>
        </w:rPr>
      </w:pPr>
      <w:r w:rsidRPr="00833E50">
        <w:rPr>
          <w:rFonts w:asciiTheme="minorHAnsi" w:hAnsiTheme="minorHAnsi" w:cstheme="minorHAnsi"/>
          <w:b/>
          <w:bCs/>
          <w:sz w:val="22"/>
          <w:szCs w:val="22"/>
        </w:rPr>
        <w:t xml:space="preserve">Defining PSUs – </w:t>
      </w:r>
      <w:r w:rsidRPr="00833E50">
        <w:rPr>
          <w:rFonts w:asciiTheme="minorHAnsi" w:hAnsiTheme="minorHAnsi" w:cstheme="minorHAnsi"/>
          <w:bCs/>
          <w:sz w:val="22"/>
          <w:szCs w:val="22"/>
        </w:rPr>
        <w:t xml:space="preserve">Formation of PSUs begins with listing counties and independent cities in the target area. </w:t>
      </w:r>
      <w:r w:rsidRPr="00833E50" w:rsidR="002F5F79">
        <w:rPr>
          <w:rFonts w:asciiTheme="minorHAnsi" w:hAnsiTheme="minorHAnsi" w:cstheme="minorHAnsi"/>
          <w:bCs/>
          <w:sz w:val="22"/>
          <w:szCs w:val="22"/>
        </w:rPr>
        <w:t xml:space="preserve">For the NCVS, the target area is all 50 states and the District of Columbia. </w:t>
      </w:r>
      <w:r w:rsidRPr="00833E50">
        <w:rPr>
          <w:rFonts w:asciiTheme="minorHAnsi" w:hAnsiTheme="minorHAnsi" w:cstheme="minorHAnsi"/>
          <w:bCs/>
          <w:sz w:val="22"/>
          <w:szCs w:val="22"/>
        </w:rPr>
        <w:t xml:space="preserve">The PSUs comprising the first stage of the sample are formed from counties or groups of adjacent counties based upon data from the </w:t>
      </w:r>
      <w:r w:rsidRPr="00833E50" w:rsidR="002F5F79">
        <w:rPr>
          <w:rFonts w:asciiTheme="minorHAnsi" w:hAnsiTheme="minorHAnsi" w:cstheme="minorHAnsi"/>
          <w:bCs/>
          <w:sz w:val="22"/>
          <w:szCs w:val="22"/>
        </w:rPr>
        <w:t xml:space="preserve">most recent </w:t>
      </w:r>
      <w:r w:rsidRPr="00833E50">
        <w:rPr>
          <w:rFonts w:asciiTheme="minorHAnsi" w:hAnsiTheme="minorHAnsi" w:cstheme="minorHAnsi"/>
          <w:bCs/>
          <w:sz w:val="22"/>
          <w:szCs w:val="22"/>
        </w:rPr>
        <w:t xml:space="preserve">decennial census and the American Community Survey (ACS). </w:t>
      </w:r>
      <w:r w:rsidRPr="00833E50" w:rsidR="00684EE6">
        <w:rPr>
          <w:rFonts w:asciiTheme="minorHAnsi" w:hAnsiTheme="minorHAnsi" w:cstheme="minorHAnsi"/>
          <w:bCs/>
          <w:sz w:val="22"/>
          <w:szCs w:val="22"/>
        </w:rPr>
        <w:t>C</w:t>
      </w:r>
      <w:r w:rsidRPr="00833E50">
        <w:rPr>
          <w:rFonts w:asciiTheme="minorHAnsi" w:hAnsiTheme="minorHAnsi" w:cstheme="minorHAnsi"/>
          <w:bCs/>
          <w:sz w:val="22"/>
          <w:szCs w:val="22"/>
        </w:rPr>
        <w:t xml:space="preserve">ounties are either grouped with one or more contiguous counties to form PSUs or are PSUs all by themselves. </w:t>
      </w:r>
      <w:r w:rsidRPr="00833E50" w:rsidR="002F5F79">
        <w:rPr>
          <w:rFonts w:asciiTheme="minorHAnsi" w:hAnsiTheme="minorHAnsi" w:cstheme="minorHAnsi"/>
          <w:bCs/>
          <w:sz w:val="22"/>
          <w:szCs w:val="22"/>
        </w:rPr>
        <w:t>For counties that are grouped, t</w:t>
      </w:r>
      <w:r w:rsidRPr="00833E50">
        <w:rPr>
          <w:rFonts w:asciiTheme="minorHAnsi" w:hAnsiTheme="minorHAnsi" w:cstheme="minorHAnsi"/>
          <w:bCs/>
          <w:sz w:val="22"/>
          <w:szCs w:val="22"/>
        </w:rPr>
        <w:t>he groupings are based on certain characteristics such as total land area, current and projected population counts, large metropolitan areas, and potential natural barriers such as rivers and mountains. For the NCVS, decennial census counts, ACS estimates, and administrative crime data drawn from the FBI’s Uniform Crime Reporting</w:t>
      </w:r>
      <w:r w:rsidR="002779BB">
        <w:rPr>
          <w:rFonts w:asciiTheme="minorHAnsi" w:hAnsiTheme="minorHAnsi" w:cstheme="minorHAnsi"/>
          <w:bCs/>
          <w:sz w:val="22"/>
          <w:szCs w:val="22"/>
        </w:rPr>
        <w:t xml:space="preserve"> </w:t>
      </w:r>
      <w:r w:rsidRPr="00833E50" w:rsidR="0053206A">
        <w:rPr>
          <w:rFonts w:asciiTheme="minorHAnsi" w:hAnsiTheme="minorHAnsi" w:cstheme="minorHAnsi"/>
          <w:bCs/>
          <w:sz w:val="22"/>
          <w:szCs w:val="22"/>
        </w:rPr>
        <w:t>p</w:t>
      </w:r>
      <w:r w:rsidRPr="00833E50">
        <w:rPr>
          <w:rFonts w:asciiTheme="minorHAnsi" w:hAnsiTheme="minorHAnsi" w:cstheme="minorHAnsi"/>
          <w:bCs/>
          <w:sz w:val="22"/>
          <w:szCs w:val="22"/>
        </w:rPr>
        <w:t>rogram are also used to stratify the PSUs. The resulting county groupings are called PSUs.</w:t>
      </w:r>
    </w:p>
    <w:p w:rsidRPr="00833E50" w:rsidR="00542D31" w:rsidP="00542D31" w:rsidRDefault="00542D31" w14:paraId="0304945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rsidRPr="00C16B9E" w:rsidR="00C16B9E" w:rsidP="00C16B9E" w:rsidRDefault="00C16B9E" w14:paraId="2AFD125C"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bookmarkStart w:name="_Hlk79138604" w:id="1"/>
      <w:r w:rsidRPr="00C16B9E">
        <w:rPr>
          <w:rFonts w:asciiTheme="minorHAnsi" w:hAnsiTheme="minorHAnsi" w:cstheme="minorHAnsi"/>
          <w:sz w:val="22"/>
          <w:szCs w:val="22"/>
        </w:rPr>
        <w:t xml:space="preserve">After the PSUs are formed, the large PSUs and those in large urban areas are designated self-representing (SR). The smaller PSUs are designated non-self-representing (NSR). Determining which PSUs are considered small and which are considered large depends on the survey’s SR population cutoff, whether estimates are desired for the state, and the size of the metropolitan statistical area (MSA) that contains the PSU.  </w:t>
      </w:r>
    </w:p>
    <w:bookmarkEnd w:id="1"/>
    <w:p w:rsidRPr="00833E50" w:rsidR="00542D31" w:rsidP="00542D31" w:rsidRDefault="00542D31" w14:paraId="57AB9BD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ab/>
      </w:r>
      <w:r w:rsidRPr="00833E50">
        <w:rPr>
          <w:rFonts w:asciiTheme="minorHAnsi" w:hAnsiTheme="minorHAnsi" w:cstheme="minorHAnsi"/>
          <w:sz w:val="22"/>
          <w:szCs w:val="22"/>
        </w:rPr>
        <w:tab/>
      </w:r>
      <w:r w:rsidRPr="00833E50">
        <w:rPr>
          <w:rFonts w:asciiTheme="minorHAnsi" w:hAnsiTheme="minorHAnsi" w:cstheme="minorHAnsi"/>
          <w:sz w:val="22"/>
          <w:szCs w:val="22"/>
        </w:rPr>
        <w:tab/>
      </w:r>
      <w:r w:rsidRPr="00833E50">
        <w:rPr>
          <w:rFonts w:asciiTheme="minorHAnsi" w:hAnsiTheme="minorHAnsi" w:cstheme="minorHAnsi"/>
          <w:sz w:val="22"/>
          <w:szCs w:val="22"/>
        </w:rPr>
        <w:tab/>
      </w:r>
    </w:p>
    <w:p w:rsidRPr="00833E50" w:rsidR="00542D31" w:rsidP="00542D31" w:rsidRDefault="00542D31" w14:paraId="6D855633" w14:textId="37558B6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Stratifying PSUs – </w:t>
      </w:r>
      <w:r w:rsidRPr="00833E50">
        <w:rPr>
          <w:rFonts w:asciiTheme="minorHAnsi" w:hAnsiTheme="minorHAnsi" w:cstheme="minorHAnsi"/>
          <w:sz w:val="22"/>
          <w:szCs w:val="22"/>
        </w:rPr>
        <w:t xml:space="preserve">For the 2010 design, the NSR PSUs are grouped with similar NSR PSUs within states to form strata. Each SR PSU forms its own stratum. The data used for grouping the PSUs is </w:t>
      </w:r>
      <w:r w:rsidRPr="00833E50" w:rsidR="002F5F79">
        <w:rPr>
          <w:rFonts w:asciiTheme="minorHAnsi" w:hAnsiTheme="minorHAnsi" w:cstheme="minorHAnsi"/>
          <w:sz w:val="22"/>
          <w:szCs w:val="22"/>
        </w:rPr>
        <w:t xml:space="preserve">also </w:t>
      </w:r>
      <w:r w:rsidRPr="00833E50">
        <w:rPr>
          <w:rFonts w:asciiTheme="minorHAnsi" w:hAnsiTheme="minorHAnsi" w:cstheme="minorHAnsi"/>
          <w:sz w:val="22"/>
          <w:szCs w:val="22"/>
        </w:rPr>
        <w:t xml:space="preserve">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variance </w:t>
      </w:r>
      <w:r w:rsidRPr="00833E50" w:rsidR="002F5F79">
        <w:rPr>
          <w:rFonts w:asciiTheme="minorHAnsi" w:hAnsiTheme="minorHAnsi" w:cstheme="minorHAnsi"/>
          <w:sz w:val="22"/>
          <w:szCs w:val="22"/>
        </w:rPr>
        <w:t xml:space="preserve">both between </w:t>
      </w:r>
      <w:r w:rsidRPr="00833E50">
        <w:rPr>
          <w:rFonts w:asciiTheme="minorHAnsi" w:hAnsiTheme="minorHAnsi" w:cstheme="minorHAnsi"/>
          <w:sz w:val="22"/>
          <w:szCs w:val="22"/>
        </w:rPr>
        <w:t>and within PSU</w:t>
      </w:r>
      <w:r w:rsidRPr="00833E50" w:rsidR="002F5F79">
        <w:rPr>
          <w:rFonts w:asciiTheme="minorHAnsi" w:hAnsiTheme="minorHAnsi" w:cstheme="minorHAnsi"/>
          <w:sz w:val="22"/>
          <w:szCs w:val="22"/>
        </w:rPr>
        <w:t>s</w:t>
      </w:r>
      <w:r w:rsidRPr="00833E50">
        <w:rPr>
          <w:rFonts w:asciiTheme="minorHAnsi" w:hAnsiTheme="minorHAnsi" w:cstheme="minorHAnsi"/>
          <w:sz w:val="22"/>
          <w:szCs w:val="22"/>
        </w:rPr>
        <w:t xml:space="preserve">. </w:t>
      </w:r>
    </w:p>
    <w:p w:rsidRPr="00833E50" w:rsidR="00542D31" w:rsidP="00542D31" w:rsidRDefault="00542D31" w14:paraId="2F48C1FD"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rsidRPr="00833E50" w:rsidR="00542D31" w:rsidP="00542D31" w:rsidRDefault="00542D31" w14:paraId="1546CA46" w14:textId="64403A3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Selecting PSUs – </w:t>
      </w:r>
      <w:r w:rsidRPr="00833E50">
        <w:rPr>
          <w:rFonts w:asciiTheme="minorHAnsi" w:hAnsiTheme="minorHAnsi" w:cstheme="minorHAnsi"/>
          <w:sz w:val="22"/>
          <w:szCs w:val="22"/>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w:t>
      </w:r>
      <w:r w:rsidR="009C4F6C">
        <w:rPr>
          <w:rFonts w:asciiTheme="minorHAnsi" w:hAnsiTheme="minorHAnsi" w:cstheme="minorHAnsi"/>
          <w:sz w:val="22"/>
          <w:szCs w:val="22"/>
        </w:rPr>
        <w:t>C</w:t>
      </w:r>
      <w:r w:rsidRPr="00833E50">
        <w:rPr>
          <w:rFonts w:asciiTheme="minorHAnsi" w:hAnsiTheme="minorHAnsi" w:cstheme="minorHAnsi"/>
          <w:sz w:val="22"/>
          <w:szCs w:val="22"/>
        </w:rPr>
        <w:t xml:space="preserve">ensus. </w:t>
      </w:r>
      <w:r w:rsidRPr="00833E50">
        <w:rPr>
          <w:rFonts w:asciiTheme="minorHAnsi" w:hAnsiTheme="minorHAnsi" w:cstheme="minorHAnsi"/>
          <w:sz w:val="22"/>
          <w:szCs w:val="22"/>
        </w:rPr>
        <w:tab/>
      </w:r>
    </w:p>
    <w:p w:rsidRPr="00833E50" w:rsidR="00542D31" w:rsidP="00542D31" w:rsidRDefault="00542D31" w14:paraId="57CA9E38"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r w:rsidRPr="00833E50">
        <w:rPr>
          <w:rFonts w:asciiTheme="minorHAnsi" w:hAnsiTheme="minorHAnsi" w:cstheme="minorHAnsi"/>
          <w:sz w:val="22"/>
          <w:szCs w:val="22"/>
        </w:rPr>
        <w:tab/>
      </w:r>
    </w:p>
    <w:p w:rsidR="002934D3" w:rsidP="00A47748" w:rsidRDefault="00542D31" w14:paraId="04B898B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r>
    </w:p>
    <w:p w:rsidRPr="00833E50" w:rsidR="00542D31" w:rsidP="00A47748" w:rsidRDefault="002934D3" w14:paraId="00F7A286" w14:textId="0620157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Pr>
          <w:rFonts w:asciiTheme="minorHAnsi" w:hAnsiTheme="minorHAnsi" w:cstheme="minorHAnsi"/>
          <w:b/>
          <w:bCs/>
          <w:sz w:val="22"/>
          <w:szCs w:val="22"/>
        </w:rPr>
        <w:lastRenderedPageBreak/>
        <w:tab/>
      </w:r>
      <w:r w:rsidRPr="00833E50" w:rsidR="00542D31">
        <w:rPr>
          <w:rFonts w:asciiTheme="minorHAnsi" w:hAnsiTheme="minorHAnsi" w:cstheme="minorHAnsi"/>
          <w:b/>
          <w:bCs/>
          <w:sz w:val="22"/>
          <w:szCs w:val="22"/>
        </w:rPr>
        <w:t xml:space="preserve">Stage 2. Preparing Frames and Sampling within PSUs </w:t>
      </w:r>
    </w:p>
    <w:p w:rsidRPr="00833E50" w:rsidR="00542D31" w:rsidP="00542D31" w:rsidRDefault="00542D31" w14:paraId="3722A8C0" w14:textId="728634C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Frame Determination – </w:t>
      </w:r>
      <w:r w:rsidRPr="00833E50">
        <w:rPr>
          <w:rFonts w:asciiTheme="minorHAnsi" w:hAnsiTheme="minorHAnsi" w:cstheme="minorHAnsi"/>
          <w:sz w:val="22"/>
          <w:szCs w:val="22"/>
        </w:rPr>
        <w:t>The 2010 sample design selects its sample from two dynamic address-based sampling frames, one for housing units and one for group quarters.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rsidRPr="00833E50" w:rsidR="0080694D" w:rsidP="00542D31" w:rsidRDefault="0080694D" w14:paraId="71ACA0B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015263" w:rsidP="00E44DD8" w:rsidRDefault="00542D31" w14:paraId="29B3CA4D" w14:textId="789B249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In the 2010 design, each address in the country was assigned to the </w:t>
      </w:r>
      <w:r w:rsidRPr="00833E50" w:rsidR="00191626">
        <w:rPr>
          <w:rFonts w:asciiTheme="minorHAnsi" w:hAnsiTheme="minorHAnsi" w:cstheme="minorHAnsi"/>
          <w:sz w:val="22"/>
          <w:szCs w:val="22"/>
        </w:rPr>
        <w:t>sampling</w:t>
      </w:r>
      <w:r w:rsidRPr="00833E50">
        <w:rPr>
          <w:rFonts w:asciiTheme="minorHAnsi" w:hAnsiTheme="minorHAnsi" w:cstheme="minorHAnsi"/>
          <w:sz w:val="22"/>
          <w:szCs w:val="22"/>
        </w:rPr>
        <w:t xml:space="preserve"> frame based on the type of living quarter</w:t>
      </w:r>
      <w:r w:rsidRPr="00833E50" w:rsidR="00191626">
        <w:rPr>
          <w:rFonts w:asciiTheme="minorHAnsi" w:hAnsiTheme="minorHAnsi" w:cstheme="minorHAnsi"/>
          <w:sz w:val="22"/>
          <w:szCs w:val="22"/>
        </w:rPr>
        <w:t>s</w:t>
      </w:r>
      <w:r w:rsidRPr="00833E50">
        <w:rPr>
          <w:rFonts w:asciiTheme="minorHAnsi" w:hAnsiTheme="minorHAnsi" w:cstheme="minorHAnsi"/>
          <w:sz w:val="22"/>
          <w:szCs w:val="22"/>
        </w:rPr>
        <w:t>.</w:t>
      </w:r>
      <w:r w:rsidRPr="00833E50" w:rsidDel="00612D4D">
        <w:rPr>
          <w:rFonts w:asciiTheme="minorHAnsi" w:hAnsiTheme="minorHAnsi" w:cstheme="minorHAnsi"/>
          <w:sz w:val="22"/>
          <w:szCs w:val="22"/>
        </w:rPr>
        <w:t xml:space="preserve"> </w:t>
      </w:r>
      <w:r w:rsidRPr="00833E50">
        <w:rPr>
          <w:rFonts w:asciiTheme="minorHAnsi" w:hAnsiTheme="minorHAnsi" w:cstheme="minorHAnsi"/>
          <w:sz w:val="22"/>
          <w:szCs w:val="22"/>
        </w:rPr>
        <w:t>Two types of living quarters are defined in the decennial census. The first type is a housing unit</w:t>
      </w:r>
      <w:r w:rsidR="009377EE">
        <w:rPr>
          <w:rFonts w:asciiTheme="minorHAnsi" w:hAnsiTheme="minorHAnsi" w:cstheme="minorHAnsi"/>
          <w:sz w:val="22"/>
          <w:szCs w:val="22"/>
        </w:rPr>
        <w:t xml:space="preserve"> (HU)</w:t>
      </w:r>
      <w:r w:rsidRPr="00833E50">
        <w:rPr>
          <w:rFonts w:asciiTheme="minorHAnsi" w:hAnsiTheme="minorHAnsi" w:cstheme="minorHAnsi"/>
          <w:sz w:val="22"/>
          <w:szCs w:val="22"/>
        </w:rPr>
        <w:t xml:space="preserve">. </w:t>
      </w:r>
      <w:proofErr w:type="gramStart"/>
      <w:r w:rsidRPr="00833E50">
        <w:rPr>
          <w:rFonts w:asciiTheme="minorHAnsi" w:hAnsiTheme="minorHAnsi" w:cstheme="minorHAnsi"/>
          <w:sz w:val="22"/>
          <w:szCs w:val="22"/>
        </w:rPr>
        <w:t>A</w:t>
      </w:r>
      <w:r w:rsidR="002779BB">
        <w:rPr>
          <w:rFonts w:asciiTheme="minorHAnsi" w:hAnsiTheme="minorHAnsi" w:cstheme="minorHAnsi"/>
          <w:sz w:val="22"/>
          <w:szCs w:val="22"/>
        </w:rPr>
        <w:t>n</w:t>
      </w:r>
      <w:proofErr w:type="gramEnd"/>
      <w:r w:rsidRPr="00833E50">
        <w:rPr>
          <w:rFonts w:asciiTheme="minorHAnsi" w:hAnsiTheme="minorHAnsi" w:cstheme="minorHAnsi"/>
          <w:sz w:val="22"/>
          <w:szCs w:val="22"/>
        </w:rPr>
        <w:t xml:space="preserve"> HU is a group of rooms or a single room occupied as separate living quarters or intended for occupancy as separate living quarters. </w:t>
      </w:r>
      <w:proofErr w:type="gramStart"/>
      <w:r w:rsidRPr="00833E50">
        <w:rPr>
          <w:rFonts w:asciiTheme="minorHAnsi" w:hAnsiTheme="minorHAnsi" w:cstheme="minorHAnsi"/>
          <w:sz w:val="22"/>
          <w:szCs w:val="22"/>
        </w:rPr>
        <w:t>A</w:t>
      </w:r>
      <w:r w:rsidR="009808F9">
        <w:rPr>
          <w:rFonts w:asciiTheme="minorHAnsi" w:hAnsiTheme="minorHAnsi" w:cstheme="minorHAnsi"/>
          <w:sz w:val="22"/>
          <w:szCs w:val="22"/>
        </w:rPr>
        <w:t>n</w:t>
      </w:r>
      <w:proofErr w:type="gramEnd"/>
      <w:r w:rsidRPr="00833E50">
        <w:rPr>
          <w:rFonts w:asciiTheme="minorHAnsi" w:hAnsiTheme="minorHAnsi" w:cstheme="minorHAnsi"/>
          <w:sz w:val="22"/>
          <w:szCs w:val="22"/>
        </w:rPr>
        <w:t xml:space="preserve"> HU may be occupied by a family or one person, as well as by two or more unrelated persons who share the living quarters. </w:t>
      </w:r>
    </w:p>
    <w:p w:rsidR="00015263" w:rsidP="00E44DD8" w:rsidRDefault="00015263" w14:paraId="3D87C1F7"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E44DD8" w:rsidRDefault="00542D31" w14:paraId="5DC9D81F" w14:textId="72D7D12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second type of living quarters </w:t>
      </w:r>
      <w:r w:rsidR="009808F9">
        <w:rPr>
          <w:rFonts w:asciiTheme="minorHAnsi" w:hAnsiTheme="minorHAnsi" w:cstheme="minorHAnsi"/>
          <w:sz w:val="22"/>
          <w:szCs w:val="22"/>
        </w:rPr>
        <w:t>are</w:t>
      </w:r>
      <w:r w:rsidRPr="00833E50" w:rsidR="009808F9">
        <w:rPr>
          <w:rFonts w:asciiTheme="minorHAnsi" w:hAnsiTheme="minorHAnsi" w:cstheme="minorHAnsi"/>
          <w:sz w:val="22"/>
          <w:szCs w:val="22"/>
        </w:rPr>
        <w:t xml:space="preserve"> </w:t>
      </w:r>
      <w:r w:rsidR="009377EE">
        <w:rPr>
          <w:rFonts w:asciiTheme="minorHAnsi" w:hAnsiTheme="minorHAnsi" w:cstheme="minorHAnsi"/>
          <w:sz w:val="22"/>
          <w:szCs w:val="22"/>
        </w:rPr>
        <w:t>group quarters (</w:t>
      </w:r>
      <w:r w:rsidRPr="00833E50">
        <w:rPr>
          <w:rFonts w:asciiTheme="minorHAnsi" w:hAnsiTheme="minorHAnsi" w:cstheme="minorHAnsi"/>
          <w:sz w:val="22"/>
          <w:szCs w:val="22"/>
        </w:rPr>
        <w:t>GQ</w:t>
      </w:r>
      <w:r w:rsidR="009377EE">
        <w:rPr>
          <w:rFonts w:asciiTheme="minorHAnsi" w:hAnsiTheme="minorHAnsi" w:cstheme="minorHAnsi"/>
          <w:sz w:val="22"/>
          <w:szCs w:val="22"/>
        </w:rPr>
        <w:t>)</w:t>
      </w:r>
      <w:r w:rsidRPr="00833E50">
        <w:rPr>
          <w:rFonts w:asciiTheme="minorHAnsi" w:hAnsiTheme="minorHAnsi" w:cstheme="minorHAnsi"/>
          <w:sz w:val="22"/>
          <w:szCs w:val="22"/>
        </w:rPr>
        <w:t xml:space="preserve">.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 </w:t>
      </w:r>
    </w:p>
    <w:p w:rsidRPr="00833E50" w:rsidR="00A47748" w:rsidP="00542D31" w:rsidRDefault="00A47748" w14:paraId="22FED39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rsidRPr="00833E50" w:rsidR="00542D31" w:rsidP="00542D31" w:rsidRDefault="00542D31" w14:paraId="23750471" w14:textId="2C39A57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Within-PSU Sampling – </w:t>
      </w:r>
      <w:r w:rsidRPr="00833E50">
        <w:rPr>
          <w:rFonts w:asciiTheme="minorHAnsi" w:hAnsiTheme="minorHAnsi" w:cstheme="minorHAnsi"/>
          <w:sz w:val="22"/>
          <w:szCs w:val="22"/>
        </w:rPr>
        <w:t xml:space="preserve">All of the Census Bureau’s continuing demographic surveys, </w:t>
      </w:r>
      <w:r w:rsidRPr="00833E50" w:rsidR="004C7AC9">
        <w:rPr>
          <w:rFonts w:asciiTheme="minorHAnsi" w:hAnsiTheme="minorHAnsi" w:cstheme="minorHAnsi"/>
          <w:sz w:val="22"/>
          <w:szCs w:val="22"/>
        </w:rPr>
        <w:t>including</w:t>
      </w:r>
      <w:r w:rsidRPr="00833E50">
        <w:rPr>
          <w:rFonts w:asciiTheme="minorHAnsi" w:hAnsiTheme="minorHAnsi" w:cstheme="minorHAnsi"/>
          <w:sz w:val="22"/>
          <w:szCs w:val="22"/>
        </w:rPr>
        <w:t xml:space="preserve"> the NCVS, are sampled together. This procedure takes advantage of updates from the January MAF delivery and ACS data. This within-PSU selection occurs every year for </w:t>
      </w:r>
      <w:r w:rsidR="0005078D">
        <w:rPr>
          <w:rFonts w:asciiTheme="minorHAnsi" w:hAnsiTheme="minorHAnsi" w:cstheme="minorHAnsi"/>
          <w:sz w:val="22"/>
          <w:szCs w:val="22"/>
        </w:rPr>
        <w:t>HU</w:t>
      </w:r>
      <w:r w:rsidRPr="00833E50">
        <w:rPr>
          <w:rFonts w:asciiTheme="minorHAnsi" w:hAnsiTheme="minorHAnsi" w:cstheme="minorHAnsi"/>
          <w:sz w:val="22"/>
          <w:szCs w:val="22"/>
        </w:rPr>
        <w:t xml:space="preserve">s and every three years for GQs.  </w:t>
      </w:r>
    </w:p>
    <w:p w:rsidRPr="00833E50" w:rsidR="00542D31" w:rsidP="00542D31" w:rsidRDefault="00542D31" w14:paraId="5B381B1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127462D4" w14:textId="1C2092CD">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Selection of samples is done </w:t>
      </w:r>
      <w:r w:rsidRPr="00833E50" w:rsidR="008B1CEC">
        <w:rPr>
          <w:rFonts w:asciiTheme="minorHAnsi" w:hAnsiTheme="minorHAnsi" w:cstheme="minorHAnsi"/>
          <w:sz w:val="22"/>
          <w:szCs w:val="22"/>
        </w:rPr>
        <w:t xml:space="preserve">sequentially, </w:t>
      </w:r>
      <w:r w:rsidRPr="00833E50">
        <w:rPr>
          <w:rFonts w:asciiTheme="minorHAnsi" w:hAnsiTheme="minorHAnsi" w:cstheme="minorHAnsi"/>
          <w:sz w:val="22"/>
          <w:szCs w:val="22"/>
        </w:rPr>
        <w:t>one survey at a time.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rsidRPr="00833E50" w:rsidR="00542D31" w:rsidP="00542D31" w:rsidRDefault="00542D31" w14:paraId="16002334"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rsidRPr="00833E50" w:rsidR="00542D31" w:rsidP="00542D31" w:rsidRDefault="00542D31" w14:paraId="1E53409C" w14:textId="439D7AA3">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w:t>
      </w:r>
      <w:r w:rsidR="00523DD8">
        <w:rPr>
          <w:rFonts w:asciiTheme="minorHAnsi" w:hAnsiTheme="minorHAnsi" w:cstheme="minorHAnsi"/>
          <w:sz w:val="22"/>
          <w:szCs w:val="22"/>
        </w:rPr>
        <w:t>e</w:t>
      </w:r>
      <w:r w:rsidRPr="00833E50">
        <w:rPr>
          <w:rFonts w:asciiTheme="minorHAnsi" w:hAnsiTheme="minorHAnsi" w:cstheme="minorHAnsi"/>
          <w:sz w:val="22"/>
          <w:szCs w:val="22"/>
        </w:rPr>
        <w:t xml:space="preserve">nsuring that no unit falls into more than one survey sample.   </w:t>
      </w:r>
    </w:p>
    <w:p w:rsidRPr="00833E50" w:rsidR="00542D31" w:rsidP="00542D31" w:rsidRDefault="00542D31" w14:paraId="7AE2556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rsidRPr="00833E50" w:rsidR="00542D31" w:rsidP="00A47748" w:rsidRDefault="00542D31" w14:paraId="42AFB4ED" w14:textId="250938A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b/>
          <w:bCs/>
          <w:sz w:val="22"/>
          <w:szCs w:val="22"/>
        </w:rPr>
        <w:tab/>
        <w:t>Stage 3. Persons within Sample Addresses</w:t>
      </w:r>
    </w:p>
    <w:p w:rsidRPr="00833E50" w:rsidR="00542D31" w:rsidP="00542D31" w:rsidRDefault="00542D31" w14:paraId="69BCC3A8" w14:textId="3A8DAC95">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last stage of sampling is done during the initial contact of the sample address dur</w:t>
      </w:r>
      <w:r w:rsidRPr="00833E50" w:rsidR="00FF5A4D">
        <w:rPr>
          <w:rFonts w:asciiTheme="minorHAnsi" w:hAnsiTheme="minorHAnsi" w:cstheme="minorHAnsi"/>
          <w:sz w:val="22"/>
          <w:szCs w:val="22"/>
        </w:rPr>
        <w:t xml:space="preserve">ing the data collection phase. </w:t>
      </w:r>
      <w:r w:rsidRPr="00833E50" w:rsidR="008D4D21">
        <w:rPr>
          <w:rFonts w:asciiTheme="minorHAnsi" w:hAnsiTheme="minorHAnsi" w:cstheme="minorHAnsi"/>
          <w:sz w:val="22"/>
          <w:szCs w:val="22"/>
        </w:rPr>
        <w:t xml:space="preserve">The NCVS has procedures to determine who lives in the sample unit and a household roster is completed with names and other demographic information. If someone moves out (in) of the household during the interviewing cycle, he or she is removed from (added to) the roster. </w:t>
      </w:r>
      <w:r w:rsidRPr="00833E50">
        <w:rPr>
          <w:rFonts w:asciiTheme="minorHAnsi" w:hAnsiTheme="minorHAnsi" w:cstheme="minorHAnsi"/>
          <w:sz w:val="22"/>
          <w:szCs w:val="22"/>
        </w:rPr>
        <w:t xml:space="preserve">For the SCS, if the address is a residence and the occupants agree to participate, then an attempt is made to interview every person </w:t>
      </w:r>
      <w:proofErr w:type="gramStart"/>
      <w:r w:rsidRPr="00833E50">
        <w:rPr>
          <w:rFonts w:asciiTheme="minorHAnsi" w:hAnsiTheme="minorHAnsi" w:cstheme="minorHAnsi"/>
          <w:sz w:val="22"/>
          <w:szCs w:val="22"/>
        </w:rPr>
        <w:t>ages</w:t>
      </w:r>
      <w:proofErr w:type="gramEnd"/>
      <w:r w:rsidRPr="00833E50">
        <w:rPr>
          <w:rFonts w:asciiTheme="minorHAnsi" w:hAnsiTheme="minorHAnsi" w:cstheme="minorHAnsi"/>
          <w:sz w:val="22"/>
          <w:szCs w:val="22"/>
        </w:rPr>
        <w:t xml:space="preserve"> 12 to 18 who lives at the resident address and completes the NCVS-1. </w:t>
      </w:r>
    </w:p>
    <w:p w:rsidRPr="00833E50" w:rsidR="00542D31" w:rsidP="00E44DD8" w:rsidRDefault="00542D31" w14:paraId="09AB02E3" w14:textId="5480FBA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Pr="00833E50" w:rsidR="00E44DD8" w:rsidP="00542D31" w:rsidRDefault="00905219" w14:paraId="64FEC09B" w14:textId="7C857DAD">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lastRenderedPageBreak/>
        <w:t xml:space="preserve">The expected NCVS sample size for January through June 2022 is </w:t>
      </w:r>
      <w:r w:rsidRPr="00833E50" w:rsidR="0082557A">
        <w:rPr>
          <w:rFonts w:asciiTheme="minorHAnsi" w:hAnsiTheme="minorHAnsi" w:cstheme="minorHAnsi"/>
          <w:sz w:val="22"/>
          <w:szCs w:val="22"/>
        </w:rPr>
        <w:t xml:space="preserve">127,000 households. </w:t>
      </w:r>
      <w:r w:rsidRPr="00833E50" w:rsidR="00E44DD8">
        <w:rPr>
          <w:rFonts w:asciiTheme="minorHAnsi" w:hAnsiTheme="minorHAnsi" w:cstheme="minorHAnsi"/>
          <w:sz w:val="22"/>
          <w:szCs w:val="22"/>
        </w:rPr>
        <w:t xml:space="preserve">Approximately </w:t>
      </w:r>
      <w:r w:rsidRPr="00833E50" w:rsidR="003D33A5">
        <w:rPr>
          <w:rFonts w:asciiTheme="minorHAnsi" w:hAnsiTheme="minorHAnsi" w:cstheme="minorHAnsi"/>
          <w:sz w:val="22"/>
          <w:szCs w:val="22"/>
        </w:rPr>
        <w:t>2,332</w:t>
      </w:r>
      <w:r w:rsidRPr="00833E50" w:rsidR="00E44DD8">
        <w:rPr>
          <w:rFonts w:asciiTheme="minorHAnsi" w:hAnsiTheme="minorHAnsi" w:cstheme="minorHAnsi"/>
          <w:sz w:val="22"/>
          <w:szCs w:val="22"/>
        </w:rPr>
        <w:t xml:space="preserve"> persons a month, ages 12 to 18, in these households will be eligible to be interviewed for the supplement during </w:t>
      </w:r>
      <w:r w:rsidRPr="00833E50" w:rsidR="0082557A">
        <w:rPr>
          <w:rFonts w:asciiTheme="minorHAnsi" w:hAnsiTheme="minorHAnsi" w:cstheme="minorHAnsi"/>
          <w:sz w:val="22"/>
          <w:szCs w:val="22"/>
        </w:rPr>
        <w:t>the SCS administration</w:t>
      </w:r>
      <w:r w:rsidRPr="00833E50" w:rsidR="00E44DD8">
        <w:rPr>
          <w:rFonts w:asciiTheme="minorHAnsi" w:hAnsiTheme="minorHAnsi" w:cstheme="minorHAnsi"/>
          <w:sz w:val="22"/>
          <w:szCs w:val="22"/>
        </w:rPr>
        <w:t xml:space="preserve"> for a total of </w:t>
      </w:r>
      <w:r w:rsidRPr="00833E50" w:rsidR="003D33A5">
        <w:rPr>
          <w:rFonts w:asciiTheme="minorHAnsi" w:hAnsiTheme="minorHAnsi" w:cstheme="minorHAnsi"/>
          <w:sz w:val="22"/>
          <w:szCs w:val="22"/>
        </w:rPr>
        <w:t>13,992</w:t>
      </w:r>
      <w:r w:rsidRPr="00833E50" w:rsidR="00E44DD8">
        <w:rPr>
          <w:rFonts w:asciiTheme="minorHAnsi" w:hAnsiTheme="minorHAnsi" w:cstheme="minorHAnsi"/>
          <w:sz w:val="22"/>
          <w:szCs w:val="22"/>
        </w:rPr>
        <w:t xml:space="preserve"> possible interviews. Generally, interviewers are able to obtain SCS intervie</w:t>
      </w:r>
      <w:r w:rsidRPr="00833E50" w:rsidR="00385C8E">
        <w:rPr>
          <w:rFonts w:asciiTheme="minorHAnsi" w:hAnsiTheme="minorHAnsi" w:cstheme="minorHAnsi"/>
          <w:sz w:val="22"/>
          <w:szCs w:val="22"/>
        </w:rPr>
        <w:t>ws with approximately 5</w:t>
      </w:r>
      <w:r w:rsidRPr="00833E50" w:rsidR="00945051">
        <w:rPr>
          <w:rFonts w:asciiTheme="minorHAnsi" w:hAnsiTheme="minorHAnsi" w:cstheme="minorHAnsi"/>
          <w:sz w:val="22"/>
          <w:szCs w:val="22"/>
        </w:rPr>
        <w:t>0</w:t>
      </w:r>
      <w:r w:rsidRPr="00833E50" w:rsidR="00385C8E">
        <w:rPr>
          <w:rFonts w:asciiTheme="minorHAnsi" w:hAnsiTheme="minorHAnsi" w:cstheme="minorHAnsi"/>
          <w:sz w:val="22"/>
          <w:szCs w:val="22"/>
        </w:rPr>
        <w:t>%</w:t>
      </w:r>
      <w:r w:rsidRPr="00833E50" w:rsidR="00E44DD8">
        <w:rPr>
          <w:rFonts w:asciiTheme="minorHAnsi" w:hAnsiTheme="minorHAnsi" w:cstheme="minorHAnsi"/>
          <w:sz w:val="22"/>
          <w:szCs w:val="22"/>
        </w:rPr>
        <w:t xml:space="preserve"> of the SCS eligible household members in occupied units in sample in any given month. A total of </w:t>
      </w:r>
      <w:r w:rsidRPr="00833E50" w:rsidR="00406DC2">
        <w:rPr>
          <w:rFonts w:asciiTheme="minorHAnsi" w:hAnsiTheme="minorHAnsi" w:cstheme="minorHAnsi"/>
          <w:sz w:val="22"/>
          <w:szCs w:val="22"/>
        </w:rPr>
        <w:t>7,010</w:t>
      </w:r>
      <w:r w:rsidRPr="00833E50" w:rsidR="00E44DD8">
        <w:rPr>
          <w:rFonts w:asciiTheme="minorHAnsi" w:hAnsiTheme="minorHAnsi" w:cstheme="minorHAnsi"/>
          <w:sz w:val="22"/>
          <w:szCs w:val="22"/>
        </w:rPr>
        <w:t xml:space="preserve"> </w:t>
      </w:r>
      <w:r w:rsidRPr="00833E50" w:rsidR="006B767B">
        <w:rPr>
          <w:rFonts w:asciiTheme="minorHAnsi" w:hAnsiTheme="minorHAnsi" w:cstheme="minorHAnsi"/>
          <w:sz w:val="22"/>
          <w:szCs w:val="22"/>
        </w:rPr>
        <w:t>persons</w:t>
      </w:r>
      <w:r w:rsidRPr="00833E50" w:rsidR="00E44DD8">
        <w:rPr>
          <w:rFonts w:asciiTheme="minorHAnsi" w:hAnsiTheme="minorHAnsi" w:cstheme="minorHAnsi"/>
          <w:sz w:val="22"/>
          <w:szCs w:val="22"/>
        </w:rPr>
        <w:t xml:space="preserve"> ages 12 to 18 are expected to be interviewed for the SCS</w:t>
      </w:r>
      <w:r w:rsidRPr="00833E50" w:rsidR="009139A7">
        <w:rPr>
          <w:rFonts w:asciiTheme="minorHAnsi" w:hAnsiTheme="minorHAnsi" w:cstheme="minorHAnsi"/>
          <w:sz w:val="22"/>
          <w:szCs w:val="22"/>
        </w:rPr>
        <w:t xml:space="preserve"> during the 6-</w:t>
      </w:r>
      <w:r w:rsidRPr="00833E50" w:rsidR="00E44DD8">
        <w:rPr>
          <w:rFonts w:asciiTheme="minorHAnsi" w:hAnsiTheme="minorHAnsi" w:cstheme="minorHAnsi"/>
          <w:sz w:val="22"/>
          <w:szCs w:val="22"/>
        </w:rPr>
        <w:t>month collection period.</w:t>
      </w:r>
    </w:p>
    <w:p w:rsidRPr="00833E50" w:rsidR="00542D31" w:rsidP="00542D31" w:rsidRDefault="00542D31" w14:paraId="009A85C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A47748" w:rsidRDefault="00542D31" w14:paraId="33E98D20" w14:textId="626CCDB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833E50">
        <w:rPr>
          <w:rFonts w:asciiTheme="minorHAnsi" w:hAnsiTheme="minorHAnsi" w:cstheme="minorHAnsi"/>
          <w:b/>
          <w:sz w:val="22"/>
          <w:szCs w:val="22"/>
        </w:rPr>
        <w:tab/>
        <w:t>State Samples</w:t>
      </w:r>
    </w:p>
    <w:p w:rsidRPr="00833E50" w:rsidR="00542D31" w:rsidP="00542D31" w:rsidRDefault="009139A7" w14:paraId="21D7CE82" w14:textId="65273E9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Beginning in January </w:t>
      </w:r>
      <w:r w:rsidRPr="00833E50" w:rsidR="000726D8">
        <w:rPr>
          <w:rFonts w:asciiTheme="minorHAnsi" w:hAnsiTheme="minorHAnsi" w:cstheme="minorHAnsi"/>
          <w:sz w:val="22"/>
          <w:szCs w:val="22"/>
        </w:rPr>
        <w:t xml:space="preserve">of </w:t>
      </w:r>
      <w:r w:rsidRPr="00833E50" w:rsidR="00542D31">
        <w:rPr>
          <w:rFonts w:asciiTheme="minorHAnsi" w:hAnsiTheme="minorHAnsi" w:cstheme="minorHAnsi"/>
          <w:sz w:val="22"/>
          <w:szCs w:val="22"/>
        </w:rPr>
        <w:t xml:space="preserve">2016, BJS and </w:t>
      </w:r>
      <w:r w:rsidR="00FE4C17">
        <w:rPr>
          <w:rFonts w:asciiTheme="minorHAnsi" w:hAnsiTheme="minorHAnsi" w:cstheme="minorHAnsi"/>
          <w:sz w:val="22"/>
          <w:szCs w:val="22"/>
        </w:rPr>
        <w:t xml:space="preserve">the </w:t>
      </w:r>
      <w:r w:rsidRPr="00833E50" w:rsidR="00542D31">
        <w:rPr>
          <w:rFonts w:asciiTheme="minorHAnsi" w:hAnsiTheme="minorHAnsi" w:cstheme="minorHAnsi"/>
          <w:sz w:val="22"/>
          <w:szCs w:val="22"/>
        </w:rPr>
        <w:t>Census</w:t>
      </w:r>
      <w:r w:rsidR="00FE4C17">
        <w:rPr>
          <w:rFonts w:asciiTheme="minorHAnsi" w:hAnsiTheme="minorHAnsi" w:cstheme="minorHAnsi"/>
          <w:sz w:val="22"/>
          <w:szCs w:val="22"/>
        </w:rPr>
        <w:t xml:space="preserve"> Bureau</w:t>
      </w:r>
      <w:r w:rsidRPr="00833E50" w:rsidR="00542D31">
        <w:rPr>
          <w:rFonts w:asciiTheme="minorHAnsi" w:hAnsiTheme="minorHAnsi" w:cstheme="minorHAnsi"/>
          <w:sz w:val="22"/>
          <w:szCs w:val="22"/>
        </w:rPr>
        <w:t xml:space="preserve"> increased and reallocated the existing national sample in the 22 </w:t>
      </w:r>
      <w:r w:rsidRPr="00833E50" w:rsidR="000726D8">
        <w:rPr>
          <w:rFonts w:asciiTheme="minorHAnsi" w:hAnsiTheme="minorHAnsi" w:cstheme="minorHAnsi"/>
          <w:sz w:val="22"/>
          <w:szCs w:val="22"/>
        </w:rPr>
        <w:t xml:space="preserve">most populous </w:t>
      </w:r>
      <w:r w:rsidRPr="00833E50" w:rsidR="00542D31">
        <w:rPr>
          <w:rFonts w:asciiTheme="minorHAnsi" w:hAnsiTheme="minorHAnsi" w:cstheme="minorHAnsi"/>
          <w:sz w:val="22"/>
          <w:szCs w:val="22"/>
        </w:rPr>
        <w:t>states. The states receiving a sample boost include Arizona, California, Colorado, Florida, Georgia, Illinois, Indiana, Maryland, Massachusetts, Michigan, Minnesota, Missouri, New Jersey, New York, North Carolina, Ohio, Pennsylvania, Tennessee, Texas, Virginia, Washington, and Wisconsin. In 2017, each of these 22 states had a population greater than 5 million persons and in total these 22 states comprised 79% of the U.S. population.</w:t>
      </w:r>
      <w:r w:rsidRPr="00833E50" w:rsidR="00542D31">
        <w:rPr>
          <w:rStyle w:val="FootnoteReference"/>
          <w:rFonts w:asciiTheme="minorHAnsi" w:hAnsiTheme="minorHAnsi" w:cstheme="minorHAnsi"/>
          <w:sz w:val="22"/>
          <w:szCs w:val="22"/>
        </w:rPr>
        <w:footnoteReference w:id="3"/>
      </w:r>
      <w:r w:rsidRPr="00833E50" w:rsidR="0073294C">
        <w:rPr>
          <w:rFonts w:asciiTheme="minorHAnsi" w:hAnsiTheme="minorHAnsi" w:cstheme="minorHAnsi"/>
          <w:sz w:val="22"/>
          <w:szCs w:val="22"/>
        </w:rPr>
        <w:t xml:space="preserve"> </w:t>
      </w:r>
      <w:r w:rsidRPr="00833E50" w:rsidR="00542D31">
        <w:rPr>
          <w:rFonts w:asciiTheme="minorHAnsi" w:hAnsiTheme="minorHAnsi" w:cstheme="minorHAnsi"/>
          <w:sz w:val="22"/>
          <w:szCs w:val="22"/>
        </w:rPr>
        <w:t>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For the 2010 design</w:t>
      </w:r>
      <w:r w:rsidR="00575059">
        <w:rPr>
          <w:rFonts w:asciiTheme="minorHAnsi" w:hAnsiTheme="minorHAnsi" w:cstheme="minorHAnsi"/>
          <w:sz w:val="22"/>
          <w:szCs w:val="22"/>
        </w:rPr>
        <w:t>,</w:t>
      </w:r>
      <w:r w:rsidRPr="00833E50" w:rsidR="00542D31">
        <w:rPr>
          <w:rFonts w:asciiTheme="minorHAnsi" w:hAnsiTheme="minorHAnsi" w:cstheme="minorHAnsi"/>
          <w:sz w:val="22"/>
          <w:szCs w:val="22"/>
        </w:rPr>
        <w:t xml:space="preserve"> unlike the 2000 sample design, no strata cross state boundaries and all 50 states and the District of Columbia have at least one sampled PSU.  </w:t>
      </w:r>
    </w:p>
    <w:p w:rsidRPr="00833E50" w:rsidR="00542D31" w:rsidP="0053206A" w:rsidRDefault="00542D31" w14:paraId="56C7D0B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Pr="00833E50" w:rsidR="00542D31" w:rsidP="00A47748" w:rsidRDefault="00542D31" w14:paraId="6860A219" w14:textId="41EB629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Weighting and Estimation</w:t>
      </w:r>
    </w:p>
    <w:p w:rsidRPr="00833E50" w:rsidR="00542D31" w:rsidP="00542D31" w:rsidRDefault="00542D31" w14:paraId="5E3790F7" w14:textId="1B2587B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purpose of the SCS is to make inferences about school-related victimizations for the population of students ages 12 to 18 in the </w:t>
      </w:r>
      <w:r w:rsidRPr="00833E50" w:rsidR="00E3736E">
        <w:rPr>
          <w:rFonts w:asciiTheme="minorHAnsi" w:hAnsiTheme="minorHAnsi" w:cstheme="minorHAnsi"/>
          <w:sz w:val="22"/>
          <w:szCs w:val="22"/>
        </w:rPr>
        <w:t>U.S</w:t>
      </w:r>
      <w:r w:rsidRPr="00833E50">
        <w:rPr>
          <w:rFonts w:asciiTheme="minorHAnsi" w:hAnsiTheme="minorHAnsi" w:cstheme="minorHAnsi"/>
          <w:sz w:val="22"/>
          <w:szCs w:val="22"/>
        </w:rPr>
        <w:t>. Before such inferences can be drawn, it is necessary to adjust, or weight, the sample of people to ensure it is similar to the entire population in this age group. The SCS weights are a combination of household-level and person-level adjustment factors. Household and person respondents from the NCVS sample are adjusted on a bi-annual basis to represent the U.S. population age 12 or older. For the SCS, the population is restricted to students ages 12 to 18</w:t>
      </w:r>
      <w:r w:rsidRPr="00833E50" w:rsidR="002A4D98">
        <w:rPr>
          <w:rFonts w:asciiTheme="minorHAnsi" w:hAnsiTheme="minorHAnsi" w:cstheme="minorHAnsi"/>
          <w:sz w:val="22"/>
          <w:szCs w:val="22"/>
        </w:rPr>
        <w:t xml:space="preserve"> who attend publi</w:t>
      </w:r>
      <w:r w:rsidRPr="00833E50" w:rsidR="0082557A">
        <w:rPr>
          <w:rFonts w:asciiTheme="minorHAnsi" w:hAnsiTheme="minorHAnsi" w:cstheme="minorHAnsi"/>
          <w:sz w:val="22"/>
          <w:szCs w:val="22"/>
        </w:rPr>
        <w:t>c school, private</w:t>
      </w:r>
      <w:r w:rsidRPr="00833E50" w:rsidR="002A4D98">
        <w:rPr>
          <w:rFonts w:asciiTheme="minorHAnsi" w:hAnsiTheme="minorHAnsi" w:cstheme="minorHAnsi"/>
          <w:sz w:val="22"/>
          <w:szCs w:val="22"/>
        </w:rPr>
        <w:t xml:space="preserve"> school</w:t>
      </w:r>
      <w:r w:rsidRPr="00833E50" w:rsidR="0082557A">
        <w:rPr>
          <w:rFonts w:asciiTheme="minorHAnsi" w:hAnsiTheme="minorHAnsi" w:cstheme="minorHAnsi"/>
          <w:sz w:val="22"/>
          <w:szCs w:val="22"/>
        </w:rPr>
        <w:t>, or a homeschool cooperative</w:t>
      </w:r>
      <w:r w:rsidRPr="00833E50" w:rsidR="002B7745">
        <w:rPr>
          <w:rFonts w:asciiTheme="minorHAnsi" w:hAnsiTheme="minorHAnsi" w:cstheme="minorHAnsi"/>
          <w:sz w:val="22"/>
          <w:szCs w:val="22"/>
        </w:rPr>
        <w:t xml:space="preserve"> in person</w:t>
      </w:r>
      <w:r w:rsidRPr="00833E50" w:rsidR="002A4D98">
        <w:rPr>
          <w:rFonts w:asciiTheme="minorHAnsi" w:hAnsiTheme="minorHAnsi" w:cstheme="minorHAnsi"/>
          <w:sz w:val="22"/>
          <w:szCs w:val="22"/>
        </w:rPr>
        <w:t xml:space="preserve"> during the current school year</w:t>
      </w:r>
      <w:r w:rsidRPr="00833E50">
        <w:rPr>
          <w:rFonts w:asciiTheme="minorHAnsi" w:hAnsiTheme="minorHAnsi" w:cstheme="minorHAnsi"/>
          <w:sz w:val="22"/>
          <w:szCs w:val="22"/>
        </w:rPr>
        <w:t xml:space="preserve">. </w:t>
      </w:r>
    </w:p>
    <w:p w:rsidRPr="00833E50" w:rsidR="00542D31" w:rsidP="00542D31" w:rsidRDefault="00542D31" w14:paraId="14C1458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5595E253" w14:textId="4199A3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w:t>
      </w:r>
      <w:r w:rsidRPr="00833E50" w:rsidR="00984538">
        <w:rPr>
          <w:rFonts w:asciiTheme="minorHAnsi" w:hAnsiTheme="minorHAnsi" w:cstheme="minorHAnsi"/>
          <w:sz w:val="22"/>
          <w:szCs w:val="22"/>
        </w:rPr>
        <w:t>e</w:t>
      </w:r>
      <w:r w:rsidR="002F1C26">
        <w:rPr>
          <w:rFonts w:asciiTheme="minorHAnsi" w:hAnsiTheme="minorHAnsi" w:cstheme="minorHAnsi"/>
          <w:sz w:val="22"/>
          <w:szCs w:val="22"/>
        </w:rPr>
        <w:t xml:space="preserve">, </w:t>
      </w:r>
      <w:r w:rsidRPr="00833E50" w:rsidR="00984538">
        <w:rPr>
          <w:rFonts w:asciiTheme="minorHAnsi" w:hAnsiTheme="minorHAnsi" w:cstheme="minorHAnsi"/>
          <w:sz w:val="22"/>
          <w:szCs w:val="22"/>
        </w:rPr>
        <w:t>Hispanic origin,</w:t>
      </w:r>
      <w:r w:rsidRPr="00833E50">
        <w:rPr>
          <w:rFonts w:asciiTheme="minorHAnsi" w:hAnsiTheme="minorHAnsi" w:cstheme="minorHAnsi"/>
          <w:sz w:val="22"/>
          <w:szCs w:val="22"/>
        </w:rPr>
        <w:t xml:space="preserve"> and sex and the population distributions of these characteristics. The resulting weights </w:t>
      </w:r>
      <w:r w:rsidR="00685AD0">
        <w:rPr>
          <w:rFonts w:asciiTheme="minorHAnsi" w:hAnsiTheme="minorHAnsi" w:cstheme="minorHAnsi"/>
          <w:sz w:val="22"/>
          <w:szCs w:val="22"/>
        </w:rPr>
        <w:t>are</w:t>
      </w:r>
      <w:r w:rsidRPr="00833E50" w:rsidR="00685AD0">
        <w:rPr>
          <w:rFonts w:asciiTheme="minorHAnsi" w:hAnsiTheme="minorHAnsi" w:cstheme="minorHAnsi"/>
          <w:sz w:val="22"/>
          <w:szCs w:val="22"/>
        </w:rPr>
        <w:t xml:space="preserve"> </w:t>
      </w:r>
      <w:r w:rsidRPr="00833E50">
        <w:rPr>
          <w:rFonts w:asciiTheme="minorHAnsi" w:hAnsiTheme="minorHAnsi" w:cstheme="minorHAnsi"/>
          <w:sz w:val="22"/>
          <w:szCs w:val="22"/>
        </w:rPr>
        <w:t xml:space="preserve">assigned to all interviewed households and persons in the NCVS file. </w:t>
      </w:r>
    </w:p>
    <w:p w:rsidRPr="00833E50" w:rsidR="00542D31" w:rsidP="00542D31" w:rsidRDefault="00542D31" w14:paraId="72187B8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30477057" w14:textId="3E308AE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SCS weighting begins with the NCVS final person weight, which is then multiplied by a</w:t>
      </w:r>
      <w:r w:rsidRPr="00833E50" w:rsidR="00C8190C">
        <w:rPr>
          <w:rFonts w:asciiTheme="minorHAnsi" w:hAnsiTheme="minorHAnsi" w:cstheme="minorHAnsi"/>
          <w:sz w:val="22"/>
          <w:szCs w:val="22"/>
        </w:rPr>
        <w:t>n</w:t>
      </w:r>
      <w:r w:rsidRPr="00833E50">
        <w:rPr>
          <w:rFonts w:asciiTheme="minorHAnsi" w:hAnsiTheme="minorHAnsi" w:cstheme="minorHAnsi"/>
          <w:sz w:val="22"/>
          <w:szCs w:val="22"/>
        </w:rPr>
        <w:t xml:space="preserve"> SCS noninterview adjustment factor. SCS noninterview adjustment factors </w:t>
      </w:r>
      <w:r w:rsidRPr="00833E50" w:rsidR="004813F6">
        <w:rPr>
          <w:rFonts w:asciiTheme="minorHAnsi" w:hAnsiTheme="minorHAnsi" w:cstheme="minorHAnsi"/>
          <w:sz w:val="22"/>
          <w:szCs w:val="22"/>
        </w:rPr>
        <w:t xml:space="preserve">are </w:t>
      </w:r>
      <w:r w:rsidRPr="00833E50">
        <w:rPr>
          <w:rFonts w:asciiTheme="minorHAnsi" w:hAnsiTheme="minorHAnsi" w:cstheme="minorHAnsi"/>
          <w:sz w:val="22"/>
          <w:szCs w:val="22"/>
        </w:rPr>
        <w:t>computed by distributing the weights of SCS noninterviews to the weights of the SCS interviews, with adjustment cells determined by age, race</w:t>
      </w:r>
      <w:r w:rsidR="00F40F32">
        <w:rPr>
          <w:rFonts w:asciiTheme="minorHAnsi" w:hAnsiTheme="minorHAnsi" w:cstheme="minorHAnsi"/>
          <w:sz w:val="22"/>
          <w:szCs w:val="22"/>
        </w:rPr>
        <w:t xml:space="preserve">, </w:t>
      </w:r>
      <w:r w:rsidRPr="00833E50">
        <w:rPr>
          <w:rFonts w:asciiTheme="minorHAnsi" w:hAnsiTheme="minorHAnsi" w:cstheme="minorHAnsi"/>
          <w:sz w:val="22"/>
          <w:szCs w:val="22"/>
        </w:rPr>
        <w:t>Hispanic origin, and sex. The result is a</w:t>
      </w:r>
      <w:r w:rsidRPr="00833E50" w:rsidR="00C8190C">
        <w:rPr>
          <w:rFonts w:asciiTheme="minorHAnsi" w:hAnsiTheme="minorHAnsi" w:cstheme="minorHAnsi"/>
          <w:sz w:val="22"/>
          <w:szCs w:val="22"/>
        </w:rPr>
        <w:t>n</w:t>
      </w:r>
      <w:r w:rsidRPr="00833E50">
        <w:rPr>
          <w:rFonts w:asciiTheme="minorHAnsi" w:hAnsiTheme="minorHAnsi" w:cstheme="minorHAnsi"/>
          <w:sz w:val="22"/>
          <w:szCs w:val="22"/>
        </w:rPr>
        <w:t xml:space="preserve"> SCS person-level weight that can be used for producing estimates from the SCS variables.</w:t>
      </w:r>
    </w:p>
    <w:p w:rsidRPr="00833E50" w:rsidR="00542D31" w:rsidP="00A47748" w:rsidRDefault="00542D31" w14:paraId="7CB9FF3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Pr="00833E50" w:rsidR="00542D31" w:rsidP="00542D31" w:rsidRDefault="00542D31" w14:paraId="06814CE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2"/>
          <w:szCs w:val="22"/>
        </w:rPr>
      </w:pPr>
      <w:r w:rsidRPr="00833E50">
        <w:rPr>
          <w:rFonts w:asciiTheme="minorHAnsi" w:hAnsiTheme="minorHAnsi" w:cstheme="minorHAnsi"/>
          <w:b/>
          <w:i/>
          <w:sz w:val="22"/>
          <w:szCs w:val="22"/>
        </w:rPr>
        <w:lastRenderedPageBreak/>
        <w:t>Variance Estimates</w:t>
      </w:r>
    </w:p>
    <w:p w:rsidRPr="00833E50" w:rsidR="00542D31" w:rsidP="00542D31" w:rsidRDefault="00542D31" w14:paraId="29711FDA" w14:textId="3DF671B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NCVS and SCS estimates come from a sample, so they may differ from figures from an enumeration of the entire population using the same questionnaires, instructions, and enumerators.</w:t>
      </w:r>
      <w:r w:rsidRPr="00833E50" w:rsidR="00662605">
        <w:rPr>
          <w:rFonts w:asciiTheme="minorHAnsi" w:hAnsiTheme="minorHAnsi" w:cstheme="minorHAnsi"/>
          <w:sz w:val="22"/>
          <w:szCs w:val="22"/>
        </w:rPr>
        <w:t xml:space="preserve"> </w:t>
      </w:r>
      <w:r w:rsidRPr="00833E50" w:rsidR="00857B9C">
        <w:rPr>
          <w:rFonts w:asciiTheme="minorHAnsi" w:hAnsiTheme="minorHAnsi" w:cstheme="minorHAnsi"/>
          <w:sz w:val="22"/>
          <w:szCs w:val="22"/>
        </w:rPr>
        <w:t xml:space="preserve">For a given estimator, the average squared </w:t>
      </w:r>
      <w:r w:rsidRPr="00833E50" w:rsidR="00662605">
        <w:rPr>
          <w:rFonts w:asciiTheme="minorHAnsi" w:hAnsiTheme="minorHAnsi" w:cstheme="minorHAnsi"/>
          <w:sz w:val="22"/>
          <w:szCs w:val="22"/>
        </w:rPr>
        <w:t xml:space="preserve">difference between </w:t>
      </w:r>
      <w:r w:rsidRPr="00833E50" w:rsidR="00857B9C">
        <w:rPr>
          <w:rFonts w:asciiTheme="minorHAnsi" w:hAnsiTheme="minorHAnsi" w:cstheme="minorHAnsi"/>
          <w:sz w:val="22"/>
          <w:szCs w:val="22"/>
        </w:rPr>
        <w:t xml:space="preserve">estimates based on repeated samples and the estimate that would result if </w:t>
      </w:r>
      <w:r w:rsidRPr="00833E50" w:rsidR="00662605">
        <w:rPr>
          <w:rFonts w:asciiTheme="minorHAnsi" w:hAnsiTheme="minorHAnsi" w:cstheme="minorHAnsi"/>
          <w:sz w:val="22"/>
          <w:szCs w:val="22"/>
        </w:rPr>
        <w:t xml:space="preserve">the sample </w:t>
      </w:r>
      <w:r w:rsidRPr="00833E50" w:rsidR="00857B9C">
        <w:rPr>
          <w:rFonts w:asciiTheme="minorHAnsi" w:hAnsiTheme="minorHAnsi" w:cstheme="minorHAnsi"/>
          <w:sz w:val="22"/>
          <w:szCs w:val="22"/>
        </w:rPr>
        <w:t xml:space="preserve">were to include the entire </w:t>
      </w:r>
      <w:r w:rsidRPr="00833E50" w:rsidR="00662605">
        <w:rPr>
          <w:rFonts w:asciiTheme="minorHAnsi" w:hAnsiTheme="minorHAnsi" w:cstheme="minorHAnsi"/>
          <w:sz w:val="22"/>
          <w:szCs w:val="22"/>
        </w:rPr>
        <w:t>population is known as sampling error.</w:t>
      </w:r>
      <w:r w:rsidRPr="00833E50" w:rsidR="00662605">
        <w:rPr>
          <w:rStyle w:val="FootnoteReference"/>
          <w:rFonts w:asciiTheme="minorHAnsi" w:hAnsiTheme="minorHAnsi" w:cstheme="minorHAnsi"/>
          <w:sz w:val="22"/>
          <w:szCs w:val="22"/>
        </w:rPr>
        <w:footnoteReference w:id="4"/>
      </w:r>
      <w:r w:rsidRPr="00833E50">
        <w:rPr>
          <w:rFonts w:asciiTheme="minorHAnsi" w:hAnsiTheme="minorHAnsi" w:cstheme="minorHAnsi"/>
          <w:sz w:val="22"/>
          <w:szCs w:val="22"/>
        </w:rPr>
        <w:t xml:space="preserve"> The sampling error quantifies the amount of uncertainty in an estimate as a result of selecting a sample.</w:t>
      </w:r>
    </w:p>
    <w:p w:rsidRPr="00833E50" w:rsidR="00542D31" w:rsidP="00542D31" w:rsidRDefault="00542D31" w14:paraId="73DFBC6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694C46FC" w14:textId="104998F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Variance estimates can be derived using direct estimation or generalized variance functions (GVFs)</w:t>
      </w:r>
      <w:r w:rsidR="00A10AD5">
        <w:rPr>
          <w:rFonts w:asciiTheme="minorHAnsi" w:hAnsiTheme="minorHAnsi" w:cstheme="minorHAnsi"/>
          <w:sz w:val="22"/>
          <w:szCs w:val="22"/>
        </w:rPr>
        <w:t xml:space="preserve">. Both methods are used to produce SCS statistical estimates. </w:t>
      </w:r>
      <w:r w:rsidRPr="00833E50" w:rsidR="00935A66">
        <w:rPr>
          <w:rFonts w:asciiTheme="minorHAnsi" w:hAnsiTheme="minorHAnsi" w:cstheme="minorHAnsi"/>
          <w:sz w:val="22"/>
          <w:szCs w:val="22"/>
        </w:rPr>
        <w:t xml:space="preserve">Replication methods provide </w:t>
      </w:r>
      <w:r w:rsidR="00523DD8">
        <w:rPr>
          <w:rFonts w:asciiTheme="minorHAnsi" w:hAnsiTheme="minorHAnsi" w:cstheme="minorHAnsi"/>
          <w:sz w:val="22"/>
          <w:szCs w:val="22"/>
        </w:rPr>
        <w:t xml:space="preserve">estimates of </w:t>
      </w:r>
      <w:r w:rsidRPr="00833E50" w:rsidR="00BD76D4">
        <w:rPr>
          <w:rFonts w:asciiTheme="minorHAnsi" w:hAnsiTheme="minorHAnsi" w:cstheme="minorHAnsi"/>
          <w:sz w:val="22"/>
          <w:szCs w:val="22"/>
        </w:rPr>
        <w:t xml:space="preserve">variance </w:t>
      </w:r>
      <w:r w:rsidRPr="00833E50" w:rsidR="00072D00">
        <w:rPr>
          <w:rFonts w:asciiTheme="minorHAnsi" w:hAnsiTheme="minorHAnsi" w:cstheme="minorHAnsi"/>
          <w:sz w:val="22"/>
          <w:szCs w:val="22"/>
        </w:rPr>
        <w:t xml:space="preserve">for </w:t>
      </w:r>
      <w:r w:rsidRPr="00833E50" w:rsidR="00935A66">
        <w:rPr>
          <w:rFonts w:asciiTheme="minorHAnsi" w:hAnsiTheme="minorHAnsi" w:cstheme="minorHAnsi"/>
          <w:sz w:val="22"/>
          <w:szCs w:val="22"/>
        </w:rPr>
        <w:t xml:space="preserve">a wide variety of designs using probability sampling even when complex estimation procedures </w:t>
      </w:r>
      <w:r w:rsidRPr="00833E50" w:rsidR="00072D00">
        <w:rPr>
          <w:rFonts w:asciiTheme="minorHAnsi" w:hAnsiTheme="minorHAnsi" w:cstheme="minorHAnsi"/>
          <w:sz w:val="22"/>
          <w:szCs w:val="22"/>
        </w:rPr>
        <w:t xml:space="preserve">are </w:t>
      </w:r>
      <w:r w:rsidRPr="00833E50" w:rsidR="00935A66">
        <w:rPr>
          <w:rFonts w:asciiTheme="minorHAnsi" w:hAnsiTheme="minorHAnsi" w:cstheme="minorHAnsi"/>
          <w:sz w:val="22"/>
          <w:szCs w:val="22"/>
        </w:rPr>
        <w:t>used. This method requires sample selection, data collection, and estimation procedures to be carried out (i.e.</w:t>
      </w:r>
      <w:r w:rsidR="00E9067D">
        <w:rPr>
          <w:rFonts w:asciiTheme="minorHAnsi" w:hAnsiTheme="minorHAnsi" w:cstheme="minorHAnsi"/>
          <w:sz w:val="22"/>
          <w:szCs w:val="22"/>
        </w:rPr>
        <w:t>,</w:t>
      </w:r>
      <w:r w:rsidRPr="00833E50" w:rsidR="00935A66">
        <w:rPr>
          <w:rFonts w:asciiTheme="minorHAnsi" w:hAnsiTheme="minorHAnsi" w:cstheme="minorHAnsi"/>
          <w:sz w:val="22"/>
          <w:szCs w:val="22"/>
        </w:rPr>
        <w:t xml:space="preserve"> replicated) several times. In addition, </w:t>
      </w:r>
      <w:r w:rsidRPr="00833E50" w:rsidR="00072D00">
        <w:rPr>
          <w:rFonts w:asciiTheme="minorHAnsi" w:hAnsiTheme="minorHAnsi" w:cstheme="minorHAnsi"/>
          <w:sz w:val="22"/>
          <w:szCs w:val="22"/>
        </w:rPr>
        <w:t xml:space="preserve">the Census Bureau </w:t>
      </w:r>
      <w:r w:rsidRPr="00833E50">
        <w:rPr>
          <w:rFonts w:asciiTheme="minorHAnsi" w:hAnsiTheme="minorHAnsi" w:cstheme="minorHAnsi"/>
          <w:sz w:val="22"/>
          <w:szCs w:val="22"/>
        </w:rPr>
        <w:t>produces parameters for GVFs that estimate the variance of any crime count estimate based on the value of the estimate. To do this, estimates and their relative variance are fit to a regression model using an iterative weighted least squares procedure where the weight is the inverse of the square of the predicted relative variance.</w:t>
      </w:r>
    </w:p>
    <w:p w:rsidRPr="00833E50" w:rsidR="00A47748" w:rsidP="009139A7" w:rsidRDefault="00A47748" w14:paraId="7E3156F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Pr="00833E50" w:rsidR="00542D31" w:rsidP="00B33BE5" w:rsidRDefault="00542D31" w14:paraId="68F2608D" w14:textId="1ECCE3A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rFonts w:asciiTheme="minorHAnsi" w:hAnsiTheme="minorHAnsi" w:cstheme="minorHAnsi"/>
          <w:sz w:val="22"/>
          <w:szCs w:val="22"/>
        </w:rPr>
      </w:pPr>
      <w:r w:rsidRPr="00833E50">
        <w:rPr>
          <w:rFonts w:asciiTheme="minorHAnsi" w:hAnsiTheme="minorHAnsi" w:cstheme="minorHAnsi"/>
          <w:sz w:val="22"/>
          <w:szCs w:val="22"/>
        </w:rPr>
        <w:t xml:space="preserve">2. </w:t>
      </w:r>
      <w:r w:rsidRPr="00833E50">
        <w:rPr>
          <w:rFonts w:asciiTheme="minorHAnsi" w:hAnsiTheme="minorHAnsi" w:cstheme="minorHAnsi"/>
          <w:sz w:val="22"/>
          <w:szCs w:val="22"/>
          <w:u w:val="single"/>
        </w:rPr>
        <w:t>Procedures for Collecting Information</w:t>
      </w:r>
    </w:p>
    <w:p w:rsidRPr="00833E50" w:rsidR="00542D31" w:rsidP="00542D31" w:rsidRDefault="00542D31" w14:paraId="356EECF8" w14:textId="11E39AED">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SCS is designed to calculate national estimates of school-related victimization </w:t>
      </w:r>
      <w:r w:rsidRPr="00833E50" w:rsidR="005D158B">
        <w:rPr>
          <w:rFonts w:asciiTheme="minorHAnsi" w:hAnsiTheme="minorHAnsi" w:cstheme="minorHAnsi"/>
          <w:sz w:val="22"/>
          <w:szCs w:val="22"/>
        </w:rPr>
        <w:t>for the target population</w:t>
      </w:r>
      <w:r w:rsidRPr="00833E50">
        <w:rPr>
          <w:rFonts w:asciiTheme="minorHAnsi" w:hAnsiTheme="minorHAnsi" w:cstheme="minorHAnsi"/>
          <w:sz w:val="22"/>
          <w:szCs w:val="22"/>
        </w:rPr>
        <w:t xml:space="preserve"> – all children ages 12 to 18 living in NCVS households who have attended </w:t>
      </w:r>
      <w:r w:rsidRPr="00833E50" w:rsidR="0001643B">
        <w:rPr>
          <w:rFonts w:asciiTheme="minorHAnsi" w:hAnsiTheme="minorHAnsi" w:cstheme="minorHAnsi"/>
          <w:sz w:val="22"/>
          <w:szCs w:val="22"/>
        </w:rPr>
        <w:t xml:space="preserve">public or private </w:t>
      </w:r>
      <w:r w:rsidRPr="00833E50">
        <w:rPr>
          <w:rFonts w:asciiTheme="minorHAnsi" w:hAnsiTheme="minorHAnsi" w:cstheme="minorHAnsi"/>
          <w:sz w:val="22"/>
          <w:szCs w:val="22"/>
        </w:rPr>
        <w:t>school during the</w:t>
      </w:r>
      <w:r w:rsidRPr="00833E50" w:rsidR="003945DF">
        <w:rPr>
          <w:rFonts w:asciiTheme="minorHAnsi" w:hAnsiTheme="minorHAnsi" w:cstheme="minorHAnsi"/>
          <w:sz w:val="22"/>
          <w:szCs w:val="22"/>
        </w:rPr>
        <w:t xml:space="preserve"> current school year</w:t>
      </w:r>
      <w:r w:rsidRPr="00833E50" w:rsidR="00080FEB">
        <w:rPr>
          <w:rFonts w:asciiTheme="minorHAnsi" w:hAnsiTheme="minorHAnsi" w:cstheme="minorHAnsi"/>
          <w:sz w:val="22"/>
          <w:szCs w:val="22"/>
        </w:rPr>
        <w:t>, or a homeschool cooperative in person</w:t>
      </w:r>
      <w:r w:rsidRPr="00833E50">
        <w:rPr>
          <w:rFonts w:asciiTheme="minorHAnsi" w:hAnsiTheme="minorHAnsi" w:cstheme="minorHAnsi"/>
          <w:sz w:val="22"/>
          <w:szCs w:val="22"/>
        </w:rPr>
        <w:t xml:space="preserve">. The SCS </w:t>
      </w:r>
      <w:r w:rsidRPr="00833E50" w:rsidR="00080FEB">
        <w:rPr>
          <w:rFonts w:asciiTheme="minorHAnsi" w:hAnsiTheme="minorHAnsi" w:cstheme="minorHAnsi"/>
          <w:sz w:val="22"/>
          <w:szCs w:val="22"/>
        </w:rPr>
        <w:t>will be</w:t>
      </w:r>
      <w:r w:rsidRPr="00833E50">
        <w:rPr>
          <w:rFonts w:asciiTheme="minorHAnsi" w:hAnsiTheme="minorHAnsi" w:cstheme="minorHAnsi"/>
          <w:sz w:val="22"/>
          <w:szCs w:val="22"/>
        </w:rPr>
        <w:t xml:space="preserve"> administered to all NCVS respondents </w:t>
      </w:r>
      <w:r w:rsidRPr="00833E50" w:rsidR="0001643B">
        <w:rPr>
          <w:rFonts w:asciiTheme="minorHAnsi" w:hAnsiTheme="minorHAnsi" w:cstheme="minorHAnsi"/>
          <w:sz w:val="22"/>
          <w:szCs w:val="22"/>
        </w:rPr>
        <w:t xml:space="preserve">ages 12 to 18 </w:t>
      </w:r>
      <w:r w:rsidRPr="00833E50">
        <w:rPr>
          <w:rFonts w:asciiTheme="minorHAnsi" w:hAnsiTheme="minorHAnsi" w:cstheme="minorHAnsi"/>
          <w:sz w:val="22"/>
          <w:szCs w:val="22"/>
        </w:rPr>
        <w:t>during the 6-month peri</w:t>
      </w:r>
      <w:r w:rsidRPr="00833E50" w:rsidR="009139A7">
        <w:rPr>
          <w:rFonts w:asciiTheme="minorHAnsi" w:hAnsiTheme="minorHAnsi" w:cstheme="minorHAnsi"/>
          <w:sz w:val="22"/>
          <w:szCs w:val="22"/>
        </w:rPr>
        <w:t xml:space="preserve">od from January through June </w:t>
      </w:r>
      <w:r w:rsidRPr="00833E50" w:rsidR="00C8190C">
        <w:rPr>
          <w:rFonts w:asciiTheme="minorHAnsi" w:hAnsiTheme="minorHAnsi" w:cstheme="minorHAnsi"/>
          <w:sz w:val="22"/>
          <w:szCs w:val="22"/>
        </w:rPr>
        <w:t>202</w:t>
      </w:r>
      <w:r w:rsidRPr="00833E50" w:rsidR="00080FEB">
        <w:rPr>
          <w:rFonts w:asciiTheme="minorHAnsi" w:hAnsiTheme="minorHAnsi" w:cstheme="minorHAnsi"/>
          <w:sz w:val="22"/>
          <w:szCs w:val="22"/>
        </w:rPr>
        <w:t>2</w:t>
      </w:r>
      <w:r w:rsidRPr="00833E50">
        <w:rPr>
          <w:rFonts w:asciiTheme="minorHAnsi" w:hAnsiTheme="minorHAnsi" w:cstheme="minorHAnsi"/>
          <w:sz w:val="22"/>
          <w:szCs w:val="22"/>
        </w:rPr>
        <w:t xml:space="preserve">. </w:t>
      </w:r>
      <w:r w:rsidRPr="00833E50">
        <w:rPr>
          <w:rFonts w:asciiTheme="minorHAnsi" w:hAnsiTheme="minorHAnsi" w:cstheme="minorHAnsi"/>
          <w:sz w:val="22"/>
          <w:szCs w:val="22"/>
        </w:rPr>
        <w:tab/>
      </w:r>
    </w:p>
    <w:p w:rsidRPr="00833E50" w:rsidR="00542D31" w:rsidP="00542D31" w:rsidRDefault="00542D31" w14:paraId="7B85C792"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r>
    </w:p>
    <w:p w:rsidRPr="00833E50" w:rsidR="005D158B" w:rsidP="008D4D21" w:rsidRDefault="00542D31" w14:paraId="3676FAA0" w14:textId="38C9F16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b/>
          <w:bCs/>
          <w:sz w:val="22"/>
          <w:szCs w:val="22"/>
        </w:rPr>
        <w:tab/>
      </w:r>
      <w:r w:rsidRPr="00833E50" w:rsidR="005D158B">
        <w:rPr>
          <w:rFonts w:asciiTheme="minorHAnsi" w:hAnsiTheme="minorHAnsi" w:cstheme="minorHAnsi"/>
          <w:sz w:val="22"/>
          <w:szCs w:val="22"/>
        </w:rPr>
        <w:t xml:space="preserve">For the </w:t>
      </w:r>
      <w:r w:rsidR="009D7786">
        <w:rPr>
          <w:rFonts w:asciiTheme="minorHAnsi" w:hAnsiTheme="minorHAnsi" w:cstheme="minorHAnsi"/>
          <w:sz w:val="22"/>
          <w:szCs w:val="22"/>
        </w:rPr>
        <w:t>6</w:t>
      </w:r>
      <w:r w:rsidRPr="00833E50" w:rsidR="00080FEB">
        <w:rPr>
          <w:rFonts w:asciiTheme="minorHAnsi" w:hAnsiTheme="minorHAnsi" w:cstheme="minorHAnsi"/>
          <w:sz w:val="22"/>
          <w:szCs w:val="22"/>
        </w:rPr>
        <w:t>-month</w:t>
      </w:r>
      <w:r w:rsidRPr="00833E50" w:rsidR="005D158B">
        <w:rPr>
          <w:rFonts w:asciiTheme="minorHAnsi" w:hAnsiTheme="minorHAnsi" w:cstheme="minorHAnsi"/>
          <w:sz w:val="22"/>
          <w:szCs w:val="22"/>
        </w:rPr>
        <w:t xml:space="preserve"> period, January through June </w:t>
      </w:r>
      <w:r w:rsidRPr="00833E50" w:rsidR="00C8190C">
        <w:rPr>
          <w:rFonts w:asciiTheme="minorHAnsi" w:hAnsiTheme="minorHAnsi" w:cstheme="minorHAnsi"/>
          <w:sz w:val="22"/>
          <w:szCs w:val="22"/>
        </w:rPr>
        <w:t>202</w:t>
      </w:r>
      <w:r w:rsidRPr="00833E50" w:rsidR="00984538">
        <w:rPr>
          <w:rFonts w:asciiTheme="minorHAnsi" w:hAnsiTheme="minorHAnsi" w:cstheme="minorHAnsi"/>
          <w:sz w:val="22"/>
          <w:szCs w:val="22"/>
        </w:rPr>
        <w:t>2</w:t>
      </w:r>
      <w:r w:rsidRPr="00833E50" w:rsidR="005D158B">
        <w:rPr>
          <w:rFonts w:asciiTheme="minorHAnsi" w:hAnsiTheme="minorHAnsi" w:cstheme="minorHAnsi"/>
          <w:sz w:val="22"/>
          <w:szCs w:val="22"/>
        </w:rPr>
        <w:t xml:space="preserve">, the SCS will be administered to </w:t>
      </w:r>
      <w:r w:rsidR="008D4D21">
        <w:rPr>
          <w:rFonts w:asciiTheme="minorHAnsi" w:hAnsiTheme="minorHAnsi" w:cstheme="minorHAnsi"/>
          <w:sz w:val="22"/>
          <w:szCs w:val="22"/>
        </w:rPr>
        <w:tab/>
      </w:r>
      <w:r w:rsidRPr="00833E50" w:rsidR="005D158B">
        <w:rPr>
          <w:rFonts w:asciiTheme="minorHAnsi" w:hAnsiTheme="minorHAnsi" w:cstheme="minorHAnsi"/>
          <w:sz w:val="22"/>
          <w:szCs w:val="22"/>
        </w:rPr>
        <w:t xml:space="preserve">approximately </w:t>
      </w:r>
      <w:r w:rsidRPr="00833E50" w:rsidR="00F061DB">
        <w:rPr>
          <w:rFonts w:asciiTheme="minorHAnsi" w:hAnsiTheme="minorHAnsi" w:cstheme="minorHAnsi"/>
          <w:sz w:val="22"/>
          <w:szCs w:val="22"/>
        </w:rPr>
        <w:t>127,000</w:t>
      </w:r>
      <w:r w:rsidRPr="00833E50" w:rsidR="005D158B">
        <w:rPr>
          <w:rFonts w:asciiTheme="minorHAnsi" w:hAnsiTheme="minorHAnsi" w:cstheme="minorHAnsi"/>
          <w:sz w:val="22"/>
          <w:szCs w:val="22"/>
        </w:rPr>
        <w:t xml:space="preserve"> designated households. </w:t>
      </w:r>
      <w:r w:rsidRPr="00833E50" w:rsidR="00977286">
        <w:rPr>
          <w:rFonts w:asciiTheme="minorHAnsi" w:hAnsiTheme="minorHAnsi" w:cstheme="minorHAnsi"/>
          <w:sz w:val="22"/>
          <w:szCs w:val="22"/>
        </w:rPr>
        <w:t xml:space="preserve">The NCVS uses a rotating sample that consists of </w:t>
      </w:r>
      <w:r w:rsidR="008D4D21">
        <w:rPr>
          <w:rFonts w:asciiTheme="minorHAnsi" w:hAnsiTheme="minorHAnsi" w:cstheme="minorHAnsi"/>
          <w:sz w:val="22"/>
          <w:szCs w:val="22"/>
        </w:rPr>
        <w:tab/>
      </w:r>
      <w:r w:rsidRPr="00833E50" w:rsidR="00977286">
        <w:rPr>
          <w:rFonts w:asciiTheme="minorHAnsi" w:hAnsiTheme="minorHAnsi" w:cstheme="minorHAnsi"/>
          <w:sz w:val="22"/>
          <w:szCs w:val="22"/>
        </w:rPr>
        <w:t xml:space="preserve">seven groups for each month of enumeration. </w:t>
      </w:r>
      <w:r w:rsidRPr="00833E50" w:rsidR="005D158B">
        <w:rPr>
          <w:rFonts w:asciiTheme="minorHAnsi" w:hAnsiTheme="minorHAnsi" w:cstheme="minorHAnsi"/>
          <w:sz w:val="22"/>
          <w:szCs w:val="22"/>
        </w:rPr>
        <w:t xml:space="preserve">Each </w:t>
      </w:r>
      <w:r w:rsidR="009D7786">
        <w:rPr>
          <w:rFonts w:asciiTheme="minorHAnsi" w:hAnsiTheme="minorHAnsi" w:cstheme="minorHAnsi"/>
          <w:sz w:val="22"/>
          <w:szCs w:val="22"/>
        </w:rPr>
        <w:t xml:space="preserve">HU </w:t>
      </w:r>
      <w:r w:rsidRPr="00833E50" w:rsidR="005D158B">
        <w:rPr>
          <w:rFonts w:asciiTheme="minorHAnsi" w:hAnsiTheme="minorHAnsi" w:cstheme="minorHAnsi"/>
          <w:sz w:val="22"/>
          <w:szCs w:val="22"/>
        </w:rPr>
        <w:t>selected for the NCVS remains in the</w:t>
      </w:r>
      <w:r w:rsidR="009D7786">
        <w:rPr>
          <w:rFonts w:asciiTheme="minorHAnsi" w:hAnsiTheme="minorHAnsi" w:cstheme="minorHAnsi"/>
          <w:sz w:val="22"/>
          <w:szCs w:val="22"/>
        </w:rPr>
        <w:t xml:space="preserve"> </w:t>
      </w:r>
      <w:r w:rsidR="009D7786">
        <w:rPr>
          <w:rFonts w:asciiTheme="minorHAnsi" w:hAnsiTheme="minorHAnsi" w:cstheme="minorHAnsi"/>
          <w:sz w:val="22"/>
          <w:szCs w:val="22"/>
        </w:rPr>
        <w:tab/>
      </w:r>
      <w:r w:rsidRPr="00833E50" w:rsidR="005D158B">
        <w:rPr>
          <w:rFonts w:asciiTheme="minorHAnsi" w:hAnsiTheme="minorHAnsi" w:cstheme="minorHAnsi"/>
          <w:sz w:val="22"/>
          <w:szCs w:val="22"/>
        </w:rPr>
        <w:t xml:space="preserve">sample for three years, with each of seven interviews taking place at 6-month intervals. </w:t>
      </w:r>
    </w:p>
    <w:p w:rsidRPr="00833E50" w:rsidR="005D158B" w:rsidP="00542D31" w:rsidRDefault="005D158B" w14:paraId="0CA7A003"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015263" w:rsidP="00542D31" w:rsidRDefault="005D158B" w14:paraId="614BAA62"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NCVS-500 (Control Card) is used to complete a household roster with names and other demographic information of the household members. For some demographic questions that are asked directly of respondents</w:t>
      </w:r>
      <w:r w:rsidRPr="00833E50" w:rsidR="009139A7">
        <w:rPr>
          <w:rFonts w:asciiTheme="minorHAnsi" w:hAnsiTheme="minorHAnsi" w:cstheme="minorHAnsi"/>
          <w:sz w:val="22"/>
          <w:szCs w:val="22"/>
        </w:rPr>
        <w:t>, flashcards</w:t>
      </w:r>
      <w:r w:rsidRPr="00833E50" w:rsidR="00977286">
        <w:rPr>
          <w:rFonts w:asciiTheme="minorHAnsi" w:hAnsiTheme="minorHAnsi" w:cstheme="minorHAnsi"/>
          <w:sz w:val="22"/>
          <w:szCs w:val="22"/>
        </w:rPr>
        <w:t xml:space="preserve"> are used, such as</w:t>
      </w:r>
      <w:r w:rsidRPr="00833E50" w:rsidR="009139A7">
        <w:rPr>
          <w:rFonts w:asciiTheme="minorHAnsi" w:hAnsiTheme="minorHAnsi" w:cstheme="minorHAnsi"/>
          <w:sz w:val="22"/>
          <w:szCs w:val="22"/>
        </w:rPr>
        <w:t xml:space="preserve"> </w:t>
      </w:r>
      <w:r w:rsidRPr="00833E50" w:rsidR="008B26E5">
        <w:rPr>
          <w:rFonts w:asciiTheme="minorHAnsi" w:hAnsiTheme="minorHAnsi" w:cstheme="minorHAnsi"/>
          <w:sz w:val="22"/>
          <w:szCs w:val="22"/>
        </w:rPr>
        <w:t xml:space="preserve">for education, race, </w:t>
      </w:r>
      <w:r w:rsidRPr="00833E50" w:rsidR="00984538">
        <w:rPr>
          <w:rFonts w:asciiTheme="minorHAnsi" w:hAnsiTheme="minorHAnsi" w:cstheme="minorHAnsi"/>
          <w:sz w:val="22"/>
          <w:szCs w:val="22"/>
        </w:rPr>
        <w:t>Hispanic origin</w:t>
      </w:r>
      <w:r w:rsidRPr="00833E50">
        <w:rPr>
          <w:rFonts w:asciiTheme="minorHAnsi" w:hAnsiTheme="minorHAnsi" w:cstheme="minorHAnsi"/>
          <w:sz w:val="22"/>
          <w:szCs w:val="22"/>
        </w:rPr>
        <w:t xml:space="preserve">, employment, </w:t>
      </w:r>
      <w:r w:rsidRPr="00833E50" w:rsidR="00977286">
        <w:rPr>
          <w:rFonts w:asciiTheme="minorHAnsi" w:hAnsiTheme="minorHAnsi" w:cstheme="minorHAnsi"/>
          <w:sz w:val="22"/>
          <w:szCs w:val="22"/>
        </w:rPr>
        <w:t xml:space="preserve">and </w:t>
      </w:r>
      <w:r w:rsidRPr="00833E50">
        <w:rPr>
          <w:rFonts w:asciiTheme="minorHAnsi" w:hAnsiTheme="minorHAnsi" w:cstheme="minorHAnsi"/>
          <w:sz w:val="22"/>
          <w:szCs w:val="22"/>
        </w:rPr>
        <w:t xml:space="preserve">household income. </w:t>
      </w:r>
    </w:p>
    <w:p w:rsidR="00015263" w:rsidP="00542D31" w:rsidRDefault="00015263" w14:paraId="22F1849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015263" w:rsidP="00542D31" w:rsidRDefault="005D158B" w14:paraId="2192D5A1"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Respondents are asked to report victimization experiences occurring in the six months preceding the month of interview. The NCVS Crime Screener instrument (NCVS-1) is asked of </w:t>
      </w:r>
      <w:r w:rsidRPr="00833E50" w:rsidR="009139A7">
        <w:rPr>
          <w:rFonts w:asciiTheme="minorHAnsi" w:hAnsiTheme="minorHAnsi" w:cstheme="minorHAnsi"/>
          <w:sz w:val="22"/>
          <w:szCs w:val="22"/>
        </w:rPr>
        <w:t xml:space="preserve">all respondents age 12 </w:t>
      </w:r>
      <w:r w:rsidRPr="00833E50" w:rsidR="00F92C54">
        <w:rPr>
          <w:rFonts w:asciiTheme="minorHAnsi" w:hAnsiTheme="minorHAnsi" w:cstheme="minorHAnsi"/>
          <w:sz w:val="22"/>
          <w:szCs w:val="22"/>
        </w:rPr>
        <w:t xml:space="preserve">years </w:t>
      </w:r>
      <w:r w:rsidRPr="00833E50" w:rsidR="009139A7">
        <w:rPr>
          <w:rFonts w:asciiTheme="minorHAnsi" w:hAnsiTheme="minorHAnsi" w:cstheme="minorHAnsi"/>
          <w:sz w:val="22"/>
          <w:szCs w:val="22"/>
        </w:rPr>
        <w:t>or</w:t>
      </w:r>
      <w:r w:rsidRPr="00833E50">
        <w:rPr>
          <w:rFonts w:asciiTheme="minorHAnsi" w:hAnsiTheme="minorHAnsi" w:cstheme="minorHAnsi"/>
          <w:sz w:val="22"/>
          <w:szCs w:val="22"/>
        </w:rPr>
        <w:t xml:space="preserve"> older in the household and is used to ascertain whether the respondent has experienced a personal crime victimization during the prior six months and is therefore eligible to be administered the NCVS Crime Incident Report instrument (NCVS-2). The NCVS-1 collects the basic information needed to determine whether the respondent experienced a cri</w:t>
      </w:r>
      <w:r w:rsidRPr="00833E50" w:rsidR="009139A7">
        <w:rPr>
          <w:rFonts w:asciiTheme="minorHAnsi" w:hAnsiTheme="minorHAnsi" w:cstheme="minorHAnsi"/>
          <w:sz w:val="22"/>
          <w:szCs w:val="22"/>
        </w:rPr>
        <w:t xml:space="preserve">me victimization (rape or </w:t>
      </w:r>
      <w:r w:rsidRPr="00833E50" w:rsidR="00F92C54">
        <w:rPr>
          <w:rFonts w:asciiTheme="minorHAnsi" w:hAnsiTheme="minorHAnsi" w:cstheme="minorHAnsi"/>
          <w:sz w:val="22"/>
          <w:szCs w:val="22"/>
        </w:rPr>
        <w:t xml:space="preserve">other </w:t>
      </w:r>
      <w:r w:rsidRPr="00833E50">
        <w:rPr>
          <w:rFonts w:asciiTheme="minorHAnsi" w:hAnsiTheme="minorHAnsi" w:cstheme="minorHAnsi"/>
          <w:sz w:val="22"/>
          <w:szCs w:val="22"/>
        </w:rPr>
        <w:t xml:space="preserve">sexual assault, robbery, aggravated or simple assault, personal larceny, burglary, motor vehicle theft, or other </w:t>
      </w:r>
      <w:r w:rsidRPr="00833E50" w:rsidR="006A06A7">
        <w:rPr>
          <w:rFonts w:asciiTheme="minorHAnsi" w:hAnsiTheme="minorHAnsi" w:cstheme="minorHAnsi"/>
          <w:sz w:val="22"/>
          <w:szCs w:val="22"/>
        </w:rPr>
        <w:t xml:space="preserve">types of </w:t>
      </w:r>
      <w:r w:rsidRPr="00833E50">
        <w:rPr>
          <w:rFonts w:asciiTheme="minorHAnsi" w:hAnsiTheme="minorHAnsi" w:cstheme="minorHAnsi"/>
          <w:sz w:val="22"/>
          <w:szCs w:val="22"/>
        </w:rPr>
        <w:t xml:space="preserve">household theft). </w:t>
      </w:r>
    </w:p>
    <w:p w:rsidR="00015263" w:rsidP="00542D31" w:rsidRDefault="00015263" w14:paraId="21E9A5CE"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D158B" w14:paraId="6D52D1CC" w14:textId="47B9858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lastRenderedPageBreak/>
        <w:t>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w:t>
      </w:r>
      <w:r w:rsidR="00F40F32">
        <w:rPr>
          <w:rFonts w:asciiTheme="minorHAnsi" w:hAnsiTheme="minorHAnsi" w:cstheme="minorHAnsi"/>
          <w:sz w:val="22"/>
          <w:szCs w:val="22"/>
        </w:rPr>
        <w:t>,</w:t>
      </w:r>
      <w:r w:rsidRPr="00833E50">
        <w:rPr>
          <w:rFonts w:asciiTheme="minorHAnsi" w:hAnsiTheme="minorHAnsi" w:cstheme="minorHAnsi"/>
          <w:sz w:val="22"/>
          <w:szCs w:val="22"/>
        </w:rPr>
        <w:t xml:space="preserve">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Pr="00833E50" w:rsidR="007869A9">
        <w:rPr>
          <w:rFonts w:asciiTheme="minorHAnsi" w:hAnsiTheme="minorHAnsi" w:cstheme="minorHAnsi"/>
          <w:sz w:val="22"/>
          <w:szCs w:val="22"/>
        </w:rPr>
        <w:t>Clearance for the core</w:t>
      </w:r>
      <w:r w:rsidRPr="00833E50">
        <w:rPr>
          <w:rFonts w:asciiTheme="minorHAnsi" w:hAnsiTheme="minorHAnsi" w:cstheme="minorHAnsi"/>
          <w:sz w:val="22"/>
          <w:szCs w:val="22"/>
        </w:rPr>
        <w:t xml:space="preserve"> NCVS forms and materials including the </w:t>
      </w:r>
      <w:r w:rsidRPr="00833E50" w:rsidR="00385C8E">
        <w:rPr>
          <w:rFonts w:asciiTheme="minorHAnsi" w:hAnsiTheme="minorHAnsi" w:cstheme="minorHAnsi"/>
          <w:sz w:val="22"/>
          <w:szCs w:val="22"/>
        </w:rPr>
        <w:t>NCVS-500, NCVS-1 and NCVS-2 are requested through a separate OMB request and number</w:t>
      </w:r>
      <w:r w:rsidRPr="00833E50">
        <w:rPr>
          <w:rFonts w:asciiTheme="minorHAnsi" w:hAnsiTheme="minorHAnsi" w:cstheme="minorHAnsi"/>
          <w:sz w:val="22"/>
          <w:szCs w:val="22"/>
        </w:rPr>
        <w:t xml:space="preserve"> (OMB </w:t>
      </w:r>
      <w:r w:rsidR="00DB4D73">
        <w:rPr>
          <w:rFonts w:asciiTheme="minorHAnsi" w:hAnsiTheme="minorHAnsi" w:cstheme="minorHAnsi"/>
          <w:sz w:val="22"/>
          <w:szCs w:val="22"/>
        </w:rPr>
        <w:t xml:space="preserve">Control </w:t>
      </w:r>
      <w:r w:rsidRPr="00833E50">
        <w:rPr>
          <w:rFonts w:asciiTheme="minorHAnsi" w:hAnsiTheme="minorHAnsi" w:cstheme="minorHAnsi"/>
          <w:sz w:val="22"/>
          <w:szCs w:val="22"/>
        </w:rPr>
        <w:t>N</w:t>
      </w:r>
      <w:r w:rsidR="00DB4D73">
        <w:rPr>
          <w:rFonts w:asciiTheme="minorHAnsi" w:hAnsiTheme="minorHAnsi" w:cstheme="minorHAnsi"/>
          <w:sz w:val="22"/>
          <w:szCs w:val="22"/>
        </w:rPr>
        <w:t>o</w:t>
      </w:r>
      <w:r w:rsidRPr="00833E50">
        <w:rPr>
          <w:rFonts w:asciiTheme="minorHAnsi" w:hAnsiTheme="minorHAnsi" w:cstheme="minorHAnsi"/>
          <w:sz w:val="22"/>
          <w:szCs w:val="22"/>
        </w:rPr>
        <w:t xml:space="preserve">: 1121-0111).  </w:t>
      </w:r>
    </w:p>
    <w:p w:rsidRPr="00833E50" w:rsidR="005D158B" w:rsidP="00542D31" w:rsidRDefault="005D158B" w14:paraId="4DFBD3C1"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2F0EA0" w:rsidP="00622BF7" w:rsidRDefault="008D4D21" w14:paraId="33DAB7A0" w14:textId="1ADC307E">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At each</w:t>
      </w:r>
      <w:r w:rsidRPr="00833E50" w:rsidR="005D158B">
        <w:rPr>
          <w:rFonts w:asciiTheme="minorHAnsi" w:hAnsiTheme="minorHAnsi" w:cstheme="minorHAnsi"/>
          <w:sz w:val="22"/>
          <w:szCs w:val="22"/>
        </w:rPr>
        <w:t xml:space="preserve"> interview</w:t>
      </w:r>
      <w:r>
        <w:rPr>
          <w:rFonts w:asciiTheme="minorHAnsi" w:hAnsiTheme="minorHAnsi" w:cstheme="minorHAnsi"/>
          <w:sz w:val="22"/>
          <w:szCs w:val="22"/>
        </w:rPr>
        <w:t xml:space="preserve">, </w:t>
      </w:r>
      <w:r w:rsidRPr="00833E50" w:rsidR="005D158B">
        <w:rPr>
          <w:rFonts w:asciiTheme="minorHAnsi" w:hAnsiTheme="minorHAnsi" w:cstheme="minorHAnsi"/>
          <w:sz w:val="22"/>
          <w:szCs w:val="22"/>
        </w:rPr>
        <w:t>the interviewer completes or updates the household composition component of the NCVS interview and asks the crime screener questions (NCVS-1) for each household member age 12 or old</w:t>
      </w:r>
      <w:r w:rsidRPr="00833E50" w:rsidR="009139A7">
        <w:rPr>
          <w:rFonts w:asciiTheme="minorHAnsi" w:hAnsiTheme="minorHAnsi" w:cstheme="minorHAnsi"/>
          <w:sz w:val="22"/>
          <w:szCs w:val="22"/>
        </w:rPr>
        <w:t xml:space="preserve">er. </w:t>
      </w:r>
      <w:r w:rsidRPr="00833E50" w:rsidR="005D158B">
        <w:rPr>
          <w:rFonts w:asciiTheme="minorHAnsi" w:hAnsiTheme="minorHAnsi" w:cstheme="minorHAnsi"/>
          <w:sz w:val="22"/>
          <w:szCs w:val="22"/>
        </w:rPr>
        <w:t>The interviewer then completes a crime incident report (NCVS-2) for each reported crime incident identified in the crime screener. Once the NCVS interview is completed (i.e. nonvictims responded to all NCVS-1 screening questions or victims completed all necessary NCVS-2 incident reports), the interviewer administers the SCS questionnaire</w:t>
      </w:r>
      <w:r w:rsidRPr="00833E50" w:rsidR="00385C8E">
        <w:rPr>
          <w:rFonts w:asciiTheme="minorHAnsi" w:hAnsiTheme="minorHAnsi" w:cstheme="minorHAnsi"/>
          <w:sz w:val="22"/>
          <w:szCs w:val="22"/>
        </w:rPr>
        <w:t xml:space="preserve"> to </w:t>
      </w:r>
      <w:r w:rsidRPr="00833E50" w:rsidR="00080FEB">
        <w:rPr>
          <w:rFonts w:asciiTheme="minorHAnsi" w:hAnsiTheme="minorHAnsi" w:cstheme="minorHAnsi"/>
          <w:sz w:val="22"/>
          <w:szCs w:val="22"/>
        </w:rPr>
        <w:t>persons</w:t>
      </w:r>
      <w:r w:rsidRPr="00833E50" w:rsidR="00385C8E">
        <w:rPr>
          <w:rFonts w:asciiTheme="minorHAnsi" w:hAnsiTheme="minorHAnsi" w:cstheme="minorHAnsi"/>
          <w:sz w:val="22"/>
          <w:szCs w:val="22"/>
        </w:rPr>
        <w:t xml:space="preserve"> ages 12 to 18</w:t>
      </w:r>
      <w:r w:rsidRPr="00833E50" w:rsidR="005D158B">
        <w:rPr>
          <w:rFonts w:asciiTheme="minorHAnsi" w:hAnsiTheme="minorHAnsi" w:cstheme="minorHAnsi"/>
          <w:sz w:val="22"/>
          <w:szCs w:val="22"/>
        </w:rPr>
        <w:t>.</w:t>
      </w:r>
    </w:p>
    <w:p w:rsidRPr="00833E50" w:rsidR="008B26E5" w:rsidP="00542D31" w:rsidRDefault="008B26E5" w14:paraId="7AABEF27" w14:textId="77777777">
      <w:pPr>
        <w:tabs>
          <w:tab w:val="left" w:pos="1426"/>
        </w:tabs>
        <w:ind w:left="475"/>
        <w:rPr>
          <w:rFonts w:asciiTheme="minorHAnsi" w:hAnsiTheme="minorHAnsi" w:cstheme="minorHAnsi"/>
          <w:sz w:val="22"/>
          <w:szCs w:val="22"/>
        </w:rPr>
      </w:pPr>
    </w:p>
    <w:p w:rsidRPr="00833E50" w:rsidR="00542D31" w:rsidP="00542D31" w:rsidRDefault="00A074C5" w14:paraId="5A810150" w14:textId="783D021E">
      <w:pPr>
        <w:tabs>
          <w:tab w:val="left" w:pos="1426"/>
        </w:tabs>
        <w:ind w:left="475"/>
        <w:rPr>
          <w:rFonts w:asciiTheme="minorHAnsi" w:hAnsiTheme="minorHAnsi" w:cstheme="minorHAnsi"/>
          <w:sz w:val="22"/>
          <w:szCs w:val="22"/>
        </w:rPr>
      </w:pPr>
      <w:r w:rsidRPr="00833E50">
        <w:rPr>
          <w:rFonts w:asciiTheme="minorHAnsi" w:hAnsiTheme="minorHAnsi" w:cstheme="minorHAnsi"/>
          <w:sz w:val="22"/>
          <w:szCs w:val="22"/>
        </w:rPr>
        <w:t>If the interview occurs during t</w:t>
      </w:r>
      <w:r w:rsidRPr="00833E50" w:rsidR="00542D31">
        <w:rPr>
          <w:rFonts w:asciiTheme="minorHAnsi" w:hAnsiTheme="minorHAnsi" w:cstheme="minorHAnsi"/>
          <w:sz w:val="22"/>
          <w:szCs w:val="22"/>
        </w:rPr>
        <w:t xml:space="preserve">he first contact with a household </w:t>
      </w:r>
      <w:r w:rsidRPr="00833E50">
        <w:rPr>
          <w:rFonts w:asciiTheme="minorHAnsi" w:hAnsiTheme="minorHAnsi" w:cstheme="minorHAnsi"/>
          <w:sz w:val="22"/>
          <w:szCs w:val="22"/>
        </w:rPr>
        <w:t xml:space="preserve">that is new to the sample, the interview is typically conducted in person. Households that have been previously interviewed and are in their </w:t>
      </w:r>
      <w:r w:rsidRPr="00833E50" w:rsidR="00542D31">
        <w:rPr>
          <w:rFonts w:asciiTheme="minorHAnsi" w:hAnsiTheme="minorHAnsi" w:cstheme="minorHAnsi"/>
          <w:sz w:val="22"/>
          <w:szCs w:val="22"/>
        </w:rPr>
        <w:t xml:space="preserve">second through seventh </w:t>
      </w:r>
      <w:r w:rsidRPr="00833E50">
        <w:rPr>
          <w:rFonts w:asciiTheme="minorHAnsi" w:hAnsiTheme="minorHAnsi" w:cstheme="minorHAnsi"/>
          <w:sz w:val="22"/>
          <w:szCs w:val="22"/>
        </w:rPr>
        <w:t xml:space="preserve">interview can be interviewed </w:t>
      </w:r>
      <w:r w:rsidRPr="00833E50" w:rsidR="00542D31">
        <w:rPr>
          <w:rFonts w:asciiTheme="minorHAnsi" w:hAnsiTheme="minorHAnsi" w:cstheme="minorHAnsi"/>
          <w:sz w:val="22"/>
          <w:szCs w:val="22"/>
        </w:rPr>
        <w:t>by telephone whenever possible. A</w:t>
      </w:r>
      <w:r w:rsidR="00523DD8">
        <w:rPr>
          <w:rFonts w:asciiTheme="minorHAnsi" w:hAnsiTheme="minorHAnsi" w:cstheme="minorHAnsi"/>
          <w:sz w:val="22"/>
          <w:szCs w:val="22"/>
        </w:rPr>
        <w:t xml:space="preserve"> little over half (56%) of</w:t>
      </w:r>
      <w:r w:rsidRPr="00833E50" w:rsidR="00542D31">
        <w:rPr>
          <w:rFonts w:asciiTheme="minorHAnsi" w:hAnsiTheme="minorHAnsi" w:cstheme="minorHAnsi"/>
          <w:sz w:val="22"/>
          <w:szCs w:val="22"/>
        </w:rPr>
        <w:t xml:space="preserve"> all interviews conducted each month are by telephone.</w:t>
      </w:r>
    </w:p>
    <w:p w:rsidRPr="00833E50" w:rsidR="004A27E5" w:rsidP="00542D31" w:rsidRDefault="00542D31" w14:paraId="2B96C38F" w14:textId="71E666B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833E50">
        <w:rPr>
          <w:rFonts w:asciiTheme="minorHAnsi" w:hAnsiTheme="minorHAnsi" w:cstheme="minorHAnsi"/>
          <w:b/>
          <w:sz w:val="22"/>
          <w:szCs w:val="22"/>
        </w:rPr>
        <w:tab/>
      </w:r>
    </w:p>
    <w:p w:rsidRPr="00833E50" w:rsidR="00542D31" w:rsidP="00542D31" w:rsidRDefault="004A27E5" w14:paraId="31729A66" w14:textId="51D911AD">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833E50">
        <w:rPr>
          <w:rFonts w:asciiTheme="minorHAnsi" w:hAnsiTheme="minorHAnsi" w:cstheme="minorHAnsi"/>
          <w:b/>
          <w:sz w:val="22"/>
          <w:szCs w:val="22"/>
        </w:rPr>
        <w:tab/>
      </w:r>
      <w:r w:rsidRPr="00833E50" w:rsidR="00542D31">
        <w:rPr>
          <w:rFonts w:asciiTheme="minorHAnsi" w:hAnsiTheme="minorHAnsi" w:cstheme="minorHAnsi"/>
          <w:b/>
          <w:sz w:val="22"/>
          <w:szCs w:val="22"/>
        </w:rPr>
        <w:t>SCS collection</w:t>
      </w:r>
    </w:p>
    <w:p w:rsidRPr="00833E50" w:rsidR="00542D31" w:rsidP="00542D31" w:rsidRDefault="00542D31" w14:paraId="149A046A" w14:textId="3489D25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SCS is designed to calculate national </w:t>
      </w:r>
      <w:r w:rsidR="0073294C">
        <w:rPr>
          <w:rFonts w:asciiTheme="minorHAnsi" w:hAnsiTheme="minorHAnsi" w:cstheme="minorHAnsi"/>
          <w:sz w:val="22"/>
          <w:szCs w:val="22"/>
        </w:rPr>
        <w:t xml:space="preserve">estimates </w:t>
      </w:r>
      <w:r w:rsidRPr="00833E50">
        <w:rPr>
          <w:rFonts w:asciiTheme="minorHAnsi" w:hAnsiTheme="minorHAnsi" w:cstheme="minorHAnsi"/>
          <w:sz w:val="22"/>
          <w:szCs w:val="22"/>
        </w:rPr>
        <w:t xml:space="preserve">of school-related victimization for the target population – all children ages 12 to 18 living in NCVS households who have attended school during </w:t>
      </w:r>
      <w:r w:rsidRPr="00833E50" w:rsidR="003945DF">
        <w:rPr>
          <w:rFonts w:asciiTheme="minorHAnsi" w:hAnsiTheme="minorHAnsi" w:cstheme="minorHAnsi"/>
          <w:sz w:val="22"/>
          <w:szCs w:val="22"/>
        </w:rPr>
        <w:t>the current school year</w:t>
      </w:r>
      <w:r w:rsidRPr="00833E50">
        <w:rPr>
          <w:rFonts w:asciiTheme="minorHAnsi" w:hAnsiTheme="minorHAnsi" w:cstheme="minorHAnsi"/>
          <w:sz w:val="22"/>
          <w:szCs w:val="22"/>
        </w:rPr>
        <w:t xml:space="preserve">. </w:t>
      </w:r>
    </w:p>
    <w:p w:rsidRPr="00833E50" w:rsidR="003945DF" w:rsidP="00542D31" w:rsidRDefault="003945DF" w14:paraId="6A5D894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P="00542D31" w:rsidRDefault="00542D31" w14:paraId="0F9405BB" w14:textId="0C3D125D">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Initially, each eligible person ages 12 to 18 is asked a short set of screener questions to determine if they attended school, either private or public, at any time during the current school year. </w:t>
      </w:r>
      <w:r w:rsidRPr="00833E50" w:rsidR="00BC4E6A">
        <w:rPr>
          <w:rFonts w:asciiTheme="minorHAnsi" w:hAnsiTheme="minorHAnsi" w:cstheme="minorHAnsi"/>
          <w:sz w:val="22"/>
          <w:szCs w:val="22"/>
        </w:rPr>
        <w:t xml:space="preserve">Respondents are also asked if they were homeschooled or attended a homeschool cooperative during the current school year. </w:t>
      </w:r>
      <w:r w:rsidRPr="00833E50">
        <w:rPr>
          <w:rFonts w:asciiTheme="minorHAnsi" w:hAnsiTheme="minorHAnsi" w:cstheme="minorHAnsi"/>
          <w:sz w:val="22"/>
          <w:szCs w:val="22"/>
        </w:rPr>
        <w:t xml:space="preserve">Students are </w:t>
      </w:r>
      <w:r w:rsidRPr="00833E50" w:rsidR="00A87651">
        <w:rPr>
          <w:rFonts w:asciiTheme="minorHAnsi" w:hAnsiTheme="minorHAnsi" w:cstheme="minorHAnsi"/>
          <w:sz w:val="22"/>
          <w:szCs w:val="22"/>
        </w:rPr>
        <w:t xml:space="preserve">ineligible </w:t>
      </w:r>
      <w:r w:rsidRPr="00833E50">
        <w:rPr>
          <w:rFonts w:asciiTheme="minorHAnsi" w:hAnsiTheme="minorHAnsi" w:cstheme="minorHAnsi"/>
          <w:sz w:val="22"/>
          <w:szCs w:val="22"/>
        </w:rPr>
        <w:t xml:space="preserve">if they were homeschooled the entire survey period, </w:t>
      </w:r>
      <w:r w:rsidRPr="00833E50" w:rsidR="00822008">
        <w:rPr>
          <w:rFonts w:asciiTheme="minorHAnsi" w:hAnsiTheme="minorHAnsi" w:cstheme="minorHAnsi"/>
          <w:sz w:val="22"/>
          <w:szCs w:val="22"/>
        </w:rPr>
        <w:t xml:space="preserve">did not attend a homeschool cooperative in person, </w:t>
      </w:r>
      <w:r w:rsidRPr="00833E50">
        <w:rPr>
          <w:rFonts w:asciiTheme="minorHAnsi" w:hAnsiTheme="minorHAnsi" w:cstheme="minorHAnsi"/>
          <w:sz w:val="22"/>
          <w:szCs w:val="22"/>
        </w:rPr>
        <w:t>or if they were enrolled in a grade below 6</w:t>
      </w:r>
      <w:r w:rsidRPr="00833E50">
        <w:rPr>
          <w:rFonts w:asciiTheme="minorHAnsi" w:hAnsiTheme="minorHAnsi" w:cstheme="minorHAnsi"/>
          <w:sz w:val="22"/>
          <w:szCs w:val="22"/>
          <w:vertAlign w:val="superscript"/>
        </w:rPr>
        <w:t>th</w:t>
      </w:r>
      <w:r w:rsidRPr="00833E50">
        <w:rPr>
          <w:rFonts w:asciiTheme="minorHAnsi" w:hAnsiTheme="minorHAnsi" w:cstheme="minorHAnsi"/>
          <w:sz w:val="22"/>
          <w:szCs w:val="22"/>
        </w:rPr>
        <w:t>, a GED program, or in college. If they did meet the school criteria, the students are then administered the SCS core instrument.</w:t>
      </w:r>
    </w:p>
    <w:p w:rsidR="008A4BDC" w:rsidP="00542D31" w:rsidRDefault="008A4BDC" w14:paraId="4D9546FB" w14:textId="72D0DCC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C6780C" w:rsidR="008A4BDC" w:rsidP="008A4BDC" w:rsidRDefault="008A4BDC" w14:paraId="50264C9C" w14:textId="15A7E5B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In the spring of 2020, the COVID-19 pandemic </w:t>
      </w:r>
      <w:r>
        <w:rPr>
          <w:rFonts w:asciiTheme="minorHAnsi" w:hAnsiTheme="minorHAnsi" w:eastAsiaTheme="minorEastAsia" w:cstheme="minorHAnsi"/>
          <w:sz w:val="22"/>
          <w:szCs w:val="22"/>
        </w:rPr>
        <w:t>prompted</w:t>
      </w:r>
      <w:r w:rsidRPr="00C4515C">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 xml:space="preserve">many </w:t>
      </w:r>
      <w:r w:rsidRPr="00C4515C">
        <w:rPr>
          <w:rFonts w:asciiTheme="minorHAnsi" w:hAnsiTheme="minorHAnsi" w:eastAsiaTheme="minorEastAsia" w:cstheme="minorHAnsi"/>
          <w:sz w:val="22"/>
          <w:szCs w:val="22"/>
        </w:rPr>
        <w:t xml:space="preserve">school buildings across the United States to </w:t>
      </w:r>
      <w:r>
        <w:rPr>
          <w:rFonts w:asciiTheme="minorHAnsi" w:hAnsiTheme="minorHAnsi" w:eastAsiaTheme="minorEastAsia" w:cstheme="minorHAnsi"/>
          <w:sz w:val="22"/>
          <w:szCs w:val="22"/>
        </w:rPr>
        <w:t>close</w:t>
      </w:r>
      <w:r w:rsidRPr="00C4515C">
        <w:rPr>
          <w:rFonts w:asciiTheme="minorHAnsi" w:hAnsiTheme="minorHAnsi" w:eastAsiaTheme="minorEastAsia" w:cstheme="minorHAnsi"/>
          <w:sz w:val="22"/>
          <w:szCs w:val="22"/>
        </w:rPr>
        <w:t xml:space="preserve">. As a result, school districts implemented different approaches to learning and continuing students’ education. </w:t>
      </w:r>
      <w:r>
        <w:rPr>
          <w:rFonts w:asciiTheme="minorHAnsi" w:hAnsiTheme="minorHAnsi" w:eastAsiaTheme="minorEastAsia" w:cstheme="minorHAnsi"/>
          <w:sz w:val="22"/>
          <w:szCs w:val="22"/>
        </w:rPr>
        <w:t xml:space="preserve">To </w:t>
      </w:r>
      <w:r w:rsidRPr="00C4515C">
        <w:rPr>
          <w:rFonts w:asciiTheme="minorHAnsi" w:hAnsiTheme="minorHAnsi" w:eastAsiaTheme="minorEastAsia" w:cstheme="minorHAnsi"/>
          <w:sz w:val="22"/>
          <w:szCs w:val="22"/>
        </w:rPr>
        <w:t>account for changes with regard to virtual learning or remote instruction for students, and whether students participated in a homeschooling cooperative (co-op)</w:t>
      </w:r>
      <w:r>
        <w:rPr>
          <w:rFonts w:asciiTheme="minorHAnsi" w:hAnsiTheme="minorHAnsi" w:eastAsiaTheme="minorEastAsia" w:cstheme="minorHAnsi"/>
          <w:sz w:val="22"/>
          <w:szCs w:val="22"/>
        </w:rPr>
        <w:t>, additional changes were incorporated into the</w:t>
      </w:r>
      <w:r w:rsidRPr="00C4515C">
        <w:rPr>
          <w:rFonts w:asciiTheme="minorHAnsi" w:hAnsiTheme="minorHAnsi" w:eastAsiaTheme="minorEastAsia" w:cstheme="minorHAnsi"/>
          <w:sz w:val="22"/>
          <w:szCs w:val="22"/>
        </w:rPr>
        <w:t xml:space="preserve"> 2022 SCS questionnaire. Some homeschool co-ops resemble private schools and students meet in-person, therefore, it was appropriate to add this question. Homeschooled students will also be asked about the primary reason behind the decision to </w:t>
      </w:r>
      <w:r w:rsidRPr="00C6780C">
        <w:rPr>
          <w:rFonts w:asciiTheme="minorHAnsi" w:hAnsiTheme="minorHAnsi" w:eastAsiaTheme="minorEastAsia" w:cstheme="minorHAnsi"/>
          <w:sz w:val="22"/>
          <w:szCs w:val="22"/>
        </w:rPr>
        <w:t>be homeschooled, and if it is related to the school environment or bullying. These changes are described in Attachment 4.</w:t>
      </w:r>
    </w:p>
    <w:p w:rsidRPr="00C6780C" w:rsidR="00542D31" w:rsidP="00542D31" w:rsidRDefault="00542D31" w14:paraId="3CAC9F8A"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2664637C" w14:textId="7E60E18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C6780C">
        <w:rPr>
          <w:rFonts w:asciiTheme="minorHAnsi" w:hAnsiTheme="minorHAnsi" w:cstheme="minorHAnsi"/>
          <w:sz w:val="22"/>
          <w:szCs w:val="22"/>
        </w:rPr>
        <w:lastRenderedPageBreak/>
        <w:t xml:space="preserve">The SCS instrument is divided into </w:t>
      </w:r>
      <w:r w:rsidR="008D4D21">
        <w:rPr>
          <w:rFonts w:asciiTheme="minorHAnsi" w:hAnsiTheme="minorHAnsi" w:cstheme="minorHAnsi"/>
          <w:sz w:val="22"/>
          <w:szCs w:val="22"/>
        </w:rPr>
        <w:t>eight</w:t>
      </w:r>
      <w:r w:rsidRPr="00C6780C">
        <w:rPr>
          <w:rFonts w:asciiTheme="minorHAnsi" w:hAnsiTheme="minorHAnsi" w:cstheme="minorHAnsi"/>
          <w:sz w:val="22"/>
          <w:szCs w:val="22"/>
        </w:rPr>
        <w:t xml:space="preserve"> primary parts. </w:t>
      </w:r>
      <w:r w:rsidRPr="00C6780C" w:rsidR="003E622A">
        <w:rPr>
          <w:rFonts w:asciiTheme="minorHAnsi" w:hAnsiTheme="minorHAnsi" w:cstheme="minorHAnsi"/>
          <w:sz w:val="22"/>
          <w:szCs w:val="22"/>
        </w:rPr>
        <w:t>Specific rationale for each question can be</w:t>
      </w:r>
      <w:r w:rsidRPr="00C6780C">
        <w:rPr>
          <w:rFonts w:asciiTheme="minorHAnsi" w:hAnsiTheme="minorHAnsi" w:cstheme="minorHAnsi"/>
          <w:sz w:val="22"/>
          <w:szCs w:val="22"/>
        </w:rPr>
        <w:t xml:space="preserve"> found in </w:t>
      </w:r>
      <w:r w:rsidRPr="00C6780C" w:rsidR="00FC2443">
        <w:rPr>
          <w:rFonts w:asciiTheme="minorHAnsi" w:hAnsiTheme="minorHAnsi" w:cstheme="minorHAnsi"/>
          <w:sz w:val="22"/>
          <w:szCs w:val="22"/>
        </w:rPr>
        <w:t>Attachment 4</w:t>
      </w:r>
      <w:r w:rsidRPr="00C6780C">
        <w:rPr>
          <w:rFonts w:asciiTheme="minorHAnsi" w:hAnsiTheme="minorHAnsi" w:cstheme="minorHAnsi"/>
          <w:sz w:val="22"/>
          <w:szCs w:val="22"/>
        </w:rPr>
        <w:t>. The sections</w:t>
      </w:r>
      <w:r w:rsidRPr="00833E50">
        <w:rPr>
          <w:rFonts w:asciiTheme="minorHAnsi" w:hAnsiTheme="minorHAnsi" w:cstheme="minorHAnsi"/>
          <w:sz w:val="22"/>
          <w:szCs w:val="22"/>
        </w:rPr>
        <w:t xml:space="preserve"> include –</w:t>
      </w:r>
    </w:p>
    <w:p w:rsidRPr="008D4D21" w:rsidR="008D4D21" w:rsidP="00542D31" w:rsidRDefault="008D4D21" w14:paraId="02B6CA78" w14:textId="3E323455">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8D4D21">
        <w:rPr>
          <w:rFonts w:asciiTheme="minorHAnsi" w:hAnsiTheme="minorHAnsi" w:cstheme="minorHAnsi"/>
          <w:b/>
          <w:sz w:val="22"/>
          <w:szCs w:val="22"/>
        </w:rPr>
        <w:t>Screener questions</w:t>
      </w:r>
      <w:r>
        <w:rPr>
          <w:rFonts w:asciiTheme="minorHAnsi" w:hAnsiTheme="minorHAnsi" w:cstheme="minorHAnsi"/>
          <w:sz w:val="22"/>
          <w:szCs w:val="22"/>
        </w:rPr>
        <w:t xml:space="preserve"> – establishes eligibility of the respondent being interviewed.</w:t>
      </w:r>
    </w:p>
    <w:p w:rsidRPr="00833E50" w:rsidR="00542D31" w:rsidP="00542D31" w:rsidRDefault="00542D31" w14:paraId="744950D4" w14:textId="65B8EF07">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 xml:space="preserve">Environmental (school environment) </w:t>
      </w:r>
      <w:r w:rsidRPr="00833E50" w:rsidR="008B26E5">
        <w:rPr>
          <w:rFonts w:asciiTheme="minorHAnsi" w:hAnsiTheme="minorHAnsi" w:cstheme="minorHAnsi"/>
          <w:sz w:val="22"/>
          <w:szCs w:val="22"/>
        </w:rPr>
        <w:t>–</w:t>
      </w:r>
      <w:r w:rsidRPr="00833E50">
        <w:rPr>
          <w:rFonts w:asciiTheme="minorHAnsi" w:hAnsiTheme="minorHAnsi" w:cstheme="minorHAnsi"/>
          <w:sz w:val="22"/>
          <w:szCs w:val="22"/>
        </w:rPr>
        <w:t xml:space="preserve"> </w:t>
      </w:r>
      <w:r w:rsidRPr="00833E50" w:rsidR="008B26E5">
        <w:rPr>
          <w:rFonts w:asciiTheme="minorHAnsi" w:hAnsiTheme="minorHAnsi" w:cstheme="minorHAnsi"/>
          <w:sz w:val="22"/>
          <w:szCs w:val="22"/>
        </w:rPr>
        <w:t xml:space="preserve">asks </w:t>
      </w:r>
      <w:r w:rsidRPr="00833E50">
        <w:rPr>
          <w:rFonts w:asciiTheme="minorHAnsi" w:hAnsiTheme="minorHAnsi" w:cstheme="minorHAnsi"/>
          <w:sz w:val="22"/>
          <w:szCs w:val="22"/>
        </w:rPr>
        <w:t xml:space="preserve">students about their school’s name, type of school, </w:t>
      </w:r>
      <w:r w:rsidRPr="00833E50" w:rsidR="00822008">
        <w:rPr>
          <w:rFonts w:asciiTheme="minorHAnsi" w:hAnsiTheme="minorHAnsi" w:cstheme="minorHAnsi"/>
          <w:sz w:val="22"/>
          <w:szCs w:val="22"/>
        </w:rPr>
        <w:t xml:space="preserve">how they attended school (in-person, virtual, etc.), </w:t>
      </w:r>
      <w:r w:rsidRPr="00833E50">
        <w:rPr>
          <w:rFonts w:asciiTheme="minorHAnsi" w:hAnsiTheme="minorHAnsi" w:cstheme="minorHAnsi"/>
          <w:sz w:val="22"/>
          <w:szCs w:val="22"/>
        </w:rPr>
        <w:t>grade levels, access to school and building, student activities, school organizational features related to safety, academic and teaching conditions, student-teacher relations, and drug availability.</w:t>
      </w:r>
    </w:p>
    <w:p w:rsidRPr="00833E50" w:rsidR="00542D31" w:rsidP="00542D31" w:rsidRDefault="00542D31" w14:paraId="3BAECB7A" w14:textId="028B0ACF">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Fighting, bullying, and hate behaviors</w:t>
      </w:r>
      <w:r w:rsidRPr="00833E50">
        <w:rPr>
          <w:rFonts w:asciiTheme="minorHAnsi" w:hAnsiTheme="minorHAnsi" w:cstheme="minorHAnsi"/>
          <w:sz w:val="22"/>
          <w:szCs w:val="22"/>
        </w:rPr>
        <w:t xml:space="preserve"> – asks students about the number and characteristics </w:t>
      </w:r>
      <w:r w:rsidRPr="00833E50" w:rsidR="009139A7">
        <w:rPr>
          <w:rFonts w:asciiTheme="minorHAnsi" w:hAnsiTheme="minorHAnsi" w:cstheme="minorHAnsi"/>
          <w:sz w:val="22"/>
          <w:szCs w:val="22"/>
        </w:rPr>
        <w:t>of</w:t>
      </w:r>
      <w:r w:rsidRPr="00833E50">
        <w:rPr>
          <w:rFonts w:asciiTheme="minorHAnsi" w:hAnsiTheme="minorHAnsi" w:cstheme="minorHAnsi"/>
          <w:sz w:val="22"/>
          <w:szCs w:val="22"/>
        </w:rPr>
        <w:t xml:space="preserve"> physical fights, bullying, and hate-related incidents.</w:t>
      </w:r>
    </w:p>
    <w:p w:rsidRPr="00833E50" w:rsidR="00542D31" w:rsidP="00542D31" w:rsidRDefault="00542D31" w14:paraId="3BC0E7E7" w14:textId="77777777">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Avoidance</w:t>
      </w:r>
      <w:r w:rsidRPr="00833E50">
        <w:rPr>
          <w:rFonts w:asciiTheme="minorHAnsi" w:hAnsiTheme="minorHAnsi" w:cstheme="minorHAnsi"/>
          <w:sz w:val="22"/>
          <w:szCs w:val="22"/>
        </w:rPr>
        <w:t xml:space="preserve"> – asks students whether they avoided certain parts of the school building or campus, skipped class, or stayed home entirely because of the threat of harm or attack.</w:t>
      </w:r>
    </w:p>
    <w:p w:rsidRPr="00833E50" w:rsidR="00542D31" w:rsidP="00542D31" w:rsidRDefault="00542D31" w14:paraId="728D67ED" w14:textId="77777777">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Fear</w:t>
      </w:r>
      <w:r w:rsidRPr="00833E50">
        <w:rPr>
          <w:rFonts w:asciiTheme="minorHAnsi" w:hAnsiTheme="minorHAnsi" w:cstheme="minorHAnsi"/>
          <w:sz w:val="22"/>
          <w:szCs w:val="22"/>
        </w:rPr>
        <w:t xml:space="preserve"> – follows up with questions on how afraid students feel in and on their way to and from school.</w:t>
      </w:r>
    </w:p>
    <w:p w:rsidRPr="00833E50" w:rsidR="00542D31" w:rsidP="00542D31" w:rsidRDefault="00542D31" w14:paraId="35D8D53A" w14:textId="100B5160">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Weapons</w:t>
      </w:r>
      <w:r w:rsidRPr="00833E50">
        <w:rPr>
          <w:rFonts w:asciiTheme="minorHAnsi" w:hAnsiTheme="minorHAnsi" w:cstheme="minorHAnsi"/>
          <w:sz w:val="22"/>
          <w:szCs w:val="22"/>
        </w:rPr>
        <w:t xml:space="preserve"> – focuses on whether</w:t>
      </w:r>
      <w:r w:rsidRPr="00833E50" w:rsidR="009139A7">
        <w:rPr>
          <w:rFonts w:asciiTheme="minorHAnsi" w:hAnsiTheme="minorHAnsi" w:cstheme="minorHAnsi"/>
          <w:sz w:val="22"/>
          <w:szCs w:val="22"/>
        </w:rPr>
        <w:t xml:space="preserve"> students carried weapons on </w:t>
      </w:r>
      <w:r w:rsidRPr="00833E50">
        <w:rPr>
          <w:rFonts w:asciiTheme="minorHAnsi" w:hAnsiTheme="minorHAnsi" w:cstheme="minorHAnsi"/>
          <w:sz w:val="22"/>
          <w:szCs w:val="22"/>
        </w:rPr>
        <w:t>school grounds for protection or know of any students who have brought a gun to school.</w:t>
      </w:r>
    </w:p>
    <w:p w:rsidRPr="00833E50" w:rsidR="00542D31" w:rsidP="00542D31" w:rsidRDefault="00542D31" w14:paraId="5A78DBB9" w14:textId="77777777">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Gangs</w:t>
      </w:r>
      <w:r w:rsidRPr="00833E50">
        <w:rPr>
          <w:rFonts w:asciiTheme="minorHAnsi" w:hAnsiTheme="minorHAnsi" w:cstheme="minorHAnsi"/>
          <w:sz w:val="22"/>
          <w:szCs w:val="22"/>
        </w:rPr>
        <w:t xml:space="preserve"> – asks students about their perception of gang presence and activity at school.</w:t>
      </w:r>
    </w:p>
    <w:p w:rsidRPr="00833E50" w:rsidR="00542D31" w:rsidP="00542D31" w:rsidRDefault="00542D31" w14:paraId="69923740" w14:textId="77777777">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73294C">
        <w:rPr>
          <w:rFonts w:asciiTheme="minorHAnsi" w:hAnsiTheme="minorHAnsi" w:cstheme="minorHAnsi"/>
          <w:b/>
          <w:sz w:val="22"/>
          <w:szCs w:val="22"/>
        </w:rPr>
        <w:t>Student characteristics</w:t>
      </w:r>
      <w:r w:rsidRPr="00833E50">
        <w:rPr>
          <w:rFonts w:asciiTheme="minorHAnsi" w:hAnsiTheme="minorHAnsi" w:cstheme="minorHAnsi"/>
          <w:sz w:val="22"/>
          <w:szCs w:val="22"/>
        </w:rPr>
        <w:t xml:space="preserve"> – asks students about their attendance and academic performance.</w:t>
      </w:r>
    </w:p>
    <w:p w:rsidRPr="00833E50" w:rsidR="00F95E38" w:rsidP="00F95E38" w:rsidRDefault="00F95E38" w14:paraId="31DE9F2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A45731" w:rsidP="004D19DE" w:rsidRDefault="00767212" w14:paraId="1A9A97B6" w14:textId="5F1CF7DF">
      <w:pPr>
        <w:pStyle w:val="ListParagraph"/>
        <w:ind w:left="450"/>
        <w:rPr>
          <w:rFonts w:asciiTheme="minorHAnsi" w:hAnsiTheme="minorHAnsi" w:cstheme="minorHAnsi"/>
          <w:sz w:val="22"/>
          <w:szCs w:val="22"/>
        </w:rPr>
      </w:pPr>
      <w:r w:rsidRPr="00C6780C">
        <w:rPr>
          <w:rFonts w:asciiTheme="minorHAnsi" w:hAnsiTheme="minorHAnsi" w:eastAsiaTheme="minorEastAsia" w:cstheme="minorHAnsi"/>
          <w:sz w:val="22"/>
          <w:szCs w:val="22"/>
        </w:rPr>
        <w:t xml:space="preserve">The 2022 SCS questionnaire is a modified version of the 2019 SCS (see Attachment </w:t>
      </w:r>
      <w:r w:rsidRPr="00C6780C" w:rsidR="005D51DC">
        <w:rPr>
          <w:rFonts w:asciiTheme="minorHAnsi" w:hAnsiTheme="minorHAnsi" w:eastAsiaTheme="minorEastAsia" w:cstheme="minorHAnsi"/>
          <w:sz w:val="22"/>
          <w:szCs w:val="22"/>
        </w:rPr>
        <w:t>5</w:t>
      </w:r>
      <w:r w:rsidRPr="00C6780C">
        <w:rPr>
          <w:rFonts w:asciiTheme="minorHAnsi" w:hAnsiTheme="minorHAnsi" w:eastAsiaTheme="minorEastAsia" w:cstheme="minorHAnsi"/>
          <w:sz w:val="22"/>
          <w:szCs w:val="22"/>
        </w:rPr>
        <w:t>). The 2019 SCS included a split-sample with two versions. While there are several minor question and word choice differences between versions, the primary difference is the use of the word “bullying” in the series of bullying questions. Version 1 included the word “bullying” in the questionnaire while Version</w:t>
      </w:r>
      <w:r w:rsidRPr="00C4515C">
        <w:rPr>
          <w:rFonts w:asciiTheme="minorHAnsi" w:hAnsiTheme="minorHAnsi" w:eastAsiaTheme="minorEastAsia" w:cstheme="minorHAnsi"/>
          <w:sz w:val="22"/>
          <w:szCs w:val="22"/>
        </w:rPr>
        <w:t xml:space="preserve"> 2 completely excluded the word</w:t>
      </w:r>
      <w:r>
        <w:rPr>
          <w:rFonts w:asciiTheme="minorHAnsi" w:hAnsiTheme="minorHAnsi" w:eastAsiaTheme="minorEastAsia" w:cstheme="minorHAnsi"/>
          <w:sz w:val="22"/>
          <w:szCs w:val="22"/>
        </w:rPr>
        <w:t xml:space="preserve">. The word “bullying” was omitted in </w:t>
      </w:r>
      <w:r w:rsidR="004763DE">
        <w:rPr>
          <w:rFonts w:asciiTheme="minorHAnsi" w:hAnsiTheme="minorHAnsi" w:eastAsiaTheme="minorEastAsia" w:cstheme="minorHAnsi"/>
          <w:sz w:val="22"/>
          <w:szCs w:val="22"/>
        </w:rPr>
        <w:t>V</w:t>
      </w:r>
      <w:r w:rsidR="00F43F92">
        <w:rPr>
          <w:rFonts w:asciiTheme="minorHAnsi" w:hAnsiTheme="minorHAnsi" w:eastAsiaTheme="minorEastAsia" w:cstheme="minorHAnsi"/>
          <w:sz w:val="22"/>
          <w:szCs w:val="22"/>
        </w:rPr>
        <w:t xml:space="preserve">ersion 2 in </w:t>
      </w:r>
      <w:r>
        <w:rPr>
          <w:rFonts w:asciiTheme="minorHAnsi" w:hAnsiTheme="minorHAnsi" w:eastAsiaTheme="minorEastAsia" w:cstheme="minorHAnsi"/>
          <w:sz w:val="22"/>
          <w:szCs w:val="22"/>
        </w:rPr>
        <w:t>order to not influence students</w:t>
      </w:r>
      <w:r w:rsidR="00F43F92">
        <w:rPr>
          <w:rFonts w:asciiTheme="minorHAnsi" w:hAnsiTheme="minorHAnsi" w:eastAsiaTheme="minorEastAsia" w:cstheme="minorHAnsi"/>
          <w:sz w:val="22"/>
          <w:szCs w:val="22"/>
        </w:rPr>
        <w:t>’ opinion</w:t>
      </w:r>
      <w:r>
        <w:rPr>
          <w:rFonts w:asciiTheme="minorHAnsi" w:hAnsiTheme="minorHAnsi" w:eastAsiaTheme="minorEastAsia" w:cstheme="minorHAnsi"/>
          <w:sz w:val="22"/>
          <w:szCs w:val="22"/>
        </w:rPr>
        <w:t xml:space="preserve"> on the types of behaviors that constitute bullying</w:t>
      </w:r>
      <w:r w:rsidRPr="00C4515C">
        <w:rPr>
          <w:rFonts w:asciiTheme="minorHAnsi" w:hAnsiTheme="minorHAnsi" w:eastAsiaTheme="minorEastAsia" w:cstheme="minorHAnsi"/>
          <w:sz w:val="22"/>
          <w:szCs w:val="22"/>
        </w:rPr>
        <w:t xml:space="preserve">. It was decided to only use </w:t>
      </w:r>
      <w:r w:rsidR="004763DE">
        <w:rPr>
          <w:rFonts w:asciiTheme="minorHAnsi" w:hAnsiTheme="minorHAnsi" w:eastAsiaTheme="minorEastAsia" w:cstheme="minorHAnsi"/>
          <w:sz w:val="22"/>
          <w:szCs w:val="22"/>
        </w:rPr>
        <w:t>V</w:t>
      </w:r>
      <w:r w:rsidRPr="00C4515C">
        <w:rPr>
          <w:rFonts w:asciiTheme="minorHAnsi" w:hAnsiTheme="minorHAnsi" w:eastAsiaTheme="minorEastAsia" w:cstheme="minorHAnsi"/>
          <w:sz w:val="22"/>
          <w:szCs w:val="22"/>
        </w:rPr>
        <w:t xml:space="preserve">ersion 1 for the 2022 SCS after cognitive testing and </w:t>
      </w:r>
      <w:r>
        <w:rPr>
          <w:rFonts w:asciiTheme="minorHAnsi" w:hAnsiTheme="minorHAnsi" w:eastAsiaTheme="minorEastAsia" w:cstheme="minorHAnsi"/>
          <w:sz w:val="22"/>
          <w:szCs w:val="22"/>
        </w:rPr>
        <w:t>discussion about keeping the historical trend data.</w:t>
      </w:r>
      <w:r w:rsidRPr="00C4515C">
        <w:rPr>
          <w:rFonts w:asciiTheme="minorHAnsi" w:hAnsiTheme="minorHAnsi" w:eastAsiaTheme="minorEastAsia" w:cstheme="minorHAnsi"/>
          <w:sz w:val="22"/>
          <w:szCs w:val="22"/>
        </w:rPr>
        <w:t xml:space="preserve"> </w:t>
      </w:r>
      <w:r w:rsidRPr="00833E50" w:rsidR="00510627">
        <w:rPr>
          <w:rFonts w:asciiTheme="minorHAnsi" w:hAnsiTheme="minorHAnsi" w:cstheme="minorHAnsi"/>
          <w:sz w:val="22"/>
          <w:szCs w:val="22"/>
        </w:rPr>
        <w:t>Some questions w</w:t>
      </w:r>
      <w:r w:rsidRPr="00833E50" w:rsidR="00C15CD9">
        <w:rPr>
          <w:rFonts w:asciiTheme="minorHAnsi" w:hAnsiTheme="minorHAnsi" w:cstheme="minorHAnsi"/>
          <w:sz w:val="22"/>
          <w:szCs w:val="22"/>
        </w:rPr>
        <w:t>ere</w:t>
      </w:r>
      <w:r w:rsidRPr="00833E50" w:rsidR="00510627">
        <w:rPr>
          <w:rFonts w:asciiTheme="minorHAnsi" w:hAnsiTheme="minorHAnsi" w:cstheme="minorHAnsi"/>
          <w:sz w:val="22"/>
          <w:szCs w:val="22"/>
        </w:rPr>
        <w:t xml:space="preserve"> </w:t>
      </w:r>
      <w:r w:rsidRPr="00833E50" w:rsidR="00C65499">
        <w:rPr>
          <w:rFonts w:asciiTheme="minorHAnsi" w:hAnsiTheme="minorHAnsi" w:cstheme="minorHAnsi"/>
          <w:sz w:val="22"/>
          <w:szCs w:val="22"/>
        </w:rPr>
        <w:t xml:space="preserve">added, some questions were </w:t>
      </w:r>
      <w:r w:rsidRPr="00833E50" w:rsidR="00510627">
        <w:rPr>
          <w:rFonts w:asciiTheme="minorHAnsi" w:hAnsiTheme="minorHAnsi" w:cstheme="minorHAnsi"/>
          <w:sz w:val="22"/>
          <w:szCs w:val="22"/>
        </w:rPr>
        <w:t xml:space="preserve">amended for word choice, and some questions in 2019 </w:t>
      </w:r>
      <w:r w:rsidR="00C12792">
        <w:rPr>
          <w:rFonts w:asciiTheme="minorHAnsi" w:hAnsiTheme="minorHAnsi" w:cstheme="minorHAnsi"/>
          <w:sz w:val="22"/>
          <w:szCs w:val="22"/>
        </w:rPr>
        <w:t>V</w:t>
      </w:r>
      <w:r w:rsidRPr="00833E50" w:rsidR="00510627">
        <w:rPr>
          <w:rFonts w:asciiTheme="minorHAnsi" w:hAnsiTheme="minorHAnsi" w:cstheme="minorHAnsi"/>
          <w:sz w:val="22"/>
          <w:szCs w:val="22"/>
        </w:rPr>
        <w:t>ersion 2 remain</w:t>
      </w:r>
      <w:r w:rsidRPr="00833E50" w:rsidR="00C15CD9">
        <w:rPr>
          <w:rFonts w:asciiTheme="minorHAnsi" w:hAnsiTheme="minorHAnsi" w:cstheme="minorHAnsi"/>
          <w:sz w:val="22"/>
          <w:szCs w:val="22"/>
        </w:rPr>
        <w:t>ed</w:t>
      </w:r>
      <w:r w:rsidRPr="00833E50" w:rsidR="00510627">
        <w:rPr>
          <w:rFonts w:asciiTheme="minorHAnsi" w:hAnsiTheme="minorHAnsi" w:cstheme="minorHAnsi"/>
          <w:sz w:val="22"/>
          <w:szCs w:val="22"/>
        </w:rPr>
        <w:t xml:space="preserve"> in the 202</w:t>
      </w:r>
      <w:r w:rsidRPr="00833E50" w:rsidR="00585F72">
        <w:rPr>
          <w:rFonts w:asciiTheme="minorHAnsi" w:hAnsiTheme="minorHAnsi" w:cstheme="minorHAnsi"/>
          <w:sz w:val="22"/>
          <w:szCs w:val="22"/>
        </w:rPr>
        <w:t>2</w:t>
      </w:r>
      <w:r w:rsidRPr="00833E50" w:rsidR="00510627">
        <w:rPr>
          <w:rFonts w:asciiTheme="minorHAnsi" w:hAnsiTheme="minorHAnsi" w:cstheme="minorHAnsi"/>
          <w:sz w:val="22"/>
          <w:szCs w:val="22"/>
        </w:rPr>
        <w:t xml:space="preserve"> SCS. </w:t>
      </w:r>
      <w:r w:rsidRPr="00833E50" w:rsidR="00A45731">
        <w:rPr>
          <w:rFonts w:asciiTheme="minorHAnsi" w:hAnsiTheme="minorHAnsi" w:cstheme="minorHAnsi"/>
          <w:sz w:val="22"/>
          <w:szCs w:val="22"/>
        </w:rPr>
        <w:t xml:space="preserve">Below </w:t>
      </w:r>
      <w:r w:rsidRPr="00833E50" w:rsidR="00D41AF2">
        <w:rPr>
          <w:rFonts w:asciiTheme="minorHAnsi" w:hAnsiTheme="minorHAnsi" w:cstheme="minorHAnsi"/>
          <w:sz w:val="22"/>
          <w:szCs w:val="22"/>
        </w:rPr>
        <w:t>is a summary of</w:t>
      </w:r>
      <w:r w:rsidRPr="00833E50" w:rsidR="00A45731">
        <w:rPr>
          <w:rFonts w:asciiTheme="minorHAnsi" w:hAnsiTheme="minorHAnsi" w:cstheme="minorHAnsi"/>
          <w:sz w:val="22"/>
          <w:szCs w:val="22"/>
        </w:rPr>
        <w:t xml:space="preserve"> </w:t>
      </w:r>
      <w:r w:rsidRPr="00833E50" w:rsidR="00D41AF2">
        <w:rPr>
          <w:rFonts w:asciiTheme="minorHAnsi" w:hAnsiTheme="minorHAnsi" w:cstheme="minorHAnsi"/>
          <w:sz w:val="22"/>
          <w:szCs w:val="22"/>
        </w:rPr>
        <w:t>changes to the 2022 SCS.</w:t>
      </w:r>
    </w:p>
    <w:p w:rsidRPr="004D19DE" w:rsidR="004D19DE" w:rsidP="004D19DE" w:rsidRDefault="004D19DE" w14:paraId="29C47CBE" w14:textId="77777777">
      <w:pPr>
        <w:pStyle w:val="ListParagraph"/>
        <w:ind w:left="450"/>
        <w:rPr>
          <w:rFonts w:asciiTheme="minorHAnsi" w:hAnsiTheme="minorHAnsi" w:eastAsiaTheme="minorEastAsia" w:cstheme="minorHAnsi"/>
          <w:sz w:val="22"/>
          <w:szCs w:val="22"/>
        </w:rPr>
      </w:pPr>
    </w:p>
    <w:p w:rsidRPr="00833E50" w:rsidR="00D41AF2" w:rsidP="00021AAB" w:rsidRDefault="00C15CD9" w14:paraId="07809C28" w14:textId="2CFACD71">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Screener questions were modified in order to ask about in-person and virtual schooling through a public or private school (items 1a and 1b in 2022 SCS)</w:t>
      </w:r>
      <w:r w:rsidRPr="00833E50" w:rsidR="00C65499">
        <w:rPr>
          <w:rFonts w:asciiTheme="minorHAnsi" w:hAnsiTheme="minorHAnsi" w:cstheme="minorHAnsi"/>
          <w:sz w:val="22"/>
          <w:szCs w:val="22"/>
        </w:rPr>
        <w:t>.</w:t>
      </w:r>
    </w:p>
    <w:p w:rsidRPr="00833E50" w:rsidR="00D41AF2" w:rsidP="00021AAB" w:rsidRDefault="00523DD8" w14:paraId="743ECF51" w14:textId="4CD9A9AE">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Pr>
          <w:rFonts w:asciiTheme="minorHAnsi" w:hAnsiTheme="minorHAnsi" w:cstheme="minorHAnsi"/>
          <w:sz w:val="22"/>
          <w:szCs w:val="22"/>
        </w:rPr>
        <w:t>A s</w:t>
      </w:r>
      <w:r w:rsidRPr="00523DD8">
        <w:rPr>
          <w:rFonts w:asciiTheme="minorHAnsi" w:hAnsiTheme="minorHAnsi" w:cstheme="minorHAnsi"/>
          <w:sz w:val="22"/>
          <w:szCs w:val="22"/>
        </w:rPr>
        <w:t xml:space="preserve">creener question was modified in order to ask about homeschooling (item 1c in 2022 SCS) and </w:t>
      </w:r>
      <w:r w:rsidR="00584038">
        <w:rPr>
          <w:rFonts w:asciiTheme="minorHAnsi" w:hAnsiTheme="minorHAnsi" w:cstheme="minorHAnsi"/>
          <w:sz w:val="22"/>
          <w:szCs w:val="22"/>
        </w:rPr>
        <w:t xml:space="preserve">a </w:t>
      </w:r>
      <w:r w:rsidRPr="00523DD8">
        <w:rPr>
          <w:rFonts w:asciiTheme="minorHAnsi" w:hAnsiTheme="minorHAnsi" w:cstheme="minorHAnsi"/>
          <w:sz w:val="22"/>
          <w:szCs w:val="22"/>
        </w:rPr>
        <w:t>new question was added to ask respondents who reported being homeschooled if they attended a homeschool cooperative in-person during the current school year (item 1d in 2022 SCS).</w:t>
      </w:r>
    </w:p>
    <w:p w:rsidRPr="00833E50" w:rsidR="00D41AF2" w:rsidP="00021AAB" w:rsidRDefault="00C65499" w14:paraId="409F92A3" w14:textId="4DA67156">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A screener question was added to determine if respondents participated in virtual learning or homeschooling because of the COVID-19 pandemic (item 1e in 2022 SCS). </w:t>
      </w:r>
    </w:p>
    <w:p w:rsidRPr="00833E50" w:rsidR="00BC35A1" w:rsidP="00021AAB" w:rsidRDefault="00BC35A1" w14:paraId="0556D3D3" w14:textId="397AD6F2">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A series of questions was added in order to determine the </w:t>
      </w:r>
      <w:r w:rsidRPr="00833E50" w:rsidR="00321151">
        <w:rPr>
          <w:rFonts w:asciiTheme="minorHAnsi" w:hAnsiTheme="minorHAnsi" w:cstheme="minorHAnsi"/>
          <w:sz w:val="22"/>
          <w:szCs w:val="22"/>
        </w:rPr>
        <w:t xml:space="preserve">primary </w:t>
      </w:r>
      <w:r w:rsidRPr="00833E50">
        <w:rPr>
          <w:rFonts w:asciiTheme="minorHAnsi" w:hAnsiTheme="minorHAnsi" w:cstheme="minorHAnsi"/>
          <w:sz w:val="22"/>
          <w:szCs w:val="22"/>
        </w:rPr>
        <w:t>reason that homeschooled students were homeschooled</w:t>
      </w:r>
      <w:r w:rsidRPr="00833E50" w:rsidR="00321151">
        <w:rPr>
          <w:rFonts w:asciiTheme="minorHAnsi" w:hAnsiTheme="minorHAnsi" w:cstheme="minorHAnsi"/>
          <w:sz w:val="22"/>
          <w:szCs w:val="22"/>
        </w:rPr>
        <w:t xml:space="preserve"> (items 1f1-1f8)</w:t>
      </w:r>
      <w:r w:rsidRPr="00833E50">
        <w:rPr>
          <w:rFonts w:asciiTheme="minorHAnsi" w:hAnsiTheme="minorHAnsi" w:cstheme="minorHAnsi"/>
          <w:sz w:val="22"/>
          <w:szCs w:val="22"/>
        </w:rPr>
        <w:t xml:space="preserve">. </w:t>
      </w:r>
    </w:p>
    <w:p w:rsidRPr="00833E50" w:rsidR="00021AAB" w:rsidP="00021AAB" w:rsidRDefault="00021AAB" w14:paraId="6BD3CB80" w14:textId="6027721D">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Add</w:t>
      </w:r>
      <w:r w:rsidR="003272F0">
        <w:rPr>
          <w:rFonts w:asciiTheme="minorHAnsi" w:hAnsiTheme="minorHAnsi" w:cstheme="minorHAnsi"/>
          <w:sz w:val="22"/>
          <w:szCs w:val="22"/>
        </w:rPr>
        <w:t>ed</w:t>
      </w:r>
      <w:r w:rsidRPr="00833E50">
        <w:rPr>
          <w:rFonts w:asciiTheme="minorHAnsi" w:hAnsiTheme="minorHAnsi" w:cstheme="minorHAnsi"/>
          <w:sz w:val="22"/>
          <w:szCs w:val="22"/>
        </w:rPr>
        <w:t xml:space="preserve"> July to options for when the school year began for students (item 3 in 2022 SCS).</w:t>
      </w:r>
    </w:p>
    <w:p w:rsidRPr="00833E50" w:rsidR="007D28F3" w:rsidP="00021AAB" w:rsidRDefault="007D28F3" w14:paraId="35E5CC15" w14:textId="7FC1E2A4">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Questions on transportation to and from school were amended to specify “in-person” schooling (items 7-8 in 2022 SCS).</w:t>
      </w:r>
    </w:p>
    <w:p w:rsidR="00585F72" w:rsidP="00585F72" w:rsidRDefault="00585F72" w14:paraId="0214CF08" w14:textId="32EAD755">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Use</w:t>
      </w:r>
      <w:r w:rsidR="007529CB">
        <w:rPr>
          <w:rFonts w:asciiTheme="minorHAnsi" w:hAnsiTheme="minorHAnsi" w:cstheme="minorHAnsi"/>
          <w:sz w:val="22"/>
          <w:szCs w:val="22"/>
        </w:rPr>
        <w:t>d</w:t>
      </w:r>
      <w:r w:rsidRPr="00833E50">
        <w:rPr>
          <w:rFonts w:asciiTheme="minorHAnsi" w:hAnsiTheme="minorHAnsi" w:cstheme="minorHAnsi"/>
          <w:sz w:val="22"/>
          <w:szCs w:val="22"/>
        </w:rPr>
        <w:t xml:space="preserve"> wording for question on student activities</w:t>
      </w:r>
      <w:r w:rsidRPr="00833E50" w:rsidR="00757B6C">
        <w:rPr>
          <w:rFonts w:asciiTheme="minorHAnsi" w:hAnsiTheme="minorHAnsi" w:cstheme="minorHAnsi"/>
          <w:sz w:val="22"/>
          <w:szCs w:val="22"/>
        </w:rPr>
        <w:t xml:space="preserve"> from 2019 </w:t>
      </w:r>
      <w:r w:rsidR="003272F0">
        <w:rPr>
          <w:rFonts w:asciiTheme="minorHAnsi" w:hAnsiTheme="minorHAnsi" w:cstheme="minorHAnsi"/>
          <w:sz w:val="22"/>
          <w:szCs w:val="22"/>
        </w:rPr>
        <w:t>V</w:t>
      </w:r>
      <w:r w:rsidRPr="00833E50" w:rsidR="00757B6C">
        <w:rPr>
          <w:rFonts w:asciiTheme="minorHAnsi" w:hAnsiTheme="minorHAnsi" w:cstheme="minorHAnsi"/>
          <w:sz w:val="22"/>
          <w:szCs w:val="22"/>
        </w:rPr>
        <w:t>ersion 2 (items 9a-9h in 2022 SCS).</w:t>
      </w:r>
    </w:p>
    <w:p w:rsidRPr="00523DD8" w:rsidR="00523DD8" w:rsidP="00523DD8" w:rsidRDefault="00523DD8" w14:paraId="6FEE3C95" w14:textId="641F4317">
      <w:pPr>
        <w:pStyle w:val="ListParagraph"/>
        <w:numPr>
          <w:ilvl w:val="0"/>
          <w:numId w:val="17"/>
        </w:numPr>
        <w:rPr>
          <w:rFonts w:asciiTheme="minorHAnsi" w:hAnsiTheme="minorHAnsi" w:cstheme="minorHAnsi"/>
          <w:sz w:val="22"/>
          <w:szCs w:val="22"/>
        </w:rPr>
      </w:pPr>
      <w:r w:rsidRPr="00523DD8">
        <w:rPr>
          <w:rFonts w:asciiTheme="minorHAnsi" w:hAnsiTheme="minorHAnsi" w:cstheme="minorHAnsi"/>
          <w:sz w:val="22"/>
          <w:szCs w:val="22"/>
        </w:rPr>
        <w:lastRenderedPageBreak/>
        <w:t>A question was added asking students if they had observed another student who was under the influence of illegal drugs or alcohol while they were attended virtual school (item 20a in 2022 SCS).</w:t>
      </w:r>
    </w:p>
    <w:p w:rsidRPr="00833E50" w:rsidR="00943FD7" w:rsidP="00943FD7" w:rsidRDefault="00943FD7" w14:paraId="3071215F" w14:textId="7653ADD2">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Use wording for question on drugs from 2019 </w:t>
      </w:r>
      <w:r w:rsidR="004763DE">
        <w:rPr>
          <w:rFonts w:asciiTheme="minorHAnsi" w:hAnsiTheme="minorHAnsi" w:cstheme="minorHAnsi"/>
          <w:sz w:val="22"/>
          <w:szCs w:val="22"/>
        </w:rPr>
        <w:t>V</w:t>
      </w:r>
      <w:r w:rsidRPr="00833E50">
        <w:rPr>
          <w:rFonts w:asciiTheme="minorHAnsi" w:hAnsiTheme="minorHAnsi" w:cstheme="minorHAnsi"/>
          <w:sz w:val="22"/>
          <w:szCs w:val="22"/>
        </w:rPr>
        <w:t>ersion 2 (items 19a-19e in 2022 SCS).</w:t>
      </w:r>
    </w:p>
    <w:p w:rsidRPr="00833E50" w:rsidR="00757B6C" w:rsidP="00757B6C" w:rsidRDefault="00757B6C" w14:paraId="123F63F4" w14:textId="51BA6C2D">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The word </w:t>
      </w:r>
      <w:r w:rsidR="00CC0ABB">
        <w:rPr>
          <w:rFonts w:asciiTheme="minorHAnsi" w:hAnsiTheme="minorHAnsi" w:cstheme="minorHAnsi"/>
          <w:sz w:val="22"/>
          <w:szCs w:val="22"/>
        </w:rPr>
        <w:t>“</w:t>
      </w:r>
      <w:r w:rsidRPr="00833E50">
        <w:rPr>
          <w:rFonts w:asciiTheme="minorHAnsi" w:hAnsiTheme="minorHAnsi" w:cstheme="minorHAnsi"/>
          <w:sz w:val="22"/>
          <w:szCs w:val="22"/>
        </w:rPr>
        <w:t>bullying</w:t>
      </w:r>
      <w:r w:rsidR="00CC0ABB">
        <w:rPr>
          <w:rFonts w:asciiTheme="minorHAnsi" w:hAnsiTheme="minorHAnsi" w:cstheme="minorHAnsi"/>
          <w:sz w:val="22"/>
          <w:szCs w:val="22"/>
        </w:rPr>
        <w:t>”</w:t>
      </w:r>
      <w:r w:rsidRPr="00833E50">
        <w:rPr>
          <w:rFonts w:asciiTheme="minorHAnsi" w:hAnsiTheme="minorHAnsi" w:cstheme="minorHAnsi"/>
          <w:sz w:val="22"/>
          <w:szCs w:val="22"/>
        </w:rPr>
        <w:t xml:space="preserve"> </w:t>
      </w:r>
      <w:r w:rsidR="008D4D21">
        <w:rPr>
          <w:rFonts w:asciiTheme="minorHAnsi" w:hAnsiTheme="minorHAnsi" w:cstheme="minorHAnsi"/>
          <w:sz w:val="22"/>
          <w:szCs w:val="22"/>
        </w:rPr>
        <w:t>is</w:t>
      </w:r>
      <w:r w:rsidRPr="00833E50">
        <w:rPr>
          <w:rFonts w:asciiTheme="minorHAnsi" w:hAnsiTheme="minorHAnsi" w:cstheme="minorHAnsi"/>
          <w:sz w:val="22"/>
          <w:szCs w:val="22"/>
        </w:rPr>
        <w:t xml:space="preserve"> included in the gate question of the bullying section</w:t>
      </w:r>
      <w:r w:rsidRPr="00833E50" w:rsidR="00943FD7">
        <w:rPr>
          <w:rFonts w:asciiTheme="minorHAnsi" w:hAnsiTheme="minorHAnsi" w:cstheme="minorHAnsi"/>
          <w:sz w:val="22"/>
          <w:szCs w:val="22"/>
        </w:rPr>
        <w:t xml:space="preserve"> similar to 2019 </w:t>
      </w:r>
      <w:r w:rsidR="004763DE">
        <w:rPr>
          <w:rFonts w:asciiTheme="minorHAnsi" w:hAnsiTheme="minorHAnsi" w:cstheme="minorHAnsi"/>
          <w:sz w:val="22"/>
          <w:szCs w:val="22"/>
        </w:rPr>
        <w:t>V</w:t>
      </w:r>
      <w:r w:rsidRPr="00833E50" w:rsidR="00943FD7">
        <w:rPr>
          <w:rFonts w:asciiTheme="minorHAnsi" w:hAnsiTheme="minorHAnsi" w:cstheme="minorHAnsi"/>
          <w:sz w:val="22"/>
          <w:szCs w:val="22"/>
        </w:rPr>
        <w:t>ersion 1</w:t>
      </w:r>
      <w:r w:rsidRPr="00833E50">
        <w:rPr>
          <w:rFonts w:asciiTheme="minorHAnsi" w:hAnsiTheme="minorHAnsi" w:cstheme="minorHAnsi"/>
          <w:sz w:val="22"/>
          <w:szCs w:val="22"/>
        </w:rPr>
        <w:t>.</w:t>
      </w:r>
      <w:r w:rsidRPr="00833E50" w:rsidR="00943FD7">
        <w:rPr>
          <w:rFonts w:asciiTheme="minorHAnsi" w:hAnsiTheme="minorHAnsi" w:cstheme="minorHAnsi"/>
          <w:sz w:val="22"/>
          <w:szCs w:val="22"/>
        </w:rPr>
        <w:t xml:space="preserve"> In addition, the use of technologies as a </w:t>
      </w:r>
      <w:r w:rsidRPr="00833E50" w:rsidR="00C236C1">
        <w:rPr>
          <w:rFonts w:asciiTheme="minorHAnsi" w:hAnsiTheme="minorHAnsi" w:cstheme="minorHAnsi"/>
          <w:sz w:val="22"/>
          <w:szCs w:val="22"/>
        </w:rPr>
        <w:t>means of bullying</w:t>
      </w:r>
      <w:r w:rsidRPr="00833E50" w:rsidR="00943FD7">
        <w:rPr>
          <w:rFonts w:asciiTheme="minorHAnsi" w:hAnsiTheme="minorHAnsi" w:cstheme="minorHAnsi"/>
          <w:sz w:val="22"/>
          <w:szCs w:val="22"/>
        </w:rPr>
        <w:t xml:space="preserve"> </w:t>
      </w:r>
      <w:r w:rsidR="008D4D21">
        <w:rPr>
          <w:rFonts w:asciiTheme="minorHAnsi" w:hAnsiTheme="minorHAnsi" w:cstheme="minorHAnsi"/>
          <w:sz w:val="22"/>
          <w:szCs w:val="22"/>
        </w:rPr>
        <w:t>is</w:t>
      </w:r>
      <w:r w:rsidRPr="00833E50" w:rsidR="00943FD7">
        <w:rPr>
          <w:rFonts w:asciiTheme="minorHAnsi" w:hAnsiTheme="minorHAnsi" w:cstheme="minorHAnsi"/>
          <w:sz w:val="22"/>
          <w:szCs w:val="22"/>
        </w:rPr>
        <w:t xml:space="preserve"> mentioned which was included in 2019 </w:t>
      </w:r>
      <w:r w:rsidR="004763DE">
        <w:rPr>
          <w:rFonts w:asciiTheme="minorHAnsi" w:hAnsiTheme="minorHAnsi" w:cstheme="minorHAnsi"/>
          <w:sz w:val="22"/>
          <w:szCs w:val="22"/>
        </w:rPr>
        <w:t>V</w:t>
      </w:r>
      <w:r w:rsidRPr="00833E50" w:rsidR="00943FD7">
        <w:rPr>
          <w:rFonts w:asciiTheme="minorHAnsi" w:hAnsiTheme="minorHAnsi" w:cstheme="minorHAnsi"/>
          <w:sz w:val="22"/>
          <w:szCs w:val="22"/>
        </w:rPr>
        <w:t>ersion 2</w:t>
      </w:r>
      <w:r w:rsidRPr="00833E50" w:rsidR="00C236C1">
        <w:rPr>
          <w:rFonts w:asciiTheme="minorHAnsi" w:hAnsiTheme="minorHAnsi" w:cstheme="minorHAnsi"/>
          <w:sz w:val="22"/>
          <w:szCs w:val="22"/>
        </w:rPr>
        <w:t xml:space="preserve"> (</w:t>
      </w:r>
      <w:r w:rsidRPr="00833E50" w:rsidR="004F62BA">
        <w:rPr>
          <w:rFonts w:asciiTheme="minorHAnsi" w:hAnsiTheme="minorHAnsi" w:cstheme="minorHAnsi"/>
          <w:sz w:val="22"/>
          <w:szCs w:val="22"/>
        </w:rPr>
        <w:t>item 22a in 2022 SCS).</w:t>
      </w:r>
    </w:p>
    <w:p w:rsidRPr="00833E50" w:rsidR="00757B6C" w:rsidP="00585F72" w:rsidRDefault="004F62BA" w14:paraId="2DEA5804" w14:textId="3E0A9983">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Use a combination of types of bullying </w:t>
      </w:r>
      <w:r w:rsidRPr="00833E50" w:rsidR="00373207">
        <w:rPr>
          <w:rFonts w:asciiTheme="minorHAnsi" w:hAnsiTheme="minorHAnsi" w:cstheme="minorHAnsi"/>
          <w:sz w:val="22"/>
          <w:szCs w:val="22"/>
        </w:rPr>
        <w:t xml:space="preserve">questions </w:t>
      </w:r>
      <w:r w:rsidRPr="00833E50">
        <w:rPr>
          <w:rFonts w:asciiTheme="minorHAnsi" w:hAnsiTheme="minorHAnsi" w:cstheme="minorHAnsi"/>
          <w:sz w:val="22"/>
          <w:szCs w:val="22"/>
        </w:rPr>
        <w:t xml:space="preserve">from 2019 </w:t>
      </w:r>
      <w:r w:rsidR="004763DE">
        <w:rPr>
          <w:rFonts w:asciiTheme="minorHAnsi" w:hAnsiTheme="minorHAnsi" w:cstheme="minorHAnsi"/>
          <w:sz w:val="22"/>
          <w:szCs w:val="22"/>
        </w:rPr>
        <w:t>V</w:t>
      </w:r>
      <w:r w:rsidRPr="00833E50">
        <w:rPr>
          <w:rFonts w:asciiTheme="minorHAnsi" w:hAnsiTheme="minorHAnsi" w:cstheme="minorHAnsi"/>
          <w:sz w:val="22"/>
          <w:szCs w:val="22"/>
        </w:rPr>
        <w:t xml:space="preserve">ersion 1 and 2019 </w:t>
      </w:r>
      <w:r w:rsidR="001261D9">
        <w:rPr>
          <w:rFonts w:asciiTheme="minorHAnsi" w:hAnsiTheme="minorHAnsi" w:cstheme="minorHAnsi"/>
          <w:sz w:val="22"/>
          <w:szCs w:val="22"/>
        </w:rPr>
        <w:t>V</w:t>
      </w:r>
      <w:r w:rsidRPr="00833E50">
        <w:rPr>
          <w:rFonts w:asciiTheme="minorHAnsi" w:hAnsiTheme="minorHAnsi" w:cstheme="minorHAnsi"/>
          <w:sz w:val="22"/>
          <w:szCs w:val="22"/>
        </w:rPr>
        <w:t>ersion 2 (items 22a-22h in 2022 SCS).</w:t>
      </w:r>
    </w:p>
    <w:p w:rsidRPr="00833E50" w:rsidR="00F54F33" w:rsidP="00585F72" w:rsidRDefault="00F54F33" w14:paraId="0B1563C0" w14:textId="37B01DEB">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Use response categories from 2019 </w:t>
      </w:r>
      <w:r w:rsidR="001261D9">
        <w:rPr>
          <w:rFonts w:asciiTheme="minorHAnsi" w:hAnsiTheme="minorHAnsi" w:cstheme="minorHAnsi"/>
          <w:sz w:val="22"/>
          <w:szCs w:val="22"/>
        </w:rPr>
        <w:t>V</w:t>
      </w:r>
      <w:r w:rsidRPr="00833E50">
        <w:rPr>
          <w:rFonts w:asciiTheme="minorHAnsi" w:hAnsiTheme="minorHAnsi" w:cstheme="minorHAnsi"/>
          <w:sz w:val="22"/>
          <w:szCs w:val="22"/>
        </w:rPr>
        <w:t>ersion 1 on the number of days the bullying behaviors occurred (item 23a from 2022 SCS).</w:t>
      </w:r>
    </w:p>
    <w:p w:rsidRPr="00833E50" w:rsidR="00021AAB" w:rsidP="00021AAB" w:rsidRDefault="00F54F33" w14:paraId="4FA33312" w14:textId="7A78865A">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Use response categories from 2019 </w:t>
      </w:r>
      <w:r w:rsidR="001261D9">
        <w:rPr>
          <w:rFonts w:asciiTheme="minorHAnsi" w:hAnsiTheme="minorHAnsi" w:cstheme="minorHAnsi"/>
          <w:sz w:val="22"/>
          <w:szCs w:val="22"/>
        </w:rPr>
        <w:t>V</w:t>
      </w:r>
      <w:r w:rsidRPr="00833E50">
        <w:rPr>
          <w:rFonts w:asciiTheme="minorHAnsi" w:hAnsiTheme="minorHAnsi" w:cstheme="minorHAnsi"/>
          <w:sz w:val="22"/>
          <w:szCs w:val="22"/>
        </w:rPr>
        <w:t>ersion 2 on the number of times bullying behaviors occurred (item 23b in 2022 SCS).</w:t>
      </w:r>
      <w:r w:rsidRPr="00833E50" w:rsidR="00021AAB">
        <w:rPr>
          <w:rFonts w:asciiTheme="minorHAnsi" w:hAnsiTheme="minorHAnsi" w:cstheme="minorHAnsi"/>
          <w:sz w:val="22"/>
          <w:szCs w:val="22"/>
        </w:rPr>
        <w:t xml:space="preserve"> </w:t>
      </w:r>
    </w:p>
    <w:p w:rsidRPr="00833E50" w:rsidR="00021AAB" w:rsidP="00021AAB" w:rsidRDefault="00021AAB" w14:paraId="51DC70A2" w14:textId="7CC71D8F">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Add an </w:t>
      </w:r>
      <w:r w:rsidR="00CC0ABB">
        <w:rPr>
          <w:rFonts w:asciiTheme="minorHAnsi" w:hAnsiTheme="minorHAnsi" w:cstheme="minorHAnsi"/>
          <w:sz w:val="22"/>
          <w:szCs w:val="22"/>
        </w:rPr>
        <w:t>“</w:t>
      </w:r>
      <w:r w:rsidRPr="00833E50">
        <w:rPr>
          <w:rFonts w:asciiTheme="minorHAnsi" w:hAnsiTheme="minorHAnsi" w:cstheme="minorHAnsi"/>
          <w:sz w:val="22"/>
          <w:szCs w:val="22"/>
        </w:rPr>
        <w:t>Other, specify</w:t>
      </w:r>
      <w:r w:rsidR="00CC0ABB">
        <w:rPr>
          <w:rFonts w:asciiTheme="minorHAnsi" w:hAnsiTheme="minorHAnsi" w:cstheme="minorHAnsi"/>
          <w:sz w:val="22"/>
          <w:szCs w:val="22"/>
        </w:rPr>
        <w:t>”</w:t>
      </w:r>
      <w:r w:rsidRPr="00833E50">
        <w:rPr>
          <w:rFonts w:asciiTheme="minorHAnsi" w:hAnsiTheme="minorHAnsi" w:cstheme="minorHAnsi"/>
          <w:sz w:val="22"/>
          <w:szCs w:val="22"/>
        </w:rPr>
        <w:t xml:space="preserve"> option from 2019 </w:t>
      </w:r>
      <w:r w:rsidR="001261D9">
        <w:rPr>
          <w:rFonts w:asciiTheme="minorHAnsi" w:hAnsiTheme="minorHAnsi" w:cstheme="minorHAnsi"/>
          <w:sz w:val="22"/>
          <w:szCs w:val="22"/>
        </w:rPr>
        <w:t>V</w:t>
      </w:r>
      <w:r w:rsidRPr="00833E50">
        <w:rPr>
          <w:rFonts w:asciiTheme="minorHAnsi" w:hAnsiTheme="minorHAnsi" w:cstheme="minorHAnsi"/>
          <w:sz w:val="22"/>
          <w:szCs w:val="22"/>
        </w:rPr>
        <w:t>ersion 2 for the section on student bullying and power (item 27f in 2022 SCS).</w:t>
      </w:r>
    </w:p>
    <w:p w:rsidRPr="00833E50" w:rsidR="00021AAB" w:rsidP="00021AAB" w:rsidRDefault="00021AAB" w14:paraId="7694B4B1" w14:textId="31B6B8E9">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Questions about family and dating relationships from 2019 </w:t>
      </w:r>
      <w:r w:rsidRPr="00833E50" w:rsidR="0063033D">
        <w:rPr>
          <w:rFonts w:asciiTheme="minorHAnsi" w:hAnsiTheme="minorHAnsi" w:cstheme="minorHAnsi"/>
          <w:sz w:val="22"/>
          <w:szCs w:val="22"/>
        </w:rPr>
        <w:t>v</w:t>
      </w:r>
      <w:r w:rsidRPr="00833E50">
        <w:rPr>
          <w:rFonts w:asciiTheme="minorHAnsi" w:hAnsiTheme="minorHAnsi" w:cstheme="minorHAnsi"/>
          <w:sz w:val="22"/>
          <w:szCs w:val="22"/>
        </w:rPr>
        <w:t>ersion 2 will be included (items 28a-28d in 2022 SCS).</w:t>
      </w:r>
    </w:p>
    <w:p w:rsidRPr="00833E50" w:rsidR="00021AAB" w:rsidP="00021AAB" w:rsidRDefault="00021AAB" w14:paraId="2A7DAE3F" w14:textId="7DC5E251">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Answer categories for where students were bullied at school will be taken from 2019 </w:t>
      </w:r>
      <w:r w:rsidR="001261D9">
        <w:rPr>
          <w:rFonts w:asciiTheme="minorHAnsi" w:hAnsiTheme="minorHAnsi" w:cstheme="minorHAnsi"/>
          <w:sz w:val="22"/>
          <w:szCs w:val="22"/>
        </w:rPr>
        <w:t>V</w:t>
      </w:r>
      <w:r w:rsidRPr="00833E50">
        <w:rPr>
          <w:rFonts w:asciiTheme="minorHAnsi" w:hAnsiTheme="minorHAnsi" w:cstheme="minorHAnsi"/>
          <w:sz w:val="22"/>
          <w:szCs w:val="22"/>
        </w:rPr>
        <w:t>ersion 2 (item 29 in 2022 SCS).</w:t>
      </w:r>
    </w:p>
    <w:p w:rsidRPr="00833E50" w:rsidR="007D28F3" w:rsidP="00021AAB" w:rsidRDefault="007D28F3" w14:paraId="1A1141ED" w14:textId="2769E725">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One of the sub-questions asking the student whether the bullying was related to certain personal characteristics was amended to avoid using the term </w:t>
      </w:r>
      <w:r w:rsidR="00CC0ABB">
        <w:rPr>
          <w:rFonts w:asciiTheme="minorHAnsi" w:hAnsiTheme="minorHAnsi" w:cstheme="minorHAnsi"/>
          <w:sz w:val="22"/>
          <w:szCs w:val="22"/>
        </w:rPr>
        <w:t>“</w:t>
      </w:r>
      <w:r w:rsidRPr="00833E50">
        <w:rPr>
          <w:rFonts w:asciiTheme="minorHAnsi" w:hAnsiTheme="minorHAnsi" w:cstheme="minorHAnsi"/>
          <w:sz w:val="22"/>
          <w:szCs w:val="22"/>
        </w:rPr>
        <w:t>disability</w:t>
      </w:r>
      <w:r w:rsidR="00CC0ABB">
        <w:rPr>
          <w:rFonts w:asciiTheme="minorHAnsi" w:hAnsiTheme="minorHAnsi" w:cstheme="minorHAnsi"/>
          <w:sz w:val="22"/>
          <w:szCs w:val="22"/>
        </w:rPr>
        <w:t>”</w:t>
      </w:r>
      <w:r w:rsidRPr="00833E50">
        <w:rPr>
          <w:rFonts w:asciiTheme="minorHAnsi" w:hAnsiTheme="minorHAnsi" w:cstheme="minorHAnsi"/>
          <w:sz w:val="22"/>
          <w:szCs w:val="22"/>
        </w:rPr>
        <w:t xml:space="preserve"> (item 32d in 2022 SCS).</w:t>
      </w:r>
    </w:p>
    <w:p w:rsidRPr="00833E50" w:rsidR="007D28F3" w:rsidP="00021AAB" w:rsidRDefault="007D28F3" w14:paraId="37F684E3" w14:textId="22C257B4">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A question was added asking students if they had observed hate-related words, pictures, videos, or symbols on the online school platforms (item 35b in 2022 SCS).</w:t>
      </w:r>
    </w:p>
    <w:p w:rsidRPr="00833E50" w:rsidR="007D28F3" w:rsidP="00021AAB" w:rsidRDefault="007D28F3" w14:paraId="14AB6A43" w14:textId="4CF76042">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A question was added asking students if they skipped virtual classes because they were afraid of other students (item 36a in 2022 SCS).</w:t>
      </w:r>
    </w:p>
    <w:p w:rsidR="0063033D" w:rsidP="0063033D" w:rsidRDefault="00757B6C" w14:paraId="63CCD3BF" w14:textId="1E5DA6DE">
      <w:pPr>
        <w:pStyle w:val="ListParagraph"/>
        <w:numPr>
          <w:ilvl w:val="0"/>
          <w:numId w:val="17"/>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Use wording for question on </w:t>
      </w:r>
      <w:r w:rsidRPr="00833E50" w:rsidR="00585F72">
        <w:rPr>
          <w:rFonts w:asciiTheme="minorHAnsi" w:hAnsiTheme="minorHAnsi" w:cstheme="minorHAnsi"/>
          <w:sz w:val="22"/>
          <w:szCs w:val="22"/>
        </w:rPr>
        <w:t>gangs from 2019 Version 2</w:t>
      </w:r>
      <w:r w:rsidRPr="00833E50">
        <w:rPr>
          <w:rFonts w:asciiTheme="minorHAnsi" w:hAnsiTheme="minorHAnsi" w:cstheme="minorHAnsi"/>
          <w:sz w:val="22"/>
          <w:szCs w:val="22"/>
        </w:rPr>
        <w:t xml:space="preserve"> (</w:t>
      </w:r>
      <w:r w:rsidRPr="00833E50" w:rsidR="00D41AF2">
        <w:rPr>
          <w:rFonts w:asciiTheme="minorHAnsi" w:hAnsiTheme="minorHAnsi" w:cstheme="minorHAnsi"/>
          <w:sz w:val="22"/>
          <w:szCs w:val="22"/>
        </w:rPr>
        <w:t>intro to i</w:t>
      </w:r>
      <w:r w:rsidRPr="00833E50">
        <w:rPr>
          <w:rFonts w:asciiTheme="minorHAnsi" w:hAnsiTheme="minorHAnsi" w:cstheme="minorHAnsi"/>
          <w:sz w:val="22"/>
          <w:szCs w:val="22"/>
        </w:rPr>
        <w:t xml:space="preserve">tem </w:t>
      </w:r>
      <w:r w:rsidRPr="00833E50" w:rsidR="00D41AF2">
        <w:rPr>
          <w:rFonts w:asciiTheme="minorHAnsi" w:hAnsiTheme="minorHAnsi" w:cstheme="minorHAnsi"/>
          <w:sz w:val="22"/>
          <w:szCs w:val="22"/>
        </w:rPr>
        <w:t>42a</w:t>
      </w:r>
      <w:r w:rsidRPr="00833E50">
        <w:rPr>
          <w:rFonts w:asciiTheme="minorHAnsi" w:hAnsiTheme="minorHAnsi" w:cstheme="minorHAnsi"/>
          <w:sz w:val="22"/>
          <w:szCs w:val="22"/>
        </w:rPr>
        <w:t xml:space="preserve"> in 2022 SCS)</w:t>
      </w:r>
      <w:r w:rsidRPr="00833E50" w:rsidR="00585F72">
        <w:rPr>
          <w:rFonts w:asciiTheme="minorHAnsi" w:hAnsiTheme="minorHAnsi" w:cstheme="minorHAnsi"/>
          <w:sz w:val="22"/>
          <w:szCs w:val="22"/>
        </w:rPr>
        <w:t>.</w:t>
      </w:r>
    </w:p>
    <w:p w:rsidR="00E30EC1" w:rsidP="00E30EC1" w:rsidRDefault="00523DD8" w14:paraId="0D25F423" w14:textId="77777777">
      <w:pPr>
        <w:pStyle w:val="ListParagraph"/>
        <w:numPr>
          <w:ilvl w:val="0"/>
          <w:numId w:val="17"/>
        </w:numPr>
        <w:rPr>
          <w:rFonts w:asciiTheme="minorHAnsi" w:hAnsiTheme="minorHAnsi" w:cstheme="minorHAnsi"/>
          <w:sz w:val="22"/>
          <w:szCs w:val="22"/>
        </w:rPr>
      </w:pPr>
      <w:r w:rsidRPr="00523DD8">
        <w:rPr>
          <w:rFonts w:asciiTheme="minorHAnsi" w:hAnsiTheme="minorHAnsi" w:cstheme="minorHAnsi"/>
          <w:sz w:val="22"/>
          <w:szCs w:val="22"/>
        </w:rPr>
        <w:t>Add “mostly passes” and “mostly fails” to options for the types of grades that students could receive (item 43 in 2022 SCS).</w:t>
      </w:r>
    </w:p>
    <w:p w:rsidR="00E30EC1" w:rsidP="00E30EC1" w:rsidRDefault="00E30EC1" w14:paraId="7C817DF9" w14:textId="77777777">
      <w:pPr>
        <w:pStyle w:val="ListParagraph"/>
        <w:ind w:left="1530"/>
        <w:rPr>
          <w:rFonts w:asciiTheme="minorHAnsi" w:hAnsiTheme="minorHAnsi" w:eastAsiaTheme="minorEastAsia" w:cstheme="minorHAnsi"/>
          <w:sz w:val="22"/>
          <w:szCs w:val="22"/>
        </w:rPr>
      </w:pPr>
    </w:p>
    <w:p w:rsidRPr="00E30EC1" w:rsidR="00E30EC1" w:rsidP="00E30EC1" w:rsidRDefault="00E30EC1" w14:paraId="4453669F" w14:textId="04138928">
      <w:pPr>
        <w:pStyle w:val="ListParagraph"/>
        <w:ind w:left="450"/>
        <w:rPr>
          <w:rFonts w:asciiTheme="minorHAnsi" w:hAnsiTheme="minorHAnsi" w:cstheme="minorHAnsi"/>
          <w:sz w:val="22"/>
          <w:szCs w:val="22"/>
        </w:rPr>
      </w:pPr>
      <w:r w:rsidRPr="00E30EC1">
        <w:rPr>
          <w:rFonts w:asciiTheme="minorHAnsi" w:hAnsiTheme="minorHAnsi" w:eastAsiaTheme="minorEastAsia" w:cstheme="minorHAnsi"/>
          <w:sz w:val="22"/>
          <w:szCs w:val="22"/>
        </w:rPr>
        <w:t xml:space="preserve">As in prior years, the 2022 SCS responses will be linked to the NCVS survey instrument responses for a more complete understanding of the individual student’s experiences with victimization outside of the school environment. Demographic and household characteristics of the individual student can also be examined through this linking. This integration of the two surveys allows for a more complete understanding of individual students’ circumstances and the relationships between victimization in and out of school. </w:t>
      </w:r>
    </w:p>
    <w:p w:rsidRPr="00E30EC1" w:rsidR="00E30EC1" w:rsidP="00E30EC1" w:rsidRDefault="00E30EC1" w14:paraId="2CE06652" w14:textId="77777777">
      <w:pPr>
        <w:rPr>
          <w:rFonts w:asciiTheme="minorHAnsi" w:hAnsiTheme="minorHAnsi" w:cstheme="minorHAnsi"/>
          <w:sz w:val="22"/>
          <w:szCs w:val="22"/>
        </w:rPr>
      </w:pPr>
    </w:p>
    <w:p w:rsidRPr="00833E50" w:rsidR="006A06A7" w:rsidP="0063033D" w:rsidRDefault="006A06A7" w14:paraId="360A229F" w14:textId="71F256B1">
      <w:pPr>
        <w:autoSpaceDE/>
        <w:autoSpaceDN/>
        <w:adjustRightInd/>
        <w:rPr>
          <w:rFonts w:eastAsia="Calibri" w:asciiTheme="minorHAnsi" w:hAnsiTheme="minorHAnsi" w:cstheme="minorHAnsi"/>
          <w:sz w:val="22"/>
          <w:szCs w:val="22"/>
        </w:rPr>
      </w:pPr>
    </w:p>
    <w:p w:rsidRPr="00833E50" w:rsidR="00542D31" w:rsidP="00B33BE5" w:rsidRDefault="00542D31" w14:paraId="57A303EB" w14:textId="39B6C60F">
      <w:pPr>
        <w:pStyle w:val="ListParagraph"/>
        <w:numPr>
          <w:ilvl w:val="0"/>
          <w:numId w:val="1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u w:val="single"/>
        </w:rPr>
      </w:pPr>
      <w:r w:rsidRPr="00833E50">
        <w:rPr>
          <w:rFonts w:asciiTheme="minorHAnsi" w:hAnsiTheme="minorHAnsi" w:cstheme="minorHAnsi"/>
          <w:sz w:val="22"/>
          <w:szCs w:val="22"/>
          <w:u w:val="single"/>
        </w:rPr>
        <w:t>Methods to Maximize Response</w:t>
      </w:r>
    </w:p>
    <w:p w:rsidRPr="00833E50" w:rsidR="00542D31" w:rsidP="00A47748" w:rsidRDefault="00542D31" w14:paraId="06EE8722" w14:textId="0034D57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Contact Strategy</w:t>
      </w:r>
    </w:p>
    <w:p w:rsidRPr="00833E50" w:rsidR="00542D31" w:rsidP="00542D31" w:rsidRDefault="00B73393" w14:paraId="07C2D5A2" w14:textId="3B93F89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Census Bureau</w:t>
      </w:r>
      <w:r w:rsidR="00625973">
        <w:rPr>
          <w:rFonts w:asciiTheme="minorHAnsi" w:hAnsiTheme="minorHAnsi" w:cstheme="minorHAnsi"/>
          <w:sz w:val="22"/>
          <w:szCs w:val="22"/>
        </w:rPr>
        <w:t xml:space="preserve"> (Census)</w:t>
      </w:r>
      <w:r w:rsidRPr="00833E50">
        <w:rPr>
          <w:rFonts w:asciiTheme="minorHAnsi" w:hAnsiTheme="minorHAnsi" w:cstheme="minorHAnsi"/>
          <w:sz w:val="22"/>
          <w:szCs w:val="22"/>
        </w:rPr>
        <w:t xml:space="preserve"> mails an introductory letter (NCVS-572(L)) or continuing household letter (NCVS-573(L)) explaining the NCVS to the household before the interviewer's visit or call </w:t>
      </w:r>
      <w:r w:rsidRPr="00C6780C">
        <w:rPr>
          <w:rFonts w:asciiTheme="minorHAnsi" w:hAnsiTheme="minorHAnsi" w:cstheme="minorHAnsi"/>
          <w:sz w:val="22"/>
          <w:szCs w:val="22"/>
        </w:rPr>
        <w:t xml:space="preserve">(Attachments 6 and 7). </w:t>
      </w:r>
      <w:r w:rsidRPr="00C6780C" w:rsidR="00C63FD1">
        <w:rPr>
          <w:rFonts w:asciiTheme="minorHAnsi" w:hAnsiTheme="minorHAnsi" w:cstheme="minorHAnsi"/>
          <w:sz w:val="22"/>
          <w:szCs w:val="22"/>
        </w:rPr>
        <w:t>During the</w:t>
      </w:r>
      <w:r w:rsidRPr="00C63FD1" w:rsidR="00C63FD1">
        <w:rPr>
          <w:rFonts w:asciiTheme="minorHAnsi" w:hAnsiTheme="minorHAnsi" w:cstheme="minorHAnsi"/>
          <w:sz w:val="22"/>
          <w:szCs w:val="22"/>
        </w:rPr>
        <w:t xml:space="preserve"> SCS data collection months</w:t>
      </w:r>
      <w:r>
        <w:rPr>
          <w:rFonts w:asciiTheme="minorHAnsi" w:hAnsiTheme="minorHAnsi" w:cstheme="minorHAnsi"/>
          <w:sz w:val="22"/>
          <w:szCs w:val="22"/>
        </w:rPr>
        <w:t>,</w:t>
      </w:r>
      <w:r w:rsidR="00C63FD1">
        <w:rPr>
          <w:rFonts w:asciiTheme="minorHAnsi" w:hAnsiTheme="minorHAnsi" w:cstheme="minorHAnsi"/>
          <w:sz w:val="22"/>
          <w:szCs w:val="22"/>
        </w:rPr>
        <w:t xml:space="preserve"> Census</w:t>
      </w:r>
      <w:r w:rsidRPr="00C63FD1" w:rsidR="00C63FD1">
        <w:rPr>
          <w:rFonts w:asciiTheme="minorHAnsi" w:hAnsiTheme="minorHAnsi" w:cstheme="minorHAnsi"/>
          <w:sz w:val="22"/>
          <w:szCs w:val="22"/>
        </w:rPr>
        <w:t xml:space="preserve"> </w:t>
      </w:r>
      <w:r>
        <w:rPr>
          <w:rFonts w:asciiTheme="minorHAnsi" w:hAnsiTheme="minorHAnsi" w:cstheme="minorHAnsi"/>
          <w:sz w:val="22"/>
          <w:szCs w:val="22"/>
        </w:rPr>
        <w:t xml:space="preserve">also </w:t>
      </w:r>
      <w:r w:rsidR="00C63FD1">
        <w:rPr>
          <w:rFonts w:asciiTheme="minorHAnsi" w:hAnsiTheme="minorHAnsi" w:cstheme="minorHAnsi"/>
          <w:sz w:val="22"/>
          <w:szCs w:val="22"/>
        </w:rPr>
        <w:t xml:space="preserve">mails </w:t>
      </w:r>
      <w:r w:rsidRPr="00C63FD1" w:rsidR="00C63FD1">
        <w:rPr>
          <w:rFonts w:asciiTheme="minorHAnsi" w:hAnsiTheme="minorHAnsi" w:cstheme="minorHAnsi"/>
          <w:sz w:val="22"/>
          <w:szCs w:val="22"/>
        </w:rPr>
        <w:t>an SCS parent and student (English) brochure to each NCVS household with their</w:t>
      </w:r>
      <w:r>
        <w:rPr>
          <w:rFonts w:asciiTheme="minorHAnsi" w:hAnsiTheme="minorHAnsi" w:cstheme="minorHAnsi"/>
          <w:sz w:val="22"/>
          <w:szCs w:val="22"/>
        </w:rPr>
        <w:t xml:space="preserve"> NCVS</w:t>
      </w:r>
      <w:r w:rsidRPr="00C63FD1" w:rsidR="00C63FD1">
        <w:rPr>
          <w:rFonts w:asciiTheme="minorHAnsi" w:hAnsiTheme="minorHAnsi" w:cstheme="minorHAnsi"/>
          <w:sz w:val="22"/>
          <w:szCs w:val="22"/>
        </w:rPr>
        <w:t xml:space="preserve"> letter. </w:t>
      </w:r>
      <w:r w:rsidRPr="00833E50" w:rsidR="00542D31">
        <w:rPr>
          <w:rFonts w:asciiTheme="minorHAnsi" w:hAnsiTheme="minorHAnsi" w:cstheme="minorHAnsi"/>
          <w:sz w:val="22"/>
          <w:szCs w:val="22"/>
        </w:rPr>
        <w:t xml:space="preserve">When they go to a household, the interviewers carry cards identifying them as Census Bureau employees. Potential respondents are assured that their answers will be held in confidence and are </w:t>
      </w:r>
      <w:r w:rsidRPr="00833E50" w:rsidR="00085FF3">
        <w:rPr>
          <w:rFonts w:asciiTheme="minorHAnsi" w:hAnsiTheme="minorHAnsi" w:cstheme="minorHAnsi"/>
          <w:sz w:val="22"/>
          <w:szCs w:val="22"/>
        </w:rPr>
        <w:t xml:space="preserve">only </w:t>
      </w:r>
      <w:r w:rsidRPr="00833E50" w:rsidR="00542D31">
        <w:rPr>
          <w:rFonts w:asciiTheme="minorHAnsi" w:hAnsiTheme="minorHAnsi" w:cstheme="minorHAnsi"/>
          <w:sz w:val="22"/>
          <w:szCs w:val="22"/>
        </w:rPr>
        <w:t xml:space="preserve">used for </w:t>
      </w:r>
      <w:r w:rsidRPr="00833E50" w:rsidR="00542D31">
        <w:rPr>
          <w:rFonts w:asciiTheme="minorHAnsi" w:hAnsiTheme="minorHAnsi" w:cstheme="minorHAnsi"/>
          <w:sz w:val="22"/>
          <w:szCs w:val="22"/>
        </w:rPr>
        <w:lastRenderedPageBreak/>
        <w:t xml:space="preserve">statistical purposes. For respondents who have questions about the NCVS, interviewers provide a brochure (NCVS-110), and can also reference information in their Information Card Booklet (NCVS-554) that contains information such as uses of NCVS data and frequently asked questions and answers. </w:t>
      </w:r>
      <w:r w:rsidRPr="00833E50" w:rsidR="00AE562B">
        <w:rPr>
          <w:rFonts w:asciiTheme="minorHAnsi" w:hAnsiTheme="minorHAnsi" w:cstheme="minorHAnsi"/>
          <w:sz w:val="22"/>
          <w:szCs w:val="22"/>
        </w:rPr>
        <w:t xml:space="preserve">At the </w:t>
      </w:r>
      <w:r w:rsidR="00361F5C">
        <w:rPr>
          <w:rFonts w:asciiTheme="minorHAnsi" w:hAnsiTheme="minorHAnsi" w:cstheme="minorHAnsi"/>
          <w:sz w:val="22"/>
          <w:szCs w:val="22"/>
        </w:rPr>
        <w:t>field representative (</w:t>
      </w:r>
      <w:r w:rsidRPr="00833E50" w:rsidR="00AE562B">
        <w:rPr>
          <w:rFonts w:asciiTheme="minorHAnsi" w:hAnsiTheme="minorHAnsi" w:cstheme="minorHAnsi"/>
          <w:sz w:val="22"/>
          <w:szCs w:val="22"/>
        </w:rPr>
        <w:t>FR</w:t>
      </w:r>
      <w:r w:rsidR="00361F5C">
        <w:rPr>
          <w:rFonts w:asciiTheme="minorHAnsi" w:hAnsiTheme="minorHAnsi" w:cstheme="minorHAnsi"/>
          <w:sz w:val="22"/>
          <w:szCs w:val="22"/>
        </w:rPr>
        <w:t>)</w:t>
      </w:r>
      <w:r w:rsidR="009A12B9">
        <w:rPr>
          <w:rFonts w:asciiTheme="minorHAnsi" w:hAnsiTheme="minorHAnsi" w:cstheme="minorHAnsi"/>
          <w:sz w:val="22"/>
          <w:szCs w:val="22"/>
        </w:rPr>
        <w:t>’</w:t>
      </w:r>
      <w:r w:rsidRPr="00833E50" w:rsidR="00AE562B">
        <w:rPr>
          <w:rFonts w:asciiTheme="minorHAnsi" w:hAnsiTheme="minorHAnsi" w:cstheme="minorHAnsi"/>
          <w:sz w:val="22"/>
          <w:szCs w:val="22"/>
        </w:rPr>
        <w:t xml:space="preserve">s discretion, </w:t>
      </w:r>
      <w:r>
        <w:rPr>
          <w:rFonts w:asciiTheme="minorHAnsi" w:hAnsiTheme="minorHAnsi" w:cstheme="minorHAnsi"/>
          <w:sz w:val="22"/>
          <w:szCs w:val="22"/>
        </w:rPr>
        <w:t xml:space="preserve">a </w:t>
      </w:r>
      <w:r w:rsidRPr="00833E50" w:rsidR="00542D31">
        <w:rPr>
          <w:rFonts w:asciiTheme="minorHAnsi" w:hAnsiTheme="minorHAnsi" w:cstheme="minorHAnsi"/>
          <w:sz w:val="22"/>
          <w:szCs w:val="22"/>
        </w:rPr>
        <w:t xml:space="preserve">thank you letter </w:t>
      </w:r>
      <w:r>
        <w:rPr>
          <w:rFonts w:asciiTheme="minorHAnsi" w:hAnsiTheme="minorHAnsi" w:cstheme="minorHAnsi"/>
          <w:sz w:val="22"/>
          <w:szCs w:val="22"/>
        </w:rPr>
        <w:t>is</w:t>
      </w:r>
      <w:r w:rsidRPr="00833E50" w:rsidR="00AE562B">
        <w:rPr>
          <w:rFonts w:asciiTheme="minorHAnsi" w:hAnsiTheme="minorHAnsi" w:cstheme="minorHAnsi"/>
          <w:sz w:val="22"/>
          <w:szCs w:val="22"/>
        </w:rPr>
        <w:t xml:space="preserve"> sent </w:t>
      </w:r>
      <w:r w:rsidRPr="00833E50" w:rsidR="00542D31">
        <w:rPr>
          <w:rFonts w:asciiTheme="minorHAnsi" w:hAnsiTheme="minorHAnsi" w:cstheme="minorHAnsi"/>
          <w:sz w:val="22"/>
          <w:szCs w:val="22"/>
        </w:rPr>
        <w:t>to the household (NCVS-593(L)</w:t>
      </w:r>
      <w:r w:rsidR="005E2096">
        <w:rPr>
          <w:rFonts w:asciiTheme="minorHAnsi" w:hAnsiTheme="minorHAnsi" w:cstheme="minorHAnsi"/>
          <w:sz w:val="22"/>
          <w:szCs w:val="22"/>
        </w:rPr>
        <w:t>)</w:t>
      </w:r>
      <w:r w:rsidRPr="00833E50" w:rsidR="00542D31">
        <w:rPr>
          <w:rFonts w:asciiTheme="minorHAnsi" w:hAnsiTheme="minorHAnsi" w:cstheme="minorHAnsi"/>
          <w:sz w:val="22"/>
          <w:szCs w:val="22"/>
        </w:rPr>
        <w:t xml:space="preserve">. All forms and materials used for contact with the household </w:t>
      </w:r>
      <w:r w:rsidRPr="00833E50" w:rsidR="004A13CA">
        <w:rPr>
          <w:rFonts w:asciiTheme="minorHAnsi" w:hAnsiTheme="minorHAnsi" w:cstheme="minorHAnsi"/>
          <w:sz w:val="22"/>
          <w:szCs w:val="22"/>
        </w:rPr>
        <w:t xml:space="preserve">have been previously approved by OMB (OMB </w:t>
      </w:r>
      <w:r w:rsidR="00566C46">
        <w:rPr>
          <w:rFonts w:asciiTheme="minorHAnsi" w:hAnsiTheme="minorHAnsi" w:cstheme="minorHAnsi"/>
          <w:sz w:val="22"/>
          <w:szCs w:val="22"/>
        </w:rPr>
        <w:t xml:space="preserve">Control </w:t>
      </w:r>
      <w:r w:rsidRPr="00833E50" w:rsidR="004A13CA">
        <w:rPr>
          <w:rFonts w:asciiTheme="minorHAnsi" w:hAnsiTheme="minorHAnsi" w:cstheme="minorHAnsi"/>
          <w:sz w:val="22"/>
          <w:szCs w:val="22"/>
        </w:rPr>
        <w:t>N</w:t>
      </w:r>
      <w:r w:rsidR="00566C46">
        <w:rPr>
          <w:rFonts w:asciiTheme="minorHAnsi" w:hAnsiTheme="minorHAnsi" w:cstheme="minorHAnsi"/>
          <w:sz w:val="22"/>
          <w:szCs w:val="22"/>
        </w:rPr>
        <w:t>o</w:t>
      </w:r>
      <w:r w:rsidRPr="00833E50" w:rsidR="004A13CA">
        <w:rPr>
          <w:rFonts w:asciiTheme="minorHAnsi" w:hAnsiTheme="minorHAnsi" w:cstheme="minorHAnsi"/>
          <w:sz w:val="22"/>
          <w:szCs w:val="22"/>
        </w:rPr>
        <w:t>: 1121-0111).</w:t>
      </w:r>
    </w:p>
    <w:p w:rsidRPr="00833E50" w:rsidR="00542D31" w:rsidP="00542D31" w:rsidRDefault="00542D31" w14:paraId="588A56C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4E2F1F13" w14:textId="44E356D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SCS response rates are monitored on a monthly basis and compared to </w:t>
      </w:r>
      <w:r w:rsidRPr="00833E50" w:rsidR="001F384F">
        <w:rPr>
          <w:rFonts w:asciiTheme="minorHAnsi" w:hAnsiTheme="minorHAnsi" w:cstheme="minorHAnsi"/>
          <w:sz w:val="22"/>
          <w:szCs w:val="22"/>
        </w:rPr>
        <w:t xml:space="preserve">the </w:t>
      </w:r>
      <w:r w:rsidRPr="00833E50">
        <w:rPr>
          <w:rFonts w:asciiTheme="minorHAnsi" w:hAnsiTheme="minorHAnsi" w:cstheme="minorHAnsi"/>
          <w:sz w:val="22"/>
          <w:szCs w:val="22"/>
        </w:rPr>
        <w:t xml:space="preserve">previous month’s average to ensure their reasonableness. </w:t>
      </w:r>
    </w:p>
    <w:p w:rsidRPr="00833E50" w:rsidR="003970AA" w:rsidP="00542D31" w:rsidRDefault="003970AA" w14:paraId="3AD71815"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542D31" w14:paraId="00C80A80" w14:textId="5567B71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w:t>
      </w:r>
      <w:r w:rsidRPr="00833E50" w:rsidR="00FF5A4D">
        <w:rPr>
          <w:rFonts w:asciiTheme="minorHAnsi" w:hAnsiTheme="minorHAnsi" w:cstheme="minorHAnsi"/>
          <w:sz w:val="22"/>
          <w:szCs w:val="22"/>
        </w:rPr>
        <w:t xml:space="preserve">le are most likely to be home. </w:t>
      </w:r>
      <w:r w:rsidRPr="00833E50">
        <w:rPr>
          <w:rFonts w:asciiTheme="minorHAnsi" w:hAnsiTheme="minorHAnsi" w:cstheme="minorHAnsi"/>
          <w:sz w:val="22"/>
          <w:szCs w:val="22"/>
        </w:rPr>
        <w:t xml:space="preserve">As part of their initial training, interviewers are exposed to ways in which they can persuade respondents to participate as well as strategies to use to avoid refusals. Furthermore, the </w:t>
      </w:r>
      <w:r w:rsidR="007529CB">
        <w:rPr>
          <w:rFonts w:asciiTheme="minorHAnsi" w:hAnsiTheme="minorHAnsi" w:cstheme="minorHAnsi"/>
          <w:sz w:val="22"/>
          <w:szCs w:val="22"/>
        </w:rPr>
        <w:t xml:space="preserve">Census </w:t>
      </w:r>
      <w:r w:rsidRPr="00833E50">
        <w:rPr>
          <w:rFonts w:asciiTheme="minorHAnsi" w:hAnsiTheme="minorHAnsi" w:cstheme="minorHAnsi"/>
          <w:sz w:val="22"/>
          <w:szCs w:val="22"/>
        </w:rPr>
        <w:t>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w:t>
      </w:r>
      <w:r w:rsidR="00262ED4">
        <w:rPr>
          <w:rFonts w:asciiTheme="minorHAnsi" w:hAnsiTheme="minorHAnsi" w:cstheme="minorHAnsi"/>
          <w:sz w:val="22"/>
          <w:szCs w:val="22"/>
        </w:rPr>
        <w:t xml:space="preserve"> For the 2019 SCS, Census regional offices sent SCS-specific letters to parents to encourage their child’s participation in the survey.</w:t>
      </w:r>
    </w:p>
    <w:p w:rsidRPr="00833E50" w:rsidR="00542D31" w:rsidP="00542D31" w:rsidRDefault="00542D31" w14:paraId="154787E0"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2B5364" w14:paraId="743458C4" w14:textId="5C741643">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If resources are available, </w:t>
      </w:r>
      <w:r w:rsidRPr="00833E50" w:rsidR="00542D31">
        <w:rPr>
          <w:rFonts w:asciiTheme="minorHAnsi" w:hAnsiTheme="minorHAnsi" w:cstheme="minorHAnsi"/>
          <w:sz w:val="22"/>
          <w:szCs w:val="22"/>
        </w:rPr>
        <w:t>NCES will prepare a number of information</w:t>
      </w:r>
      <w:r w:rsidR="00CB7C00">
        <w:rPr>
          <w:rFonts w:asciiTheme="minorHAnsi" w:hAnsiTheme="minorHAnsi" w:cstheme="minorHAnsi"/>
          <w:sz w:val="22"/>
          <w:szCs w:val="22"/>
        </w:rPr>
        <w:t>al</w:t>
      </w:r>
      <w:r w:rsidRPr="00833E50" w:rsidR="00542D31">
        <w:rPr>
          <w:rFonts w:asciiTheme="minorHAnsi" w:hAnsiTheme="minorHAnsi" w:cstheme="minorHAnsi"/>
          <w:sz w:val="22"/>
          <w:szCs w:val="22"/>
        </w:rPr>
        <w:t xml:space="preserve"> materials about the </w:t>
      </w:r>
      <w:r>
        <w:rPr>
          <w:rFonts w:asciiTheme="minorHAnsi" w:hAnsiTheme="minorHAnsi" w:cstheme="minorHAnsi"/>
          <w:sz w:val="22"/>
          <w:szCs w:val="22"/>
        </w:rPr>
        <w:t xml:space="preserve">2022 </w:t>
      </w:r>
      <w:r w:rsidRPr="00833E50" w:rsidR="00542D31">
        <w:rPr>
          <w:rFonts w:asciiTheme="minorHAnsi" w:hAnsiTheme="minorHAnsi" w:cstheme="minorHAnsi"/>
          <w:sz w:val="22"/>
          <w:szCs w:val="22"/>
        </w:rPr>
        <w:t>SCS for FR distribution to parents and students</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These materials have been distributed during prior SCS administrations and</w:t>
      </w:r>
      <w:r w:rsidRPr="00833E50" w:rsidR="00542D31">
        <w:rPr>
          <w:rFonts w:asciiTheme="minorHAnsi" w:hAnsiTheme="minorHAnsi" w:cstheme="minorHAnsi"/>
          <w:sz w:val="22"/>
          <w:szCs w:val="22"/>
        </w:rPr>
        <w:t xml:space="preserve"> will provide answers to frequently asked questions about the SCS, and they will be produced in both English and Spanish. The student brochure includes the answers to such questions as “Do I have to take this survey?” and “Why are my answers to the survey important?” The parent brochure includes answers to such questions as “What is the purpose of this survey?” and “What questions are on the survey for my child?” The parent brochure will also include some illustrative survey findings from the SCS. Findings will not be included on the student brochure out of concern that they might bias student responses.</w:t>
      </w:r>
    </w:p>
    <w:p w:rsidRPr="00833E50" w:rsidR="00542D31" w:rsidP="00542D31" w:rsidRDefault="00542D31" w14:paraId="173E4BFB"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A47748" w:rsidRDefault="00542D31" w14:paraId="59E673A9" w14:textId="06E8DD2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Interviewer Training</w:t>
      </w:r>
    </w:p>
    <w:p w:rsidRPr="00833E50" w:rsidR="00542D31" w:rsidP="00542D31" w:rsidRDefault="00542D31" w14:paraId="78EFF235" w14:textId="33D57D8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Training for NCVS interviewers consists of classroom and on-the-job training. Initial training for interviewers consists of a full</w:t>
      </w:r>
      <w:r w:rsidRPr="00833E50" w:rsidR="00075949">
        <w:rPr>
          <w:rFonts w:asciiTheme="minorHAnsi" w:hAnsiTheme="minorHAnsi" w:cstheme="minorHAnsi"/>
          <w:sz w:val="22"/>
          <w:szCs w:val="22"/>
        </w:rPr>
        <w:t xml:space="preserve"> day pre-classroom self-study, four</w:t>
      </w:r>
      <w:r w:rsidRPr="00833E50">
        <w:rPr>
          <w:rFonts w:asciiTheme="minorHAnsi" w:hAnsiTheme="minorHAnsi" w:cstheme="minorHAnsi"/>
          <w:sz w:val="22"/>
          <w:szCs w:val="22"/>
        </w:rPr>
        <w:t xml:space="preserve">-day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w:t>
      </w:r>
      <w:r w:rsidRPr="00833E50">
        <w:rPr>
          <w:rFonts w:asciiTheme="minorHAnsi" w:hAnsiTheme="minorHAnsi" w:cstheme="minorHAnsi"/>
          <w:sz w:val="22"/>
          <w:szCs w:val="22"/>
        </w:rPr>
        <w:lastRenderedPageBreak/>
        <w:t xml:space="preserve">NCVS interviewers. This information is received via monthly written communications, ongoing feedback from observations of interviews by supervisors, and monthly performance and data quality feedback reports. </w:t>
      </w:r>
    </w:p>
    <w:p w:rsidRPr="00833E50" w:rsidR="00FF5A4D" w:rsidP="00542D31" w:rsidRDefault="00FF5A4D" w14:paraId="531C1E94"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542D31" w:rsidRDefault="00F9570A" w14:paraId="282BD6F6" w14:textId="76B59DC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NCVS interviewers also receive specific training on the SCS including eligibility, the organization of the SCS interview, content of the survey q</w:t>
      </w:r>
      <w:r w:rsidRPr="00833E50" w:rsidR="00075949">
        <w:rPr>
          <w:rFonts w:asciiTheme="minorHAnsi" w:hAnsiTheme="minorHAnsi" w:cstheme="minorHAnsi"/>
          <w:sz w:val="22"/>
          <w:szCs w:val="22"/>
        </w:rPr>
        <w:t xml:space="preserve">uestionnaire, </w:t>
      </w:r>
      <w:r w:rsidRPr="00833E50">
        <w:rPr>
          <w:rFonts w:asciiTheme="minorHAnsi" w:hAnsiTheme="minorHAnsi" w:cstheme="minorHAnsi"/>
          <w:sz w:val="22"/>
          <w:szCs w:val="22"/>
        </w:rPr>
        <w:t xml:space="preserve">addressing potential respondent questions, and internal check items that are in place to help the interviewer ensure that the respondent is being asked the appropriate questions and follow-up when clarification is needed. </w:t>
      </w:r>
      <w:r w:rsidRPr="00833E50" w:rsidR="00BF4FA2">
        <w:rPr>
          <w:rFonts w:asciiTheme="minorHAnsi" w:hAnsiTheme="minorHAnsi" w:cstheme="minorHAnsi"/>
          <w:sz w:val="22"/>
          <w:szCs w:val="22"/>
        </w:rPr>
        <w:t xml:space="preserve">Interviewers receive a </w:t>
      </w:r>
      <w:r w:rsidRPr="00833E50" w:rsidR="00773A3D">
        <w:rPr>
          <w:rFonts w:asciiTheme="minorHAnsi" w:hAnsiTheme="minorHAnsi" w:cstheme="minorHAnsi"/>
          <w:sz w:val="22"/>
          <w:szCs w:val="22"/>
        </w:rPr>
        <w:t>self-study</w:t>
      </w:r>
      <w:r w:rsidRPr="00833E50" w:rsidR="00BF4FA2">
        <w:rPr>
          <w:rFonts w:asciiTheme="minorHAnsi" w:hAnsiTheme="minorHAnsi" w:cstheme="minorHAnsi"/>
          <w:sz w:val="22"/>
          <w:szCs w:val="22"/>
        </w:rPr>
        <w:t xml:space="preserve"> training manual that they are required to read and they must complete a Final Review Exercise to verify their knowledge of the concepts presented in the </w:t>
      </w:r>
      <w:r w:rsidRPr="00833E50" w:rsidR="00773A3D">
        <w:rPr>
          <w:rFonts w:asciiTheme="minorHAnsi" w:hAnsiTheme="minorHAnsi" w:cstheme="minorHAnsi"/>
          <w:sz w:val="22"/>
          <w:szCs w:val="22"/>
        </w:rPr>
        <w:t>self-study</w:t>
      </w:r>
      <w:r w:rsidRPr="00833E50" w:rsidR="00BF4FA2">
        <w:rPr>
          <w:rFonts w:asciiTheme="minorHAnsi" w:hAnsiTheme="minorHAnsi" w:cstheme="minorHAnsi"/>
          <w:sz w:val="22"/>
          <w:szCs w:val="22"/>
        </w:rPr>
        <w:t xml:space="preserve"> training manual. </w:t>
      </w:r>
      <w:r w:rsidRPr="00833E50">
        <w:rPr>
          <w:rFonts w:asciiTheme="minorHAnsi" w:hAnsiTheme="minorHAnsi" w:cstheme="minorHAnsi"/>
          <w:sz w:val="22"/>
          <w:szCs w:val="22"/>
        </w:rPr>
        <w:t xml:space="preserve">The SCS training materials are distributed to interviewers </w:t>
      </w:r>
      <w:r w:rsidR="00E2791E">
        <w:rPr>
          <w:rFonts w:asciiTheme="minorHAnsi" w:hAnsiTheme="minorHAnsi" w:cstheme="minorHAnsi"/>
          <w:sz w:val="22"/>
          <w:szCs w:val="22"/>
        </w:rPr>
        <w:t xml:space="preserve">electronically on their Census laptop </w:t>
      </w:r>
      <w:r w:rsidRPr="00833E50">
        <w:rPr>
          <w:rFonts w:asciiTheme="minorHAnsi" w:hAnsiTheme="minorHAnsi" w:cstheme="minorHAnsi"/>
          <w:sz w:val="22"/>
          <w:szCs w:val="22"/>
        </w:rPr>
        <w:t xml:space="preserve">approximately </w:t>
      </w:r>
      <w:r w:rsidR="00566C46">
        <w:rPr>
          <w:rFonts w:asciiTheme="minorHAnsi" w:hAnsiTheme="minorHAnsi" w:cstheme="minorHAnsi"/>
          <w:sz w:val="22"/>
          <w:szCs w:val="22"/>
        </w:rPr>
        <w:t>one</w:t>
      </w:r>
      <w:r w:rsidRPr="00833E50" w:rsidR="00566C46">
        <w:rPr>
          <w:rFonts w:asciiTheme="minorHAnsi" w:hAnsiTheme="minorHAnsi" w:cstheme="minorHAnsi"/>
          <w:sz w:val="22"/>
          <w:szCs w:val="22"/>
        </w:rPr>
        <w:t xml:space="preserve"> </w:t>
      </w:r>
      <w:r w:rsidRPr="00833E50">
        <w:rPr>
          <w:rFonts w:asciiTheme="minorHAnsi" w:hAnsiTheme="minorHAnsi" w:cstheme="minorHAnsi"/>
          <w:sz w:val="22"/>
          <w:szCs w:val="22"/>
        </w:rPr>
        <w:t>month before the supplement goes into the field.</w:t>
      </w:r>
    </w:p>
    <w:p w:rsidR="005D51DC" w:rsidP="00A47748" w:rsidRDefault="005D51DC" w14:paraId="4D473FE5"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p>
    <w:p w:rsidRPr="00833E50" w:rsidR="00542D31" w:rsidP="00A47748" w:rsidRDefault="00542D31" w14:paraId="6E164B2A" w14:textId="6DCF85A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Monitoring Interviewers</w:t>
      </w:r>
    </w:p>
    <w:p w:rsidRPr="00833E50" w:rsidR="00542D31" w:rsidP="00542D31" w:rsidRDefault="00542D31" w14:paraId="684E8A9C" w14:textId="4831B53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In addition to the above procedures used to ensure high participation rates, the Census Bureau implements additional performance measures for interviewers based on data quality standards</w:t>
      </w:r>
      <w:r w:rsidRPr="00833E50" w:rsidR="00F9570A">
        <w:rPr>
          <w:rFonts w:asciiTheme="minorHAnsi" w:hAnsiTheme="minorHAnsi" w:cstheme="minorHAnsi"/>
          <w:sz w:val="22"/>
          <w:szCs w:val="22"/>
        </w:rPr>
        <w:t xml:space="preserve">. </w:t>
      </w:r>
      <w:r w:rsidRPr="00833E50">
        <w:rPr>
          <w:rFonts w:asciiTheme="minorHAnsi" w:hAnsiTheme="minorHAnsi" w:cstheme="minorHAnsi"/>
          <w:sz w:val="22"/>
          <w:szCs w:val="22"/>
        </w:rPr>
        <w:t>Interviewers are trained and assessed on a</w:t>
      </w:r>
      <w:r w:rsidRPr="00833E50" w:rsidR="00F9570A">
        <w:rPr>
          <w:rFonts w:asciiTheme="minorHAnsi" w:hAnsiTheme="minorHAnsi" w:cstheme="minorHAnsi"/>
          <w:sz w:val="22"/>
          <w:szCs w:val="22"/>
        </w:rPr>
        <w:t xml:space="preserve">dministering the NCVS-1, </w:t>
      </w:r>
      <w:r w:rsidRPr="00833E50">
        <w:rPr>
          <w:rFonts w:asciiTheme="minorHAnsi" w:hAnsiTheme="minorHAnsi" w:cstheme="minorHAnsi"/>
          <w:sz w:val="22"/>
          <w:szCs w:val="22"/>
        </w:rPr>
        <w:t>NCVS-2</w:t>
      </w:r>
      <w:r w:rsidRPr="00833E50" w:rsidR="00F9570A">
        <w:rPr>
          <w:rFonts w:asciiTheme="minorHAnsi" w:hAnsiTheme="minorHAnsi" w:cstheme="minorHAnsi"/>
          <w:sz w:val="22"/>
          <w:szCs w:val="22"/>
        </w:rPr>
        <w:t>, and SCS</w:t>
      </w:r>
      <w:r w:rsidRPr="00833E50">
        <w:rPr>
          <w:rFonts w:asciiTheme="minorHAnsi" w:hAnsiTheme="minorHAnsi" w:cstheme="minorHAnsi"/>
          <w:sz w:val="22"/>
          <w:szCs w:val="22"/>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w:t>
      </w:r>
      <w:r w:rsidR="007529CB">
        <w:rPr>
          <w:rFonts w:asciiTheme="minorHAnsi" w:hAnsiTheme="minorHAnsi" w:cstheme="minorHAnsi"/>
          <w:sz w:val="22"/>
          <w:szCs w:val="22"/>
        </w:rPr>
        <w:t>r</w:t>
      </w:r>
      <w:r w:rsidRPr="00833E50">
        <w:rPr>
          <w:rFonts w:asciiTheme="minorHAnsi" w:hAnsiTheme="minorHAnsi" w:cstheme="minorHAnsi"/>
          <w:sz w:val="22"/>
          <w:szCs w:val="22"/>
        </w:rPr>
        <w:t xml:space="preserve">egional </w:t>
      </w:r>
      <w:r w:rsidR="007529CB">
        <w:rPr>
          <w:rFonts w:asciiTheme="minorHAnsi" w:hAnsiTheme="minorHAnsi" w:cstheme="minorHAnsi"/>
          <w:sz w:val="22"/>
          <w:szCs w:val="22"/>
        </w:rPr>
        <w:t>o</w:t>
      </w:r>
      <w:r w:rsidRPr="00833E50">
        <w:rPr>
          <w:rFonts w:asciiTheme="minorHAnsi" w:hAnsiTheme="minorHAnsi" w:cstheme="minorHAnsi"/>
          <w:sz w:val="22"/>
          <w:szCs w:val="22"/>
        </w:rPr>
        <w:t xml:space="preserve">ffice to assess whether performance and response rate standards are being met and corrective action is taken to assist and discipline interviewers who are not meeting the standards. </w:t>
      </w:r>
    </w:p>
    <w:p w:rsidRPr="00833E50" w:rsidR="00B300E8" w:rsidP="00542D31" w:rsidRDefault="00B300E8" w14:paraId="5EB4B7FC" w14:textId="5603146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F9570A" w:rsidP="00542D31" w:rsidRDefault="00BE2639" w14:paraId="671D9833" w14:textId="066C659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BE2639">
        <w:rPr>
          <w:rFonts w:asciiTheme="minorHAnsi" w:hAnsiTheme="minorHAnsi" w:cstheme="minorHAnsi"/>
          <w:sz w:val="22"/>
          <w:szCs w:val="22"/>
        </w:rPr>
        <w:t>Reinterview is a major feature of both the quality assurance (QA) and the missed crimes estimation program</w:t>
      </w:r>
      <w:r>
        <w:rPr>
          <w:rFonts w:asciiTheme="minorHAnsi" w:hAnsiTheme="minorHAnsi" w:cstheme="minorHAnsi"/>
          <w:sz w:val="22"/>
          <w:szCs w:val="22"/>
        </w:rPr>
        <w:t>.</w:t>
      </w:r>
      <w:r w:rsidRPr="00BE2639">
        <w:rPr>
          <w:rFonts w:asciiTheme="minorHAnsi" w:hAnsiTheme="minorHAnsi" w:cstheme="minorHAnsi"/>
          <w:sz w:val="22"/>
          <w:szCs w:val="22"/>
        </w:rPr>
        <w:t xml:space="preserve"> The NCVS QA reinterview uses two approaches: random and supplemental (supervisor discretion) to validate interviewer performance. The missed crimes estimation program uses the data from the QA program to estimate household and person level missed crimes. The random reinterview approach consists of selecting a sample of each interviewer’s work to review over the data collection cycle. The supplemental approach allows supervisors to identify additional interviewers or cases for review throughout the cycle. Reinterview requires that a supervisor or experienced interviewer re-contact respondents at a sample of previously-interviewed households. Reinterviewers verify that the original interviewer contacted the correct sample unit, determined the correct household composition, and classified noninterview households correctly. Reinterviewers also verify the household roster and tenure, ensure specific questions are covered, and re-ask a subset of the crime screener questions.</w:t>
      </w:r>
    </w:p>
    <w:p w:rsidRPr="00833E50" w:rsidR="00BE2639" w:rsidP="00542D31" w:rsidRDefault="00BE2639" w14:paraId="076FEF12"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42D31" w:rsidP="00F64631" w:rsidRDefault="00542D31" w14:paraId="58032A33" w14:textId="3E2779A4">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w:t>
      </w:r>
      <w:r w:rsidRPr="00833E50" w:rsidR="00F64631">
        <w:rPr>
          <w:rFonts w:asciiTheme="minorHAnsi" w:hAnsiTheme="minorHAnsi" w:cstheme="minorHAnsi"/>
          <w:sz w:val="22"/>
          <w:szCs w:val="22"/>
        </w:rPr>
        <w:t xml:space="preserve"> are monitored on the following –</w:t>
      </w:r>
      <w:r w:rsidRPr="00833E50">
        <w:rPr>
          <w:rFonts w:asciiTheme="minorHAnsi" w:hAnsiTheme="minorHAnsi" w:cstheme="minorHAnsi"/>
          <w:sz w:val="22"/>
          <w:szCs w:val="22"/>
        </w:rPr>
        <w:t xml:space="preserve"> </w:t>
      </w:r>
    </w:p>
    <w:p w:rsidRPr="00833E50" w:rsidR="00542D31" w:rsidP="003B628F" w:rsidRDefault="00542D31" w14:paraId="0C76D1FA" w14:textId="0B7253CF">
      <w:pPr>
        <w:pStyle w:val="ListParagraph"/>
        <w:widowControl w:val="0"/>
        <w:numPr>
          <w:ilvl w:val="0"/>
          <w:numId w:val="6"/>
        </w:numPr>
        <w:tabs>
          <w:tab w:val="left" w:pos="0"/>
          <w:tab w:val="left" w:pos="475"/>
          <w:tab w:val="left" w:pos="720"/>
          <w:tab w:val="left" w:pos="117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response rates (household, person, and the current supplement in the field)</w:t>
      </w:r>
      <w:r w:rsidRPr="00833E50" w:rsidR="00F64631">
        <w:rPr>
          <w:rFonts w:asciiTheme="minorHAnsi" w:hAnsiTheme="minorHAnsi" w:cstheme="minorHAnsi"/>
          <w:sz w:val="22"/>
          <w:szCs w:val="22"/>
        </w:rPr>
        <w:t>;</w:t>
      </w:r>
    </w:p>
    <w:p w:rsidRPr="00833E50" w:rsidR="00542D31" w:rsidP="00075949" w:rsidRDefault="00542D31" w14:paraId="4562296E" w14:textId="3C05EDC3">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time stamps (the time it takes to administer the screener questions on the NCVS-1 or the crime incident questions on the NCVS-2)</w:t>
      </w:r>
      <w:r w:rsidRPr="00833E50" w:rsidR="00F64631">
        <w:rPr>
          <w:rFonts w:asciiTheme="minorHAnsi" w:hAnsiTheme="minorHAnsi" w:cstheme="minorHAnsi"/>
          <w:sz w:val="22"/>
          <w:szCs w:val="22"/>
        </w:rPr>
        <w:t>;</w:t>
      </w:r>
    </w:p>
    <w:p w:rsidRPr="00833E50" w:rsidR="00542D31" w:rsidP="00075949" w:rsidRDefault="00542D31" w14:paraId="61DC30FC" w14:textId="4A7F2935">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overnight starts (interviews conducted very late at night or very early in the morning)</w:t>
      </w:r>
      <w:r w:rsidRPr="00833E50" w:rsidR="00F64631">
        <w:rPr>
          <w:rFonts w:asciiTheme="minorHAnsi" w:hAnsiTheme="minorHAnsi" w:cstheme="minorHAnsi"/>
          <w:sz w:val="22"/>
          <w:szCs w:val="22"/>
        </w:rPr>
        <w:t>;</w:t>
      </w:r>
    </w:p>
    <w:p w:rsidRPr="00833E50" w:rsidR="00542D31" w:rsidP="00075949" w:rsidRDefault="00542D31" w14:paraId="57500D16" w14:textId="0B5CA827">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lastRenderedPageBreak/>
        <w:t>late starts (cases not started until the 15th or later in the interview month)</w:t>
      </w:r>
      <w:r w:rsidRPr="00833E50" w:rsidR="00F64631">
        <w:rPr>
          <w:rFonts w:asciiTheme="minorHAnsi" w:hAnsiTheme="minorHAnsi" w:cstheme="minorHAnsi"/>
          <w:sz w:val="22"/>
          <w:szCs w:val="22"/>
        </w:rPr>
        <w:t>;</w:t>
      </w:r>
    </w:p>
    <w:p w:rsidRPr="00833E50" w:rsidR="00542D31" w:rsidP="00075949" w:rsidRDefault="00542D31" w14:paraId="3512E128" w14:textId="7CABA81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absence of contact history records (cases missing records of contact attempts with the household and/or persons within the household)</w:t>
      </w:r>
      <w:r w:rsidRPr="00833E50" w:rsidR="00F64631">
        <w:rPr>
          <w:rFonts w:asciiTheme="minorHAnsi" w:hAnsiTheme="minorHAnsi" w:cstheme="minorHAnsi"/>
          <w:sz w:val="22"/>
          <w:szCs w:val="22"/>
        </w:rPr>
        <w:t>; and</w:t>
      </w:r>
    </w:p>
    <w:p w:rsidRPr="00833E50" w:rsidR="00542D31" w:rsidP="00075949" w:rsidRDefault="00542D31" w14:paraId="30547F0B" w14:textId="605CAF4E">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quality of crime incidents (changes made to the location, presence, or theft data items on the NCVS-2 during post-processing coding operations)</w:t>
      </w:r>
      <w:r w:rsidRPr="00833E50" w:rsidR="00F64631">
        <w:rPr>
          <w:rFonts w:asciiTheme="minorHAnsi" w:hAnsiTheme="minorHAnsi" w:cstheme="minorHAnsi"/>
          <w:sz w:val="22"/>
          <w:szCs w:val="22"/>
        </w:rPr>
        <w:t>.</w:t>
      </w:r>
    </w:p>
    <w:p w:rsidRPr="00833E50" w:rsidR="00A47748" w:rsidP="00075949" w:rsidRDefault="00542D31" w14:paraId="1A33E08A" w14:textId="77777777">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 xml:space="preserve"> </w:t>
      </w:r>
      <w:r w:rsidRPr="00833E50" w:rsidR="00F9570A">
        <w:rPr>
          <w:rFonts w:asciiTheme="minorHAnsi" w:hAnsiTheme="minorHAnsi" w:cstheme="minorHAnsi"/>
          <w:sz w:val="22"/>
          <w:szCs w:val="22"/>
        </w:rPr>
        <w:tab/>
      </w:r>
    </w:p>
    <w:p w:rsidRPr="00833E50" w:rsidR="00085FF3" w:rsidP="002F0EA0" w:rsidRDefault="00A47748" w14:paraId="0425B7FC" w14:textId="77777777">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sidRPr="00833E50">
        <w:rPr>
          <w:rFonts w:asciiTheme="minorHAnsi" w:hAnsiTheme="minorHAnsi" w:cstheme="minorHAnsi"/>
          <w:sz w:val="22"/>
          <w:szCs w:val="22"/>
        </w:rPr>
        <w:tab/>
      </w:r>
      <w:r w:rsidRPr="00833E50" w:rsidR="00542D31">
        <w:rPr>
          <w:rFonts w:asciiTheme="minorHAnsi" w:hAnsiTheme="minorHAnsi" w:cstheme="minorHAnsi"/>
          <w:sz w:val="22"/>
          <w:szCs w:val="22"/>
        </w:rPr>
        <w:t>Noncompliance with these indicators results in supervisor noti</w:t>
      </w:r>
      <w:r w:rsidRPr="00833E50" w:rsidR="00F9570A">
        <w:rPr>
          <w:rFonts w:asciiTheme="minorHAnsi" w:hAnsiTheme="minorHAnsi" w:cstheme="minorHAnsi"/>
          <w:sz w:val="22"/>
          <w:szCs w:val="22"/>
        </w:rPr>
        <w:t xml:space="preserve">fication and follow-up with the </w:t>
      </w:r>
      <w:r w:rsidRPr="00833E50" w:rsidR="00542D31">
        <w:rPr>
          <w:rFonts w:asciiTheme="minorHAnsi" w:hAnsiTheme="minorHAnsi" w:cstheme="minorHAnsi"/>
          <w:sz w:val="22"/>
          <w:szCs w:val="22"/>
        </w:rPr>
        <w:t>interviewer. The follow-up activity may include simple points of clarification (e.g., the respondent works nights and is only available in the early morning for an interview), additional interviewer training, or removal of the interviewer from the survey.</w:t>
      </w:r>
      <w:r w:rsidRPr="00833E50" w:rsidR="00AA57FF">
        <w:rPr>
          <w:rFonts w:asciiTheme="minorHAnsi" w:hAnsiTheme="minorHAnsi" w:cstheme="minorHAnsi"/>
          <w:sz w:val="22"/>
          <w:szCs w:val="22"/>
        </w:rPr>
        <w:t xml:space="preserve"> </w:t>
      </w:r>
    </w:p>
    <w:p w:rsidRPr="00833E50" w:rsidR="00085FF3" w:rsidP="002F0EA0" w:rsidRDefault="00085FF3" w14:paraId="1F28E64F" w14:textId="77777777">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p>
    <w:p w:rsidRPr="00833E50" w:rsidR="00542D31" w:rsidP="002F0EA0" w:rsidRDefault="00085FF3" w14:paraId="296EB40C" w14:textId="7F181C4B">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sidRPr="00833E50">
        <w:rPr>
          <w:rFonts w:asciiTheme="minorHAnsi" w:hAnsiTheme="minorHAnsi" w:cstheme="minorHAnsi"/>
          <w:sz w:val="22"/>
          <w:szCs w:val="22"/>
        </w:rPr>
        <w:tab/>
      </w:r>
      <w:r w:rsidRPr="00833E50" w:rsidR="00AA57FF">
        <w:rPr>
          <w:rFonts w:asciiTheme="minorHAnsi" w:hAnsiTheme="minorHAnsi" w:cstheme="minorHAnsi"/>
          <w:sz w:val="22"/>
          <w:szCs w:val="22"/>
        </w:rPr>
        <w:t>Every effort has been made to make the survey materials clear and straightforward. The SCS instrument has been designed to make collection of the data as concise and easy for the respondent as possible. The SCS questions have been cognitively tested to ensure that they are easily understood by most respondents.</w:t>
      </w:r>
    </w:p>
    <w:p w:rsidRPr="00833E50" w:rsidR="00A47748" w:rsidP="00B54181" w:rsidRDefault="00A47748" w14:paraId="1BD474E3"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rsidRPr="00833E50" w:rsidR="00542D31" w:rsidP="00A47748" w:rsidRDefault="00542D31" w14:paraId="17E41FD6" w14:textId="4094F03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833E50">
        <w:rPr>
          <w:rFonts w:asciiTheme="minorHAnsi" w:hAnsiTheme="minorHAnsi" w:cstheme="minorHAnsi"/>
          <w:b/>
          <w:sz w:val="22"/>
          <w:szCs w:val="22"/>
        </w:rPr>
        <w:t>Nonresponse and Response Rates</w:t>
      </w:r>
    </w:p>
    <w:p w:rsidRPr="00833E50" w:rsidR="00542D31" w:rsidP="00542D31" w:rsidRDefault="00542D31" w14:paraId="25A6207F" w14:textId="4A23921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 xml:space="preserve">Interviewers are able to obtain </w:t>
      </w:r>
      <w:r w:rsidRPr="00833E50" w:rsidR="00CE4291">
        <w:rPr>
          <w:rFonts w:asciiTheme="minorHAnsi" w:hAnsiTheme="minorHAnsi" w:cstheme="minorHAnsi"/>
          <w:sz w:val="22"/>
          <w:szCs w:val="22"/>
        </w:rPr>
        <w:t xml:space="preserve">NCVS </w:t>
      </w:r>
      <w:r w:rsidRPr="00833E50">
        <w:rPr>
          <w:rFonts w:asciiTheme="minorHAnsi" w:hAnsiTheme="minorHAnsi" w:cstheme="minorHAnsi"/>
          <w:sz w:val="22"/>
          <w:szCs w:val="22"/>
        </w:rPr>
        <w:t>interviews with about 8</w:t>
      </w:r>
      <w:r w:rsidRPr="00833E50" w:rsidR="00536C64">
        <w:rPr>
          <w:rFonts w:asciiTheme="minorHAnsi" w:hAnsiTheme="minorHAnsi" w:cstheme="minorHAnsi"/>
          <w:sz w:val="22"/>
          <w:szCs w:val="22"/>
        </w:rPr>
        <w:t>3</w:t>
      </w:r>
      <w:r w:rsidRPr="00833E50">
        <w:rPr>
          <w:rFonts w:asciiTheme="minorHAnsi" w:hAnsiTheme="minorHAnsi" w:cstheme="minorHAnsi"/>
          <w:sz w:val="22"/>
          <w:szCs w:val="22"/>
        </w:rPr>
        <w:t>% of household members in 7</w:t>
      </w:r>
      <w:r w:rsidRPr="00833E50" w:rsidR="00536C64">
        <w:rPr>
          <w:rFonts w:asciiTheme="minorHAnsi" w:hAnsiTheme="minorHAnsi" w:cstheme="minorHAnsi"/>
          <w:sz w:val="22"/>
          <w:szCs w:val="22"/>
        </w:rPr>
        <w:t>1</w:t>
      </w:r>
      <w:r w:rsidRPr="00833E50">
        <w:rPr>
          <w:rFonts w:asciiTheme="minorHAnsi" w:hAnsiTheme="minorHAnsi" w:cstheme="minorHAnsi"/>
          <w:sz w:val="22"/>
          <w:szCs w:val="22"/>
        </w:rPr>
        <w:t xml:space="preserve">% of the occupied units in sample in a given month. </w:t>
      </w:r>
      <w:r w:rsidRPr="00833E50" w:rsidR="00CE4291">
        <w:rPr>
          <w:rFonts w:asciiTheme="minorHAnsi" w:hAnsiTheme="minorHAnsi" w:cstheme="minorHAnsi"/>
          <w:sz w:val="22"/>
          <w:szCs w:val="22"/>
        </w:rPr>
        <w:t xml:space="preserve">The interviewers are trained to make repeated attempts at contacting </w:t>
      </w:r>
      <w:r w:rsidRPr="00833E50" w:rsidR="0020638E">
        <w:rPr>
          <w:rFonts w:asciiTheme="minorHAnsi" w:hAnsiTheme="minorHAnsi" w:cstheme="minorHAnsi"/>
          <w:sz w:val="22"/>
          <w:szCs w:val="22"/>
        </w:rPr>
        <w:t>respondents</w:t>
      </w:r>
      <w:r w:rsidRPr="00833E50" w:rsidR="00CE4291">
        <w:rPr>
          <w:rFonts w:asciiTheme="minorHAnsi" w:hAnsiTheme="minorHAnsi" w:cstheme="minorHAnsi"/>
          <w:sz w:val="22"/>
          <w:szCs w:val="22"/>
        </w:rPr>
        <w:t xml:space="preserve"> and to complete interviews with all eligible households. Annually, the Census Bureau conducts </w:t>
      </w:r>
      <w:r w:rsidR="00BE2639">
        <w:rPr>
          <w:rFonts w:asciiTheme="minorHAnsi" w:hAnsiTheme="minorHAnsi" w:cstheme="minorHAnsi"/>
          <w:sz w:val="22"/>
          <w:szCs w:val="22"/>
        </w:rPr>
        <w:t xml:space="preserve">a </w:t>
      </w:r>
      <w:r w:rsidRPr="00833E50" w:rsidR="00CE4291">
        <w:rPr>
          <w:rFonts w:asciiTheme="minorHAnsi" w:hAnsiTheme="minorHAnsi" w:cstheme="minorHAnsi"/>
          <w:sz w:val="22"/>
          <w:szCs w:val="22"/>
        </w:rPr>
        <w:t xml:space="preserve">complete analysis of nonresponse. </w:t>
      </w:r>
      <w:r w:rsidRPr="00833E50" w:rsidR="00085FF3">
        <w:rPr>
          <w:rFonts w:asciiTheme="minorHAnsi" w:hAnsiTheme="minorHAnsi" w:cstheme="minorHAnsi"/>
          <w:sz w:val="22"/>
          <w:szCs w:val="22"/>
        </w:rPr>
        <w:t>Beginning with</w:t>
      </w:r>
      <w:r w:rsidRPr="00833E50">
        <w:rPr>
          <w:rFonts w:asciiTheme="minorHAnsi" w:hAnsiTheme="minorHAnsi" w:cstheme="minorHAnsi"/>
          <w:sz w:val="22"/>
          <w:szCs w:val="22"/>
        </w:rPr>
        <w:t xml:space="preserve"> 2018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w:t>
      </w:r>
      <w:r w:rsidRPr="00833E50" w:rsidR="00AA57FF">
        <w:rPr>
          <w:rFonts w:asciiTheme="minorHAnsi" w:hAnsiTheme="minorHAnsi" w:cstheme="minorHAnsi"/>
          <w:sz w:val="22"/>
          <w:szCs w:val="22"/>
        </w:rPr>
        <w:t xml:space="preserve"> The interviewers obtain demographic characteristics of noninterview persons for use in the adjustment for nonresponse. </w:t>
      </w:r>
    </w:p>
    <w:p w:rsidRPr="00833E50" w:rsidR="005057F0" w:rsidP="00542D31" w:rsidRDefault="005057F0" w14:paraId="4DF88B7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Pr="00833E50" w:rsidR="005057F0" w:rsidP="00542D31" w:rsidRDefault="005057F0" w14:paraId="530B6ECF" w14:textId="7D369EE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In 201</w:t>
      </w:r>
      <w:r w:rsidRPr="00833E50" w:rsidR="002C01B6">
        <w:rPr>
          <w:rFonts w:asciiTheme="minorHAnsi" w:hAnsiTheme="minorHAnsi" w:cstheme="minorHAnsi"/>
          <w:sz w:val="22"/>
          <w:szCs w:val="22"/>
        </w:rPr>
        <w:t>9</w:t>
      </w:r>
      <w:r w:rsidRPr="00833E50">
        <w:rPr>
          <w:rFonts w:asciiTheme="minorHAnsi" w:hAnsiTheme="minorHAnsi" w:cstheme="minorHAnsi"/>
          <w:sz w:val="22"/>
          <w:szCs w:val="22"/>
        </w:rPr>
        <w:t xml:space="preserve">, the Census Bureau found evidence of potential bias in the SCS estimates because the </w:t>
      </w:r>
      <w:r w:rsidRPr="00833E50" w:rsidR="003E32C5">
        <w:rPr>
          <w:rFonts w:asciiTheme="minorHAnsi" w:hAnsiTheme="minorHAnsi" w:cstheme="minorHAnsi"/>
          <w:sz w:val="22"/>
          <w:szCs w:val="22"/>
        </w:rPr>
        <w:t xml:space="preserve">overall </w:t>
      </w:r>
      <w:r w:rsidRPr="00833E50">
        <w:rPr>
          <w:rFonts w:asciiTheme="minorHAnsi" w:hAnsiTheme="minorHAnsi" w:cstheme="minorHAnsi"/>
          <w:sz w:val="22"/>
          <w:szCs w:val="22"/>
        </w:rPr>
        <w:t xml:space="preserve">response rate was low. Analysis indicated that respondent and nonrespondent distributions were significantly different for race and Hispanic origin </w:t>
      </w:r>
      <w:r w:rsidRPr="00833E50" w:rsidR="003E32C5">
        <w:rPr>
          <w:rFonts w:asciiTheme="minorHAnsi" w:hAnsiTheme="minorHAnsi" w:cstheme="minorHAnsi"/>
          <w:sz w:val="22"/>
          <w:szCs w:val="22"/>
        </w:rPr>
        <w:t xml:space="preserve">and census region </w:t>
      </w:r>
      <w:r w:rsidRPr="00833E50">
        <w:rPr>
          <w:rFonts w:asciiTheme="minorHAnsi" w:hAnsiTheme="minorHAnsi" w:cstheme="minorHAnsi"/>
          <w:sz w:val="22"/>
          <w:szCs w:val="22"/>
        </w:rPr>
        <w:t>subgroups. However, after applying weights adjusted for person nonresponse, there was no evidence that these response differences introduced nonresponse bias in the final victimization estimates.</w:t>
      </w:r>
    </w:p>
    <w:p w:rsidRPr="00833E50" w:rsidR="00E7671F" w:rsidP="00E7671F" w:rsidRDefault="00E7671F" w14:paraId="63E9F9A7" w14:textId="77777777">
      <w:pPr>
        <w:autoSpaceDE/>
        <w:autoSpaceDN/>
        <w:adjustRightInd/>
        <w:rPr>
          <w:rFonts w:asciiTheme="minorHAnsi" w:hAnsiTheme="minorHAnsi" w:cstheme="minorHAnsi"/>
          <w:sz w:val="22"/>
          <w:szCs w:val="22"/>
        </w:rPr>
      </w:pPr>
    </w:p>
    <w:p w:rsidR="001963D4" w:rsidP="001963D4" w:rsidRDefault="000C4EBE" w14:paraId="642F9D95" w14:textId="77777777">
      <w:pPr>
        <w:pStyle w:val="ListParagraph"/>
        <w:numPr>
          <w:ilvl w:val="0"/>
          <w:numId w:val="14"/>
        </w:numPr>
        <w:ind w:left="540" w:hanging="180"/>
        <w:rPr>
          <w:rFonts w:asciiTheme="minorHAnsi" w:hAnsiTheme="minorHAnsi" w:cstheme="minorHAnsi"/>
          <w:sz w:val="22"/>
          <w:szCs w:val="22"/>
        </w:rPr>
      </w:pPr>
      <w:r w:rsidRPr="00833E50">
        <w:rPr>
          <w:rFonts w:asciiTheme="minorHAnsi" w:hAnsiTheme="minorHAnsi" w:cstheme="minorHAnsi"/>
          <w:sz w:val="22"/>
          <w:szCs w:val="22"/>
          <w:u w:val="single"/>
        </w:rPr>
        <w:t>Test of Procedures</w:t>
      </w:r>
    </w:p>
    <w:p w:rsidR="00CB7C00" w:rsidP="001963D4" w:rsidRDefault="001963D4" w14:paraId="2164AFC8" w14:textId="3449EEBE">
      <w:pPr>
        <w:pStyle w:val="ListParagraph"/>
        <w:ind w:left="450"/>
        <w:rPr>
          <w:rFonts w:asciiTheme="minorHAnsi" w:hAnsiTheme="minorHAnsi" w:cstheme="minorHAnsi"/>
          <w:sz w:val="22"/>
          <w:szCs w:val="22"/>
        </w:rPr>
      </w:pPr>
      <w:r w:rsidRPr="001963D4">
        <w:rPr>
          <w:rFonts w:asciiTheme="minorHAnsi" w:hAnsiTheme="minorHAnsi" w:eastAsiaTheme="minorEastAsia" w:cstheme="minorHAnsi"/>
          <w:sz w:val="22"/>
          <w:szCs w:val="22"/>
        </w:rPr>
        <w:t>Two separate cognitive testing procedures were conducted prior to the 2022 SCS administration.</w:t>
      </w:r>
      <w:r>
        <w:rPr>
          <w:rFonts w:asciiTheme="minorHAnsi" w:hAnsiTheme="minorHAnsi" w:eastAsiaTheme="minorEastAsia" w:cstheme="minorHAnsi"/>
          <w:sz w:val="22"/>
          <w:szCs w:val="22"/>
        </w:rPr>
        <w:t xml:space="preserve"> </w:t>
      </w:r>
      <w:r w:rsidRPr="00833E50" w:rsidR="006A06A7">
        <w:rPr>
          <w:rFonts w:asciiTheme="minorHAnsi" w:hAnsiTheme="minorHAnsi" w:cstheme="minorHAnsi"/>
          <w:sz w:val="22"/>
          <w:szCs w:val="22"/>
        </w:rPr>
        <w:t>The first iteration was conducted by the American Institutes for Research (AIR) from May</w:t>
      </w:r>
      <w:r w:rsidR="001C3ADF">
        <w:rPr>
          <w:rFonts w:asciiTheme="minorHAnsi" w:hAnsiTheme="minorHAnsi" w:cstheme="minorHAnsi"/>
          <w:sz w:val="22"/>
          <w:szCs w:val="22"/>
        </w:rPr>
        <w:t xml:space="preserve"> through </w:t>
      </w:r>
      <w:r w:rsidRPr="00833E50" w:rsidR="006A06A7">
        <w:rPr>
          <w:rFonts w:asciiTheme="minorHAnsi" w:hAnsiTheme="minorHAnsi" w:cstheme="minorHAnsi"/>
          <w:sz w:val="22"/>
          <w:szCs w:val="22"/>
        </w:rPr>
        <w:t>June 2020</w:t>
      </w:r>
      <w:r w:rsidRPr="00833E50" w:rsidR="002E2857">
        <w:rPr>
          <w:rFonts w:asciiTheme="minorHAnsi" w:hAnsiTheme="minorHAnsi" w:cstheme="minorHAnsi"/>
          <w:sz w:val="22"/>
          <w:szCs w:val="22"/>
        </w:rPr>
        <w:t>.</w:t>
      </w:r>
      <w:r w:rsidRPr="00833E50" w:rsidR="006A06A7">
        <w:rPr>
          <w:rFonts w:asciiTheme="minorHAnsi" w:hAnsiTheme="minorHAnsi" w:cstheme="minorHAnsi"/>
          <w:sz w:val="22"/>
          <w:szCs w:val="22"/>
        </w:rPr>
        <w:t xml:space="preserve"> </w:t>
      </w:r>
      <w:r w:rsidRPr="00833E50" w:rsidR="002E2857">
        <w:rPr>
          <w:rFonts w:asciiTheme="minorHAnsi" w:hAnsiTheme="minorHAnsi" w:cstheme="minorHAnsi"/>
          <w:sz w:val="22"/>
          <w:szCs w:val="22"/>
        </w:rPr>
        <w:t xml:space="preserve">AIR conducted nine interviews, and therefore, did not submit for OMB approval. </w:t>
      </w:r>
      <w:r w:rsidR="00CB7C00">
        <w:rPr>
          <w:rFonts w:asciiTheme="minorHAnsi" w:hAnsiTheme="minorHAnsi" w:cstheme="minorHAnsi"/>
          <w:sz w:val="22"/>
          <w:szCs w:val="22"/>
        </w:rPr>
        <w:t>This</w:t>
      </w:r>
      <w:r w:rsidRPr="00833E50" w:rsidR="00CB7C00">
        <w:rPr>
          <w:rFonts w:asciiTheme="minorHAnsi" w:hAnsiTheme="minorHAnsi" w:cstheme="minorHAnsi"/>
          <w:sz w:val="22"/>
          <w:szCs w:val="22"/>
        </w:rPr>
        <w:t xml:space="preserve"> testing primarily focused on revising the bullying questions</w:t>
      </w:r>
      <w:r w:rsidR="00CB7C00">
        <w:rPr>
          <w:rFonts w:asciiTheme="minorHAnsi" w:hAnsiTheme="minorHAnsi" w:cstheme="minorHAnsi"/>
          <w:sz w:val="22"/>
          <w:szCs w:val="22"/>
        </w:rPr>
        <w:t xml:space="preserve"> and</w:t>
      </w:r>
      <w:r w:rsidRPr="00833E50" w:rsidR="00CB7C00">
        <w:rPr>
          <w:rFonts w:asciiTheme="minorHAnsi" w:hAnsiTheme="minorHAnsi" w:cstheme="minorHAnsi"/>
          <w:sz w:val="22"/>
          <w:szCs w:val="22"/>
        </w:rPr>
        <w:t xml:space="preserve"> was completed prior to the sponsors’ postponement of the SCS administration for 12 months due to the COVID-19 pandemic.</w:t>
      </w:r>
    </w:p>
    <w:p w:rsidR="00CB7C00" w:rsidP="00622BF7" w:rsidRDefault="00CB7C00" w14:paraId="6E57C1A4"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rsidRPr="00833E50" w:rsidR="00C169BA" w:rsidP="00622BF7" w:rsidRDefault="006A06A7" w14:paraId="40BCD477" w14:textId="1358C5B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r w:rsidRPr="00833E50">
        <w:rPr>
          <w:rFonts w:asciiTheme="minorHAnsi" w:hAnsiTheme="minorHAnsi" w:cstheme="minorHAnsi"/>
          <w:sz w:val="22"/>
          <w:szCs w:val="22"/>
        </w:rPr>
        <w:t>The second iteration was conducted from December 2020</w:t>
      </w:r>
      <w:r w:rsidR="001C3ADF">
        <w:rPr>
          <w:rFonts w:asciiTheme="minorHAnsi" w:hAnsiTheme="minorHAnsi" w:cstheme="minorHAnsi"/>
          <w:sz w:val="22"/>
          <w:szCs w:val="22"/>
        </w:rPr>
        <w:t xml:space="preserve"> through </w:t>
      </w:r>
      <w:r w:rsidRPr="00833E50">
        <w:rPr>
          <w:rFonts w:asciiTheme="minorHAnsi" w:hAnsiTheme="minorHAnsi" w:cstheme="minorHAnsi"/>
          <w:sz w:val="22"/>
          <w:szCs w:val="22"/>
        </w:rPr>
        <w:t>June 2021</w:t>
      </w:r>
      <w:r w:rsidRPr="00833E50" w:rsidR="00DE4131">
        <w:rPr>
          <w:rFonts w:asciiTheme="minorHAnsi" w:hAnsiTheme="minorHAnsi" w:cstheme="minorHAnsi"/>
          <w:sz w:val="22"/>
          <w:szCs w:val="22"/>
        </w:rPr>
        <w:t xml:space="preserve"> by </w:t>
      </w:r>
      <w:r w:rsidRPr="00833E50" w:rsidR="00B7637F">
        <w:rPr>
          <w:rFonts w:asciiTheme="minorHAnsi" w:hAnsiTheme="minorHAnsi" w:cstheme="minorHAnsi"/>
          <w:sz w:val="22"/>
          <w:szCs w:val="22"/>
        </w:rPr>
        <w:t>the</w:t>
      </w:r>
      <w:r w:rsidRPr="00833E50" w:rsidR="009C7A81">
        <w:rPr>
          <w:rFonts w:asciiTheme="minorHAnsi" w:hAnsiTheme="minorHAnsi" w:cstheme="minorHAnsi"/>
          <w:sz w:val="22"/>
          <w:szCs w:val="22"/>
        </w:rPr>
        <w:t xml:space="preserve"> Center for</w:t>
      </w:r>
      <w:r w:rsidRPr="00833E50" w:rsidR="000F12FF">
        <w:rPr>
          <w:rFonts w:asciiTheme="minorHAnsi" w:hAnsiTheme="minorHAnsi" w:cstheme="minorHAnsi"/>
          <w:sz w:val="22"/>
          <w:szCs w:val="22"/>
        </w:rPr>
        <w:t xml:space="preserve"> Behavioral Science Methods (CBSM)</w:t>
      </w:r>
      <w:r w:rsidRPr="00833E50" w:rsidR="009C7A81">
        <w:rPr>
          <w:rFonts w:asciiTheme="minorHAnsi" w:hAnsiTheme="minorHAnsi" w:cstheme="minorHAnsi"/>
          <w:sz w:val="22"/>
          <w:szCs w:val="22"/>
        </w:rPr>
        <w:t xml:space="preserve"> </w:t>
      </w:r>
      <w:r w:rsidRPr="00833E50" w:rsidR="00B7637F">
        <w:rPr>
          <w:rFonts w:asciiTheme="minorHAnsi" w:hAnsiTheme="minorHAnsi" w:cstheme="minorHAnsi"/>
          <w:sz w:val="22"/>
          <w:szCs w:val="22"/>
        </w:rPr>
        <w:t xml:space="preserve">at the </w:t>
      </w:r>
      <w:r w:rsidRPr="00833E50" w:rsidR="00DE4131">
        <w:rPr>
          <w:rFonts w:asciiTheme="minorHAnsi" w:hAnsiTheme="minorHAnsi" w:cstheme="minorHAnsi"/>
          <w:sz w:val="22"/>
          <w:szCs w:val="22"/>
        </w:rPr>
        <w:t>Census Bureau</w:t>
      </w:r>
      <w:r w:rsidRPr="00CB7C00" w:rsidR="00CB7C00">
        <w:rPr>
          <w:rFonts w:asciiTheme="minorHAnsi" w:hAnsiTheme="minorHAnsi" w:cstheme="minorHAnsi"/>
          <w:sz w:val="22"/>
          <w:szCs w:val="22"/>
        </w:rPr>
        <w:t xml:space="preserve"> </w:t>
      </w:r>
      <w:r w:rsidR="00CB7C00">
        <w:rPr>
          <w:rFonts w:asciiTheme="minorHAnsi" w:hAnsiTheme="minorHAnsi" w:cstheme="minorHAnsi"/>
          <w:sz w:val="22"/>
          <w:szCs w:val="22"/>
        </w:rPr>
        <w:t xml:space="preserve">and </w:t>
      </w:r>
      <w:r w:rsidRPr="00833E50" w:rsidR="00CB7C00">
        <w:rPr>
          <w:rFonts w:asciiTheme="minorHAnsi" w:hAnsiTheme="minorHAnsi" w:cstheme="minorHAnsi"/>
          <w:sz w:val="22"/>
          <w:szCs w:val="22"/>
        </w:rPr>
        <w:t>focused on developing questions about how students attended school during the COVID-19 pandemic</w:t>
      </w:r>
      <w:r w:rsidRPr="00833E50" w:rsidR="003B6683">
        <w:rPr>
          <w:rFonts w:asciiTheme="minorHAnsi" w:hAnsiTheme="minorHAnsi" w:cstheme="minorHAnsi"/>
          <w:sz w:val="22"/>
          <w:szCs w:val="22"/>
        </w:rPr>
        <w:t xml:space="preserve">. </w:t>
      </w:r>
      <w:r w:rsidRPr="00833E50" w:rsidR="002E2857">
        <w:rPr>
          <w:rFonts w:asciiTheme="minorHAnsi" w:hAnsiTheme="minorHAnsi" w:cstheme="minorHAnsi"/>
          <w:sz w:val="22"/>
          <w:szCs w:val="22"/>
        </w:rPr>
        <w:t>CBSM’s cognitive testing was</w:t>
      </w:r>
      <w:r w:rsidRPr="00833E50" w:rsidR="003B6683">
        <w:rPr>
          <w:rFonts w:asciiTheme="minorHAnsi" w:hAnsiTheme="minorHAnsi" w:cstheme="minorHAnsi"/>
          <w:sz w:val="22"/>
          <w:szCs w:val="22"/>
        </w:rPr>
        <w:t xml:space="preserve"> approved</w:t>
      </w:r>
      <w:r w:rsidRPr="00833E50" w:rsidR="00DD3F46">
        <w:rPr>
          <w:rFonts w:asciiTheme="minorHAnsi" w:hAnsiTheme="minorHAnsi" w:cstheme="minorHAnsi"/>
          <w:sz w:val="22"/>
          <w:szCs w:val="22"/>
        </w:rPr>
        <w:t xml:space="preserve"> under the NCES generic clearance for cognitive, pilot, and field test studies (OMB </w:t>
      </w:r>
      <w:r w:rsidRPr="00833E50" w:rsidR="00AA57FF">
        <w:rPr>
          <w:rFonts w:asciiTheme="minorHAnsi" w:hAnsiTheme="minorHAnsi" w:cstheme="minorHAnsi"/>
          <w:sz w:val="22"/>
          <w:szCs w:val="22"/>
        </w:rPr>
        <w:t>NO:</w:t>
      </w:r>
      <w:r w:rsidRPr="00833E50" w:rsidR="00DD3F46">
        <w:rPr>
          <w:rFonts w:asciiTheme="minorHAnsi" w:hAnsiTheme="minorHAnsi" w:cstheme="minorHAnsi"/>
          <w:sz w:val="22"/>
          <w:szCs w:val="22"/>
        </w:rPr>
        <w:t xml:space="preserve"> 1850-0803)</w:t>
      </w:r>
      <w:r w:rsidRPr="00833E50" w:rsidR="00DE4131">
        <w:rPr>
          <w:rFonts w:asciiTheme="minorHAnsi" w:hAnsiTheme="minorHAnsi" w:cstheme="minorHAnsi"/>
          <w:sz w:val="22"/>
          <w:szCs w:val="22"/>
        </w:rPr>
        <w:t xml:space="preserve">. </w:t>
      </w:r>
    </w:p>
    <w:p w:rsidR="005D51DC" w:rsidP="00622BF7" w:rsidRDefault="005D51DC" w14:paraId="4117B0D3" w14:textId="44E753F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rsidRPr="001963D4" w:rsidR="00CB7C00" w:rsidP="001963D4" w:rsidRDefault="00CB7C00" w14:paraId="61A21F5D" w14:textId="5D8267D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firstLine="270"/>
        <w:rPr>
          <w:rFonts w:asciiTheme="minorHAnsi" w:hAnsiTheme="minorHAnsi" w:cstheme="minorHAnsi"/>
          <w:i/>
          <w:sz w:val="22"/>
          <w:szCs w:val="22"/>
          <w:u w:val="single"/>
        </w:rPr>
      </w:pPr>
      <w:r w:rsidRPr="001963D4">
        <w:rPr>
          <w:rFonts w:asciiTheme="minorHAnsi" w:hAnsiTheme="minorHAnsi" w:cstheme="minorHAnsi"/>
          <w:i/>
          <w:sz w:val="22"/>
          <w:szCs w:val="22"/>
          <w:u w:val="single"/>
        </w:rPr>
        <w:lastRenderedPageBreak/>
        <w:t>First Iteration of Cognitive Testing</w:t>
      </w:r>
    </w:p>
    <w:p w:rsidRPr="00833E50" w:rsidR="00865B65" w:rsidP="00622BF7" w:rsidRDefault="004704EF" w14:paraId="19CBFAFD" w14:textId="292B0BF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r w:rsidRPr="00833E50">
        <w:rPr>
          <w:rFonts w:asciiTheme="minorHAnsi" w:hAnsiTheme="minorHAnsi" w:cstheme="minorHAnsi"/>
          <w:sz w:val="22"/>
          <w:szCs w:val="22"/>
        </w:rPr>
        <w:t>The cognitive testing conducted by AIR focused on the bullying question</w:t>
      </w:r>
      <w:r w:rsidRPr="00833E50" w:rsidR="00085D38">
        <w:rPr>
          <w:rFonts w:asciiTheme="minorHAnsi" w:hAnsiTheme="minorHAnsi" w:cstheme="minorHAnsi"/>
          <w:sz w:val="22"/>
          <w:szCs w:val="22"/>
        </w:rPr>
        <w:t>s</w:t>
      </w:r>
      <w:r w:rsidRPr="00833E50">
        <w:rPr>
          <w:rFonts w:asciiTheme="minorHAnsi" w:hAnsiTheme="minorHAnsi" w:cstheme="minorHAnsi"/>
          <w:sz w:val="22"/>
          <w:szCs w:val="22"/>
        </w:rPr>
        <w:t xml:space="preserve">. As previously stated, the 2019 SCS included a split-sample experiment and the bullying question was one of the items that was </w:t>
      </w:r>
      <w:r w:rsidRPr="00833E50" w:rsidR="00C360E2">
        <w:rPr>
          <w:rFonts w:asciiTheme="minorHAnsi" w:hAnsiTheme="minorHAnsi" w:cstheme="minorHAnsi"/>
          <w:sz w:val="22"/>
          <w:szCs w:val="22"/>
        </w:rPr>
        <w:t>included in this experiment</w:t>
      </w:r>
      <w:r w:rsidRPr="00833E50">
        <w:rPr>
          <w:rFonts w:asciiTheme="minorHAnsi" w:hAnsiTheme="minorHAnsi" w:cstheme="minorHAnsi"/>
          <w:sz w:val="22"/>
          <w:szCs w:val="22"/>
        </w:rPr>
        <w:t>.</w:t>
      </w:r>
      <w:r w:rsidRPr="00833E50" w:rsidR="00085D38">
        <w:rPr>
          <w:rFonts w:asciiTheme="minorHAnsi" w:hAnsiTheme="minorHAnsi" w:cstheme="minorHAnsi"/>
          <w:sz w:val="22"/>
          <w:szCs w:val="22"/>
        </w:rPr>
        <w:t xml:space="preserve"> Version 1 of this item preserve</w:t>
      </w:r>
      <w:r w:rsidR="00A9356D">
        <w:rPr>
          <w:rFonts w:asciiTheme="minorHAnsi" w:hAnsiTheme="minorHAnsi" w:cstheme="minorHAnsi"/>
          <w:sz w:val="22"/>
          <w:szCs w:val="22"/>
        </w:rPr>
        <w:t>d</w:t>
      </w:r>
      <w:r w:rsidRPr="00833E50" w:rsidR="00085D38">
        <w:rPr>
          <w:rFonts w:asciiTheme="minorHAnsi" w:hAnsiTheme="minorHAnsi" w:cstheme="minorHAnsi"/>
          <w:sz w:val="22"/>
          <w:szCs w:val="22"/>
        </w:rPr>
        <w:t xml:space="preserve"> the historical trend for the bullying data and include</w:t>
      </w:r>
      <w:r w:rsidR="00BE2639">
        <w:rPr>
          <w:rFonts w:asciiTheme="minorHAnsi" w:hAnsiTheme="minorHAnsi" w:cstheme="minorHAnsi"/>
          <w:sz w:val="22"/>
          <w:szCs w:val="22"/>
        </w:rPr>
        <w:t>d</w:t>
      </w:r>
      <w:r w:rsidRPr="00833E50" w:rsidR="00085D38">
        <w:rPr>
          <w:rFonts w:asciiTheme="minorHAnsi" w:hAnsiTheme="minorHAnsi" w:cstheme="minorHAnsi"/>
          <w:sz w:val="22"/>
          <w:szCs w:val="22"/>
        </w:rPr>
        <w:t xml:space="preserve"> the word </w:t>
      </w:r>
      <w:r w:rsidR="00A9356D">
        <w:rPr>
          <w:rFonts w:asciiTheme="minorHAnsi" w:hAnsiTheme="minorHAnsi" w:cstheme="minorHAnsi"/>
          <w:sz w:val="22"/>
          <w:szCs w:val="22"/>
        </w:rPr>
        <w:t>“</w:t>
      </w:r>
      <w:r w:rsidRPr="00833E50" w:rsidR="00085D38">
        <w:rPr>
          <w:rFonts w:asciiTheme="minorHAnsi" w:hAnsiTheme="minorHAnsi" w:cstheme="minorHAnsi"/>
          <w:sz w:val="22"/>
          <w:szCs w:val="22"/>
        </w:rPr>
        <w:t>bullied</w:t>
      </w:r>
      <w:r w:rsidR="00A9356D">
        <w:rPr>
          <w:rFonts w:asciiTheme="minorHAnsi" w:hAnsiTheme="minorHAnsi" w:cstheme="minorHAnsi"/>
          <w:sz w:val="22"/>
          <w:szCs w:val="22"/>
        </w:rPr>
        <w:t>”</w:t>
      </w:r>
      <w:r w:rsidRPr="00833E50" w:rsidR="00085D38">
        <w:rPr>
          <w:rFonts w:asciiTheme="minorHAnsi" w:hAnsiTheme="minorHAnsi" w:cstheme="minorHAnsi"/>
          <w:sz w:val="22"/>
          <w:szCs w:val="22"/>
        </w:rPr>
        <w:t xml:space="preserve"> in the question.</w:t>
      </w:r>
      <w:r w:rsidRPr="00833E50" w:rsidR="00C360E2">
        <w:rPr>
          <w:rStyle w:val="FootnoteReference"/>
          <w:rFonts w:asciiTheme="minorHAnsi" w:hAnsiTheme="minorHAnsi" w:cstheme="minorHAnsi"/>
          <w:sz w:val="22"/>
          <w:szCs w:val="22"/>
        </w:rPr>
        <w:footnoteReference w:id="5"/>
      </w:r>
      <w:r w:rsidRPr="00833E50" w:rsidR="00085D38">
        <w:rPr>
          <w:rFonts w:asciiTheme="minorHAnsi" w:hAnsiTheme="minorHAnsi" w:cstheme="minorHAnsi"/>
          <w:sz w:val="22"/>
          <w:szCs w:val="22"/>
        </w:rPr>
        <w:t xml:space="preserve"> Version 2 d</w:t>
      </w:r>
      <w:r w:rsidR="00BE2639">
        <w:rPr>
          <w:rFonts w:asciiTheme="minorHAnsi" w:hAnsiTheme="minorHAnsi" w:cstheme="minorHAnsi"/>
          <w:sz w:val="22"/>
          <w:szCs w:val="22"/>
        </w:rPr>
        <w:t>id</w:t>
      </w:r>
      <w:r w:rsidRPr="00833E50" w:rsidR="00085D38">
        <w:rPr>
          <w:rFonts w:asciiTheme="minorHAnsi" w:hAnsiTheme="minorHAnsi" w:cstheme="minorHAnsi"/>
          <w:sz w:val="22"/>
          <w:szCs w:val="22"/>
        </w:rPr>
        <w:t xml:space="preserve"> not include the word </w:t>
      </w:r>
      <w:r w:rsidR="00A9356D">
        <w:rPr>
          <w:rFonts w:asciiTheme="minorHAnsi" w:hAnsiTheme="minorHAnsi" w:cstheme="minorHAnsi"/>
          <w:sz w:val="22"/>
          <w:szCs w:val="22"/>
        </w:rPr>
        <w:t>“</w:t>
      </w:r>
      <w:r w:rsidRPr="00833E50" w:rsidR="00085D38">
        <w:rPr>
          <w:rFonts w:asciiTheme="minorHAnsi" w:hAnsiTheme="minorHAnsi" w:cstheme="minorHAnsi"/>
          <w:sz w:val="22"/>
          <w:szCs w:val="22"/>
        </w:rPr>
        <w:t>bullied</w:t>
      </w:r>
      <w:r w:rsidR="00A9356D">
        <w:rPr>
          <w:rFonts w:asciiTheme="minorHAnsi" w:hAnsiTheme="minorHAnsi" w:cstheme="minorHAnsi"/>
          <w:sz w:val="22"/>
          <w:szCs w:val="22"/>
        </w:rPr>
        <w:t>”</w:t>
      </w:r>
      <w:r w:rsidRPr="00833E50" w:rsidR="00085D38">
        <w:rPr>
          <w:rFonts w:asciiTheme="minorHAnsi" w:hAnsiTheme="minorHAnsi" w:cstheme="minorHAnsi"/>
          <w:sz w:val="22"/>
          <w:szCs w:val="22"/>
        </w:rPr>
        <w:t xml:space="preserve"> and asks respondents to think about situations that may have occurred online.</w:t>
      </w:r>
      <w:r w:rsidRPr="00833E50" w:rsidR="00C360E2">
        <w:rPr>
          <w:rStyle w:val="FootnoteReference"/>
          <w:rFonts w:asciiTheme="minorHAnsi" w:hAnsiTheme="minorHAnsi" w:cstheme="minorHAnsi"/>
          <w:sz w:val="22"/>
          <w:szCs w:val="22"/>
        </w:rPr>
        <w:footnoteReference w:id="6"/>
      </w:r>
      <w:r w:rsidRPr="00833E50" w:rsidR="00085D38">
        <w:rPr>
          <w:rFonts w:asciiTheme="minorHAnsi" w:hAnsiTheme="minorHAnsi" w:cstheme="minorHAnsi"/>
          <w:sz w:val="22"/>
          <w:szCs w:val="22"/>
        </w:rPr>
        <w:t xml:space="preserve"> </w:t>
      </w:r>
      <w:r w:rsidRPr="00833E50" w:rsidR="005C37E6">
        <w:rPr>
          <w:rFonts w:asciiTheme="minorHAnsi" w:hAnsiTheme="minorHAnsi" w:cstheme="minorHAnsi"/>
          <w:sz w:val="22"/>
          <w:szCs w:val="22"/>
        </w:rPr>
        <w:t xml:space="preserve">NCES wanted to preserve the historical trend data by using </w:t>
      </w:r>
      <w:r w:rsidR="004851EC">
        <w:rPr>
          <w:rFonts w:asciiTheme="minorHAnsi" w:hAnsiTheme="minorHAnsi" w:cstheme="minorHAnsi"/>
          <w:sz w:val="22"/>
          <w:szCs w:val="22"/>
        </w:rPr>
        <w:t>V</w:t>
      </w:r>
      <w:r w:rsidRPr="00833E50" w:rsidR="005C37E6">
        <w:rPr>
          <w:rFonts w:asciiTheme="minorHAnsi" w:hAnsiTheme="minorHAnsi" w:cstheme="minorHAnsi"/>
          <w:sz w:val="22"/>
          <w:szCs w:val="22"/>
        </w:rPr>
        <w:t xml:space="preserve">ersion 1 of the bullying question </w:t>
      </w:r>
      <w:r w:rsidRPr="00833E50" w:rsidR="002E2857">
        <w:rPr>
          <w:rFonts w:asciiTheme="minorHAnsi" w:hAnsiTheme="minorHAnsi" w:cstheme="minorHAnsi"/>
          <w:sz w:val="22"/>
          <w:szCs w:val="22"/>
        </w:rPr>
        <w:t>in the next administration of the SCS</w:t>
      </w:r>
      <w:r w:rsidR="00BB4698">
        <w:rPr>
          <w:rFonts w:asciiTheme="minorHAnsi" w:hAnsiTheme="minorHAnsi" w:cstheme="minorHAnsi"/>
          <w:sz w:val="22"/>
          <w:szCs w:val="22"/>
        </w:rPr>
        <w:t>. H</w:t>
      </w:r>
      <w:r w:rsidRPr="00833E50" w:rsidR="002E2857">
        <w:rPr>
          <w:rFonts w:asciiTheme="minorHAnsi" w:hAnsiTheme="minorHAnsi" w:cstheme="minorHAnsi"/>
          <w:sz w:val="22"/>
          <w:szCs w:val="22"/>
        </w:rPr>
        <w:t xml:space="preserve">owever, </w:t>
      </w:r>
      <w:r w:rsidRPr="00833E50" w:rsidR="00C360E2">
        <w:rPr>
          <w:rFonts w:asciiTheme="minorHAnsi" w:hAnsiTheme="minorHAnsi" w:cstheme="minorHAnsi"/>
          <w:sz w:val="22"/>
          <w:szCs w:val="22"/>
        </w:rPr>
        <w:t xml:space="preserve">they also </w:t>
      </w:r>
      <w:r w:rsidRPr="00833E50" w:rsidR="002E2857">
        <w:rPr>
          <w:rFonts w:asciiTheme="minorHAnsi" w:hAnsiTheme="minorHAnsi" w:cstheme="minorHAnsi"/>
          <w:sz w:val="22"/>
          <w:szCs w:val="22"/>
        </w:rPr>
        <w:t xml:space="preserve">wanted to test incorporating the online component that was in </w:t>
      </w:r>
      <w:r w:rsidR="004851EC">
        <w:rPr>
          <w:rFonts w:asciiTheme="minorHAnsi" w:hAnsiTheme="minorHAnsi" w:cstheme="minorHAnsi"/>
          <w:sz w:val="22"/>
          <w:szCs w:val="22"/>
        </w:rPr>
        <w:t>V</w:t>
      </w:r>
      <w:r w:rsidRPr="00833E50" w:rsidR="002E2857">
        <w:rPr>
          <w:rFonts w:asciiTheme="minorHAnsi" w:hAnsiTheme="minorHAnsi" w:cstheme="minorHAnsi"/>
          <w:sz w:val="22"/>
          <w:szCs w:val="22"/>
        </w:rPr>
        <w:t xml:space="preserve">ersion 2. </w:t>
      </w:r>
    </w:p>
    <w:p w:rsidRPr="00833E50" w:rsidR="002E2857" w:rsidP="00622BF7" w:rsidRDefault="002E2857" w14:paraId="3D26A312" w14:textId="0E4AC2EF">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rsidRPr="00833E50" w:rsidR="00865B65" w:rsidP="00F15F43" w:rsidRDefault="002E2857" w14:paraId="60B02E2E" w14:textId="70F670C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r w:rsidRPr="00833E50">
        <w:rPr>
          <w:rFonts w:asciiTheme="minorHAnsi" w:hAnsiTheme="minorHAnsi" w:cstheme="minorHAnsi"/>
          <w:sz w:val="22"/>
          <w:szCs w:val="22"/>
        </w:rPr>
        <w:t xml:space="preserve">AIR conducted nine interviews with students ages 12 to 17. AIR noted that some of the respondents had trouble answering the bullying questions and identifying their experiences as bullying. </w:t>
      </w:r>
      <w:r w:rsidRPr="00833E50" w:rsidR="001B3115">
        <w:rPr>
          <w:rFonts w:asciiTheme="minorHAnsi" w:hAnsiTheme="minorHAnsi" w:cstheme="minorHAnsi"/>
          <w:sz w:val="22"/>
          <w:szCs w:val="22"/>
        </w:rPr>
        <w:t xml:space="preserve">Respondents did not have trouble understanding the new sentence asking them to think about situations that may have occurred online. Given this, and the extensive cognitive testing that </w:t>
      </w:r>
      <w:r w:rsidRPr="00833E50" w:rsidR="00A01C50">
        <w:rPr>
          <w:rFonts w:asciiTheme="minorHAnsi" w:hAnsiTheme="minorHAnsi" w:cstheme="minorHAnsi"/>
          <w:sz w:val="22"/>
          <w:szCs w:val="22"/>
        </w:rPr>
        <w:t xml:space="preserve">CBSM </w:t>
      </w:r>
      <w:r w:rsidRPr="00833E50" w:rsidR="001B3115">
        <w:rPr>
          <w:rFonts w:asciiTheme="minorHAnsi" w:hAnsiTheme="minorHAnsi" w:cstheme="minorHAnsi"/>
          <w:sz w:val="22"/>
          <w:szCs w:val="22"/>
        </w:rPr>
        <w:t>ha</w:t>
      </w:r>
      <w:r w:rsidRPr="00833E50" w:rsidR="00A01C50">
        <w:rPr>
          <w:rFonts w:asciiTheme="minorHAnsi" w:hAnsiTheme="minorHAnsi" w:cstheme="minorHAnsi"/>
          <w:sz w:val="22"/>
          <w:szCs w:val="22"/>
        </w:rPr>
        <w:t xml:space="preserve">d </w:t>
      </w:r>
      <w:r w:rsidRPr="00833E50" w:rsidR="001B3115">
        <w:rPr>
          <w:rFonts w:asciiTheme="minorHAnsi" w:hAnsiTheme="minorHAnsi" w:cstheme="minorHAnsi"/>
          <w:sz w:val="22"/>
          <w:szCs w:val="22"/>
        </w:rPr>
        <w:t xml:space="preserve">done in prior years on the historical bullying question, NCES decided to move forward with the historical bullying question </w:t>
      </w:r>
      <w:r w:rsidRPr="00833E50" w:rsidR="00A01C50">
        <w:rPr>
          <w:rFonts w:asciiTheme="minorHAnsi" w:hAnsiTheme="minorHAnsi" w:cstheme="minorHAnsi"/>
          <w:sz w:val="22"/>
          <w:szCs w:val="22"/>
        </w:rPr>
        <w:t>and include</w:t>
      </w:r>
      <w:r w:rsidRPr="00833E50" w:rsidR="001B3115">
        <w:rPr>
          <w:rFonts w:asciiTheme="minorHAnsi" w:hAnsiTheme="minorHAnsi" w:cstheme="minorHAnsi"/>
          <w:sz w:val="22"/>
          <w:szCs w:val="22"/>
        </w:rPr>
        <w:t xml:space="preserve"> the online component. </w:t>
      </w:r>
      <w:r w:rsidRPr="00833E50" w:rsidR="00E0195A">
        <w:rPr>
          <w:rFonts w:asciiTheme="minorHAnsi" w:hAnsiTheme="minorHAnsi" w:cstheme="minorHAnsi"/>
          <w:sz w:val="22"/>
          <w:szCs w:val="22"/>
        </w:rPr>
        <w:t xml:space="preserve">AIR’s final report outlining these and other </w:t>
      </w:r>
      <w:r w:rsidRPr="00C6780C" w:rsidR="00E0195A">
        <w:rPr>
          <w:rFonts w:asciiTheme="minorHAnsi" w:hAnsiTheme="minorHAnsi" w:cstheme="minorHAnsi"/>
          <w:sz w:val="22"/>
          <w:szCs w:val="22"/>
        </w:rPr>
        <w:t xml:space="preserve">recommendations of the cognitive testing and testing protocols are included with this package as Attachment </w:t>
      </w:r>
      <w:r w:rsidR="00355F8A">
        <w:rPr>
          <w:rFonts w:asciiTheme="minorHAnsi" w:hAnsiTheme="minorHAnsi" w:cstheme="minorHAnsi"/>
          <w:sz w:val="22"/>
          <w:szCs w:val="22"/>
        </w:rPr>
        <w:t>8</w:t>
      </w:r>
      <w:r w:rsidRPr="00C6780C" w:rsidR="00E0195A">
        <w:rPr>
          <w:rFonts w:asciiTheme="minorHAnsi" w:hAnsiTheme="minorHAnsi" w:cstheme="minorHAnsi"/>
          <w:sz w:val="22"/>
          <w:szCs w:val="22"/>
        </w:rPr>
        <w:t>. Recommended</w:t>
      </w:r>
      <w:r w:rsidRPr="00833E50" w:rsidR="00E0195A">
        <w:rPr>
          <w:rFonts w:asciiTheme="minorHAnsi" w:hAnsiTheme="minorHAnsi" w:cstheme="minorHAnsi"/>
          <w:sz w:val="22"/>
          <w:szCs w:val="22"/>
        </w:rPr>
        <w:t xml:space="preserve"> changes by AIR that were agreed upon by the sponsors were</w:t>
      </w:r>
      <w:r w:rsidRPr="00833E50" w:rsidR="001B3115">
        <w:rPr>
          <w:rFonts w:asciiTheme="minorHAnsi" w:hAnsiTheme="minorHAnsi" w:cstheme="minorHAnsi"/>
          <w:sz w:val="22"/>
          <w:szCs w:val="22"/>
        </w:rPr>
        <w:t xml:space="preserve"> the starting point for CBSM’s cognitive testing in 2021. </w:t>
      </w:r>
    </w:p>
    <w:p w:rsidRPr="00833E50" w:rsidR="00F15F43" w:rsidP="00F15F43" w:rsidRDefault="00F15F43" w14:paraId="788BECE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rsidRPr="004808C8" w:rsidR="00BB4698" w:rsidP="00BB4698" w:rsidRDefault="00BB4698" w14:paraId="2E78E865" w14:textId="1EE005E2">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firstLine="270"/>
        <w:rPr>
          <w:rFonts w:asciiTheme="minorHAnsi" w:hAnsiTheme="minorHAnsi" w:cstheme="minorHAnsi"/>
          <w:i/>
          <w:sz w:val="22"/>
          <w:szCs w:val="22"/>
          <w:u w:val="single"/>
        </w:rPr>
      </w:pPr>
      <w:r>
        <w:rPr>
          <w:rFonts w:asciiTheme="minorHAnsi" w:hAnsiTheme="minorHAnsi" w:cstheme="minorHAnsi"/>
          <w:i/>
          <w:sz w:val="22"/>
          <w:szCs w:val="22"/>
          <w:u w:val="single"/>
        </w:rPr>
        <w:t>Second</w:t>
      </w:r>
      <w:r w:rsidRPr="004808C8">
        <w:rPr>
          <w:rFonts w:asciiTheme="minorHAnsi" w:hAnsiTheme="minorHAnsi" w:cstheme="minorHAnsi"/>
          <w:i/>
          <w:sz w:val="22"/>
          <w:szCs w:val="22"/>
          <w:u w:val="single"/>
        </w:rPr>
        <w:t xml:space="preserve"> Iteration of Cognitive Testing</w:t>
      </w:r>
    </w:p>
    <w:p w:rsidR="00BB4698" w:rsidP="00BB4698" w:rsidRDefault="00BB4698" w14:paraId="20C6AAF1" w14:textId="0098B44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 xml:space="preserve">In spring of 2020, the COVID-19 pandemic impacted schooling in the U.S. As the type of schooling students received changed as a result of the pandemic, it became clear that the 2022 SCS needed new and revised questions to accurately capture the type(s) of schooling a student receives, and phrasing throughout the survey needed to be adjusted so that references to their schooling aligned with their experiences. </w:t>
      </w:r>
    </w:p>
    <w:p w:rsidRPr="00833E50" w:rsidR="00BB4698" w:rsidP="00BB4698" w:rsidRDefault="00BB4698" w14:paraId="7D498B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008035F2" w:rsidP="00CF05CC" w:rsidRDefault="00DD3F46" w14:paraId="1A16E5C2" w14:textId="505DE0A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 xml:space="preserve">The </w:t>
      </w:r>
      <w:r w:rsidRPr="00833E50" w:rsidR="00865B65">
        <w:rPr>
          <w:rFonts w:asciiTheme="minorHAnsi" w:hAnsiTheme="minorHAnsi" w:cstheme="minorHAnsi"/>
          <w:sz w:val="22"/>
          <w:szCs w:val="22"/>
        </w:rPr>
        <w:t xml:space="preserve">CBSM </w:t>
      </w:r>
      <w:r w:rsidRPr="00833E50">
        <w:rPr>
          <w:rFonts w:asciiTheme="minorHAnsi" w:hAnsiTheme="minorHAnsi" w:cstheme="minorHAnsi"/>
          <w:sz w:val="22"/>
          <w:szCs w:val="22"/>
        </w:rPr>
        <w:t xml:space="preserve">testing was conducted in </w:t>
      </w:r>
      <w:r w:rsidRPr="00833E50" w:rsidR="00264F1C">
        <w:rPr>
          <w:rFonts w:asciiTheme="minorHAnsi" w:hAnsiTheme="minorHAnsi" w:cstheme="minorHAnsi"/>
          <w:sz w:val="22"/>
          <w:szCs w:val="22"/>
        </w:rPr>
        <w:t>three</w:t>
      </w:r>
      <w:r w:rsidRPr="00833E50">
        <w:rPr>
          <w:rFonts w:asciiTheme="minorHAnsi" w:hAnsiTheme="minorHAnsi" w:cstheme="minorHAnsi"/>
          <w:sz w:val="22"/>
          <w:szCs w:val="22"/>
        </w:rPr>
        <w:t xml:space="preserve"> rounds, and an iterative methodology was used to identify and address problematic questions at the end of each round. The iterative method allowed for assessment of whether or not revised question wording addressed the problems interviewers observed during the previous rounds. </w:t>
      </w:r>
      <w:r w:rsidRPr="00833E50" w:rsidR="00905877">
        <w:rPr>
          <w:rFonts w:asciiTheme="minorHAnsi" w:hAnsiTheme="minorHAnsi" w:cstheme="minorHAnsi"/>
          <w:sz w:val="22"/>
          <w:szCs w:val="22"/>
        </w:rPr>
        <w:t>CBSM r</w:t>
      </w:r>
      <w:r w:rsidRPr="00833E50" w:rsidR="009132C6">
        <w:rPr>
          <w:rFonts w:asciiTheme="minorHAnsi" w:hAnsiTheme="minorHAnsi" w:cstheme="minorHAnsi"/>
          <w:sz w:val="22"/>
          <w:szCs w:val="22"/>
        </w:rPr>
        <w:t xml:space="preserve">esearchers conducted 30 cognitive interviews over three iterative rounds of testing between December 2020 and March 2021. </w:t>
      </w:r>
    </w:p>
    <w:p w:rsidR="00C06F25" w:rsidP="00CF05CC" w:rsidRDefault="00C06F25" w14:paraId="374CA99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00BB4698" w:rsidP="00CF05CC" w:rsidRDefault="001963D4" w14:paraId="5E3C4D93" w14:textId="7561782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Pr>
          <w:rFonts w:asciiTheme="minorHAnsi" w:hAnsiTheme="minorHAnsi" w:cstheme="minorHAnsi"/>
          <w:sz w:val="22"/>
          <w:szCs w:val="22"/>
        </w:rPr>
        <w:t>T</w:t>
      </w:r>
      <w:r w:rsidRPr="00833E50" w:rsidR="009132C6">
        <w:rPr>
          <w:rFonts w:asciiTheme="minorHAnsi" w:hAnsiTheme="minorHAnsi" w:cstheme="minorHAnsi"/>
          <w:sz w:val="22"/>
          <w:szCs w:val="22"/>
        </w:rPr>
        <w:t xml:space="preserve">he </w:t>
      </w:r>
      <w:r w:rsidR="00BB4698">
        <w:rPr>
          <w:rFonts w:asciiTheme="minorHAnsi" w:hAnsiTheme="minorHAnsi" w:cstheme="minorHAnsi"/>
          <w:sz w:val="22"/>
          <w:szCs w:val="22"/>
        </w:rPr>
        <w:t xml:space="preserve">SCS </w:t>
      </w:r>
      <w:r w:rsidRPr="00833E50" w:rsidR="004D4646">
        <w:rPr>
          <w:rFonts w:asciiTheme="minorHAnsi" w:hAnsiTheme="minorHAnsi" w:cstheme="minorHAnsi"/>
          <w:sz w:val="22"/>
          <w:szCs w:val="22"/>
        </w:rPr>
        <w:t>screener questions</w:t>
      </w:r>
      <w:r w:rsidRPr="00833E50" w:rsidR="009132C6">
        <w:rPr>
          <w:rFonts w:asciiTheme="minorHAnsi" w:hAnsiTheme="minorHAnsi" w:cstheme="minorHAnsi"/>
          <w:sz w:val="22"/>
          <w:szCs w:val="22"/>
        </w:rPr>
        <w:t xml:space="preserve"> </w:t>
      </w:r>
      <w:r w:rsidR="00BB4698">
        <w:rPr>
          <w:rFonts w:asciiTheme="minorHAnsi" w:hAnsiTheme="minorHAnsi" w:cstheme="minorHAnsi"/>
          <w:sz w:val="22"/>
          <w:szCs w:val="22"/>
        </w:rPr>
        <w:t>ask whether</w:t>
      </w:r>
      <w:r w:rsidRPr="00833E50" w:rsidR="009132C6">
        <w:rPr>
          <w:rFonts w:asciiTheme="minorHAnsi" w:hAnsiTheme="minorHAnsi" w:cstheme="minorHAnsi"/>
          <w:sz w:val="22"/>
          <w:szCs w:val="22"/>
        </w:rPr>
        <w:t xml:space="preserve"> the student attended school</w:t>
      </w:r>
      <w:r w:rsidR="00BB4698">
        <w:rPr>
          <w:rFonts w:asciiTheme="minorHAnsi" w:hAnsiTheme="minorHAnsi" w:cstheme="minorHAnsi"/>
          <w:sz w:val="22"/>
          <w:szCs w:val="22"/>
        </w:rPr>
        <w:t>:</w:t>
      </w:r>
      <w:r w:rsidRPr="00833E50" w:rsidR="009132C6">
        <w:rPr>
          <w:rFonts w:asciiTheme="minorHAnsi" w:hAnsiTheme="minorHAnsi" w:cstheme="minorHAnsi"/>
          <w:sz w:val="22"/>
          <w:szCs w:val="22"/>
        </w:rPr>
        <w:t xml:space="preserve"> </w:t>
      </w:r>
    </w:p>
    <w:p w:rsidR="00BB4698" w:rsidP="00315A80" w:rsidRDefault="009132C6" w14:paraId="3B37DE4D" w14:textId="49B50A63">
      <w:pPr>
        <w:pStyle w:val="ListParagraph"/>
        <w:numPr>
          <w:ilvl w:val="0"/>
          <w:numId w:val="18"/>
        </w:numPr>
        <w:tabs>
          <w:tab w:val="left" w:pos="0"/>
          <w:tab w:val="left" w:pos="475"/>
          <w:tab w:val="left" w:pos="108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sidRPr="001963D4">
        <w:rPr>
          <w:rFonts w:asciiTheme="minorHAnsi" w:hAnsiTheme="minorHAnsi" w:cstheme="minorHAnsi"/>
          <w:sz w:val="22"/>
          <w:szCs w:val="22"/>
        </w:rPr>
        <w:t xml:space="preserve">in person this school year (Q1a), </w:t>
      </w:r>
    </w:p>
    <w:p w:rsidR="00BB4698" w:rsidP="00315A80" w:rsidRDefault="009132C6" w14:paraId="6E97A399" w14:textId="77777777">
      <w:pPr>
        <w:pStyle w:val="ListParagraph"/>
        <w:numPr>
          <w:ilvl w:val="0"/>
          <w:numId w:val="18"/>
        </w:numPr>
        <w:tabs>
          <w:tab w:val="left" w:pos="0"/>
          <w:tab w:val="left" w:pos="475"/>
          <w:tab w:val="left" w:pos="108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sidRPr="001963D4">
        <w:rPr>
          <w:rFonts w:asciiTheme="minorHAnsi" w:hAnsiTheme="minorHAnsi" w:cstheme="minorHAnsi"/>
          <w:sz w:val="22"/>
          <w:szCs w:val="22"/>
        </w:rPr>
        <w:t xml:space="preserve">virtually (Q1b), and </w:t>
      </w:r>
    </w:p>
    <w:p w:rsidR="00BB4698" w:rsidP="00315A80" w:rsidRDefault="009132C6" w14:paraId="4C81C763" w14:textId="77777777">
      <w:pPr>
        <w:pStyle w:val="ListParagraph"/>
        <w:numPr>
          <w:ilvl w:val="0"/>
          <w:numId w:val="18"/>
        </w:numPr>
        <w:tabs>
          <w:tab w:val="left" w:pos="0"/>
          <w:tab w:val="left" w:pos="475"/>
          <w:tab w:val="left" w:pos="108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sidRPr="001963D4">
        <w:rPr>
          <w:rFonts w:asciiTheme="minorHAnsi" w:hAnsiTheme="minorHAnsi" w:cstheme="minorHAnsi"/>
          <w:sz w:val="22"/>
          <w:szCs w:val="22"/>
        </w:rPr>
        <w:t>if they received homeschooling instead of being enrolled in a public or private school (Q1c).</w:t>
      </w:r>
    </w:p>
    <w:p w:rsidR="004D19DE" w:rsidP="001963D4" w:rsidRDefault="004D19DE" w14:paraId="61121B62"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009132C6" w:rsidP="001963D4" w:rsidRDefault="009132C6" w14:paraId="2CF61595" w14:textId="781E8F35">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1963D4">
        <w:rPr>
          <w:rFonts w:asciiTheme="minorHAnsi" w:hAnsiTheme="minorHAnsi" w:cstheme="minorHAnsi"/>
          <w:sz w:val="22"/>
          <w:szCs w:val="22"/>
        </w:rPr>
        <w:t xml:space="preserve">Those </w:t>
      </w:r>
      <w:r w:rsidR="003468D2">
        <w:rPr>
          <w:rFonts w:asciiTheme="minorHAnsi" w:hAnsiTheme="minorHAnsi" w:cstheme="minorHAnsi"/>
          <w:sz w:val="22"/>
          <w:szCs w:val="22"/>
        </w:rPr>
        <w:t>who</w:t>
      </w:r>
      <w:r w:rsidRPr="001963D4" w:rsidR="003468D2">
        <w:rPr>
          <w:rFonts w:asciiTheme="minorHAnsi" w:hAnsiTheme="minorHAnsi" w:cstheme="minorHAnsi"/>
          <w:sz w:val="22"/>
          <w:szCs w:val="22"/>
        </w:rPr>
        <w:t xml:space="preserve"> </w:t>
      </w:r>
      <w:r w:rsidRPr="001963D4">
        <w:rPr>
          <w:rFonts w:asciiTheme="minorHAnsi" w:hAnsiTheme="minorHAnsi" w:cstheme="minorHAnsi"/>
          <w:sz w:val="22"/>
          <w:szCs w:val="22"/>
        </w:rPr>
        <w:t>said they attended school virtually were asked a follow-up question about whether they attended virtually due to the coronavirus pandemic (Q1e). Students who reported being homeschooled were asked a follow-up question about the reasons why their family decided to homeschool instead of enrolling them in a public or private school (Q1f).</w:t>
      </w:r>
    </w:p>
    <w:p w:rsidRPr="001963D4" w:rsidR="00315A80" w:rsidP="001963D4" w:rsidRDefault="00315A80" w14:paraId="4768E5A8" w14:textId="77777777">
      <w:pPr>
        <w:tabs>
          <w:tab w:val="left" w:pos="0"/>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Pr="00833E50" w:rsidR="009132C6" w:rsidP="00CF05CC" w:rsidRDefault="009132C6" w14:paraId="77A6B7AA" w14:textId="343ED08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 xml:space="preserve">In </w:t>
      </w:r>
      <w:r w:rsidRPr="00833E50" w:rsidR="004D4646">
        <w:rPr>
          <w:rFonts w:asciiTheme="minorHAnsi" w:hAnsiTheme="minorHAnsi" w:cstheme="minorHAnsi"/>
          <w:sz w:val="22"/>
          <w:szCs w:val="22"/>
        </w:rPr>
        <w:t>r</w:t>
      </w:r>
      <w:r w:rsidRPr="00833E50">
        <w:rPr>
          <w:rFonts w:asciiTheme="minorHAnsi" w:hAnsiTheme="minorHAnsi" w:cstheme="minorHAnsi"/>
          <w:sz w:val="22"/>
          <w:szCs w:val="22"/>
        </w:rPr>
        <w:t>ound 1, some students forgot the reference to the time frame and answered Q1a-Q1c about both the previous and current school year. Revising Q1a-Q1c to repeat the timeframe in each item, as well as adding a reminder of the time frame in</w:t>
      </w:r>
      <w:r w:rsidRPr="00833E50" w:rsidR="00905877">
        <w:rPr>
          <w:rFonts w:asciiTheme="minorHAnsi" w:hAnsiTheme="minorHAnsi" w:cstheme="minorHAnsi"/>
          <w:sz w:val="22"/>
          <w:szCs w:val="22"/>
        </w:rPr>
        <w:t xml:space="preserve"> the introductory text that the Census field representative reads</w:t>
      </w:r>
      <w:r w:rsidRPr="00833E50">
        <w:rPr>
          <w:rFonts w:asciiTheme="minorHAnsi" w:hAnsiTheme="minorHAnsi" w:cstheme="minorHAnsi"/>
          <w:sz w:val="22"/>
          <w:szCs w:val="22"/>
        </w:rPr>
        <w:t xml:space="preserve"> appeared to decrease the issue in </w:t>
      </w:r>
      <w:r w:rsidRPr="00833E50" w:rsidR="004D4646">
        <w:rPr>
          <w:rFonts w:asciiTheme="minorHAnsi" w:hAnsiTheme="minorHAnsi" w:cstheme="minorHAnsi"/>
          <w:sz w:val="22"/>
          <w:szCs w:val="22"/>
        </w:rPr>
        <w:t>r</w:t>
      </w:r>
      <w:r w:rsidRPr="00833E50">
        <w:rPr>
          <w:rFonts w:asciiTheme="minorHAnsi" w:hAnsiTheme="minorHAnsi" w:cstheme="minorHAnsi"/>
          <w:sz w:val="22"/>
          <w:szCs w:val="22"/>
        </w:rPr>
        <w:t>ounds 2 and 3.</w:t>
      </w:r>
    </w:p>
    <w:p w:rsidRPr="00833E50" w:rsidR="006D126E" w:rsidP="006D126E" w:rsidRDefault="006D126E" w14:paraId="10C17A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Pr="00833E50" w:rsidR="00AC0597" w:rsidP="00CF05CC" w:rsidRDefault="006D126E" w14:paraId="6128256A" w14:textId="105FB05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Students in rounds 1 and 2 noted some confusion about the phrase “remote instruction” that was initially used in Q1b and Q1e. Although most students recognized the other term (“virtual” in round 1 and “virtual learning” in round 2) and were able to answer the questions without issue, a few students answer</w:t>
      </w:r>
      <w:r w:rsidR="001963D4">
        <w:rPr>
          <w:rFonts w:asciiTheme="minorHAnsi" w:hAnsiTheme="minorHAnsi" w:cstheme="minorHAnsi"/>
          <w:sz w:val="22"/>
          <w:szCs w:val="22"/>
        </w:rPr>
        <w:t>ed</w:t>
      </w:r>
      <w:r w:rsidRPr="00833E50">
        <w:rPr>
          <w:rFonts w:asciiTheme="minorHAnsi" w:hAnsiTheme="minorHAnsi" w:cstheme="minorHAnsi"/>
          <w:sz w:val="22"/>
          <w:szCs w:val="22"/>
        </w:rPr>
        <w:t xml:space="preserve"> Q1b and Q1e incorrectly due to the term. Replacing the entire phrase with “online schooling or virtual learning” effectively addressed the issue and prevented confusion in round 3.</w:t>
      </w:r>
    </w:p>
    <w:p w:rsidR="005D51DC" w:rsidP="00AC0597" w:rsidRDefault="005D51DC" w14:paraId="7880DE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rsidRPr="00833E50" w:rsidR="00AC0597" w:rsidP="00AC0597" w:rsidRDefault="00D7365A" w14:paraId="3F1D62F2" w14:textId="2C4F47C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Pr>
          <w:rFonts w:asciiTheme="minorHAnsi" w:hAnsiTheme="minorHAnsi" w:cstheme="minorHAnsi"/>
          <w:sz w:val="22"/>
          <w:szCs w:val="22"/>
        </w:rPr>
        <w:t xml:space="preserve">Students also noted confusion about </w:t>
      </w:r>
      <w:r w:rsidR="001963D4">
        <w:rPr>
          <w:rFonts w:asciiTheme="minorHAnsi" w:hAnsiTheme="minorHAnsi" w:cstheme="minorHAnsi"/>
          <w:sz w:val="22"/>
          <w:szCs w:val="22"/>
        </w:rPr>
        <w:t>homeschool cooperatives (</w:t>
      </w:r>
      <w:r>
        <w:rPr>
          <w:rFonts w:asciiTheme="minorHAnsi" w:hAnsiTheme="minorHAnsi" w:cstheme="minorHAnsi"/>
          <w:sz w:val="22"/>
          <w:szCs w:val="22"/>
        </w:rPr>
        <w:t>co-ops</w:t>
      </w:r>
      <w:r w:rsidR="001963D4">
        <w:rPr>
          <w:rFonts w:asciiTheme="minorHAnsi" w:hAnsiTheme="minorHAnsi" w:cstheme="minorHAnsi"/>
          <w:sz w:val="22"/>
          <w:szCs w:val="22"/>
        </w:rPr>
        <w:t>)</w:t>
      </w:r>
      <w:r>
        <w:rPr>
          <w:rFonts w:asciiTheme="minorHAnsi" w:hAnsiTheme="minorHAnsi" w:cstheme="minorHAnsi"/>
          <w:sz w:val="22"/>
          <w:szCs w:val="22"/>
        </w:rPr>
        <w:t xml:space="preserve"> during testing. </w:t>
      </w:r>
      <w:r w:rsidRPr="00833E50" w:rsidR="00337C7D">
        <w:rPr>
          <w:rFonts w:asciiTheme="minorHAnsi" w:hAnsiTheme="minorHAnsi" w:cstheme="minorHAnsi"/>
          <w:sz w:val="22"/>
          <w:szCs w:val="22"/>
        </w:rPr>
        <w:t xml:space="preserve">After the confirmation round results meeting, NCES and BJS determined that since co-ops vary widely and some do resemble the private school experience, homeschool students who attend co-ops should continue through the instrument if they report that they attended school in person. To account for this possibility, a new question was added </w:t>
      </w:r>
      <w:r w:rsidR="00343C9D">
        <w:rPr>
          <w:rFonts w:asciiTheme="minorHAnsi" w:hAnsiTheme="minorHAnsi" w:cstheme="minorHAnsi"/>
          <w:sz w:val="22"/>
          <w:szCs w:val="22"/>
        </w:rPr>
        <w:t xml:space="preserve">(Q1d) </w:t>
      </w:r>
      <w:r w:rsidRPr="00833E50" w:rsidR="00337C7D">
        <w:rPr>
          <w:rFonts w:asciiTheme="minorHAnsi" w:hAnsiTheme="minorHAnsi" w:cstheme="minorHAnsi"/>
          <w:sz w:val="22"/>
          <w:szCs w:val="22"/>
        </w:rPr>
        <w:t>as a follow-up to Q1c asking students if they attended a co-op in person during the school year.</w:t>
      </w:r>
    </w:p>
    <w:p w:rsidRPr="00833E50" w:rsidR="00CF05CC" w:rsidP="009132C6" w:rsidRDefault="00CF05CC" w14:paraId="1433C6B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Pr="00833E50" w:rsidR="004D4646" w:rsidP="00CF05CC" w:rsidRDefault="009132C6" w14:paraId="3344A7ED" w14:textId="77777777">
      <w:pPr>
        <w:tabs>
          <w:tab w:val="left" w:pos="0"/>
          <w:tab w:val="left" w:pos="475"/>
          <w:tab w:val="left" w:pos="9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 xml:space="preserve">Despite concerns that fully virtual students would find questions about in-person </w:t>
      </w:r>
      <w:r w:rsidRPr="00833E50" w:rsidR="004D4646">
        <w:rPr>
          <w:rFonts w:asciiTheme="minorHAnsi" w:hAnsiTheme="minorHAnsi" w:cstheme="minorHAnsi"/>
          <w:sz w:val="22"/>
          <w:szCs w:val="22"/>
        </w:rPr>
        <w:t xml:space="preserve">school </w:t>
      </w:r>
      <w:r w:rsidRPr="00833E50">
        <w:rPr>
          <w:rFonts w:asciiTheme="minorHAnsi" w:hAnsiTheme="minorHAnsi" w:cstheme="minorHAnsi"/>
          <w:sz w:val="22"/>
          <w:szCs w:val="22"/>
        </w:rPr>
        <w:t xml:space="preserve">activities problematic, that did not appear to be the case. Many of the questions that were only applicable to in-person students were skipped in the new path for fully virtual students. Those traditionally in-person questions that were still asked of fully virtual students (extracurricular activities, seeing others under the influence of drugs and alcohol, and bullying items) still worked well for fully virtual students. Many of the items still applied. Schools still offered activities to fully virtual students, whether they hosted them in-person (sports), or switched them to virtual meetings. Most of the bullying behaviors were still possible during virtual school, and those that were not did not seem to faze the students. </w:t>
      </w:r>
    </w:p>
    <w:p w:rsidRPr="00833E50" w:rsidR="004D4646" w:rsidP="00CF05CC" w:rsidRDefault="004D4646" w14:paraId="3180BF58" w14:textId="77777777">
      <w:pPr>
        <w:tabs>
          <w:tab w:val="left" w:pos="0"/>
          <w:tab w:val="left" w:pos="475"/>
          <w:tab w:val="left" w:pos="9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50"/>
        <w:rPr>
          <w:rFonts w:asciiTheme="minorHAnsi" w:hAnsiTheme="minorHAnsi" w:cstheme="minorHAnsi"/>
          <w:sz w:val="22"/>
          <w:szCs w:val="22"/>
        </w:rPr>
      </w:pPr>
    </w:p>
    <w:p w:rsidRPr="00833E50" w:rsidR="00902C3D" w:rsidP="00CF05CC" w:rsidRDefault="00905877" w14:paraId="1E2EB1FF" w14:textId="08EBA7F2">
      <w:pPr>
        <w:tabs>
          <w:tab w:val="left" w:pos="0"/>
          <w:tab w:val="left" w:pos="475"/>
          <w:tab w:val="left" w:pos="9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50"/>
        <w:rPr>
          <w:rFonts w:asciiTheme="minorHAnsi" w:hAnsiTheme="minorHAnsi" w:cstheme="minorHAnsi"/>
          <w:sz w:val="22"/>
          <w:szCs w:val="22"/>
        </w:rPr>
      </w:pPr>
      <w:r w:rsidRPr="00833E50">
        <w:rPr>
          <w:rFonts w:asciiTheme="minorHAnsi" w:hAnsiTheme="minorHAnsi" w:cstheme="minorHAnsi"/>
          <w:sz w:val="22"/>
          <w:szCs w:val="22"/>
        </w:rPr>
        <w:t xml:space="preserve">Overall, the findings from this </w:t>
      </w:r>
      <w:r w:rsidRPr="00833E50" w:rsidR="004D4646">
        <w:rPr>
          <w:rFonts w:asciiTheme="minorHAnsi" w:hAnsiTheme="minorHAnsi" w:cstheme="minorHAnsi"/>
          <w:sz w:val="22"/>
          <w:szCs w:val="22"/>
        </w:rPr>
        <w:t>cognitive testing</w:t>
      </w:r>
      <w:r w:rsidRPr="00833E50">
        <w:rPr>
          <w:rFonts w:asciiTheme="minorHAnsi" w:hAnsiTheme="minorHAnsi" w:cstheme="minorHAnsi"/>
          <w:sz w:val="22"/>
          <w:szCs w:val="22"/>
        </w:rPr>
        <w:t xml:space="preserve"> indicate that the new and revised </w:t>
      </w:r>
      <w:r w:rsidRPr="00833E50" w:rsidR="004D4646">
        <w:rPr>
          <w:rFonts w:asciiTheme="minorHAnsi" w:hAnsiTheme="minorHAnsi" w:cstheme="minorHAnsi"/>
          <w:sz w:val="22"/>
          <w:szCs w:val="22"/>
        </w:rPr>
        <w:t xml:space="preserve">screener </w:t>
      </w:r>
      <w:r w:rsidRPr="00833E50">
        <w:rPr>
          <w:rFonts w:asciiTheme="minorHAnsi" w:hAnsiTheme="minorHAnsi" w:cstheme="minorHAnsi"/>
          <w:sz w:val="22"/>
          <w:szCs w:val="22"/>
        </w:rPr>
        <w:t>questions performed well by the confirmation round.</w:t>
      </w:r>
      <w:r w:rsidRPr="00833E50" w:rsidR="004D4646">
        <w:rPr>
          <w:rFonts w:asciiTheme="minorHAnsi" w:hAnsiTheme="minorHAnsi" w:cstheme="minorHAnsi"/>
          <w:sz w:val="22"/>
          <w:szCs w:val="22"/>
        </w:rPr>
        <w:t xml:space="preserve"> </w:t>
      </w:r>
      <w:r w:rsidRPr="00833E50" w:rsidR="009132C6">
        <w:rPr>
          <w:rFonts w:asciiTheme="minorHAnsi" w:hAnsiTheme="minorHAnsi" w:cstheme="minorHAnsi"/>
          <w:sz w:val="22"/>
          <w:szCs w:val="22"/>
        </w:rPr>
        <w:t xml:space="preserve">While there is still uncertainty about what schooling will look like in future school years, the final recommendations for the 2022 </w:t>
      </w:r>
      <w:r w:rsidRPr="00833E50" w:rsidR="00994602">
        <w:rPr>
          <w:rFonts w:asciiTheme="minorHAnsi" w:hAnsiTheme="minorHAnsi" w:cstheme="minorHAnsi"/>
          <w:sz w:val="22"/>
          <w:szCs w:val="22"/>
        </w:rPr>
        <w:t>SCS</w:t>
      </w:r>
      <w:r w:rsidRPr="00833E50" w:rsidR="009132C6">
        <w:rPr>
          <w:rFonts w:asciiTheme="minorHAnsi" w:hAnsiTheme="minorHAnsi" w:cstheme="minorHAnsi"/>
          <w:sz w:val="22"/>
          <w:szCs w:val="22"/>
        </w:rPr>
        <w:t xml:space="preserve"> are designed to adapt to each student’s situation.</w:t>
      </w:r>
      <w:r w:rsidRPr="00833E50" w:rsidR="00CF05CC">
        <w:rPr>
          <w:rFonts w:asciiTheme="minorHAnsi" w:hAnsiTheme="minorHAnsi" w:cstheme="minorHAnsi"/>
          <w:sz w:val="22"/>
          <w:szCs w:val="22"/>
        </w:rPr>
        <w:t xml:space="preserve"> CBSM’s </w:t>
      </w:r>
      <w:r w:rsidRPr="00833E50" w:rsidR="0039137C">
        <w:rPr>
          <w:rFonts w:asciiTheme="minorHAnsi" w:hAnsiTheme="minorHAnsi" w:cstheme="minorHAnsi"/>
          <w:sz w:val="22"/>
          <w:szCs w:val="22"/>
        </w:rPr>
        <w:t xml:space="preserve">final report outlining these and other </w:t>
      </w:r>
      <w:r w:rsidRPr="00C6780C" w:rsidR="0039137C">
        <w:rPr>
          <w:rFonts w:asciiTheme="minorHAnsi" w:hAnsiTheme="minorHAnsi" w:cstheme="minorHAnsi"/>
          <w:sz w:val="22"/>
          <w:szCs w:val="22"/>
        </w:rPr>
        <w:t xml:space="preserve">recommendations of the cognitive testing and testing protocols are included with this package as </w:t>
      </w:r>
      <w:r w:rsidRPr="00C6780C" w:rsidR="00085407">
        <w:rPr>
          <w:rFonts w:asciiTheme="minorHAnsi" w:hAnsiTheme="minorHAnsi" w:cstheme="minorHAnsi"/>
          <w:sz w:val="22"/>
          <w:szCs w:val="22"/>
        </w:rPr>
        <w:t xml:space="preserve">Attachment </w:t>
      </w:r>
      <w:r w:rsidR="00355F8A">
        <w:rPr>
          <w:rFonts w:asciiTheme="minorHAnsi" w:hAnsiTheme="minorHAnsi" w:cstheme="minorHAnsi"/>
          <w:sz w:val="22"/>
          <w:szCs w:val="22"/>
        </w:rPr>
        <w:t>9</w:t>
      </w:r>
      <w:r w:rsidRPr="00C6780C" w:rsidR="0039137C">
        <w:rPr>
          <w:rFonts w:asciiTheme="minorHAnsi" w:hAnsiTheme="minorHAnsi" w:cstheme="minorHAnsi"/>
          <w:sz w:val="22"/>
          <w:szCs w:val="22"/>
        </w:rPr>
        <w:t>.</w:t>
      </w:r>
      <w:r w:rsidRPr="00833E50" w:rsidR="00902C3D">
        <w:rPr>
          <w:rFonts w:asciiTheme="minorHAnsi" w:hAnsiTheme="minorHAnsi" w:cstheme="minorHAnsi"/>
          <w:sz w:val="22"/>
          <w:szCs w:val="22"/>
        </w:rPr>
        <w:t xml:space="preserve"> </w:t>
      </w:r>
    </w:p>
    <w:p w:rsidR="0082126F" w:rsidP="000C4EBE" w:rsidRDefault="0082126F" w14:paraId="006F5204" w14:textId="0115FA5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Pr="00833E50" w:rsidR="00C86FC2" w:rsidP="000C4EBE" w:rsidRDefault="00C86FC2" w14:paraId="16F735DC"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Pr="00833E50" w:rsidR="000C4EBE" w:rsidP="00B33BE5" w:rsidRDefault="000C4EBE" w14:paraId="1D38BA65" w14:textId="5C24495F">
      <w:pPr>
        <w:pStyle w:val="ListParagraph"/>
        <w:numPr>
          <w:ilvl w:val="0"/>
          <w:numId w:val="1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hanging="270"/>
        <w:rPr>
          <w:rFonts w:asciiTheme="minorHAnsi" w:hAnsiTheme="minorHAnsi" w:cstheme="minorHAnsi"/>
          <w:sz w:val="22"/>
          <w:szCs w:val="22"/>
        </w:rPr>
      </w:pPr>
      <w:r w:rsidRPr="00833E50">
        <w:rPr>
          <w:rFonts w:asciiTheme="minorHAnsi" w:hAnsiTheme="minorHAnsi" w:cstheme="minorHAnsi"/>
          <w:sz w:val="22"/>
          <w:szCs w:val="22"/>
          <w:u w:val="single"/>
        </w:rPr>
        <w:t>Consultants on Statistical Aspects of the Design</w:t>
      </w:r>
    </w:p>
    <w:p w:rsidRPr="00833E50" w:rsidR="00F64631" w:rsidP="00622BF7" w:rsidRDefault="00F64631" w14:paraId="6C0A898F" w14:textId="77777777">
      <w:pPr>
        <w:ind w:left="450"/>
        <w:rPr>
          <w:rFonts w:asciiTheme="minorHAnsi" w:hAnsiTheme="minorHAnsi" w:cstheme="minorHAnsi"/>
          <w:sz w:val="22"/>
          <w:szCs w:val="22"/>
        </w:rPr>
      </w:pPr>
      <w:r w:rsidRPr="00833E50">
        <w:rPr>
          <w:rFonts w:asciiTheme="minorHAnsi" w:hAnsiTheme="minorHAnsi" w:cstheme="minorHAnsi"/>
          <w:sz w:val="22"/>
          <w:szCs w:val="22"/>
        </w:rPr>
        <w:t xml:space="preserve">BJS and NCES take responsibility for the overall design and management of the activities described in this submission, including developing study protocols, sampling procedures, and questionnaires and overseeing the conduct of the studies and analysis of the data by contractors. </w:t>
      </w:r>
    </w:p>
    <w:p w:rsidRPr="00833E50" w:rsidR="00F64631" w:rsidP="00622BF7" w:rsidRDefault="00F64631" w14:paraId="603A2BA1" w14:textId="77777777">
      <w:pPr>
        <w:ind w:left="450"/>
        <w:rPr>
          <w:rFonts w:asciiTheme="minorHAnsi" w:hAnsiTheme="minorHAnsi" w:cstheme="minorHAnsi"/>
          <w:sz w:val="22"/>
          <w:szCs w:val="22"/>
        </w:rPr>
      </w:pPr>
    </w:p>
    <w:p w:rsidRPr="00833E50" w:rsidR="00F64631" w:rsidP="00F64631" w:rsidRDefault="000C4EBE" w14:paraId="47169CAF" w14:textId="490F118A">
      <w:pPr>
        <w:ind w:left="450"/>
        <w:rPr>
          <w:rFonts w:asciiTheme="minorHAnsi" w:hAnsiTheme="minorHAnsi" w:cstheme="minorHAnsi"/>
          <w:sz w:val="22"/>
          <w:szCs w:val="22"/>
        </w:rPr>
      </w:pPr>
      <w:r w:rsidRPr="00833E50">
        <w:rPr>
          <w:rFonts w:asciiTheme="minorHAnsi" w:hAnsiTheme="minorHAnsi" w:cstheme="minorHAnsi"/>
          <w:sz w:val="22"/>
          <w:szCs w:val="22"/>
        </w:rPr>
        <w:t>The Census Bureau</w:t>
      </w:r>
      <w:r w:rsidRPr="00833E50" w:rsidR="00FF5A4D">
        <w:rPr>
          <w:rFonts w:asciiTheme="minorHAnsi" w:hAnsiTheme="minorHAnsi" w:cstheme="minorHAnsi"/>
          <w:sz w:val="22"/>
          <w:szCs w:val="22"/>
        </w:rPr>
        <w:t xml:space="preserve"> will collect all information. </w:t>
      </w:r>
      <w:r w:rsidRPr="00833E50" w:rsidR="00B876B4">
        <w:rPr>
          <w:rFonts w:asciiTheme="minorHAnsi" w:hAnsiTheme="minorHAnsi" w:cstheme="minorHAnsi"/>
          <w:sz w:val="22"/>
          <w:szCs w:val="22"/>
        </w:rPr>
        <w:t xml:space="preserve">Meagan Meuchel is the NCVS Survey Director at the Census Bureau and manages and coordinates the NCVS and its supplements. David Hornick </w:t>
      </w:r>
      <w:r w:rsidRPr="00833E50">
        <w:rPr>
          <w:rFonts w:asciiTheme="minorHAnsi" w:hAnsiTheme="minorHAnsi" w:cstheme="minorHAnsi"/>
          <w:sz w:val="22"/>
          <w:szCs w:val="22"/>
        </w:rPr>
        <w:t xml:space="preserve">of the Demographic Statistical Methods Division of the Census Bureau </w:t>
      </w:r>
      <w:r w:rsidRPr="00833E50" w:rsidR="00B876B4">
        <w:rPr>
          <w:rFonts w:asciiTheme="minorHAnsi" w:hAnsiTheme="minorHAnsi" w:cstheme="minorHAnsi"/>
          <w:sz w:val="22"/>
          <w:szCs w:val="22"/>
        </w:rPr>
        <w:t xml:space="preserve">oversees </w:t>
      </w:r>
      <w:r w:rsidRPr="00833E50">
        <w:rPr>
          <w:rFonts w:asciiTheme="minorHAnsi" w:hAnsiTheme="minorHAnsi" w:cstheme="minorHAnsi"/>
          <w:sz w:val="22"/>
          <w:szCs w:val="22"/>
        </w:rPr>
        <w:t>the statisti</w:t>
      </w:r>
      <w:r w:rsidRPr="00833E50" w:rsidR="00F64631">
        <w:rPr>
          <w:rFonts w:asciiTheme="minorHAnsi" w:hAnsiTheme="minorHAnsi" w:cstheme="minorHAnsi"/>
          <w:sz w:val="22"/>
          <w:szCs w:val="22"/>
        </w:rPr>
        <w:t>cal aspects of the supplement. BJS, NCES, and Census Bureau staff responsible for the SCS include –</w:t>
      </w:r>
    </w:p>
    <w:p w:rsidRPr="00833E50" w:rsidR="00264F1C" w:rsidP="00F64631" w:rsidRDefault="00264F1C" w14:paraId="6220A649" w14:textId="77777777">
      <w:pPr>
        <w:ind w:left="450"/>
        <w:rPr>
          <w:rFonts w:asciiTheme="minorHAnsi" w:hAnsiTheme="minorHAnsi" w:cstheme="minorHAnsi"/>
          <w:sz w:val="22"/>
          <w:szCs w:val="22"/>
        </w:rPr>
      </w:pPr>
    </w:p>
    <w:tbl>
      <w:tblPr>
        <w:tblW w:w="891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2610"/>
        <w:gridCol w:w="3690"/>
      </w:tblGrid>
      <w:tr w:rsidRPr="00833E50" w:rsidR="00F64631" w:rsidTr="00422939" w14:paraId="493A3BE9" w14:textId="77777777">
        <w:trPr>
          <w:trHeight w:val="1022"/>
        </w:trPr>
        <w:tc>
          <w:tcPr>
            <w:tcW w:w="2610" w:type="dxa"/>
          </w:tcPr>
          <w:p w:rsidRPr="00833E50" w:rsidR="00F64631" w:rsidP="00F95E38" w:rsidRDefault="00F64631" w14:paraId="5D455A52"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b/>
                <w:sz w:val="22"/>
                <w:szCs w:val="22"/>
              </w:rPr>
            </w:pPr>
            <w:r w:rsidRPr="00833E50">
              <w:rPr>
                <w:rFonts w:eastAsia="Calibri" w:asciiTheme="minorHAnsi" w:hAnsiTheme="minorHAnsi" w:cstheme="minorHAnsi"/>
                <w:b/>
                <w:sz w:val="22"/>
                <w:szCs w:val="22"/>
              </w:rPr>
              <w:t xml:space="preserve">BJS Staff: </w:t>
            </w:r>
          </w:p>
          <w:p w:rsidRPr="00833E50" w:rsidR="00F64631" w:rsidP="00F95E38" w:rsidRDefault="00F64631" w14:paraId="48A6DA6C"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i/>
                <w:sz w:val="22"/>
                <w:szCs w:val="22"/>
              </w:rPr>
              <w:t>all staff located at-</w:t>
            </w:r>
          </w:p>
          <w:p w:rsidRPr="00833E50" w:rsidR="00F64631" w:rsidP="00F95E38" w:rsidRDefault="00F64631" w14:paraId="44164AE2"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sz w:val="22"/>
                <w:szCs w:val="22"/>
              </w:rPr>
              <w:t>810 7</w:t>
            </w:r>
            <w:r w:rsidRPr="00833E50">
              <w:rPr>
                <w:rFonts w:eastAsia="Calibri" w:asciiTheme="minorHAnsi" w:hAnsiTheme="minorHAnsi" w:cstheme="minorHAnsi"/>
                <w:sz w:val="22"/>
                <w:szCs w:val="22"/>
                <w:vertAlign w:val="superscript"/>
              </w:rPr>
              <w:t>th</w:t>
            </w:r>
            <w:r w:rsidRPr="00833E50">
              <w:rPr>
                <w:rFonts w:eastAsia="Calibri" w:asciiTheme="minorHAnsi" w:hAnsiTheme="minorHAnsi" w:cstheme="minorHAnsi"/>
                <w:sz w:val="22"/>
                <w:szCs w:val="22"/>
              </w:rPr>
              <w:t xml:space="preserve"> Street, NW</w:t>
            </w:r>
          </w:p>
          <w:p w:rsidRPr="00833E50" w:rsidR="00F64631" w:rsidP="00F95E38" w:rsidRDefault="00F64631" w14:paraId="0B1C3CBA" w14:textId="2F54220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sz w:val="22"/>
                <w:szCs w:val="22"/>
              </w:rPr>
              <w:t>Washington, DC 20531</w:t>
            </w:r>
          </w:p>
        </w:tc>
        <w:tc>
          <w:tcPr>
            <w:tcW w:w="2610" w:type="dxa"/>
          </w:tcPr>
          <w:p w:rsidRPr="00833E50" w:rsidR="00F64631" w:rsidP="00F95E38" w:rsidRDefault="00F64631" w14:paraId="555255C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sidRPr="00833E50">
              <w:rPr>
                <w:rFonts w:eastAsia="Calibri" w:asciiTheme="minorHAnsi" w:hAnsiTheme="minorHAnsi" w:cstheme="minorHAnsi"/>
                <w:b/>
                <w:sz w:val="22"/>
                <w:szCs w:val="22"/>
              </w:rPr>
              <w:t>NCES Staff:</w:t>
            </w:r>
          </w:p>
          <w:p w:rsidRPr="00833E50" w:rsidR="00F64631" w:rsidP="00F95E38" w:rsidRDefault="00F64631" w14:paraId="52B0B11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i/>
                <w:sz w:val="22"/>
                <w:szCs w:val="22"/>
              </w:rPr>
              <w:t>all staff located at-</w:t>
            </w:r>
          </w:p>
          <w:p w:rsidRPr="00833E50" w:rsidR="00F64631" w:rsidP="00F95E38" w:rsidRDefault="00F64631" w14:paraId="5F85BEDA"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550 12</w:t>
            </w:r>
            <w:r w:rsidRPr="00833E50">
              <w:rPr>
                <w:rFonts w:eastAsia="Calibri" w:asciiTheme="minorHAnsi" w:hAnsiTheme="minorHAnsi" w:cstheme="minorHAnsi"/>
                <w:sz w:val="22"/>
                <w:szCs w:val="22"/>
                <w:vertAlign w:val="superscript"/>
              </w:rPr>
              <w:t>th</w:t>
            </w:r>
            <w:r w:rsidRPr="00833E50">
              <w:rPr>
                <w:rFonts w:eastAsia="Calibri" w:asciiTheme="minorHAnsi" w:hAnsiTheme="minorHAnsi" w:cstheme="minorHAnsi"/>
                <w:sz w:val="22"/>
                <w:szCs w:val="22"/>
              </w:rPr>
              <w:t xml:space="preserve"> Street, SW</w:t>
            </w:r>
          </w:p>
          <w:p w:rsidRPr="00833E50" w:rsidR="00F64631" w:rsidP="00F95E38" w:rsidRDefault="00F64631" w14:paraId="28F79DB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sz w:val="22"/>
                <w:szCs w:val="22"/>
              </w:rPr>
              <w:t>Washington, DC 20202</w:t>
            </w:r>
          </w:p>
        </w:tc>
        <w:tc>
          <w:tcPr>
            <w:tcW w:w="3690" w:type="dxa"/>
            <w:shd w:val="clear" w:color="auto" w:fill="auto"/>
          </w:tcPr>
          <w:p w:rsidRPr="00833E50" w:rsidR="00F64631" w:rsidP="00F95E38" w:rsidRDefault="00F64631" w14:paraId="3E6969B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sidRPr="00833E50">
              <w:rPr>
                <w:rFonts w:eastAsia="Calibri" w:asciiTheme="minorHAnsi" w:hAnsiTheme="minorHAnsi" w:cstheme="minorHAnsi"/>
                <w:b/>
                <w:sz w:val="22"/>
                <w:szCs w:val="22"/>
              </w:rPr>
              <w:t>Census Bureau Staff:</w:t>
            </w:r>
          </w:p>
          <w:p w:rsidRPr="00833E50" w:rsidR="00F64631" w:rsidP="00F95E38" w:rsidRDefault="00F64631" w14:paraId="6D0A5AB7"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i/>
                <w:sz w:val="22"/>
                <w:szCs w:val="22"/>
              </w:rPr>
              <w:t>all staff located at-</w:t>
            </w:r>
          </w:p>
          <w:p w:rsidRPr="00833E50" w:rsidR="00F64631" w:rsidP="00F95E38" w:rsidRDefault="00F64631" w14:paraId="4146FD44"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4600 Silver Hill Road</w:t>
            </w:r>
          </w:p>
          <w:p w:rsidRPr="00833E50" w:rsidR="00F64631" w:rsidP="00F95E38" w:rsidRDefault="00F64631" w14:paraId="5B6EEB00"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Suitland, MD 20746</w:t>
            </w:r>
          </w:p>
        </w:tc>
      </w:tr>
      <w:tr w:rsidRPr="00833E50" w:rsidR="00F64631" w:rsidTr="00422939" w14:paraId="6159F145" w14:textId="77777777">
        <w:trPr>
          <w:trHeight w:val="980"/>
        </w:trPr>
        <w:tc>
          <w:tcPr>
            <w:tcW w:w="2610" w:type="dxa"/>
          </w:tcPr>
          <w:p w:rsidRPr="00833E50" w:rsidR="00F64631" w:rsidP="00F95E38" w:rsidRDefault="00264F1C" w14:paraId="1531DE34" w14:textId="6027389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Doris J. James</w:t>
            </w:r>
          </w:p>
          <w:p w:rsidRPr="00833E50" w:rsidR="00F64631" w:rsidP="00F95E38" w:rsidRDefault="00264F1C" w14:paraId="678328F8" w14:textId="4A1BAF7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 xml:space="preserve">Acting </w:t>
            </w:r>
            <w:r w:rsidRPr="00833E50" w:rsidR="00F64631">
              <w:rPr>
                <w:rFonts w:eastAsia="Calibri" w:asciiTheme="minorHAnsi" w:hAnsiTheme="minorHAnsi" w:cstheme="minorHAnsi"/>
                <w:sz w:val="22"/>
                <w:szCs w:val="22"/>
              </w:rPr>
              <w:t>Director</w:t>
            </w:r>
          </w:p>
          <w:p w:rsidRPr="00833E50" w:rsidR="00F64631" w:rsidP="00F95E38" w:rsidRDefault="00F64631" w14:paraId="3526281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p>
        </w:tc>
        <w:tc>
          <w:tcPr>
            <w:tcW w:w="2610" w:type="dxa"/>
          </w:tcPr>
          <w:p w:rsidRPr="00833E50" w:rsidR="00F64631" w:rsidP="00F95E38" w:rsidRDefault="00F64631" w14:paraId="13DDB55B"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Marilyn Seastrom, Ph.D.</w:t>
            </w:r>
          </w:p>
          <w:p w:rsidRPr="00833E50" w:rsidR="00F64631" w:rsidP="00F95E38" w:rsidRDefault="00F64631" w14:paraId="3B832F36"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 Statistician</w:t>
            </w:r>
          </w:p>
        </w:tc>
        <w:tc>
          <w:tcPr>
            <w:tcW w:w="3690" w:type="dxa"/>
            <w:shd w:val="clear" w:color="auto" w:fill="auto"/>
          </w:tcPr>
          <w:p w:rsidRPr="00833E50" w:rsidR="00F64631" w:rsidP="00F95E38" w:rsidRDefault="00F64631" w14:paraId="32B70B93"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Meagan Meuchel</w:t>
            </w:r>
          </w:p>
          <w:p w:rsidRPr="00833E50" w:rsidR="00F64631" w:rsidP="00F95E38" w:rsidRDefault="00F64631" w14:paraId="3343E1E4"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Survey Director</w:t>
            </w:r>
          </w:p>
          <w:p w:rsidRPr="00833E50" w:rsidR="00F64631" w:rsidP="00F95E38" w:rsidRDefault="00F64631" w14:paraId="30FC7D26" w14:textId="0F34DF15">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rsidRPr="00833E50" w:rsidR="004E5DC2" w:rsidTr="00422939" w14:paraId="67707F0B" w14:textId="77777777">
        <w:trPr>
          <w:trHeight w:val="1069"/>
        </w:trPr>
        <w:tc>
          <w:tcPr>
            <w:tcW w:w="2610" w:type="dxa"/>
          </w:tcPr>
          <w:p w:rsidRPr="00833E50" w:rsidR="004E5DC2" w:rsidP="004E5DC2" w:rsidRDefault="004E5DC2" w14:paraId="09E6EBA5"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Heather Brotsos</w:t>
            </w:r>
          </w:p>
          <w:p w:rsidRPr="00833E50" w:rsidR="004E5DC2" w:rsidP="004E5DC2" w:rsidRDefault="004E5DC2" w14:paraId="7AEAD747"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w:t>
            </w:r>
          </w:p>
          <w:p w:rsidRPr="00833E50" w:rsidR="004E5DC2" w:rsidP="004E5DC2" w:rsidRDefault="004E5DC2" w14:paraId="010D90CE" w14:textId="12E6C946">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Victimization Statistics Unit</w:t>
            </w:r>
          </w:p>
        </w:tc>
        <w:tc>
          <w:tcPr>
            <w:tcW w:w="2610" w:type="dxa"/>
          </w:tcPr>
          <w:p w:rsidRPr="00833E50" w:rsidR="004E5DC2" w:rsidP="004E5DC2" w:rsidRDefault="004E5DC2" w14:paraId="0078DAF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Chris Chapman</w:t>
            </w:r>
          </w:p>
          <w:p w:rsidRPr="00833E50" w:rsidR="004E5DC2" w:rsidP="004E5DC2" w:rsidRDefault="004E5DC2" w14:paraId="3775356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 xml:space="preserve">Associate Commissioner </w:t>
            </w:r>
          </w:p>
          <w:p w:rsidRPr="00833E50" w:rsidR="004E5DC2" w:rsidP="004E5DC2" w:rsidRDefault="004E5DC2" w14:paraId="268ECFE7"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Sample Surveys Division</w:t>
            </w:r>
          </w:p>
        </w:tc>
        <w:tc>
          <w:tcPr>
            <w:tcW w:w="3690" w:type="dxa"/>
            <w:shd w:val="clear" w:color="auto" w:fill="auto"/>
          </w:tcPr>
          <w:p w:rsidRPr="00833E50" w:rsidR="004E5DC2" w:rsidP="004E5DC2" w:rsidRDefault="004E5DC2" w14:paraId="77DD7993"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Megan Ruhnke</w:t>
            </w:r>
          </w:p>
          <w:p w:rsidRPr="00833E50" w:rsidR="004E5DC2" w:rsidP="004E5DC2" w:rsidRDefault="004E5DC2" w14:paraId="068DF99D"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Assistant Survey Director</w:t>
            </w:r>
          </w:p>
          <w:p w:rsidRPr="00833E50" w:rsidR="004E5DC2" w:rsidP="004E5DC2" w:rsidRDefault="004E5DC2" w14:paraId="6BB3AFE9" w14:textId="474C5759">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rsidRPr="00833E50" w:rsidR="004E5DC2" w:rsidTr="00422939" w14:paraId="2D705069" w14:textId="77777777">
        <w:trPr>
          <w:trHeight w:val="1061"/>
        </w:trPr>
        <w:tc>
          <w:tcPr>
            <w:tcW w:w="2610" w:type="dxa"/>
          </w:tcPr>
          <w:p w:rsidRPr="00833E50" w:rsidR="004E5DC2" w:rsidP="004E5DC2" w:rsidRDefault="004E5DC2" w14:paraId="228B2AC8"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Rachel Morgan, Ph.D.</w:t>
            </w:r>
          </w:p>
          <w:p w:rsidRPr="00833E50" w:rsidR="004E5DC2" w:rsidP="004E5DC2" w:rsidRDefault="004E5DC2" w14:paraId="4FF5036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Statistician</w:t>
            </w:r>
          </w:p>
          <w:p w:rsidRPr="00833E50" w:rsidR="004E5DC2" w:rsidP="004E5DC2" w:rsidRDefault="004E5DC2" w14:paraId="42C721F7" w14:textId="358D92A4">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Victimization Statistics Unit</w:t>
            </w:r>
          </w:p>
        </w:tc>
        <w:tc>
          <w:tcPr>
            <w:tcW w:w="2610" w:type="dxa"/>
          </w:tcPr>
          <w:p w:rsidRPr="00833E50" w:rsidR="004E5DC2" w:rsidP="004E5DC2" w:rsidRDefault="004E5DC2" w14:paraId="6C6ED8C5" w14:textId="1AE8067F">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And</w:t>
            </w:r>
            <w:r w:rsidRPr="00833E50" w:rsidR="00264F1C">
              <w:rPr>
                <w:rFonts w:eastAsia="Calibri" w:asciiTheme="minorHAnsi" w:hAnsiTheme="minorHAnsi" w:cstheme="minorHAnsi"/>
                <w:sz w:val="22"/>
                <w:szCs w:val="22"/>
              </w:rPr>
              <w:t>rew</w:t>
            </w:r>
            <w:r w:rsidRPr="00833E50">
              <w:rPr>
                <w:rFonts w:eastAsia="Calibri" w:asciiTheme="minorHAnsi" w:hAnsiTheme="minorHAnsi" w:cstheme="minorHAnsi"/>
                <w:sz w:val="22"/>
                <w:szCs w:val="22"/>
              </w:rPr>
              <w:t xml:space="preserve"> Zukerberg</w:t>
            </w:r>
          </w:p>
          <w:p w:rsidRPr="00833E50" w:rsidR="004E5DC2" w:rsidP="004E5DC2" w:rsidRDefault="004E5DC2" w14:paraId="737EE7D0"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w:t>
            </w:r>
          </w:p>
          <w:p w:rsidRPr="00833E50" w:rsidR="004E5DC2" w:rsidP="004E5DC2" w:rsidRDefault="004E5DC2" w14:paraId="66900647"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Cross-Sectional Surveys Branch</w:t>
            </w:r>
          </w:p>
        </w:tc>
        <w:tc>
          <w:tcPr>
            <w:tcW w:w="3690" w:type="dxa"/>
            <w:shd w:val="clear" w:color="auto" w:fill="auto"/>
          </w:tcPr>
          <w:p w:rsidRPr="00833E50" w:rsidR="004E5DC2" w:rsidP="004E5DC2" w:rsidRDefault="000A6B77" w14:paraId="6DDC34A2" w14:textId="1CBD0C23">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Chris Seamands</w:t>
            </w:r>
          </w:p>
          <w:p w:rsidRPr="00833E50" w:rsidR="000A6B77" w:rsidP="004E5DC2" w:rsidRDefault="000A6B77" w14:paraId="289381B6"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Assistant Survey Director</w:t>
            </w:r>
          </w:p>
          <w:p w:rsidRPr="00833E50" w:rsidR="000A6B77" w:rsidP="004E5DC2" w:rsidRDefault="000A6B77" w14:paraId="40B2FBBD" w14:textId="2992E863">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rsidRPr="00833E50" w:rsidR="000A6B77" w:rsidTr="00422939" w14:paraId="2354C62D" w14:textId="77777777">
        <w:trPr>
          <w:trHeight w:val="944"/>
        </w:trPr>
        <w:tc>
          <w:tcPr>
            <w:tcW w:w="2610" w:type="dxa"/>
          </w:tcPr>
          <w:p w:rsidRPr="00833E50" w:rsidR="000A6B77" w:rsidP="000A6B77" w:rsidRDefault="000A6B77" w14:paraId="46E80A5B"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Alexandra Thompson</w:t>
            </w:r>
          </w:p>
          <w:p w:rsidRPr="00833E50" w:rsidR="000A6B77" w:rsidP="000A6B77" w:rsidRDefault="000A6B77" w14:paraId="1394BAE7"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Statistician</w:t>
            </w:r>
          </w:p>
          <w:p w:rsidRPr="00833E50" w:rsidR="000A6B77" w:rsidP="000A6B77" w:rsidRDefault="000A6B77" w14:paraId="48E2FF96" w14:textId="14FBAD2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Victimization Statistics Unit</w:t>
            </w:r>
          </w:p>
        </w:tc>
        <w:tc>
          <w:tcPr>
            <w:tcW w:w="2610" w:type="dxa"/>
          </w:tcPr>
          <w:p w:rsidRPr="00833E50" w:rsidR="000A6B77" w:rsidP="000A6B77" w:rsidRDefault="00E0394C" w14:paraId="1967D761"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Deanne Swan, Ph.D.</w:t>
            </w:r>
          </w:p>
          <w:p w:rsidRPr="00833E50" w:rsidR="00E0394C" w:rsidP="000A6B77" w:rsidRDefault="00E0394C" w14:paraId="1EC6AE96" w14:textId="2C73DD71">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Senior Technical Advisor</w:t>
            </w:r>
          </w:p>
        </w:tc>
        <w:tc>
          <w:tcPr>
            <w:tcW w:w="3690" w:type="dxa"/>
            <w:shd w:val="clear" w:color="auto" w:fill="auto"/>
          </w:tcPr>
          <w:p w:rsidRPr="00833E50" w:rsidR="000A6B77" w:rsidP="000A6B77" w:rsidRDefault="000A6B77" w14:paraId="416C4A7B"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Scott Raudabaugh</w:t>
            </w:r>
          </w:p>
          <w:p w:rsidRPr="00833E50" w:rsidR="000A6B77" w:rsidP="000A6B77" w:rsidRDefault="000A6B77" w14:paraId="727222E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 Crime Surveys Programming &amp; Population Support Branch Chief</w:t>
            </w:r>
          </w:p>
          <w:p w:rsidRPr="00833E50" w:rsidR="000A6B77" w:rsidP="000A6B77" w:rsidRDefault="000A6B77" w14:paraId="43C623B6" w14:textId="1FB0F58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Demographic Surveys Division</w:t>
            </w:r>
          </w:p>
        </w:tc>
      </w:tr>
      <w:tr w:rsidRPr="00833E50" w:rsidR="000A6B77" w:rsidTr="00BA4836" w14:paraId="43316429" w14:textId="77777777">
        <w:trPr>
          <w:trHeight w:val="737"/>
        </w:trPr>
        <w:tc>
          <w:tcPr>
            <w:tcW w:w="2610" w:type="dxa"/>
          </w:tcPr>
          <w:p w:rsidRPr="00833E50" w:rsidR="000A6B77" w:rsidP="000A6B77" w:rsidRDefault="000A6B77" w14:paraId="7653DECE"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p>
        </w:tc>
        <w:tc>
          <w:tcPr>
            <w:tcW w:w="2610" w:type="dxa"/>
          </w:tcPr>
          <w:p w:rsidRPr="00833E50" w:rsidR="000A6B77" w:rsidP="000A6B77" w:rsidRDefault="000A6B77" w14:paraId="0A978A23" w14:textId="77777777">
            <w:pPr>
              <w:tabs>
                <w:tab w:val="left" w:pos="475"/>
              </w:tabs>
              <w:rPr>
                <w:rFonts w:eastAsia="Calibri" w:asciiTheme="minorHAnsi" w:hAnsiTheme="minorHAnsi" w:cstheme="minorHAnsi"/>
                <w:sz w:val="22"/>
                <w:szCs w:val="22"/>
              </w:rPr>
            </w:pPr>
          </w:p>
        </w:tc>
        <w:tc>
          <w:tcPr>
            <w:tcW w:w="3690" w:type="dxa"/>
            <w:shd w:val="clear" w:color="auto" w:fill="auto"/>
          </w:tcPr>
          <w:p w:rsidRPr="00833E50" w:rsidR="000A6B77" w:rsidP="000A6B77" w:rsidRDefault="000A6B77" w14:paraId="11EC8AE5"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David Hornick</w:t>
            </w:r>
          </w:p>
          <w:p w:rsidRPr="00833E50" w:rsidR="000A6B77" w:rsidP="000A6B77" w:rsidRDefault="000A6B77" w14:paraId="3A991CB4"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Lead Scientist</w:t>
            </w:r>
          </w:p>
          <w:p w:rsidRPr="00833E50" w:rsidR="000A6B77" w:rsidP="000A6B77" w:rsidRDefault="000A6B77" w14:paraId="729B1995" w14:textId="1EEEF0FF">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Demographic Statistical Methods Division</w:t>
            </w:r>
          </w:p>
        </w:tc>
      </w:tr>
    </w:tbl>
    <w:p w:rsidR="00F64631" w:rsidP="00F11F42" w:rsidRDefault="00F64631" w14:paraId="32D38B1C" w14:textId="788C8F85">
      <w:pPr>
        <w:rPr>
          <w:rFonts w:asciiTheme="minorHAnsi" w:hAnsiTheme="minorHAnsi" w:cstheme="minorHAnsi"/>
          <w:sz w:val="22"/>
          <w:szCs w:val="22"/>
        </w:rPr>
      </w:pPr>
    </w:p>
    <w:p w:rsidR="004D059E" w:rsidP="00F11F42" w:rsidRDefault="004D059E" w14:paraId="436AC918" w14:textId="7A1A0F0B">
      <w:pPr>
        <w:rPr>
          <w:rFonts w:asciiTheme="minorHAnsi" w:hAnsiTheme="minorHAnsi" w:cstheme="minorHAnsi"/>
          <w:sz w:val="22"/>
          <w:szCs w:val="22"/>
        </w:rPr>
      </w:pPr>
    </w:p>
    <w:p w:rsidR="00C06F25" w:rsidRDefault="00C06F25" w14:paraId="39A2C94F" w14:textId="53969B58">
      <w:pPr>
        <w:autoSpaceDE/>
        <w:autoSpaceDN/>
        <w:adjustRightInd/>
        <w:rPr>
          <w:rFonts w:asciiTheme="minorHAnsi" w:hAnsiTheme="minorHAnsi" w:cstheme="minorHAnsi"/>
          <w:b/>
          <w:sz w:val="22"/>
          <w:szCs w:val="22"/>
        </w:rPr>
      </w:pPr>
    </w:p>
    <w:p w:rsidRPr="00AA1565" w:rsidR="004D059E" w:rsidRDefault="004D19DE" w14:paraId="5E42198F" w14:textId="131221AE">
      <w:pPr>
        <w:autoSpaceDE/>
        <w:autoSpaceDN/>
        <w:adjustRightInd/>
        <w:rPr>
          <w:rFonts w:asciiTheme="minorHAnsi" w:hAnsiTheme="minorHAnsi" w:cstheme="minorHAnsi"/>
          <w:b/>
          <w:sz w:val="22"/>
          <w:szCs w:val="22"/>
        </w:rPr>
      </w:pPr>
      <w:r w:rsidRPr="00AA1565">
        <w:rPr>
          <w:rFonts w:asciiTheme="minorHAnsi" w:hAnsiTheme="minorHAnsi" w:cstheme="minorHAnsi"/>
          <w:b/>
          <w:sz w:val="22"/>
          <w:szCs w:val="22"/>
        </w:rPr>
        <w:t>C. List of attachments</w:t>
      </w:r>
    </w:p>
    <w:p w:rsidR="004D19DE" w:rsidRDefault="004D19DE" w14:paraId="383C7254" w14:textId="01FAD843">
      <w:pPr>
        <w:autoSpaceDE/>
        <w:autoSpaceDN/>
        <w:adjustRightInd/>
        <w:rPr>
          <w:rFonts w:asciiTheme="minorHAnsi" w:hAnsiTheme="minorHAnsi" w:cstheme="minorHAnsi"/>
          <w:sz w:val="22"/>
          <w:szCs w:val="22"/>
        </w:rPr>
      </w:pPr>
    </w:p>
    <w:p w:rsidR="004D19DE" w:rsidP="004D19DE" w:rsidRDefault="004D61C1" w14:paraId="0F472A5B" w14:textId="357F61F2">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 xml:space="preserve">BJS authorizing statute; </w:t>
      </w:r>
      <w:r w:rsidRPr="004D19DE" w:rsidR="004D19DE">
        <w:rPr>
          <w:rFonts w:asciiTheme="minorHAnsi" w:hAnsiTheme="minorHAnsi" w:cstheme="minorHAnsi"/>
          <w:sz w:val="22"/>
          <w:szCs w:val="22"/>
        </w:rPr>
        <w:t>Title 34, United States Code, Section 10132 of the Justice Systems Improvement Act of 1979</w:t>
      </w:r>
    </w:p>
    <w:p w:rsidR="004D19DE" w:rsidP="004D19DE" w:rsidRDefault="004D19DE" w14:paraId="53FBF4DB" w14:textId="1EAF79B6">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2022 SCS questionnaire</w:t>
      </w:r>
    </w:p>
    <w:p w:rsidR="005D51DC" w:rsidP="004D19DE" w:rsidRDefault="005D51DC" w14:paraId="4CDD0DB0" w14:textId="4ADD5530">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Selected nonfederal citations citing data from the NCVS SCS</w:t>
      </w:r>
    </w:p>
    <w:p w:rsidR="005D51DC" w:rsidP="005D51DC" w:rsidRDefault="005D51DC" w14:paraId="07BD981F" w14:textId="77777777">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2022 SCS item justification and rationale</w:t>
      </w:r>
    </w:p>
    <w:p w:rsidR="004D19DE" w:rsidP="004D19DE" w:rsidRDefault="004D19DE" w14:paraId="195DF448" w14:textId="4CE18FAF">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2019 SCS questionnaire</w:t>
      </w:r>
    </w:p>
    <w:p w:rsidR="00B73393" w:rsidP="004D19DE" w:rsidRDefault="00315A80" w14:paraId="39FC9FC2" w14:textId="0A52964D">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I</w:t>
      </w:r>
      <w:r w:rsidR="00B73393">
        <w:rPr>
          <w:rFonts w:asciiTheme="minorHAnsi" w:hAnsiTheme="minorHAnsi" w:cstheme="minorHAnsi"/>
          <w:sz w:val="22"/>
          <w:szCs w:val="22"/>
        </w:rPr>
        <w:t xml:space="preserve">ncoming </w:t>
      </w:r>
      <w:r w:rsidR="00AE1CC5">
        <w:rPr>
          <w:rFonts w:asciiTheme="minorHAnsi" w:hAnsiTheme="minorHAnsi" w:cstheme="minorHAnsi"/>
          <w:sz w:val="22"/>
          <w:szCs w:val="22"/>
        </w:rPr>
        <w:t>household letter from Census</w:t>
      </w:r>
      <w:r w:rsidRPr="00315A80">
        <w:rPr>
          <w:rFonts w:asciiTheme="minorHAnsi" w:hAnsiTheme="minorHAnsi" w:cstheme="minorHAnsi"/>
          <w:sz w:val="22"/>
          <w:szCs w:val="22"/>
        </w:rPr>
        <w:t xml:space="preserve"> </w:t>
      </w:r>
      <w:r>
        <w:rPr>
          <w:rFonts w:asciiTheme="minorHAnsi" w:hAnsiTheme="minorHAnsi" w:cstheme="minorHAnsi"/>
          <w:sz w:val="22"/>
          <w:szCs w:val="22"/>
        </w:rPr>
        <w:t>(NCVS-572(L))</w:t>
      </w:r>
    </w:p>
    <w:p w:rsidR="004D19DE" w:rsidP="004D19DE" w:rsidRDefault="00315A80" w14:paraId="03F26C82" w14:textId="2E0DA1FB">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Continuing</w:t>
      </w:r>
      <w:r w:rsidR="00AE1CC5">
        <w:rPr>
          <w:rFonts w:asciiTheme="minorHAnsi" w:hAnsiTheme="minorHAnsi" w:cstheme="minorHAnsi"/>
          <w:sz w:val="22"/>
          <w:szCs w:val="22"/>
        </w:rPr>
        <w:t xml:space="preserve"> household</w:t>
      </w:r>
      <w:r w:rsidR="00B73393">
        <w:rPr>
          <w:rFonts w:asciiTheme="minorHAnsi" w:hAnsiTheme="minorHAnsi" w:cstheme="minorHAnsi"/>
          <w:sz w:val="22"/>
          <w:szCs w:val="22"/>
        </w:rPr>
        <w:t xml:space="preserve"> </w:t>
      </w:r>
      <w:r w:rsidR="00AE1CC5">
        <w:rPr>
          <w:rFonts w:asciiTheme="minorHAnsi" w:hAnsiTheme="minorHAnsi" w:cstheme="minorHAnsi"/>
          <w:sz w:val="22"/>
          <w:szCs w:val="22"/>
        </w:rPr>
        <w:t>letter from Census</w:t>
      </w:r>
      <w:r>
        <w:rPr>
          <w:rFonts w:asciiTheme="minorHAnsi" w:hAnsiTheme="minorHAnsi" w:cstheme="minorHAnsi"/>
          <w:sz w:val="22"/>
          <w:szCs w:val="22"/>
        </w:rPr>
        <w:t xml:space="preserve"> (NCVS-573(L))</w:t>
      </w:r>
    </w:p>
    <w:p w:rsidR="004D19DE" w:rsidP="004D19DE" w:rsidRDefault="004D19DE" w14:paraId="2C3890BA" w14:textId="65BA2D8E">
      <w:pPr>
        <w:pStyle w:val="ListParagraph"/>
        <w:numPr>
          <w:ilvl w:val="0"/>
          <w:numId w:val="19"/>
        </w:numPr>
        <w:rPr>
          <w:rFonts w:asciiTheme="minorHAnsi" w:hAnsiTheme="minorHAnsi" w:cstheme="minorHAnsi"/>
          <w:sz w:val="22"/>
          <w:szCs w:val="22"/>
        </w:rPr>
      </w:pPr>
      <w:bookmarkStart w:name="_GoBack" w:id="2"/>
      <w:bookmarkEnd w:id="2"/>
      <w:r>
        <w:rPr>
          <w:rFonts w:asciiTheme="minorHAnsi" w:hAnsiTheme="minorHAnsi" w:cstheme="minorHAnsi"/>
          <w:sz w:val="22"/>
          <w:szCs w:val="22"/>
        </w:rPr>
        <w:t>AIR cognitive testing materials for the 2021 NCVS SCS</w:t>
      </w:r>
    </w:p>
    <w:p w:rsidR="004D19DE" w:rsidP="004D19DE" w:rsidRDefault="004D19DE" w14:paraId="32728C55" w14:textId="7FEE1EE1">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2022 NCVS SCS final CBSM cognitive testing report with attachments</w:t>
      </w:r>
    </w:p>
    <w:p w:rsidRPr="00C4515C" w:rsidR="004D059E" w:rsidP="004D059E" w:rsidRDefault="004D059E" w14:paraId="5D6500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Pr="00C4515C" w:rsidR="004D059E" w:rsidP="004D059E" w:rsidRDefault="004D059E" w14:paraId="5C7E960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Pr="00833E50" w:rsidR="00C65852" w:rsidP="00F11F42" w:rsidRDefault="00C65852" w14:paraId="37A96F27" w14:textId="77777777">
      <w:pPr>
        <w:rPr>
          <w:rFonts w:asciiTheme="minorHAnsi" w:hAnsiTheme="minorHAnsi" w:cstheme="minorHAnsi"/>
          <w:sz w:val="22"/>
          <w:szCs w:val="22"/>
        </w:rPr>
      </w:pPr>
    </w:p>
    <w:sectPr w:rsidRPr="00833E50" w:rsidR="00C65852" w:rsidSect="000C4EB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4F399" w14:textId="77777777" w:rsidR="00DC0AA7" w:rsidRDefault="00DC0AA7">
      <w:r>
        <w:separator/>
      </w:r>
    </w:p>
  </w:endnote>
  <w:endnote w:type="continuationSeparator" w:id="0">
    <w:p w14:paraId="5EA66394" w14:textId="77777777" w:rsidR="00DC0AA7" w:rsidRDefault="00DC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A1A9" w14:textId="3E8D02FA" w:rsidR="00DC0AA7" w:rsidRPr="006609D6" w:rsidRDefault="00DC0AA7">
    <w:pPr>
      <w:pStyle w:val="Footer"/>
      <w:jc w:val="right"/>
      <w:rPr>
        <w:rFonts w:ascii="Calibri" w:hAnsi="Calibri" w:cs="Calibri"/>
        <w:sz w:val="22"/>
        <w:szCs w:val="22"/>
      </w:rPr>
    </w:pPr>
    <w:r w:rsidRPr="006609D6">
      <w:rPr>
        <w:rFonts w:ascii="Calibri" w:hAnsi="Calibri" w:cs="Calibri"/>
        <w:sz w:val="22"/>
        <w:szCs w:val="22"/>
      </w:rPr>
      <w:fldChar w:fldCharType="begin"/>
    </w:r>
    <w:r w:rsidRPr="006609D6">
      <w:rPr>
        <w:rFonts w:ascii="Calibri" w:hAnsi="Calibri" w:cs="Calibri"/>
        <w:sz w:val="22"/>
        <w:szCs w:val="22"/>
      </w:rPr>
      <w:instrText xml:space="preserve"> PAGE   \* MERGEFORMAT </w:instrText>
    </w:r>
    <w:r w:rsidRPr="006609D6">
      <w:rPr>
        <w:rFonts w:ascii="Calibri" w:hAnsi="Calibri" w:cs="Calibri"/>
        <w:sz w:val="22"/>
        <w:szCs w:val="22"/>
      </w:rPr>
      <w:fldChar w:fldCharType="separate"/>
    </w:r>
    <w:r w:rsidR="00277E94">
      <w:rPr>
        <w:rFonts w:ascii="Calibri" w:hAnsi="Calibri" w:cs="Calibri"/>
        <w:noProof/>
        <w:sz w:val="22"/>
        <w:szCs w:val="22"/>
      </w:rPr>
      <w:t>7</w:t>
    </w:r>
    <w:r w:rsidRPr="006609D6">
      <w:rPr>
        <w:rFonts w:ascii="Calibri" w:hAnsi="Calibri" w:cs="Calibri"/>
        <w:noProof/>
        <w:sz w:val="22"/>
        <w:szCs w:val="22"/>
      </w:rPr>
      <w:fldChar w:fldCharType="end"/>
    </w:r>
  </w:p>
  <w:p w14:paraId="43DE7DCD" w14:textId="77777777" w:rsidR="00DC0AA7" w:rsidRDefault="00DC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6651" w14:textId="77777777" w:rsidR="00DC0AA7" w:rsidRDefault="00DC0AA7">
      <w:r>
        <w:separator/>
      </w:r>
    </w:p>
  </w:footnote>
  <w:footnote w:type="continuationSeparator" w:id="0">
    <w:p w14:paraId="535798C4" w14:textId="77777777" w:rsidR="00DC0AA7" w:rsidRDefault="00DC0AA7">
      <w:r>
        <w:continuationSeparator/>
      </w:r>
    </w:p>
  </w:footnote>
  <w:footnote w:id="1">
    <w:p w14:paraId="0C28D58B" w14:textId="3AEE2BD9" w:rsidR="00DC0AA7" w:rsidRPr="009A4FA1" w:rsidRDefault="00DC0AA7">
      <w:pPr>
        <w:pStyle w:val="FootnoteText"/>
        <w:rPr>
          <w:rFonts w:asciiTheme="minorHAnsi" w:hAnsiTheme="minorHAnsi" w:cstheme="minorHAnsi"/>
          <w:sz w:val="16"/>
          <w:szCs w:val="16"/>
        </w:rPr>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Public schools are identified on the Department of Education’s (ED) Common Core of Data (CCD) database (</w:t>
      </w:r>
      <w:hyperlink r:id="rId1" w:history="1">
        <w:r w:rsidRPr="009A4FA1">
          <w:rPr>
            <w:rStyle w:val="Hyperlink"/>
            <w:rFonts w:asciiTheme="minorHAnsi" w:hAnsiTheme="minorHAnsi" w:cstheme="minorHAnsi"/>
            <w:sz w:val="16"/>
            <w:szCs w:val="16"/>
          </w:rPr>
          <w:t>https://nces.ed.gov/ccd/</w:t>
        </w:r>
      </w:hyperlink>
      <w:r w:rsidRPr="009A4FA1">
        <w:rPr>
          <w:rFonts w:asciiTheme="minorHAnsi" w:hAnsiTheme="minorHAnsi" w:cstheme="minorHAnsi"/>
          <w:sz w:val="16"/>
          <w:szCs w:val="16"/>
        </w:rPr>
        <w:t>). Charter schools are included in the CCD database and therefore are categorized as public schools. Private schools are identified on ED’s Private School Universe Survey (PSS) (</w:t>
      </w:r>
      <w:hyperlink r:id="rId2" w:history="1">
        <w:r w:rsidRPr="009A4FA1">
          <w:rPr>
            <w:rStyle w:val="Hyperlink"/>
            <w:rFonts w:asciiTheme="minorHAnsi" w:hAnsiTheme="minorHAnsi" w:cstheme="minorHAnsi"/>
            <w:sz w:val="16"/>
            <w:szCs w:val="16"/>
          </w:rPr>
          <w:t>https://nces.ed.gov/surveys/pss/</w:t>
        </w:r>
      </w:hyperlink>
      <w:r w:rsidRPr="009A4FA1">
        <w:rPr>
          <w:rFonts w:asciiTheme="minorHAnsi" w:hAnsiTheme="minorHAnsi" w:cstheme="minorHAnsi"/>
          <w:sz w:val="16"/>
          <w:szCs w:val="16"/>
        </w:rPr>
        <w:t xml:space="preserve">). </w:t>
      </w:r>
    </w:p>
  </w:footnote>
  <w:footnote w:id="2">
    <w:p w14:paraId="6E47B838" w14:textId="1170F551" w:rsidR="00BC4E6A" w:rsidRDefault="00BC4E6A">
      <w:pPr>
        <w:pStyle w:val="FootnoteText"/>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Homeschooling cooperatives (co-ops) are groups of homeschooling families who work together to educate their children. They can range from informal groups to more formal programs that resemble private schools. Some co-op students attend this type of schooling in person.</w:t>
      </w:r>
    </w:p>
  </w:footnote>
  <w:footnote w:id="3">
    <w:p w14:paraId="1A33A689" w14:textId="77777777" w:rsidR="00DC0AA7" w:rsidRPr="009139A7" w:rsidRDefault="00DC0AA7" w:rsidP="00542D31">
      <w:pPr>
        <w:pStyle w:val="FootnoteText"/>
        <w:rPr>
          <w:rFonts w:asciiTheme="minorHAnsi" w:hAnsiTheme="minorHAnsi"/>
          <w:sz w:val="16"/>
          <w:szCs w:val="16"/>
        </w:rPr>
      </w:pPr>
      <w:r w:rsidRPr="009139A7">
        <w:rPr>
          <w:rStyle w:val="FootnoteReference"/>
          <w:rFonts w:asciiTheme="minorHAnsi" w:hAnsiTheme="minorHAnsi"/>
          <w:sz w:val="16"/>
          <w:szCs w:val="16"/>
        </w:rPr>
        <w:footnoteRef/>
      </w:r>
      <w:r w:rsidRPr="009139A7">
        <w:rPr>
          <w:rFonts w:asciiTheme="minorHAnsi" w:hAnsiTheme="minorHAnsi"/>
          <w:sz w:val="16"/>
          <w:szCs w:val="16"/>
        </w:rPr>
        <w:t xml:space="preserve"> Table 1. Annual Estimates of the Resident Population for the United States, Regions, States, and Puerto Rico: April 1, 2010 to July 1, 2017 (NST-EST2017-01). Source: U.S. Census Bureau, Population Division. Release Date: December 2017. </w:t>
      </w:r>
    </w:p>
  </w:footnote>
  <w:footnote w:id="4">
    <w:p w14:paraId="06F68A2F" w14:textId="61F3CBCA" w:rsidR="00DC0AA7" w:rsidRPr="00662605" w:rsidRDefault="00DC0AA7">
      <w:pPr>
        <w:pStyle w:val="FootnoteText"/>
        <w:rPr>
          <w:rFonts w:asciiTheme="minorHAnsi" w:hAnsiTheme="minorHAnsi"/>
          <w:sz w:val="16"/>
          <w:szCs w:val="16"/>
        </w:rPr>
      </w:pPr>
      <w:r w:rsidRPr="00662605">
        <w:rPr>
          <w:rStyle w:val="FootnoteReference"/>
          <w:rFonts w:asciiTheme="minorHAnsi" w:hAnsiTheme="minorHAnsi"/>
          <w:sz w:val="16"/>
          <w:szCs w:val="16"/>
        </w:rPr>
        <w:footnoteRef/>
      </w:r>
      <w:r w:rsidRPr="00662605">
        <w:rPr>
          <w:rFonts w:asciiTheme="minorHAnsi" w:hAnsiTheme="minorHAnsi"/>
          <w:sz w:val="16"/>
          <w:szCs w:val="16"/>
        </w:rPr>
        <w:t xml:space="preserve"> Everitt, B.S., and Skrondal, A. (2010). </w:t>
      </w:r>
      <w:r w:rsidRPr="00662605">
        <w:rPr>
          <w:rFonts w:asciiTheme="minorHAnsi" w:hAnsiTheme="minorHAnsi"/>
          <w:i/>
          <w:sz w:val="16"/>
          <w:szCs w:val="16"/>
        </w:rPr>
        <w:t>The Cambridge Dictionary of Statistics, Fourth Edition.</w:t>
      </w:r>
      <w:r w:rsidRPr="00662605">
        <w:rPr>
          <w:rFonts w:asciiTheme="minorHAnsi" w:hAnsiTheme="minorHAnsi"/>
          <w:sz w:val="16"/>
          <w:szCs w:val="16"/>
        </w:rPr>
        <w:t xml:space="preserve"> Retrieved from </w:t>
      </w:r>
      <w:hyperlink r:id="rId3" w:history="1">
        <w:r w:rsidRPr="00662605">
          <w:rPr>
            <w:rStyle w:val="Hyperlink"/>
            <w:rFonts w:asciiTheme="minorHAnsi" w:hAnsiTheme="minorHAnsi"/>
            <w:sz w:val="16"/>
            <w:szCs w:val="16"/>
          </w:rPr>
          <w:t>http://www.stewartschultz.com/statistics/books/Cambridge%20Dictionary%20Statistics%204th.pdf</w:t>
        </w:r>
      </w:hyperlink>
      <w:r w:rsidRPr="00662605">
        <w:rPr>
          <w:rFonts w:asciiTheme="minorHAnsi" w:hAnsiTheme="minorHAnsi"/>
          <w:sz w:val="16"/>
          <w:szCs w:val="16"/>
        </w:rPr>
        <w:t xml:space="preserve">. </w:t>
      </w:r>
    </w:p>
  </w:footnote>
  <w:footnote w:id="5">
    <w:p w14:paraId="57BDFEB1" w14:textId="77777777" w:rsidR="00C360E2" w:rsidRPr="009A4FA1" w:rsidRDefault="00C360E2" w:rsidP="00C360E2">
      <w:pPr>
        <w:pStyle w:val="FootnoteText"/>
        <w:rPr>
          <w:rFonts w:asciiTheme="minorHAnsi" w:hAnsiTheme="minorHAnsi" w:cstheme="minorHAnsi"/>
          <w:sz w:val="16"/>
          <w:szCs w:val="16"/>
        </w:rPr>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“Now I have some questions about what students do at school that make you feel bad or are hurtful to you. We often refer to this as being bullied. You may include events you told me about already. During this school year, has any student bullied you? That is, has another student...”</w:t>
      </w:r>
    </w:p>
  </w:footnote>
  <w:footnote w:id="6">
    <w:p w14:paraId="099C064D" w14:textId="77777777" w:rsidR="00C360E2" w:rsidRPr="009A4FA1" w:rsidRDefault="00C360E2" w:rsidP="00C360E2">
      <w:pPr>
        <w:pStyle w:val="Default"/>
        <w:rPr>
          <w:rFonts w:asciiTheme="minorHAnsi" w:hAnsiTheme="minorHAnsi" w:cstheme="minorHAnsi"/>
          <w:sz w:val="16"/>
          <w:szCs w:val="16"/>
        </w:rPr>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w:t>
      </w:r>
      <w:r w:rsidRPr="009A4FA1">
        <w:rPr>
          <w:rFonts w:asciiTheme="minorHAnsi" w:hAnsiTheme="minorHAnsi" w:cstheme="minorHAnsi"/>
          <w:bCs/>
          <w:sz w:val="16"/>
          <w:szCs w:val="16"/>
        </w:rPr>
        <w:t>Now I have some questions about what students do at school that make you feel bad or are hurtful to you. These could occur in person or using technologies, such as a phone, the Internet, or social media. During this school year, has any student from your school…”</w:t>
      </w:r>
    </w:p>
    <w:p w14:paraId="41AA7CC2" w14:textId="77777777" w:rsidR="00C360E2" w:rsidRDefault="00C360E2" w:rsidP="00C360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2FD7" w14:textId="77777777" w:rsidR="00DC0AA7" w:rsidRDefault="00DC0AA7">
    <w:pPr>
      <w:framePr w:wrap="notBeside" w:hAnchor="text" w:xAlign="right"/>
      <w:rPr>
        <w:sz w:val="22"/>
        <w:szCs w:val="22"/>
      </w:rPr>
    </w:pPr>
  </w:p>
  <w:p w14:paraId="5CCD16B5" w14:textId="77777777" w:rsidR="00DC0AA7" w:rsidRDefault="00DC0AA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01A9"/>
    <w:multiLevelType w:val="hybridMultilevel"/>
    <w:tmpl w:val="BEB494C0"/>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1E70A2E"/>
    <w:multiLevelType w:val="hybridMultilevel"/>
    <w:tmpl w:val="D272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62D34"/>
    <w:multiLevelType w:val="hybridMultilevel"/>
    <w:tmpl w:val="3C6E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26A93"/>
    <w:multiLevelType w:val="hybridMultilevel"/>
    <w:tmpl w:val="7B444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50400"/>
    <w:multiLevelType w:val="hybridMultilevel"/>
    <w:tmpl w:val="DD12AB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01250"/>
    <w:multiLevelType w:val="hybridMultilevel"/>
    <w:tmpl w:val="BBB24474"/>
    <w:lvl w:ilvl="0" w:tplc="9C0E747C">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B07C6"/>
    <w:multiLevelType w:val="hybridMultilevel"/>
    <w:tmpl w:val="C4D0F9DA"/>
    <w:lvl w:ilvl="0" w:tplc="ADC6F0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17961"/>
    <w:multiLevelType w:val="hybridMultilevel"/>
    <w:tmpl w:val="8A068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A781BC8"/>
    <w:multiLevelType w:val="hybridMultilevel"/>
    <w:tmpl w:val="179293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1" w15:restartNumberingAfterBreak="0">
    <w:nsid w:val="571E5215"/>
    <w:multiLevelType w:val="hybridMultilevel"/>
    <w:tmpl w:val="85A483F0"/>
    <w:lvl w:ilvl="0" w:tplc="F796BB2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2" w15:restartNumberingAfterBreak="0">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5CD3FE7"/>
    <w:multiLevelType w:val="hybridMultilevel"/>
    <w:tmpl w:val="668C7EF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15:restartNumberingAfterBreak="0">
    <w:nsid w:val="66F34E7F"/>
    <w:multiLevelType w:val="hybridMultilevel"/>
    <w:tmpl w:val="B8AE688E"/>
    <w:lvl w:ilvl="0" w:tplc="D6B69CE6">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2D3CD1"/>
    <w:multiLevelType w:val="hybridMultilevel"/>
    <w:tmpl w:val="C4EE93BC"/>
    <w:lvl w:ilvl="0" w:tplc="A6244CF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6" w15:restartNumberingAfterBreak="0">
    <w:nsid w:val="787579F0"/>
    <w:multiLevelType w:val="hybridMultilevel"/>
    <w:tmpl w:val="8EB4FBDA"/>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7" w15:restartNumberingAfterBreak="0">
    <w:nsid w:val="7A125CA2"/>
    <w:multiLevelType w:val="hybridMultilevel"/>
    <w:tmpl w:val="00FE73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7AB40D8E"/>
    <w:multiLevelType w:val="hybridMultilevel"/>
    <w:tmpl w:val="45D4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8"/>
  </w:num>
  <w:num w:numId="4">
    <w:abstractNumId w:val="1"/>
  </w:num>
  <w:num w:numId="5">
    <w:abstractNumId w:val="12"/>
  </w:num>
  <w:num w:numId="6">
    <w:abstractNumId w:val="10"/>
  </w:num>
  <w:num w:numId="7">
    <w:abstractNumId w:val="0"/>
  </w:num>
  <w:num w:numId="8">
    <w:abstractNumId w:val="13"/>
  </w:num>
  <w:num w:numId="9">
    <w:abstractNumId w:val="11"/>
  </w:num>
  <w:num w:numId="10">
    <w:abstractNumId w:val="7"/>
  </w:num>
  <w:num w:numId="11">
    <w:abstractNumId w:val="2"/>
  </w:num>
  <w:num w:numId="12">
    <w:abstractNumId w:val="14"/>
  </w:num>
  <w:num w:numId="13">
    <w:abstractNumId w:val="3"/>
  </w:num>
  <w:num w:numId="14">
    <w:abstractNumId w:val="5"/>
  </w:num>
  <w:num w:numId="15">
    <w:abstractNumId w:val="6"/>
  </w:num>
  <w:num w:numId="16">
    <w:abstractNumId w:val="16"/>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d53f224f-a318-470b-8f2b-3bcc10753f18"/>
  </w:docVars>
  <w:rsids>
    <w:rsidRoot w:val="000C4EBE"/>
    <w:rsid w:val="00007682"/>
    <w:rsid w:val="0001311A"/>
    <w:rsid w:val="00015263"/>
    <w:rsid w:val="0001643B"/>
    <w:rsid w:val="00021AAB"/>
    <w:rsid w:val="0002735E"/>
    <w:rsid w:val="00027453"/>
    <w:rsid w:val="000433C6"/>
    <w:rsid w:val="00043EF1"/>
    <w:rsid w:val="00044A27"/>
    <w:rsid w:val="00044B51"/>
    <w:rsid w:val="0005078D"/>
    <w:rsid w:val="0005664D"/>
    <w:rsid w:val="00056D38"/>
    <w:rsid w:val="0005746C"/>
    <w:rsid w:val="0006253C"/>
    <w:rsid w:val="000626F7"/>
    <w:rsid w:val="000628D5"/>
    <w:rsid w:val="000631E3"/>
    <w:rsid w:val="0006428D"/>
    <w:rsid w:val="00066126"/>
    <w:rsid w:val="000726D8"/>
    <w:rsid w:val="00072D00"/>
    <w:rsid w:val="00075949"/>
    <w:rsid w:val="0007639A"/>
    <w:rsid w:val="00076E82"/>
    <w:rsid w:val="000805F0"/>
    <w:rsid w:val="00080EAB"/>
    <w:rsid w:val="00080FEB"/>
    <w:rsid w:val="00083671"/>
    <w:rsid w:val="00085407"/>
    <w:rsid w:val="00085D38"/>
    <w:rsid w:val="00085FF3"/>
    <w:rsid w:val="00095C65"/>
    <w:rsid w:val="000968EB"/>
    <w:rsid w:val="00097489"/>
    <w:rsid w:val="000A59DA"/>
    <w:rsid w:val="000A688B"/>
    <w:rsid w:val="000A6B77"/>
    <w:rsid w:val="000A6DA5"/>
    <w:rsid w:val="000C4EBE"/>
    <w:rsid w:val="000C52EC"/>
    <w:rsid w:val="000C53C1"/>
    <w:rsid w:val="000C593A"/>
    <w:rsid w:val="000C75CB"/>
    <w:rsid w:val="000F12FF"/>
    <w:rsid w:val="000F545A"/>
    <w:rsid w:val="000F63D0"/>
    <w:rsid w:val="00100278"/>
    <w:rsid w:val="001015D5"/>
    <w:rsid w:val="001069FA"/>
    <w:rsid w:val="0011043D"/>
    <w:rsid w:val="00113C1B"/>
    <w:rsid w:val="00117738"/>
    <w:rsid w:val="00121A10"/>
    <w:rsid w:val="00123517"/>
    <w:rsid w:val="001261D9"/>
    <w:rsid w:val="00137177"/>
    <w:rsid w:val="00142E00"/>
    <w:rsid w:val="00152A84"/>
    <w:rsid w:val="00154BEE"/>
    <w:rsid w:val="00156FF5"/>
    <w:rsid w:val="00171E2E"/>
    <w:rsid w:val="0017426F"/>
    <w:rsid w:val="0017446F"/>
    <w:rsid w:val="00176CFE"/>
    <w:rsid w:val="00180857"/>
    <w:rsid w:val="001837C2"/>
    <w:rsid w:val="00184F50"/>
    <w:rsid w:val="00187FF2"/>
    <w:rsid w:val="00191626"/>
    <w:rsid w:val="001919E0"/>
    <w:rsid w:val="001921A4"/>
    <w:rsid w:val="00195CEF"/>
    <w:rsid w:val="001960B6"/>
    <w:rsid w:val="001963D4"/>
    <w:rsid w:val="001979E7"/>
    <w:rsid w:val="001A3C97"/>
    <w:rsid w:val="001A56B8"/>
    <w:rsid w:val="001A645E"/>
    <w:rsid w:val="001A6E2C"/>
    <w:rsid w:val="001B3115"/>
    <w:rsid w:val="001B6DCF"/>
    <w:rsid w:val="001C0108"/>
    <w:rsid w:val="001C11D8"/>
    <w:rsid w:val="001C2548"/>
    <w:rsid w:val="001C3ADF"/>
    <w:rsid w:val="001D4787"/>
    <w:rsid w:val="001E06F6"/>
    <w:rsid w:val="001E2A43"/>
    <w:rsid w:val="001E7ADA"/>
    <w:rsid w:val="001F1D42"/>
    <w:rsid w:val="001F3740"/>
    <w:rsid w:val="001F384F"/>
    <w:rsid w:val="001F5FB6"/>
    <w:rsid w:val="001F72B4"/>
    <w:rsid w:val="00204F44"/>
    <w:rsid w:val="002054C0"/>
    <w:rsid w:val="0020638E"/>
    <w:rsid w:val="002148D0"/>
    <w:rsid w:val="0021735B"/>
    <w:rsid w:val="0022037F"/>
    <w:rsid w:val="002276A4"/>
    <w:rsid w:val="00227EB6"/>
    <w:rsid w:val="00234B85"/>
    <w:rsid w:val="00242E69"/>
    <w:rsid w:val="002432D2"/>
    <w:rsid w:val="00243847"/>
    <w:rsid w:val="00245EAF"/>
    <w:rsid w:val="00250161"/>
    <w:rsid w:val="0025049C"/>
    <w:rsid w:val="00257997"/>
    <w:rsid w:val="002604F7"/>
    <w:rsid w:val="00260C0C"/>
    <w:rsid w:val="00262ED4"/>
    <w:rsid w:val="002635D1"/>
    <w:rsid w:val="0026480D"/>
    <w:rsid w:val="00264F1C"/>
    <w:rsid w:val="00266339"/>
    <w:rsid w:val="00272436"/>
    <w:rsid w:val="00277154"/>
    <w:rsid w:val="002779BB"/>
    <w:rsid w:val="00277E94"/>
    <w:rsid w:val="00287673"/>
    <w:rsid w:val="002918F8"/>
    <w:rsid w:val="002934D3"/>
    <w:rsid w:val="002A3FC2"/>
    <w:rsid w:val="002A4D98"/>
    <w:rsid w:val="002A6BBD"/>
    <w:rsid w:val="002B06A4"/>
    <w:rsid w:val="002B5364"/>
    <w:rsid w:val="002B598A"/>
    <w:rsid w:val="002B5ADB"/>
    <w:rsid w:val="002B7745"/>
    <w:rsid w:val="002C01B6"/>
    <w:rsid w:val="002C1C4F"/>
    <w:rsid w:val="002C25F0"/>
    <w:rsid w:val="002C370D"/>
    <w:rsid w:val="002C3CC9"/>
    <w:rsid w:val="002C488E"/>
    <w:rsid w:val="002C512E"/>
    <w:rsid w:val="002D2E50"/>
    <w:rsid w:val="002D37AC"/>
    <w:rsid w:val="002D43AE"/>
    <w:rsid w:val="002E2857"/>
    <w:rsid w:val="002E5FC9"/>
    <w:rsid w:val="002E6B4C"/>
    <w:rsid w:val="002E7402"/>
    <w:rsid w:val="002F0887"/>
    <w:rsid w:val="002F0EA0"/>
    <w:rsid w:val="002F1C26"/>
    <w:rsid w:val="002F5F79"/>
    <w:rsid w:val="00301CF2"/>
    <w:rsid w:val="003020F7"/>
    <w:rsid w:val="003045E4"/>
    <w:rsid w:val="00304EA4"/>
    <w:rsid w:val="00307B7E"/>
    <w:rsid w:val="00310F3F"/>
    <w:rsid w:val="003149B0"/>
    <w:rsid w:val="00315A80"/>
    <w:rsid w:val="00317984"/>
    <w:rsid w:val="00321151"/>
    <w:rsid w:val="00321185"/>
    <w:rsid w:val="00324B36"/>
    <w:rsid w:val="00325633"/>
    <w:rsid w:val="003272F0"/>
    <w:rsid w:val="00336453"/>
    <w:rsid w:val="00337C7D"/>
    <w:rsid w:val="00340229"/>
    <w:rsid w:val="00343C9D"/>
    <w:rsid w:val="003468D2"/>
    <w:rsid w:val="0034750B"/>
    <w:rsid w:val="003506C9"/>
    <w:rsid w:val="003509AF"/>
    <w:rsid w:val="00350AA4"/>
    <w:rsid w:val="00350F08"/>
    <w:rsid w:val="00355F8A"/>
    <w:rsid w:val="0035660F"/>
    <w:rsid w:val="00361F5C"/>
    <w:rsid w:val="0036343F"/>
    <w:rsid w:val="00363448"/>
    <w:rsid w:val="00364E1B"/>
    <w:rsid w:val="003702B4"/>
    <w:rsid w:val="00371B3B"/>
    <w:rsid w:val="00373207"/>
    <w:rsid w:val="003761A7"/>
    <w:rsid w:val="00376E65"/>
    <w:rsid w:val="00380651"/>
    <w:rsid w:val="00380C6D"/>
    <w:rsid w:val="003822AA"/>
    <w:rsid w:val="00382F3A"/>
    <w:rsid w:val="00385C8E"/>
    <w:rsid w:val="003876CC"/>
    <w:rsid w:val="0039137C"/>
    <w:rsid w:val="003945DF"/>
    <w:rsid w:val="00395CCC"/>
    <w:rsid w:val="003965ED"/>
    <w:rsid w:val="003970AA"/>
    <w:rsid w:val="003A23B9"/>
    <w:rsid w:val="003A3523"/>
    <w:rsid w:val="003A6A9C"/>
    <w:rsid w:val="003B097F"/>
    <w:rsid w:val="003B4244"/>
    <w:rsid w:val="003B4312"/>
    <w:rsid w:val="003B4755"/>
    <w:rsid w:val="003B4A4F"/>
    <w:rsid w:val="003B4A66"/>
    <w:rsid w:val="003B628F"/>
    <w:rsid w:val="003B6683"/>
    <w:rsid w:val="003C0A1D"/>
    <w:rsid w:val="003C39E3"/>
    <w:rsid w:val="003C4B0D"/>
    <w:rsid w:val="003C4D72"/>
    <w:rsid w:val="003C7FA8"/>
    <w:rsid w:val="003D07D5"/>
    <w:rsid w:val="003D33A5"/>
    <w:rsid w:val="003D58C4"/>
    <w:rsid w:val="003D6D0C"/>
    <w:rsid w:val="003D6DF2"/>
    <w:rsid w:val="003E24FB"/>
    <w:rsid w:val="003E32C5"/>
    <w:rsid w:val="003E533F"/>
    <w:rsid w:val="003E622A"/>
    <w:rsid w:val="003E75BE"/>
    <w:rsid w:val="003F07FA"/>
    <w:rsid w:val="003F40AC"/>
    <w:rsid w:val="003F48B5"/>
    <w:rsid w:val="003F6CA5"/>
    <w:rsid w:val="00406DC2"/>
    <w:rsid w:val="00410FAE"/>
    <w:rsid w:val="00415F15"/>
    <w:rsid w:val="00422939"/>
    <w:rsid w:val="00423BC7"/>
    <w:rsid w:val="00425E98"/>
    <w:rsid w:val="00426522"/>
    <w:rsid w:val="0043215D"/>
    <w:rsid w:val="00434174"/>
    <w:rsid w:val="004372CE"/>
    <w:rsid w:val="004419AC"/>
    <w:rsid w:val="00444330"/>
    <w:rsid w:val="00453977"/>
    <w:rsid w:val="004549A8"/>
    <w:rsid w:val="004659FB"/>
    <w:rsid w:val="004704EF"/>
    <w:rsid w:val="00472EEC"/>
    <w:rsid w:val="004763DE"/>
    <w:rsid w:val="00476ACA"/>
    <w:rsid w:val="00477705"/>
    <w:rsid w:val="004813F6"/>
    <w:rsid w:val="00481F3B"/>
    <w:rsid w:val="004851EC"/>
    <w:rsid w:val="00485B46"/>
    <w:rsid w:val="00486967"/>
    <w:rsid w:val="004920A9"/>
    <w:rsid w:val="00495E9B"/>
    <w:rsid w:val="0049773D"/>
    <w:rsid w:val="004A0946"/>
    <w:rsid w:val="004A13CA"/>
    <w:rsid w:val="004A2446"/>
    <w:rsid w:val="004A27E5"/>
    <w:rsid w:val="004A4824"/>
    <w:rsid w:val="004B6EB6"/>
    <w:rsid w:val="004B799C"/>
    <w:rsid w:val="004C0483"/>
    <w:rsid w:val="004C21CC"/>
    <w:rsid w:val="004C23B1"/>
    <w:rsid w:val="004C3A65"/>
    <w:rsid w:val="004C6D1F"/>
    <w:rsid w:val="004C7643"/>
    <w:rsid w:val="004C7AC9"/>
    <w:rsid w:val="004D024E"/>
    <w:rsid w:val="004D059E"/>
    <w:rsid w:val="004D19DE"/>
    <w:rsid w:val="004D1CEB"/>
    <w:rsid w:val="004D4646"/>
    <w:rsid w:val="004D4E90"/>
    <w:rsid w:val="004D61C1"/>
    <w:rsid w:val="004E542C"/>
    <w:rsid w:val="004E5DC2"/>
    <w:rsid w:val="004E7D8A"/>
    <w:rsid w:val="004F1A42"/>
    <w:rsid w:val="004F62BA"/>
    <w:rsid w:val="005015C3"/>
    <w:rsid w:val="00501CB1"/>
    <w:rsid w:val="005057F0"/>
    <w:rsid w:val="00505C5C"/>
    <w:rsid w:val="00510627"/>
    <w:rsid w:val="00510E36"/>
    <w:rsid w:val="00511416"/>
    <w:rsid w:val="00511BB4"/>
    <w:rsid w:val="00522DEF"/>
    <w:rsid w:val="00523DD8"/>
    <w:rsid w:val="0053206A"/>
    <w:rsid w:val="00532283"/>
    <w:rsid w:val="00532407"/>
    <w:rsid w:val="00536C64"/>
    <w:rsid w:val="005429AE"/>
    <w:rsid w:val="00542D31"/>
    <w:rsid w:val="00554098"/>
    <w:rsid w:val="0056247D"/>
    <w:rsid w:val="00563320"/>
    <w:rsid w:val="00565294"/>
    <w:rsid w:val="00565C91"/>
    <w:rsid w:val="00566C46"/>
    <w:rsid w:val="00575059"/>
    <w:rsid w:val="00576A4D"/>
    <w:rsid w:val="005800AC"/>
    <w:rsid w:val="00582D54"/>
    <w:rsid w:val="005834E4"/>
    <w:rsid w:val="00584038"/>
    <w:rsid w:val="005845BB"/>
    <w:rsid w:val="0058460C"/>
    <w:rsid w:val="00585F72"/>
    <w:rsid w:val="0058762B"/>
    <w:rsid w:val="00591FF6"/>
    <w:rsid w:val="00594DCC"/>
    <w:rsid w:val="005A38B1"/>
    <w:rsid w:val="005B3F6A"/>
    <w:rsid w:val="005C37E6"/>
    <w:rsid w:val="005C4A0C"/>
    <w:rsid w:val="005D158B"/>
    <w:rsid w:val="005D20DB"/>
    <w:rsid w:val="005D51DC"/>
    <w:rsid w:val="005D6448"/>
    <w:rsid w:val="005E2096"/>
    <w:rsid w:val="005E2483"/>
    <w:rsid w:val="005F0E01"/>
    <w:rsid w:val="005F0F9E"/>
    <w:rsid w:val="005F2DAF"/>
    <w:rsid w:val="005F52EC"/>
    <w:rsid w:val="0060087C"/>
    <w:rsid w:val="00604B5C"/>
    <w:rsid w:val="00611AD7"/>
    <w:rsid w:val="00612DD7"/>
    <w:rsid w:val="00617C1E"/>
    <w:rsid w:val="00620487"/>
    <w:rsid w:val="00620F57"/>
    <w:rsid w:val="00622BF7"/>
    <w:rsid w:val="00625297"/>
    <w:rsid w:val="00625973"/>
    <w:rsid w:val="00627DB9"/>
    <w:rsid w:val="0063033D"/>
    <w:rsid w:val="00637EE6"/>
    <w:rsid w:val="006433AB"/>
    <w:rsid w:val="0065007F"/>
    <w:rsid w:val="00650FE4"/>
    <w:rsid w:val="006514A2"/>
    <w:rsid w:val="00651CDA"/>
    <w:rsid w:val="006609D6"/>
    <w:rsid w:val="00662605"/>
    <w:rsid w:val="00663795"/>
    <w:rsid w:val="00663EB0"/>
    <w:rsid w:val="00674DEC"/>
    <w:rsid w:val="00674EFA"/>
    <w:rsid w:val="00675196"/>
    <w:rsid w:val="00684EE6"/>
    <w:rsid w:val="00685AD0"/>
    <w:rsid w:val="0068644E"/>
    <w:rsid w:val="006945B5"/>
    <w:rsid w:val="00695588"/>
    <w:rsid w:val="006A06A7"/>
    <w:rsid w:val="006A5D1C"/>
    <w:rsid w:val="006B0205"/>
    <w:rsid w:val="006B2FCE"/>
    <w:rsid w:val="006B55BC"/>
    <w:rsid w:val="006B5EF7"/>
    <w:rsid w:val="006B6CAB"/>
    <w:rsid w:val="006B767B"/>
    <w:rsid w:val="006C34CE"/>
    <w:rsid w:val="006C47E0"/>
    <w:rsid w:val="006C484D"/>
    <w:rsid w:val="006C6B33"/>
    <w:rsid w:val="006C7AD1"/>
    <w:rsid w:val="006D0BB0"/>
    <w:rsid w:val="006D102D"/>
    <w:rsid w:val="006D126E"/>
    <w:rsid w:val="006D2645"/>
    <w:rsid w:val="006D745D"/>
    <w:rsid w:val="006E0822"/>
    <w:rsid w:val="006E39F4"/>
    <w:rsid w:val="006E52ED"/>
    <w:rsid w:val="006E7E6E"/>
    <w:rsid w:val="006F0399"/>
    <w:rsid w:val="006F1020"/>
    <w:rsid w:val="006F1B49"/>
    <w:rsid w:val="006F64F4"/>
    <w:rsid w:val="00703E9E"/>
    <w:rsid w:val="0070530A"/>
    <w:rsid w:val="00705E71"/>
    <w:rsid w:val="007129D9"/>
    <w:rsid w:val="00715DB1"/>
    <w:rsid w:val="00720444"/>
    <w:rsid w:val="0073294C"/>
    <w:rsid w:val="00737D4C"/>
    <w:rsid w:val="00745EF8"/>
    <w:rsid w:val="00746E89"/>
    <w:rsid w:val="00750331"/>
    <w:rsid w:val="007529CB"/>
    <w:rsid w:val="0075485B"/>
    <w:rsid w:val="00757673"/>
    <w:rsid w:val="00757B6C"/>
    <w:rsid w:val="00760E00"/>
    <w:rsid w:val="0076429D"/>
    <w:rsid w:val="00767054"/>
    <w:rsid w:val="00767212"/>
    <w:rsid w:val="00767354"/>
    <w:rsid w:val="00771EAB"/>
    <w:rsid w:val="00773A3D"/>
    <w:rsid w:val="0077642D"/>
    <w:rsid w:val="00780EEE"/>
    <w:rsid w:val="00782E30"/>
    <w:rsid w:val="007869A9"/>
    <w:rsid w:val="00786CBA"/>
    <w:rsid w:val="007877A5"/>
    <w:rsid w:val="00796263"/>
    <w:rsid w:val="007973E3"/>
    <w:rsid w:val="007A3825"/>
    <w:rsid w:val="007A4704"/>
    <w:rsid w:val="007A7D57"/>
    <w:rsid w:val="007B02D7"/>
    <w:rsid w:val="007B3C8B"/>
    <w:rsid w:val="007B5D9E"/>
    <w:rsid w:val="007C0ACF"/>
    <w:rsid w:val="007C1273"/>
    <w:rsid w:val="007C1E49"/>
    <w:rsid w:val="007C32BF"/>
    <w:rsid w:val="007C434C"/>
    <w:rsid w:val="007D28F3"/>
    <w:rsid w:val="007D495B"/>
    <w:rsid w:val="007E3C3D"/>
    <w:rsid w:val="007E4465"/>
    <w:rsid w:val="007E57A7"/>
    <w:rsid w:val="007E66C8"/>
    <w:rsid w:val="007F282D"/>
    <w:rsid w:val="008030AE"/>
    <w:rsid w:val="008035F2"/>
    <w:rsid w:val="00804FE4"/>
    <w:rsid w:val="00806313"/>
    <w:rsid w:val="0080694D"/>
    <w:rsid w:val="00806D08"/>
    <w:rsid w:val="008149A3"/>
    <w:rsid w:val="0082126F"/>
    <w:rsid w:val="008215C5"/>
    <w:rsid w:val="00822008"/>
    <w:rsid w:val="00822936"/>
    <w:rsid w:val="008234D0"/>
    <w:rsid w:val="0082557A"/>
    <w:rsid w:val="00826BEF"/>
    <w:rsid w:val="00827F8A"/>
    <w:rsid w:val="008330F9"/>
    <w:rsid w:val="008331FE"/>
    <w:rsid w:val="0083327C"/>
    <w:rsid w:val="00833E50"/>
    <w:rsid w:val="008340BD"/>
    <w:rsid w:val="00836043"/>
    <w:rsid w:val="00846BED"/>
    <w:rsid w:val="00850FBB"/>
    <w:rsid w:val="00851138"/>
    <w:rsid w:val="00853900"/>
    <w:rsid w:val="00857B9C"/>
    <w:rsid w:val="008601FF"/>
    <w:rsid w:val="00862A2D"/>
    <w:rsid w:val="00863422"/>
    <w:rsid w:val="00863D48"/>
    <w:rsid w:val="00865B65"/>
    <w:rsid w:val="00865C27"/>
    <w:rsid w:val="00865D9F"/>
    <w:rsid w:val="0087116D"/>
    <w:rsid w:val="00872BE8"/>
    <w:rsid w:val="008738B3"/>
    <w:rsid w:val="008808BC"/>
    <w:rsid w:val="00882D3E"/>
    <w:rsid w:val="0088342E"/>
    <w:rsid w:val="00884816"/>
    <w:rsid w:val="00886E17"/>
    <w:rsid w:val="008874C8"/>
    <w:rsid w:val="0089139D"/>
    <w:rsid w:val="008945F5"/>
    <w:rsid w:val="0089552D"/>
    <w:rsid w:val="008A395D"/>
    <w:rsid w:val="008A448E"/>
    <w:rsid w:val="008A4BDC"/>
    <w:rsid w:val="008A7AA4"/>
    <w:rsid w:val="008B1CEC"/>
    <w:rsid w:val="008B26E5"/>
    <w:rsid w:val="008B3E31"/>
    <w:rsid w:val="008C124B"/>
    <w:rsid w:val="008C140A"/>
    <w:rsid w:val="008C3884"/>
    <w:rsid w:val="008C5336"/>
    <w:rsid w:val="008C6490"/>
    <w:rsid w:val="008C7849"/>
    <w:rsid w:val="008D05DB"/>
    <w:rsid w:val="008D1225"/>
    <w:rsid w:val="008D25B5"/>
    <w:rsid w:val="008D26EF"/>
    <w:rsid w:val="008D4C78"/>
    <w:rsid w:val="008D4D21"/>
    <w:rsid w:val="008E02B5"/>
    <w:rsid w:val="008F0FE2"/>
    <w:rsid w:val="008F14E3"/>
    <w:rsid w:val="008F16B5"/>
    <w:rsid w:val="008F62EC"/>
    <w:rsid w:val="008F6AC0"/>
    <w:rsid w:val="009019CA"/>
    <w:rsid w:val="00902C3D"/>
    <w:rsid w:val="00903081"/>
    <w:rsid w:val="00905219"/>
    <w:rsid w:val="00905877"/>
    <w:rsid w:val="009132C6"/>
    <w:rsid w:val="009139A7"/>
    <w:rsid w:val="00922111"/>
    <w:rsid w:val="009231F9"/>
    <w:rsid w:val="00935A66"/>
    <w:rsid w:val="009377EE"/>
    <w:rsid w:val="0093793E"/>
    <w:rsid w:val="009411E5"/>
    <w:rsid w:val="00943FD7"/>
    <w:rsid w:val="00945051"/>
    <w:rsid w:val="009472AB"/>
    <w:rsid w:val="00947ECA"/>
    <w:rsid w:val="00954898"/>
    <w:rsid w:val="009612DF"/>
    <w:rsid w:val="0096145E"/>
    <w:rsid w:val="009644CB"/>
    <w:rsid w:val="009646FB"/>
    <w:rsid w:val="00964C8F"/>
    <w:rsid w:val="00966840"/>
    <w:rsid w:val="00966E25"/>
    <w:rsid w:val="00967A38"/>
    <w:rsid w:val="0097514D"/>
    <w:rsid w:val="00976EDD"/>
    <w:rsid w:val="00977286"/>
    <w:rsid w:val="009808F9"/>
    <w:rsid w:val="00984538"/>
    <w:rsid w:val="00991197"/>
    <w:rsid w:val="009925FA"/>
    <w:rsid w:val="00994602"/>
    <w:rsid w:val="009A12B9"/>
    <w:rsid w:val="009A4FA1"/>
    <w:rsid w:val="009A7B30"/>
    <w:rsid w:val="009B107E"/>
    <w:rsid w:val="009B4546"/>
    <w:rsid w:val="009B5300"/>
    <w:rsid w:val="009B71AF"/>
    <w:rsid w:val="009B7D79"/>
    <w:rsid w:val="009C08C5"/>
    <w:rsid w:val="009C0BCA"/>
    <w:rsid w:val="009C4F6C"/>
    <w:rsid w:val="009C5542"/>
    <w:rsid w:val="009C7A81"/>
    <w:rsid w:val="009D2970"/>
    <w:rsid w:val="009D4F11"/>
    <w:rsid w:val="009D7786"/>
    <w:rsid w:val="009F6749"/>
    <w:rsid w:val="00A00E78"/>
    <w:rsid w:val="00A01C50"/>
    <w:rsid w:val="00A074C5"/>
    <w:rsid w:val="00A076CC"/>
    <w:rsid w:val="00A10AD5"/>
    <w:rsid w:val="00A10D59"/>
    <w:rsid w:val="00A131F3"/>
    <w:rsid w:val="00A158BE"/>
    <w:rsid w:val="00A1762C"/>
    <w:rsid w:val="00A20C83"/>
    <w:rsid w:val="00A239F4"/>
    <w:rsid w:val="00A23C3C"/>
    <w:rsid w:val="00A3233A"/>
    <w:rsid w:val="00A4426B"/>
    <w:rsid w:val="00A45731"/>
    <w:rsid w:val="00A46C46"/>
    <w:rsid w:val="00A47748"/>
    <w:rsid w:val="00A5214D"/>
    <w:rsid w:val="00A53848"/>
    <w:rsid w:val="00A557D4"/>
    <w:rsid w:val="00A65FD8"/>
    <w:rsid w:val="00A7068B"/>
    <w:rsid w:val="00A802AD"/>
    <w:rsid w:val="00A84EE3"/>
    <w:rsid w:val="00A85E91"/>
    <w:rsid w:val="00A875F2"/>
    <w:rsid w:val="00A87651"/>
    <w:rsid w:val="00A90549"/>
    <w:rsid w:val="00A921BC"/>
    <w:rsid w:val="00A9356D"/>
    <w:rsid w:val="00A971FC"/>
    <w:rsid w:val="00AA1565"/>
    <w:rsid w:val="00AA1677"/>
    <w:rsid w:val="00AA2F27"/>
    <w:rsid w:val="00AA57FF"/>
    <w:rsid w:val="00AA60E9"/>
    <w:rsid w:val="00AB07E8"/>
    <w:rsid w:val="00AB2285"/>
    <w:rsid w:val="00AB47C8"/>
    <w:rsid w:val="00AC0597"/>
    <w:rsid w:val="00AC2D41"/>
    <w:rsid w:val="00AC37EB"/>
    <w:rsid w:val="00AD2E5F"/>
    <w:rsid w:val="00AD428D"/>
    <w:rsid w:val="00AE1CC5"/>
    <w:rsid w:val="00AE2713"/>
    <w:rsid w:val="00AE562B"/>
    <w:rsid w:val="00AF016B"/>
    <w:rsid w:val="00AF0E58"/>
    <w:rsid w:val="00AF141B"/>
    <w:rsid w:val="00AF3B48"/>
    <w:rsid w:val="00AF6A89"/>
    <w:rsid w:val="00AF7008"/>
    <w:rsid w:val="00AF7187"/>
    <w:rsid w:val="00B0383F"/>
    <w:rsid w:val="00B06D3E"/>
    <w:rsid w:val="00B15C4D"/>
    <w:rsid w:val="00B21969"/>
    <w:rsid w:val="00B27099"/>
    <w:rsid w:val="00B300E8"/>
    <w:rsid w:val="00B31C04"/>
    <w:rsid w:val="00B33BE5"/>
    <w:rsid w:val="00B34339"/>
    <w:rsid w:val="00B3655F"/>
    <w:rsid w:val="00B446B4"/>
    <w:rsid w:val="00B50D40"/>
    <w:rsid w:val="00B54181"/>
    <w:rsid w:val="00B554C9"/>
    <w:rsid w:val="00B57584"/>
    <w:rsid w:val="00B62AAC"/>
    <w:rsid w:val="00B65CFA"/>
    <w:rsid w:val="00B70C8A"/>
    <w:rsid w:val="00B73393"/>
    <w:rsid w:val="00B73B92"/>
    <w:rsid w:val="00B74A93"/>
    <w:rsid w:val="00B7637F"/>
    <w:rsid w:val="00B76DC9"/>
    <w:rsid w:val="00B774E0"/>
    <w:rsid w:val="00B81A7A"/>
    <w:rsid w:val="00B83030"/>
    <w:rsid w:val="00B876B4"/>
    <w:rsid w:val="00B937F6"/>
    <w:rsid w:val="00BA16AE"/>
    <w:rsid w:val="00BA360A"/>
    <w:rsid w:val="00BA4119"/>
    <w:rsid w:val="00BA4836"/>
    <w:rsid w:val="00BA515F"/>
    <w:rsid w:val="00BA62F3"/>
    <w:rsid w:val="00BA78AA"/>
    <w:rsid w:val="00BB4698"/>
    <w:rsid w:val="00BB4FCE"/>
    <w:rsid w:val="00BB509D"/>
    <w:rsid w:val="00BC1377"/>
    <w:rsid w:val="00BC1E0B"/>
    <w:rsid w:val="00BC35A1"/>
    <w:rsid w:val="00BC4E6A"/>
    <w:rsid w:val="00BD2133"/>
    <w:rsid w:val="00BD3007"/>
    <w:rsid w:val="00BD76D4"/>
    <w:rsid w:val="00BE2639"/>
    <w:rsid w:val="00BE3459"/>
    <w:rsid w:val="00BE43F3"/>
    <w:rsid w:val="00BE5186"/>
    <w:rsid w:val="00BF4A86"/>
    <w:rsid w:val="00BF4FA2"/>
    <w:rsid w:val="00C01F6F"/>
    <w:rsid w:val="00C06F25"/>
    <w:rsid w:val="00C12792"/>
    <w:rsid w:val="00C13E68"/>
    <w:rsid w:val="00C15CD9"/>
    <w:rsid w:val="00C169BA"/>
    <w:rsid w:val="00C16B9E"/>
    <w:rsid w:val="00C236C1"/>
    <w:rsid w:val="00C27EC1"/>
    <w:rsid w:val="00C3084D"/>
    <w:rsid w:val="00C30F66"/>
    <w:rsid w:val="00C3280E"/>
    <w:rsid w:val="00C3467E"/>
    <w:rsid w:val="00C348AE"/>
    <w:rsid w:val="00C360E2"/>
    <w:rsid w:val="00C369DC"/>
    <w:rsid w:val="00C36F72"/>
    <w:rsid w:val="00C37531"/>
    <w:rsid w:val="00C40832"/>
    <w:rsid w:val="00C472F7"/>
    <w:rsid w:val="00C5006F"/>
    <w:rsid w:val="00C52FFE"/>
    <w:rsid w:val="00C62395"/>
    <w:rsid w:val="00C632B6"/>
    <w:rsid w:val="00C63FD1"/>
    <w:rsid w:val="00C65499"/>
    <w:rsid w:val="00C65852"/>
    <w:rsid w:val="00C661F9"/>
    <w:rsid w:val="00C6780C"/>
    <w:rsid w:val="00C7053F"/>
    <w:rsid w:val="00C71370"/>
    <w:rsid w:val="00C72DFC"/>
    <w:rsid w:val="00C80F67"/>
    <w:rsid w:val="00C8190C"/>
    <w:rsid w:val="00C86FC2"/>
    <w:rsid w:val="00C9180F"/>
    <w:rsid w:val="00C97945"/>
    <w:rsid w:val="00CB08C7"/>
    <w:rsid w:val="00CB120F"/>
    <w:rsid w:val="00CB1C31"/>
    <w:rsid w:val="00CB7161"/>
    <w:rsid w:val="00CB7C00"/>
    <w:rsid w:val="00CC0ABB"/>
    <w:rsid w:val="00CC59CB"/>
    <w:rsid w:val="00CC71BF"/>
    <w:rsid w:val="00CC7CE7"/>
    <w:rsid w:val="00CD2CFA"/>
    <w:rsid w:val="00CD66F6"/>
    <w:rsid w:val="00CE1AF3"/>
    <w:rsid w:val="00CE2B09"/>
    <w:rsid w:val="00CE4291"/>
    <w:rsid w:val="00CF05CC"/>
    <w:rsid w:val="00CF2C21"/>
    <w:rsid w:val="00CF5302"/>
    <w:rsid w:val="00CF7F90"/>
    <w:rsid w:val="00D0400B"/>
    <w:rsid w:val="00D25837"/>
    <w:rsid w:val="00D35132"/>
    <w:rsid w:val="00D40AC6"/>
    <w:rsid w:val="00D41AF2"/>
    <w:rsid w:val="00D4311D"/>
    <w:rsid w:val="00D47918"/>
    <w:rsid w:val="00D61064"/>
    <w:rsid w:val="00D63F6D"/>
    <w:rsid w:val="00D65618"/>
    <w:rsid w:val="00D6658D"/>
    <w:rsid w:val="00D7365A"/>
    <w:rsid w:val="00D75AC2"/>
    <w:rsid w:val="00D77B77"/>
    <w:rsid w:val="00D81F84"/>
    <w:rsid w:val="00D84DBF"/>
    <w:rsid w:val="00D8724A"/>
    <w:rsid w:val="00D87CC7"/>
    <w:rsid w:val="00D90BC6"/>
    <w:rsid w:val="00D917F0"/>
    <w:rsid w:val="00D946E7"/>
    <w:rsid w:val="00D950D2"/>
    <w:rsid w:val="00D97AAD"/>
    <w:rsid w:val="00DA11D9"/>
    <w:rsid w:val="00DA2C44"/>
    <w:rsid w:val="00DB252C"/>
    <w:rsid w:val="00DB4D73"/>
    <w:rsid w:val="00DB6D39"/>
    <w:rsid w:val="00DC0AA7"/>
    <w:rsid w:val="00DC3C58"/>
    <w:rsid w:val="00DC5806"/>
    <w:rsid w:val="00DC6386"/>
    <w:rsid w:val="00DC7766"/>
    <w:rsid w:val="00DD2101"/>
    <w:rsid w:val="00DD2B96"/>
    <w:rsid w:val="00DD3F46"/>
    <w:rsid w:val="00DE4131"/>
    <w:rsid w:val="00DF07A7"/>
    <w:rsid w:val="00DF12A4"/>
    <w:rsid w:val="00DF306E"/>
    <w:rsid w:val="00DF3298"/>
    <w:rsid w:val="00DF47B2"/>
    <w:rsid w:val="00E01798"/>
    <w:rsid w:val="00E0195A"/>
    <w:rsid w:val="00E0394C"/>
    <w:rsid w:val="00E100EA"/>
    <w:rsid w:val="00E15568"/>
    <w:rsid w:val="00E17D31"/>
    <w:rsid w:val="00E21434"/>
    <w:rsid w:val="00E23DA0"/>
    <w:rsid w:val="00E2791E"/>
    <w:rsid w:val="00E30EC1"/>
    <w:rsid w:val="00E366D3"/>
    <w:rsid w:val="00E3736E"/>
    <w:rsid w:val="00E439EB"/>
    <w:rsid w:val="00E44300"/>
    <w:rsid w:val="00E44DD8"/>
    <w:rsid w:val="00E4574B"/>
    <w:rsid w:val="00E46390"/>
    <w:rsid w:val="00E57FF6"/>
    <w:rsid w:val="00E604A0"/>
    <w:rsid w:val="00E6096F"/>
    <w:rsid w:val="00E61935"/>
    <w:rsid w:val="00E734F1"/>
    <w:rsid w:val="00E73773"/>
    <w:rsid w:val="00E7671F"/>
    <w:rsid w:val="00E80021"/>
    <w:rsid w:val="00E80864"/>
    <w:rsid w:val="00E815A7"/>
    <w:rsid w:val="00E82963"/>
    <w:rsid w:val="00E86083"/>
    <w:rsid w:val="00E9067D"/>
    <w:rsid w:val="00E96D9A"/>
    <w:rsid w:val="00E97D72"/>
    <w:rsid w:val="00EA0F33"/>
    <w:rsid w:val="00EA1D74"/>
    <w:rsid w:val="00EA3D6E"/>
    <w:rsid w:val="00EA41D7"/>
    <w:rsid w:val="00EB00DA"/>
    <w:rsid w:val="00EB06C6"/>
    <w:rsid w:val="00EB4F10"/>
    <w:rsid w:val="00EB4F15"/>
    <w:rsid w:val="00EB5448"/>
    <w:rsid w:val="00EB64DF"/>
    <w:rsid w:val="00EB7315"/>
    <w:rsid w:val="00EC0FD5"/>
    <w:rsid w:val="00ED088B"/>
    <w:rsid w:val="00ED1C91"/>
    <w:rsid w:val="00ED4786"/>
    <w:rsid w:val="00ED4CC4"/>
    <w:rsid w:val="00ED54EB"/>
    <w:rsid w:val="00EE2E1C"/>
    <w:rsid w:val="00EE7F33"/>
    <w:rsid w:val="00EF0A46"/>
    <w:rsid w:val="00EF3A3D"/>
    <w:rsid w:val="00EF441C"/>
    <w:rsid w:val="00EF6302"/>
    <w:rsid w:val="00F02AE4"/>
    <w:rsid w:val="00F061DB"/>
    <w:rsid w:val="00F11F42"/>
    <w:rsid w:val="00F137E9"/>
    <w:rsid w:val="00F13E2C"/>
    <w:rsid w:val="00F14D0B"/>
    <w:rsid w:val="00F15F43"/>
    <w:rsid w:val="00F17F70"/>
    <w:rsid w:val="00F200B9"/>
    <w:rsid w:val="00F2038D"/>
    <w:rsid w:val="00F33614"/>
    <w:rsid w:val="00F40F32"/>
    <w:rsid w:val="00F43F92"/>
    <w:rsid w:val="00F47FD7"/>
    <w:rsid w:val="00F52AE7"/>
    <w:rsid w:val="00F543BD"/>
    <w:rsid w:val="00F54F33"/>
    <w:rsid w:val="00F64631"/>
    <w:rsid w:val="00F72261"/>
    <w:rsid w:val="00F75232"/>
    <w:rsid w:val="00F8056B"/>
    <w:rsid w:val="00F81B90"/>
    <w:rsid w:val="00F8754C"/>
    <w:rsid w:val="00F92C54"/>
    <w:rsid w:val="00F9570A"/>
    <w:rsid w:val="00F95E38"/>
    <w:rsid w:val="00FA1303"/>
    <w:rsid w:val="00FA26B9"/>
    <w:rsid w:val="00FA2DBF"/>
    <w:rsid w:val="00FB7062"/>
    <w:rsid w:val="00FC2443"/>
    <w:rsid w:val="00FD36F3"/>
    <w:rsid w:val="00FD5570"/>
    <w:rsid w:val="00FE2B4C"/>
    <w:rsid w:val="00FE35ED"/>
    <w:rsid w:val="00FE4182"/>
    <w:rsid w:val="00FE4C17"/>
    <w:rsid w:val="00FF00E6"/>
    <w:rsid w:val="00FF0A21"/>
    <w:rsid w:val="00FF5A4D"/>
    <w:rsid w:val="00FF61FA"/>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08B06"/>
  <w15:docId w15:val="{5B4E84CC-ED97-4729-A9E7-D9DB0232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 w:type="paragraph" w:customStyle="1" w:styleId="Default">
    <w:name w:val="Default"/>
    <w:rsid w:val="00085D38"/>
    <w:pPr>
      <w:autoSpaceDE w:val="0"/>
      <w:autoSpaceDN w:val="0"/>
      <w:adjustRightInd w:val="0"/>
    </w:pPr>
    <w:rPr>
      <w:rFonts w:ascii="Arial" w:hAnsi="Arial" w:cs="Arial"/>
      <w:color w:val="000000"/>
      <w:sz w:val="24"/>
      <w:szCs w:val="24"/>
    </w:rPr>
  </w:style>
  <w:style w:type="character" w:customStyle="1" w:styleId="spellingerror">
    <w:name w:val="spellingerror"/>
    <w:basedOn w:val="DefaultParagraphFont"/>
    <w:rsid w:val="004D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966628">
      <w:bodyDiv w:val="1"/>
      <w:marLeft w:val="0"/>
      <w:marRight w:val="0"/>
      <w:marTop w:val="0"/>
      <w:marBottom w:val="0"/>
      <w:divBdr>
        <w:top w:val="none" w:sz="0" w:space="0" w:color="auto"/>
        <w:left w:val="none" w:sz="0" w:space="0" w:color="auto"/>
        <w:bottom w:val="none" w:sz="0" w:space="0" w:color="auto"/>
        <w:right w:val="none" w:sz="0" w:space="0" w:color="auto"/>
      </w:divBdr>
    </w:div>
    <w:div w:id="15769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ewartschultz.com/statistics/books/Cambridge%20Dictionary%20Statistics%204th.pdf" TargetMode="External"/><Relationship Id="rId2" Type="http://schemas.openxmlformats.org/officeDocument/2006/relationships/hyperlink" Target="https://nces.ed.gov/surveys/pss/" TargetMode="External"/><Relationship Id="rId1" Type="http://schemas.openxmlformats.org/officeDocument/2006/relationships/hyperlink" Target="https://nces.ed.gov/c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CD45-136E-4881-BF89-50E15B35880D}">
  <ds:schemaRefs>
    <ds:schemaRef ds:uri="http://purl.org/dc/elements/1.1/"/>
    <ds:schemaRef ds:uri="http://schemas.microsoft.com/office/2006/metadata/properties"/>
    <ds:schemaRef ds:uri="ec544080-2cf2-4e57-8dd4-452ef588bb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1a195e-9646-4460-9838-d9a408a910ed"/>
    <ds:schemaRef ds:uri="http://www.w3.org/XML/1998/namespace"/>
    <ds:schemaRef ds:uri="http://purl.org/dc/dcmitype/"/>
  </ds:schemaRefs>
</ds:datastoreItem>
</file>

<file path=customXml/itemProps2.xml><?xml version="1.0" encoding="utf-8"?>
<ds:datastoreItem xmlns:ds="http://schemas.openxmlformats.org/officeDocument/2006/customXml" ds:itemID="{452293AB-6AC9-402B-8067-DFDFB9C10108}">
  <ds:schemaRefs>
    <ds:schemaRef ds:uri="http://schemas.microsoft.com/sharepoint/v3/contenttype/forms"/>
  </ds:schemaRefs>
</ds:datastoreItem>
</file>

<file path=customXml/itemProps3.xml><?xml version="1.0" encoding="utf-8"?>
<ds:datastoreItem xmlns:ds="http://schemas.openxmlformats.org/officeDocument/2006/customXml" ds:itemID="{EFF3CAB5-8C5D-4340-BBA4-5BC8DF0F1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6DD5C-22CC-490F-AB7C-79A8343B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6866</Words>
  <Characters>37763</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Lisa Price-Grear</dc:creator>
  <cp:lastModifiedBy>Morgan, Rachel (OJP)</cp:lastModifiedBy>
  <cp:revision>9</cp:revision>
  <cp:lastPrinted>2014-07-31T20:56:00Z</cp:lastPrinted>
  <dcterms:created xsi:type="dcterms:W3CDTF">2021-08-27T15:56:00Z</dcterms:created>
  <dcterms:modified xsi:type="dcterms:W3CDTF">2021-09-02T16:33:00Z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