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B9C" w:rsidR="00CA5EA3" w:rsidP="00CA5EA3" w:rsidRDefault="00CA5EA3" w14:paraId="5F20FE8E" w14:textId="77777777">
      <w:pPr>
        <w:pStyle w:val="Title"/>
      </w:pPr>
      <w:r w:rsidRPr="00044B9C">
        <w:t>Legal Authorities</w:t>
      </w:r>
    </w:p>
    <w:p w:rsidRPr="00017505" w:rsidR="00CA5EA3" w:rsidP="00CA5EA3" w:rsidRDefault="00CA5EA3" w14:paraId="0FD2646E" w14:textId="77777777">
      <w:pPr>
        <w:pStyle w:val="Title"/>
        <w:rPr>
          <w:u w:val="none"/>
        </w:rPr>
      </w:pPr>
      <w:r>
        <w:rPr>
          <w:u w:val="none"/>
        </w:rPr>
        <w:t>Form DS-0064, OMB 1405-0014</w:t>
      </w:r>
    </w:p>
    <w:p w:rsidR="00CA5EA3" w:rsidP="00CA5EA3" w:rsidRDefault="00CA5EA3" w14:paraId="15639772" w14:textId="77777777">
      <w:pPr>
        <w:rPr>
          <w:b/>
          <w:bCs/>
          <w:u w:val="single"/>
        </w:rPr>
      </w:pPr>
    </w:p>
    <w:p w:rsidR="00CA5EA3" w:rsidP="00CA5EA3" w:rsidRDefault="00CA5EA3" w14:paraId="28B5AED5" w14:textId="77777777">
      <w:pPr>
        <w:rPr>
          <w:color w:val="008000"/>
          <w:u w:val="single"/>
        </w:rPr>
      </w:pPr>
    </w:p>
    <w:p w:rsidRPr="005243CA" w:rsidR="00CA5EA3" w:rsidP="00CA5EA3" w:rsidRDefault="00CA5EA3" w14:paraId="5D00E09E" w14:textId="77777777">
      <w:pPr>
        <w:numPr>
          <w:ilvl w:val="0"/>
          <w:numId w:val="6"/>
        </w:numPr>
        <w:autoSpaceDE w:val="0"/>
        <w:autoSpaceDN w:val="0"/>
        <w:adjustRightInd w:val="0"/>
      </w:pPr>
      <w:r w:rsidRPr="005243CA">
        <w:rPr>
          <w:szCs w:val="20"/>
        </w:rPr>
        <w:t xml:space="preserve">22 U.S.C. </w:t>
      </w:r>
      <w:r>
        <w:t>§</w:t>
      </w:r>
      <w:r>
        <w:rPr>
          <w:szCs w:val="20"/>
        </w:rPr>
        <w:t xml:space="preserve"> </w:t>
      </w:r>
      <w:r w:rsidRPr="005243CA">
        <w:rPr>
          <w:szCs w:val="20"/>
        </w:rPr>
        <w:t>211a</w:t>
      </w:r>
      <w:r>
        <w:rPr>
          <w:szCs w:val="20"/>
        </w:rPr>
        <w:t xml:space="preserve"> et seq.</w:t>
      </w:r>
      <w:r w:rsidRPr="005243CA">
        <w:rPr>
          <w:szCs w:val="20"/>
        </w:rPr>
        <w:t>:</w:t>
      </w:r>
    </w:p>
    <w:p w:rsidR="00CA5EA3" w:rsidP="00CA5EA3" w:rsidRDefault="00BF1A60" w14:paraId="05B5F2EE" w14:textId="77777777">
      <w:pPr>
        <w:autoSpaceDE w:val="0"/>
        <w:autoSpaceDN w:val="0"/>
        <w:adjustRightInd w:val="0"/>
        <w:ind w:left="720"/>
      </w:pPr>
      <w:hyperlink w:history="1" r:id="rId11">
        <w:r w:rsidRPr="00BF2B28" w:rsidR="00AB12C6">
          <w:rPr>
            <w:rStyle w:val="Hyperlink"/>
          </w:rPr>
          <w:t>https://www.gpo.gov/fdsys/pkg/USCODE-2016-title22/html/USCODE-2016-title22-chap4-sec211a.htm</w:t>
        </w:r>
      </w:hyperlink>
      <w:r w:rsidR="00AB12C6">
        <w:t xml:space="preserve"> </w:t>
      </w:r>
    </w:p>
    <w:p w:rsidR="00AB12C6" w:rsidP="00CA5EA3" w:rsidRDefault="00AB12C6" w14:paraId="30354CA9" w14:textId="77777777">
      <w:pPr>
        <w:autoSpaceDE w:val="0"/>
        <w:autoSpaceDN w:val="0"/>
        <w:adjustRightInd w:val="0"/>
        <w:ind w:left="720"/>
        <w:rPr>
          <w:szCs w:val="20"/>
        </w:rPr>
      </w:pPr>
    </w:p>
    <w:p w:rsidRPr="003B7406" w:rsidR="00CA5EA3" w:rsidP="00CA5EA3" w:rsidRDefault="00CA5EA3" w14:paraId="07CAABB7" w14:textId="77777777">
      <w:pPr>
        <w:numPr>
          <w:ilvl w:val="0"/>
          <w:numId w:val="6"/>
        </w:numPr>
      </w:pPr>
      <w:r>
        <w:rPr>
          <w:szCs w:val="20"/>
        </w:rPr>
        <w:t>Executive Order 11295:</w:t>
      </w:r>
    </w:p>
    <w:p w:rsidRPr="00CA5B0C" w:rsidR="00F13998" w:rsidP="00F13998" w:rsidRDefault="00BF1A60" w14:paraId="052A476D" w14:textId="77777777">
      <w:pPr>
        <w:ind w:firstLine="720"/>
        <w:rPr>
          <w:rStyle w:val="Strong"/>
          <w:rFonts w:eastAsiaTheme="majorEastAsia"/>
          <w:b w:val="0"/>
        </w:rPr>
      </w:pPr>
      <w:hyperlink w:history="1" r:id="rId12">
        <w:r w:rsidRPr="00CB34B9" w:rsidR="00F13998">
          <w:rPr>
            <w:rStyle w:val="Hyperlink"/>
          </w:rPr>
          <w:t>http://www.archives.gov/federal-register/codification/executive-order/11295.html</w:t>
        </w:r>
      </w:hyperlink>
      <w:r w:rsidR="00F13998">
        <w:rPr>
          <w:rStyle w:val="Strong"/>
          <w:rFonts w:eastAsiaTheme="majorEastAsia"/>
        </w:rPr>
        <w:t xml:space="preserve"> </w:t>
      </w:r>
    </w:p>
    <w:p w:rsidRPr="003B7406" w:rsidR="00CA5EA3" w:rsidP="00CA5EA3" w:rsidRDefault="00CA5EA3" w14:paraId="4202E010" w14:textId="77777777">
      <w:pPr>
        <w:ind w:left="720"/>
      </w:pPr>
    </w:p>
    <w:p w:rsidRPr="00625A1E" w:rsidR="00625A1E" w:rsidP="00CA5EA3" w:rsidRDefault="00F13998" w14:paraId="035A99E3" w14:textId="77777777">
      <w:pPr>
        <w:numPr>
          <w:ilvl w:val="0"/>
          <w:numId w:val="6"/>
        </w:numPr>
      </w:pPr>
      <w:r>
        <w:rPr>
          <w:szCs w:val="20"/>
        </w:rPr>
        <w:t xml:space="preserve">22 C.F.R. Part </w:t>
      </w:r>
      <w:r w:rsidR="00625A1E">
        <w:rPr>
          <w:szCs w:val="20"/>
        </w:rPr>
        <w:t>50</w:t>
      </w:r>
    </w:p>
    <w:p w:rsidR="00F13998" w:rsidP="00F13998" w:rsidRDefault="00BF1A60" w14:paraId="45CE454C" w14:textId="77777777">
      <w:pPr>
        <w:ind w:firstLine="720"/>
      </w:pPr>
      <w:hyperlink w:history="1" r:id="rId13">
        <w:r w:rsidRPr="001D583D" w:rsidR="006F30C1">
          <w:rPr>
            <w:rStyle w:val="Hyperlink"/>
          </w:rPr>
          <w:t>https://www.gpo.gov/fdsys/pkg/CFR-2017-title22-vol1/xml/CFR-2017-title22-vol1-part50.xml</w:t>
        </w:r>
      </w:hyperlink>
    </w:p>
    <w:p w:rsidR="006F30C1" w:rsidP="00F13998" w:rsidRDefault="006F30C1" w14:paraId="1545586B" w14:textId="77777777">
      <w:pPr>
        <w:ind w:firstLine="720"/>
        <w:rPr>
          <w:b/>
        </w:rPr>
      </w:pPr>
    </w:p>
    <w:p w:rsidR="00AB12C6" w:rsidP="00AB12C6" w:rsidRDefault="00AB12C6" w14:paraId="205DB240" w14:textId="77777777">
      <w:pPr>
        <w:pStyle w:val="ListParagraph"/>
        <w:numPr>
          <w:ilvl w:val="0"/>
          <w:numId w:val="6"/>
        </w:numPr>
      </w:pPr>
      <w:r>
        <w:t>22 C.F.R. Part 51:</w:t>
      </w:r>
    </w:p>
    <w:p w:rsidR="00AB12C6" w:rsidP="006F30C1" w:rsidRDefault="00BF1A60" w14:paraId="458C0FA0" w14:textId="77777777">
      <w:pPr>
        <w:ind w:left="360" w:firstLine="360"/>
      </w:pPr>
      <w:hyperlink w:history="1" r:id="rId14">
        <w:r w:rsidRPr="001D583D" w:rsidR="006F30C1">
          <w:rPr>
            <w:rStyle w:val="Hyperlink"/>
          </w:rPr>
          <w:t>https://www.gpo.gov/fdsys/pkg/CFR-2017-title22-vol1/xml/CFR-2017-title22-vol1-part51.xml</w:t>
        </w:r>
      </w:hyperlink>
      <w:r w:rsidR="006F30C1">
        <w:t xml:space="preserve"> </w:t>
      </w:r>
    </w:p>
    <w:p w:rsidR="006F30C1" w:rsidP="006F30C1" w:rsidRDefault="006F30C1" w14:paraId="294046D1" w14:textId="77777777">
      <w:pPr>
        <w:ind w:left="360" w:firstLine="360"/>
        <w:rPr>
          <w:rStyle w:val="Hyperlink"/>
        </w:rPr>
      </w:pPr>
    </w:p>
    <w:p w:rsidR="00CA5EA3" w:rsidP="00CA5EA3" w:rsidRDefault="00CA5EA3" w14:paraId="21E983AA" w14:textId="77777777">
      <w:pPr>
        <w:numPr>
          <w:ilvl w:val="0"/>
          <w:numId w:val="6"/>
        </w:numPr>
        <w:rPr>
          <w:b/>
        </w:rPr>
      </w:pPr>
      <w:r>
        <w:t>8 U.S.C. § 1737:</w:t>
      </w:r>
      <w:r>
        <w:rPr>
          <w:b/>
        </w:rPr>
        <w:t xml:space="preserve"> </w:t>
      </w:r>
    </w:p>
    <w:p w:rsidR="006F6BFC" w:rsidP="006F6BFC" w:rsidRDefault="00BF1A60" w14:paraId="166CCC07" w14:textId="77777777">
      <w:pPr>
        <w:ind w:left="720"/>
      </w:pPr>
      <w:hyperlink w:history="1" r:id="rId15">
        <w:r w:rsidRPr="00BF2B28" w:rsidR="00E7126E">
          <w:rPr>
            <w:rStyle w:val="Hyperlink"/>
          </w:rPr>
          <w:t>https://www.gpo.gov/fdsys/pkg/USCODE-2016-title8/html/USCODE-2016-title8-chap15-subchapIII-sec1737.htm</w:t>
        </w:r>
      </w:hyperlink>
      <w:r w:rsidR="00E7126E">
        <w:t xml:space="preserve"> </w:t>
      </w:r>
    </w:p>
    <w:p w:rsidR="00DD28FE" w:rsidP="006F6BFC" w:rsidRDefault="00DD28FE" w14:paraId="66DBF604" w14:textId="77777777">
      <w:pPr>
        <w:ind w:left="720"/>
      </w:pPr>
    </w:p>
    <w:p w:rsidR="00DD28FE" w:rsidP="00DD28FE" w:rsidRDefault="00DD28FE" w14:paraId="1F79F09D" w14:textId="77777777">
      <w:pPr>
        <w:pStyle w:val="ListParagraph"/>
        <w:numPr>
          <w:ilvl w:val="0"/>
          <w:numId w:val="6"/>
        </w:numPr>
      </w:pPr>
      <w:r>
        <w:t>8 U.S.C. § 1104:</w:t>
      </w:r>
    </w:p>
    <w:p w:rsidR="00DD28FE" w:rsidP="00DD28FE" w:rsidRDefault="00BF1A60" w14:paraId="241085DD" w14:textId="77777777">
      <w:pPr>
        <w:pStyle w:val="ListParagraph"/>
      </w:pPr>
      <w:hyperlink w:history="1" r:id="rId16">
        <w:r w:rsidRPr="00AC60EA" w:rsidR="00DD28FE">
          <w:rPr>
            <w:rStyle w:val="Hyperlink"/>
          </w:rPr>
          <w:t>https://www.gpo.gov/fdsys/pkg/USCODE-2016-title8/html/USCODE-2016-title8-chap12-subchapI-sec1104.htm</w:t>
        </w:r>
      </w:hyperlink>
      <w:r w:rsidR="00DD28FE">
        <w:t xml:space="preserve"> </w:t>
      </w:r>
    </w:p>
    <w:p w:rsidR="00E7126E" w:rsidP="006F6BFC" w:rsidRDefault="00E7126E" w14:paraId="28EC260F" w14:textId="77777777">
      <w:pPr>
        <w:ind w:left="720"/>
        <w:rPr>
          <w:b/>
        </w:rPr>
      </w:pPr>
    </w:p>
    <w:p w:rsidRPr="00CF6006" w:rsidR="00FD5644" w:rsidP="00E7126E" w:rsidRDefault="00FD5644" w14:paraId="7CC2B180" w14:textId="1BA82B52">
      <w:pPr>
        <w:ind w:left="720"/>
        <w:rPr>
          <w:b/>
        </w:rPr>
      </w:pPr>
    </w:p>
    <w:sectPr w:rsidRPr="00CF6006" w:rsidR="00FD5644" w:rsidSect="00FD5644">
      <w:head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5810" w14:textId="77777777" w:rsidR="00FE7273" w:rsidRDefault="00FE7273">
      <w:r>
        <w:separator/>
      </w:r>
    </w:p>
  </w:endnote>
  <w:endnote w:type="continuationSeparator" w:id="0">
    <w:p w14:paraId="36782962" w14:textId="77777777" w:rsidR="00FE7273" w:rsidRDefault="00F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EA59" w14:textId="77777777" w:rsidR="00FE7273" w:rsidRDefault="00FE7273">
      <w:r>
        <w:separator/>
      </w:r>
    </w:p>
  </w:footnote>
  <w:footnote w:type="continuationSeparator" w:id="0">
    <w:p w14:paraId="482F7CD7" w14:textId="77777777" w:rsidR="00FE7273" w:rsidRDefault="00FE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E97A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142052"/>
    <w:rsid w:val="0016439A"/>
    <w:rsid w:val="001A4510"/>
    <w:rsid w:val="00230E12"/>
    <w:rsid w:val="002929F8"/>
    <w:rsid w:val="00332607"/>
    <w:rsid w:val="003A0E19"/>
    <w:rsid w:val="0042292A"/>
    <w:rsid w:val="0044191C"/>
    <w:rsid w:val="00480B72"/>
    <w:rsid w:val="00625A1E"/>
    <w:rsid w:val="00675434"/>
    <w:rsid w:val="006F30C1"/>
    <w:rsid w:val="006F6BFC"/>
    <w:rsid w:val="008038A8"/>
    <w:rsid w:val="00901798"/>
    <w:rsid w:val="00962DB1"/>
    <w:rsid w:val="009F3DA2"/>
    <w:rsid w:val="00A80624"/>
    <w:rsid w:val="00AB12C6"/>
    <w:rsid w:val="00BF1A60"/>
    <w:rsid w:val="00CA5EA3"/>
    <w:rsid w:val="00CF6006"/>
    <w:rsid w:val="00D5005B"/>
    <w:rsid w:val="00DC704F"/>
    <w:rsid w:val="00DD28FE"/>
    <w:rsid w:val="00DE4465"/>
    <w:rsid w:val="00E7126E"/>
    <w:rsid w:val="00F0659A"/>
    <w:rsid w:val="00F13998"/>
    <w:rsid w:val="00F26039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BA2A0F"/>
  <w15:docId w15:val="{03479E5B-30F4-46B7-89F8-8DA8C1E9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229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292A"/>
  </w:style>
  <w:style w:type="paragraph" w:styleId="CommentSubject">
    <w:name w:val="annotation subject"/>
    <w:basedOn w:val="CommentText"/>
    <w:next w:val="CommentText"/>
    <w:link w:val="CommentSubjectChar"/>
    <w:rsid w:val="0042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92A"/>
    <w:rPr>
      <w:b/>
      <w:bCs/>
    </w:rPr>
  </w:style>
  <w:style w:type="paragraph" w:styleId="ListParagraph">
    <w:name w:val="List Paragraph"/>
    <w:basedOn w:val="Normal"/>
    <w:uiPriority w:val="34"/>
    <w:qFormat/>
    <w:rsid w:val="0062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po.gov/fdsys/pkg/CFR-2017-title22-vol1/xml/CFR-2017-title22-vol1-part50.x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hives.gov/federal-register/codification/executive-order/11295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8/html/USCODE-2016-title8-chap12-subchapI-sec1104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po.gov/fdsys/pkg/USCODE-2016-title22/html/USCODE-2016-title22-chap4-sec211a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pkg/USCODE-2016-title8/html/USCODE-2016-title8-chap15-subchapIII-sec1737.ht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CFR-2017-title22-vol1/xml/CFR-2017-title22-vol1-part51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skerTitle xmlns="c60a6009-aa1a-461d-a537-351556f0a008">Vol: DS-64 Forms package renewal</TaskerTitle>
    <TaskerStatus xmlns="da8b6bdb-00dc-49c5-a3c1-8170e87639d2">Outstanding</TaskerStatus>
    <TaskerID xmlns="c60a6009-aa1a-461d-a537-351556f0a008">T1580-18</TaskerID>
    <_dlc_DocId xmlns="c60a6009-aa1a-461d-a537-351556f0a008">P33HY7HQSQYH-132170590-6962</_dlc_DocId>
    <_dlc_DocIdUrl xmlns="c60a6009-aa1a-461d-a537-351556f0a008">
      <Url>http://ca.m.state.sbu/sites/clearance/_layouts/DocIdRedir.aspx?ID=P33HY7HQSQYH-132170590-6962</Url>
      <Description>P33HY7HQSQYH-132170590-6962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2808732BD044274CB155CD21CE00C6EC" ma:contentTypeVersion="4" ma:contentTypeDescription="" ma:contentTypeScope="" ma:versionID="d7b55404dbe4c69416450c372ac131a6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671ef8a3c73fbc8fc76af88091afc4a0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3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E9FCF-9183-423A-B8C2-FB8ED0BE576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a8b6bdb-00dc-49c5-a3c1-8170e87639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FFDD1A-5EA2-4EDE-982A-538EA702C7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C76B1-2F76-4F2A-A1C8-8F3EBF8D0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1387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Makle, Kim</cp:lastModifiedBy>
  <cp:revision>2</cp:revision>
  <cp:lastPrinted>2005-05-02T22:48:00Z</cp:lastPrinted>
  <dcterms:created xsi:type="dcterms:W3CDTF">2021-05-17T15:39:00Z</dcterms:created>
  <dcterms:modified xsi:type="dcterms:W3CDTF">2021-05-17T15:39:00Z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0x010100E22FDEC7E068BF49B33EA74753AF8B97002808732BD044274CB155CD21CE00C6EC</vt:lpwstr>
  </property>
  <property fmtid="{D5CDD505-2E9C-101B-9397-08002B2CF9AE}" pid="3" name="_dlc_DocIdItemGuid">
    <vt:lpwstr>b799ecee-f46e-485a-a214-985475b7e948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iteId">
    <vt:lpwstr>66cf5074-5afe-48d1-a691-a12b2121f44b</vt:lpwstr>
  </property>
  <property fmtid="{D5CDD505-2E9C-101B-9397-08002B2CF9AE}" pid="6" name="MSIP_Label_1665d9ee-429a-4d5f-97cc-cfb56e044a6e_Owner">
    <vt:lpwstr>Bouknight-Maklekd@state.gov</vt:lpwstr>
  </property>
  <property fmtid="{D5CDD505-2E9C-101B-9397-08002B2CF9AE}" pid="7" name="MSIP_Label_1665d9ee-429a-4d5f-97cc-cfb56e044a6e_SetDate">
    <vt:lpwstr>2021-03-01T19:30:06.3946667Z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Application">
    <vt:lpwstr>Microsoft Azure Information Protection</vt:lpwstr>
  </property>
  <property fmtid="{D5CDD505-2E9C-101B-9397-08002B2CF9AE}" pid="10" name="MSIP_Label_1665d9ee-429a-4d5f-97cc-cfb56e044a6e_ActionId">
    <vt:lpwstr>2fbb0fa7-2440-4468-86bf-684788620be6</vt:lpwstr>
  </property>
  <property fmtid="{D5CDD505-2E9C-101B-9397-08002B2CF9AE}" pid="11" name="MSIP_Label_1665d9ee-429a-4d5f-97cc-cfb56e044a6e_Extended_MSFT_Method">
    <vt:lpwstr>Manual</vt:lpwstr>
  </property>
  <property fmtid="{D5CDD505-2E9C-101B-9397-08002B2CF9AE}" pid="12" name="Sensitivity">
    <vt:lpwstr>Unclassified</vt:lpwstr>
  </property>
</Properties>
</file>