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56E6BEA" w14:textId="77777777"/>
    <w:p w:rsidRPr="00E01193" w:rsidR="000B21AF" w:rsidP="00D71B67" w:rsidRDefault="0006270C" w14:paraId="782EAD5F" w14:textId="4EBA709B">
      <w:pPr>
        <w:jc w:val="center"/>
        <w:rPr>
          <w:b/>
          <w:sz w:val="28"/>
          <w:szCs w:val="28"/>
        </w:rPr>
      </w:pPr>
      <w:r w:rsidRPr="00E01193">
        <w:rPr>
          <w:b/>
          <w:sz w:val="28"/>
          <w:szCs w:val="28"/>
        </w:rPr>
        <w:t>TABLE OF CHANGE</w:t>
      </w:r>
      <w:r w:rsidRPr="00E01193" w:rsidR="009377EB">
        <w:rPr>
          <w:b/>
          <w:sz w:val="28"/>
          <w:szCs w:val="28"/>
        </w:rPr>
        <w:t>S</w:t>
      </w:r>
      <w:r w:rsidRPr="00E01193" w:rsidR="000B21AF">
        <w:rPr>
          <w:b/>
          <w:sz w:val="28"/>
          <w:szCs w:val="28"/>
        </w:rPr>
        <w:t xml:space="preserve"> – INSTRUCTIONS</w:t>
      </w:r>
    </w:p>
    <w:p w:rsidRPr="00E01193" w:rsidR="00483DCD" w:rsidP="00D71B67" w:rsidRDefault="00F21233" w14:paraId="31BE0CA6" w14:textId="4789B409">
      <w:pPr>
        <w:jc w:val="center"/>
        <w:rPr>
          <w:b/>
          <w:sz w:val="28"/>
          <w:szCs w:val="28"/>
        </w:rPr>
      </w:pPr>
      <w:r w:rsidRPr="00E01193">
        <w:rPr>
          <w:b/>
          <w:sz w:val="28"/>
          <w:szCs w:val="28"/>
        </w:rPr>
        <w:t>F</w:t>
      </w:r>
      <w:r w:rsidRPr="00E01193" w:rsidR="00AD273F">
        <w:rPr>
          <w:b/>
          <w:sz w:val="28"/>
          <w:szCs w:val="28"/>
        </w:rPr>
        <w:t>orm</w:t>
      </w:r>
      <w:r w:rsidRPr="00E01193">
        <w:rPr>
          <w:b/>
          <w:sz w:val="28"/>
          <w:szCs w:val="28"/>
        </w:rPr>
        <w:t xml:space="preserve"> </w:t>
      </w:r>
      <w:r w:rsidRPr="00E01193" w:rsidR="00DB5CC7">
        <w:rPr>
          <w:b/>
          <w:sz w:val="28"/>
          <w:szCs w:val="28"/>
        </w:rPr>
        <w:t>I-765</w:t>
      </w:r>
      <w:r w:rsidRPr="00E01193" w:rsidR="00AD273F">
        <w:rPr>
          <w:b/>
          <w:sz w:val="28"/>
          <w:szCs w:val="28"/>
        </w:rPr>
        <w:t xml:space="preserve">, </w:t>
      </w:r>
      <w:r w:rsidRPr="00E01193" w:rsidR="00DB5CC7">
        <w:rPr>
          <w:b/>
          <w:sz w:val="28"/>
          <w:szCs w:val="28"/>
        </w:rPr>
        <w:t xml:space="preserve">Application for Employment Authorization </w:t>
      </w:r>
    </w:p>
    <w:p w:rsidRPr="00E01193" w:rsidR="00483DCD" w:rsidP="00D71B67" w:rsidRDefault="00483DCD" w14:paraId="62F80EF3" w14:textId="07F29CBC">
      <w:pPr>
        <w:jc w:val="center"/>
        <w:rPr>
          <w:b/>
          <w:sz w:val="28"/>
          <w:szCs w:val="28"/>
        </w:rPr>
      </w:pPr>
      <w:r w:rsidRPr="00E01193">
        <w:rPr>
          <w:b/>
          <w:sz w:val="28"/>
          <w:szCs w:val="28"/>
        </w:rPr>
        <w:t>OMB Number: 1615-</w:t>
      </w:r>
      <w:r w:rsidRPr="00E01193" w:rsidR="00DB5CC7">
        <w:rPr>
          <w:b/>
          <w:sz w:val="28"/>
          <w:szCs w:val="28"/>
        </w:rPr>
        <w:t>0040</w:t>
      </w:r>
    </w:p>
    <w:p w:rsidRPr="00E01193" w:rsidR="009377EB" w:rsidP="00D71B67" w:rsidRDefault="003D5BD4" w14:paraId="61626787" w14:textId="325DE59C">
      <w:pPr>
        <w:jc w:val="center"/>
        <w:rPr>
          <w:b/>
          <w:sz w:val="28"/>
          <w:szCs w:val="28"/>
        </w:rPr>
      </w:pPr>
      <w:r>
        <w:rPr>
          <w:b/>
          <w:sz w:val="28"/>
          <w:szCs w:val="28"/>
        </w:rPr>
        <w:t>06/22/2021</w:t>
      </w:r>
    </w:p>
    <w:p w:rsidRPr="00E01193" w:rsidR="00483DCD" w:rsidP="0006270C" w:rsidRDefault="00483DCD" w14:paraId="172A8B6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01193" w:rsidR="00483DCD" w:rsidTr="00D7268F" w14:paraId="0DEF1263" w14:textId="77777777">
        <w:tc>
          <w:tcPr>
            <w:tcW w:w="12348" w:type="dxa"/>
            <w:shd w:val="clear" w:color="auto" w:fill="auto"/>
          </w:tcPr>
          <w:p w:rsidRPr="00E01193" w:rsidR="00637C0D" w:rsidP="00637C0D" w:rsidRDefault="00483DCD" w14:paraId="56337EDB" w14:textId="2CD6488E">
            <w:pPr>
              <w:rPr>
                <w:b/>
                <w:sz w:val="24"/>
                <w:szCs w:val="24"/>
              </w:rPr>
            </w:pPr>
            <w:r w:rsidRPr="00E01193">
              <w:rPr>
                <w:b/>
                <w:sz w:val="24"/>
                <w:szCs w:val="24"/>
              </w:rPr>
              <w:t>Reason for Revision:</w:t>
            </w:r>
            <w:r w:rsidRPr="00E01193" w:rsidR="00637C0D">
              <w:rPr>
                <w:b/>
                <w:sz w:val="24"/>
                <w:szCs w:val="24"/>
              </w:rPr>
              <w:t xml:space="preserve">  </w:t>
            </w:r>
            <w:r w:rsidR="003D5BD4">
              <w:rPr>
                <w:b/>
                <w:sz w:val="24"/>
                <w:szCs w:val="24"/>
              </w:rPr>
              <w:t xml:space="preserve">Asylum Officer </w:t>
            </w:r>
          </w:p>
          <w:p w:rsidRPr="00E01193" w:rsidR="000877E5" w:rsidP="00637C0D" w:rsidRDefault="000877E5" w14:paraId="1096827C" w14:textId="28DC7737">
            <w:pPr>
              <w:rPr>
                <w:sz w:val="24"/>
                <w:szCs w:val="24"/>
              </w:rPr>
            </w:pPr>
            <w:r w:rsidRPr="00E01193">
              <w:rPr>
                <w:b/>
                <w:sz w:val="24"/>
                <w:szCs w:val="24"/>
              </w:rPr>
              <w:t xml:space="preserve">Project Phase:  </w:t>
            </w:r>
            <w:r w:rsidR="00514BEA">
              <w:rPr>
                <w:b/>
                <w:sz w:val="24"/>
                <w:szCs w:val="24"/>
              </w:rPr>
              <w:t>NPRM</w:t>
            </w:r>
          </w:p>
          <w:p w:rsidRPr="00E01193" w:rsidR="00637C0D" w:rsidP="00637C0D" w:rsidRDefault="00637C0D" w14:paraId="79188A3D" w14:textId="77777777">
            <w:pPr>
              <w:rPr>
                <w:b/>
                <w:sz w:val="24"/>
                <w:szCs w:val="24"/>
              </w:rPr>
            </w:pPr>
          </w:p>
          <w:p w:rsidRPr="00E01193" w:rsidR="00637C0D" w:rsidP="00637C0D" w:rsidRDefault="00637C0D" w14:paraId="3D7C3308" w14:textId="77777777">
            <w:pPr>
              <w:rPr>
                <w:sz w:val="24"/>
                <w:szCs w:val="24"/>
              </w:rPr>
            </w:pPr>
            <w:r w:rsidRPr="00E01193">
              <w:rPr>
                <w:sz w:val="24"/>
                <w:szCs w:val="24"/>
              </w:rPr>
              <w:t>Legend for Proposed Text:</w:t>
            </w:r>
          </w:p>
          <w:p w:rsidRPr="00E01193" w:rsidR="00637C0D" w:rsidP="00637C0D" w:rsidRDefault="00637C0D" w14:paraId="60BE90E5" w14:textId="77777777">
            <w:pPr>
              <w:pStyle w:val="ListParagraph"/>
              <w:numPr>
                <w:ilvl w:val="0"/>
                <w:numId w:val="2"/>
              </w:numPr>
              <w:spacing w:line="240" w:lineRule="auto"/>
              <w:rPr>
                <w:rFonts w:ascii="Times New Roman" w:hAnsi="Times New Roman" w:cs="Times New Roman"/>
                <w:sz w:val="24"/>
                <w:szCs w:val="24"/>
              </w:rPr>
            </w:pPr>
            <w:r w:rsidRPr="00E01193">
              <w:rPr>
                <w:rFonts w:ascii="Times New Roman" w:hAnsi="Times New Roman" w:cs="Times New Roman"/>
                <w:sz w:val="24"/>
                <w:szCs w:val="24"/>
              </w:rPr>
              <w:t>Black font = Current text</w:t>
            </w:r>
          </w:p>
          <w:p w:rsidRPr="00E01193" w:rsidR="00A277E7" w:rsidP="00637C0D" w:rsidRDefault="00637C0D" w14:paraId="09C99CFA" w14:textId="77777777">
            <w:pPr>
              <w:pStyle w:val="ListParagraph"/>
              <w:numPr>
                <w:ilvl w:val="0"/>
                <w:numId w:val="2"/>
              </w:numPr>
              <w:rPr>
                <w:b/>
                <w:sz w:val="24"/>
                <w:szCs w:val="24"/>
              </w:rPr>
            </w:pPr>
            <w:r w:rsidRPr="00E01193">
              <w:rPr>
                <w:rFonts w:ascii="Times New Roman" w:hAnsi="Times New Roman" w:cs="Times New Roman"/>
                <w:color w:val="FF0000"/>
                <w:sz w:val="24"/>
                <w:szCs w:val="24"/>
              </w:rPr>
              <w:t xml:space="preserve">Red font </w:t>
            </w:r>
            <w:r w:rsidRPr="00E01193">
              <w:rPr>
                <w:rFonts w:ascii="Times New Roman" w:hAnsi="Times New Roman" w:cs="Times New Roman"/>
                <w:sz w:val="24"/>
                <w:szCs w:val="24"/>
              </w:rPr>
              <w:t>= Changes</w:t>
            </w:r>
          </w:p>
          <w:p w:rsidRPr="00E01193" w:rsidR="006C475E" w:rsidP="006C475E" w:rsidRDefault="006C475E" w14:paraId="1697D8FF" w14:textId="77777777">
            <w:pPr>
              <w:rPr>
                <w:b/>
                <w:sz w:val="24"/>
                <w:szCs w:val="24"/>
              </w:rPr>
            </w:pPr>
          </w:p>
          <w:p w:rsidRPr="00E01193" w:rsidR="006C475E" w:rsidP="006C475E" w:rsidRDefault="006C475E" w14:paraId="5A6C6EA0" w14:textId="79401984">
            <w:pPr>
              <w:rPr>
                <w:sz w:val="24"/>
                <w:szCs w:val="24"/>
              </w:rPr>
            </w:pPr>
            <w:r w:rsidRPr="00E01193">
              <w:rPr>
                <w:sz w:val="24"/>
                <w:szCs w:val="24"/>
              </w:rPr>
              <w:t xml:space="preserve">Expires </w:t>
            </w:r>
            <w:r w:rsidRPr="00E01193" w:rsidR="00DB5CC7">
              <w:rPr>
                <w:sz w:val="24"/>
                <w:szCs w:val="24"/>
              </w:rPr>
              <w:t>07</w:t>
            </w:r>
            <w:r w:rsidRPr="00E01193">
              <w:rPr>
                <w:sz w:val="24"/>
                <w:szCs w:val="24"/>
              </w:rPr>
              <w:t>/</w:t>
            </w:r>
            <w:r w:rsidRPr="00E01193" w:rsidR="00DB5CC7">
              <w:rPr>
                <w:sz w:val="24"/>
                <w:szCs w:val="24"/>
              </w:rPr>
              <w:t>31</w:t>
            </w:r>
            <w:r w:rsidRPr="00E01193">
              <w:rPr>
                <w:sz w:val="24"/>
                <w:szCs w:val="24"/>
              </w:rPr>
              <w:t>/</w:t>
            </w:r>
            <w:r w:rsidRPr="00E01193" w:rsidR="00DB5CC7">
              <w:rPr>
                <w:sz w:val="24"/>
                <w:szCs w:val="24"/>
              </w:rPr>
              <w:t>2022</w:t>
            </w:r>
          </w:p>
          <w:p w:rsidRPr="00E01193" w:rsidR="006C475E" w:rsidP="006C475E" w:rsidRDefault="006C475E" w14:paraId="0CDCCE9D" w14:textId="1D8AC047">
            <w:pPr>
              <w:rPr>
                <w:sz w:val="24"/>
                <w:szCs w:val="24"/>
              </w:rPr>
            </w:pPr>
            <w:r w:rsidRPr="00E01193">
              <w:rPr>
                <w:sz w:val="24"/>
                <w:szCs w:val="24"/>
              </w:rPr>
              <w:t xml:space="preserve">Edition Date </w:t>
            </w:r>
            <w:r w:rsidRPr="00E01193" w:rsidR="00DB5CC7">
              <w:rPr>
                <w:sz w:val="24"/>
                <w:szCs w:val="24"/>
              </w:rPr>
              <w:t>08</w:t>
            </w:r>
            <w:r w:rsidRPr="00E01193">
              <w:rPr>
                <w:sz w:val="24"/>
                <w:szCs w:val="24"/>
              </w:rPr>
              <w:t>/</w:t>
            </w:r>
            <w:r w:rsidRPr="00E01193" w:rsidR="00DB5CC7">
              <w:rPr>
                <w:sz w:val="24"/>
                <w:szCs w:val="24"/>
              </w:rPr>
              <w:t>25</w:t>
            </w:r>
            <w:r w:rsidRPr="00E01193">
              <w:rPr>
                <w:sz w:val="24"/>
                <w:szCs w:val="24"/>
              </w:rPr>
              <w:t>/</w:t>
            </w:r>
            <w:r w:rsidRPr="00E01193" w:rsidR="00DB5CC7">
              <w:rPr>
                <w:sz w:val="24"/>
                <w:szCs w:val="24"/>
              </w:rPr>
              <w:t>2020</w:t>
            </w:r>
          </w:p>
        </w:tc>
      </w:tr>
    </w:tbl>
    <w:p w:rsidRPr="00E01193" w:rsidR="0006270C" w:rsidRDefault="0006270C" w14:paraId="27A12008" w14:textId="77777777"/>
    <w:p w:rsidRPr="00E01193" w:rsidR="0006270C" w:rsidRDefault="0006270C" w14:paraId="6B5691F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01193" w:rsidR="00016C07" w:rsidTr="00DB5CC7" w14:paraId="30F522BD" w14:textId="77777777">
        <w:trPr>
          <w:trHeight w:val="611"/>
        </w:trPr>
        <w:tc>
          <w:tcPr>
            <w:tcW w:w="2808" w:type="dxa"/>
            <w:shd w:val="clear" w:color="auto" w:fill="D9D9D9"/>
            <w:vAlign w:val="center"/>
          </w:tcPr>
          <w:p w:rsidRPr="00E01193" w:rsidR="00016C07" w:rsidP="00041392" w:rsidRDefault="00016C07" w14:paraId="732BBB3A" w14:textId="77777777">
            <w:pPr>
              <w:jc w:val="center"/>
              <w:rPr>
                <w:b/>
                <w:sz w:val="24"/>
                <w:szCs w:val="24"/>
              </w:rPr>
            </w:pPr>
            <w:r w:rsidRPr="00E01193">
              <w:rPr>
                <w:b/>
                <w:sz w:val="24"/>
                <w:szCs w:val="24"/>
              </w:rPr>
              <w:t>Current Page Number</w:t>
            </w:r>
            <w:r w:rsidRPr="00E01193" w:rsidR="00041392">
              <w:rPr>
                <w:b/>
                <w:sz w:val="24"/>
                <w:szCs w:val="24"/>
              </w:rPr>
              <w:t xml:space="preserve"> and Section</w:t>
            </w:r>
          </w:p>
        </w:tc>
        <w:tc>
          <w:tcPr>
            <w:tcW w:w="4095" w:type="dxa"/>
            <w:shd w:val="clear" w:color="auto" w:fill="D9D9D9"/>
            <w:vAlign w:val="center"/>
          </w:tcPr>
          <w:p w:rsidRPr="00E01193" w:rsidR="00016C07" w:rsidP="00E6404D" w:rsidRDefault="00016C07" w14:paraId="6FBA86F2" w14:textId="77777777">
            <w:pPr>
              <w:autoSpaceDE w:val="0"/>
              <w:autoSpaceDN w:val="0"/>
              <w:adjustRightInd w:val="0"/>
              <w:jc w:val="center"/>
              <w:rPr>
                <w:b/>
                <w:sz w:val="24"/>
                <w:szCs w:val="24"/>
              </w:rPr>
            </w:pPr>
            <w:r w:rsidRPr="00E01193">
              <w:rPr>
                <w:b/>
                <w:sz w:val="24"/>
                <w:szCs w:val="24"/>
              </w:rPr>
              <w:t>Current Text</w:t>
            </w:r>
          </w:p>
        </w:tc>
        <w:tc>
          <w:tcPr>
            <w:tcW w:w="4095" w:type="dxa"/>
            <w:shd w:val="clear" w:color="auto" w:fill="D9D9D9"/>
            <w:vAlign w:val="center"/>
          </w:tcPr>
          <w:p w:rsidRPr="00E01193" w:rsidR="00016C07" w:rsidP="00E6404D" w:rsidRDefault="00016C07" w14:paraId="61D7DAE3" w14:textId="77777777">
            <w:pPr>
              <w:pStyle w:val="Default"/>
              <w:jc w:val="center"/>
              <w:rPr>
                <w:b/>
                <w:color w:val="auto"/>
              </w:rPr>
            </w:pPr>
            <w:r w:rsidRPr="00E01193">
              <w:rPr>
                <w:b/>
                <w:color w:val="auto"/>
              </w:rPr>
              <w:t>Proposed Text</w:t>
            </w:r>
          </w:p>
        </w:tc>
      </w:tr>
      <w:tr w:rsidRPr="00E01193" w:rsidR="003D5BD4" w:rsidTr="002D6271" w14:paraId="42BFA441" w14:textId="77777777">
        <w:tc>
          <w:tcPr>
            <w:tcW w:w="2808" w:type="dxa"/>
          </w:tcPr>
          <w:p w:rsidRPr="00E01193" w:rsidR="003D5BD4" w:rsidP="003D5BD4" w:rsidRDefault="003D5BD4" w14:paraId="0F7ED72A" w14:textId="77777777">
            <w:pPr>
              <w:rPr>
                <w:b/>
                <w:sz w:val="24"/>
                <w:szCs w:val="24"/>
              </w:rPr>
            </w:pPr>
            <w:r w:rsidRPr="00E01193">
              <w:rPr>
                <w:b/>
                <w:sz w:val="24"/>
                <w:szCs w:val="24"/>
              </w:rPr>
              <w:t>Page 1-19,</w:t>
            </w:r>
          </w:p>
          <w:p w:rsidRPr="00E01193" w:rsidR="003D5BD4" w:rsidP="003D5BD4" w:rsidRDefault="003D5BD4" w14:paraId="7DF7D1BA" w14:textId="77777777">
            <w:pPr>
              <w:rPr>
                <w:b/>
                <w:sz w:val="24"/>
                <w:szCs w:val="24"/>
              </w:rPr>
            </w:pPr>
          </w:p>
          <w:p w:rsidRPr="00E01193" w:rsidR="003D5BD4" w:rsidP="003D5BD4" w:rsidRDefault="003D5BD4" w14:paraId="1D7DA034" w14:textId="17BA89C9">
            <w:pPr>
              <w:rPr>
                <w:b/>
                <w:sz w:val="24"/>
                <w:szCs w:val="24"/>
              </w:rPr>
            </w:pPr>
            <w:r w:rsidRPr="00E01193">
              <w:rPr>
                <w:b/>
                <w:sz w:val="24"/>
                <w:szCs w:val="24"/>
              </w:rPr>
              <w:t>Who May File Form I-765?</w:t>
            </w:r>
          </w:p>
        </w:tc>
        <w:tc>
          <w:tcPr>
            <w:tcW w:w="4095" w:type="dxa"/>
          </w:tcPr>
          <w:p w:rsidRPr="003D5BD4" w:rsidR="003D5BD4" w:rsidP="003D5BD4" w:rsidRDefault="003D5BD4" w14:paraId="662AEC28" w14:textId="1E2DAD3B">
            <w:pPr>
              <w:rPr>
                <w:b/>
                <w:bCs/>
                <w:sz w:val="22"/>
                <w:szCs w:val="22"/>
              </w:rPr>
            </w:pPr>
            <w:r w:rsidRPr="003D5BD4">
              <w:rPr>
                <w:b/>
                <w:bCs/>
                <w:sz w:val="22"/>
                <w:szCs w:val="22"/>
              </w:rPr>
              <w:t>[Page 1]</w:t>
            </w:r>
          </w:p>
          <w:p w:rsidRPr="00E01193" w:rsidR="003D5BD4" w:rsidP="003D5BD4" w:rsidRDefault="003D5BD4" w14:paraId="3CF369B6" w14:textId="77777777"/>
          <w:p w:rsidRPr="00E01193" w:rsidR="003D5BD4" w:rsidP="003D5BD4" w:rsidRDefault="003D5BD4" w14:paraId="612B5058" w14:textId="77777777">
            <w:pPr>
              <w:rPr>
                <w:sz w:val="22"/>
                <w:szCs w:val="22"/>
              </w:rPr>
            </w:pPr>
            <w:r w:rsidRPr="00E01193">
              <w:rPr>
                <w:b/>
                <w:bCs/>
                <w:sz w:val="22"/>
                <w:szCs w:val="22"/>
              </w:rPr>
              <w:t>Who May File Form I-765?</w:t>
            </w:r>
          </w:p>
          <w:p w:rsidRPr="00E01193" w:rsidR="003D5BD4" w:rsidP="003D5BD4" w:rsidRDefault="003D5BD4" w14:paraId="55B62904" w14:textId="77777777">
            <w:pPr>
              <w:rPr>
                <w:sz w:val="22"/>
                <w:szCs w:val="22"/>
              </w:rPr>
            </w:pPr>
          </w:p>
          <w:p w:rsidR="003D5BD4" w:rsidP="003D5BD4" w:rsidRDefault="003D5BD4" w14:paraId="2EB95BE1" w14:textId="1A64885A">
            <w:pPr>
              <w:rPr>
                <w:b/>
                <w:bCs/>
                <w:sz w:val="22"/>
                <w:szCs w:val="22"/>
              </w:rPr>
            </w:pPr>
            <w:r>
              <w:rPr>
                <w:b/>
                <w:bCs/>
                <w:sz w:val="22"/>
                <w:szCs w:val="22"/>
              </w:rPr>
              <w:t>…</w:t>
            </w:r>
          </w:p>
          <w:p w:rsidRPr="00E01193" w:rsidR="003D5BD4" w:rsidP="003D5BD4" w:rsidRDefault="003D5BD4" w14:paraId="1DCFA057" w14:textId="77777777">
            <w:pPr>
              <w:rPr>
                <w:b/>
                <w:bCs/>
                <w:sz w:val="22"/>
                <w:szCs w:val="22"/>
              </w:rPr>
            </w:pPr>
          </w:p>
          <w:p w:rsidRPr="00E01193" w:rsidR="003D5BD4" w:rsidP="003D5BD4" w:rsidRDefault="003D5BD4" w14:paraId="09AA0495" w14:textId="10C57B5F">
            <w:pPr>
              <w:rPr>
                <w:b/>
                <w:bCs/>
                <w:sz w:val="22"/>
                <w:szCs w:val="22"/>
              </w:rPr>
            </w:pPr>
            <w:r w:rsidRPr="00E01193">
              <w:rPr>
                <w:b/>
                <w:bCs/>
                <w:sz w:val="22"/>
                <w:szCs w:val="22"/>
              </w:rPr>
              <w:t>[Page 2]</w:t>
            </w:r>
          </w:p>
          <w:p w:rsidRPr="00E01193" w:rsidR="003D5BD4" w:rsidP="003D5BD4" w:rsidRDefault="003D5BD4" w14:paraId="5A7E88F1" w14:textId="77777777">
            <w:pPr>
              <w:rPr>
                <w:sz w:val="22"/>
                <w:szCs w:val="22"/>
              </w:rPr>
            </w:pPr>
          </w:p>
          <w:p w:rsidRPr="00E01193" w:rsidR="003D5BD4" w:rsidP="003D5BD4" w:rsidRDefault="003D5BD4" w14:paraId="435863F6" w14:textId="77777777">
            <w:pPr>
              <w:rPr>
                <w:sz w:val="22"/>
                <w:szCs w:val="22"/>
              </w:rPr>
            </w:pPr>
            <w:r w:rsidRPr="00E01193">
              <w:rPr>
                <w:b/>
                <w:bCs/>
                <w:sz w:val="22"/>
                <w:szCs w:val="22"/>
              </w:rPr>
              <w:t>Asylee/Refugee Categories (and their Spouses and Children)</w:t>
            </w:r>
          </w:p>
          <w:p w:rsidRPr="00E01193" w:rsidR="003D5BD4" w:rsidP="003D5BD4" w:rsidRDefault="003D5BD4" w14:paraId="30ED30F8" w14:textId="476E7561">
            <w:pPr>
              <w:rPr>
                <w:sz w:val="22"/>
                <w:szCs w:val="22"/>
              </w:rPr>
            </w:pPr>
            <w:r>
              <w:rPr>
                <w:b/>
                <w:bCs/>
                <w:sz w:val="22"/>
                <w:szCs w:val="22"/>
              </w:rPr>
              <w:t>…</w:t>
            </w:r>
          </w:p>
          <w:p w:rsidRPr="00E01193" w:rsidR="003D5BD4" w:rsidP="003D5BD4" w:rsidRDefault="003D5BD4" w14:paraId="167C56B7" w14:textId="77777777">
            <w:pPr>
              <w:rPr>
                <w:sz w:val="22"/>
                <w:szCs w:val="22"/>
              </w:rPr>
            </w:pPr>
          </w:p>
          <w:p w:rsidRPr="00E01193" w:rsidR="003D5BD4" w:rsidP="003D5BD4" w:rsidRDefault="003D5BD4" w14:paraId="3B175BEF" w14:textId="77777777">
            <w:pPr>
              <w:rPr>
                <w:sz w:val="22"/>
                <w:szCs w:val="22"/>
              </w:rPr>
            </w:pPr>
            <w:r w:rsidRPr="00E01193">
              <w:rPr>
                <w:b/>
                <w:bCs/>
                <w:sz w:val="22"/>
                <w:szCs w:val="22"/>
              </w:rPr>
              <w:t xml:space="preserve">4.   Granted Withholding of Deportation or Removal--(a)(10).  </w:t>
            </w:r>
            <w:r w:rsidRPr="00E01193">
              <w:rPr>
                <w:sz w:val="22"/>
                <w:szCs w:val="22"/>
              </w:rPr>
              <w:t>File Form I-765 with a copy of the EOIR IJ’s signed order granting withholding of deportation or removal.</w:t>
            </w:r>
          </w:p>
          <w:p w:rsidRPr="00E01193" w:rsidR="003D5BD4" w:rsidP="003D5BD4" w:rsidRDefault="003D5BD4" w14:paraId="0A2EB52C" w14:textId="77777777">
            <w:pPr>
              <w:rPr>
                <w:sz w:val="22"/>
                <w:szCs w:val="22"/>
              </w:rPr>
            </w:pPr>
          </w:p>
          <w:p w:rsidRPr="00E01193" w:rsidR="003D5BD4" w:rsidP="003D5BD4" w:rsidRDefault="003D5BD4" w14:paraId="3CE90831" w14:textId="77777777">
            <w:pPr>
              <w:rPr>
                <w:sz w:val="22"/>
                <w:szCs w:val="22"/>
              </w:rPr>
            </w:pPr>
            <w:r w:rsidRPr="00E01193">
              <w:rPr>
                <w:b/>
                <w:bCs/>
                <w:sz w:val="22"/>
                <w:szCs w:val="22"/>
              </w:rPr>
              <w:t xml:space="preserve">5.   Pending Applications for Asylum and Withholding of Removal--(c)(8).  </w:t>
            </w:r>
            <w:r w:rsidRPr="00E01193">
              <w:rPr>
                <w:sz w:val="22"/>
                <w:szCs w:val="22"/>
              </w:rPr>
              <w:t>If you have a pending Form I-589, Application for Asylum and for Withholding of Removal, refer to the Special Filing Instructions below.</w:t>
            </w:r>
          </w:p>
          <w:p w:rsidR="003D5BD4" w:rsidP="003D5BD4" w:rsidRDefault="003D5BD4" w14:paraId="52EC03E9" w14:textId="01509C61">
            <w:pPr>
              <w:rPr>
                <w:sz w:val="22"/>
                <w:szCs w:val="22"/>
              </w:rPr>
            </w:pPr>
          </w:p>
          <w:p w:rsidR="003D5BD4" w:rsidP="003D5BD4" w:rsidRDefault="003D5BD4" w14:paraId="0C8BDD7A" w14:textId="6CBC598D">
            <w:pPr>
              <w:rPr>
                <w:sz w:val="22"/>
                <w:szCs w:val="22"/>
              </w:rPr>
            </w:pPr>
          </w:p>
          <w:p w:rsidR="003D5BD4" w:rsidP="003D5BD4" w:rsidRDefault="003D5BD4" w14:paraId="10C45F76" w14:textId="588EFD05">
            <w:pPr>
              <w:rPr>
                <w:sz w:val="22"/>
                <w:szCs w:val="22"/>
              </w:rPr>
            </w:pPr>
          </w:p>
          <w:p w:rsidRPr="00E01193" w:rsidR="003D5BD4" w:rsidP="003D5BD4" w:rsidRDefault="003D5BD4" w14:paraId="008D89C7" w14:textId="77777777">
            <w:pPr>
              <w:rPr>
                <w:sz w:val="22"/>
                <w:szCs w:val="22"/>
              </w:rPr>
            </w:pPr>
          </w:p>
          <w:p w:rsidRPr="0051675F" w:rsidR="003D5BD4" w:rsidP="0051675F" w:rsidRDefault="003D5BD4" w14:paraId="435EDFC1" w14:textId="77777777">
            <w:pPr>
              <w:pStyle w:val="NoSpacing"/>
              <w:rPr>
                <w:rFonts w:ascii="Times New Roman" w:hAnsi="Times New Roman"/>
                <w:b/>
                <w:bCs/>
                <w:sz w:val="22"/>
              </w:rPr>
            </w:pPr>
            <w:r w:rsidRPr="0051675F">
              <w:rPr>
                <w:rFonts w:ascii="Times New Roman" w:hAnsi="Times New Roman"/>
                <w:b/>
                <w:bCs/>
                <w:sz w:val="22"/>
              </w:rPr>
              <w:t>A.  Special Filing Instructions for Those With Pending Asylum Applications--(c)(8)</w:t>
            </w:r>
          </w:p>
          <w:p w:rsidRPr="0051675F" w:rsidR="0051675F" w:rsidP="0051675F" w:rsidRDefault="0051675F" w14:paraId="5B954B25" w14:textId="77777777">
            <w:pPr>
              <w:pStyle w:val="NoSpacing"/>
              <w:rPr>
                <w:rFonts w:ascii="Times New Roman" w:hAnsi="Times New Roman"/>
                <w:b/>
                <w:bCs/>
                <w:sz w:val="22"/>
              </w:rPr>
            </w:pPr>
          </w:p>
          <w:p w:rsidRPr="0051675F" w:rsidR="003D5BD4" w:rsidP="0051675F" w:rsidRDefault="003D5BD4" w14:paraId="7E8B00FF" w14:textId="6EC4F48E">
            <w:pPr>
              <w:pStyle w:val="NoSpacing"/>
              <w:rPr>
                <w:rFonts w:ascii="Times New Roman" w:hAnsi="Times New Roman"/>
                <w:b/>
                <w:bCs/>
                <w:sz w:val="22"/>
              </w:rPr>
            </w:pPr>
            <w:r w:rsidRPr="0051675F">
              <w:rPr>
                <w:rFonts w:ascii="Times New Roman" w:hAnsi="Times New Roman"/>
                <w:b/>
                <w:bCs/>
                <w:sz w:val="22"/>
              </w:rPr>
              <w:t>(i)  Applicants requesting employment authorization under (c)(8) must:</w:t>
            </w:r>
          </w:p>
          <w:p w:rsidR="003D5BD4" w:rsidP="0051675F" w:rsidRDefault="003D5BD4" w14:paraId="30E60833" w14:textId="09133FFE">
            <w:pPr>
              <w:pStyle w:val="NoSpacing"/>
              <w:numPr>
                <w:ilvl w:val="0"/>
                <w:numId w:val="28"/>
              </w:numPr>
              <w:rPr>
                <w:rFonts w:ascii="Times New Roman" w:hAnsi="Times New Roman"/>
                <w:sz w:val="22"/>
              </w:rPr>
            </w:pPr>
            <w:r w:rsidRPr="0051675F">
              <w:rPr>
                <w:rFonts w:ascii="Times New Roman" w:hAnsi="Times New Roman"/>
                <w:sz w:val="22"/>
              </w:rPr>
              <w:lastRenderedPageBreak/>
              <w:t>Wait 365 calendar days from the date you properly file and USCIS or the Immigration Court accepts your asylum application before you file your application for employment authorization;</w:t>
            </w:r>
          </w:p>
          <w:p w:rsidR="0051675F" w:rsidP="0051675F" w:rsidRDefault="0051675F" w14:paraId="428A98BD" w14:textId="77777777">
            <w:pPr>
              <w:pStyle w:val="NoSpacing"/>
              <w:ind w:left="720"/>
              <w:rPr>
                <w:rFonts w:ascii="Times New Roman" w:hAnsi="Times New Roman"/>
                <w:sz w:val="22"/>
              </w:rPr>
            </w:pPr>
          </w:p>
          <w:p w:rsidRPr="0051675F" w:rsidR="0051675F" w:rsidP="0051675F" w:rsidRDefault="0051675F" w14:paraId="3C2D2CFF" w14:textId="349EBDA8">
            <w:pPr>
              <w:pStyle w:val="NoSpacing"/>
              <w:rPr>
                <w:rFonts w:ascii="Times New Roman" w:hAnsi="Times New Roman"/>
                <w:sz w:val="22"/>
              </w:rPr>
            </w:pPr>
            <w:r>
              <w:rPr>
                <w:rFonts w:ascii="Times New Roman" w:hAnsi="Times New Roman"/>
                <w:sz w:val="22"/>
              </w:rPr>
              <w:t>…</w:t>
            </w:r>
          </w:p>
          <w:p w:rsidRPr="00E01193" w:rsidR="003D5BD4" w:rsidP="003D5BD4" w:rsidRDefault="003D5BD4" w14:paraId="3FB8264E" w14:textId="77777777">
            <w:pPr>
              <w:widowControl w:val="0"/>
              <w:rPr>
                <w:color w:val="FF0000"/>
                <w:sz w:val="22"/>
                <w:szCs w:val="22"/>
              </w:rPr>
            </w:pPr>
          </w:p>
          <w:p w:rsidRPr="00E01193" w:rsidR="003D5BD4" w:rsidP="0051675F" w:rsidRDefault="0051675F" w14:paraId="16A249AE" w14:textId="0249FFD4">
            <w:pPr>
              <w:spacing w:after="160" w:line="259" w:lineRule="auto"/>
              <w:contextualSpacing/>
              <w:rPr>
                <w:b/>
                <w:sz w:val="22"/>
                <w:szCs w:val="22"/>
              </w:rPr>
            </w:pPr>
            <w:r>
              <w:rPr>
                <w:b/>
                <w:sz w:val="22"/>
                <w:szCs w:val="22"/>
              </w:rPr>
              <w:t xml:space="preserve">(viii)  </w:t>
            </w:r>
            <w:r w:rsidRPr="00E01193" w:rsidR="003D5BD4">
              <w:rPr>
                <w:b/>
                <w:sz w:val="22"/>
                <w:szCs w:val="22"/>
              </w:rPr>
              <w:t xml:space="preserve">Additional Evidence requirements for category (c)(8) applicants: </w:t>
            </w:r>
          </w:p>
          <w:p w:rsidRPr="00E01193" w:rsidR="003D5BD4" w:rsidP="003D5BD4" w:rsidRDefault="003D5BD4" w14:paraId="6AF15101" w14:textId="77777777">
            <w:pPr>
              <w:contextualSpacing/>
              <w:rPr>
                <w:b/>
                <w:sz w:val="22"/>
                <w:szCs w:val="22"/>
              </w:rPr>
            </w:pPr>
          </w:p>
          <w:p w:rsidRPr="00E01193" w:rsidR="003D5BD4" w:rsidP="003D5BD4" w:rsidRDefault="003D5BD4" w14:paraId="46BD876D" w14:textId="77777777">
            <w:pPr>
              <w:contextualSpacing/>
              <w:rPr>
                <w:bCs/>
                <w:sz w:val="22"/>
                <w:szCs w:val="22"/>
              </w:rPr>
            </w:pPr>
            <w:r w:rsidRPr="00E01193">
              <w:rPr>
                <w:bCs/>
                <w:sz w:val="22"/>
                <w:szCs w:val="22"/>
              </w:rPr>
              <w:t>If you are a category (c)(8) applicant who has met the requisite 365 calendar-day waiting period to file Form I-765, you may file your application with the following evidence, where applicable.</w:t>
            </w:r>
          </w:p>
          <w:p w:rsidRPr="0051675F" w:rsidR="0051675F" w:rsidP="0051675F" w:rsidRDefault="0051675F" w14:paraId="183892AF" w14:textId="77777777">
            <w:pPr>
              <w:pStyle w:val="NoSpacing"/>
              <w:rPr>
                <w:rFonts w:ascii="Times New Roman" w:hAnsi="Times New Roman"/>
                <w:sz w:val="22"/>
              </w:rPr>
            </w:pPr>
          </w:p>
          <w:p w:rsidR="0051675F" w:rsidP="0051675F" w:rsidRDefault="003D5BD4" w14:paraId="2A9D8682" w14:textId="6FB730E0">
            <w:pPr>
              <w:pStyle w:val="NoSpacing"/>
              <w:numPr>
                <w:ilvl w:val="0"/>
                <w:numId w:val="28"/>
              </w:numPr>
              <w:rPr>
                <w:rFonts w:ascii="Times New Roman" w:hAnsi="Times New Roman"/>
                <w:sz w:val="22"/>
              </w:rPr>
            </w:pPr>
            <w:r w:rsidRPr="0051675F">
              <w:rPr>
                <w:rFonts w:ascii="Times New Roman" w:hAnsi="Times New Roman"/>
                <w:sz w:val="22"/>
              </w:rPr>
              <w:t>If you filed your Form I-589 with USCIS, a copy of the following:  the USCIS Acknowledgement of Receipt that was mailed to you and your USCIS Asylum Interview Notice (scheduling, re-scheduling, or cancelling your asylum interview); your Form I-797C Notice (ASC appointment notice) for the biometrics appointment for your Form I-589; or other evidence that you filed your Form I-589 with USCIS.</w:t>
            </w:r>
          </w:p>
          <w:p w:rsidR="00E00179" w:rsidP="00E00179" w:rsidRDefault="00E00179" w14:paraId="61DB0552" w14:textId="77777777">
            <w:pPr>
              <w:pStyle w:val="NoSpacing"/>
              <w:ind w:left="720"/>
              <w:rPr>
                <w:rFonts w:ascii="Times New Roman" w:hAnsi="Times New Roman"/>
                <w:sz w:val="22"/>
              </w:rPr>
            </w:pPr>
          </w:p>
          <w:p w:rsidRPr="00E00179" w:rsidR="0051675F" w:rsidP="0051675F" w:rsidRDefault="003D5BD4" w14:paraId="5986C078" w14:textId="2A68160C">
            <w:pPr>
              <w:pStyle w:val="NoSpacing"/>
              <w:numPr>
                <w:ilvl w:val="0"/>
                <w:numId w:val="28"/>
              </w:numPr>
              <w:rPr>
                <w:rFonts w:ascii="Times New Roman" w:hAnsi="Times New Roman"/>
                <w:sz w:val="22"/>
              </w:rPr>
            </w:pPr>
            <w:r w:rsidRPr="0051675F">
              <w:rPr>
                <w:rFonts w:ascii="Times New Roman" w:hAnsi="Times New Roman"/>
                <w:sz w:val="22"/>
              </w:rPr>
              <w:t xml:space="preserve">If </w:t>
            </w:r>
            <w:r w:rsidRPr="0051675F">
              <w:rPr>
                <w:rFonts w:ascii="Times New Roman" w:hAnsi="Times New Roman"/>
                <w:bCs/>
                <w:sz w:val="22"/>
              </w:rPr>
              <w:t>you lodged or filed your Form I-589 with the Executive Office for Immigration Review (EOIR), a copy of acknowledgement of receipt of your application</w:t>
            </w:r>
            <w:r w:rsidRPr="0051675F">
              <w:rPr>
                <w:rFonts w:ascii="Times New Roman" w:hAnsi="Times New Roman"/>
                <w:bCs/>
                <w:color w:val="FF0000"/>
                <w:sz w:val="22"/>
              </w:rPr>
              <w:t xml:space="preserve"> </w:t>
            </w:r>
            <w:r w:rsidRPr="0051675F">
              <w:rPr>
                <w:rFonts w:ascii="Times New Roman" w:hAnsi="Times New Roman"/>
                <w:bCs/>
                <w:sz w:val="22"/>
              </w:rPr>
              <w:t>or other available evidence.</w:t>
            </w:r>
          </w:p>
          <w:p w:rsidR="00E00179" w:rsidP="00E00179" w:rsidRDefault="00E00179" w14:paraId="76229C7A" w14:textId="77777777">
            <w:pPr>
              <w:pStyle w:val="NoSpacing"/>
              <w:ind w:left="720"/>
              <w:rPr>
                <w:rFonts w:ascii="Times New Roman" w:hAnsi="Times New Roman"/>
                <w:sz w:val="22"/>
              </w:rPr>
            </w:pPr>
          </w:p>
          <w:p w:rsidR="0051675F" w:rsidP="0051675F" w:rsidRDefault="003D5BD4" w14:paraId="72AE5749" w14:textId="77777777">
            <w:pPr>
              <w:pStyle w:val="NoSpacing"/>
              <w:numPr>
                <w:ilvl w:val="0"/>
                <w:numId w:val="28"/>
              </w:numPr>
              <w:rPr>
                <w:rFonts w:ascii="Times New Roman" w:hAnsi="Times New Roman"/>
                <w:sz w:val="22"/>
              </w:rPr>
            </w:pPr>
            <w:r w:rsidRPr="0051675F">
              <w:rPr>
                <w:rFonts w:ascii="Times New Roman" w:hAnsi="Times New Roman"/>
                <w:sz w:val="22"/>
              </w:rPr>
              <w:t>If you were granted employment authorization under the (c)(8) category and an Immigration Judge (IJ) subsequently denied your asylum application, and you are now seeking renewal of your EAD,</w:t>
            </w:r>
            <w:r w:rsidRPr="0051675F">
              <w:rPr>
                <w:rFonts w:ascii="Times New Roman" w:hAnsi="Times New Roman"/>
                <w:bCs/>
                <w:sz w:val="22"/>
              </w:rPr>
              <w:t xml:space="preserve"> evidence that you timely appealed the EOIR IJ’s decision on your Form I-589 to the BIA and the appeal remains pending.</w:t>
            </w:r>
          </w:p>
          <w:p w:rsidR="0051675F" w:rsidP="0051675F" w:rsidRDefault="003D5BD4" w14:paraId="4BCE423E" w14:textId="28D9F786">
            <w:pPr>
              <w:pStyle w:val="NoSpacing"/>
              <w:numPr>
                <w:ilvl w:val="0"/>
                <w:numId w:val="28"/>
              </w:numPr>
              <w:rPr>
                <w:rFonts w:ascii="Times New Roman" w:hAnsi="Times New Roman"/>
                <w:sz w:val="22"/>
              </w:rPr>
            </w:pPr>
            <w:r w:rsidRPr="0051675F">
              <w:rPr>
                <w:rFonts w:ascii="Times New Roman" w:hAnsi="Times New Roman"/>
                <w:sz w:val="22"/>
              </w:rPr>
              <w:t>If the BIA remanded your Form I-589 to an EOIR IJ for further adjudication of your underlying asylum claim:</w:t>
            </w:r>
          </w:p>
          <w:p w:rsidR="00E00179" w:rsidP="00E00179" w:rsidRDefault="00E00179" w14:paraId="4CF98541" w14:textId="150B126B">
            <w:pPr>
              <w:pStyle w:val="NoSpacing"/>
              <w:rPr>
                <w:rFonts w:ascii="Times New Roman" w:hAnsi="Times New Roman"/>
                <w:sz w:val="22"/>
              </w:rPr>
            </w:pPr>
            <w:r>
              <w:rPr>
                <w:rFonts w:ascii="Times New Roman" w:hAnsi="Times New Roman"/>
                <w:sz w:val="22"/>
              </w:rPr>
              <w:t>…</w:t>
            </w:r>
          </w:p>
          <w:p w:rsidRPr="00E01193" w:rsidR="003D5BD4" w:rsidP="003D5BD4" w:rsidRDefault="003D5BD4" w14:paraId="67687689" w14:textId="77777777">
            <w:pPr>
              <w:rPr>
                <w:sz w:val="22"/>
                <w:szCs w:val="22"/>
              </w:rPr>
            </w:pPr>
          </w:p>
          <w:p w:rsidRPr="00E01193" w:rsidR="003D5BD4" w:rsidP="003D5BD4" w:rsidRDefault="003D5BD4" w14:paraId="4A49EC6A" w14:textId="77777777">
            <w:pPr>
              <w:rPr>
                <w:sz w:val="22"/>
                <w:szCs w:val="28"/>
              </w:rPr>
            </w:pPr>
            <w:r w:rsidRPr="00E01193">
              <w:rPr>
                <w:b/>
                <w:bCs/>
                <w:sz w:val="22"/>
                <w:szCs w:val="22"/>
              </w:rPr>
              <w:lastRenderedPageBreak/>
              <w:t xml:space="preserve">5.   Parole--(c)(11).  </w:t>
            </w:r>
            <w:r w:rsidRPr="00E01193">
              <w:rPr>
                <w:sz w:val="22"/>
                <w:szCs w:val="22"/>
              </w:rPr>
              <w:t xml:space="preserve">File Form I-765 with a copy of your valid, unexpired Form I-94, passport, or other travel document showing you were paroled into the United States for urgent humanitarian reasons or reasons of significant public </w:t>
            </w:r>
            <w:r w:rsidRPr="00E01193">
              <w:rPr>
                <w:sz w:val="22"/>
                <w:szCs w:val="28"/>
              </w:rPr>
              <w:t xml:space="preserve">benefit </w:t>
            </w:r>
            <w:r w:rsidRPr="00E01193">
              <w:rPr>
                <w:rFonts w:eastAsia="Calibri"/>
                <w:sz w:val="22"/>
                <w:szCs w:val="28"/>
              </w:rPr>
              <w:t>pursuant to INA 212(d)(5)</w:t>
            </w:r>
            <w:r w:rsidRPr="00E01193">
              <w:rPr>
                <w:sz w:val="22"/>
                <w:szCs w:val="28"/>
              </w:rPr>
              <w:t xml:space="preserve"> (such as Cuban Family and Haitian Family Reunification Parole programs</w:t>
            </w:r>
            <w:r w:rsidRPr="00E01193">
              <w:rPr>
                <w:rFonts w:eastAsia="Calibri"/>
                <w:sz w:val="22"/>
                <w:szCs w:val="28"/>
              </w:rPr>
              <w:t>)</w:t>
            </w:r>
            <w:r w:rsidRPr="00E01193">
              <w:rPr>
                <w:sz w:val="22"/>
                <w:szCs w:val="28"/>
              </w:rPr>
              <w:t>.</w:t>
            </w:r>
          </w:p>
          <w:p w:rsidR="003D5BD4" w:rsidP="003D5BD4" w:rsidRDefault="003D5BD4" w14:paraId="10FF87EF" w14:textId="26660A4B">
            <w:pPr>
              <w:rPr>
                <w:sz w:val="22"/>
                <w:szCs w:val="28"/>
              </w:rPr>
            </w:pPr>
          </w:p>
          <w:p w:rsidRPr="00E01193" w:rsidR="00E00179" w:rsidP="003D5BD4" w:rsidRDefault="00E00179" w14:paraId="33A5939F" w14:textId="77777777">
            <w:pPr>
              <w:rPr>
                <w:sz w:val="22"/>
                <w:szCs w:val="28"/>
              </w:rPr>
            </w:pPr>
          </w:p>
          <w:p w:rsidRPr="00E01193" w:rsidR="003D5BD4" w:rsidP="003D5BD4" w:rsidRDefault="003D5BD4" w14:paraId="4C8C4783" w14:textId="10BBCB47">
            <w:pPr>
              <w:rPr>
                <w:b/>
                <w:bCs/>
                <w:sz w:val="22"/>
                <w:szCs w:val="28"/>
              </w:rPr>
            </w:pPr>
            <w:r w:rsidRPr="00E01193">
              <w:rPr>
                <w:b/>
                <w:bCs/>
                <w:sz w:val="22"/>
                <w:szCs w:val="28"/>
              </w:rPr>
              <w:t>[Page 17]</w:t>
            </w:r>
          </w:p>
          <w:p w:rsidRPr="00E01193" w:rsidR="003D5BD4" w:rsidP="003D5BD4" w:rsidRDefault="003D5BD4" w14:paraId="3CA05B1C" w14:textId="77777777">
            <w:pPr>
              <w:rPr>
                <w:sz w:val="22"/>
                <w:szCs w:val="28"/>
              </w:rPr>
            </w:pPr>
          </w:p>
          <w:p w:rsidR="00E00179" w:rsidP="00E00179" w:rsidRDefault="003D5BD4" w14:paraId="68AAD6DE" w14:textId="4AE13322">
            <w:pPr>
              <w:rPr>
                <w:sz w:val="22"/>
                <w:szCs w:val="22"/>
              </w:rPr>
            </w:pPr>
            <w:r w:rsidRPr="00E01193">
              <w:rPr>
                <w:b/>
                <w:sz w:val="22"/>
                <w:szCs w:val="28"/>
              </w:rPr>
              <w:t xml:space="preserve">NOTE:  </w:t>
            </w:r>
            <w:r w:rsidRPr="00E01193">
              <w:rPr>
                <w:sz w:val="22"/>
                <w:szCs w:val="28"/>
              </w:rPr>
              <w:t>If you were paroled into the United States after having established a credible fear of persecution or torture pursuant to INA 235(b)(1)(A</w:t>
            </w:r>
            <w:r w:rsidRPr="00E00179">
              <w:rPr>
                <w:sz w:val="22"/>
                <w:szCs w:val="22"/>
              </w:rPr>
              <w:t xml:space="preserve">), you </w:t>
            </w:r>
            <w:r w:rsidRPr="00E00179">
              <w:rPr>
                <w:b/>
                <w:bCs/>
                <w:sz w:val="22"/>
                <w:szCs w:val="22"/>
              </w:rPr>
              <w:t>are not eligible</w:t>
            </w:r>
            <w:r w:rsidRPr="00E00179">
              <w:rPr>
                <w:sz w:val="22"/>
                <w:szCs w:val="22"/>
              </w:rPr>
              <w:t xml:space="preserve"> for either an initial or renewal EAD under the </w:t>
            </w:r>
            <w:r w:rsidRPr="00E00179">
              <w:rPr>
                <w:b/>
                <w:bCs/>
                <w:sz w:val="22"/>
                <w:szCs w:val="22"/>
              </w:rPr>
              <w:t>(c)(11)</w:t>
            </w:r>
            <w:r w:rsidRPr="00E00179">
              <w:rPr>
                <w:sz w:val="22"/>
                <w:szCs w:val="22"/>
              </w:rPr>
              <w:t xml:space="preserve"> </w:t>
            </w:r>
            <w:r w:rsidRPr="008B76F8">
              <w:rPr>
                <w:sz w:val="22"/>
                <w:szCs w:val="22"/>
              </w:rPr>
              <w:t xml:space="preserve">eligibility category. </w:t>
            </w:r>
            <w:r w:rsidRPr="008B76F8" w:rsidR="00E00179">
              <w:rPr>
                <w:sz w:val="22"/>
                <w:szCs w:val="22"/>
              </w:rPr>
              <w:t xml:space="preserve">You must wait 365 calendar days from the date </w:t>
            </w:r>
            <w:r w:rsidRPr="008B76F8" w:rsidR="008B76F8">
              <w:rPr>
                <w:sz w:val="22"/>
                <w:szCs w:val="22"/>
              </w:rPr>
              <w:t>you</w:t>
            </w:r>
            <w:r w:rsidRPr="008B76F8" w:rsidR="00E00179">
              <w:rPr>
                <w:sz w:val="22"/>
                <w:szCs w:val="22"/>
              </w:rPr>
              <w:t xml:space="preserve"> properly file and USCIS or the Immigration Court accepts </w:t>
            </w:r>
            <w:r w:rsidRPr="008B76F8" w:rsidR="008B76F8">
              <w:rPr>
                <w:sz w:val="22"/>
                <w:szCs w:val="22"/>
              </w:rPr>
              <w:t>your</w:t>
            </w:r>
            <w:r w:rsidRPr="008B76F8" w:rsidR="00E00179">
              <w:rPr>
                <w:sz w:val="22"/>
                <w:szCs w:val="22"/>
              </w:rPr>
              <w:t xml:space="preserve"> asylum application before you </w:t>
            </w:r>
            <w:r w:rsidRPr="00E00179" w:rsidR="00E00179">
              <w:rPr>
                <w:sz w:val="22"/>
                <w:szCs w:val="22"/>
              </w:rPr>
              <w:t xml:space="preserve">can request employment </w:t>
            </w:r>
            <w:r w:rsidRPr="008B76F8" w:rsidR="00E00179">
              <w:rPr>
                <w:sz w:val="22"/>
                <w:szCs w:val="22"/>
              </w:rPr>
              <w:t>authorization</w:t>
            </w:r>
            <w:r w:rsidRPr="00E00179" w:rsidR="00E00179">
              <w:rPr>
                <w:sz w:val="22"/>
                <w:szCs w:val="22"/>
              </w:rPr>
              <w:t xml:space="preserve"> under the </w:t>
            </w:r>
            <w:r w:rsidRPr="00E00179" w:rsidR="00E00179">
              <w:rPr>
                <w:b/>
                <w:bCs/>
                <w:sz w:val="22"/>
                <w:szCs w:val="22"/>
              </w:rPr>
              <w:t xml:space="preserve">(c)(8) </w:t>
            </w:r>
            <w:r w:rsidRPr="00E00179" w:rsidR="00E00179">
              <w:rPr>
                <w:sz w:val="22"/>
                <w:szCs w:val="22"/>
              </w:rPr>
              <w:t>eligibility category.</w:t>
            </w:r>
          </w:p>
          <w:p w:rsidRPr="00E01193" w:rsidR="003D5BD4" w:rsidP="003D5BD4" w:rsidRDefault="00E00179" w14:paraId="59A73910" w14:textId="607B4BD0">
            <w:pPr>
              <w:rPr>
                <w:sz w:val="22"/>
                <w:szCs w:val="22"/>
              </w:rPr>
            </w:pPr>
            <w:r>
              <w:rPr>
                <w:sz w:val="22"/>
                <w:szCs w:val="22"/>
              </w:rPr>
              <w:t>…</w:t>
            </w:r>
          </w:p>
          <w:p w:rsidRPr="00E01193" w:rsidR="003D5BD4" w:rsidP="00E00179" w:rsidRDefault="003D5BD4" w14:paraId="7777BCDC" w14:textId="7272E621"/>
        </w:tc>
        <w:tc>
          <w:tcPr>
            <w:tcW w:w="4095" w:type="dxa"/>
          </w:tcPr>
          <w:p w:rsidRPr="003D5BD4" w:rsidR="003D5BD4" w:rsidP="003D5BD4" w:rsidRDefault="003D5BD4" w14:paraId="757A3CE1" w14:textId="77777777">
            <w:pPr>
              <w:rPr>
                <w:b/>
                <w:bCs/>
                <w:sz w:val="22"/>
                <w:szCs w:val="22"/>
              </w:rPr>
            </w:pPr>
            <w:r w:rsidRPr="003D5BD4">
              <w:rPr>
                <w:b/>
                <w:bCs/>
                <w:sz w:val="22"/>
                <w:szCs w:val="22"/>
              </w:rPr>
              <w:lastRenderedPageBreak/>
              <w:t>[Page 1]</w:t>
            </w:r>
          </w:p>
          <w:p w:rsidRPr="00E01193" w:rsidR="003D5BD4" w:rsidP="003D5BD4" w:rsidRDefault="003D5BD4" w14:paraId="6D7E7F71" w14:textId="77777777"/>
          <w:p w:rsidRPr="00E01193" w:rsidR="003D5BD4" w:rsidP="003D5BD4" w:rsidRDefault="003D5BD4" w14:paraId="28EC0E0F" w14:textId="77777777">
            <w:pPr>
              <w:rPr>
                <w:sz w:val="22"/>
                <w:szCs w:val="22"/>
              </w:rPr>
            </w:pPr>
            <w:r w:rsidRPr="00E01193">
              <w:rPr>
                <w:b/>
                <w:bCs/>
                <w:sz w:val="22"/>
                <w:szCs w:val="22"/>
              </w:rPr>
              <w:t>Who May File Form I-765?</w:t>
            </w:r>
          </w:p>
          <w:p w:rsidRPr="00E01193" w:rsidR="003D5BD4" w:rsidP="003D5BD4" w:rsidRDefault="003D5BD4" w14:paraId="02E4209B" w14:textId="77777777">
            <w:pPr>
              <w:rPr>
                <w:sz w:val="22"/>
                <w:szCs w:val="22"/>
              </w:rPr>
            </w:pPr>
          </w:p>
          <w:p w:rsidR="003D5BD4" w:rsidP="003D5BD4" w:rsidRDefault="003D5BD4" w14:paraId="04C394E8" w14:textId="77777777">
            <w:pPr>
              <w:rPr>
                <w:b/>
                <w:bCs/>
                <w:sz w:val="22"/>
                <w:szCs w:val="22"/>
              </w:rPr>
            </w:pPr>
            <w:r>
              <w:rPr>
                <w:b/>
                <w:bCs/>
                <w:sz w:val="22"/>
                <w:szCs w:val="22"/>
              </w:rPr>
              <w:t>…</w:t>
            </w:r>
          </w:p>
          <w:p w:rsidRPr="00E01193" w:rsidR="003D5BD4" w:rsidP="003D5BD4" w:rsidRDefault="003D5BD4" w14:paraId="5E343D68" w14:textId="77777777">
            <w:pPr>
              <w:rPr>
                <w:b/>
                <w:bCs/>
                <w:sz w:val="22"/>
                <w:szCs w:val="22"/>
              </w:rPr>
            </w:pPr>
          </w:p>
          <w:p w:rsidRPr="00E01193" w:rsidR="003D5BD4" w:rsidP="003D5BD4" w:rsidRDefault="003D5BD4" w14:paraId="1524A74D" w14:textId="77777777">
            <w:pPr>
              <w:rPr>
                <w:b/>
                <w:bCs/>
                <w:sz w:val="22"/>
                <w:szCs w:val="22"/>
              </w:rPr>
            </w:pPr>
            <w:r w:rsidRPr="00E01193">
              <w:rPr>
                <w:b/>
                <w:bCs/>
                <w:sz w:val="22"/>
                <w:szCs w:val="22"/>
              </w:rPr>
              <w:t>[Page 2]</w:t>
            </w:r>
          </w:p>
          <w:p w:rsidRPr="00E01193" w:rsidR="003D5BD4" w:rsidP="003D5BD4" w:rsidRDefault="003D5BD4" w14:paraId="3A32E813" w14:textId="77777777">
            <w:pPr>
              <w:rPr>
                <w:sz w:val="22"/>
                <w:szCs w:val="22"/>
              </w:rPr>
            </w:pPr>
          </w:p>
          <w:p w:rsidRPr="00E01193" w:rsidR="003D5BD4" w:rsidP="003D5BD4" w:rsidRDefault="003D5BD4" w14:paraId="4DFDF618" w14:textId="77777777">
            <w:pPr>
              <w:rPr>
                <w:sz w:val="22"/>
                <w:szCs w:val="22"/>
              </w:rPr>
            </w:pPr>
            <w:r w:rsidRPr="00E01193">
              <w:rPr>
                <w:b/>
                <w:bCs/>
                <w:sz w:val="22"/>
                <w:szCs w:val="22"/>
              </w:rPr>
              <w:t>Asylee/Refugee Categories (and their Spouses and Children)</w:t>
            </w:r>
          </w:p>
          <w:p w:rsidRPr="00E01193" w:rsidR="003D5BD4" w:rsidP="003D5BD4" w:rsidRDefault="003D5BD4" w14:paraId="22D6E4B7" w14:textId="77777777">
            <w:pPr>
              <w:rPr>
                <w:sz w:val="22"/>
                <w:szCs w:val="22"/>
              </w:rPr>
            </w:pPr>
            <w:r>
              <w:rPr>
                <w:b/>
                <w:bCs/>
                <w:sz w:val="22"/>
                <w:szCs w:val="22"/>
              </w:rPr>
              <w:t>…</w:t>
            </w:r>
          </w:p>
          <w:p w:rsidRPr="003D5BD4" w:rsidR="003D5BD4" w:rsidP="003D5BD4" w:rsidRDefault="003D5BD4" w14:paraId="1F5D1DEF" w14:textId="77777777">
            <w:pPr>
              <w:rPr>
                <w:sz w:val="22"/>
                <w:szCs w:val="22"/>
              </w:rPr>
            </w:pPr>
          </w:p>
          <w:p w:rsidRPr="003D5BD4" w:rsidR="003D5BD4" w:rsidP="003D5BD4" w:rsidRDefault="003D5BD4" w14:paraId="012AD1C9" w14:textId="77777777">
            <w:pPr>
              <w:rPr>
                <w:sz w:val="22"/>
                <w:szCs w:val="22"/>
              </w:rPr>
            </w:pPr>
            <w:r w:rsidRPr="003D5BD4">
              <w:rPr>
                <w:b/>
                <w:bCs/>
                <w:sz w:val="22"/>
                <w:szCs w:val="22"/>
              </w:rPr>
              <w:t xml:space="preserve">4.   Granted Withholding of Deportation or Removal--(a)(10).  </w:t>
            </w:r>
            <w:r w:rsidRPr="003D5BD4">
              <w:rPr>
                <w:sz w:val="22"/>
                <w:szCs w:val="22"/>
              </w:rPr>
              <w:t xml:space="preserve">File Form I-765 with a copy of </w:t>
            </w:r>
            <w:r w:rsidRPr="003D5BD4">
              <w:rPr>
                <w:color w:val="FF0000"/>
                <w:sz w:val="22"/>
                <w:szCs w:val="22"/>
              </w:rPr>
              <w:t xml:space="preserve">either </w:t>
            </w:r>
            <w:r w:rsidRPr="00E00179">
              <w:rPr>
                <w:sz w:val="22"/>
                <w:szCs w:val="22"/>
              </w:rPr>
              <w:t xml:space="preserve">the </w:t>
            </w:r>
            <w:r w:rsidRPr="003D5BD4">
              <w:rPr>
                <w:color w:val="FF0000"/>
                <w:sz w:val="22"/>
                <w:szCs w:val="22"/>
              </w:rPr>
              <w:t xml:space="preserve">USCIS decision letter or </w:t>
            </w:r>
            <w:r w:rsidRPr="003D5BD4">
              <w:rPr>
                <w:sz w:val="22"/>
                <w:szCs w:val="22"/>
              </w:rPr>
              <w:t>EOIR IJ’s signed order granting withholding of deportation or removal.</w:t>
            </w:r>
          </w:p>
          <w:p w:rsidRPr="003D5BD4" w:rsidR="003D5BD4" w:rsidP="003D5BD4" w:rsidRDefault="003D5BD4" w14:paraId="62BEB7ED" w14:textId="77777777">
            <w:pPr>
              <w:rPr>
                <w:sz w:val="22"/>
                <w:szCs w:val="22"/>
              </w:rPr>
            </w:pPr>
          </w:p>
          <w:p w:rsidRPr="003D5BD4" w:rsidR="003D5BD4" w:rsidP="003D5BD4" w:rsidRDefault="003D5BD4" w14:paraId="49A2E9DF" w14:textId="77777777">
            <w:pPr>
              <w:rPr>
                <w:sz w:val="22"/>
                <w:szCs w:val="22"/>
              </w:rPr>
            </w:pPr>
            <w:r w:rsidRPr="003D5BD4">
              <w:rPr>
                <w:b/>
                <w:bCs/>
                <w:sz w:val="22"/>
                <w:szCs w:val="22"/>
              </w:rPr>
              <w:t xml:space="preserve">5.   Pending Applications for Asylum and Withholding of Removal--(c)(8).  </w:t>
            </w:r>
            <w:r w:rsidRPr="003D5BD4">
              <w:rPr>
                <w:sz w:val="22"/>
                <w:szCs w:val="22"/>
              </w:rPr>
              <w:t xml:space="preserve">If you have a pending Form I-589, Application for Asylum and for Withholding of Removal, </w:t>
            </w:r>
            <w:r w:rsidRPr="003D5BD4">
              <w:rPr>
                <w:color w:val="FF0000"/>
                <w:sz w:val="22"/>
                <w:szCs w:val="22"/>
              </w:rPr>
              <w:t xml:space="preserve">or you </w:t>
            </w:r>
            <w:r w:rsidRPr="003D5BD4">
              <w:rPr>
                <w:color w:val="FF0000"/>
                <w:sz w:val="22"/>
                <w:szCs w:val="22"/>
                <w:lang w:val="en"/>
              </w:rPr>
              <w:t xml:space="preserve">are awaiting further consideration of a pending asylum application </w:t>
            </w:r>
            <w:r w:rsidRPr="003D5BD4">
              <w:rPr>
                <w:color w:val="FF0000"/>
                <w:sz w:val="22"/>
                <w:szCs w:val="22"/>
              </w:rPr>
              <w:t xml:space="preserve">pursuant to INA section 235(b)(1)(B)(ii) following a positive credible fear determination, </w:t>
            </w:r>
            <w:r w:rsidRPr="003D5BD4">
              <w:rPr>
                <w:sz w:val="22"/>
                <w:szCs w:val="22"/>
              </w:rPr>
              <w:t>refer to the Special Filing Instructions below.</w:t>
            </w:r>
          </w:p>
          <w:p w:rsidRPr="003D5BD4" w:rsidR="003D5BD4" w:rsidP="003D5BD4" w:rsidRDefault="003D5BD4" w14:paraId="75030348" w14:textId="77777777">
            <w:pPr>
              <w:rPr>
                <w:sz w:val="22"/>
                <w:szCs w:val="22"/>
              </w:rPr>
            </w:pPr>
          </w:p>
          <w:p w:rsidRPr="0051675F" w:rsidR="0051675F" w:rsidP="0051675F" w:rsidRDefault="0051675F" w14:paraId="5133BD29" w14:textId="77777777">
            <w:pPr>
              <w:pStyle w:val="NoSpacing"/>
              <w:rPr>
                <w:rFonts w:ascii="Times New Roman" w:hAnsi="Times New Roman"/>
                <w:b/>
                <w:bCs/>
                <w:sz w:val="22"/>
              </w:rPr>
            </w:pPr>
            <w:r w:rsidRPr="0051675F">
              <w:rPr>
                <w:rFonts w:ascii="Times New Roman" w:hAnsi="Times New Roman"/>
                <w:b/>
                <w:bCs/>
                <w:sz w:val="22"/>
              </w:rPr>
              <w:t>A.  Special Filing Instructions for Those With Pending Asylum Applications--(c)(8)</w:t>
            </w:r>
          </w:p>
          <w:p w:rsidRPr="0051675F" w:rsidR="0051675F" w:rsidP="0051675F" w:rsidRDefault="0051675F" w14:paraId="48ECB705" w14:textId="77777777">
            <w:pPr>
              <w:pStyle w:val="NoSpacing"/>
              <w:rPr>
                <w:rFonts w:ascii="Times New Roman" w:hAnsi="Times New Roman"/>
                <w:b/>
                <w:bCs/>
                <w:sz w:val="22"/>
              </w:rPr>
            </w:pPr>
          </w:p>
          <w:p w:rsidRPr="0051675F" w:rsidR="0051675F" w:rsidP="0051675F" w:rsidRDefault="0051675F" w14:paraId="3C360E96" w14:textId="77777777">
            <w:pPr>
              <w:pStyle w:val="NoSpacing"/>
              <w:rPr>
                <w:rFonts w:ascii="Times New Roman" w:hAnsi="Times New Roman"/>
                <w:b/>
                <w:bCs/>
                <w:sz w:val="22"/>
              </w:rPr>
            </w:pPr>
            <w:r w:rsidRPr="0051675F">
              <w:rPr>
                <w:rFonts w:ascii="Times New Roman" w:hAnsi="Times New Roman"/>
                <w:b/>
                <w:bCs/>
                <w:sz w:val="22"/>
              </w:rPr>
              <w:t>(i)  Applicants requesting employment authorization under (c)(8) must:</w:t>
            </w:r>
          </w:p>
          <w:p w:rsidRPr="0051675F" w:rsidR="0051675F" w:rsidP="0051675F" w:rsidRDefault="0051675F" w14:paraId="00DA6D2F" w14:textId="39B6AB2D">
            <w:pPr>
              <w:pStyle w:val="NoSpacing"/>
              <w:numPr>
                <w:ilvl w:val="0"/>
                <w:numId w:val="28"/>
              </w:numPr>
              <w:rPr>
                <w:rFonts w:ascii="Times New Roman" w:hAnsi="Times New Roman"/>
                <w:sz w:val="22"/>
              </w:rPr>
            </w:pPr>
            <w:r w:rsidRPr="0051675F">
              <w:rPr>
                <w:rFonts w:ascii="Times New Roman" w:hAnsi="Times New Roman"/>
                <w:sz w:val="22"/>
              </w:rPr>
              <w:lastRenderedPageBreak/>
              <w:t xml:space="preserve">Wait 365 calendar days from the date </w:t>
            </w:r>
            <w:r>
              <w:rPr>
                <w:rFonts w:ascii="Times New Roman" w:hAnsi="Times New Roman"/>
                <w:color w:val="FF0000"/>
                <w:sz w:val="22"/>
              </w:rPr>
              <w:t xml:space="preserve">the asylum application is </w:t>
            </w:r>
            <w:r w:rsidRPr="0051675F">
              <w:rPr>
                <w:rFonts w:ascii="Times New Roman" w:hAnsi="Times New Roman"/>
                <w:sz w:val="22"/>
              </w:rPr>
              <w:t xml:space="preserve">you properly </w:t>
            </w:r>
            <w:r w:rsidRPr="0051675F">
              <w:rPr>
                <w:rFonts w:ascii="Times New Roman" w:hAnsi="Times New Roman"/>
                <w:color w:val="FF0000"/>
                <w:sz w:val="22"/>
              </w:rPr>
              <w:t xml:space="preserve">filed </w:t>
            </w:r>
            <w:r w:rsidRPr="0051675F">
              <w:rPr>
                <w:rFonts w:ascii="Times New Roman" w:hAnsi="Times New Roman"/>
                <w:sz w:val="22"/>
              </w:rPr>
              <w:t xml:space="preserve">and USCIS or the Immigration Court accepts </w:t>
            </w:r>
            <w:r w:rsidRPr="0051675F">
              <w:rPr>
                <w:rFonts w:ascii="Times New Roman" w:hAnsi="Times New Roman"/>
                <w:color w:val="FF0000"/>
                <w:sz w:val="22"/>
              </w:rPr>
              <w:t xml:space="preserve">the </w:t>
            </w:r>
            <w:r w:rsidRPr="0051675F">
              <w:rPr>
                <w:rFonts w:ascii="Times New Roman" w:hAnsi="Times New Roman"/>
                <w:sz w:val="22"/>
              </w:rPr>
              <w:t>asylum application before you file your application for employment authorization;</w:t>
            </w:r>
          </w:p>
          <w:p w:rsidRPr="0051675F" w:rsidR="0051675F" w:rsidP="0051675F" w:rsidRDefault="0051675F" w14:paraId="472BCAC7" w14:textId="77777777">
            <w:pPr>
              <w:pStyle w:val="NoSpacing"/>
              <w:rPr>
                <w:rFonts w:ascii="Times New Roman" w:hAnsi="Times New Roman"/>
                <w:sz w:val="22"/>
              </w:rPr>
            </w:pPr>
            <w:r>
              <w:rPr>
                <w:rFonts w:ascii="Times New Roman" w:hAnsi="Times New Roman"/>
                <w:sz w:val="22"/>
              </w:rPr>
              <w:t>…</w:t>
            </w:r>
          </w:p>
          <w:p w:rsidRPr="00E01193" w:rsidR="0051675F" w:rsidP="0051675F" w:rsidRDefault="0051675F" w14:paraId="760F0C08" w14:textId="77777777">
            <w:pPr>
              <w:widowControl w:val="0"/>
              <w:rPr>
                <w:color w:val="FF0000"/>
                <w:sz w:val="22"/>
                <w:szCs w:val="22"/>
              </w:rPr>
            </w:pPr>
          </w:p>
          <w:p w:rsidRPr="00E01193" w:rsidR="0051675F" w:rsidP="0051675F" w:rsidRDefault="0051675F" w14:paraId="3A4D83A5" w14:textId="77777777">
            <w:pPr>
              <w:spacing w:after="160" w:line="259" w:lineRule="auto"/>
              <w:contextualSpacing/>
              <w:rPr>
                <w:b/>
                <w:sz w:val="22"/>
                <w:szCs w:val="22"/>
              </w:rPr>
            </w:pPr>
            <w:r>
              <w:rPr>
                <w:b/>
                <w:sz w:val="22"/>
                <w:szCs w:val="22"/>
              </w:rPr>
              <w:t xml:space="preserve">(viii)  </w:t>
            </w:r>
            <w:r w:rsidRPr="00E01193">
              <w:rPr>
                <w:b/>
                <w:sz w:val="22"/>
                <w:szCs w:val="22"/>
              </w:rPr>
              <w:t xml:space="preserve">Additional Evidence requirements for category (c)(8) applicants: </w:t>
            </w:r>
          </w:p>
          <w:p w:rsidRPr="00E01193" w:rsidR="0051675F" w:rsidP="0051675F" w:rsidRDefault="0051675F" w14:paraId="4AC02AC8" w14:textId="77777777">
            <w:pPr>
              <w:contextualSpacing/>
              <w:rPr>
                <w:b/>
                <w:sz w:val="22"/>
                <w:szCs w:val="22"/>
              </w:rPr>
            </w:pPr>
          </w:p>
          <w:p w:rsidR="0051675F" w:rsidP="0051675F" w:rsidRDefault="00E00179" w14:paraId="49360C54" w14:textId="25FEBC5B">
            <w:pPr>
              <w:contextualSpacing/>
              <w:rPr>
                <w:bCs/>
                <w:sz w:val="22"/>
                <w:szCs w:val="22"/>
              </w:rPr>
            </w:pPr>
            <w:r>
              <w:rPr>
                <w:bCs/>
                <w:sz w:val="22"/>
                <w:szCs w:val="22"/>
              </w:rPr>
              <w:t>[no change]</w:t>
            </w:r>
          </w:p>
          <w:p w:rsidR="00E00179" w:rsidP="0051675F" w:rsidRDefault="00E00179" w14:paraId="388CB139" w14:textId="08779A19">
            <w:pPr>
              <w:contextualSpacing/>
              <w:rPr>
                <w:bCs/>
                <w:sz w:val="22"/>
                <w:szCs w:val="22"/>
              </w:rPr>
            </w:pPr>
          </w:p>
          <w:p w:rsidR="00E00179" w:rsidP="0051675F" w:rsidRDefault="00E00179" w14:paraId="6F5F6202" w14:textId="393FD805">
            <w:pPr>
              <w:contextualSpacing/>
              <w:rPr>
                <w:bCs/>
                <w:sz w:val="22"/>
                <w:szCs w:val="22"/>
              </w:rPr>
            </w:pPr>
          </w:p>
          <w:p w:rsidR="00E00179" w:rsidP="0051675F" w:rsidRDefault="00E00179" w14:paraId="614F03DE" w14:textId="2F544380">
            <w:pPr>
              <w:contextualSpacing/>
              <w:rPr>
                <w:bCs/>
                <w:sz w:val="22"/>
                <w:szCs w:val="22"/>
              </w:rPr>
            </w:pPr>
          </w:p>
          <w:p w:rsidRPr="00E01193" w:rsidR="00E00179" w:rsidP="0051675F" w:rsidRDefault="00E00179" w14:paraId="4EAE55E6" w14:textId="77777777">
            <w:pPr>
              <w:contextualSpacing/>
              <w:rPr>
                <w:bCs/>
                <w:sz w:val="22"/>
                <w:szCs w:val="22"/>
              </w:rPr>
            </w:pPr>
          </w:p>
          <w:p w:rsidRPr="0051675F" w:rsidR="0051675F" w:rsidP="0051675F" w:rsidRDefault="0051675F" w14:paraId="3983CBE8" w14:textId="77777777">
            <w:pPr>
              <w:pStyle w:val="NoSpacing"/>
              <w:rPr>
                <w:rFonts w:ascii="Times New Roman" w:hAnsi="Times New Roman"/>
                <w:sz w:val="22"/>
              </w:rPr>
            </w:pPr>
          </w:p>
          <w:p w:rsidRPr="00E00179" w:rsidR="0051675F" w:rsidP="0051675F" w:rsidRDefault="0051675F" w14:paraId="10325182" w14:textId="7DFA753F">
            <w:pPr>
              <w:pStyle w:val="NoSpacing"/>
              <w:numPr>
                <w:ilvl w:val="0"/>
                <w:numId w:val="28"/>
              </w:numPr>
              <w:rPr>
                <w:rFonts w:ascii="Times New Roman" w:hAnsi="Times New Roman"/>
                <w:sz w:val="22"/>
              </w:rPr>
            </w:pPr>
            <w:r w:rsidRPr="00E00179">
              <w:rPr>
                <w:rFonts w:ascii="Times New Roman" w:hAnsi="Times New Roman"/>
                <w:sz w:val="22"/>
              </w:rPr>
              <w:t xml:space="preserve">If you filed your </w:t>
            </w:r>
            <w:r w:rsidRPr="00E00179">
              <w:rPr>
                <w:rFonts w:ascii="Times New Roman" w:hAnsi="Times New Roman" w:eastAsia="Times New Roman"/>
                <w:color w:val="FF0000"/>
                <w:sz w:val="22"/>
              </w:rPr>
              <w:t xml:space="preserve">asylum application </w:t>
            </w:r>
            <w:r w:rsidRPr="00E00179">
              <w:rPr>
                <w:rFonts w:ascii="Times New Roman" w:hAnsi="Times New Roman" w:eastAsia="Times New Roman"/>
                <w:sz w:val="22"/>
              </w:rPr>
              <w:t xml:space="preserve">with USCIS, a copy of the following:  the USCIS Acknowledgement of Receipt that was </w:t>
            </w:r>
            <w:r w:rsidRPr="00E00179">
              <w:rPr>
                <w:rFonts w:ascii="Times New Roman" w:hAnsi="Times New Roman" w:eastAsia="Times New Roman"/>
                <w:color w:val="FF0000"/>
                <w:sz w:val="22"/>
              </w:rPr>
              <w:t xml:space="preserve">provided </w:t>
            </w:r>
            <w:r w:rsidRPr="00E00179">
              <w:rPr>
                <w:rFonts w:ascii="Times New Roman" w:hAnsi="Times New Roman" w:eastAsia="Times New Roman"/>
                <w:sz w:val="22"/>
              </w:rPr>
              <w:t xml:space="preserve">to you and your USCIS Asylum Interview Notice (scheduling, re-scheduling, or cancelling your asylum interview); your Form I-797C Notice (ASC appointment notice) for the biometrics appointment for your </w:t>
            </w:r>
            <w:r w:rsidRPr="00E00179">
              <w:rPr>
                <w:rFonts w:ascii="Times New Roman" w:hAnsi="Times New Roman" w:eastAsia="Times New Roman"/>
                <w:color w:val="FF0000"/>
                <w:sz w:val="22"/>
              </w:rPr>
              <w:t>asylum application</w:t>
            </w:r>
            <w:r w:rsidRPr="00E00179">
              <w:rPr>
                <w:rFonts w:ascii="Times New Roman" w:hAnsi="Times New Roman" w:eastAsia="Times New Roman"/>
                <w:sz w:val="22"/>
              </w:rPr>
              <w:t xml:space="preserve">; or other evidence that you filed your </w:t>
            </w:r>
            <w:r w:rsidRPr="00E00179">
              <w:rPr>
                <w:rFonts w:ascii="Times New Roman" w:hAnsi="Times New Roman" w:eastAsia="Times New Roman"/>
                <w:color w:val="FF0000"/>
                <w:sz w:val="22"/>
              </w:rPr>
              <w:t xml:space="preserve">asylum application </w:t>
            </w:r>
            <w:r w:rsidRPr="00E00179">
              <w:rPr>
                <w:rFonts w:ascii="Times New Roman" w:hAnsi="Times New Roman" w:eastAsia="Times New Roman"/>
                <w:sz w:val="22"/>
              </w:rPr>
              <w:t>with USCIS</w:t>
            </w:r>
            <w:r w:rsidRPr="00E00179">
              <w:rPr>
                <w:rFonts w:ascii="Times New Roman" w:hAnsi="Times New Roman"/>
                <w:sz w:val="22"/>
              </w:rPr>
              <w:t>.</w:t>
            </w:r>
          </w:p>
          <w:p w:rsidRPr="00E00179" w:rsidR="0051675F" w:rsidP="0051675F" w:rsidRDefault="0051675F" w14:paraId="756DB3FA" w14:textId="36671B41">
            <w:pPr>
              <w:pStyle w:val="NoSpacing"/>
              <w:numPr>
                <w:ilvl w:val="0"/>
                <w:numId w:val="28"/>
              </w:numPr>
              <w:rPr>
                <w:rFonts w:ascii="Times New Roman" w:hAnsi="Times New Roman"/>
                <w:sz w:val="22"/>
              </w:rPr>
            </w:pPr>
            <w:r w:rsidRPr="00E00179">
              <w:rPr>
                <w:rFonts w:ascii="Times New Roman" w:hAnsi="Times New Roman"/>
                <w:sz w:val="22"/>
              </w:rPr>
              <w:t xml:space="preserve">If </w:t>
            </w:r>
            <w:r w:rsidRPr="00E00179">
              <w:rPr>
                <w:rFonts w:ascii="Times New Roman" w:hAnsi="Times New Roman"/>
                <w:bCs/>
                <w:sz w:val="22"/>
              </w:rPr>
              <w:t xml:space="preserve">you lodged or filed your </w:t>
            </w:r>
            <w:r w:rsidRPr="00E00179">
              <w:rPr>
                <w:rFonts w:ascii="Times New Roman" w:hAnsi="Times New Roman"/>
                <w:bCs/>
                <w:color w:val="FF0000"/>
                <w:sz w:val="22"/>
              </w:rPr>
              <w:t>asylum application</w:t>
            </w:r>
            <w:r w:rsidRPr="00E00179">
              <w:rPr>
                <w:rFonts w:ascii="Times New Roman" w:hAnsi="Times New Roman"/>
                <w:bCs/>
                <w:sz w:val="22"/>
              </w:rPr>
              <w:t xml:space="preserve"> with the Executive Office for Immigration Review (EOIR), a copy of acknowledgement of receipt of your application</w:t>
            </w:r>
            <w:r w:rsidRPr="00E00179">
              <w:rPr>
                <w:rFonts w:ascii="Times New Roman" w:hAnsi="Times New Roman"/>
                <w:bCs/>
                <w:color w:val="FF0000"/>
                <w:sz w:val="22"/>
              </w:rPr>
              <w:t xml:space="preserve"> </w:t>
            </w:r>
            <w:r w:rsidRPr="00E00179">
              <w:rPr>
                <w:rFonts w:ascii="Times New Roman" w:hAnsi="Times New Roman"/>
                <w:bCs/>
                <w:sz w:val="22"/>
              </w:rPr>
              <w:t>or other available evidence.</w:t>
            </w:r>
          </w:p>
          <w:p w:rsidRPr="00E00179" w:rsidR="0051675F" w:rsidP="0051675F" w:rsidRDefault="0051675F" w14:paraId="0C9E702A" w14:textId="15D00295">
            <w:pPr>
              <w:pStyle w:val="NoSpacing"/>
              <w:numPr>
                <w:ilvl w:val="0"/>
                <w:numId w:val="28"/>
              </w:numPr>
              <w:rPr>
                <w:rFonts w:ascii="Times New Roman" w:hAnsi="Times New Roman"/>
                <w:sz w:val="22"/>
              </w:rPr>
            </w:pPr>
            <w:r w:rsidRPr="00E00179">
              <w:rPr>
                <w:rFonts w:ascii="Times New Roman" w:hAnsi="Times New Roman"/>
                <w:sz w:val="22"/>
              </w:rPr>
              <w:t>If you were granted employment authorization under the (c)(8) category and an Immigration Judge (IJ) subsequently denied your asylum application, and you are now seeking renewal of your EAD,</w:t>
            </w:r>
            <w:r w:rsidRPr="00E00179">
              <w:rPr>
                <w:rFonts w:ascii="Times New Roman" w:hAnsi="Times New Roman"/>
                <w:bCs/>
                <w:sz w:val="22"/>
              </w:rPr>
              <w:t xml:space="preserve"> evidence that you timely appealed the EOIR IJ’s decision on your </w:t>
            </w:r>
            <w:r w:rsidRPr="00E00179" w:rsidR="00E00179">
              <w:rPr>
                <w:rFonts w:ascii="Times New Roman" w:hAnsi="Times New Roman"/>
                <w:bCs/>
                <w:color w:val="FF0000"/>
                <w:sz w:val="22"/>
              </w:rPr>
              <w:t xml:space="preserve">asylum application </w:t>
            </w:r>
            <w:r w:rsidRPr="00E00179">
              <w:rPr>
                <w:rFonts w:ascii="Times New Roman" w:hAnsi="Times New Roman"/>
                <w:bCs/>
                <w:sz w:val="22"/>
              </w:rPr>
              <w:t>to the BIA and the appeal remains pending.</w:t>
            </w:r>
          </w:p>
          <w:p w:rsidR="0051675F" w:rsidP="0051675F" w:rsidRDefault="0051675F" w14:paraId="3541B5ED" w14:textId="64CE5B7A">
            <w:pPr>
              <w:pStyle w:val="NoSpacing"/>
              <w:numPr>
                <w:ilvl w:val="0"/>
                <w:numId w:val="28"/>
              </w:numPr>
              <w:rPr>
                <w:rFonts w:ascii="Times New Roman" w:hAnsi="Times New Roman"/>
                <w:sz w:val="22"/>
              </w:rPr>
            </w:pPr>
            <w:r w:rsidRPr="00E00179">
              <w:rPr>
                <w:rFonts w:ascii="Times New Roman" w:hAnsi="Times New Roman"/>
                <w:sz w:val="22"/>
              </w:rPr>
              <w:t xml:space="preserve">If the BIA remanded your </w:t>
            </w:r>
            <w:r w:rsidRPr="00E00179" w:rsidR="00E00179">
              <w:rPr>
                <w:rFonts w:ascii="Times New Roman" w:hAnsi="Times New Roman"/>
                <w:bCs/>
                <w:color w:val="FF0000"/>
                <w:sz w:val="22"/>
              </w:rPr>
              <w:t xml:space="preserve">asylum application </w:t>
            </w:r>
            <w:r w:rsidRPr="00E00179">
              <w:rPr>
                <w:rFonts w:ascii="Times New Roman" w:hAnsi="Times New Roman"/>
                <w:sz w:val="22"/>
              </w:rPr>
              <w:t>to an EOIR IJ for further adjudication of your underlying asylum claim:</w:t>
            </w:r>
          </w:p>
          <w:p w:rsidR="00E00179" w:rsidP="00E00179" w:rsidRDefault="00E00179" w14:paraId="1CC1915A" w14:textId="77777777">
            <w:pPr>
              <w:pStyle w:val="NoSpacing"/>
              <w:rPr>
                <w:rFonts w:ascii="Times New Roman" w:hAnsi="Times New Roman"/>
                <w:sz w:val="22"/>
              </w:rPr>
            </w:pPr>
            <w:r>
              <w:rPr>
                <w:rFonts w:ascii="Times New Roman" w:hAnsi="Times New Roman"/>
                <w:sz w:val="22"/>
              </w:rPr>
              <w:t>…</w:t>
            </w:r>
          </w:p>
          <w:p w:rsidRPr="00E01193" w:rsidR="00E00179" w:rsidP="00E00179" w:rsidRDefault="00E00179" w14:paraId="48F1FB5E" w14:textId="77777777">
            <w:pPr>
              <w:rPr>
                <w:sz w:val="22"/>
                <w:szCs w:val="22"/>
              </w:rPr>
            </w:pPr>
          </w:p>
          <w:p w:rsidR="00E00179" w:rsidP="00E00179" w:rsidRDefault="00E00179" w14:paraId="06451E8B" w14:textId="11DFE5ED">
            <w:pPr>
              <w:rPr>
                <w:sz w:val="22"/>
                <w:szCs w:val="22"/>
              </w:rPr>
            </w:pPr>
            <w:r w:rsidRPr="00E00179">
              <w:rPr>
                <w:sz w:val="22"/>
                <w:szCs w:val="22"/>
              </w:rPr>
              <w:lastRenderedPageBreak/>
              <w:t>[no change]</w:t>
            </w:r>
          </w:p>
          <w:p w:rsidR="00E00179" w:rsidP="00E00179" w:rsidRDefault="00E00179" w14:paraId="55846846" w14:textId="53A12197">
            <w:pPr>
              <w:rPr>
                <w:sz w:val="22"/>
                <w:szCs w:val="22"/>
              </w:rPr>
            </w:pPr>
          </w:p>
          <w:p w:rsidR="00E00179" w:rsidP="00E00179" w:rsidRDefault="00E00179" w14:paraId="679287BA" w14:textId="7B6DDDA8">
            <w:pPr>
              <w:rPr>
                <w:sz w:val="22"/>
                <w:szCs w:val="22"/>
              </w:rPr>
            </w:pPr>
          </w:p>
          <w:p w:rsidR="00E00179" w:rsidP="00E00179" w:rsidRDefault="00E00179" w14:paraId="40DD763C" w14:textId="0B0DAD8C">
            <w:pPr>
              <w:rPr>
                <w:sz w:val="22"/>
                <w:szCs w:val="22"/>
              </w:rPr>
            </w:pPr>
          </w:p>
          <w:p w:rsidR="00E00179" w:rsidP="00E00179" w:rsidRDefault="00E00179" w14:paraId="26C78DDB" w14:textId="5099D4A9">
            <w:pPr>
              <w:rPr>
                <w:sz w:val="22"/>
                <w:szCs w:val="22"/>
              </w:rPr>
            </w:pPr>
          </w:p>
          <w:p w:rsidR="00E00179" w:rsidP="00E00179" w:rsidRDefault="00E00179" w14:paraId="388049E3" w14:textId="2C9F51EC">
            <w:pPr>
              <w:rPr>
                <w:sz w:val="22"/>
                <w:szCs w:val="22"/>
              </w:rPr>
            </w:pPr>
          </w:p>
          <w:p w:rsidR="00E00179" w:rsidP="00E00179" w:rsidRDefault="00E00179" w14:paraId="77169702" w14:textId="38AC247C">
            <w:pPr>
              <w:rPr>
                <w:sz w:val="22"/>
                <w:szCs w:val="22"/>
              </w:rPr>
            </w:pPr>
          </w:p>
          <w:p w:rsidR="00E00179" w:rsidP="00E00179" w:rsidRDefault="00E00179" w14:paraId="3F006D28" w14:textId="0E6875A5">
            <w:pPr>
              <w:rPr>
                <w:sz w:val="22"/>
                <w:szCs w:val="22"/>
              </w:rPr>
            </w:pPr>
          </w:p>
          <w:p w:rsidR="00E00179" w:rsidP="00E00179" w:rsidRDefault="00E00179" w14:paraId="5875F3D0" w14:textId="4017473B">
            <w:pPr>
              <w:rPr>
                <w:sz w:val="22"/>
                <w:szCs w:val="22"/>
              </w:rPr>
            </w:pPr>
          </w:p>
          <w:p w:rsidRPr="00E00179" w:rsidR="00E00179" w:rsidP="00E00179" w:rsidRDefault="00E00179" w14:paraId="58148603" w14:textId="77777777">
            <w:pPr>
              <w:rPr>
                <w:sz w:val="22"/>
                <w:szCs w:val="28"/>
              </w:rPr>
            </w:pPr>
          </w:p>
          <w:p w:rsidRPr="00E01193" w:rsidR="00E00179" w:rsidP="00E00179" w:rsidRDefault="00E00179" w14:paraId="24B1625C" w14:textId="77777777">
            <w:pPr>
              <w:rPr>
                <w:sz w:val="22"/>
                <w:szCs w:val="28"/>
              </w:rPr>
            </w:pPr>
          </w:p>
          <w:p w:rsidRPr="00E01193" w:rsidR="00E00179" w:rsidP="00E00179" w:rsidRDefault="00E00179" w14:paraId="44172F2D" w14:textId="77777777">
            <w:pPr>
              <w:rPr>
                <w:b/>
                <w:bCs/>
                <w:sz w:val="22"/>
                <w:szCs w:val="28"/>
              </w:rPr>
            </w:pPr>
            <w:r w:rsidRPr="00E01193">
              <w:rPr>
                <w:b/>
                <w:bCs/>
                <w:sz w:val="22"/>
                <w:szCs w:val="28"/>
              </w:rPr>
              <w:t>[Page 17]</w:t>
            </w:r>
          </w:p>
          <w:p w:rsidRPr="00E01193" w:rsidR="00E00179" w:rsidP="00E00179" w:rsidRDefault="00E00179" w14:paraId="48799D53" w14:textId="77777777">
            <w:pPr>
              <w:rPr>
                <w:sz w:val="22"/>
                <w:szCs w:val="28"/>
              </w:rPr>
            </w:pPr>
          </w:p>
          <w:p w:rsidR="00E00179" w:rsidP="00E00179" w:rsidRDefault="00E00179" w14:paraId="7C955A08" w14:textId="77777777">
            <w:pPr>
              <w:rPr>
                <w:sz w:val="22"/>
                <w:szCs w:val="22"/>
              </w:rPr>
            </w:pPr>
            <w:r w:rsidRPr="00E01193">
              <w:rPr>
                <w:b/>
                <w:sz w:val="22"/>
                <w:szCs w:val="28"/>
              </w:rPr>
              <w:t xml:space="preserve">NOTE:  </w:t>
            </w:r>
            <w:r w:rsidRPr="00E01193">
              <w:rPr>
                <w:sz w:val="22"/>
                <w:szCs w:val="28"/>
              </w:rPr>
              <w:t>If you were paroled into the United States after having established a credible fear of persecution or torture pursuant to INA 235(b)(1)(A</w:t>
            </w:r>
            <w:r w:rsidRPr="00E00179">
              <w:rPr>
                <w:sz w:val="22"/>
                <w:szCs w:val="22"/>
              </w:rPr>
              <w:t xml:space="preserve">), you </w:t>
            </w:r>
            <w:r w:rsidRPr="00E00179">
              <w:rPr>
                <w:b/>
                <w:bCs/>
                <w:sz w:val="22"/>
                <w:szCs w:val="22"/>
              </w:rPr>
              <w:t>are not eligible</w:t>
            </w:r>
            <w:r w:rsidRPr="00E00179">
              <w:rPr>
                <w:sz w:val="22"/>
                <w:szCs w:val="22"/>
              </w:rPr>
              <w:t xml:space="preserve"> for either an initial or renewal EAD under the </w:t>
            </w:r>
            <w:r w:rsidRPr="00E00179">
              <w:rPr>
                <w:b/>
                <w:bCs/>
                <w:sz w:val="22"/>
                <w:szCs w:val="22"/>
              </w:rPr>
              <w:t>(c)(11)</w:t>
            </w:r>
            <w:r w:rsidRPr="00E00179">
              <w:rPr>
                <w:sz w:val="22"/>
                <w:szCs w:val="22"/>
              </w:rPr>
              <w:t xml:space="preserve"> eligibility category. You must wait 365 calendar days from the date </w:t>
            </w:r>
            <w:r w:rsidRPr="00E00179">
              <w:rPr>
                <w:color w:val="FF0000"/>
                <w:sz w:val="22"/>
                <w:szCs w:val="22"/>
              </w:rPr>
              <w:t xml:space="preserve">the asylum application is </w:t>
            </w:r>
            <w:r w:rsidRPr="00E00179">
              <w:rPr>
                <w:sz w:val="22"/>
                <w:szCs w:val="22"/>
              </w:rPr>
              <w:t xml:space="preserve">properly </w:t>
            </w:r>
            <w:r w:rsidRPr="00E00179">
              <w:rPr>
                <w:color w:val="FF0000"/>
                <w:sz w:val="22"/>
                <w:szCs w:val="22"/>
              </w:rPr>
              <w:t xml:space="preserve">filed </w:t>
            </w:r>
            <w:r w:rsidRPr="00E00179">
              <w:rPr>
                <w:sz w:val="22"/>
                <w:szCs w:val="22"/>
              </w:rPr>
              <w:t xml:space="preserve">and USCIS or the Immigration Court accepts </w:t>
            </w:r>
            <w:r w:rsidRPr="00E00179">
              <w:rPr>
                <w:color w:val="FF0000"/>
                <w:sz w:val="22"/>
                <w:szCs w:val="22"/>
              </w:rPr>
              <w:t xml:space="preserve">the </w:t>
            </w:r>
            <w:r w:rsidRPr="00E00179">
              <w:rPr>
                <w:sz w:val="22"/>
                <w:szCs w:val="22"/>
              </w:rPr>
              <w:t xml:space="preserve">asylum application before you can request employment authorization under the </w:t>
            </w:r>
            <w:r w:rsidRPr="00E00179">
              <w:rPr>
                <w:b/>
                <w:bCs/>
                <w:sz w:val="22"/>
                <w:szCs w:val="22"/>
              </w:rPr>
              <w:t xml:space="preserve">(c)(8) </w:t>
            </w:r>
            <w:r w:rsidRPr="00E00179">
              <w:rPr>
                <w:sz w:val="22"/>
                <w:szCs w:val="22"/>
              </w:rPr>
              <w:t>eligibility category.</w:t>
            </w:r>
          </w:p>
          <w:p w:rsidRPr="00E01193" w:rsidR="003D5BD4" w:rsidP="00E00179" w:rsidRDefault="00E00179" w14:paraId="4795392F" w14:textId="721D1353">
            <w:r>
              <w:rPr>
                <w:sz w:val="22"/>
                <w:szCs w:val="22"/>
              </w:rPr>
              <w:t>…</w:t>
            </w:r>
          </w:p>
        </w:tc>
      </w:tr>
    </w:tbl>
    <w:p w:rsidR="0006270C" w:rsidP="000C712C" w:rsidRDefault="0006270C" w14:paraId="337AE5E5"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DF0F2" w14:textId="77777777" w:rsidR="003D5BD4" w:rsidRDefault="003D5BD4">
      <w:r>
        <w:separator/>
      </w:r>
    </w:p>
  </w:endnote>
  <w:endnote w:type="continuationSeparator" w:id="0">
    <w:p w14:paraId="1F392AE4" w14:textId="77777777" w:rsidR="003D5BD4" w:rsidRDefault="003D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2729" w14:textId="77777777" w:rsidR="003D5BD4" w:rsidRDefault="003D5BD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3BB05" w14:textId="77777777" w:rsidR="003D5BD4" w:rsidRDefault="003D5BD4">
      <w:r>
        <w:separator/>
      </w:r>
    </w:p>
  </w:footnote>
  <w:footnote w:type="continuationSeparator" w:id="0">
    <w:p w14:paraId="44026196" w14:textId="77777777" w:rsidR="003D5BD4" w:rsidRDefault="003D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5B9"/>
    <w:multiLevelType w:val="hybridMultilevel"/>
    <w:tmpl w:val="579691EE"/>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46A3"/>
    <w:multiLevelType w:val="hybridMultilevel"/>
    <w:tmpl w:val="51D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D1ED5"/>
    <w:multiLevelType w:val="hybridMultilevel"/>
    <w:tmpl w:val="2D00C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E22EA"/>
    <w:multiLevelType w:val="hybridMultilevel"/>
    <w:tmpl w:val="573E7CB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13276"/>
    <w:multiLevelType w:val="hybridMultilevel"/>
    <w:tmpl w:val="EE689618"/>
    <w:lvl w:ilvl="0" w:tplc="04090001">
      <w:start w:val="1"/>
      <w:numFmt w:val="bullet"/>
      <w:lvlText w:val=""/>
      <w:lvlJc w:val="left"/>
      <w:pPr>
        <w:ind w:left="1620" w:hanging="720"/>
      </w:pPr>
      <w:rPr>
        <w:rFonts w:ascii="Symbol" w:hAnsi="Symbol" w:hint="default"/>
      </w:rPr>
    </w:lvl>
    <w:lvl w:ilvl="1" w:tplc="645A4C7A">
      <w:start w:val="1"/>
      <w:numFmt w:val="upperLetter"/>
      <w:lvlText w:val="%2."/>
      <w:lvlJc w:val="left"/>
      <w:pPr>
        <w:ind w:left="2000" w:hanging="380"/>
      </w:pPr>
      <w:rPr>
        <w:rFonts w:hint="default"/>
        <w:b/>
        <w:color w:val="00B0F0"/>
      </w:rPr>
    </w:lvl>
    <w:lvl w:ilvl="2" w:tplc="9ACCF238">
      <w:start w:val="1"/>
      <w:numFmt w:val="decimal"/>
      <w:lvlText w:val="%3."/>
      <w:lvlJc w:val="left"/>
      <w:pPr>
        <w:ind w:left="2880" w:hanging="360"/>
      </w:pPr>
      <w:rPr>
        <w:rFonts w:hint="default"/>
        <w:b/>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B255DC9"/>
    <w:multiLevelType w:val="hybridMultilevel"/>
    <w:tmpl w:val="0F128568"/>
    <w:lvl w:ilvl="0" w:tplc="5D4468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F5364"/>
    <w:multiLevelType w:val="hybridMultilevel"/>
    <w:tmpl w:val="1B60A382"/>
    <w:lvl w:ilvl="0" w:tplc="EA2E8F5A">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A04EE7"/>
    <w:multiLevelType w:val="hybridMultilevel"/>
    <w:tmpl w:val="604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31664"/>
    <w:multiLevelType w:val="hybridMultilevel"/>
    <w:tmpl w:val="AA285E02"/>
    <w:lvl w:ilvl="0" w:tplc="D298CE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43B4B"/>
    <w:multiLevelType w:val="hybridMultilevel"/>
    <w:tmpl w:val="38F0B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02D70"/>
    <w:multiLevelType w:val="hybridMultilevel"/>
    <w:tmpl w:val="11DEB59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E4089"/>
    <w:multiLevelType w:val="hybridMultilevel"/>
    <w:tmpl w:val="7DCC6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9772E"/>
    <w:multiLevelType w:val="hybridMultilevel"/>
    <w:tmpl w:val="E1DA24D6"/>
    <w:lvl w:ilvl="0" w:tplc="A7B8CD68">
      <w:start w:val="1"/>
      <w:numFmt w:val="lowerRoman"/>
      <w:lvlText w:val="(%1)"/>
      <w:lvlJc w:val="left"/>
      <w:pPr>
        <w:ind w:left="720" w:hanging="360"/>
      </w:pPr>
      <w:rPr>
        <w:rFonts w:hint="default"/>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85FFD"/>
    <w:multiLevelType w:val="hybridMultilevel"/>
    <w:tmpl w:val="58843DCC"/>
    <w:lvl w:ilvl="0" w:tplc="47FE5BD6">
      <w:start w:val="1"/>
      <w:numFmt w:val="lowerRoman"/>
      <w:lvlText w:val="(%1)"/>
      <w:lvlJc w:val="left"/>
      <w:pPr>
        <w:ind w:left="1440" w:hanging="360"/>
      </w:pPr>
      <w:rPr>
        <w:rFonts w:hint="default"/>
        <w:b w:val="0"/>
        <w:bCs/>
        <w:color w:val="FF000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E54AD"/>
    <w:multiLevelType w:val="hybridMultilevel"/>
    <w:tmpl w:val="03F67118"/>
    <w:lvl w:ilvl="0" w:tplc="52087D06">
      <w:start w:val="1"/>
      <w:numFmt w:val="lowerRoman"/>
      <w:lvlText w:val="(%1)"/>
      <w:lvlJc w:val="left"/>
      <w:pPr>
        <w:ind w:left="720" w:hanging="360"/>
      </w:pPr>
      <w:rPr>
        <w:rFonts w:hint="default"/>
        <w:b w:val="0"/>
        <w:bCs/>
      </w:rPr>
    </w:lvl>
    <w:lvl w:ilvl="1" w:tplc="FE165F2A">
      <w:start w:val="1"/>
      <w:numFmt w:val="lowerRoman"/>
      <w:lvlText w:val="(%2)"/>
      <w:lvlJc w:val="left"/>
      <w:pPr>
        <w:ind w:left="1440" w:hanging="360"/>
      </w:pPr>
      <w:rPr>
        <w:rFonts w:hint="default"/>
        <w:b/>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A0DE1"/>
    <w:multiLevelType w:val="hybridMultilevel"/>
    <w:tmpl w:val="40C2C92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8" w15:restartNumberingAfterBreak="0">
    <w:nsid w:val="4B1774E9"/>
    <w:multiLevelType w:val="hybridMultilevel"/>
    <w:tmpl w:val="A90CE14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B985030"/>
    <w:multiLevelType w:val="hybridMultilevel"/>
    <w:tmpl w:val="EA0EA2C6"/>
    <w:lvl w:ilvl="0" w:tplc="FAC883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C957B1"/>
    <w:multiLevelType w:val="hybridMultilevel"/>
    <w:tmpl w:val="4564604E"/>
    <w:lvl w:ilvl="0" w:tplc="08564C46">
      <w:start w:val="1"/>
      <w:numFmt w:val="lowerRoman"/>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AE0FEF"/>
    <w:multiLevelType w:val="hybridMultilevel"/>
    <w:tmpl w:val="E540734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812684F"/>
    <w:multiLevelType w:val="hybridMultilevel"/>
    <w:tmpl w:val="6BCE51F2"/>
    <w:lvl w:ilvl="0" w:tplc="35789E86">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58AD2DDB"/>
    <w:multiLevelType w:val="hybridMultilevel"/>
    <w:tmpl w:val="67327C9A"/>
    <w:lvl w:ilvl="0" w:tplc="9ACAA520">
      <w:start w:val="1"/>
      <w:numFmt w:val="bullet"/>
      <w:lvlText w:val=""/>
      <w:lvlJc w:val="left"/>
      <w:pPr>
        <w:ind w:left="2250" w:hanging="720"/>
      </w:pPr>
      <w:rPr>
        <w:rFonts w:ascii="Symbol" w:hAnsi="Symbol" w:hint="default"/>
        <w:b w:val="0"/>
        <w:bCs/>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1509C9"/>
    <w:multiLevelType w:val="hybridMultilevel"/>
    <w:tmpl w:val="EFCC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C268E3"/>
    <w:multiLevelType w:val="hybridMultilevel"/>
    <w:tmpl w:val="6B10D95E"/>
    <w:lvl w:ilvl="0" w:tplc="986E4BC0">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B4459F4"/>
    <w:multiLevelType w:val="hybridMultilevel"/>
    <w:tmpl w:val="FF225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565CB"/>
    <w:multiLevelType w:val="hybridMultilevel"/>
    <w:tmpl w:val="AE80E27E"/>
    <w:lvl w:ilvl="0" w:tplc="99E462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27"/>
  </w:num>
  <w:num w:numId="5">
    <w:abstractNumId w:val="12"/>
  </w:num>
  <w:num w:numId="6">
    <w:abstractNumId w:val="1"/>
  </w:num>
  <w:num w:numId="7">
    <w:abstractNumId w:val="11"/>
  </w:num>
  <w:num w:numId="8">
    <w:abstractNumId w:val="19"/>
  </w:num>
  <w:num w:numId="9">
    <w:abstractNumId w:val="24"/>
  </w:num>
  <w:num w:numId="10">
    <w:abstractNumId w:val="7"/>
  </w:num>
  <w:num w:numId="11">
    <w:abstractNumId w:val="20"/>
  </w:num>
  <w:num w:numId="12">
    <w:abstractNumId w:val="0"/>
  </w:num>
  <w:num w:numId="13">
    <w:abstractNumId w:val="8"/>
  </w:num>
  <w:num w:numId="14">
    <w:abstractNumId w:val="10"/>
  </w:num>
  <w:num w:numId="15">
    <w:abstractNumId w:val="18"/>
  </w:num>
  <w:num w:numId="16">
    <w:abstractNumId w:val="23"/>
  </w:num>
  <w:num w:numId="17">
    <w:abstractNumId w:val="22"/>
  </w:num>
  <w:num w:numId="18">
    <w:abstractNumId w:val="5"/>
  </w:num>
  <w:num w:numId="19">
    <w:abstractNumId w:val="21"/>
  </w:num>
  <w:num w:numId="20">
    <w:abstractNumId w:val="25"/>
  </w:num>
  <w:num w:numId="21">
    <w:abstractNumId w:val="16"/>
  </w:num>
  <w:num w:numId="22">
    <w:abstractNumId w:val="3"/>
  </w:num>
  <w:num w:numId="23">
    <w:abstractNumId w:val="9"/>
  </w:num>
  <w:num w:numId="24">
    <w:abstractNumId w:val="15"/>
  </w:num>
  <w:num w:numId="25">
    <w:abstractNumId w:val="13"/>
  </w:num>
  <w:num w:numId="26">
    <w:abstractNumId w:val="14"/>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C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0CF"/>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CF8"/>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47C33"/>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5BD4"/>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B0B"/>
    <w:rsid w:val="00503287"/>
    <w:rsid w:val="0050360E"/>
    <w:rsid w:val="005038E5"/>
    <w:rsid w:val="005039C6"/>
    <w:rsid w:val="00503FF0"/>
    <w:rsid w:val="00507E8B"/>
    <w:rsid w:val="00507EB5"/>
    <w:rsid w:val="00512743"/>
    <w:rsid w:val="005133ED"/>
    <w:rsid w:val="005135F2"/>
    <w:rsid w:val="00514BEA"/>
    <w:rsid w:val="00515C0C"/>
    <w:rsid w:val="005161A0"/>
    <w:rsid w:val="005162AF"/>
    <w:rsid w:val="0051675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5CEC"/>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A15"/>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6F8"/>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8E0"/>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CC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179"/>
    <w:rsid w:val="00E00321"/>
    <w:rsid w:val="00E0119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9B9"/>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CEAC3"/>
  <w15:docId w15:val="{2E67582C-981E-4B95-B0C4-AA72E15B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502B0B"/>
  </w:style>
  <w:style w:type="paragraph" w:styleId="NoSpacing">
    <w:name w:val="No Spacing"/>
    <w:uiPriority w:val="1"/>
    <w:qFormat/>
    <w:rsid w:val="00502B0B"/>
    <w:rPr>
      <w:rFonts w:ascii="Calibri" w:eastAsia="Calibri" w:hAnsi="Calibri"/>
      <w:szCs w:val="22"/>
    </w:rPr>
  </w:style>
  <w:style w:type="character" w:customStyle="1" w:styleId="HeaderChar">
    <w:name w:val="Header Char"/>
    <w:basedOn w:val="DefaultParagraphFont"/>
    <w:link w:val="Header"/>
    <w:uiPriority w:val="99"/>
    <w:rsid w:val="00502B0B"/>
  </w:style>
  <w:style w:type="character" w:customStyle="1" w:styleId="FooterChar">
    <w:name w:val="Footer Char"/>
    <w:basedOn w:val="DefaultParagraphFont"/>
    <w:link w:val="Footer"/>
    <w:uiPriority w:val="99"/>
    <w:rsid w:val="00502B0B"/>
  </w:style>
  <w:style w:type="character" w:customStyle="1" w:styleId="BalloonTextChar">
    <w:name w:val="Balloon Text Char"/>
    <w:basedOn w:val="DefaultParagraphFont"/>
    <w:link w:val="BalloonText"/>
    <w:uiPriority w:val="99"/>
    <w:semiHidden/>
    <w:rsid w:val="00502B0B"/>
    <w:rPr>
      <w:rFonts w:ascii="Tahoma" w:hAnsi="Tahoma" w:cs="Tahoma"/>
      <w:sz w:val="16"/>
      <w:szCs w:val="16"/>
    </w:rPr>
  </w:style>
  <w:style w:type="character" w:styleId="CommentReference">
    <w:name w:val="annotation reference"/>
    <w:basedOn w:val="DefaultParagraphFont"/>
    <w:uiPriority w:val="99"/>
    <w:semiHidden/>
    <w:unhideWhenUsed/>
    <w:rsid w:val="00502B0B"/>
    <w:rPr>
      <w:sz w:val="16"/>
      <w:szCs w:val="16"/>
    </w:rPr>
  </w:style>
  <w:style w:type="paragraph" w:styleId="CommentText">
    <w:name w:val="annotation text"/>
    <w:basedOn w:val="Normal"/>
    <w:link w:val="CommentTextChar"/>
    <w:uiPriority w:val="99"/>
    <w:unhideWhenUsed/>
    <w:rsid w:val="00502B0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02B0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02B0B"/>
    <w:rPr>
      <w:b/>
      <w:bCs/>
    </w:rPr>
  </w:style>
  <w:style w:type="character" w:customStyle="1" w:styleId="CommentSubjectChar">
    <w:name w:val="Comment Subject Char"/>
    <w:basedOn w:val="CommentTextChar"/>
    <w:link w:val="CommentSubject"/>
    <w:uiPriority w:val="99"/>
    <w:semiHidden/>
    <w:rsid w:val="00502B0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23914-7D69-47E6-AC53-A6EFA914F002}">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8DCA7701-031F-41A8-BE74-9E3BC224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000F5-4255-4C65-99E2-922DF2656DC1}"/>
</file>

<file path=customXml/itemProps4.xml><?xml version="1.0" encoding="utf-8"?>
<ds:datastoreItem xmlns:ds="http://schemas.openxmlformats.org/officeDocument/2006/customXml" ds:itemID="{395E5E1A-34A0-4A9B-B87C-D33E7CBF6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30</TotalTime>
  <Pages>3</Pages>
  <Words>913</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I-765</vt:lpstr>
    </vt:vector>
  </TitlesOfParts>
  <Company>USCIS</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I765-042-INS-TOC-AsylumOfficer-NPRM-06222021</dc:title>
  <dc:creator>Hallstrom, Samantha M</dc:creator>
  <cp:lastModifiedBy>Carter, Pea Meng</cp:lastModifiedBy>
  <cp:revision>4</cp:revision>
  <cp:lastPrinted>2008-09-11T16:49:00Z</cp:lastPrinted>
  <dcterms:created xsi:type="dcterms:W3CDTF">2021-06-22T16:54:00Z</dcterms:created>
  <dcterms:modified xsi:type="dcterms:W3CDTF">2021-06-22T17:37:00Z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94bc3cf2-2bc4-498e-b7d6-4d2d8c31ffbb</vt:lpwstr>
  </property>
</Properties>
</file>