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A1767" w:rsidP="00AD381B" w:rsidRDefault="00EA1767" w14:paraId="4C9C754E" w14:textId="7EA6C35A">
      <w:pPr>
        <w:pStyle w:val="Header"/>
        <w:rPr>
          <w:rFonts w:ascii="Times New Roman" w:hAnsi="Times New Roman"/>
          <w:szCs w:val="24"/>
        </w:rPr>
      </w:pPr>
      <w:r w:rsidRPr="00C875E8">
        <w:rPr>
          <w:rFonts w:ascii="Times New Roman" w:hAnsi="Times New Roman"/>
          <w:szCs w:val="24"/>
        </w:rPr>
        <w:t xml:space="preserve">Tracking and OMB Number: </w:t>
      </w:r>
      <w:r w:rsidRPr="00240ABA" w:rsidR="00240ABA">
        <w:rPr>
          <w:rFonts w:ascii="Times New Roman" w:hAnsi="Times New Roman"/>
          <w:szCs w:val="24"/>
        </w:rPr>
        <w:t>1810-</w:t>
      </w:r>
      <w:r w:rsidR="00E34881">
        <w:rPr>
          <w:rFonts w:ascii="Times New Roman" w:hAnsi="Times New Roman"/>
          <w:szCs w:val="24"/>
        </w:rPr>
        <w:t>0760</w:t>
      </w:r>
    </w:p>
    <w:p w:rsidRPr="00AD381B" w:rsidR="0022543B" w:rsidP="00AD381B" w:rsidRDefault="0022543B" w14:paraId="478F32A5" w14:textId="77777777">
      <w:pPr>
        <w:pStyle w:val="Header"/>
        <w:rPr>
          <w:rFonts w:ascii="Times New Roman" w:hAnsi="Times New Roman"/>
          <w:color w:val="FFFFFF" w:themeColor="background1"/>
          <w:szCs w:val="24"/>
        </w:rPr>
      </w:pPr>
    </w:p>
    <w:p w:rsidRPr="00AD381B" w:rsidR="00043C32" w:rsidP="00AD381B" w:rsidRDefault="00043C32" w14:paraId="4C9C7550" w14:textId="77777777">
      <w:pPr>
        <w:pStyle w:val="Heading1"/>
        <w:rPr>
          <w:sz w:val="24"/>
          <w:szCs w:val="24"/>
        </w:rPr>
      </w:pPr>
      <w:r w:rsidRPr="00AD381B">
        <w:rPr>
          <w:sz w:val="24"/>
          <w:szCs w:val="24"/>
        </w:rPr>
        <w:t>SUPPORTING STATEMENT</w:t>
      </w:r>
    </w:p>
    <w:p w:rsidRPr="00AD381B" w:rsidR="00043C32" w:rsidP="00AD381B" w:rsidRDefault="00043C32" w14:paraId="4C9C7551" w14:textId="77777777">
      <w:pPr>
        <w:pStyle w:val="Heading1"/>
        <w:rPr>
          <w:sz w:val="24"/>
          <w:szCs w:val="24"/>
        </w:rPr>
      </w:pPr>
      <w:r w:rsidRPr="00AD381B">
        <w:rPr>
          <w:sz w:val="24"/>
          <w:szCs w:val="24"/>
        </w:rPr>
        <w:t>FOR PAPERWORK REDUCTION ACT SUBMISSION</w:t>
      </w:r>
    </w:p>
    <w:p w:rsidRPr="00AD381B" w:rsidR="00043C32" w:rsidP="00AD381B" w:rsidRDefault="00043C32" w14:paraId="4C9C7552" w14:textId="77777777">
      <w:pPr>
        <w:tabs>
          <w:tab w:val="left" w:pos="0"/>
        </w:tabs>
        <w:suppressAutoHyphens/>
        <w:rPr>
          <w:rFonts w:ascii="Times New Roman" w:hAnsi="Times New Roman"/>
          <w:szCs w:val="24"/>
        </w:rPr>
      </w:pPr>
    </w:p>
    <w:p w:rsidRPr="00AD381B" w:rsidR="00EA1767" w:rsidP="00AD381B" w:rsidRDefault="00043C32" w14:paraId="4C9C7553" w14:textId="77777777">
      <w:pPr>
        <w:pStyle w:val="ListParagraph"/>
        <w:numPr>
          <w:ilvl w:val="0"/>
          <w:numId w:val="4"/>
        </w:numPr>
        <w:suppressAutoHyphens/>
        <w:spacing w:line="240" w:lineRule="exact"/>
        <w:contextualSpacing w:val="0"/>
        <w:rPr>
          <w:rFonts w:ascii="Times New Roman" w:hAnsi="Times New Roman"/>
          <w:b/>
          <w:szCs w:val="24"/>
        </w:rPr>
      </w:pPr>
      <w:r w:rsidRPr="00AD381B">
        <w:rPr>
          <w:rStyle w:val="Heading2Char"/>
          <w:rFonts w:ascii="Times New Roman" w:hAnsi="Times New Roman"/>
          <w:color w:val="auto"/>
          <w:sz w:val="24"/>
          <w:szCs w:val="24"/>
        </w:rPr>
        <w:t>Explain the circumstances</w:t>
      </w:r>
      <w:r w:rsidRPr="00AD381B">
        <w:rPr>
          <w:rFonts w:ascii="Times New Roman" w:hAnsi="Times New Roman"/>
          <w:b/>
          <w:szCs w:val="24"/>
        </w:rPr>
        <w:t xml:space="preserve"> that make the collection of information necessary.  </w:t>
      </w:r>
      <w:r w:rsidRPr="00246FE9" w:rsidR="007C0A4C">
        <w:rPr>
          <w:rFonts w:ascii="Times New Roman" w:hAnsi="Times New Roman"/>
          <w:b/>
          <w:szCs w:val="24"/>
        </w:rPr>
        <w:t>What is the purpose for this information collection</w:t>
      </w:r>
      <w:r w:rsidRPr="00246FE9" w:rsidR="006A38F7">
        <w:rPr>
          <w:rFonts w:ascii="Times New Roman" w:hAnsi="Times New Roman"/>
          <w:b/>
          <w:szCs w:val="24"/>
        </w:rPr>
        <w:t>?</w:t>
      </w:r>
      <w:r w:rsidRPr="00246FE9" w:rsidR="007C0A4C">
        <w:rPr>
          <w:rFonts w:ascii="Times New Roman" w:hAnsi="Times New Roman"/>
          <w:b/>
          <w:szCs w:val="24"/>
        </w:rPr>
        <w:t xml:space="preserve"> </w:t>
      </w:r>
      <w:r w:rsidRPr="00246FE9">
        <w:rPr>
          <w:rFonts w:ascii="Times New Roman" w:hAnsi="Times New Roman"/>
          <w:b/>
          <w:szCs w:val="24"/>
        </w:rPr>
        <w:t xml:space="preserve">Identify any legal or administrative requirements that necessitate the collection.  </w:t>
      </w:r>
      <w:r w:rsidRPr="00246FE9" w:rsidR="006A38F7">
        <w:rPr>
          <w:rFonts w:ascii="Times New Roman" w:hAnsi="Times New Roman"/>
          <w:b/>
          <w:szCs w:val="24"/>
        </w:rPr>
        <w:t xml:space="preserve">Include a citation that </w:t>
      </w:r>
      <w:r w:rsidRPr="00246FE9">
        <w:rPr>
          <w:rFonts w:ascii="Times New Roman" w:hAnsi="Times New Roman"/>
          <w:b/>
          <w:szCs w:val="24"/>
        </w:rPr>
        <w:t>authoriz</w:t>
      </w:r>
      <w:r w:rsidRPr="00246FE9" w:rsidR="006A38F7">
        <w:rPr>
          <w:rFonts w:ascii="Times New Roman" w:hAnsi="Times New Roman"/>
          <w:b/>
          <w:szCs w:val="24"/>
        </w:rPr>
        <w:t>es</w:t>
      </w:r>
      <w:r w:rsidRPr="00246FE9">
        <w:rPr>
          <w:rFonts w:ascii="Times New Roman" w:hAnsi="Times New Roman"/>
          <w:b/>
          <w:szCs w:val="24"/>
        </w:rPr>
        <w:t xml:space="preserve"> the </w:t>
      </w:r>
      <w:r w:rsidRPr="00AD381B">
        <w:rPr>
          <w:rFonts w:ascii="Times New Roman" w:hAnsi="Times New Roman"/>
          <w:b/>
          <w:szCs w:val="24"/>
        </w:rPr>
        <w:t>collection of information</w:t>
      </w:r>
      <w:r w:rsidR="006A38F7">
        <w:rPr>
          <w:rFonts w:ascii="Times New Roman" w:hAnsi="Times New Roman"/>
          <w:b/>
          <w:szCs w:val="24"/>
        </w:rPr>
        <w:t>.</w:t>
      </w:r>
      <w:r w:rsidRPr="00AD381B">
        <w:rPr>
          <w:rFonts w:ascii="Times New Roman" w:hAnsi="Times New Roman"/>
          <w:b/>
          <w:szCs w:val="24"/>
        </w:rPr>
        <w:t xml:space="preserve"> Specify the review type of the collection (new, revision, extension, reinstatement with change, reinstatement without change). If revised, briefly specify the changes.  If a rulemaking is involved, </w:t>
      </w:r>
      <w:r w:rsidR="006A38F7">
        <w:rPr>
          <w:rFonts w:ascii="Times New Roman" w:hAnsi="Times New Roman"/>
          <w:b/>
          <w:szCs w:val="24"/>
        </w:rPr>
        <w:t xml:space="preserve">list </w:t>
      </w:r>
      <w:r w:rsidRPr="00AD381B">
        <w:rPr>
          <w:rFonts w:ascii="Times New Roman" w:hAnsi="Times New Roman"/>
          <w:b/>
          <w:szCs w:val="24"/>
        </w:rPr>
        <w:t xml:space="preserve">the sections </w:t>
      </w:r>
      <w:r w:rsidR="006A38F7">
        <w:rPr>
          <w:rFonts w:ascii="Times New Roman" w:hAnsi="Times New Roman"/>
          <w:b/>
          <w:szCs w:val="24"/>
        </w:rPr>
        <w:t>with a brief description of the information collection requirement, and/</w:t>
      </w:r>
      <w:r w:rsidRPr="00AD381B">
        <w:rPr>
          <w:rFonts w:ascii="Times New Roman" w:hAnsi="Times New Roman"/>
          <w:b/>
          <w:szCs w:val="24"/>
        </w:rPr>
        <w:t>or change</w:t>
      </w:r>
      <w:r w:rsidR="006A38F7">
        <w:rPr>
          <w:rFonts w:ascii="Times New Roman" w:hAnsi="Times New Roman"/>
          <w:b/>
          <w:szCs w:val="24"/>
        </w:rPr>
        <w:t>s to</w:t>
      </w:r>
      <w:r w:rsidRPr="00AD381B">
        <w:rPr>
          <w:rFonts w:ascii="Times New Roman" w:hAnsi="Times New Roman"/>
          <w:b/>
          <w:szCs w:val="24"/>
        </w:rPr>
        <w:t xml:space="preserve"> sections, if applicable.</w:t>
      </w:r>
    </w:p>
    <w:p w:rsidR="00AD381B" w:rsidP="00240ABA" w:rsidRDefault="00AD381B" w14:paraId="4C9C7554" w14:textId="7E791E29">
      <w:pPr>
        <w:suppressAutoHyphens/>
        <w:spacing w:line="240" w:lineRule="exact"/>
        <w:rPr>
          <w:rFonts w:ascii="Times New Roman" w:hAnsi="Times New Roman"/>
          <w:szCs w:val="24"/>
        </w:rPr>
      </w:pPr>
    </w:p>
    <w:p w:rsidRPr="00B27E16" w:rsidR="00315E14" w:rsidP="00240ABA" w:rsidRDefault="006B3569" w14:paraId="2EFD0BAA" w14:textId="6209D7AC">
      <w:pPr>
        <w:suppressAutoHyphens/>
        <w:spacing w:line="240" w:lineRule="exact"/>
        <w:rPr>
          <w:rFonts w:ascii="Times New Roman" w:hAnsi="Times New Roman"/>
          <w:szCs w:val="24"/>
        </w:rPr>
      </w:pPr>
      <w:r w:rsidRPr="00B27E16">
        <w:rPr>
          <w:rFonts w:ascii="Times New Roman" w:hAnsi="Times New Roman"/>
          <w:szCs w:val="24"/>
        </w:rPr>
        <w:t xml:space="preserve">Due to the extraordinary circumstances created by the COVID-19 pandemic and unprecedented obstacles students, educators, and schools are facing during the 2020-2021 school year, the U.S. Department of Education (the Department) is offering each State educational agency (SEA) the opportunity to request waivers that will afford additional fiscal flexibility for certain funds received under the Elementary and Secondary Education Act of 1965 (ESEA), pursuant to the Department's authority under section 8401 of the ESEA. Specifically, the Department is offering a waiver for an SEA to be able to approve a local educational agency (LEA) to carry over more than 15 percent of its fiscal year (FY) 2020 Title I, Part A funds (i.e., the Title I, Part A funds that will become carryover funds on October 1, 2021), even if the LEA has received a waiver from its SEA to exceed this limitation for its FY 2018 or FY 2019 Title I, Part A funds. Second, we are offering flexibility to each SEA to be able to extend for itself and its subgrantees the period of availability of FY 2019 funds </w:t>
      </w:r>
      <w:r w:rsidRPr="00B27E16" w:rsidR="00FB6775">
        <w:rPr>
          <w:rFonts w:ascii="Times New Roman" w:hAnsi="Times New Roman"/>
          <w:szCs w:val="24"/>
        </w:rPr>
        <w:t xml:space="preserve">by one year </w:t>
      </w:r>
      <w:r w:rsidRPr="00B27E16">
        <w:rPr>
          <w:rFonts w:ascii="Times New Roman" w:hAnsi="Times New Roman"/>
          <w:szCs w:val="24"/>
        </w:rPr>
        <w:t>for programs included in the State’s consolidated State plan to allow additional time to obligate those funds.</w:t>
      </w:r>
    </w:p>
    <w:p w:rsidRPr="00B27E16" w:rsidR="006B3569" w:rsidP="00240ABA" w:rsidRDefault="006B3569" w14:paraId="03ADEF0F" w14:textId="77777777">
      <w:pPr>
        <w:suppressAutoHyphens/>
        <w:spacing w:line="240" w:lineRule="exact"/>
        <w:rPr>
          <w:rFonts w:ascii="Times New Roman" w:hAnsi="Times New Roman"/>
          <w:szCs w:val="24"/>
        </w:rPr>
      </w:pPr>
    </w:p>
    <w:p w:rsidRPr="00B27E16" w:rsidR="00240ABA" w:rsidP="00240ABA" w:rsidRDefault="00240ABA" w14:paraId="07870542" w14:textId="7B8D64EA">
      <w:pPr>
        <w:suppressAutoHyphens/>
        <w:spacing w:line="240" w:lineRule="exact"/>
        <w:rPr>
          <w:rFonts w:ascii="Times New Roman" w:hAnsi="Times New Roman"/>
          <w:szCs w:val="24"/>
        </w:rPr>
      </w:pPr>
      <w:r w:rsidRPr="00B27E16">
        <w:rPr>
          <w:rFonts w:ascii="Times New Roman" w:hAnsi="Times New Roman"/>
          <w:szCs w:val="24"/>
        </w:rPr>
        <w:t xml:space="preserve">The purpose </w:t>
      </w:r>
      <w:r w:rsidR="00315A79">
        <w:rPr>
          <w:rFonts w:ascii="Times New Roman" w:hAnsi="Times New Roman"/>
          <w:szCs w:val="24"/>
        </w:rPr>
        <w:t>of</w:t>
      </w:r>
      <w:r w:rsidRPr="00B27E16">
        <w:rPr>
          <w:rFonts w:ascii="Times New Roman" w:hAnsi="Times New Roman"/>
          <w:szCs w:val="24"/>
        </w:rPr>
        <w:t xml:space="preserve"> this collection is </w:t>
      </w:r>
      <w:proofErr w:type="gramStart"/>
      <w:r w:rsidRPr="00B27E16">
        <w:rPr>
          <w:rFonts w:ascii="Times New Roman" w:hAnsi="Times New Roman"/>
          <w:szCs w:val="24"/>
        </w:rPr>
        <w:t>collect</w:t>
      </w:r>
      <w:proofErr w:type="gramEnd"/>
      <w:r w:rsidRPr="00B27E16">
        <w:rPr>
          <w:rFonts w:ascii="Times New Roman" w:hAnsi="Times New Roman"/>
          <w:szCs w:val="24"/>
        </w:rPr>
        <w:t xml:space="preserve"> these waiver requests</w:t>
      </w:r>
      <w:r w:rsidRPr="00B27E16" w:rsidR="000C6730">
        <w:rPr>
          <w:rFonts w:ascii="Times New Roman" w:hAnsi="Times New Roman"/>
          <w:szCs w:val="24"/>
        </w:rPr>
        <w:t xml:space="preserve"> using a streamlined process</w:t>
      </w:r>
      <w:r w:rsidRPr="00B27E16">
        <w:rPr>
          <w:rFonts w:ascii="Times New Roman" w:hAnsi="Times New Roman"/>
          <w:szCs w:val="24"/>
        </w:rPr>
        <w:t xml:space="preserve"> from each State education agency (SEA) wishing to use the waiver template.</w:t>
      </w:r>
      <w:r w:rsidRPr="00B27E16" w:rsidR="00F558E7">
        <w:rPr>
          <w:rFonts w:ascii="Times New Roman" w:hAnsi="Times New Roman"/>
          <w:szCs w:val="24"/>
        </w:rPr>
        <w:t xml:space="preserve"> </w:t>
      </w:r>
      <w:r w:rsidR="00BF1477">
        <w:rPr>
          <w:rFonts w:ascii="Times New Roman" w:hAnsi="Times New Roman"/>
          <w:szCs w:val="24"/>
        </w:rPr>
        <w:t xml:space="preserve">This is a request for extension </w:t>
      </w:r>
      <w:r w:rsidR="00CD53A7">
        <w:rPr>
          <w:rFonts w:ascii="Times New Roman" w:hAnsi="Times New Roman"/>
          <w:szCs w:val="24"/>
        </w:rPr>
        <w:t>of a currently approved collection</w:t>
      </w:r>
      <w:r w:rsidR="00BF1477">
        <w:rPr>
          <w:rFonts w:ascii="Times New Roman" w:hAnsi="Times New Roman"/>
          <w:szCs w:val="24"/>
        </w:rPr>
        <w:t xml:space="preserve">. </w:t>
      </w:r>
      <w:r w:rsidRPr="00B27E16" w:rsidR="00F558E7">
        <w:rPr>
          <w:rFonts w:ascii="Times New Roman" w:hAnsi="Times New Roman"/>
          <w:szCs w:val="24"/>
        </w:rPr>
        <w:t>No rulemaking is associated with this collection of information.</w:t>
      </w:r>
    </w:p>
    <w:p w:rsidRPr="00AD381B" w:rsidR="00AD381B" w:rsidP="00AD381B" w:rsidRDefault="00AD381B" w14:paraId="4C9C7555" w14:textId="77777777">
      <w:pPr>
        <w:pStyle w:val="ListParagraph"/>
        <w:suppressAutoHyphens/>
        <w:spacing w:line="240" w:lineRule="exact"/>
        <w:contextualSpacing w:val="0"/>
        <w:rPr>
          <w:rFonts w:ascii="Times New Roman" w:hAnsi="Times New Roman"/>
          <w:szCs w:val="24"/>
        </w:rPr>
      </w:pPr>
    </w:p>
    <w:p w:rsidR="00AD381B" w:rsidP="00AD381B" w:rsidRDefault="00043C32" w14:paraId="4C9C7556" w14:textId="77777777">
      <w:pPr>
        <w:pStyle w:val="ListParagraph"/>
        <w:numPr>
          <w:ilvl w:val="0"/>
          <w:numId w:val="4"/>
        </w:numPr>
        <w:suppressAutoHyphens/>
        <w:spacing w:line="240" w:lineRule="exact"/>
        <w:contextualSpacing w:val="0"/>
        <w:rPr>
          <w:rFonts w:ascii="Times New Roman" w:hAnsi="Times New Roman"/>
          <w:szCs w:val="24"/>
        </w:rPr>
      </w:pPr>
      <w:r w:rsidRPr="00AD381B">
        <w:rPr>
          <w:rFonts w:ascii="Times New Roman" w:hAnsi="Times New Roman"/>
          <w:b/>
          <w:szCs w:val="24"/>
        </w:rPr>
        <w:t>Indicate how, by whom, and for what purpose the information is to be used.  Except for a new collection, indicate the actual use the agency has made of the information received from the current collection.</w:t>
      </w:r>
    </w:p>
    <w:p w:rsidRPr="00B27E16" w:rsidR="00AD381B" w:rsidP="00AD381B" w:rsidRDefault="00AD381B" w14:paraId="4C9C7557" w14:textId="3D6E342C">
      <w:pPr>
        <w:suppressAutoHyphens/>
        <w:spacing w:line="240" w:lineRule="exact"/>
        <w:rPr>
          <w:rFonts w:ascii="Times New Roman" w:hAnsi="Times New Roman"/>
          <w:szCs w:val="24"/>
        </w:rPr>
      </w:pPr>
    </w:p>
    <w:p w:rsidRPr="00B27E16" w:rsidR="00240ABA" w:rsidP="00AD381B" w:rsidRDefault="00240ABA" w14:paraId="47D44C15" w14:textId="3D6C2B9D">
      <w:pPr>
        <w:suppressAutoHyphens/>
        <w:spacing w:line="240" w:lineRule="exact"/>
        <w:rPr>
          <w:rFonts w:ascii="Times New Roman" w:hAnsi="Times New Roman"/>
          <w:szCs w:val="24"/>
        </w:rPr>
      </w:pPr>
      <w:r w:rsidRPr="00B27E16">
        <w:rPr>
          <w:rFonts w:ascii="Times New Roman" w:hAnsi="Times New Roman"/>
          <w:szCs w:val="24"/>
        </w:rPr>
        <w:t xml:space="preserve">The Department will use this information to review each SEA’s waiver request and </w:t>
      </w:r>
      <w:r w:rsidRPr="00B27E16" w:rsidR="00F558E7">
        <w:rPr>
          <w:rFonts w:ascii="Times New Roman" w:hAnsi="Times New Roman"/>
          <w:szCs w:val="24"/>
        </w:rPr>
        <w:t xml:space="preserve">determine which </w:t>
      </w:r>
      <w:r w:rsidRPr="00B27E16">
        <w:rPr>
          <w:rFonts w:ascii="Times New Roman" w:hAnsi="Times New Roman"/>
          <w:szCs w:val="24"/>
        </w:rPr>
        <w:t>requirements</w:t>
      </w:r>
      <w:r w:rsidRPr="00B27E16" w:rsidR="00F558E7">
        <w:rPr>
          <w:rFonts w:ascii="Times New Roman" w:hAnsi="Times New Roman"/>
          <w:szCs w:val="24"/>
        </w:rPr>
        <w:t xml:space="preserve"> will be</w:t>
      </w:r>
      <w:r w:rsidRPr="00B27E16" w:rsidR="003F4EB1">
        <w:rPr>
          <w:rFonts w:ascii="Times New Roman" w:hAnsi="Times New Roman"/>
          <w:szCs w:val="24"/>
        </w:rPr>
        <w:t xml:space="preserve"> waived for</w:t>
      </w:r>
      <w:r w:rsidRPr="00B27E16" w:rsidR="00F558E7">
        <w:rPr>
          <w:rFonts w:ascii="Times New Roman" w:hAnsi="Times New Roman"/>
          <w:szCs w:val="24"/>
        </w:rPr>
        <w:t xml:space="preserve"> each SEA</w:t>
      </w:r>
      <w:r w:rsidRPr="00B27E16">
        <w:rPr>
          <w:rFonts w:ascii="Times New Roman" w:hAnsi="Times New Roman"/>
          <w:szCs w:val="24"/>
        </w:rPr>
        <w:t>.</w:t>
      </w:r>
    </w:p>
    <w:p w:rsidRPr="00AD381B" w:rsidR="00043C32" w:rsidP="00AD381B" w:rsidRDefault="00043C32" w14:paraId="4C9C7558" w14:textId="77777777">
      <w:pPr>
        <w:suppressAutoHyphens/>
        <w:spacing w:line="240" w:lineRule="exact"/>
        <w:rPr>
          <w:rFonts w:ascii="Times New Roman" w:hAnsi="Times New Roman"/>
          <w:szCs w:val="24"/>
        </w:rPr>
      </w:pPr>
    </w:p>
    <w:p w:rsidRPr="00AD381B" w:rsidR="00043C32" w:rsidP="00AD381B" w:rsidRDefault="00043C32" w14:paraId="4C9C7559" w14:textId="77777777">
      <w:pPr>
        <w:pStyle w:val="ListParagraph"/>
        <w:numPr>
          <w:ilvl w:val="0"/>
          <w:numId w:val="4"/>
        </w:numPr>
        <w:tabs>
          <w:tab w:val="left" w:pos="-720"/>
        </w:tabs>
        <w:suppressAutoHyphens/>
        <w:contextualSpacing w:val="0"/>
        <w:rPr>
          <w:rFonts w:ascii="Times New Roman" w:hAnsi="Times New Roman"/>
          <w:b/>
          <w:szCs w:val="24"/>
        </w:rPr>
      </w:pPr>
      <w:r w:rsidRPr="00AD381B">
        <w:rPr>
          <w:rFonts w:ascii="Times New Roman" w:hAnsi="Times New Roman"/>
          <w:b/>
          <w:szCs w:val="24"/>
        </w:rPr>
        <w:t xml:space="preserve">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w:t>
      </w:r>
      <w:r w:rsidR="006A38F7">
        <w:rPr>
          <w:rFonts w:ascii="Times New Roman" w:hAnsi="Times New Roman"/>
          <w:b/>
          <w:szCs w:val="24"/>
        </w:rPr>
        <w:t xml:space="preserve">Please identify systems or websites used to electronically collect this information. </w:t>
      </w:r>
      <w:r w:rsidRPr="00AD381B">
        <w:rPr>
          <w:rFonts w:ascii="Times New Roman" w:hAnsi="Times New Roman"/>
          <w:b/>
          <w:szCs w:val="24"/>
        </w:rPr>
        <w:t>Also describe any consideration given to using technology to reduce burden.</w:t>
      </w:r>
      <w:r w:rsidR="00A23F26">
        <w:rPr>
          <w:rFonts w:ascii="Times New Roman" w:hAnsi="Times New Roman"/>
          <w:b/>
          <w:szCs w:val="24"/>
        </w:rPr>
        <w:t xml:space="preserve"> If there is an increase or decrease in burden related to using technology (</w:t>
      </w:r>
      <w:proofErr w:type="gramStart"/>
      <w:r w:rsidR="00A23F26">
        <w:rPr>
          <w:rFonts w:ascii="Times New Roman" w:hAnsi="Times New Roman"/>
          <w:b/>
          <w:szCs w:val="24"/>
        </w:rPr>
        <w:t>e.g.</w:t>
      </w:r>
      <w:proofErr w:type="gramEnd"/>
      <w:r w:rsidR="00A23F26">
        <w:rPr>
          <w:rFonts w:ascii="Times New Roman" w:hAnsi="Times New Roman"/>
          <w:b/>
          <w:szCs w:val="24"/>
        </w:rPr>
        <w:t xml:space="preserve"> using an electronic form, system or website from paper), please explain in number 12.</w:t>
      </w:r>
    </w:p>
    <w:p w:rsidR="00240ABA" w:rsidP="00240ABA" w:rsidRDefault="00240ABA" w14:paraId="07728D32" w14:textId="77777777">
      <w:pPr>
        <w:tabs>
          <w:tab w:val="left" w:pos="-720"/>
        </w:tabs>
        <w:suppressAutoHyphens/>
        <w:rPr>
          <w:rFonts w:ascii="Times New Roman" w:hAnsi="Times New Roman"/>
          <w:szCs w:val="24"/>
        </w:rPr>
      </w:pPr>
    </w:p>
    <w:p w:rsidRPr="00B27E16" w:rsidR="00AD381B" w:rsidP="00240ABA" w:rsidRDefault="00240ABA" w14:paraId="4C9C755A" w14:textId="37DC0170">
      <w:pPr>
        <w:tabs>
          <w:tab w:val="left" w:pos="-720"/>
        </w:tabs>
        <w:suppressAutoHyphens/>
        <w:rPr>
          <w:rFonts w:ascii="Times New Roman" w:hAnsi="Times New Roman"/>
          <w:szCs w:val="24"/>
        </w:rPr>
      </w:pPr>
      <w:r w:rsidRPr="00B27E16">
        <w:rPr>
          <w:rFonts w:ascii="Times New Roman" w:hAnsi="Times New Roman"/>
          <w:szCs w:val="24"/>
        </w:rPr>
        <w:lastRenderedPageBreak/>
        <w:t>SEAs will be encouraged to submit information under this collection in electronic format via e-mail</w:t>
      </w:r>
      <w:r w:rsidRPr="00B27E16" w:rsidR="00F558E7">
        <w:rPr>
          <w:rFonts w:ascii="Times New Roman" w:hAnsi="Times New Roman"/>
          <w:szCs w:val="24"/>
        </w:rPr>
        <w:t xml:space="preserve"> to </w:t>
      </w:r>
      <w:hyperlink w:history="1" r:id="rId11">
        <w:r w:rsidRPr="00B27E16" w:rsidR="00F558E7">
          <w:rPr>
            <w:rStyle w:val="Hyperlink"/>
            <w:rFonts w:ascii="Times New Roman" w:hAnsi="Times New Roman"/>
            <w:szCs w:val="24"/>
          </w:rPr>
          <w:t>OESE.TitleI-A@ed.gov</w:t>
        </w:r>
      </w:hyperlink>
      <w:r w:rsidRPr="00B27E16" w:rsidR="00F558E7">
        <w:rPr>
          <w:rFonts w:ascii="Times New Roman" w:hAnsi="Times New Roman"/>
          <w:szCs w:val="24"/>
        </w:rPr>
        <w:t>. The basis for this decision was to provide the least amount of burden on the SEAs.</w:t>
      </w:r>
    </w:p>
    <w:p w:rsidR="00AD381B" w:rsidP="00AD381B" w:rsidRDefault="00AD381B" w14:paraId="4C9C755B" w14:textId="77777777">
      <w:pPr>
        <w:pStyle w:val="ListParagraph"/>
        <w:tabs>
          <w:tab w:val="left" w:pos="-720"/>
        </w:tabs>
        <w:suppressAutoHyphens/>
        <w:contextualSpacing w:val="0"/>
        <w:rPr>
          <w:rFonts w:ascii="Times New Roman" w:hAnsi="Times New Roman"/>
          <w:szCs w:val="24"/>
        </w:rPr>
      </w:pPr>
    </w:p>
    <w:p w:rsidR="00AD381B" w:rsidP="00AD381B" w:rsidRDefault="00043C32" w14:paraId="4C9C755C" w14:textId="77777777">
      <w:pPr>
        <w:pStyle w:val="ListParagraph"/>
        <w:numPr>
          <w:ilvl w:val="0"/>
          <w:numId w:val="4"/>
        </w:numPr>
        <w:tabs>
          <w:tab w:val="left" w:pos="-720"/>
        </w:tabs>
        <w:suppressAutoHyphens/>
        <w:contextualSpacing w:val="0"/>
        <w:rPr>
          <w:rFonts w:ascii="Times New Roman" w:hAnsi="Times New Roman"/>
          <w:b/>
          <w:szCs w:val="24"/>
        </w:rPr>
      </w:pPr>
      <w:r w:rsidRPr="00246FE9">
        <w:rPr>
          <w:rFonts w:ascii="Times New Roman" w:hAnsi="Times New Roman"/>
          <w:b/>
          <w:szCs w:val="24"/>
        </w:rPr>
        <w:t>Describe efforts to identify duplication.  Show specifically why any similar information already available cannot be used or modified for use for the purposes described in Item 2 above.</w:t>
      </w:r>
      <w:r w:rsidRPr="00246FE9" w:rsidR="00A23F26">
        <w:rPr>
          <w:rFonts w:ascii="Times New Roman" w:hAnsi="Times New Roman"/>
          <w:b/>
          <w:szCs w:val="24"/>
        </w:rPr>
        <w:t xml:space="preserve"> </w:t>
      </w:r>
    </w:p>
    <w:p w:rsidRPr="00B27E16" w:rsidR="00246FE9" w:rsidP="00392A6C" w:rsidRDefault="00246FE9" w14:paraId="4C9C755D" w14:textId="625B85FD">
      <w:pPr>
        <w:tabs>
          <w:tab w:val="left" w:pos="-720"/>
        </w:tabs>
        <w:suppressAutoHyphens/>
        <w:rPr>
          <w:rFonts w:ascii="Times New Roman" w:hAnsi="Times New Roman"/>
          <w:b/>
          <w:szCs w:val="24"/>
        </w:rPr>
      </w:pPr>
    </w:p>
    <w:p w:rsidRPr="00B27E16" w:rsidR="00392A6C" w:rsidP="00392A6C" w:rsidRDefault="00F558E7" w14:paraId="6C3029CD" w14:textId="568B716F">
      <w:pPr>
        <w:tabs>
          <w:tab w:val="left" w:pos="-720"/>
        </w:tabs>
        <w:suppressAutoHyphens/>
        <w:rPr>
          <w:rFonts w:ascii="Times New Roman" w:hAnsi="Times New Roman"/>
          <w:bCs/>
          <w:szCs w:val="24"/>
        </w:rPr>
      </w:pPr>
      <w:r w:rsidRPr="00B27E16">
        <w:rPr>
          <w:rFonts w:ascii="Times New Roman" w:hAnsi="Times New Roman"/>
          <w:bCs/>
          <w:szCs w:val="24"/>
        </w:rPr>
        <w:t>This is a unique collection. There are no other standardized means for SEAs to request waivers of these statutory requirements.</w:t>
      </w:r>
    </w:p>
    <w:p w:rsidR="00043C32" w:rsidP="00AD381B" w:rsidRDefault="00043C32" w14:paraId="4C9C755E" w14:textId="77777777">
      <w:pPr>
        <w:pStyle w:val="ListParagraph"/>
        <w:numPr>
          <w:ilvl w:val="0"/>
          <w:numId w:val="4"/>
        </w:numPr>
        <w:spacing w:before="240"/>
        <w:contextualSpacing w:val="0"/>
        <w:rPr>
          <w:rFonts w:ascii="Times New Roman" w:hAnsi="Times New Roman"/>
          <w:b/>
          <w:szCs w:val="24"/>
        </w:rPr>
      </w:pPr>
      <w:r w:rsidRPr="00AD381B">
        <w:rPr>
          <w:rFonts w:ascii="Times New Roman" w:hAnsi="Times New Roman"/>
          <w:b/>
          <w:szCs w:val="24"/>
        </w:rPr>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00AD381B" w:rsidP="00500F3E" w:rsidRDefault="00AD381B" w14:paraId="4C9C755F" w14:textId="056DA971">
      <w:pPr>
        <w:rPr>
          <w:rFonts w:ascii="Times New Roman" w:hAnsi="Times New Roman"/>
          <w:szCs w:val="24"/>
        </w:rPr>
      </w:pPr>
    </w:p>
    <w:p w:rsidRPr="00B27E16" w:rsidR="00500F3E" w:rsidP="00500F3E" w:rsidRDefault="00500F3E" w14:paraId="5B0A0A39" w14:textId="5C7F74A7">
      <w:pPr>
        <w:rPr>
          <w:rFonts w:ascii="Times New Roman" w:hAnsi="Times New Roman"/>
          <w:szCs w:val="24"/>
        </w:rPr>
      </w:pPr>
      <w:r w:rsidRPr="00B27E16">
        <w:rPr>
          <w:rFonts w:ascii="Times New Roman" w:hAnsi="Times New Roman"/>
          <w:szCs w:val="24"/>
        </w:rPr>
        <w:t>Small businesses are not impacted by this data collection.</w:t>
      </w:r>
      <w:r w:rsidRPr="00B27E16" w:rsidR="00F558E7">
        <w:rPr>
          <w:rFonts w:ascii="Times New Roman" w:hAnsi="Times New Roman"/>
          <w:szCs w:val="24"/>
        </w:rPr>
        <w:t xml:space="preserve"> The Department is only requesting information from SEAs.</w:t>
      </w:r>
      <w:r w:rsidRPr="00B27E16">
        <w:rPr>
          <w:rFonts w:ascii="Times New Roman" w:hAnsi="Times New Roman"/>
          <w:szCs w:val="24"/>
        </w:rPr>
        <w:t xml:space="preserve"> </w:t>
      </w:r>
    </w:p>
    <w:p w:rsidR="00AD381B" w:rsidP="00AD381B" w:rsidRDefault="00AD381B" w14:paraId="4C9C7560" w14:textId="77777777">
      <w:pPr>
        <w:pStyle w:val="ListParagraph"/>
        <w:contextualSpacing w:val="0"/>
        <w:rPr>
          <w:rFonts w:ascii="Times New Roman" w:hAnsi="Times New Roman"/>
          <w:szCs w:val="24"/>
        </w:rPr>
      </w:pPr>
    </w:p>
    <w:p w:rsidR="00043C32" w:rsidP="00AD381B" w:rsidRDefault="00043C32" w14:paraId="4C9C7561" w14:textId="16C87106">
      <w:pPr>
        <w:pStyle w:val="ListParagraph"/>
        <w:numPr>
          <w:ilvl w:val="0"/>
          <w:numId w:val="4"/>
        </w:numPr>
        <w:tabs>
          <w:tab w:val="left" w:pos="-720"/>
        </w:tabs>
        <w:suppressAutoHyphens/>
        <w:contextualSpacing w:val="0"/>
        <w:rPr>
          <w:rFonts w:ascii="Times New Roman" w:hAnsi="Times New Roman"/>
          <w:b/>
          <w:szCs w:val="24"/>
        </w:rPr>
      </w:pPr>
      <w:r w:rsidRPr="00AD381B">
        <w:rPr>
          <w:rFonts w:ascii="Times New Roman" w:hAnsi="Times New Roman"/>
          <w:b/>
          <w:szCs w:val="24"/>
        </w:rPr>
        <w:t>Describe the consequences to Federal program or policy activities if the collection is not conducted or is conducted less frequently, as well as any technical or legal obstacles to reducing burden.</w:t>
      </w:r>
    </w:p>
    <w:p w:rsidR="0046482C" w:rsidP="0046482C" w:rsidRDefault="0046482C" w14:paraId="22A4C0A8" w14:textId="7288CFED">
      <w:pPr>
        <w:tabs>
          <w:tab w:val="left" w:pos="-720"/>
        </w:tabs>
        <w:suppressAutoHyphens/>
        <w:rPr>
          <w:rFonts w:ascii="Times New Roman" w:hAnsi="Times New Roman"/>
          <w:b/>
          <w:szCs w:val="24"/>
        </w:rPr>
      </w:pPr>
    </w:p>
    <w:p w:rsidRPr="00B27E16" w:rsidR="0046482C" w:rsidP="003B1B44" w:rsidRDefault="00D522F0" w14:paraId="7B1F1580" w14:textId="0EEC8B34">
      <w:pPr>
        <w:tabs>
          <w:tab w:val="left" w:pos="-720"/>
        </w:tabs>
        <w:suppressAutoHyphens/>
        <w:rPr>
          <w:rFonts w:ascii="Times New Roman" w:hAnsi="Times New Roman"/>
          <w:bCs/>
          <w:szCs w:val="24"/>
        </w:rPr>
      </w:pPr>
      <w:r w:rsidRPr="00B27E16">
        <w:rPr>
          <w:rFonts w:ascii="Times New Roman" w:hAnsi="Times New Roman"/>
          <w:bCs/>
          <w:szCs w:val="24"/>
        </w:rPr>
        <w:t>Without</w:t>
      </w:r>
      <w:r w:rsidRPr="00B27E16" w:rsidR="00F558E7">
        <w:rPr>
          <w:rFonts w:ascii="Times New Roman" w:hAnsi="Times New Roman"/>
          <w:bCs/>
          <w:szCs w:val="24"/>
        </w:rPr>
        <w:t xml:space="preserve"> this </w:t>
      </w:r>
      <w:r w:rsidRPr="00B27E16">
        <w:rPr>
          <w:rFonts w:ascii="Times New Roman" w:hAnsi="Times New Roman"/>
          <w:bCs/>
          <w:szCs w:val="24"/>
        </w:rPr>
        <w:t xml:space="preserve">information </w:t>
      </w:r>
      <w:r w:rsidRPr="00B27E16" w:rsidR="00F558E7">
        <w:rPr>
          <w:rFonts w:ascii="Times New Roman" w:hAnsi="Times New Roman"/>
          <w:bCs/>
          <w:szCs w:val="24"/>
        </w:rPr>
        <w:t>collection</w:t>
      </w:r>
      <w:r w:rsidRPr="00B27E16">
        <w:rPr>
          <w:rFonts w:ascii="Times New Roman" w:hAnsi="Times New Roman"/>
          <w:bCs/>
          <w:szCs w:val="24"/>
        </w:rPr>
        <w:t>,</w:t>
      </w:r>
      <w:r w:rsidRPr="00B27E16" w:rsidR="00F558E7">
        <w:rPr>
          <w:rFonts w:ascii="Times New Roman" w:hAnsi="Times New Roman"/>
          <w:bCs/>
          <w:szCs w:val="24"/>
        </w:rPr>
        <w:t xml:space="preserve"> SEAs </w:t>
      </w:r>
      <w:r w:rsidRPr="00B27E16">
        <w:rPr>
          <w:rFonts w:ascii="Times New Roman" w:hAnsi="Times New Roman"/>
          <w:bCs/>
          <w:szCs w:val="24"/>
        </w:rPr>
        <w:t>would</w:t>
      </w:r>
      <w:r w:rsidRPr="00B27E16" w:rsidR="00F558E7">
        <w:rPr>
          <w:rFonts w:ascii="Times New Roman" w:hAnsi="Times New Roman"/>
          <w:bCs/>
          <w:szCs w:val="24"/>
        </w:rPr>
        <w:t xml:space="preserve"> spend more time </w:t>
      </w:r>
      <w:r w:rsidRPr="00B27E16" w:rsidR="006836B0">
        <w:rPr>
          <w:rFonts w:ascii="Times New Roman" w:hAnsi="Times New Roman"/>
          <w:bCs/>
          <w:szCs w:val="24"/>
        </w:rPr>
        <w:t>drafting</w:t>
      </w:r>
      <w:r w:rsidRPr="00B27E16" w:rsidR="00F558E7">
        <w:rPr>
          <w:rFonts w:ascii="Times New Roman" w:hAnsi="Times New Roman"/>
          <w:bCs/>
          <w:szCs w:val="24"/>
        </w:rPr>
        <w:t xml:space="preserve"> a waiver request that meets the statutory requirements</w:t>
      </w:r>
      <w:r w:rsidRPr="00B27E16" w:rsidR="005F1DE9">
        <w:rPr>
          <w:rFonts w:ascii="Times New Roman" w:hAnsi="Times New Roman"/>
          <w:bCs/>
          <w:szCs w:val="24"/>
        </w:rPr>
        <w:t>.</w:t>
      </w:r>
      <w:r w:rsidRPr="00B27E16" w:rsidR="006836B0">
        <w:rPr>
          <w:rFonts w:ascii="Times New Roman" w:hAnsi="Times New Roman"/>
          <w:bCs/>
          <w:szCs w:val="24"/>
        </w:rPr>
        <w:t xml:space="preserve"> </w:t>
      </w:r>
      <w:proofErr w:type="gramStart"/>
      <w:r w:rsidRPr="00B27E16" w:rsidR="006836B0">
        <w:rPr>
          <w:rFonts w:ascii="Times New Roman" w:hAnsi="Times New Roman"/>
          <w:bCs/>
          <w:szCs w:val="24"/>
        </w:rPr>
        <w:t>In particular, this</w:t>
      </w:r>
      <w:proofErr w:type="gramEnd"/>
      <w:r w:rsidRPr="00B27E16" w:rsidR="006836B0">
        <w:rPr>
          <w:rFonts w:ascii="Times New Roman" w:hAnsi="Times New Roman"/>
          <w:bCs/>
          <w:szCs w:val="24"/>
        </w:rPr>
        <w:t xml:space="preserve"> waiver template will make it clear</w:t>
      </w:r>
      <w:r w:rsidRPr="00B27E16" w:rsidR="005F1DE9">
        <w:rPr>
          <w:rFonts w:ascii="Times New Roman" w:hAnsi="Times New Roman"/>
          <w:bCs/>
          <w:szCs w:val="24"/>
        </w:rPr>
        <w:t xml:space="preserve"> to </w:t>
      </w:r>
      <w:r w:rsidRPr="00B27E16" w:rsidR="006836B0">
        <w:rPr>
          <w:rFonts w:ascii="Times New Roman" w:hAnsi="Times New Roman"/>
          <w:bCs/>
          <w:szCs w:val="24"/>
        </w:rPr>
        <w:t xml:space="preserve">SEAs what information is necessary in order for the Department to determine that </w:t>
      </w:r>
      <w:r w:rsidRPr="00B27E16" w:rsidR="005F1DE9">
        <w:rPr>
          <w:rFonts w:ascii="Times New Roman" w:hAnsi="Times New Roman"/>
          <w:bCs/>
          <w:szCs w:val="24"/>
        </w:rPr>
        <w:t xml:space="preserve">the </w:t>
      </w:r>
      <w:r w:rsidRPr="00B27E16" w:rsidR="006836B0">
        <w:rPr>
          <w:rFonts w:ascii="Times New Roman" w:hAnsi="Times New Roman"/>
          <w:bCs/>
          <w:szCs w:val="24"/>
        </w:rPr>
        <w:t xml:space="preserve">SEA meets the requirements in </w:t>
      </w:r>
      <w:r w:rsidRPr="00B27E16" w:rsidR="003D6F69">
        <w:rPr>
          <w:rFonts w:ascii="Times New Roman" w:hAnsi="Times New Roman"/>
          <w:bCs/>
          <w:szCs w:val="24"/>
        </w:rPr>
        <w:t xml:space="preserve">ESEA section </w:t>
      </w:r>
      <w:r w:rsidRPr="00B27E16" w:rsidR="006836B0">
        <w:rPr>
          <w:rFonts w:ascii="Times New Roman" w:hAnsi="Times New Roman"/>
          <w:bCs/>
          <w:szCs w:val="24"/>
        </w:rPr>
        <w:t>8401(b)</w:t>
      </w:r>
      <w:r w:rsidRPr="00B27E16">
        <w:rPr>
          <w:rFonts w:ascii="Times New Roman" w:hAnsi="Times New Roman"/>
          <w:bCs/>
          <w:szCs w:val="24"/>
        </w:rPr>
        <w:t xml:space="preserve"> under these circumstances</w:t>
      </w:r>
      <w:r w:rsidRPr="00B27E16" w:rsidR="006836B0">
        <w:rPr>
          <w:rFonts w:ascii="Times New Roman" w:hAnsi="Times New Roman"/>
          <w:bCs/>
          <w:szCs w:val="24"/>
        </w:rPr>
        <w:t>.</w:t>
      </w:r>
      <w:r w:rsidRPr="00B27E16" w:rsidR="00F558E7">
        <w:rPr>
          <w:rFonts w:ascii="Times New Roman" w:hAnsi="Times New Roman"/>
          <w:bCs/>
          <w:szCs w:val="24"/>
        </w:rPr>
        <w:t xml:space="preserve"> </w:t>
      </w:r>
      <w:r w:rsidRPr="00B27E16" w:rsidR="005F1DE9">
        <w:rPr>
          <w:rFonts w:ascii="Times New Roman" w:hAnsi="Times New Roman"/>
          <w:bCs/>
          <w:szCs w:val="24"/>
        </w:rPr>
        <w:t>SEAs</w:t>
      </w:r>
      <w:r w:rsidRPr="00B27E16" w:rsidR="00315E14">
        <w:rPr>
          <w:rFonts w:ascii="Times New Roman" w:hAnsi="Times New Roman"/>
          <w:bCs/>
          <w:szCs w:val="24"/>
        </w:rPr>
        <w:t xml:space="preserve"> and their subgrantees</w:t>
      </w:r>
      <w:r w:rsidRPr="00B27E16" w:rsidR="005F1DE9">
        <w:rPr>
          <w:rFonts w:ascii="Times New Roman" w:hAnsi="Times New Roman"/>
          <w:bCs/>
          <w:szCs w:val="24"/>
        </w:rPr>
        <w:t xml:space="preserve"> would have less time to respond to the unique circumstances they are facing</w:t>
      </w:r>
      <w:r w:rsidRPr="00B27E16" w:rsidR="00315E14">
        <w:rPr>
          <w:rFonts w:ascii="Times New Roman" w:hAnsi="Times New Roman"/>
          <w:bCs/>
          <w:szCs w:val="24"/>
        </w:rPr>
        <w:t xml:space="preserve"> and focus on making timely and responsible decisions about the obligation of all Federal funds</w:t>
      </w:r>
      <w:r w:rsidRPr="00B27E16" w:rsidR="005F1DE9">
        <w:rPr>
          <w:rFonts w:ascii="Times New Roman" w:hAnsi="Times New Roman"/>
          <w:bCs/>
          <w:szCs w:val="24"/>
        </w:rPr>
        <w:t>.</w:t>
      </w:r>
      <w:r w:rsidRPr="00B27E16" w:rsidR="00F558E7">
        <w:rPr>
          <w:rFonts w:ascii="Times New Roman" w:hAnsi="Times New Roman"/>
          <w:bCs/>
          <w:szCs w:val="24"/>
        </w:rPr>
        <w:t xml:space="preserve"> </w:t>
      </w:r>
      <w:r w:rsidRPr="00B27E16" w:rsidR="00D04071">
        <w:rPr>
          <w:rFonts w:ascii="Times New Roman" w:hAnsi="Times New Roman"/>
          <w:bCs/>
          <w:szCs w:val="24"/>
        </w:rPr>
        <w:t>In addition, it is imperative that SEAs receive decisions on these waivers as quickly as possible</w:t>
      </w:r>
      <w:r w:rsidRPr="00B27E16" w:rsidR="00315E14">
        <w:rPr>
          <w:rFonts w:ascii="Times New Roman" w:hAnsi="Times New Roman"/>
          <w:bCs/>
          <w:szCs w:val="24"/>
        </w:rPr>
        <w:t xml:space="preserve"> </w:t>
      </w:r>
      <w:r w:rsidRPr="00B27E16" w:rsidR="00712B52">
        <w:rPr>
          <w:rFonts w:ascii="Times New Roman" w:hAnsi="Times New Roman"/>
          <w:bCs/>
          <w:szCs w:val="24"/>
        </w:rPr>
        <w:t>to inform</w:t>
      </w:r>
      <w:r w:rsidRPr="00B27E16" w:rsidR="00A53556">
        <w:rPr>
          <w:rFonts w:ascii="Times New Roman" w:hAnsi="Times New Roman"/>
          <w:bCs/>
          <w:szCs w:val="24"/>
        </w:rPr>
        <w:t xml:space="preserve"> </w:t>
      </w:r>
      <w:proofErr w:type="spellStart"/>
      <w:r w:rsidRPr="00B27E16" w:rsidR="00A53556">
        <w:rPr>
          <w:rFonts w:ascii="Times New Roman" w:hAnsi="Times New Roman"/>
          <w:bCs/>
          <w:szCs w:val="24"/>
        </w:rPr>
        <w:t>SEAs’</w:t>
      </w:r>
      <w:proofErr w:type="spellEnd"/>
      <w:r w:rsidRPr="00B27E16" w:rsidR="00A53556">
        <w:rPr>
          <w:rFonts w:ascii="Times New Roman" w:hAnsi="Times New Roman"/>
          <w:bCs/>
          <w:szCs w:val="24"/>
        </w:rPr>
        <w:t xml:space="preserve"> and their subgrantees’ </w:t>
      </w:r>
      <w:r w:rsidRPr="00B27E16" w:rsidR="00712B52">
        <w:rPr>
          <w:rFonts w:ascii="Times New Roman" w:hAnsi="Times New Roman"/>
          <w:bCs/>
          <w:szCs w:val="24"/>
        </w:rPr>
        <w:t>financial decisions</w:t>
      </w:r>
      <w:r w:rsidRPr="00B27E16" w:rsidR="00315E14">
        <w:rPr>
          <w:rFonts w:ascii="Times New Roman" w:hAnsi="Times New Roman"/>
          <w:bCs/>
          <w:szCs w:val="24"/>
        </w:rPr>
        <w:t xml:space="preserve"> as the end of the fiscal year approaches.</w:t>
      </w:r>
      <w:r w:rsidRPr="00B27E16" w:rsidR="00D04071">
        <w:rPr>
          <w:rFonts w:ascii="Times New Roman" w:hAnsi="Times New Roman"/>
          <w:bCs/>
          <w:szCs w:val="24"/>
        </w:rPr>
        <w:t xml:space="preserve"> A streamlined and standardized template will allow the Department to make timely </w:t>
      </w:r>
      <w:proofErr w:type="spellStart"/>
      <w:r w:rsidRPr="00B27E16" w:rsidR="00D04071">
        <w:rPr>
          <w:rFonts w:ascii="Times New Roman" w:hAnsi="Times New Roman"/>
          <w:bCs/>
          <w:szCs w:val="24"/>
        </w:rPr>
        <w:t>determiniations</w:t>
      </w:r>
      <w:proofErr w:type="spellEnd"/>
      <w:r w:rsidRPr="00B27E16" w:rsidR="00D04071">
        <w:rPr>
          <w:rFonts w:ascii="Times New Roman" w:hAnsi="Times New Roman"/>
          <w:bCs/>
          <w:szCs w:val="24"/>
        </w:rPr>
        <w:t xml:space="preserve"> on each request. </w:t>
      </w:r>
    </w:p>
    <w:p w:rsidRPr="0046482C" w:rsidR="00F558E7" w:rsidP="0046482C" w:rsidRDefault="00F558E7" w14:paraId="1BD876DB" w14:textId="77777777">
      <w:pPr>
        <w:tabs>
          <w:tab w:val="left" w:pos="-720"/>
        </w:tabs>
        <w:suppressAutoHyphens/>
        <w:rPr>
          <w:rFonts w:ascii="Times New Roman" w:hAnsi="Times New Roman"/>
          <w:b/>
          <w:szCs w:val="24"/>
        </w:rPr>
      </w:pPr>
    </w:p>
    <w:p w:rsidRPr="00AD381B" w:rsidR="00043C32" w:rsidP="00AD381B" w:rsidRDefault="00043C32" w14:paraId="4C9C7562" w14:textId="77777777">
      <w:pPr>
        <w:pStyle w:val="ListParagraph"/>
        <w:numPr>
          <w:ilvl w:val="0"/>
          <w:numId w:val="4"/>
        </w:numPr>
        <w:tabs>
          <w:tab w:val="left" w:pos="-720"/>
        </w:tabs>
        <w:suppressAutoHyphens/>
        <w:rPr>
          <w:rFonts w:ascii="Times New Roman" w:hAnsi="Times New Roman"/>
          <w:b/>
          <w:szCs w:val="24"/>
        </w:rPr>
      </w:pPr>
      <w:r w:rsidRPr="00AD381B">
        <w:rPr>
          <w:rFonts w:ascii="Times New Roman" w:hAnsi="Times New Roman"/>
          <w:b/>
          <w:szCs w:val="24"/>
        </w:rPr>
        <w:t>Explain any special circumstances that would cause an information collection to be conducted in a manner:</w:t>
      </w:r>
    </w:p>
    <w:p w:rsidRPr="00AD381B" w:rsidR="00043C32" w:rsidP="00AD381B" w:rsidRDefault="00043C32" w14:paraId="4C9C7563" w14:textId="77777777">
      <w:pPr>
        <w:tabs>
          <w:tab w:val="left" w:pos="-720"/>
        </w:tabs>
        <w:suppressAutoHyphens/>
        <w:rPr>
          <w:rFonts w:ascii="Times New Roman" w:hAnsi="Times New Roman"/>
          <w:b/>
          <w:szCs w:val="24"/>
        </w:rPr>
      </w:pPr>
    </w:p>
    <w:p w:rsidRPr="00AD381B" w:rsidR="00043C32" w:rsidP="00AD381B" w:rsidRDefault="00043C32" w14:paraId="4C9C7564"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report information to the agency more often than quarterly;</w:t>
      </w:r>
    </w:p>
    <w:p w:rsidRPr="00AD381B" w:rsidR="00043C32" w:rsidP="00AD381B" w:rsidRDefault="00043C32" w14:paraId="4C9C7565" w14:textId="77777777">
      <w:pPr>
        <w:numPr>
          <w:ilvl w:val="12"/>
          <w:numId w:val="0"/>
        </w:numPr>
        <w:tabs>
          <w:tab w:val="left" w:pos="-720"/>
        </w:tabs>
        <w:suppressAutoHyphens/>
        <w:ind w:left="340"/>
        <w:rPr>
          <w:rFonts w:ascii="Times New Roman" w:hAnsi="Times New Roman"/>
          <w:b/>
          <w:szCs w:val="24"/>
        </w:rPr>
      </w:pPr>
    </w:p>
    <w:p w:rsidRPr="00AD381B" w:rsidR="00043C32" w:rsidP="00AD381B" w:rsidRDefault="00043C32" w14:paraId="4C9C7566"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prepare a written response to a collection of information in fewer than 30 days after receipt of it;</w:t>
      </w:r>
    </w:p>
    <w:p w:rsidRPr="00AD381B" w:rsidR="00043C32" w:rsidP="00AD381B" w:rsidRDefault="00043C32" w14:paraId="4C9C7567" w14:textId="77777777">
      <w:pPr>
        <w:numPr>
          <w:ilvl w:val="12"/>
          <w:numId w:val="0"/>
        </w:numPr>
        <w:tabs>
          <w:tab w:val="left" w:pos="-720"/>
        </w:tabs>
        <w:suppressAutoHyphens/>
        <w:rPr>
          <w:rFonts w:ascii="Times New Roman" w:hAnsi="Times New Roman"/>
          <w:b/>
          <w:szCs w:val="24"/>
        </w:rPr>
      </w:pPr>
    </w:p>
    <w:p w:rsidRPr="00AD381B" w:rsidR="00043C32" w:rsidP="00AD381B" w:rsidRDefault="00043C32" w14:paraId="4C9C7568"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submit more than an original and two copies of any document;</w:t>
      </w:r>
    </w:p>
    <w:p w:rsidRPr="00AD381B" w:rsidR="00043C32" w:rsidP="00AD381B" w:rsidRDefault="00043C32" w14:paraId="4C9C7569" w14:textId="77777777">
      <w:pPr>
        <w:numPr>
          <w:ilvl w:val="12"/>
          <w:numId w:val="0"/>
        </w:numPr>
        <w:tabs>
          <w:tab w:val="left" w:pos="-720"/>
        </w:tabs>
        <w:suppressAutoHyphens/>
        <w:rPr>
          <w:rFonts w:ascii="Times New Roman" w:hAnsi="Times New Roman"/>
          <w:b/>
          <w:szCs w:val="24"/>
        </w:rPr>
      </w:pPr>
    </w:p>
    <w:p w:rsidRPr="00AD381B" w:rsidR="00043C32" w:rsidP="00AD381B" w:rsidRDefault="00043C32" w14:paraId="4C9C756A"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retain records, other than health, medical, government contract, grant-in-aid, or tax records for more than three years;</w:t>
      </w:r>
    </w:p>
    <w:p w:rsidRPr="00AD381B" w:rsidR="00043C32" w:rsidP="00AD381B" w:rsidRDefault="00043C32" w14:paraId="4C9C756B" w14:textId="77777777">
      <w:pPr>
        <w:numPr>
          <w:ilvl w:val="12"/>
          <w:numId w:val="0"/>
        </w:numPr>
        <w:tabs>
          <w:tab w:val="left" w:pos="-720"/>
        </w:tabs>
        <w:suppressAutoHyphens/>
        <w:rPr>
          <w:rFonts w:ascii="Times New Roman" w:hAnsi="Times New Roman"/>
          <w:b/>
          <w:szCs w:val="24"/>
        </w:rPr>
      </w:pPr>
    </w:p>
    <w:p w:rsidRPr="00AD381B" w:rsidR="00043C32" w:rsidP="00AD381B" w:rsidRDefault="00043C32" w14:paraId="4C9C756C"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in connection with a statistical survey, that is not designed to produce valid and reliable results than can be generalized to the universe of study;</w:t>
      </w:r>
    </w:p>
    <w:p w:rsidRPr="00AD381B" w:rsidR="00043C32" w:rsidP="00AD381B" w:rsidRDefault="00043C32" w14:paraId="4C9C756D" w14:textId="77777777">
      <w:pPr>
        <w:numPr>
          <w:ilvl w:val="12"/>
          <w:numId w:val="0"/>
        </w:numPr>
        <w:tabs>
          <w:tab w:val="left" w:pos="-720"/>
        </w:tabs>
        <w:suppressAutoHyphens/>
        <w:rPr>
          <w:rFonts w:ascii="Times New Roman" w:hAnsi="Times New Roman"/>
          <w:b/>
          <w:szCs w:val="24"/>
        </w:rPr>
      </w:pPr>
    </w:p>
    <w:p w:rsidRPr="00AD381B" w:rsidR="00043C32" w:rsidP="00AD381B" w:rsidRDefault="00043C32" w14:paraId="4C9C756E"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the use of a statistical data classification that has not been reviewed and approved by OMB;</w:t>
      </w:r>
    </w:p>
    <w:p w:rsidRPr="00AD381B" w:rsidR="00043C32" w:rsidP="00AD381B" w:rsidRDefault="00043C32" w14:paraId="4C9C756F" w14:textId="77777777">
      <w:pPr>
        <w:numPr>
          <w:ilvl w:val="12"/>
          <w:numId w:val="0"/>
        </w:numPr>
        <w:tabs>
          <w:tab w:val="left" w:pos="-720"/>
        </w:tabs>
        <w:suppressAutoHyphens/>
        <w:rPr>
          <w:rFonts w:ascii="Times New Roman" w:hAnsi="Times New Roman"/>
          <w:b/>
          <w:szCs w:val="24"/>
        </w:rPr>
      </w:pPr>
    </w:p>
    <w:p w:rsidRPr="00AD381B" w:rsidR="00043C32" w:rsidP="00AD381B" w:rsidRDefault="00043C32" w14:paraId="4C9C7570"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Pr="00AD381B" w:rsidR="00043C32" w:rsidP="00AD381B" w:rsidRDefault="00043C32" w14:paraId="4C9C7571" w14:textId="77777777">
      <w:pPr>
        <w:numPr>
          <w:ilvl w:val="12"/>
          <w:numId w:val="0"/>
        </w:numPr>
        <w:tabs>
          <w:tab w:val="left" w:pos="-720"/>
        </w:tabs>
        <w:suppressAutoHyphens/>
        <w:rPr>
          <w:rFonts w:ascii="Times New Roman" w:hAnsi="Times New Roman"/>
          <w:b/>
          <w:szCs w:val="24"/>
        </w:rPr>
      </w:pPr>
    </w:p>
    <w:p w:rsidR="00043C32" w:rsidP="00AD381B" w:rsidRDefault="00043C32" w14:paraId="4C9C7572"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submit proprietary trade secrets, or other confidential information unless the agency can demonstrate that it has instituted procedures to protect the information’s confidentiality to the extent permitted by law.</w:t>
      </w:r>
    </w:p>
    <w:p w:rsidR="0046482C" w:rsidP="0046482C" w:rsidRDefault="0046482C" w14:paraId="5D2F4FAC" w14:textId="77777777">
      <w:pPr>
        <w:rPr>
          <w:rFonts w:ascii="Times New Roman" w:hAnsi="Times New Roman"/>
          <w:bCs/>
          <w:i/>
          <w:iCs/>
          <w:szCs w:val="24"/>
        </w:rPr>
      </w:pPr>
    </w:p>
    <w:p w:rsidRPr="00B27E16" w:rsidR="00AD381B" w:rsidP="0046482C" w:rsidRDefault="0046482C" w14:paraId="4C9C7573" w14:textId="6B880B88">
      <w:pPr>
        <w:rPr>
          <w:rFonts w:ascii="Times New Roman" w:hAnsi="Times New Roman"/>
          <w:bCs/>
          <w:szCs w:val="24"/>
        </w:rPr>
      </w:pPr>
      <w:r w:rsidRPr="00B27E16">
        <w:rPr>
          <w:rFonts w:ascii="Times New Roman" w:hAnsi="Times New Roman"/>
          <w:bCs/>
          <w:szCs w:val="24"/>
        </w:rPr>
        <w:t>There are no special circumstances that apply to this collection.</w:t>
      </w:r>
    </w:p>
    <w:p w:rsidRPr="00AD381B" w:rsidR="00AD381B" w:rsidP="00AD381B" w:rsidRDefault="00AD381B" w14:paraId="4C9C7574" w14:textId="77777777">
      <w:pPr>
        <w:tabs>
          <w:tab w:val="left" w:pos="-720"/>
        </w:tabs>
        <w:suppressAutoHyphens/>
        <w:rPr>
          <w:rFonts w:ascii="Times New Roman" w:hAnsi="Times New Roman"/>
          <w:szCs w:val="24"/>
        </w:rPr>
      </w:pPr>
    </w:p>
    <w:p w:rsidR="00D75313" w:rsidP="00AD381B" w:rsidRDefault="00043C32" w14:paraId="4C9C7575" w14:textId="77777777">
      <w:pPr>
        <w:pStyle w:val="ListParagraph"/>
        <w:numPr>
          <w:ilvl w:val="0"/>
          <w:numId w:val="5"/>
        </w:numPr>
        <w:tabs>
          <w:tab w:val="left" w:pos="-720"/>
          <w:tab w:val="left" w:pos="375"/>
        </w:tabs>
        <w:suppressAutoHyphens/>
        <w:contextualSpacing w:val="0"/>
        <w:rPr>
          <w:rFonts w:ascii="Times New Roman" w:hAnsi="Times New Roman"/>
          <w:b/>
          <w:szCs w:val="24"/>
        </w:rPr>
      </w:pPr>
      <w:r w:rsidRPr="00AD381B">
        <w:rPr>
          <w:rFonts w:ascii="Times New Roman" w:hAnsi="Times New Roman"/>
          <w:b/>
          <w:szCs w:val="24"/>
        </w:rPr>
        <w:t>As applicable, state that the Department has published the 60 and 30 Federal Register notices as required by 5 CFR 1320.8(d), soliciting comments on the information collection prior to submission to OMB.</w:t>
      </w:r>
    </w:p>
    <w:p w:rsidR="00D75313" w:rsidP="00D75313" w:rsidRDefault="00D75313" w14:paraId="4C9C7576" w14:textId="77777777">
      <w:pPr>
        <w:pStyle w:val="ListParagraph"/>
        <w:tabs>
          <w:tab w:val="left" w:pos="-720"/>
          <w:tab w:val="left" w:pos="375"/>
        </w:tabs>
        <w:suppressAutoHyphens/>
        <w:contextualSpacing w:val="0"/>
        <w:rPr>
          <w:rFonts w:ascii="Times New Roman" w:hAnsi="Times New Roman"/>
          <w:b/>
          <w:szCs w:val="24"/>
        </w:rPr>
      </w:pPr>
    </w:p>
    <w:p w:rsidR="00043C32" w:rsidP="00D75313" w:rsidRDefault="00D75313" w14:paraId="4C9C7577" w14:textId="77777777">
      <w:pPr>
        <w:pStyle w:val="ListParagraph"/>
        <w:tabs>
          <w:tab w:val="left" w:pos="-720"/>
          <w:tab w:val="left" w:pos="375"/>
        </w:tabs>
        <w:suppressAutoHyphens/>
        <w:contextualSpacing w:val="0"/>
        <w:rPr>
          <w:rFonts w:ascii="Times New Roman" w:hAnsi="Times New Roman"/>
          <w:b/>
          <w:szCs w:val="24"/>
        </w:rPr>
      </w:pPr>
      <w:r>
        <w:rPr>
          <w:rFonts w:ascii="Times New Roman" w:hAnsi="Times New Roman"/>
          <w:b/>
          <w:szCs w:val="24"/>
        </w:rPr>
        <w:t>Include a citation for the 60 day comment period (e.g. Vol. 84 FR ##### and the date of publication).</w:t>
      </w:r>
      <w:r w:rsidRPr="00AD381B" w:rsidR="00043C32">
        <w:rPr>
          <w:rFonts w:ascii="Times New Roman" w:hAnsi="Times New Roman"/>
          <w:b/>
          <w:szCs w:val="24"/>
        </w:rPr>
        <w:t xml:space="preserve">  Summarize public comments received in response to </w:t>
      </w:r>
      <w:r>
        <w:rPr>
          <w:rFonts w:ascii="Times New Roman" w:hAnsi="Times New Roman"/>
          <w:b/>
          <w:szCs w:val="24"/>
        </w:rPr>
        <w:t>the 60 day</w:t>
      </w:r>
      <w:r w:rsidRPr="00AD381B" w:rsidR="00043C32">
        <w:rPr>
          <w:rFonts w:ascii="Times New Roman" w:hAnsi="Times New Roman"/>
          <w:b/>
          <w:szCs w:val="24"/>
        </w:rPr>
        <w:t xml:space="preserve"> notice and describe actions taken by the agency in response to these comments.  Specifically address comments received on cost and hour burden</w:t>
      </w:r>
      <w:r w:rsidRPr="00D75313" w:rsidR="00043C32">
        <w:rPr>
          <w:rFonts w:ascii="Times New Roman" w:hAnsi="Times New Roman"/>
          <w:b/>
          <w:szCs w:val="24"/>
        </w:rPr>
        <w:t>.</w:t>
      </w:r>
      <w:r w:rsidRPr="00D75313" w:rsidR="007C0A4C">
        <w:rPr>
          <w:rFonts w:ascii="Times New Roman" w:hAnsi="Times New Roman"/>
          <w:b/>
          <w:szCs w:val="24"/>
        </w:rPr>
        <w:t xml:space="preserve">  If only non-substantive comments are provided, please provide a statement to that effect and that it did not relate or warrant any change</w:t>
      </w:r>
      <w:r>
        <w:rPr>
          <w:rFonts w:ascii="Times New Roman" w:hAnsi="Times New Roman"/>
          <w:b/>
          <w:szCs w:val="24"/>
        </w:rPr>
        <w:t>s to this information collection request</w:t>
      </w:r>
      <w:r w:rsidRPr="00D75313" w:rsidR="007C0A4C">
        <w:rPr>
          <w:rFonts w:ascii="Times New Roman" w:hAnsi="Times New Roman"/>
          <w:b/>
          <w:szCs w:val="24"/>
        </w:rPr>
        <w:t xml:space="preserve">. </w:t>
      </w:r>
      <w:r>
        <w:rPr>
          <w:rFonts w:ascii="Times New Roman" w:hAnsi="Times New Roman"/>
          <w:b/>
          <w:szCs w:val="24"/>
        </w:rPr>
        <w:t>In your comments, please also indicate the number of public comments received.</w:t>
      </w:r>
    </w:p>
    <w:p w:rsidR="00D75313" w:rsidP="00D75313" w:rsidRDefault="00D75313" w14:paraId="4C9C7578" w14:textId="77777777">
      <w:pPr>
        <w:pStyle w:val="ListParagraph"/>
        <w:tabs>
          <w:tab w:val="left" w:pos="-720"/>
          <w:tab w:val="left" w:pos="375"/>
        </w:tabs>
        <w:suppressAutoHyphens/>
        <w:contextualSpacing w:val="0"/>
        <w:rPr>
          <w:rFonts w:ascii="Times New Roman" w:hAnsi="Times New Roman"/>
          <w:b/>
          <w:szCs w:val="24"/>
        </w:rPr>
      </w:pPr>
    </w:p>
    <w:p w:rsidRPr="00D75313" w:rsidR="00D75313" w:rsidP="00D75313" w:rsidRDefault="00D75313" w14:paraId="4C9C7579" w14:textId="77777777">
      <w:pPr>
        <w:pStyle w:val="ListParagraph"/>
        <w:tabs>
          <w:tab w:val="left" w:pos="-720"/>
          <w:tab w:val="left" w:pos="375"/>
        </w:tabs>
        <w:suppressAutoHyphens/>
        <w:contextualSpacing w:val="0"/>
        <w:rPr>
          <w:rFonts w:ascii="Times New Roman" w:hAnsi="Times New Roman"/>
          <w:b/>
          <w:szCs w:val="24"/>
        </w:rPr>
      </w:pPr>
      <w:r>
        <w:rPr>
          <w:rFonts w:ascii="Times New Roman" w:hAnsi="Times New Roman"/>
          <w:b/>
          <w:szCs w:val="24"/>
        </w:rPr>
        <w:t>For the 30 day notice, indicate that a notice will be published.</w:t>
      </w:r>
    </w:p>
    <w:p w:rsidRPr="00AD381B" w:rsidR="00043C32" w:rsidP="00AD381B" w:rsidRDefault="00043C32" w14:paraId="4C9C757A" w14:textId="77777777">
      <w:pPr>
        <w:tabs>
          <w:tab w:val="left" w:pos="-720"/>
        </w:tabs>
        <w:suppressAutoHyphens/>
        <w:ind w:left="720"/>
        <w:rPr>
          <w:rStyle w:val="a"/>
          <w:rFonts w:ascii="Times New Roman" w:hAnsi="Times New Roman"/>
          <w:b/>
          <w:szCs w:val="24"/>
        </w:rPr>
      </w:pPr>
      <w:r w:rsidRPr="00AD381B">
        <w:rPr>
          <w:rStyle w:val="a"/>
          <w:rFonts w:ascii="Times New Roman" w:hAnsi="Times New Roman"/>
          <w:b/>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Pr="00AD381B" w:rsidR="00043C32" w:rsidP="00AD381B" w:rsidRDefault="00043C32" w14:paraId="4C9C757B" w14:textId="77777777">
      <w:pPr>
        <w:tabs>
          <w:tab w:val="left" w:pos="-720"/>
        </w:tabs>
        <w:suppressAutoHyphens/>
        <w:rPr>
          <w:rStyle w:val="a"/>
          <w:rFonts w:ascii="Times New Roman" w:hAnsi="Times New Roman"/>
          <w:b/>
          <w:szCs w:val="24"/>
        </w:rPr>
      </w:pPr>
    </w:p>
    <w:p w:rsidR="00043C32" w:rsidP="00AD381B" w:rsidRDefault="00043C32" w14:paraId="4C9C757C" w14:textId="77777777">
      <w:pPr>
        <w:tabs>
          <w:tab w:val="left" w:pos="-720"/>
        </w:tabs>
        <w:suppressAutoHyphens/>
        <w:ind w:left="720"/>
        <w:rPr>
          <w:rStyle w:val="a"/>
          <w:rFonts w:ascii="Times New Roman" w:hAnsi="Times New Roman"/>
          <w:b/>
          <w:szCs w:val="24"/>
        </w:rPr>
      </w:pPr>
      <w:r w:rsidRPr="00AD381B">
        <w:rPr>
          <w:rStyle w:val="a"/>
          <w:rFonts w:ascii="Times New Roman" w:hAnsi="Times New Roman"/>
          <w:b/>
          <w:szCs w:val="24"/>
        </w:rPr>
        <w:t xml:space="preserve">Consultation with representatives of those from whom information is to be obtained or those who must compile records should occur at least once every 3 years – even if </w:t>
      </w:r>
      <w:r w:rsidRPr="00AD381B">
        <w:rPr>
          <w:rStyle w:val="a"/>
          <w:rFonts w:ascii="Times New Roman" w:hAnsi="Times New Roman"/>
          <w:b/>
          <w:szCs w:val="24"/>
        </w:rPr>
        <w:lastRenderedPageBreak/>
        <w:t>the collection of information activity is the same as in prior periods.  There may be circumstances that may preclude consultation in a specific situation.  These circumstances should be explained.</w:t>
      </w:r>
    </w:p>
    <w:p w:rsidRPr="00B27E16" w:rsidR="001832CE" w:rsidP="001832CE" w:rsidRDefault="001832CE" w14:paraId="79BB6B7A" w14:textId="77777777">
      <w:pPr>
        <w:tabs>
          <w:tab w:val="left" w:pos="-720"/>
        </w:tabs>
        <w:suppressAutoHyphens/>
        <w:rPr>
          <w:rFonts w:ascii="Times New Roman" w:hAnsi="Times New Roman"/>
          <w:bCs/>
          <w:szCs w:val="24"/>
        </w:rPr>
      </w:pPr>
    </w:p>
    <w:p w:rsidR="006C080F" w:rsidP="006C080F" w:rsidRDefault="006C080F" w14:paraId="6B3BB1CC" w14:textId="77777777">
      <w:pPr>
        <w:tabs>
          <w:tab w:val="left" w:pos="-720"/>
        </w:tabs>
        <w:suppressAutoHyphens/>
        <w:rPr>
          <w:rFonts w:ascii="Times New Roman" w:hAnsi="Times New Roman"/>
          <w:szCs w:val="24"/>
        </w:rPr>
      </w:pPr>
    </w:p>
    <w:p w:rsidR="00141009" w:rsidP="006C080F" w:rsidRDefault="006C080F" w14:paraId="320EC76F" w14:textId="59A2A810">
      <w:pPr>
        <w:tabs>
          <w:tab w:val="left" w:pos="-720"/>
        </w:tabs>
        <w:suppressAutoHyphens/>
        <w:rPr>
          <w:rFonts w:ascii="Times New Roman" w:hAnsi="Times New Roman"/>
          <w:szCs w:val="24"/>
        </w:rPr>
      </w:pPr>
      <w:r w:rsidRPr="006C080F">
        <w:rPr>
          <w:rFonts w:ascii="Times New Roman" w:hAnsi="Times New Roman"/>
          <w:szCs w:val="24"/>
        </w:rPr>
        <w:t>On</w:t>
      </w:r>
      <w:r w:rsidR="004E133A">
        <w:rPr>
          <w:rFonts w:ascii="Times New Roman" w:hAnsi="Times New Roman"/>
          <w:szCs w:val="24"/>
        </w:rPr>
        <w:t xml:space="preserve"> July 16</w:t>
      </w:r>
      <w:r w:rsidRPr="006C080F">
        <w:rPr>
          <w:rFonts w:ascii="Times New Roman" w:hAnsi="Times New Roman"/>
          <w:szCs w:val="24"/>
        </w:rPr>
        <w:t>, 202</w:t>
      </w:r>
      <w:r w:rsidR="004E133A">
        <w:rPr>
          <w:rFonts w:ascii="Times New Roman" w:hAnsi="Times New Roman"/>
          <w:szCs w:val="24"/>
        </w:rPr>
        <w:t>1</w:t>
      </w:r>
      <w:r w:rsidRPr="006C080F">
        <w:rPr>
          <w:rFonts w:ascii="Times New Roman" w:hAnsi="Times New Roman"/>
          <w:szCs w:val="24"/>
        </w:rPr>
        <w:t>, a Federal Register Notice requesting public comment was published (Vol. 8</w:t>
      </w:r>
      <w:r w:rsidR="00963384">
        <w:rPr>
          <w:rFonts w:ascii="Times New Roman" w:hAnsi="Times New Roman"/>
          <w:szCs w:val="24"/>
        </w:rPr>
        <w:t>6</w:t>
      </w:r>
      <w:r w:rsidRPr="006C080F">
        <w:rPr>
          <w:rFonts w:ascii="Times New Roman" w:hAnsi="Times New Roman"/>
          <w:szCs w:val="24"/>
        </w:rPr>
        <w:t>, No. 1</w:t>
      </w:r>
      <w:r w:rsidR="00963384">
        <w:rPr>
          <w:rFonts w:ascii="Times New Roman" w:hAnsi="Times New Roman"/>
          <w:szCs w:val="24"/>
        </w:rPr>
        <w:t>34</w:t>
      </w:r>
      <w:r w:rsidRPr="006C080F">
        <w:rPr>
          <w:rFonts w:ascii="Times New Roman" w:hAnsi="Times New Roman"/>
          <w:szCs w:val="24"/>
        </w:rPr>
        <w:t>, page 3</w:t>
      </w:r>
      <w:r w:rsidR="00963384">
        <w:rPr>
          <w:rFonts w:ascii="Times New Roman" w:hAnsi="Times New Roman"/>
          <w:szCs w:val="24"/>
        </w:rPr>
        <w:t>7748</w:t>
      </w:r>
      <w:r w:rsidRPr="006C080F">
        <w:rPr>
          <w:rFonts w:ascii="Times New Roman" w:hAnsi="Times New Roman"/>
          <w:szCs w:val="24"/>
        </w:rPr>
        <w:t xml:space="preserve">). </w:t>
      </w:r>
      <w:r w:rsidR="00141009">
        <w:rPr>
          <w:rFonts w:ascii="Times New Roman" w:hAnsi="Times New Roman"/>
          <w:szCs w:val="24"/>
        </w:rPr>
        <w:t xml:space="preserve">During the </w:t>
      </w:r>
      <w:proofErr w:type="gramStart"/>
      <w:r w:rsidR="00141009">
        <w:rPr>
          <w:rFonts w:ascii="Times New Roman" w:hAnsi="Times New Roman"/>
          <w:szCs w:val="24"/>
        </w:rPr>
        <w:t>60 day</w:t>
      </w:r>
      <w:proofErr w:type="gramEnd"/>
      <w:r w:rsidR="00141009">
        <w:rPr>
          <w:rFonts w:ascii="Times New Roman" w:hAnsi="Times New Roman"/>
          <w:szCs w:val="24"/>
        </w:rPr>
        <w:t xml:space="preserve"> comment period we received one non-substantive comment. </w:t>
      </w:r>
    </w:p>
    <w:p w:rsidR="00141009" w:rsidP="006C080F" w:rsidRDefault="00141009" w14:paraId="00B4361A" w14:textId="77777777">
      <w:pPr>
        <w:tabs>
          <w:tab w:val="left" w:pos="-720"/>
        </w:tabs>
        <w:suppressAutoHyphens/>
        <w:rPr>
          <w:rFonts w:ascii="Times New Roman" w:hAnsi="Times New Roman"/>
          <w:szCs w:val="24"/>
        </w:rPr>
      </w:pPr>
    </w:p>
    <w:p w:rsidRPr="006C080F" w:rsidR="006C080F" w:rsidP="006C080F" w:rsidRDefault="006C080F" w14:paraId="6269669C" w14:textId="7C05AC69">
      <w:pPr>
        <w:tabs>
          <w:tab w:val="left" w:pos="-720"/>
        </w:tabs>
        <w:suppressAutoHyphens/>
        <w:rPr>
          <w:rFonts w:ascii="Times New Roman" w:hAnsi="Times New Roman"/>
          <w:szCs w:val="24"/>
        </w:rPr>
      </w:pPr>
      <w:r w:rsidRPr="006C080F">
        <w:rPr>
          <w:rFonts w:ascii="Times New Roman" w:hAnsi="Times New Roman"/>
          <w:szCs w:val="24"/>
        </w:rPr>
        <w:t>The Department is publishing the applicable 30-day Federal Register notice to request public comment.</w:t>
      </w:r>
    </w:p>
    <w:p w:rsidRPr="001832CE" w:rsidR="001832CE" w:rsidP="001832CE" w:rsidRDefault="001832CE" w14:paraId="5DDBD976" w14:textId="77777777">
      <w:pPr>
        <w:tabs>
          <w:tab w:val="left" w:pos="-720"/>
        </w:tabs>
        <w:suppressAutoHyphens/>
        <w:rPr>
          <w:rFonts w:ascii="Times New Roman" w:hAnsi="Times New Roman"/>
          <w:i/>
          <w:iCs/>
          <w:szCs w:val="24"/>
        </w:rPr>
      </w:pPr>
    </w:p>
    <w:p w:rsidR="00043C32" w:rsidP="00AD381B" w:rsidRDefault="00043C32" w14:paraId="4C9C757F" w14:textId="77777777">
      <w:pPr>
        <w:pStyle w:val="ListParagraph"/>
        <w:numPr>
          <w:ilvl w:val="0"/>
          <w:numId w:val="5"/>
        </w:numPr>
        <w:tabs>
          <w:tab w:val="left" w:pos="-720"/>
        </w:tabs>
        <w:suppressAutoHyphens/>
        <w:contextualSpacing w:val="0"/>
        <w:rPr>
          <w:rStyle w:val="a"/>
          <w:rFonts w:ascii="Times New Roman" w:hAnsi="Times New Roman"/>
          <w:b/>
          <w:szCs w:val="24"/>
        </w:rPr>
      </w:pPr>
      <w:r w:rsidRPr="00920F63">
        <w:rPr>
          <w:rStyle w:val="a"/>
          <w:rFonts w:ascii="Times New Roman" w:hAnsi="Times New Roman"/>
          <w:b/>
          <w:szCs w:val="24"/>
        </w:rPr>
        <w:t>Explain any decision to provide any payment or gift to respondents, other than remuneration of contractors or grantees with meaningful justification.</w:t>
      </w:r>
    </w:p>
    <w:p w:rsidR="00920F63" w:rsidP="00764BC4" w:rsidRDefault="00920F63" w14:paraId="4C9C7580" w14:textId="3723F847">
      <w:pPr>
        <w:tabs>
          <w:tab w:val="left" w:pos="-720"/>
        </w:tabs>
        <w:suppressAutoHyphens/>
        <w:rPr>
          <w:rFonts w:ascii="Times New Roman" w:hAnsi="Times New Roman"/>
          <w:b/>
          <w:szCs w:val="24"/>
        </w:rPr>
      </w:pPr>
    </w:p>
    <w:p w:rsidRPr="00B27E16" w:rsidR="00764BC4" w:rsidP="00764BC4" w:rsidRDefault="00764BC4" w14:paraId="79F881B3" w14:textId="18646527">
      <w:pPr>
        <w:tabs>
          <w:tab w:val="left" w:pos="-720"/>
        </w:tabs>
        <w:suppressAutoHyphens/>
        <w:rPr>
          <w:rFonts w:ascii="Times New Roman" w:hAnsi="Times New Roman"/>
          <w:bCs/>
          <w:szCs w:val="24"/>
        </w:rPr>
      </w:pPr>
      <w:r w:rsidRPr="00B27E16">
        <w:rPr>
          <w:rFonts w:ascii="Times New Roman" w:hAnsi="Times New Roman"/>
          <w:bCs/>
          <w:szCs w:val="24"/>
        </w:rPr>
        <w:t>No payments or gifts are involved in this information collection.</w:t>
      </w:r>
    </w:p>
    <w:p w:rsidRPr="00920F63" w:rsidR="00920F63" w:rsidP="00920F63" w:rsidRDefault="00920F63" w14:paraId="4C9C7581" w14:textId="77777777">
      <w:pPr>
        <w:pStyle w:val="ListParagraph"/>
        <w:tabs>
          <w:tab w:val="left" w:pos="-720"/>
        </w:tabs>
        <w:suppressAutoHyphens/>
        <w:contextualSpacing w:val="0"/>
        <w:rPr>
          <w:rFonts w:ascii="Times New Roman" w:hAnsi="Times New Roman"/>
          <w:b/>
          <w:szCs w:val="24"/>
        </w:rPr>
      </w:pPr>
    </w:p>
    <w:p w:rsidRPr="00D75313" w:rsidR="00043C32" w:rsidP="00AD381B" w:rsidRDefault="00043C32" w14:paraId="4C9C7582" w14:textId="77777777">
      <w:pPr>
        <w:pStyle w:val="ListParagraph"/>
        <w:numPr>
          <w:ilvl w:val="0"/>
          <w:numId w:val="5"/>
        </w:numPr>
        <w:tabs>
          <w:tab w:val="left" w:pos="-720"/>
        </w:tabs>
        <w:suppressAutoHyphens/>
        <w:ind w:hanging="547"/>
        <w:contextualSpacing w:val="0"/>
        <w:rPr>
          <w:rFonts w:ascii="Times New Roman" w:hAnsi="Times New Roman"/>
          <w:b/>
          <w:szCs w:val="24"/>
        </w:rPr>
      </w:pPr>
      <w:r w:rsidRPr="00920F63">
        <w:rPr>
          <w:rFonts w:ascii="Times New Roman" w:hAnsi="Times New Roman"/>
          <w:b/>
          <w:szCs w:val="24"/>
        </w:rPr>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 as indicated on the IC Data Form. A confidentiality statement with a legal citation that authorizes the pledge of confidentiality should be provided.</w:t>
      </w:r>
      <w:r w:rsidRPr="00920F63">
        <w:rPr>
          <w:rStyle w:val="FootnoteReference"/>
          <w:rFonts w:ascii="Times New Roman" w:hAnsi="Times New Roman"/>
          <w:b/>
          <w:szCs w:val="24"/>
        </w:rPr>
        <w:footnoteReference w:id="2"/>
      </w:r>
      <w:r w:rsidRPr="00920F63">
        <w:rPr>
          <w:rFonts w:ascii="Times New Roman" w:hAnsi="Times New Roman"/>
          <w:b/>
          <w:szCs w:val="24"/>
        </w:rPr>
        <w:t xml:space="preserve"> If the collection is subject to the Privacy Act, the Privacy Act statement is deemed sufficient with respect to confidentiality. If there is no expectation of confidentiality, simply state that the Department makes no pledge about the confidential</w:t>
      </w:r>
      <w:r w:rsidR="00920F63">
        <w:rPr>
          <w:rFonts w:ascii="Times New Roman" w:hAnsi="Times New Roman"/>
          <w:b/>
          <w:szCs w:val="24"/>
        </w:rPr>
        <w:t>ity</w:t>
      </w:r>
      <w:r w:rsidRPr="00920F63">
        <w:rPr>
          <w:rFonts w:ascii="Times New Roman" w:hAnsi="Times New Roman"/>
          <w:b/>
          <w:szCs w:val="24"/>
        </w:rPr>
        <w:t xml:space="preserve"> of the data.</w:t>
      </w:r>
      <w:r w:rsidR="009767AF">
        <w:rPr>
          <w:rFonts w:ascii="Times New Roman" w:hAnsi="Times New Roman"/>
          <w:b/>
          <w:szCs w:val="24"/>
        </w:rPr>
        <w:t xml:space="preserve"> </w:t>
      </w:r>
      <w:r w:rsidRPr="00D75313" w:rsidR="009767AF">
        <w:rPr>
          <w:rFonts w:ascii="Times New Roman" w:hAnsi="Times New Roman"/>
          <w:b/>
          <w:szCs w:val="24"/>
        </w:rPr>
        <w:t>If no PII will be collected, state that no assurance of confidentiality is provided to respondents.</w:t>
      </w:r>
      <w:r w:rsidR="00F31BEC">
        <w:rPr>
          <w:rFonts w:ascii="Times New Roman" w:hAnsi="Times New Roman"/>
          <w:b/>
          <w:szCs w:val="24"/>
        </w:rPr>
        <w:t xml:space="preserve"> If the Paperwork Burden Statement is not included physically on a form, you may include it here. Please ensure that your response per respondent matches the estimate provided in number 12.</w:t>
      </w:r>
    </w:p>
    <w:p w:rsidR="00920F63" w:rsidP="00920F63" w:rsidRDefault="00920F63" w14:paraId="4C9C7583" w14:textId="4F6419B3">
      <w:pPr>
        <w:tabs>
          <w:tab w:val="left" w:pos="-720"/>
        </w:tabs>
        <w:suppressAutoHyphens/>
        <w:rPr>
          <w:rFonts w:ascii="Times New Roman" w:hAnsi="Times New Roman"/>
          <w:b/>
          <w:szCs w:val="24"/>
        </w:rPr>
      </w:pPr>
    </w:p>
    <w:p w:rsidRPr="00B27E16" w:rsidR="00B659D3" w:rsidP="00920F63" w:rsidRDefault="00B659D3" w14:paraId="4E3AB50E" w14:textId="3A1739E3">
      <w:pPr>
        <w:tabs>
          <w:tab w:val="left" w:pos="-720"/>
        </w:tabs>
        <w:suppressAutoHyphens/>
        <w:rPr>
          <w:rFonts w:ascii="Times New Roman" w:hAnsi="Times New Roman"/>
          <w:bCs/>
          <w:szCs w:val="24"/>
        </w:rPr>
      </w:pPr>
      <w:r w:rsidRPr="00B27E16">
        <w:rPr>
          <w:rFonts w:ascii="Times New Roman" w:hAnsi="Times New Roman"/>
          <w:bCs/>
          <w:szCs w:val="24"/>
        </w:rPr>
        <w:t xml:space="preserve">There is no assurance of confidentiality provided to respondents </w:t>
      </w:r>
      <w:proofErr w:type="gramStart"/>
      <w:r w:rsidRPr="00B27E16">
        <w:rPr>
          <w:rFonts w:ascii="Times New Roman" w:hAnsi="Times New Roman"/>
          <w:bCs/>
          <w:szCs w:val="24"/>
        </w:rPr>
        <w:t>with regard to</w:t>
      </w:r>
      <w:proofErr w:type="gramEnd"/>
      <w:r w:rsidRPr="00B27E16">
        <w:rPr>
          <w:rFonts w:ascii="Times New Roman" w:hAnsi="Times New Roman"/>
          <w:bCs/>
          <w:szCs w:val="24"/>
        </w:rPr>
        <w:t xml:space="preserve"> required information. We do not request any Personally Identifiable Information.</w:t>
      </w:r>
    </w:p>
    <w:p w:rsidRPr="00920F63" w:rsidR="00920F63" w:rsidP="00E25EBC" w:rsidRDefault="00920F63" w14:paraId="4C9C7584" w14:textId="77777777">
      <w:pPr>
        <w:tabs>
          <w:tab w:val="left" w:pos="-720"/>
        </w:tabs>
        <w:suppressAutoHyphens/>
        <w:rPr>
          <w:rFonts w:ascii="Times New Roman" w:hAnsi="Times New Roman"/>
          <w:szCs w:val="24"/>
        </w:rPr>
      </w:pPr>
    </w:p>
    <w:p w:rsidR="00920F63" w:rsidP="00920F63" w:rsidRDefault="00043C32" w14:paraId="4C9C7586" w14:textId="197F4A8E">
      <w:pPr>
        <w:pStyle w:val="ListParagraph"/>
        <w:numPr>
          <w:ilvl w:val="0"/>
          <w:numId w:val="5"/>
        </w:numPr>
        <w:tabs>
          <w:tab w:val="left" w:pos="-720"/>
        </w:tabs>
        <w:suppressAutoHyphens/>
        <w:ind w:hanging="540"/>
        <w:contextualSpacing w:val="0"/>
        <w:rPr>
          <w:rFonts w:ascii="Times New Roman" w:hAnsi="Times New Roman"/>
          <w:b/>
          <w:szCs w:val="24"/>
        </w:rPr>
      </w:pPr>
      <w:r w:rsidRPr="00920F63">
        <w:rPr>
          <w:rFonts w:ascii="Times New Roman" w:hAnsi="Times New Roman"/>
          <w:b/>
          <w:szCs w:val="24"/>
        </w:rPr>
        <w:t xml:space="preserve">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w:t>
      </w:r>
      <w:r w:rsidRPr="00920F63">
        <w:rPr>
          <w:rFonts w:ascii="Times New Roman" w:hAnsi="Times New Roman"/>
          <w:b/>
          <w:szCs w:val="24"/>
        </w:rPr>
        <w:lastRenderedPageBreak/>
        <w:t>information, the explanation to be given to persons from whom the information is requested, and any steps to be taken to obtain their consent.</w:t>
      </w:r>
    </w:p>
    <w:p w:rsidR="00B659D3" w:rsidP="00B659D3" w:rsidRDefault="00B659D3" w14:paraId="435BF6D6" w14:textId="609AD3F1">
      <w:pPr>
        <w:tabs>
          <w:tab w:val="left" w:pos="-720"/>
        </w:tabs>
        <w:suppressAutoHyphens/>
        <w:rPr>
          <w:rFonts w:ascii="Times New Roman" w:hAnsi="Times New Roman"/>
          <w:b/>
          <w:szCs w:val="24"/>
        </w:rPr>
      </w:pPr>
    </w:p>
    <w:p w:rsidRPr="00B27E16" w:rsidR="00B659D3" w:rsidP="00B659D3" w:rsidRDefault="00B659D3" w14:paraId="2EC19D44" w14:textId="4280CDE6">
      <w:pPr>
        <w:tabs>
          <w:tab w:val="left" w:pos="-720"/>
        </w:tabs>
        <w:suppressAutoHyphens/>
        <w:rPr>
          <w:rFonts w:ascii="Times New Roman" w:hAnsi="Times New Roman"/>
          <w:bCs/>
          <w:szCs w:val="24"/>
        </w:rPr>
      </w:pPr>
      <w:r w:rsidRPr="00B27E16">
        <w:rPr>
          <w:rFonts w:ascii="Times New Roman" w:hAnsi="Times New Roman"/>
          <w:bCs/>
          <w:szCs w:val="24"/>
        </w:rPr>
        <w:t>This collection does not ask questions of a sensitive nature.</w:t>
      </w:r>
    </w:p>
    <w:p w:rsidRPr="00920F63" w:rsidR="00920F63" w:rsidP="00920F63" w:rsidRDefault="00920F63" w14:paraId="4C9C7587" w14:textId="77777777">
      <w:pPr>
        <w:tabs>
          <w:tab w:val="left" w:pos="-720"/>
        </w:tabs>
        <w:suppressAutoHyphens/>
        <w:ind w:left="180"/>
        <w:rPr>
          <w:rFonts w:ascii="Times New Roman" w:hAnsi="Times New Roman"/>
          <w:szCs w:val="24"/>
        </w:rPr>
      </w:pPr>
    </w:p>
    <w:p w:rsidRPr="00920F63" w:rsidR="00043C32" w:rsidP="00AD381B" w:rsidRDefault="00043C32" w14:paraId="4C9C7588" w14:textId="77777777">
      <w:pPr>
        <w:pStyle w:val="ListParagraph"/>
        <w:numPr>
          <w:ilvl w:val="0"/>
          <w:numId w:val="5"/>
        </w:numPr>
        <w:tabs>
          <w:tab w:val="left" w:pos="-720"/>
        </w:tabs>
        <w:suppressAutoHyphens/>
        <w:ind w:hanging="540"/>
        <w:rPr>
          <w:rStyle w:val="a"/>
          <w:rFonts w:ascii="Times New Roman" w:hAnsi="Times New Roman"/>
          <w:b/>
          <w:szCs w:val="24"/>
        </w:rPr>
      </w:pPr>
      <w:r w:rsidRPr="00920F63">
        <w:rPr>
          <w:rStyle w:val="a"/>
          <w:rFonts w:ascii="Times New Roman" w:hAnsi="Times New Roman"/>
          <w:b/>
          <w:szCs w:val="24"/>
        </w:rPr>
        <w:t xml:space="preserve">Provide estimates of the hour burden </w:t>
      </w:r>
      <w:r w:rsidR="00F5782B">
        <w:rPr>
          <w:rStyle w:val="a"/>
          <w:rFonts w:ascii="Times New Roman" w:hAnsi="Times New Roman"/>
          <w:b/>
          <w:szCs w:val="24"/>
        </w:rPr>
        <w:t xml:space="preserve">for </w:t>
      </w:r>
      <w:r w:rsidRPr="00920F63">
        <w:rPr>
          <w:rStyle w:val="a"/>
          <w:rFonts w:ascii="Times New Roman" w:hAnsi="Times New Roman"/>
          <w:b/>
          <w:szCs w:val="24"/>
        </w:rPr>
        <w:t>th</w:t>
      </w:r>
      <w:r w:rsidR="00F5782B">
        <w:rPr>
          <w:rStyle w:val="a"/>
          <w:rFonts w:ascii="Times New Roman" w:hAnsi="Times New Roman"/>
          <w:b/>
          <w:szCs w:val="24"/>
        </w:rPr>
        <w:t>is</w:t>
      </w:r>
      <w:r w:rsidRPr="00920F63">
        <w:rPr>
          <w:rStyle w:val="a"/>
          <w:rFonts w:ascii="Times New Roman" w:hAnsi="Times New Roman"/>
          <w:b/>
          <w:szCs w:val="24"/>
        </w:rPr>
        <w:t xml:space="preserve"> </w:t>
      </w:r>
      <w:r w:rsidR="00F31BEC">
        <w:rPr>
          <w:rStyle w:val="a"/>
          <w:rFonts w:ascii="Times New Roman" w:hAnsi="Times New Roman"/>
          <w:b/>
          <w:szCs w:val="24"/>
        </w:rPr>
        <w:t>current information collection request</w:t>
      </w:r>
      <w:r w:rsidRPr="00920F63">
        <w:rPr>
          <w:rStyle w:val="a"/>
          <w:rFonts w:ascii="Times New Roman" w:hAnsi="Times New Roman"/>
          <w:b/>
          <w:szCs w:val="24"/>
        </w:rPr>
        <w:t>.  The statement should:</w:t>
      </w:r>
    </w:p>
    <w:p w:rsidRPr="00920F63" w:rsidR="00043C32" w:rsidP="00AD381B" w:rsidRDefault="00043C32" w14:paraId="4C9C7589" w14:textId="77777777">
      <w:pPr>
        <w:tabs>
          <w:tab w:val="left" w:pos="-720"/>
        </w:tabs>
        <w:suppressAutoHyphens/>
        <w:rPr>
          <w:rStyle w:val="a"/>
          <w:rFonts w:ascii="Times New Roman" w:hAnsi="Times New Roman"/>
          <w:b/>
          <w:szCs w:val="24"/>
        </w:rPr>
      </w:pPr>
    </w:p>
    <w:p w:rsidR="00C224FD" w:rsidP="00C224FD" w:rsidRDefault="00C224FD" w14:paraId="4C9C758A" w14:textId="77777777">
      <w:pPr>
        <w:numPr>
          <w:ilvl w:val="0"/>
          <w:numId w:val="2"/>
        </w:numPr>
        <w:tabs>
          <w:tab w:val="left" w:pos="-720"/>
          <w:tab w:val="left" w:pos="1247"/>
        </w:tabs>
        <w:suppressAutoHyphens/>
        <w:rPr>
          <w:rStyle w:val="a"/>
          <w:rFonts w:ascii="Times New Roman" w:hAnsi="Times New Roman"/>
          <w:b/>
          <w:szCs w:val="24"/>
        </w:rPr>
      </w:pPr>
      <w:r w:rsidRPr="00756FD3">
        <w:rPr>
          <w:rStyle w:val="a"/>
          <w:rFonts w:ascii="Times New Roman" w:hAnsi="Times New Roman"/>
          <w:b/>
          <w:szCs w:val="24"/>
        </w:rPr>
        <w:t>Provide an explanation of how the burden was estimated,</w:t>
      </w:r>
      <w:r w:rsidRPr="00920F63">
        <w:rPr>
          <w:rStyle w:val="a"/>
          <w:rFonts w:ascii="Times New Roman" w:hAnsi="Times New Roman"/>
          <w:b/>
          <w:szCs w:val="24"/>
        </w:rPr>
        <w:t xml:space="preserve"> including identification of burden type: recordkeeping, reporting or third party disclosure.  </w:t>
      </w:r>
      <w:r>
        <w:rPr>
          <w:rStyle w:val="a"/>
          <w:rFonts w:ascii="Times New Roman" w:hAnsi="Times New Roman"/>
          <w:b/>
          <w:szCs w:val="24"/>
        </w:rPr>
        <w:t xml:space="preserve">Address changes in burden due to the use of technology (if applicable). </w:t>
      </w:r>
      <w:r w:rsidRPr="00920F63">
        <w:rPr>
          <w:rStyle w:val="a"/>
          <w:rFonts w:ascii="Times New Roman" w:hAnsi="Times New Roman"/>
          <w:b/>
          <w:szCs w:val="24"/>
        </w:rPr>
        <w:t>Generally, estimates should not include burden hours for customary and usual business practices.</w:t>
      </w:r>
    </w:p>
    <w:p w:rsidRPr="00920F63" w:rsidR="00F5782B" w:rsidP="00C224FD" w:rsidRDefault="00F5782B" w14:paraId="4C9C758B" w14:textId="77777777">
      <w:pPr>
        <w:numPr>
          <w:ilvl w:val="0"/>
          <w:numId w:val="2"/>
        </w:numPr>
        <w:tabs>
          <w:tab w:val="left" w:pos="-720"/>
          <w:tab w:val="left" w:pos="1247"/>
        </w:tabs>
        <w:suppressAutoHyphens/>
        <w:rPr>
          <w:rStyle w:val="a"/>
          <w:rFonts w:ascii="Times New Roman" w:hAnsi="Times New Roman"/>
          <w:b/>
          <w:szCs w:val="24"/>
        </w:rPr>
      </w:pPr>
      <w:r>
        <w:rPr>
          <w:rStyle w:val="a"/>
          <w:rFonts w:ascii="Times New Roman" w:hAnsi="Times New Roman"/>
          <w:b/>
          <w:szCs w:val="24"/>
        </w:rPr>
        <w:t>Please do not include increases in burden and respondents numerically in this table. Explain these changes in number 15.</w:t>
      </w:r>
    </w:p>
    <w:p w:rsidRPr="00C224FD" w:rsidR="00043C32" w:rsidP="00C224FD" w:rsidRDefault="00043C32" w14:paraId="4C9C758C" w14:textId="77777777">
      <w:pPr>
        <w:numPr>
          <w:ilvl w:val="0"/>
          <w:numId w:val="2"/>
        </w:numPr>
        <w:tabs>
          <w:tab w:val="left" w:pos="-720"/>
          <w:tab w:val="left" w:pos="1247"/>
        </w:tabs>
        <w:suppressAutoHyphens/>
        <w:rPr>
          <w:rStyle w:val="a"/>
          <w:rFonts w:ascii="Times New Roman" w:hAnsi="Times New Roman"/>
          <w:szCs w:val="24"/>
        </w:rPr>
      </w:pPr>
      <w:r w:rsidRPr="00C224FD">
        <w:rPr>
          <w:rStyle w:val="a"/>
          <w:rFonts w:ascii="Times New Roman" w:hAnsi="Times New Roman"/>
          <w:b/>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w:t>
      </w:r>
      <w:r w:rsidRPr="00C224FD" w:rsidR="00C224FD">
        <w:rPr>
          <w:rStyle w:val="a"/>
          <w:rFonts w:ascii="Times New Roman" w:hAnsi="Times New Roman"/>
          <w:b/>
          <w:szCs w:val="24"/>
        </w:rPr>
        <w:t>.</w:t>
      </w:r>
      <w:r w:rsidRPr="00C224FD">
        <w:rPr>
          <w:rStyle w:val="a"/>
          <w:rFonts w:ascii="Times New Roman" w:hAnsi="Times New Roman"/>
          <w:b/>
          <w:szCs w:val="24"/>
        </w:rPr>
        <w:t xml:space="preserve"> Unless directed to do so, agencies should not conduct special surveys to obtain information on which to base hour burden estimates.  Consultation with a sample (fewer than 10) of potential respondents is desirable. </w:t>
      </w:r>
    </w:p>
    <w:p w:rsidRPr="00920F63" w:rsidR="00043C32" w:rsidP="00AD381B" w:rsidRDefault="00043C32" w14:paraId="4C9C758D" w14:textId="77777777">
      <w:pPr>
        <w:numPr>
          <w:ilvl w:val="0"/>
          <w:numId w:val="2"/>
        </w:numPr>
        <w:tabs>
          <w:tab w:val="left" w:pos="-720"/>
          <w:tab w:val="left" w:pos="1247"/>
        </w:tabs>
        <w:suppressAutoHyphens/>
        <w:rPr>
          <w:rStyle w:val="a"/>
          <w:rFonts w:ascii="Times New Roman" w:hAnsi="Times New Roman"/>
          <w:b/>
          <w:szCs w:val="24"/>
        </w:rPr>
      </w:pPr>
      <w:r w:rsidRPr="00920F63">
        <w:rPr>
          <w:rStyle w:val="a"/>
          <w:rFonts w:ascii="Times New Roman" w:hAnsi="Times New Roman"/>
          <w:b/>
          <w:szCs w:val="24"/>
        </w:rPr>
        <w:t xml:space="preserve">If this request for approval covers more than one form, provide separate hour burden estimates for each form and aggregate the hour burden in the </w:t>
      </w:r>
      <w:r w:rsidR="00C224FD">
        <w:rPr>
          <w:rStyle w:val="a"/>
          <w:rFonts w:ascii="Times New Roman" w:hAnsi="Times New Roman"/>
          <w:b/>
          <w:szCs w:val="24"/>
        </w:rPr>
        <w:t>table below.</w:t>
      </w:r>
    </w:p>
    <w:p w:rsidRPr="00756FD3" w:rsidR="00043C32" w:rsidP="00AD381B" w:rsidRDefault="00043C32" w14:paraId="4C9C758E" w14:textId="77777777">
      <w:pPr>
        <w:numPr>
          <w:ilvl w:val="0"/>
          <w:numId w:val="2"/>
        </w:numPr>
        <w:tabs>
          <w:tab w:val="left" w:pos="-720"/>
          <w:tab w:val="left" w:pos="1247"/>
        </w:tabs>
        <w:suppressAutoHyphens/>
        <w:ind w:left="1166"/>
        <w:rPr>
          <w:rStyle w:val="a"/>
          <w:rFonts w:ascii="Times New Roman" w:hAnsi="Times New Roman"/>
          <w:szCs w:val="24"/>
        </w:rPr>
      </w:pPr>
      <w:r w:rsidRPr="00920F63">
        <w:rPr>
          <w:rStyle w:val="a"/>
          <w:rFonts w:ascii="Times New Roman" w:hAnsi="Times New Roman"/>
          <w:b/>
          <w:szCs w:val="24"/>
        </w:rPr>
        <w:t xml:space="preserve">Provide estimates of annualized cost to respondents of the hour burdens for collections of information, identifying and using appropriate wage rate categories. </w:t>
      </w:r>
      <w:hyperlink w:history="1" r:id="rId12">
        <w:r w:rsidRPr="00A70816" w:rsidR="00C92035">
          <w:rPr>
            <w:rStyle w:val="Hyperlink"/>
            <w:rFonts w:ascii="Times New Roman" w:hAnsi="Times New Roman"/>
            <w:b/>
            <w:szCs w:val="24"/>
          </w:rPr>
          <w:t>U</w:t>
        </w:r>
        <w:r w:rsidRPr="00A70816" w:rsidR="00960C86">
          <w:rPr>
            <w:rStyle w:val="Hyperlink"/>
            <w:rFonts w:ascii="Times New Roman" w:hAnsi="Times New Roman"/>
            <w:b/>
            <w:szCs w:val="24"/>
          </w:rPr>
          <w:t>se this site</w:t>
        </w:r>
      </w:hyperlink>
      <w:r w:rsidR="00960C86">
        <w:rPr>
          <w:rStyle w:val="a"/>
          <w:rFonts w:ascii="Times New Roman" w:hAnsi="Times New Roman"/>
          <w:b/>
          <w:szCs w:val="24"/>
        </w:rPr>
        <w:t xml:space="preserve"> to research the appropriate wage rate. </w:t>
      </w:r>
      <w:r w:rsidRPr="00920F63">
        <w:rPr>
          <w:rStyle w:val="a"/>
          <w:rFonts w:ascii="Times New Roman" w:hAnsi="Times New Roman"/>
          <w:b/>
          <w:szCs w:val="24"/>
        </w:rPr>
        <w:t>The cost of contracting out or paying outside parties for information collection activities should not be included here.  Instead, this cost should be included in Item 14.</w:t>
      </w:r>
      <w:r w:rsidR="00D75313">
        <w:rPr>
          <w:rStyle w:val="a"/>
          <w:rFonts w:ascii="Times New Roman" w:hAnsi="Times New Roman"/>
          <w:b/>
          <w:szCs w:val="24"/>
        </w:rPr>
        <w:t xml:space="preserve"> If there is no cost to respondents, indicate by entering 0 in the chart below and/or provide a statement.</w:t>
      </w:r>
    </w:p>
    <w:p w:rsidR="00756FD3" w:rsidP="00756FD3" w:rsidRDefault="00756FD3" w14:paraId="4C9C758F" w14:textId="77777777">
      <w:pPr>
        <w:tabs>
          <w:tab w:val="left" w:pos="-720"/>
          <w:tab w:val="left" w:pos="1247"/>
        </w:tabs>
        <w:suppressAutoHyphens/>
        <w:rPr>
          <w:rStyle w:val="a"/>
          <w:rFonts w:ascii="Times New Roman" w:hAnsi="Times New Roman"/>
          <w:b/>
          <w:szCs w:val="24"/>
        </w:rPr>
      </w:pPr>
    </w:p>
    <w:p w:rsidR="00946126" w:rsidP="00946126" w:rsidRDefault="00946126" w14:paraId="4C9C7590" w14:textId="50D85BD7">
      <w:pPr>
        <w:pStyle w:val="ListParagraph"/>
        <w:tabs>
          <w:tab w:val="left" w:pos="-720"/>
        </w:tabs>
        <w:suppressAutoHyphens/>
        <w:contextualSpacing w:val="0"/>
        <w:rPr>
          <w:rFonts w:ascii="Times New Roman" w:hAnsi="Times New Roman"/>
          <w:b/>
          <w:sz w:val="26"/>
          <w:szCs w:val="26"/>
        </w:rPr>
      </w:pPr>
      <w:r w:rsidRPr="00756FD3">
        <w:rPr>
          <w:rFonts w:ascii="Times New Roman" w:hAnsi="Times New Roman"/>
          <w:b/>
          <w:sz w:val="26"/>
          <w:szCs w:val="26"/>
        </w:rPr>
        <w:t xml:space="preserve">Provide a descriptive narrative </w:t>
      </w:r>
      <w:r>
        <w:rPr>
          <w:rFonts w:ascii="Times New Roman" w:hAnsi="Times New Roman"/>
          <w:b/>
          <w:sz w:val="26"/>
          <w:szCs w:val="26"/>
        </w:rPr>
        <w:t xml:space="preserve">here in </w:t>
      </w:r>
      <w:r w:rsidRPr="00756FD3">
        <w:rPr>
          <w:rFonts w:ascii="Times New Roman" w:hAnsi="Times New Roman"/>
          <w:b/>
          <w:sz w:val="26"/>
          <w:szCs w:val="26"/>
        </w:rPr>
        <w:t xml:space="preserve">addition to completing the table </w:t>
      </w:r>
      <w:r w:rsidR="00952DF9">
        <w:rPr>
          <w:rFonts w:ascii="Times New Roman" w:hAnsi="Times New Roman"/>
          <w:b/>
          <w:sz w:val="26"/>
          <w:szCs w:val="26"/>
        </w:rPr>
        <w:t xml:space="preserve">below </w:t>
      </w:r>
      <w:r w:rsidRPr="00756FD3">
        <w:rPr>
          <w:rFonts w:ascii="Times New Roman" w:hAnsi="Times New Roman"/>
          <w:b/>
          <w:sz w:val="26"/>
          <w:szCs w:val="26"/>
        </w:rPr>
        <w:t xml:space="preserve">with burden hour </w:t>
      </w:r>
      <w:r w:rsidR="00952DF9">
        <w:rPr>
          <w:rFonts w:ascii="Times New Roman" w:hAnsi="Times New Roman"/>
          <w:b/>
          <w:sz w:val="26"/>
          <w:szCs w:val="26"/>
        </w:rPr>
        <w:t>estimates.</w:t>
      </w:r>
    </w:p>
    <w:p w:rsidR="00F92A56" w:rsidP="00F92A56" w:rsidRDefault="00F92A56" w14:paraId="1B22C3EF" w14:textId="77777777">
      <w:pPr>
        <w:pStyle w:val="ListParagraph"/>
        <w:tabs>
          <w:tab w:val="left" w:pos="-720"/>
        </w:tabs>
        <w:suppressAutoHyphens/>
        <w:rPr>
          <w:rFonts w:ascii="Times New Roman" w:hAnsi="Times New Roman"/>
          <w:bCs/>
          <w:i/>
          <w:iCs/>
          <w:sz w:val="26"/>
          <w:szCs w:val="26"/>
        </w:rPr>
      </w:pPr>
    </w:p>
    <w:p w:rsidRPr="00B27E16" w:rsidR="00F92A56" w:rsidP="00F92A56" w:rsidRDefault="00F92A56" w14:paraId="7271887B" w14:textId="7E906D65">
      <w:pPr>
        <w:pStyle w:val="ListParagraph"/>
        <w:tabs>
          <w:tab w:val="left" w:pos="-720"/>
        </w:tabs>
        <w:suppressAutoHyphens/>
        <w:ind w:left="0"/>
        <w:rPr>
          <w:rFonts w:ascii="Times New Roman" w:hAnsi="Times New Roman"/>
          <w:bCs/>
          <w:szCs w:val="24"/>
        </w:rPr>
      </w:pPr>
      <w:r w:rsidRPr="00B27E16">
        <w:rPr>
          <w:rFonts w:ascii="Times New Roman" w:hAnsi="Times New Roman"/>
          <w:bCs/>
          <w:szCs w:val="24"/>
        </w:rPr>
        <w:t xml:space="preserve">The burden estimate is based on the time SEA staff will take to read </w:t>
      </w:r>
      <w:r w:rsidRPr="00B27E16" w:rsidR="00A53556">
        <w:rPr>
          <w:rFonts w:ascii="Times New Roman" w:hAnsi="Times New Roman"/>
          <w:bCs/>
          <w:szCs w:val="24"/>
        </w:rPr>
        <w:t xml:space="preserve">the </w:t>
      </w:r>
      <w:r w:rsidRPr="00B27E16">
        <w:rPr>
          <w:rFonts w:ascii="Times New Roman" w:hAnsi="Times New Roman"/>
          <w:bCs/>
          <w:szCs w:val="24"/>
        </w:rPr>
        <w:t xml:space="preserve">letter and templates prepared by the Department and obviate then respond.  The average respondent burden for receiving, reading, filling out and emailing the waiver template is estimated at </w:t>
      </w:r>
      <w:r w:rsidRPr="00B27E16" w:rsidR="00A53556">
        <w:rPr>
          <w:rFonts w:ascii="Times New Roman" w:hAnsi="Times New Roman"/>
          <w:bCs/>
          <w:szCs w:val="24"/>
        </w:rPr>
        <w:t>1</w:t>
      </w:r>
      <w:r w:rsidRPr="00B27E16" w:rsidR="004A3599">
        <w:rPr>
          <w:rFonts w:ascii="Times New Roman" w:hAnsi="Times New Roman"/>
          <w:bCs/>
          <w:szCs w:val="24"/>
        </w:rPr>
        <w:t xml:space="preserve"> </w:t>
      </w:r>
      <w:r w:rsidRPr="00B27E16">
        <w:rPr>
          <w:rFonts w:ascii="Times New Roman" w:hAnsi="Times New Roman"/>
          <w:bCs/>
          <w:szCs w:val="24"/>
        </w:rPr>
        <w:t>hour</w:t>
      </w:r>
      <w:r w:rsidRPr="00B27E16" w:rsidR="002C0CC3">
        <w:rPr>
          <w:rFonts w:ascii="Times New Roman" w:hAnsi="Times New Roman"/>
          <w:bCs/>
          <w:szCs w:val="24"/>
        </w:rPr>
        <w:t>.</w:t>
      </w:r>
      <w:r w:rsidRPr="00B27E16">
        <w:rPr>
          <w:rFonts w:ascii="Times New Roman" w:hAnsi="Times New Roman"/>
          <w:bCs/>
          <w:szCs w:val="24"/>
        </w:rPr>
        <w:t xml:space="preserve">  This includes reading the instructions, collecting the information needed, attaching the form to the </w:t>
      </w:r>
      <w:proofErr w:type="gramStart"/>
      <w:r w:rsidRPr="00B27E16">
        <w:rPr>
          <w:rFonts w:ascii="Times New Roman" w:hAnsi="Times New Roman"/>
          <w:bCs/>
          <w:szCs w:val="24"/>
        </w:rPr>
        <w:t>email</w:t>
      </w:r>
      <w:proofErr w:type="gramEnd"/>
      <w:r w:rsidRPr="00B27E16">
        <w:rPr>
          <w:rFonts w:ascii="Times New Roman" w:hAnsi="Times New Roman"/>
          <w:bCs/>
          <w:szCs w:val="24"/>
        </w:rPr>
        <w:t xml:space="preserve"> and emailing it to the </w:t>
      </w:r>
      <w:hyperlink w:history="1" r:id="rId13">
        <w:r w:rsidRPr="00B27E16">
          <w:rPr>
            <w:rStyle w:val="Hyperlink"/>
            <w:rFonts w:ascii="Times New Roman" w:hAnsi="Times New Roman"/>
            <w:szCs w:val="24"/>
          </w:rPr>
          <w:t>OESE.TitleI-A@ed.gov</w:t>
        </w:r>
      </w:hyperlink>
      <w:r w:rsidRPr="00B27E16">
        <w:rPr>
          <w:rFonts w:ascii="Times New Roman" w:hAnsi="Times New Roman"/>
          <w:szCs w:val="24"/>
        </w:rPr>
        <w:t xml:space="preserve"> </w:t>
      </w:r>
      <w:r w:rsidRPr="00B27E16">
        <w:rPr>
          <w:rFonts w:ascii="Times New Roman" w:hAnsi="Times New Roman"/>
          <w:bCs/>
          <w:szCs w:val="24"/>
        </w:rPr>
        <w:t xml:space="preserve">mailbox. The estimated salary for SEA staff is $50 per hour.  The total burden is estimated as follows: </w:t>
      </w:r>
    </w:p>
    <w:p w:rsidRPr="00B27E16" w:rsidR="00F92A56" w:rsidP="00F92A56" w:rsidRDefault="00F92A56" w14:paraId="088DDDB5" w14:textId="77777777">
      <w:pPr>
        <w:pStyle w:val="ListParagraph"/>
        <w:tabs>
          <w:tab w:val="left" w:pos="-720"/>
        </w:tabs>
        <w:suppressAutoHyphens/>
        <w:ind w:left="0"/>
        <w:rPr>
          <w:rFonts w:ascii="Times New Roman" w:hAnsi="Times New Roman"/>
          <w:bCs/>
          <w:szCs w:val="24"/>
        </w:rPr>
      </w:pPr>
    </w:p>
    <w:p w:rsidRPr="00B27E16" w:rsidR="00F92A56" w:rsidP="00F92A56" w:rsidRDefault="00F92A56" w14:paraId="3A423FE6" w14:textId="74D66079">
      <w:pPr>
        <w:pStyle w:val="ListParagraph"/>
        <w:tabs>
          <w:tab w:val="left" w:pos="-720"/>
        </w:tabs>
        <w:suppressAutoHyphens/>
        <w:ind w:left="0"/>
        <w:rPr>
          <w:rFonts w:ascii="Times New Roman" w:hAnsi="Times New Roman"/>
          <w:bCs/>
          <w:szCs w:val="24"/>
        </w:rPr>
      </w:pPr>
      <w:r w:rsidRPr="00B27E16">
        <w:rPr>
          <w:rFonts w:ascii="Times New Roman" w:hAnsi="Times New Roman"/>
          <w:bCs/>
          <w:szCs w:val="24"/>
        </w:rPr>
        <w:tab/>
        <w:t>5</w:t>
      </w:r>
      <w:r w:rsidRPr="00B27E16" w:rsidR="001832CE">
        <w:rPr>
          <w:rFonts w:ascii="Times New Roman" w:hAnsi="Times New Roman"/>
          <w:bCs/>
          <w:szCs w:val="24"/>
        </w:rPr>
        <w:t>3</w:t>
      </w:r>
      <w:r w:rsidRPr="00B27E16">
        <w:rPr>
          <w:rFonts w:ascii="Times New Roman" w:hAnsi="Times New Roman"/>
          <w:bCs/>
          <w:szCs w:val="24"/>
        </w:rPr>
        <w:t xml:space="preserve"> SEA Staff x </w:t>
      </w:r>
      <w:r w:rsidRPr="00B27E16" w:rsidR="00A53556">
        <w:rPr>
          <w:rFonts w:ascii="Times New Roman" w:hAnsi="Times New Roman"/>
          <w:bCs/>
          <w:szCs w:val="24"/>
        </w:rPr>
        <w:t>1</w:t>
      </w:r>
      <w:r w:rsidRPr="00B27E16" w:rsidR="004A3599">
        <w:rPr>
          <w:rFonts w:ascii="Times New Roman" w:hAnsi="Times New Roman"/>
          <w:bCs/>
          <w:szCs w:val="24"/>
        </w:rPr>
        <w:t xml:space="preserve"> </w:t>
      </w:r>
      <w:r w:rsidRPr="00B27E16">
        <w:rPr>
          <w:rFonts w:ascii="Times New Roman" w:hAnsi="Times New Roman"/>
          <w:bCs/>
          <w:szCs w:val="24"/>
        </w:rPr>
        <w:t>hours per SEA</w:t>
      </w:r>
      <w:r w:rsidRPr="00B27E16">
        <w:rPr>
          <w:rFonts w:ascii="Times New Roman" w:hAnsi="Times New Roman"/>
          <w:bCs/>
          <w:szCs w:val="24"/>
        </w:rPr>
        <w:tab/>
        <w:t>=</w:t>
      </w:r>
      <w:r w:rsidRPr="00B27E16">
        <w:rPr>
          <w:rFonts w:ascii="Times New Roman" w:hAnsi="Times New Roman"/>
          <w:bCs/>
          <w:szCs w:val="24"/>
        </w:rPr>
        <w:tab/>
      </w:r>
      <w:r w:rsidRPr="00B27E16" w:rsidR="00A53556">
        <w:rPr>
          <w:rFonts w:ascii="Times New Roman" w:hAnsi="Times New Roman"/>
          <w:bCs/>
          <w:szCs w:val="24"/>
        </w:rPr>
        <w:t>53</w:t>
      </w:r>
      <w:r w:rsidRPr="00B27E16" w:rsidR="00B47395">
        <w:rPr>
          <w:rFonts w:ascii="Times New Roman" w:hAnsi="Times New Roman"/>
          <w:bCs/>
          <w:szCs w:val="24"/>
        </w:rPr>
        <w:t xml:space="preserve"> </w:t>
      </w:r>
      <w:r w:rsidRPr="00B27E16">
        <w:rPr>
          <w:rFonts w:ascii="Times New Roman" w:hAnsi="Times New Roman"/>
          <w:bCs/>
          <w:szCs w:val="24"/>
        </w:rPr>
        <w:t>hours per year</w:t>
      </w:r>
      <w:r w:rsidRPr="00B27E16">
        <w:rPr>
          <w:rFonts w:ascii="Times New Roman" w:hAnsi="Times New Roman"/>
          <w:bCs/>
          <w:szCs w:val="24"/>
        </w:rPr>
        <w:tab/>
      </w:r>
      <w:r w:rsidRPr="00B27E16" w:rsidR="005667E6">
        <w:rPr>
          <w:rFonts w:ascii="Times New Roman" w:hAnsi="Times New Roman"/>
          <w:bCs/>
          <w:szCs w:val="24"/>
        </w:rPr>
        <w:tab/>
      </w:r>
      <w:r w:rsidRPr="00B27E16" w:rsidR="005667E6">
        <w:rPr>
          <w:rFonts w:ascii="Times New Roman" w:hAnsi="Times New Roman"/>
          <w:bCs/>
          <w:szCs w:val="24"/>
        </w:rPr>
        <w:tab/>
      </w:r>
      <w:r w:rsidRPr="00B27E16">
        <w:rPr>
          <w:rFonts w:ascii="Times New Roman" w:hAnsi="Times New Roman"/>
          <w:bCs/>
          <w:szCs w:val="24"/>
        </w:rPr>
        <w:tab/>
      </w:r>
    </w:p>
    <w:p w:rsidRPr="00B27E16" w:rsidR="00F92A56" w:rsidP="00F92A56" w:rsidRDefault="00F92A56" w14:paraId="1A9A1C45" w14:textId="77777777">
      <w:pPr>
        <w:pStyle w:val="ListParagraph"/>
        <w:tabs>
          <w:tab w:val="left" w:pos="-720"/>
        </w:tabs>
        <w:suppressAutoHyphens/>
        <w:ind w:left="0"/>
        <w:rPr>
          <w:rFonts w:ascii="Times New Roman" w:hAnsi="Times New Roman"/>
          <w:bCs/>
          <w:szCs w:val="24"/>
        </w:rPr>
      </w:pPr>
      <w:r w:rsidRPr="00B27E16">
        <w:rPr>
          <w:rFonts w:ascii="Times New Roman" w:hAnsi="Times New Roman"/>
          <w:bCs/>
          <w:szCs w:val="24"/>
        </w:rPr>
        <w:tab/>
      </w:r>
      <w:r w:rsidRPr="00B27E16">
        <w:rPr>
          <w:rFonts w:ascii="Times New Roman" w:hAnsi="Times New Roman"/>
          <w:bCs/>
          <w:szCs w:val="24"/>
        </w:rPr>
        <w:tab/>
      </w:r>
      <w:r w:rsidRPr="00B27E16">
        <w:rPr>
          <w:rFonts w:ascii="Times New Roman" w:hAnsi="Times New Roman"/>
          <w:bCs/>
          <w:szCs w:val="24"/>
        </w:rPr>
        <w:tab/>
      </w:r>
      <w:r w:rsidRPr="00B27E16">
        <w:rPr>
          <w:rFonts w:ascii="Times New Roman" w:hAnsi="Times New Roman"/>
          <w:bCs/>
          <w:szCs w:val="24"/>
        </w:rPr>
        <w:tab/>
      </w:r>
      <w:r w:rsidRPr="00B27E16">
        <w:rPr>
          <w:rFonts w:ascii="Times New Roman" w:hAnsi="Times New Roman"/>
          <w:bCs/>
          <w:szCs w:val="24"/>
        </w:rPr>
        <w:tab/>
      </w:r>
    </w:p>
    <w:p w:rsidRPr="00B27E16" w:rsidR="00F92A56" w:rsidP="00F92A56" w:rsidRDefault="00F92A56" w14:paraId="253B4202" w14:textId="5BFDF1B7">
      <w:pPr>
        <w:pStyle w:val="ListParagraph"/>
        <w:tabs>
          <w:tab w:val="left" w:pos="-720"/>
        </w:tabs>
        <w:suppressAutoHyphens/>
        <w:ind w:left="0"/>
        <w:rPr>
          <w:rFonts w:ascii="Times New Roman" w:hAnsi="Times New Roman"/>
          <w:bCs/>
          <w:szCs w:val="24"/>
        </w:rPr>
      </w:pPr>
      <w:r w:rsidRPr="00B27E16">
        <w:rPr>
          <w:rFonts w:ascii="Times New Roman" w:hAnsi="Times New Roman"/>
          <w:bCs/>
          <w:szCs w:val="24"/>
        </w:rPr>
        <w:tab/>
        <w:t>Total SEA Staff Hours</w:t>
      </w:r>
      <w:r w:rsidRPr="00B27E16" w:rsidR="00A53556">
        <w:rPr>
          <w:rFonts w:ascii="Times New Roman" w:hAnsi="Times New Roman"/>
          <w:bCs/>
          <w:szCs w:val="24"/>
        </w:rPr>
        <w:tab/>
      </w:r>
      <w:r w:rsidRPr="00B27E16" w:rsidR="00A53556">
        <w:rPr>
          <w:rFonts w:ascii="Times New Roman" w:hAnsi="Times New Roman"/>
          <w:bCs/>
          <w:szCs w:val="24"/>
        </w:rPr>
        <w:tab/>
      </w:r>
      <w:r w:rsidRPr="00B27E16">
        <w:rPr>
          <w:rFonts w:ascii="Times New Roman" w:hAnsi="Times New Roman"/>
          <w:bCs/>
          <w:szCs w:val="24"/>
        </w:rPr>
        <w:tab/>
        <w:t>=</w:t>
      </w:r>
      <w:r w:rsidRPr="00B27E16">
        <w:rPr>
          <w:rFonts w:ascii="Times New Roman" w:hAnsi="Times New Roman"/>
          <w:bCs/>
          <w:szCs w:val="24"/>
        </w:rPr>
        <w:tab/>
      </w:r>
      <w:r w:rsidRPr="00B27E16" w:rsidR="00A53556">
        <w:rPr>
          <w:rFonts w:ascii="Times New Roman" w:hAnsi="Times New Roman"/>
          <w:bCs/>
          <w:szCs w:val="24"/>
        </w:rPr>
        <w:t>53</w:t>
      </w:r>
      <w:r w:rsidRPr="00B27E16" w:rsidR="00B47395">
        <w:rPr>
          <w:rFonts w:ascii="Times New Roman" w:hAnsi="Times New Roman"/>
          <w:bCs/>
          <w:szCs w:val="24"/>
        </w:rPr>
        <w:t xml:space="preserve"> </w:t>
      </w:r>
      <w:r w:rsidRPr="00B27E16">
        <w:rPr>
          <w:rFonts w:ascii="Times New Roman" w:hAnsi="Times New Roman"/>
          <w:bCs/>
          <w:szCs w:val="24"/>
        </w:rPr>
        <w:t>hours</w:t>
      </w:r>
    </w:p>
    <w:p w:rsidRPr="00B27E16" w:rsidR="00F92A56" w:rsidP="00F92A56" w:rsidRDefault="00F92A56" w14:paraId="6D601061" w14:textId="43FD3ACE">
      <w:pPr>
        <w:pStyle w:val="ListParagraph"/>
        <w:tabs>
          <w:tab w:val="left" w:pos="-720"/>
        </w:tabs>
        <w:suppressAutoHyphens/>
        <w:ind w:left="0"/>
        <w:rPr>
          <w:rFonts w:ascii="Times New Roman" w:hAnsi="Times New Roman"/>
          <w:bCs/>
          <w:szCs w:val="24"/>
        </w:rPr>
      </w:pPr>
      <w:r w:rsidRPr="00B27E16">
        <w:rPr>
          <w:rFonts w:ascii="Times New Roman" w:hAnsi="Times New Roman"/>
          <w:bCs/>
          <w:szCs w:val="24"/>
        </w:rPr>
        <w:lastRenderedPageBreak/>
        <w:tab/>
      </w:r>
      <w:r w:rsidRPr="00B27E16">
        <w:rPr>
          <w:rFonts w:ascii="Times New Roman" w:hAnsi="Times New Roman"/>
          <w:bCs/>
          <w:szCs w:val="24"/>
        </w:rPr>
        <w:tab/>
      </w:r>
      <w:r w:rsidRPr="00B27E16" w:rsidR="005667E6">
        <w:rPr>
          <w:rFonts w:ascii="Times New Roman" w:hAnsi="Times New Roman"/>
          <w:bCs/>
          <w:szCs w:val="24"/>
        </w:rPr>
        <w:tab/>
      </w:r>
      <w:r w:rsidRPr="00B27E16" w:rsidR="005667E6">
        <w:rPr>
          <w:rFonts w:ascii="Times New Roman" w:hAnsi="Times New Roman"/>
          <w:bCs/>
          <w:szCs w:val="24"/>
        </w:rPr>
        <w:tab/>
      </w:r>
      <w:r w:rsidRPr="00B27E16">
        <w:rPr>
          <w:rFonts w:ascii="Times New Roman" w:hAnsi="Times New Roman"/>
          <w:bCs/>
          <w:szCs w:val="24"/>
        </w:rPr>
        <w:tab/>
      </w:r>
      <w:r w:rsidRPr="00B27E16">
        <w:rPr>
          <w:rFonts w:ascii="Times New Roman" w:hAnsi="Times New Roman"/>
          <w:bCs/>
          <w:szCs w:val="24"/>
        </w:rPr>
        <w:tab/>
      </w:r>
      <w:r w:rsidRPr="00B27E16">
        <w:rPr>
          <w:rFonts w:ascii="Times New Roman" w:hAnsi="Times New Roman"/>
          <w:bCs/>
          <w:szCs w:val="24"/>
        </w:rPr>
        <w:tab/>
        <w:t>x $50 per hour</w:t>
      </w:r>
    </w:p>
    <w:p w:rsidRPr="00B27E16" w:rsidR="00F92A56" w:rsidP="00F92A56" w:rsidRDefault="00F92A56" w14:paraId="10739B21" w14:textId="77777777">
      <w:pPr>
        <w:pStyle w:val="ListParagraph"/>
        <w:tabs>
          <w:tab w:val="left" w:pos="-720"/>
        </w:tabs>
        <w:suppressAutoHyphens/>
        <w:ind w:left="0"/>
        <w:rPr>
          <w:rFonts w:ascii="Times New Roman" w:hAnsi="Times New Roman"/>
          <w:bCs/>
          <w:szCs w:val="24"/>
        </w:rPr>
      </w:pPr>
    </w:p>
    <w:p w:rsidRPr="00B27E16" w:rsidR="00F92A56" w:rsidP="00F92A56" w:rsidRDefault="00F92A56" w14:paraId="19614849" w14:textId="66165ABB">
      <w:pPr>
        <w:pStyle w:val="ListParagraph"/>
        <w:tabs>
          <w:tab w:val="left" w:pos="-720"/>
        </w:tabs>
        <w:suppressAutoHyphens/>
        <w:ind w:left="0"/>
        <w:rPr>
          <w:rFonts w:ascii="Times New Roman" w:hAnsi="Times New Roman"/>
          <w:bCs/>
          <w:szCs w:val="24"/>
        </w:rPr>
      </w:pPr>
      <w:r w:rsidRPr="00B27E16">
        <w:rPr>
          <w:rFonts w:ascii="Times New Roman" w:hAnsi="Times New Roman"/>
          <w:bCs/>
          <w:szCs w:val="24"/>
        </w:rPr>
        <w:tab/>
        <w:t>Total SEA Staff Cost</w:t>
      </w:r>
      <w:r w:rsidRPr="00B27E16">
        <w:rPr>
          <w:rFonts w:ascii="Times New Roman" w:hAnsi="Times New Roman"/>
          <w:bCs/>
          <w:szCs w:val="24"/>
        </w:rPr>
        <w:tab/>
      </w:r>
      <w:r w:rsidRPr="00B27E16" w:rsidR="00A53556">
        <w:rPr>
          <w:rFonts w:ascii="Times New Roman" w:hAnsi="Times New Roman"/>
          <w:bCs/>
          <w:szCs w:val="24"/>
        </w:rPr>
        <w:tab/>
      </w:r>
      <w:r w:rsidRPr="00B27E16" w:rsidR="00A53556">
        <w:rPr>
          <w:rFonts w:ascii="Times New Roman" w:hAnsi="Times New Roman"/>
          <w:bCs/>
          <w:szCs w:val="24"/>
        </w:rPr>
        <w:tab/>
      </w:r>
      <w:r w:rsidRPr="00B27E16">
        <w:rPr>
          <w:rFonts w:ascii="Times New Roman" w:hAnsi="Times New Roman"/>
          <w:bCs/>
          <w:szCs w:val="24"/>
        </w:rPr>
        <w:t>=</w:t>
      </w:r>
      <w:r w:rsidRPr="00B27E16">
        <w:rPr>
          <w:rFonts w:ascii="Times New Roman" w:hAnsi="Times New Roman"/>
          <w:bCs/>
          <w:szCs w:val="24"/>
        </w:rPr>
        <w:tab/>
        <w:t>$</w:t>
      </w:r>
      <w:r w:rsidRPr="00B27E16" w:rsidR="00A53556">
        <w:rPr>
          <w:rFonts w:ascii="Times New Roman" w:hAnsi="Times New Roman"/>
          <w:bCs/>
          <w:szCs w:val="24"/>
        </w:rPr>
        <w:t>2,650</w:t>
      </w:r>
    </w:p>
    <w:p w:rsidRPr="00B27E16" w:rsidR="00F92A56" w:rsidP="00F92A56" w:rsidRDefault="00F92A56" w14:paraId="441ED37D" w14:textId="77777777">
      <w:pPr>
        <w:pStyle w:val="ListParagraph"/>
        <w:tabs>
          <w:tab w:val="left" w:pos="-720"/>
        </w:tabs>
        <w:suppressAutoHyphens/>
        <w:ind w:left="0"/>
        <w:rPr>
          <w:rFonts w:ascii="Times New Roman" w:hAnsi="Times New Roman"/>
          <w:bCs/>
          <w:szCs w:val="24"/>
        </w:rPr>
      </w:pPr>
    </w:p>
    <w:p w:rsidRPr="00B27E16" w:rsidR="00F92A56" w:rsidP="00F92A56" w:rsidRDefault="00F92A56" w14:paraId="174815DC" w14:textId="4A5B1047">
      <w:pPr>
        <w:pStyle w:val="ListParagraph"/>
        <w:tabs>
          <w:tab w:val="left" w:pos="-720"/>
        </w:tabs>
        <w:suppressAutoHyphens/>
        <w:ind w:left="0"/>
        <w:contextualSpacing w:val="0"/>
        <w:rPr>
          <w:rFonts w:ascii="Times New Roman" w:hAnsi="Times New Roman"/>
          <w:bCs/>
          <w:szCs w:val="24"/>
        </w:rPr>
      </w:pPr>
      <w:r w:rsidRPr="00B27E16">
        <w:rPr>
          <w:rFonts w:ascii="Times New Roman" w:hAnsi="Times New Roman"/>
          <w:bCs/>
          <w:szCs w:val="24"/>
        </w:rPr>
        <w:t xml:space="preserve">The number respondents </w:t>
      </w:r>
      <w:proofErr w:type="gramStart"/>
      <w:r w:rsidRPr="00B27E16" w:rsidR="000500D2">
        <w:rPr>
          <w:rFonts w:ascii="Times New Roman" w:hAnsi="Times New Roman"/>
          <w:bCs/>
          <w:szCs w:val="24"/>
        </w:rPr>
        <w:t>equals</w:t>
      </w:r>
      <w:proofErr w:type="gramEnd"/>
      <w:r w:rsidRPr="00B27E16" w:rsidR="000500D2">
        <w:rPr>
          <w:rFonts w:ascii="Times New Roman" w:hAnsi="Times New Roman"/>
          <w:bCs/>
          <w:szCs w:val="24"/>
        </w:rPr>
        <w:t xml:space="preserve"> the number of SEAs that participate in Title I, Part A</w:t>
      </w:r>
      <w:r w:rsidRPr="00B27E16">
        <w:rPr>
          <w:rFonts w:ascii="Times New Roman" w:hAnsi="Times New Roman"/>
          <w:bCs/>
          <w:szCs w:val="24"/>
        </w:rPr>
        <w:t xml:space="preserve">. </w:t>
      </w:r>
      <w:r w:rsidRPr="00B27E16" w:rsidR="000500D2">
        <w:rPr>
          <w:rFonts w:ascii="Times New Roman" w:hAnsi="Times New Roman"/>
          <w:bCs/>
          <w:szCs w:val="24"/>
        </w:rPr>
        <w:t>The SEAs are those in the</w:t>
      </w:r>
      <w:r w:rsidRPr="00B27E16">
        <w:rPr>
          <w:rFonts w:ascii="Times New Roman" w:hAnsi="Times New Roman"/>
          <w:bCs/>
          <w:szCs w:val="24"/>
        </w:rPr>
        <w:t xml:space="preserve"> 50 States, the District of Columbia</w:t>
      </w:r>
      <w:r w:rsidRPr="00B27E16" w:rsidR="0021682F">
        <w:rPr>
          <w:rFonts w:ascii="Times New Roman" w:hAnsi="Times New Roman"/>
          <w:bCs/>
          <w:szCs w:val="24"/>
        </w:rPr>
        <w:t>,</w:t>
      </w:r>
      <w:r w:rsidRPr="00B27E16">
        <w:rPr>
          <w:rFonts w:ascii="Times New Roman" w:hAnsi="Times New Roman"/>
          <w:bCs/>
          <w:szCs w:val="24"/>
        </w:rPr>
        <w:t xml:space="preserve"> the Commonwealth of Puerto Rico</w:t>
      </w:r>
      <w:r w:rsidRPr="00B27E16" w:rsidR="000500D2">
        <w:rPr>
          <w:rFonts w:ascii="Times New Roman" w:hAnsi="Times New Roman"/>
          <w:bCs/>
          <w:szCs w:val="24"/>
        </w:rPr>
        <w:t>, and</w:t>
      </w:r>
      <w:r w:rsidRPr="00B27E16">
        <w:rPr>
          <w:rFonts w:ascii="Times New Roman" w:hAnsi="Times New Roman"/>
          <w:bCs/>
          <w:szCs w:val="24"/>
        </w:rPr>
        <w:t xml:space="preserve"> the Bureau of Indian Education. The Department expects all 5</w:t>
      </w:r>
      <w:r w:rsidRPr="00B27E16" w:rsidR="000500D2">
        <w:rPr>
          <w:rFonts w:ascii="Times New Roman" w:hAnsi="Times New Roman"/>
          <w:bCs/>
          <w:szCs w:val="24"/>
        </w:rPr>
        <w:t>3</w:t>
      </w:r>
      <w:r w:rsidRPr="00B27E16">
        <w:rPr>
          <w:rFonts w:ascii="Times New Roman" w:hAnsi="Times New Roman"/>
          <w:bCs/>
          <w:szCs w:val="24"/>
        </w:rPr>
        <w:t xml:space="preserve"> </w:t>
      </w:r>
      <w:r w:rsidRPr="00B27E16" w:rsidR="000500D2">
        <w:rPr>
          <w:rFonts w:ascii="Times New Roman" w:hAnsi="Times New Roman"/>
          <w:bCs/>
          <w:szCs w:val="24"/>
        </w:rPr>
        <w:t>SEAs</w:t>
      </w:r>
      <w:r w:rsidRPr="00B27E16">
        <w:rPr>
          <w:rFonts w:ascii="Times New Roman" w:hAnsi="Times New Roman"/>
          <w:bCs/>
          <w:szCs w:val="24"/>
        </w:rPr>
        <w:t xml:space="preserve"> to request a waive</w:t>
      </w:r>
      <w:r w:rsidRPr="00B27E16" w:rsidR="0021682F">
        <w:rPr>
          <w:rFonts w:ascii="Times New Roman" w:hAnsi="Times New Roman"/>
          <w:bCs/>
          <w:szCs w:val="24"/>
        </w:rPr>
        <w:t>r</w:t>
      </w:r>
      <w:r w:rsidRPr="00B27E16">
        <w:rPr>
          <w:rFonts w:ascii="Times New Roman" w:hAnsi="Times New Roman"/>
          <w:bCs/>
          <w:szCs w:val="24"/>
        </w:rPr>
        <w:t xml:space="preserve">. </w:t>
      </w:r>
    </w:p>
    <w:p w:rsidRPr="00F92A56" w:rsidR="00920F63" w:rsidP="00F92A56" w:rsidRDefault="00920F63" w14:paraId="4C9C7591" w14:textId="77777777">
      <w:pPr>
        <w:pStyle w:val="ListParagraph"/>
        <w:tabs>
          <w:tab w:val="left" w:pos="-720"/>
        </w:tabs>
        <w:suppressAutoHyphens/>
        <w:ind w:left="0"/>
        <w:rPr>
          <w:rStyle w:val="a"/>
          <w:rFonts w:ascii="Times New Roman" w:hAnsi="Times New Roman"/>
          <w:szCs w:val="24"/>
        </w:rPr>
      </w:pPr>
    </w:p>
    <w:p w:rsidRPr="00920F63" w:rsidR="00ED7195" w:rsidP="00756FD3" w:rsidRDefault="00ED7195" w14:paraId="4C9C7592" w14:textId="2D2B6C52">
      <w:pPr>
        <w:pStyle w:val="Caption"/>
        <w:jc w:val="center"/>
        <w:rPr>
          <w:rFonts w:ascii="Times New Roman" w:hAnsi="Times New Roman"/>
          <w:color w:val="000000" w:themeColor="text1"/>
          <w:sz w:val="24"/>
          <w:szCs w:val="24"/>
        </w:rPr>
      </w:pPr>
      <w:r w:rsidRPr="00920F63">
        <w:rPr>
          <w:rFonts w:ascii="Times New Roman" w:hAnsi="Times New Roman"/>
          <w:color w:val="000000" w:themeColor="text1"/>
          <w:sz w:val="24"/>
          <w:szCs w:val="24"/>
        </w:rPr>
        <w:t xml:space="preserve">Estimated </w:t>
      </w:r>
      <w:r w:rsidR="00F92A56">
        <w:rPr>
          <w:rFonts w:ascii="Times New Roman" w:hAnsi="Times New Roman"/>
          <w:color w:val="000000" w:themeColor="text1"/>
          <w:sz w:val="24"/>
          <w:szCs w:val="24"/>
        </w:rPr>
        <w:t xml:space="preserve">One-Time </w:t>
      </w:r>
      <w:r w:rsidR="007F6104">
        <w:rPr>
          <w:rFonts w:ascii="Times New Roman" w:hAnsi="Times New Roman"/>
          <w:color w:val="000000" w:themeColor="text1"/>
          <w:sz w:val="24"/>
          <w:szCs w:val="24"/>
        </w:rPr>
        <w:t>Burden and Respondent Costs</w:t>
      </w:r>
      <w:r w:rsidR="00F5782B">
        <w:rPr>
          <w:rFonts w:ascii="Times New Roman" w:hAnsi="Times New Roman"/>
          <w:color w:val="000000" w:themeColor="text1"/>
          <w:sz w:val="24"/>
          <w:szCs w:val="24"/>
        </w:rPr>
        <w:t xml:space="preserve"> Table</w:t>
      </w:r>
    </w:p>
    <w:tbl>
      <w:tblPr>
        <w:tblStyle w:val="TableGridLight"/>
        <w:tblpPr w:leftFromText="180" w:rightFromText="180" w:vertAnchor="text" w:horzAnchor="margin" w:tblpXSpec="center" w:tblpY="174"/>
        <w:tblW w:w="8815" w:type="dxa"/>
        <w:tblLayout w:type="fixed"/>
        <w:tblCellMar>
          <w:bottom w:w="43" w:type="dxa"/>
        </w:tblCellMar>
        <w:tblLook w:val="0020" w:firstRow="1" w:lastRow="0" w:firstColumn="0" w:lastColumn="0" w:noHBand="0" w:noVBand="0"/>
      </w:tblPr>
      <w:tblGrid>
        <w:gridCol w:w="1525"/>
        <w:gridCol w:w="1260"/>
        <w:gridCol w:w="1080"/>
        <w:gridCol w:w="1170"/>
        <w:gridCol w:w="900"/>
        <w:gridCol w:w="1530"/>
        <w:gridCol w:w="1350"/>
      </w:tblGrid>
      <w:tr w:rsidRPr="00442E07" w:rsidR="00F92A56" w:rsidTr="00A53556" w14:paraId="4C9C75AA" w14:textId="77777777">
        <w:trPr>
          <w:trHeight w:val="1073"/>
          <w:tblHeader/>
        </w:trPr>
        <w:tc>
          <w:tcPr>
            <w:tcW w:w="1525" w:type="dxa"/>
            <w:vAlign w:val="bottom"/>
          </w:tcPr>
          <w:p w:rsidRPr="007F6104" w:rsidR="00F92A56" w:rsidP="00A53556" w:rsidRDefault="00F92A56" w14:paraId="4C9C7595" w14:textId="77777777">
            <w:pPr>
              <w:jc w:val="center"/>
              <w:rPr>
                <w:rFonts w:ascii="Times New Roman" w:hAnsi="Times New Roman"/>
                <w:sz w:val="20"/>
              </w:rPr>
            </w:pPr>
            <w:r w:rsidRPr="007F6104">
              <w:rPr>
                <w:rFonts w:ascii="Times New Roman" w:hAnsi="Times New Roman"/>
                <w:sz w:val="20"/>
              </w:rPr>
              <w:t>Information Activity or IC</w:t>
            </w:r>
            <w:r>
              <w:rPr>
                <w:rFonts w:ascii="Times New Roman" w:hAnsi="Times New Roman"/>
                <w:sz w:val="20"/>
              </w:rPr>
              <w:t xml:space="preserve"> (with type of respondent)</w:t>
            </w:r>
          </w:p>
        </w:tc>
        <w:tc>
          <w:tcPr>
            <w:tcW w:w="1260" w:type="dxa"/>
            <w:vAlign w:val="bottom"/>
          </w:tcPr>
          <w:p w:rsidRPr="007F6104" w:rsidR="00F92A56" w:rsidP="00A53556" w:rsidRDefault="00F92A56" w14:paraId="4C9C759C" w14:textId="77777777">
            <w:pPr>
              <w:jc w:val="center"/>
              <w:rPr>
                <w:rFonts w:ascii="Times New Roman" w:hAnsi="Times New Roman"/>
                <w:sz w:val="20"/>
              </w:rPr>
            </w:pPr>
            <w:r w:rsidRPr="007F6104">
              <w:rPr>
                <w:rFonts w:ascii="Times New Roman" w:hAnsi="Times New Roman"/>
                <w:sz w:val="20"/>
              </w:rPr>
              <w:t>Num</w:t>
            </w:r>
            <w:r>
              <w:rPr>
                <w:rFonts w:ascii="Times New Roman" w:hAnsi="Times New Roman"/>
                <w:sz w:val="20"/>
              </w:rPr>
              <w:t>b</w:t>
            </w:r>
            <w:r w:rsidRPr="007F6104">
              <w:rPr>
                <w:rFonts w:ascii="Times New Roman" w:hAnsi="Times New Roman"/>
                <w:sz w:val="20"/>
              </w:rPr>
              <w:t>er of Respondents</w:t>
            </w:r>
          </w:p>
        </w:tc>
        <w:tc>
          <w:tcPr>
            <w:tcW w:w="1080" w:type="dxa"/>
            <w:vAlign w:val="bottom"/>
          </w:tcPr>
          <w:p w:rsidRPr="007F6104" w:rsidR="00F92A56" w:rsidP="00A53556" w:rsidRDefault="00F92A56" w14:paraId="4C9C759F" w14:textId="77777777">
            <w:pPr>
              <w:jc w:val="center"/>
              <w:rPr>
                <w:rFonts w:ascii="Times New Roman" w:hAnsi="Times New Roman"/>
                <w:sz w:val="20"/>
              </w:rPr>
            </w:pPr>
            <w:r w:rsidRPr="007F6104">
              <w:rPr>
                <w:rFonts w:ascii="Times New Roman" w:hAnsi="Times New Roman"/>
                <w:sz w:val="20"/>
              </w:rPr>
              <w:t>Number of Responses</w:t>
            </w:r>
          </w:p>
        </w:tc>
        <w:tc>
          <w:tcPr>
            <w:tcW w:w="1170" w:type="dxa"/>
            <w:vAlign w:val="bottom"/>
          </w:tcPr>
          <w:p w:rsidRPr="007F6104" w:rsidR="00F92A56" w:rsidP="00A53556" w:rsidRDefault="00F92A56" w14:paraId="4C9C75A1" w14:textId="77777777">
            <w:pPr>
              <w:jc w:val="center"/>
              <w:rPr>
                <w:rFonts w:ascii="Times New Roman" w:hAnsi="Times New Roman"/>
                <w:sz w:val="20"/>
              </w:rPr>
            </w:pPr>
            <w:r w:rsidRPr="007F6104">
              <w:rPr>
                <w:rFonts w:ascii="Times New Roman" w:hAnsi="Times New Roman"/>
                <w:sz w:val="20"/>
              </w:rPr>
              <w:t>Average Burden Hours per Response</w:t>
            </w:r>
          </w:p>
        </w:tc>
        <w:tc>
          <w:tcPr>
            <w:tcW w:w="900" w:type="dxa"/>
            <w:vAlign w:val="bottom"/>
          </w:tcPr>
          <w:p w:rsidRPr="007F6104" w:rsidR="00F92A56" w:rsidP="00A53556" w:rsidRDefault="00F92A56" w14:paraId="4C9C75A3" w14:textId="77777777">
            <w:pPr>
              <w:jc w:val="center"/>
              <w:rPr>
                <w:rFonts w:ascii="Times New Roman" w:hAnsi="Times New Roman"/>
                <w:sz w:val="20"/>
              </w:rPr>
            </w:pPr>
            <w:r w:rsidRPr="007F6104">
              <w:rPr>
                <w:rFonts w:ascii="Times New Roman" w:hAnsi="Times New Roman"/>
                <w:sz w:val="20"/>
              </w:rPr>
              <w:t xml:space="preserve">Total </w:t>
            </w:r>
            <w:r>
              <w:rPr>
                <w:rFonts w:ascii="Times New Roman" w:hAnsi="Times New Roman"/>
                <w:sz w:val="20"/>
              </w:rPr>
              <w:t xml:space="preserve">Annual </w:t>
            </w:r>
            <w:r w:rsidRPr="007F6104">
              <w:rPr>
                <w:rFonts w:ascii="Times New Roman" w:hAnsi="Times New Roman"/>
                <w:sz w:val="20"/>
              </w:rPr>
              <w:t>Burden Hours</w:t>
            </w:r>
          </w:p>
        </w:tc>
        <w:tc>
          <w:tcPr>
            <w:tcW w:w="1530" w:type="dxa"/>
            <w:vAlign w:val="bottom"/>
          </w:tcPr>
          <w:p w:rsidRPr="007F6104" w:rsidR="00F92A56" w:rsidP="00A53556" w:rsidRDefault="00F92A56" w14:paraId="4C9C75A6" w14:textId="77777777">
            <w:pPr>
              <w:jc w:val="center"/>
              <w:rPr>
                <w:rFonts w:ascii="Times New Roman" w:hAnsi="Times New Roman"/>
                <w:sz w:val="20"/>
              </w:rPr>
            </w:pPr>
            <w:r w:rsidRPr="00FE1BAE">
              <w:rPr>
                <w:rFonts w:ascii="Times New Roman" w:hAnsi="Times New Roman"/>
                <w:sz w:val="20"/>
              </w:rPr>
              <w:t>Estimated Respondent Average Hourly Wage</w:t>
            </w:r>
          </w:p>
        </w:tc>
        <w:tc>
          <w:tcPr>
            <w:tcW w:w="1350" w:type="dxa"/>
            <w:vAlign w:val="bottom"/>
          </w:tcPr>
          <w:p w:rsidRPr="007F6104" w:rsidR="00F92A56" w:rsidP="00A53556" w:rsidRDefault="00F92A56" w14:paraId="4C9C75A9" w14:textId="77777777">
            <w:pPr>
              <w:jc w:val="center"/>
              <w:rPr>
                <w:rFonts w:ascii="Times New Roman" w:hAnsi="Times New Roman"/>
                <w:sz w:val="20"/>
              </w:rPr>
            </w:pPr>
            <w:r w:rsidRPr="007F6104">
              <w:rPr>
                <w:rFonts w:ascii="Times New Roman" w:hAnsi="Times New Roman"/>
                <w:sz w:val="20"/>
              </w:rPr>
              <w:t xml:space="preserve">Total Annual Costs (hourly </w:t>
            </w:r>
            <w:r>
              <w:rPr>
                <w:rFonts w:ascii="Times New Roman" w:hAnsi="Times New Roman"/>
                <w:sz w:val="20"/>
              </w:rPr>
              <w:t>wage x</w:t>
            </w:r>
            <w:r w:rsidRPr="007F6104">
              <w:rPr>
                <w:rFonts w:ascii="Times New Roman" w:hAnsi="Times New Roman"/>
                <w:sz w:val="20"/>
              </w:rPr>
              <w:t xml:space="preserve"> </w:t>
            </w:r>
            <w:r>
              <w:rPr>
                <w:rFonts w:ascii="Times New Roman" w:hAnsi="Times New Roman"/>
                <w:sz w:val="20"/>
              </w:rPr>
              <w:t>total burden hours</w:t>
            </w:r>
            <w:r w:rsidRPr="007F6104">
              <w:rPr>
                <w:rFonts w:ascii="Times New Roman" w:hAnsi="Times New Roman"/>
                <w:sz w:val="20"/>
              </w:rPr>
              <w:t>)</w:t>
            </w:r>
          </w:p>
        </w:tc>
      </w:tr>
      <w:tr w:rsidRPr="00442E07" w:rsidR="00F92A56" w:rsidTr="00A53556" w14:paraId="15374684" w14:textId="77777777">
        <w:tc>
          <w:tcPr>
            <w:tcW w:w="1525" w:type="dxa"/>
          </w:tcPr>
          <w:p w:rsidRPr="00F92A56" w:rsidR="00F92A56" w:rsidP="00FE1BAE" w:rsidRDefault="00F92A56" w14:paraId="1085DE01" w14:textId="6CB2BD07">
            <w:pPr>
              <w:rPr>
                <w:rFonts w:ascii="Times New Roman" w:hAnsi="Times New Roman"/>
                <w:sz w:val="22"/>
                <w:szCs w:val="22"/>
              </w:rPr>
            </w:pPr>
            <w:r w:rsidRPr="00F92A56">
              <w:rPr>
                <w:rFonts w:ascii="Times New Roman" w:hAnsi="Times New Roman"/>
                <w:sz w:val="22"/>
                <w:szCs w:val="22"/>
              </w:rPr>
              <w:t xml:space="preserve">SEA </w:t>
            </w:r>
            <w:r w:rsidR="00A53556">
              <w:rPr>
                <w:rFonts w:ascii="Times New Roman" w:hAnsi="Times New Roman"/>
                <w:sz w:val="22"/>
                <w:szCs w:val="22"/>
              </w:rPr>
              <w:t>Fiscal</w:t>
            </w:r>
            <w:r w:rsidRPr="00F92A56">
              <w:rPr>
                <w:rFonts w:ascii="Times New Roman" w:hAnsi="Times New Roman"/>
                <w:sz w:val="22"/>
                <w:szCs w:val="22"/>
              </w:rPr>
              <w:t xml:space="preserve"> Waiver Request</w:t>
            </w:r>
          </w:p>
        </w:tc>
        <w:tc>
          <w:tcPr>
            <w:tcW w:w="1260" w:type="dxa"/>
          </w:tcPr>
          <w:p w:rsidRPr="00F92A56" w:rsidR="00F92A56" w:rsidP="00DC23FD" w:rsidRDefault="00F92A56" w14:paraId="7AA27D5D" w14:textId="3C848E6E">
            <w:pPr>
              <w:jc w:val="center"/>
              <w:rPr>
                <w:rFonts w:ascii="Times New Roman" w:hAnsi="Times New Roman"/>
                <w:sz w:val="22"/>
                <w:szCs w:val="22"/>
              </w:rPr>
            </w:pPr>
            <w:r w:rsidRPr="00F92A56">
              <w:rPr>
                <w:rFonts w:ascii="Times New Roman" w:hAnsi="Times New Roman"/>
                <w:sz w:val="22"/>
                <w:szCs w:val="22"/>
              </w:rPr>
              <w:t>53</w:t>
            </w:r>
          </w:p>
        </w:tc>
        <w:tc>
          <w:tcPr>
            <w:tcW w:w="1080" w:type="dxa"/>
          </w:tcPr>
          <w:p w:rsidRPr="00F92A56" w:rsidR="00F92A56" w:rsidP="00FE1BAE" w:rsidRDefault="00F92A56" w14:paraId="46B0510C" w14:textId="2C513B61">
            <w:pPr>
              <w:jc w:val="center"/>
              <w:rPr>
                <w:rFonts w:ascii="Times New Roman" w:hAnsi="Times New Roman"/>
                <w:sz w:val="22"/>
                <w:szCs w:val="22"/>
              </w:rPr>
            </w:pPr>
            <w:r w:rsidRPr="00F92A56">
              <w:rPr>
                <w:rFonts w:ascii="Times New Roman" w:hAnsi="Times New Roman"/>
                <w:sz w:val="22"/>
                <w:szCs w:val="22"/>
              </w:rPr>
              <w:t>53</w:t>
            </w:r>
          </w:p>
        </w:tc>
        <w:tc>
          <w:tcPr>
            <w:tcW w:w="1170" w:type="dxa"/>
          </w:tcPr>
          <w:p w:rsidRPr="00F92A56" w:rsidR="00F92A56" w:rsidP="00FE1BAE" w:rsidRDefault="00A53556" w14:paraId="7522015D" w14:textId="72CB2386">
            <w:pPr>
              <w:jc w:val="center"/>
              <w:rPr>
                <w:rFonts w:ascii="Times New Roman" w:hAnsi="Times New Roman"/>
                <w:sz w:val="22"/>
                <w:szCs w:val="22"/>
              </w:rPr>
            </w:pPr>
            <w:r>
              <w:rPr>
                <w:rFonts w:ascii="Times New Roman" w:hAnsi="Times New Roman"/>
                <w:sz w:val="22"/>
                <w:szCs w:val="22"/>
              </w:rPr>
              <w:t>1</w:t>
            </w:r>
          </w:p>
        </w:tc>
        <w:tc>
          <w:tcPr>
            <w:tcW w:w="900" w:type="dxa"/>
          </w:tcPr>
          <w:p w:rsidRPr="00F92A56" w:rsidR="00F92A56" w:rsidP="00FE1BAE" w:rsidRDefault="00A53556" w14:paraId="349B3BFB" w14:textId="2B177D7E">
            <w:pPr>
              <w:rPr>
                <w:rFonts w:ascii="Times New Roman" w:hAnsi="Times New Roman"/>
                <w:sz w:val="22"/>
                <w:szCs w:val="22"/>
              </w:rPr>
            </w:pPr>
            <w:r>
              <w:rPr>
                <w:rFonts w:ascii="Times New Roman" w:hAnsi="Times New Roman"/>
                <w:sz w:val="22"/>
                <w:szCs w:val="22"/>
              </w:rPr>
              <w:t>53</w:t>
            </w:r>
          </w:p>
        </w:tc>
        <w:tc>
          <w:tcPr>
            <w:tcW w:w="1530" w:type="dxa"/>
          </w:tcPr>
          <w:p w:rsidRPr="00F92A56" w:rsidR="00F92A56" w:rsidP="00FE1BAE" w:rsidRDefault="00F92A56" w14:paraId="4258D4F0" w14:textId="56768135">
            <w:pPr>
              <w:rPr>
                <w:rFonts w:ascii="Times New Roman" w:hAnsi="Times New Roman"/>
                <w:sz w:val="22"/>
                <w:szCs w:val="22"/>
              </w:rPr>
            </w:pPr>
            <w:r w:rsidRPr="00F92A56">
              <w:rPr>
                <w:rFonts w:ascii="Times New Roman" w:hAnsi="Times New Roman"/>
                <w:sz w:val="22"/>
                <w:szCs w:val="22"/>
              </w:rPr>
              <w:t>$50</w:t>
            </w:r>
          </w:p>
        </w:tc>
        <w:tc>
          <w:tcPr>
            <w:tcW w:w="1350" w:type="dxa"/>
          </w:tcPr>
          <w:p w:rsidRPr="00F92A56" w:rsidR="00F92A56" w:rsidP="00FE1BAE" w:rsidRDefault="00F92A56" w14:paraId="64EDE356" w14:textId="25926222">
            <w:pPr>
              <w:rPr>
                <w:rFonts w:ascii="Times New Roman" w:hAnsi="Times New Roman"/>
                <w:sz w:val="22"/>
                <w:szCs w:val="22"/>
              </w:rPr>
            </w:pPr>
            <w:r w:rsidRPr="00F92A56">
              <w:rPr>
                <w:rFonts w:ascii="Times New Roman" w:hAnsi="Times New Roman"/>
                <w:sz w:val="22"/>
                <w:szCs w:val="22"/>
              </w:rPr>
              <w:t>$</w:t>
            </w:r>
            <w:r w:rsidRPr="00A53556" w:rsidR="00A53556">
              <w:rPr>
                <w:rFonts w:ascii="Times New Roman" w:hAnsi="Times New Roman"/>
                <w:sz w:val="22"/>
                <w:szCs w:val="22"/>
              </w:rPr>
              <w:t>2,650</w:t>
            </w:r>
          </w:p>
        </w:tc>
      </w:tr>
      <w:tr w:rsidRPr="00442E07" w:rsidR="00F92A56" w:rsidTr="00A53556" w14:paraId="4C9C75DC" w14:textId="77777777">
        <w:tc>
          <w:tcPr>
            <w:tcW w:w="1525" w:type="dxa"/>
          </w:tcPr>
          <w:p w:rsidRPr="00F92A56" w:rsidR="00F92A56" w:rsidP="00FE1BAE" w:rsidRDefault="00F92A56" w14:paraId="4C9C75D3" w14:textId="77777777">
            <w:pPr>
              <w:rPr>
                <w:rFonts w:ascii="Times New Roman" w:hAnsi="Times New Roman"/>
                <w:sz w:val="22"/>
                <w:szCs w:val="22"/>
              </w:rPr>
            </w:pPr>
            <w:r w:rsidRPr="00F92A56">
              <w:rPr>
                <w:rFonts w:ascii="Times New Roman" w:hAnsi="Times New Roman"/>
                <w:sz w:val="22"/>
                <w:szCs w:val="22"/>
              </w:rPr>
              <w:t>Annualized Totals</w:t>
            </w:r>
          </w:p>
        </w:tc>
        <w:tc>
          <w:tcPr>
            <w:tcW w:w="1260" w:type="dxa"/>
          </w:tcPr>
          <w:p w:rsidRPr="00F92A56" w:rsidR="00F92A56" w:rsidP="00DC23FD" w:rsidRDefault="00E32FA1" w14:paraId="4C9C75D6" w14:textId="6572DAE0">
            <w:pPr>
              <w:jc w:val="center"/>
              <w:rPr>
                <w:rFonts w:ascii="Times New Roman" w:hAnsi="Times New Roman"/>
                <w:sz w:val="22"/>
                <w:szCs w:val="22"/>
              </w:rPr>
            </w:pPr>
            <w:r>
              <w:rPr>
                <w:rFonts w:ascii="Times New Roman" w:hAnsi="Times New Roman"/>
                <w:sz w:val="22"/>
                <w:szCs w:val="22"/>
              </w:rPr>
              <w:t>53</w:t>
            </w:r>
          </w:p>
        </w:tc>
        <w:tc>
          <w:tcPr>
            <w:tcW w:w="1080" w:type="dxa"/>
          </w:tcPr>
          <w:p w:rsidRPr="00F92A56" w:rsidR="00F92A56" w:rsidP="00DC23FD" w:rsidRDefault="002C0CC3" w14:paraId="4C9C75D7" w14:textId="67497F80">
            <w:pPr>
              <w:jc w:val="center"/>
              <w:rPr>
                <w:rFonts w:ascii="Times New Roman" w:hAnsi="Times New Roman"/>
                <w:sz w:val="22"/>
                <w:szCs w:val="22"/>
              </w:rPr>
            </w:pPr>
            <w:r>
              <w:rPr>
                <w:rFonts w:ascii="Times New Roman" w:hAnsi="Times New Roman"/>
                <w:sz w:val="22"/>
                <w:szCs w:val="22"/>
              </w:rPr>
              <w:t>53</w:t>
            </w:r>
          </w:p>
        </w:tc>
        <w:tc>
          <w:tcPr>
            <w:tcW w:w="1170" w:type="dxa"/>
          </w:tcPr>
          <w:p w:rsidRPr="00F92A56" w:rsidR="00F92A56" w:rsidP="00FE1BAE" w:rsidRDefault="00F92A56" w14:paraId="4C9C75D8" w14:textId="77777777">
            <w:pPr>
              <w:rPr>
                <w:rFonts w:ascii="Times New Roman" w:hAnsi="Times New Roman"/>
                <w:sz w:val="22"/>
                <w:szCs w:val="22"/>
              </w:rPr>
            </w:pPr>
          </w:p>
        </w:tc>
        <w:tc>
          <w:tcPr>
            <w:tcW w:w="900" w:type="dxa"/>
          </w:tcPr>
          <w:p w:rsidRPr="00F92A56" w:rsidR="00F92A56" w:rsidP="00FE1BAE" w:rsidRDefault="00A53556" w14:paraId="4C9C75D9" w14:textId="7DDFD8E9">
            <w:pPr>
              <w:rPr>
                <w:rFonts w:ascii="Times New Roman" w:hAnsi="Times New Roman"/>
                <w:sz w:val="22"/>
                <w:szCs w:val="22"/>
              </w:rPr>
            </w:pPr>
            <w:r>
              <w:rPr>
                <w:rFonts w:ascii="Times New Roman" w:hAnsi="Times New Roman"/>
                <w:sz w:val="22"/>
                <w:szCs w:val="22"/>
              </w:rPr>
              <w:t>53</w:t>
            </w:r>
          </w:p>
        </w:tc>
        <w:tc>
          <w:tcPr>
            <w:tcW w:w="1530" w:type="dxa"/>
          </w:tcPr>
          <w:p w:rsidRPr="00F92A56" w:rsidR="00F92A56" w:rsidP="00FE1BAE" w:rsidRDefault="00F92A56" w14:paraId="4C9C75DA" w14:textId="77777777">
            <w:pPr>
              <w:rPr>
                <w:rFonts w:ascii="Times New Roman" w:hAnsi="Times New Roman"/>
                <w:sz w:val="22"/>
                <w:szCs w:val="22"/>
              </w:rPr>
            </w:pPr>
          </w:p>
        </w:tc>
        <w:tc>
          <w:tcPr>
            <w:tcW w:w="1350" w:type="dxa"/>
          </w:tcPr>
          <w:p w:rsidRPr="00F92A56" w:rsidR="00F92A56" w:rsidP="00FE1BAE" w:rsidRDefault="00251FA7" w14:paraId="4C9C75DB" w14:textId="55E753C2">
            <w:pPr>
              <w:rPr>
                <w:rFonts w:ascii="Times New Roman" w:hAnsi="Times New Roman"/>
                <w:sz w:val="22"/>
                <w:szCs w:val="22"/>
              </w:rPr>
            </w:pPr>
            <w:r w:rsidRPr="00F92A56">
              <w:rPr>
                <w:rFonts w:ascii="Times New Roman" w:hAnsi="Times New Roman"/>
                <w:sz w:val="22"/>
                <w:szCs w:val="22"/>
              </w:rPr>
              <w:t>$</w:t>
            </w:r>
            <w:r w:rsidRPr="00A53556" w:rsidR="00A53556">
              <w:rPr>
                <w:rFonts w:ascii="Times New Roman" w:hAnsi="Times New Roman"/>
                <w:sz w:val="22"/>
                <w:szCs w:val="22"/>
              </w:rPr>
              <w:t>2,650</w:t>
            </w:r>
          </w:p>
        </w:tc>
      </w:tr>
    </w:tbl>
    <w:p w:rsidR="001A6AE0" w:rsidP="000446F5" w:rsidRDefault="001A6AE0" w14:paraId="4C9C75DD" w14:textId="77777777">
      <w:pPr>
        <w:pStyle w:val="ListParagraph"/>
        <w:tabs>
          <w:tab w:val="left" w:pos="-720"/>
        </w:tabs>
        <w:suppressAutoHyphens/>
        <w:ind w:left="-864" w:right="-864"/>
        <w:rPr>
          <w:rStyle w:val="a"/>
          <w:rFonts w:ascii="Times New Roman" w:hAnsi="Times New Roman"/>
          <w:b/>
          <w:bCs/>
          <w:i/>
          <w:iCs/>
          <w:szCs w:val="24"/>
        </w:rPr>
      </w:pPr>
    </w:p>
    <w:p w:rsidRPr="00AF5D1A" w:rsidR="00F31BEC" w:rsidP="000446F5" w:rsidRDefault="00F31BEC" w14:paraId="4C9C75DE" w14:textId="77777777">
      <w:pPr>
        <w:pStyle w:val="ListParagraph"/>
        <w:tabs>
          <w:tab w:val="left" w:pos="-720"/>
        </w:tabs>
        <w:suppressAutoHyphens/>
        <w:ind w:left="-864" w:right="-864"/>
        <w:rPr>
          <w:rStyle w:val="a"/>
          <w:rFonts w:ascii="Times New Roman" w:hAnsi="Times New Roman"/>
          <w:b/>
          <w:bCs/>
          <w:i/>
          <w:iCs/>
          <w:sz w:val="22"/>
          <w:szCs w:val="22"/>
        </w:rPr>
      </w:pPr>
      <w:r w:rsidRPr="00AF5D1A">
        <w:rPr>
          <w:rStyle w:val="a"/>
          <w:rFonts w:ascii="Times New Roman" w:hAnsi="Times New Roman"/>
          <w:b/>
          <w:bCs/>
          <w:i/>
          <w:iCs/>
          <w:sz w:val="22"/>
          <w:szCs w:val="22"/>
        </w:rPr>
        <w:t xml:space="preserve">Please ensure the annual total burden, </w:t>
      </w:r>
      <w:proofErr w:type="gramStart"/>
      <w:r w:rsidRPr="00AF5D1A">
        <w:rPr>
          <w:rStyle w:val="a"/>
          <w:rFonts w:ascii="Times New Roman" w:hAnsi="Times New Roman"/>
          <w:b/>
          <w:bCs/>
          <w:i/>
          <w:iCs/>
          <w:sz w:val="22"/>
          <w:szCs w:val="22"/>
        </w:rPr>
        <w:t>respondents</w:t>
      </w:r>
      <w:proofErr w:type="gramEnd"/>
      <w:r w:rsidRPr="00AF5D1A">
        <w:rPr>
          <w:rStyle w:val="a"/>
          <w:rFonts w:ascii="Times New Roman" w:hAnsi="Times New Roman"/>
          <w:b/>
          <w:bCs/>
          <w:i/>
          <w:iCs/>
          <w:sz w:val="22"/>
          <w:szCs w:val="22"/>
        </w:rPr>
        <w:t xml:space="preserve"> and response match those entered in IC Data Parts 1 and 2</w:t>
      </w:r>
      <w:r w:rsidRPr="00AF5D1A" w:rsidR="00916EE4">
        <w:rPr>
          <w:rStyle w:val="a"/>
          <w:rFonts w:ascii="Times New Roman" w:hAnsi="Times New Roman"/>
          <w:b/>
          <w:bCs/>
          <w:i/>
          <w:iCs/>
          <w:sz w:val="22"/>
          <w:szCs w:val="22"/>
        </w:rPr>
        <w:t>, and</w:t>
      </w:r>
      <w:r w:rsidRPr="00AF5D1A">
        <w:rPr>
          <w:rStyle w:val="a"/>
          <w:rFonts w:ascii="Times New Roman" w:hAnsi="Times New Roman"/>
          <w:b/>
          <w:bCs/>
          <w:i/>
          <w:iCs/>
          <w:sz w:val="22"/>
          <w:szCs w:val="22"/>
        </w:rPr>
        <w:t xml:space="preserve"> the response per respondent matches the Paperwork Burden Statement that must be included on all forms.</w:t>
      </w:r>
    </w:p>
    <w:p w:rsidR="00920F63" w:rsidP="00920F63" w:rsidRDefault="00920F63" w14:paraId="4C9C75DF" w14:textId="77777777">
      <w:pPr>
        <w:pStyle w:val="ListParagraph"/>
        <w:tabs>
          <w:tab w:val="left" w:pos="-720"/>
        </w:tabs>
        <w:suppressAutoHyphens/>
        <w:rPr>
          <w:rStyle w:val="a"/>
          <w:rFonts w:ascii="Times New Roman" w:hAnsi="Times New Roman"/>
          <w:szCs w:val="24"/>
        </w:rPr>
      </w:pPr>
    </w:p>
    <w:p w:rsidRPr="00ED7195" w:rsidR="00043C32" w:rsidP="00AD381B" w:rsidRDefault="00043C32" w14:paraId="4C9C75E0" w14:textId="77777777">
      <w:pPr>
        <w:pStyle w:val="ListParagraph"/>
        <w:numPr>
          <w:ilvl w:val="0"/>
          <w:numId w:val="5"/>
        </w:numPr>
        <w:tabs>
          <w:tab w:val="left" w:pos="-720"/>
        </w:tabs>
        <w:suppressAutoHyphens/>
        <w:ind w:hanging="540"/>
        <w:rPr>
          <w:rFonts w:ascii="Times New Roman" w:hAnsi="Times New Roman"/>
          <w:b/>
          <w:szCs w:val="24"/>
        </w:rPr>
      </w:pPr>
      <w:r w:rsidRPr="00ED7195">
        <w:rPr>
          <w:rStyle w:val="a"/>
          <w:rFonts w:ascii="Times New Roman" w:hAnsi="Times New Roman"/>
          <w:b/>
          <w:szCs w:val="24"/>
        </w:rPr>
        <w:t>Provide an estimate of the total annual cost burden to respondents or record keepers resulting from the collection of information.  (Do not include the cost of any hour burden shown in Items 12 and 14.)</w:t>
      </w:r>
    </w:p>
    <w:p w:rsidRPr="00ED7195" w:rsidR="00043C32" w:rsidP="00AD381B" w:rsidRDefault="00043C32" w14:paraId="4C9C75E1" w14:textId="77777777">
      <w:pPr>
        <w:tabs>
          <w:tab w:val="left" w:pos="-720"/>
        </w:tabs>
        <w:suppressAutoHyphens/>
        <w:rPr>
          <w:rFonts w:ascii="Times New Roman" w:hAnsi="Times New Roman"/>
          <w:b/>
          <w:szCs w:val="24"/>
        </w:rPr>
      </w:pPr>
    </w:p>
    <w:p w:rsidRPr="00ED7195" w:rsidR="00043C32" w:rsidP="00AD381B" w:rsidRDefault="00043C32" w14:paraId="4C9C75E2" w14:textId="77777777">
      <w:pPr>
        <w:numPr>
          <w:ilvl w:val="0"/>
          <w:numId w:val="1"/>
        </w:numPr>
        <w:tabs>
          <w:tab w:val="clear" w:pos="700"/>
          <w:tab w:val="left" w:pos="-720"/>
        </w:tabs>
        <w:suppressAutoHyphens/>
        <w:ind w:left="1350" w:hanging="450"/>
        <w:rPr>
          <w:rFonts w:ascii="Times New Roman" w:hAnsi="Times New Roman"/>
          <w:b/>
          <w:szCs w:val="24"/>
        </w:rPr>
      </w:pPr>
      <w:r w:rsidRPr="00ED7195">
        <w:rPr>
          <w:rFonts w:ascii="Times New Roman" w:hAnsi="Times New Roman"/>
          <w:b/>
          <w:szCs w:val="24"/>
        </w:rPr>
        <w:t xml:space="preserve">The cost estimate should be split into two components: (a) a total capital and start-up cost component (annualized over its expected useful life); and (b) a total operation and maintenance and purchase of services component.  The estimates should </w:t>
      </w:r>
      <w:proofErr w:type="gramStart"/>
      <w:r w:rsidRPr="00ED7195">
        <w:rPr>
          <w:rFonts w:ascii="Times New Roman" w:hAnsi="Times New Roman"/>
          <w:b/>
          <w:szCs w:val="24"/>
        </w:rPr>
        <w:t>take into account</w:t>
      </w:r>
      <w:proofErr w:type="gramEnd"/>
      <w:r w:rsidRPr="00ED7195">
        <w:rPr>
          <w:rFonts w:ascii="Times New Roman" w:hAnsi="Times New Roman"/>
          <w:b/>
          <w:szCs w:val="24"/>
        </w:rPr>
        <w:t xml:space="preserve">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w:t>
      </w:r>
      <w:proofErr w:type="gramStart"/>
      <w:r w:rsidRPr="00ED7195">
        <w:rPr>
          <w:rFonts w:ascii="Times New Roman" w:hAnsi="Times New Roman"/>
          <w:b/>
          <w:szCs w:val="24"/>
        </w:rPr>
        <w:t>drilling</w:t>
      </w:r>
      <w:proofErr w:type="gramEnd"/>
      <w:r w:rsidRPr="00ED7195">
        <w:rPr>
          <w:rFonts w:ascii="Times New Roman" w:hAnsi="Times New Roman"/>
          <w:b/>
          <w:szCs w:val="24"/>
        </w:rPr>
        <w:t xml:space="preserve"> and testing equipment; and acquiring and maintaining record storage facilities.</w:t>
      </w:r>
    </w:p>
    <w:p w:rsidRPr="00AD381B" w:rsidR="00043C32" w:rsidP="00AD381B" w:rsidRDefault="00043C32" w14:paraId="4C9C75E3" w14:textId="77777777">
      <w:pPr>
        <w:numPr>
          <w:ilvl w:val="12"/>
          <w:numId w:val="0"/>
        </w:numPr>
        <w:tabs>
          <w:tab w:val="left" w:pos="-720"/>
        </w:tabs>
        <w:suppressAutoHyphens/>
        <w:ind w:left="340"/>
        <w:rPr>
          <w:rFonts w:ascii="Times New Roman" w:hAnsi="Times New Roman"/>
          <w:szCs w:val="24"/>
        </w:rPr>
      </w:pPr>
    </w:p>
    <w:p w:rsidRPr="00ED7195" w:rsidR="00043C32" w:rsidP="00AD381B" w:rsidRDefault="00043C32" w14:paraId="4C9C75E4" w14:textId="77777777">
      <w:pPr>
        <w:numPr>
          <w:ilvl w:val="0"/>
          <w:numId w:val="1"/>
        </w:numPr>
        <w:tabs>
          <w:tab w:val="clear" w:pos="700"/>
          <w:tab w:val="left" w:pos="-720"/>
          <w:tab w:val="left" w:pos="1247"/>
        </w:tabs>
        <w:suppressAutoHyphens/>
        <w:ind w:left="1260"/>
        <w:rPr>
          <w:rFonts w:ascii="Times New Roman" w:hAnsi="Times New Roman"/>
          <w:b/>
          <w:szCs w:val="24"/>
        </w:rPr>
      </w:pPr>
      <w:r w:rsidRPr="00ED7195">
        <w:rPr>
          <w:rFonts w:ascii="Times New Roman" w:hAnsi="Times New Roman"/>
          <w:b/>
          <w:szCs w:val="24"/>
        </w:rPr>
        <w:t xml:space="preserve">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w:t>
      </w:r>
      <w:proofErr w:type="gramStart"/>
      <w:r w:rsidRPr="00ED7195">
        <w:rPr>
          <w:rFonts w:ascii="Times New Roman" w:hAnsi="Times New Roman"/>
          <w:b/>
          <w:szCs w:val="24"/>
        </w:rPr>
        <w:t>process</w:t>
      </w:r>
      <w:proofErr w:type="gramEnd"/>
      <w:r w:rsidRPr="00ED7195">
        <w:rPr>
          <w:rFonts w:ascii="Times New Roman" w:hAnsi="Times New Roman"/>
          <w:b/>
          <w:szCs w:val="24"/>
        </w:rPr>
        <w:t xml:space="preserve"> and use existing economic or regulatory impact </w:t>
      </w:r>
      <w:r w:rsidRPr="00ED7195">
        <w:rPr>
          <w:rFonts w:ascii="Times New Roman" w:hAnsi="Times New Roman"/>
          <w:b/>
          <w:szCs w:val="24"/>
        </w:rPr>
        <w:lastRenderedPageBreak/>
        <w:t>analysis associated with the rulemaking containing the information collection, as appropriate.</w:t>
      </w:r>
    </w:p>
    <w:p w:rsidRPr="00ED7195" w:rsidR="00043C32" w:rsidP="00AD381B" w:rsidRDefault="00043C32" w14:paraId="4C9C75E5" w14:textId="77777777">
      <w:pPr>
        <w:tabs>
          <w:tab w:val="left" w:pos="-720"/>
          <w:tab w:val="left" w:pos="1247"/>
        </w:tabs>
        <w:suppressAutoHyphens/>
        <w:ind w:left="340"/>
        <w:rPr>
          <w:rFonts w:ascii="Times New Roman" w:hAnsi="Times New Roman"/>
          <w:b/>
          <w:szCs w:val="24"/>
        </w:rPr>
      </w:pPr>
    </w:p>
    <w:p w:rsidRPr="00ED7195" w:rsidR="00043C32" w:rsidP="00AD381B" w:rsidRDefault="00043C32" w14:paraId="4C9C75E6" w14:textId="77777777">
      <w:pPr>
        <w:numPr>
          <w:ilvl w:val="0"/>
          <w:numId w:val="1"/>
        </w:numPr>
        <w:tabs>
          <w:tab w:val="clear" w:pos="700"/>
          <w:tab w:val="left" w:pos="-720"/>
          <w:tab w:val="left" w:pos="1247"/>
        </w:tabs>
        <w:suppressAutoHyphens/>
        <w:ind w:left="1260"/>
        <w:rPr>
          <w:rFonts w:ascii="Times New Roman" w:hAnsi="Times New Roman"/>
          <w:b/>
          <w:szCs w:val="24"/>
        </w:rPr>
      </w:pPr>
      <w:r w:rsidRPr="00ED7195">
        <w:rPr>
          <w:rFonts w:ascii="Times New Roman" w:hAnsi="Times New Roman"/>
          <w:b/>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Also, these estimates should not include the hourly costs (i.e., the monetization of the hours) captured above in Item 12</w:t>
      </w:r>
      <w:r w:rsidR="009243F3">
        <w:rPr>
          <w:rFonts w:ascii="Times New Roman" w:hAnsi="Times New Roman"/>
          <w:b/>
          <w:szCs w:val="24"/>
        </w:rPr>
        <w:t>.</w:t>
      </w:r>
    </w:p>
    <w:p w:rsidRPr="00ED7195" w:rsidR="00043C32" w:rsidP="00AD381B" w:rsidRDefault="00043C32" w14:paraId="4C9C75E7" w14:textId="77777777">
      <w:pPr>
        <w:tabs>
          <w:tab w:val="left" w:pos="-720"/>
        </w:tabs>
        <w:suppressAutoHyphens/>
        <w:rPr>
          <w:rFonts w:ascii="Times New Roman" w:hAnsi="Times New Roman"/>
          <w:b/>
          <w:szCs w:val="24"/>
        </w:rPr>
      </w:pPr>
    </w:p>
    <w:p w:rsidRPr="00ED7195" w:rsidR="00043C32" w:rsidP="00AD381B" w:rsidRDefault="00043C32" w14:paraId="4C9C75E8" w14:textId="77777777">
      <w:pPr>
        <w:tabs>
          <w:tab w:val="left" w:pos="-720"/>
        </w:tabs>
        <w:suppressAutoHyphens/>
        <w:rPr>
          <w:rFonts w:ascii="Times New Roman" w:hAnsi="Times New Roman"/>
          <w:b/>
          <w:szCs w:val="24"/>
        </w:rPr>
      </w:pPr>
      <w:r w:rsidRPr="00ED7195">
        <w:rPr>
          <w:rFonts w:ascii="Times New Roman" w:hAnsi="Times New Roman"/>
          <w:b/>
          <w:szCs w:val="24"/>
        </w:rPr>
        <w:tab/>
        <w:t>Total Annualized Capital/Startup Cost</w:t>
      </w:r>
      <w:r w:rsidRPr="00ED7195">
        <w:rPr>
          <w:rFonts w:ascii="Times New Roman" w:hAnsi="Times New Roman"/>
          <w:b/>
          <w:szCs w:val="24"/>
        </w:rPr>
        <w:tab/>
        <w:t>:</w:t>
      </w:r>
    </w:p>
    <w:p w:rsidRPr="00ED7195" w:rsidR="00043C32" w:rsidP="00AD381B" w:rsidRDefault="00043C32" w14:paraId="4C9C75E9" w14:textId="77777777">
      <w:pPr>
        <w:tabs>
          <w:tab w:val="left" w:pos="-720"/>
        </w:tabs>
        <w:suppressAutoHyphens/>
        <w:rPr>
          <w:rFonts w:ascii="Times New Roman" w:hAnsi="Times New Roman"/>
          <w:b/>
          <w:szCs w:val="24"/>
        </w:rPr>
      </w:pPr>
      <w:r w:rsidRPr="00ED7195">
        <w:rPr>
          <w:rFonts w:ascii="Times New Roman" w:hAnsi="Times New Roman"/>
          <w:b/>
          <w:szCs w:val="24"/>
        </w:rPr>
        <w:tab/>
        <w:t>Total Annual Costs (O&amp;M)</w:t>
      </w:r>
      <w:r w:rsidRPr="00ED7195">
        <w:rPr>
          <w:rFonts w:ascii="Times New Roman" w:hAnsi="Times New Roman"/>
          <w:b/>
          <w:szCs w:val="24"/>
        </w:rPr>
        <w:tab/>
      </w:r>
      <w:r w:rsidRPr="00ED7195">
        <w:rPr>
          <w:rFonts w:ascii="Times New Roman" w:hAnsi="Times New Roman"/>
          <w:b/>
          <w:szCs w:val="24"/>
        </w:rPr>
        <w:tab/>
      </w:r>
      <w:r w:rsidR="009243F3">
        <w:rPr>
          <w:rFonts w:ascii="Times New Roman" w:hAnsi="Times New Roman"/>
          <w:b/>
          <w:szCs w:val="24"/>
        </w:rPr>
        <w:tab/>
      </w:r>
      <w:r w:rsidRPr="00ED7195">
        <w:rPr>
          <w:rFonts w:ascii="Times New Roman" w:hAnsi="Times New Roman"/>
          <w:b/>
          <w:szCs w:val="24"/>
        </w:rPr>
        <w:t>:____________________</w:t>
      </w:r>
    </w:p>
    <w:p w:rsidR="00043C32" w:rsidP="00AD381B" w:rsidRDefault="00043C32" w14:paraId="4C9C75EA" w14:textId="7E0EBD72">
      <w:pPr>
        <w:tabs>
          <w:tab w:val="left" w:pos="-720"/>
        </w:tabs>
        <w:suppressAutoHyphens/>
        <w:rPr>
          <w:rFonts w:ascii="Times New Roman" w:hAnsi="Times New Roman"/>
          <w:b/>
          <w:szCs w:val="24"/>
        </w:rPr>
      </w:pPr>
      <w:r w:rsidRPr="00ED7195">
        <w:rPr>
          <w:rFonts w:ascii="Times New Roman" w:hAnsi="Times New Roman"/>
          <w:b/>
          <w:szCs w:val="24"/>
        </w:rPr>
        <w:tab/>
        <w:t>Total Annualized Costs Requested</w:t>
      </w:r>
      <w:r w:rsidRPr="00ED7195">
        <w:rPr>
          <w:rFonts w:ascii="Times New Roman" w:hAnsi="Times New Roman"/>
          <w:b/>
          <w:szCs w:val="24"/>
        </w:rPr>
        <w:tab/>
      </w:r>
      <w:r w:rsidR="009243F3">
        <w:rPr>
          <w:rFonts w:ascii="Times New Roman" w:hAnsi="Times New Roman"/>
          <w:b/>
          <w:szCs w:val="24"/>
        </w:rPr>
        <w:tab/>
      </w:r>
      <w:r w:rsidRPr="00ED7195">
        <w:rPr>
          <w:rFonts w:ascii="Times New Roman" w:hAnsi="Times New Roman"/>
          <w:b/>
          <w:szCs w:val="24"/>
        </w:rPr>
        <w:t>:</w:t>
      </w:r>
    </w:p>
    <w:p w:rsidRPr="00B27E16" w:rsidR="00350690" w:rsidP="00AD381B" w:rsidRDefault="00350690" w14:paraId="1686BB19" w14:textId="49C46B26">
      <w:pPr>
        <w:tabs>
          <w:tab w:val="left" w:pos="-720"/>
        </w:tabs>
        <w:suppressAutoHyphens/>
        <w:rPr>
          <w:rFonts w:ascii="Times New Roman" w:hAnsi="Times New Roman"/>
          <w:b/>
          <w:szCs w:val="24"/>
        </w:rPr>
      </w:pPr>
    </w:p>
    <w:p w:rsidRPr="00B27E16" w:rsidR="00350690" w:rsidP="00AD381B" w:rsidRDefault="00350690" w14:paraId="0F4F6C12" w14:textId="51173448">
      <w:pPr>
        <w:tabs>
          <w:tab w:val="left" w:pos="-720"/>
        </w:tabs>
        <w:suppressAutoHyphens/>
        <w:rPr>
          <w:rFonts w:ascii="Times New Roman" w:hAnsi="Times New Roman"/>
          <w:bCs/>
          <w:szCs w:val="24"/>
        </w:rPr>
      </w:pPr>
      <w:r w:rsidRPr="00B27E16">
        <w:rPr>
          <w:rFonts w:ascii="Times New Roman" w:hAnsi="Times New Roman"/>
          <w:bCs/>
          <w:szCs w:val="24"/>
        </w:rPr>
        <w:t>This information collection does not require the use of capital, start-up, operation and maintenance, or purchase costs.</w:t>
      </w:r>
    </w:p>
    <w:p w:rsidR="00043C32" w:rsidP="00AD381B" w:rsidRDefault="00043C32" w14:paraId="4C9C75EB" w14:textId="77777777">
      <w:pPr>
        <w:tabs>
          <w:tab w:val="left" w:pos="-720"/>
        </w:tabs>
        <w:suppressAutoHyphens/>
        <w:rPr>
          <w:rFonts w:ascii="Times New Roman" w:hAnsi="Times New Roman"/>
          <w:szCs w:val="24"/>
        </w:rPr>
      </w:pPr>
    </w:p>
    <w:p w:rsidRPr="00534B4A" w:rsidR="00043C32" w:rsidP="00AD381B" w:rsidRDefault="00043C32" w14:paraId="4C9C75EC" w14:textId="77777777">
      <w:pPr>
        <w:pStyle w:val="ListParagraph"/>
        <w:numPr>
          <w:ilvl w:val="0"/>
          <w:numId w:val="5"/>
        </w:numPr>
        <w:tabs>
          <w:tab w:val="left" w:pos="-720"/>
        </w:tabs>
        <w:suppressAutoHyphens/>
        <w:ind w:left="900" w:hanging="540"/>
        <w:contextualSpacing w:val="0"/>
        <w:rPr>
          <w:rStyle w:val="a"/>
          <w:rFonts w:ascii="Times New Roman" w:hAnsi="Times New Roman"/>
          <w:b/>
          <w:szCs w:val="24"/>
        </w:rPr>
      </w:pPr>
      <w:r w:rsidRPr="00534B4A">
        <w:rPr>
          <w:rStyle w:val="a"/>
          <w:rFonts w:ascii="Times New Roman" w:hAnsi="Times New Roman"/>
          <w:b/>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5F1DE9" w:rsidP="005F1DE9" w:rsidRDefault="005F1DE9" w14:paraId="71AFBDE7" w14:textId="77777777">
      <w:pPr>
        <w:tabs>
          <w:tab w:val="left" w:pos="-720"/>
        </w:tabs>
        <w:suppressAutoHyphens/>
        <w:rPr>
          <w:rFonts w:ascii="Times New Roman" w:hAnsi="Times New Roman"/>
          <w:szCs w:val="24"/>
        </w:rPr>
      </w:pPr>
    </w:p>
    <w:p w:rsidRPr="00B27E16" w:rsidR="005F1DE9" w:rsidP="005F1DE9" w:rsidRDefault="005F1DE9" w14:paraId="6180D164" w14:textId="089982E8">
      <w:pPr>
        <w:tabs>
          <w:tab w:val="left" w:pos="-720"/>
        </w:tabs>
        <w:suppressAutoHyphens/>
        <w:rPr>
          <w:rFonts w:ascii="Times New Roman" w:hAnsi="Times New Roman"/>
          <w:szCs w:val="24"/>
        </w:rPr>
      </w:pPr>
      <w:r w:rsidRPr="00B27E16">
        <w:rPr>
          <w:rFonts w:ascii="Times New Roman" w:hAnsi="Times New Roman"/>
          <w:szCs w:val="24"/>
        </w:rPr>
        <w:t>Tasks for review:</w:t>
      </w:r>
    </w:p>
    <w:p w:rsidRPr="00B27E16" w:rsidR="005F1DE9" w:rsidP="005F1DE9" w:rsidRDefault="005F1DE9" w14:paraId="2D371C5D" w14:textId="63DE4B69">
      <w:pPr>
        <w:pStyle w:val="ListParagraph"/>
        <w:numPr>
          <w:ilvl w:val="0"/>
          <w:numId w:val="6"/>
        </w:numPr>
        <w:tabs>
          <w:tab w:val="left" w:pos="-720"/>
        </w:tabs>
        <w:suppressAutoHyphens/>
        <w:rPr>
          <w:rFonts w:ascii="Times New Roman" w:hAnsi="Times New Roman"/>
          <w:szCs w:val="24"/>
        </w:rPr>
      </w:pPr>
      <w:r w:rsidRPr="00B27E16">
        <w:rPr>
          <w:rFonts w:ascii="Times New Roman" w:hAnsi="Times New Roman"/>
          <w:szCs w:val="24"/>
        </w:rPr>
        <w:t>Review the submitted State requests for the waiver:</w:t>
      </w:r>
    </w:p>
    <w:p w:rsidRPr="00B27E16" w:rsidR="005F1DE9" w:rsidP="005F1DE9" w:rsidRDefault="002B6AE2" w14:paraId="7FF7A031" w14:textId="1950A24F">
      <w:pPr>
        <w:pStyle w:val="ListParagraph"/>
        <w:numPr>
          <w:ilvl w:val="0"/>
          <w:numId w:val="6"/>
        </w:numPr>
        <w:tabs>
          <w:tab w:val="left" w:pos="-720"/>
        </w:tabs>
        <w:suppressAutoHyphens/>
        <w:rPr>
          <w:rFonts w:ascii="Times New Roman" w:hAnsi="Times New Roman"/>
          <w:szCs w:val="24"/>
        </w:rPr>
      </w:pPr>
      <w:r w:rsidRPr="00B27E16">
        <w:rPr>
          <w:rFonts w:ascii="Times New Roman" w:hAnsi="Times New Roman"/>
          <w:szCs w:val="24"/>
        </w:rPr>
        <w:t>53</w:t>
      </w:r>
      <w:r w:rsidRPr="00B27E16" w:rsidR="005F1DE9">
        <w:rPr>
          <w:rFonts w:ascii="Times New Roman" w:hAnsi="Times New Roman"/>
          <w:szCs w:val="24"/>
        </w:rPr>
        <w:t xml:space="preserve"> State requests</w:t>
      </w:r>
      <w:r w:rsidRPr="00B27E16" w:rsidR="00E32FA1">
        <w:rPr>
          <w:rFonts w:ascii="Times New Roman" w:hAnsi="Times New Roman"/>
          <w:szCs w:val="24"/>
        </w:rPr>
        <w:t xml:space="preserve"> </w:t>
      </w:r>
      <w:r w:rsidRPr="00B27E16" w:rsidR="005F1DE9">
        <w:rPr>
          <w:rFonts w:ascii="Times New Roman" w:hAnsi="Times New Roman"/>
          <w:szCs w:val="24"/>
        </w:rPr>
        <w:t xml:space="preserve">@ 1 per </w:t>
      </w:r>
      <w:r w:rsidRPr="00B27E16" w:rsidR="0071224D">
        <w:rPr>
          <w:rFonts w:ascii="Times New Roman" w:hAnsi="Times New Roman"/>
          <w:szCs w:val="24"/>
        </w:rPr>
        <w:t>.</w:t>
      </w:r>
      <w:r w:rsidRPr="00B27E16" w:rsidR="00A53556">
        <w:rPr>
          <w:rFonts w:ascii="Times New Roman" w:hAnsi="Times New Roman"/>
          <w:szCs w:val="24"/>
        </w:rPr>
        <w:t>25</w:t>
      </w:r>
      <w:r w:rsidRPr="00B27E16" w:rsidR="005F1DE9">
        <w:rPr>
          <w:rFonts w:ascii="Times New Roman" w:hAnsi="Times New Roman"/>
          <w:szCs w:val="24"/>
        </w:rPr>
        <w:t xml:space="preserve"> hou</w:t>
      </w:r>
      <w:r w:rsidRPr="00B27E16" w:rsidR="0071224D">
        <w:rPr>
          <w:rFonts w:ascii="Times New Roman" w:hAnsi="Times New Roman"/>
          <w:szCs w:val="24"/>
        </w:rPr>
        <w:t>rs</w:t>
      </w:r>
      <w:r w:rsidRPr="00B27E16" w:rsidR="005F1DE9">
        <w:rPr>
          <w:rFonts w:ascii="Times New Roman" w:hAnsi="Times New Roman"/>
          <w:szCs w:val="24"/>
        </w:rPr>
        <w:t xml:space="preserve"> = </w:t>
      </w:r>
      <w:r w:rsidRPr="00B27E16" w:rsidR="00A53556">
        <w:rPr>
          <w:rFonts w:ascii="Times New Roman" w:hAnsi="Times New Roman"/>
          <w:szCs w:val="24"/>
        </w:rPr>
        <w:t>13</w:t>
      </w:r>
      <w:r w:rsidRPr="00B27E16">
        <w:rPr>
          <w:rFonts w:ascii="Times New Roman" w:hAnsi="Times New Roman"/>
          <w:szCs w:val="24"/>
        </w:rPr>
        <w:t>.</w:t>
      </w:r>
      <w:r w:rsidRPr="00B27E16" w:rsidR="00A53556">
        <w:rPr>
          <w:rFonts w:ascii="Times New Roman" w:hAnsi="Times New Roman"/>
          <w:szCs w:val="24"/>
        </w:rPr>
        <w:t>2</w:t>
      </w:r>
      <w:r w:rsidRPr="00B27E16">
        <w:rPr>
          <w:rFonts w:ascii="Times New Roman" w:hAnsi="Times New Roman"/>
          <w:szCs w:val="24"/>
        </w:rPr>
        <w:t>5</w:t>
      </w:r>
      <w:r w:rsidRPr="00B27E16" w:rsidR="005F1DE9">
        <w:rPr>
          <w:rFonts w:ascii="Times New Roman" w:hAnsi="Times New Roman"/>
          <w:szCs w:val="24"/>
        </w:rPr>
        <w:t xml:space="preserve"> hours</w:t>
      </w:r>
    </w:p>
    <w:p w:rsidRPr="00B27E16" w:rsidR="005F1DE9" w:rsidP="005F1DE9" w:rsidRDefault="005F1DE9" w14:paraId="21A30963" w14:textId="3650A503">
      <w:pPr>
        <w:pStyle w:val="ListParagraph"/>
        <w:numPr>
          <w:ilvl w:val="0"/>
          <w:numId w:val="6"/>
        </w:numPr>
        <w:tabs>
          <w:tab w:val="left" w:pos="-720"/>
        </w:tabs>
        <w:suppressAutoHyphens/>
        <w:rPr>
          <w:rFonts w:ascii="Times New Roman" w:hAnsi="Times New Roman"/>
          <w:szCs w:val="24"/>
        </w:rPr>
      </w:pPr>
      <w:r w:rsidRPr="00B27E16">
        <w:rPr>
          <w:rFonts w:ascii="Times New Roman" w:hAnsi="Times New Roman"/>
          <w:szCs w:val="24"/>
        </w:rPr>
        <w:t>5 staff @ $45/hour = $225/hour</w:t>
      </w:r>
    </w:p>
    <w:p w:rsidRPr="00B27E16" w:rsidR="00534B4A" w:rsidP="005F1DE9" w:rsidRDefault="005F1DE9" w14:paraId="4C9C75ED" w14:textId="259577A7">
      <w:pPr>
        <w:pStyle w:val="ListParagraph"/>
        <w:numPr>
          <w:ilvl w:val="0"/>
          <w:numId w:val="6"/>
        </w:numPr>
        <w:tabs>
          <w:tab w:val="left" w:pos="-720"/>
        </w:tabs>
        <w:suppressAutoHyphens/>
        <w:rPr>
          <w:rFonts w:ascii="Times New Roman" w:hAnsi="Times New Roman"/>
          <w:szCs w:val="24"/>
        </w:rPr>
      </w:pPr>
      <w:r w:rsidRPr="00B27E16">
        <w:rPr>
          <w:rFonts w:ascii="Times New Roman" w:hAnsi="Times New Roman"/>
          <w:szCs w:val="24"/>
        </w:rPr>
        <w:t>Total = $</w:t>
      </w:r>
      <w:r w:rsidRPr="00B27E16" w:rsidR="00A53556">
        <w:rPr>
          <w:rFonts w:ascii="Times New Roman" w:hAnsi="Times New Roman"/>
          <w:szCs w:val="24"/>
        </w:rPr>
        <w:t>2,981.25</w:t>
      </w:r>
    </w:p>
    <w:p w:rsidR="00534B4A" w:rsidP="00534B4A" w:rsidRDefault="00534B4A" w14:paraId="4C9C75EE" w14:textId="77777777">
      <w:pPr>
        <w:pStyle w:val="ListParagraph"/>
        <w:tabs>
          <w:tab w:val="left" w:pos="-720"/>
        </w:tabs>
        <w:suppressAutoHyphens/>
        <w:ind w:left="907"/>
        <w:contextualSpacing w:val="0"/>
        <w:rPr>
          <w:rFonts w:ascii="Times New Roman" w:hAnsi="Times New Roman"/>
          <w:szCs w:val="24"/>
        </w:rPr>
      </w:pPr>
    </w:p>
    <w:p w:rsidR="00800D30" w:rsidP="00800D30" w:rsidRDefault="00043C32" w14:paraId="4C9C75EF" w14:textId="77777777">
      <w:pPr>
        <w:pStyle w:val="ListParagraph"/>
        <w:numPr>
          <w:ilvl w:val="0"/>
          <w:numId w:val="5"/>
        </w:numPr>
        <w:tabs>
          <w:tab w:val="left" w:pos="-720"/>
        </w:tabs>
        <w:suppressAutoHyphens/>
        <w:ind w:hanging="547"/>
        <w:contextualSpacing w:val="0"/>
        <w:rPr>
          <w:rFonts w:ascii="Times New Roman" w:hAnsi="Times New Roman"/>
          <w:b/>
          <w:szCs w:val="24"/>
        </w:rPr>
      </w:pPr>
      <w:r w:rsidRPr="00800D30">
        <w:rPr>
          <w:rFonts w:ascii="Times New Roman" w:hAnsi="Times New Roman"/>
          <w:b/>
          <w:szCs w:val="24"/>
        </w:rPr>
        <w:t xml:space="preserve">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totals for changes in burden hours, </w:t>
      </w:r>
      <w:proofErr w:type="gramStart"/>
      <w:r w:rsidRPr="00800D30">
        <w:rPr>
          <w:rFonts w:ascii="Times New Roman" w:hAnsi="Times New Roman"/>
          <w:b/>
          <w:szCs w:val="24"/>
        </w:rPr>
        <w:t>responses</w:t>
      </w:r>
      <w:proofErr w:type="gramEnd"/>
      <w:r w:rsidRPr="00800D30">
        <w:rPr>
          <w:rFonts w:ascii="Times New Roman" w:hAnsi="Times New Roman"/>
          <w:b/>
          <w:szCs w:val="24"/>
        </w:rPr>
        <w:t xml:space="preserve"> and costs (if applicable).</w:t>
      </w:r>
      <w:r w:rsidRPr="00800D30" w:rsidR="00800D30">
        <w:rPr>
          <w:rFonts w:ascii="Times New Roman" w:hAnsi="Times New Roman"/>
          <w:b/>
          <w:szCs w:val="24"/>
        </w:rPr>
        <w:t xml:space="preserve"> </w:t>
      </w:r>
    </w:p>
    <w:p w:rsidR="00800D30" w:rsidP="00800D30" w:rsidRDefault="00800D30" w14:paraId="4C9C75F0" w14:textId="77777777">
      <w:pPr>
        <w:pStyle w:val="ListParagraph"/>
        <w:tabs>
          <w:tab w:val="left" w:pos="-720"/>
        </w:tabs>
        <w:suppressAutoHyphens/>
        <w:contextualSpacing w:val="0"/>
        <w:rPr>
          <w:rFonts w:ascii="Times New Roman" w:hAnsi="Times New Roman"/>
          <w:b/>
          <w:szCs w:val="24"/>
        </w:rPr>
      </w:pPr>
    </w:p>
    <w:p w:rsidR="00800D30" w:rsidP="00800D30" w:rsidRDefault="00800D30" w14:paraId="4C9C75F1" w14:textId="3A26EE02">
      <w:pPr>
        <w:pStyle w:val="ListParagraph"/>
        <w:tabs>
          <w:tab w:val="left" w:pos="-720"/>
        </w:tabs>
        <w:suppressAutoHyphens/>
        <w:contextualSpacing w:val="0"/>
        <w:rPr>
          <w:rFonts w:ascii="Times New Roman" w:hAnsi="Times New Roman"/>
          <w:b/>
          <w:sz w:val="26"/>
          <w:szCs w:val="26"/>
        </w:rPr>
      </w:pPr>
      <w:r w:rsidRPr="00756FD3">
        <w:rPr>
          <w:rFonts w:ascii="Times New Roman" w:hAnsi="Times New Roman"/>
          <w:b/>
          <w:sz w:val="26"/>
          <w:szCs w:val="26"/>
        </w:rPr>
        <w:t>Provide a descriptive narrative for the reasons of any change in addition to completing the table with the burden hour change(s)</w:t>
      </w:r>
      <w:r w:rsidR="002A3221">
        <w:rPr>
          <w:rFonts w:ascii="Times New Roman" w:hAnsi="Times New Roman"/>
          <w:b/>
          <w:sz w:val="26"/>
          <w:szCs w:val="26"/>
        </w:rPr>
        <w:t xml:space="preserve"> here</w:t>
      </w:r>
      <w:r w:rsidR="00946126">
        <w:rPr>
          <w:rFonts w:ascii="Times New Roman" w:hAnsi="Times New Roman"/>
          <w:b/>
          <w:sz w:val="26"/>
          <w:szCs w:val="26"/>
        </w:rPr>
        <w:t>.</w:t>
      </w:r>
    </w:p>
    <w:p w:rsidR="006257D2" w:rsidP="006257D2" w:rsidRDefault="006257D2" w14:paraId="152B32DB" w14:textId="742C2BD7">
      <w:pPr>
        <w:tabs>
          <w:tab w:val="left" w:pos="-720"/>
        </w:tabs>
        <w:suppressAutoHyphens/>
        <w:rPr>
          <w:rFonts w:ascii="Times New Roman" w:hAnsi="Times New Roman"/>
          <w:b/>
          <w:sz w:val="26"/>
          <w:szCs w:val="26"/>
        </w:rPr>
      </w:pPr>
    </w:p>
    <w:p w:rsidRPr="0061203D" w:rsidR="0061203D" w:rsidP="0061203D" w:rsidRDefault="0061203D" w14:paraId="61C4C518" w14:textId="5B10CB41">
      <w:pPr>
        <w:tabs>
          <w:tab w:val="left" w:pos="-720"/>
        </w:tabs>
        <w:suppressAutoHyphens/>
        <w:rPr>
          <w:rFonts w:ascii="Times New Roman" w:hAnsi="Times New Roman"/>
          <w:szCs w:val="24"/>
        </w:rPr>
      </w:pPr>
      <w:r w:rsidRPr="0061203D">
        <w:rPr>
          <w:rFonts w:ascii="Times New Roman" w:hAnsi="Times New Roman"/>
          <w:szCs w:val="24"/>
        </w:rPr>
        <w:lastRenderedPageBreak/>
        <w:t xml:space="preserve">There are no changes in the burden hours associated with this collection since it was </w:t>
      </w:r>
      <w:r>
        <w:rPr>
          <w:rFonts w:ascii="Times New Roman" w:hAnsi="Times New Roman"/>
          <w:szCs w:val="24"/>
        </w:rPr>
        <w:t xml:space="preserve">last </w:t>
      </w:r>
      <w:r w:rsidRPr="0061203D">
        <w:rPr>
          <w:rFonts w:ascii="Times New Roman" w:hAnsi="Times New Roman"/>
          <w:szCs w:val="24"/>
        </w:rPr>
        <w:t xml:space="preserve">approved. </w:t>
      </w:r>
    </w:p>
    <w:p w:rsidR="00F27AAF" w:rsidP="00534B4A" w:rsidRDefault="00F27AAF" w14:paraId="4C9C7607" w14:textId="023D7E2F">
      <w:pPr>
        <w:tabs>
          <w:tab w:val="left" w:pos="-720"/>
        </w:tabs>
        <w:suppressAutoHyphens/>
        <w:rPr>
          <w:rFonts w:ascii="Times New Roman" w:hAnsi="Times New Roman"/>
          <w:b/>
          <w:szCs w:val="24"/>
        </w:rPr>
      </w:pPr>
    </w:p>
    <w:tbl>
      <w:tblPr>
        <w:tblStyle w:val="TableGrid"/>
        <w:tblW w:w="9445" w:type="dxa"/>
        <w:tblLook w:val="04A0" w:firstRow="1" w:lastRow="0" w:firstColumn="1" w:lastColumn="0" w:noHBand="0" w:noVBand="1"/>
      </w:tblPr>
      <w:tblGrid>
        <w:gridCol w:w="2048"/>
        <w:gridCol w:w="2048"/>
        <w:gridCol w:w="2829"/>
        <w:gridCol w:w="2520"/>
      </w:tblGrid>
      <w:tr w:rsidR="00417DB4" w:rsidTr="00D842C7" w14:paraId="60BF34B4" w14:textId="77777777">
        <w:tc>
          <w:tcPr>
            <w:tcW w:w="2048" w:type="dxa"/>
            <w:shd w:val="clear" w:color="auto" w:fill="D9D9D9" w:themeFill="background1" w:themeFillShade="D9"/>
          </w:tcPr>
          <w:p w:rsidR="00417DB4" w:rsidP="00D842C7" w:rsidRDefault="00417DB4" w14:paraId="2B114FF9" w14:textId="77777777">
            <w:pPr>
              <w:tabs>
                <w:tab w:val="left" w:pos="-720"/>
              </w:tabs>
              <w:suppressAutoHyphens/>
              <w:rPr>
                <w:rFonts w:ascii="Times New Roman" w:hAnsi="Times New Roman"/>
                <w:b/>
                <w:szCs w:val="24"/>
              </w:rPr>
            </w:pPr>
          </w:p>
        </w:tc>
        <w:tc>
          <w:tcPr>
            <w:tcW w:w="2048" w:type="dxa"/>
          </w:tcPr>
          <w:p w:rsidR="00417DB4" w:rsidP="00D842C7" w:rsidRDefault="00417DB4" w14:paraId="5235D9C6" w14:textId="77777777">
            <w:pPr>
              <w:tabs>
                <w:tab w:val="left" w:pos="-720"/>
              </w:tabs>
              <w:suppressAutoHyphens/>
              <w:rPr>
                <w:rFonts w:ascii="Times New Roman" w:hAnsi="Times New Roman"/>
                <w:b/>
                <w:szCs w:val="24"/>
              </w:rPr>
            </w:pPr>
            <w:r>
              <w:rPr>
                <w:rFonts w:ascii="Times New Roman" w:hAnsi="Times New Roman"/>
                <w:b/>
                <w:szCs w:val="24"/>
              </w:rPr>
              <w:t>Program Change Due to New Statute</w:t>
            </w:r>
          </w:p>
        </w:tc>
        <w:tc>
          <w:tcPr>
            <w:tcW w:w="2829" w:type="dxa"/>
          </w:tcPr>
          <w:p w:rsidR="00417DB4" w:rsidP="00D842C7" w:rsidRDefault="00417DB4" w14:paraId="76F0645B" w14:textId="77777777">
            <w:pPr>
              <w:tabs>
                <w:tab w:val="left" w:pos="-720"/>
              </w:tabs>
              <w:suppressAutoHyphens/>
              <w:rPr>
                <w:rFonts w:ascii="Times New Roman" w:hAnsi="Times New Roman"/>
                <w:b/>
                <w:szCs w:val="24"/>
              </w:rPr>
            </w:pPr>
            <w:r>
              <w:rPr>
                <w:rFonts w:ascii="Times New Roman" w:hAnsi="Times New Roman"/>
                <w:b/>
                <w:szCs w:val="24"/>
              </w:rPr>
              <w:t>Program Change Due to Agency Discretion</w:t>
            </w:r>
          </w:p>
        </w:tc>
        <w:tc>
          <w:tcPr>
            <w:tcW w:w="2520" w:type="dxa"/>
          </w:tcPr>
          <w:p w:rsidR="00417DB4" w:rsidP="00D842C7" w:rsidRDefault="00417DB4" w14:paraId="7F46F8AE" w14:textId="77777777">
            <w:pPr>
              <w:tabs>
                <w:tab w:val="left" w:pos="-720"/>
              </w:tabs>
              <w:suppressAutoHyphens/>
              <w:rPr>
                <w:rFonts w:ascii="Times New Roman" w:hAnsi="Times New Roman"/>
                <w:b/>
                <w:szCs w:val="24"/>
              </w:rPr>
            </w:pPr>
            <w:r>
              <w:rPr>
                <w:rFonts w:ascii="Times New Roman" w:hAnsi="Times New Roman"/>
                <w:b/>
                <w:szCs w:val="24"/>
              </w:rPr>
              <w:t>Change Due to Adjustment in Agency Estimate</w:t>
            </w:r>
          </w:p>
        </w:tc>
      </w:tr>
      <w:tr w:rsidR="00417DB4" w:rsidTr="00D842C7" w14:paraId="566E3DE7" w14:textId="77777777">
        <w:tc>
          <w:tcPr>
            <w:tcW w:w="2048" w:type="dxa"/>
          </w:tcPr>
          <w:p w:rsidR="00417DB4" w:rsidP="00D842C7" w:rsidRDefault="00417DB4" w14:paraId="2255C338" w14:textId="77777777">
            <w:pPr>
              <w:tabs>
                <w:tab w:val="left" w:pos="-720"/>
              </w:tabs>
              <w:suppressAutoHyphens/>
              <w:rPr>
                <w:rFonts w:ascii="Times New Roman" w:hAnsi="Times New Roman"/>
                <w:b/>
                <w:szCs w:val="24"/>
              </w:rPr>
            </w:pPr>
            <w:r>
              <w:rPr>
                <w:rFonts w:ascii="Times New Roman" w:hAnsi="Times New Roman"/>
                <w:b/>
                <w:szCs w:val="24"/>
              </w:rPr>
              <w:t>Total Burden</w:t>
            </w:r>
          </w:p>
        </w:tc>
        <w:tc>
          <w:tcPr>
            <w:tcW w:w="2048" w:type="dxa"/>
          </w:tcPr>
          <w:p w:rsidR="00417DB4" w:rsidP="00D842C7" w:rsidRDefault="00417DB4" w14:paraId="4F2F0F6A" w14:textId="77777777">
            <w:pPr>
              <w:tabs>
                <w:tab w:val="left" w:pos="-720"/>
              </w:tabs>
              <w:suppressAutoHyphens/>
              <w:rPr>
                <w:rFonts w:ascii="Times New Roman" w:hAnsi="Times New Roman"/>
                <w:b/>
                <w:szCs w:val="24"/>
              </w:rPr>
            </w:pPr>
          </w:p>
        </w:tc>
        <w:tc>
          <w:tcPr>
            <w:tcW w:w="2829" w:type="dxa"/>
          </w:tcPr>
          <w:p w:rsidR="00417DB4" w:rsidP="00D842C7" w:rsidRDefault="00417DB4" w14:paraId="5B6F27B4" w14:textId="77777777">
            <w:pPr>
              <w:tabs>
                <w:tab w:val="left" w:pos="-720"/>
              </w:tabs>
              <w:suppressAutoHyphens/>
              <w:rPr>
                <w:rFonts w:ascii="Times New Roman" w:hAnsi="Times New Roman"/>
                <w:b/>
                <w:szCs w:val="24"/>
              </w:rPr>
            </w:pPr>
          </w:p>
        </w:tc>
        <w:tc>
          <w:tcPr>
            <w:tcW w:w="2520" w:type="dxa"/>
          </w:tcPr>
          <w:p w:rsidR="00417DB4" w:rsidP="00D842C7" w:rsidRDefault="00417DB4" w14:paraId="52530832" w14:textId="77777777">
            <w:pPr>
              <w:tabs>
                <w:tab w:val="left" w:pos="-720"/>
              </w:tabs>
              <w:suppressAutoHyphens/>
              <w:rPr>
                <w:rFonts w:ascii="Times New Roman" w:hAnsi="Times New Roman"/>
                <w:b/>
                <w:szCs w:val="24"/>
              </w:rPr>
            </w:pPr>
          </w:p>
        </w:tc>
      </w:tr>
      <w:tr w:rsidR="00417DB4" w:rsidTr="00D842C7" w14:paraId="2EECA08D" w14:textId="77777777">
        <w:tc>
          <w:tcPr>
            <w:tcW w:w="2048" w:type="dxa"/>
          </w:tcPr>
          <w:p w:rsidR="00417DB4" w:rsidP="00D842C7" w:rsidRDefault="00417DB4" w14:paraId="5E49BBA8" w14:textId="77777777">
            <w:pPr>
              <w:tabs>
                <w:tab w:val="left" w:pos="-720"/>
              </w:tabs>
              <w:suppressAutoHyphens/>
              <w:rPr>
                <w:rFonts w:ascii="Times New Roman" w:hAnsi="Times New Roman"/>
                <w:b/>
                <w:szCs w:val="24"/>
              </w:rPr>
            </w:pPr>
            <w:r>
              <w:rPr>
                <w:rFonts w:ascii="Times New Roman" w:hAnsi="Times New Roman"/>
                <w:b/>
                <w:szCs w:val="24"/>
              </w:rPr>
              <w:t>Total Responses</w:t>
            </w:r>
          </w:p>
        </w:tc>
        <w:tc>
          <w:tcPr>
            <w:tcW w:w="2048" w:type="dxa"/>
          </w:tcPr>
          <w:p w:rsidR="00417DB4" w:rsidP="00D842C7" w:rsidRDefault="00417DB4" w14:paraId="4DB0F5B8" w14:textId="77777777">
            <w:pPr>
              <w:tabs>
                <w:tab w:val="left" w:pos="-720"/>
              </w:tabs>
              <w:suppressAutoHyphens/>
              <w:rPr>
                <w:rFonts w:ascii="Times New Roman" w:hAnsi="Times New Roman"/>
                <w:b/>
                <w:szCs w:val="24"/>
              </w:rPr>
            </w:pPr>
          </w:p>
        </w:tc>
        <w:tc>
          <w:tcPr>
            <w:tcW w:w="2829" w:type="dxa"/>
          </w:tcPr>
          <w:p w:rsidR="00417DB4" w:rsidP="00D842C7" w:rsidRDefault="00417DB4" w14:paraId="18CF7DF2" w14:textId="77777777">
            <w:pPr>
              <w:tabs>
                <w:tab w:val="left" w:pos="-720"/>
              </w:tabs>
              <w:suppressAutoHyphens/>
              <w:rPr>
                <w:rFonts w:ascii="Times New Roman" w:hAnsi="Times New Roman"/>
                <w:b/>
                <w:szCs w:val="24"/>
              </w:rPr>
            </w:pPr>
          </w:p>
        </w:tc>
        <w:tc>
          <w:tcPr>
            <w:tcW w:w="2520" w:type="dxa"/>
          </w:tcPr>
          <w:p w:rsidR="00417DB4" w:rsidP="00D842C7" w:rsidRDefault="00417DB4" w14:paraId="6B1F682E" w14:textId="77777777">
            <w:pPr>
              <w:tabs>
                <w:tab w:val="left" w:pos="-720"/>
              </w:tabs>
              <w:suppressAutoHyphens/>
              <w:rPr>
                <w:rFonts w:ascii="Times New Roman" w:hAnsi="Times New Roman"/>
                <w:b/>
                <w:szCs w:val="24"/>
              </w:rPr>
            </w:pPr>
          </w:p>
        </w:tc>
      </w:tr>
      <w:tr w:rsidR="00417DB4" w:rsidTr="00D842C7" w14:paraId="71D870CF" w14:textId="77777777">
        <w:tc>
          <w:tcPr>
            <w:tcW w:w="2048" w:type="dxa"/>
          </w:tcPr>
          <w:p w:rsidR="00417DB4" w:rsidP="00D842C7" w:rsidRDefault="00417DB4" w14:paraId="46D8142B" w14:textId="77777777">
            <w:pPr>
              <w:tabs>
                <w:tab w:val="left" w:pos="-720"/>
              </w:tabs>
              <w:suppressAutoHyphens/>
              <w:rPr>
                <w:rFonts w:ascii="Times New Roman" w:hAnsi="Times New Roman"/>
                <w:b/>
                <w:szCs w:val="24"/>
              </w:rPr>
            </w:pPr>
            <w:r>
              <w:rPr>
                <w:rFonts w:ascii="Times New Roman" w:hAnsi="Times New Roman"/>
                <w:b/>
                <w:szCs w:val="24"/>
              </w:rPr>
              <w:t>Total Costs (if applicable)</w:t>
            </w:r>
          </w:p>
        </w:tc>
        <w:tc>
          <w:tcPr>
            <w:tcW w:w="2048" w:type="dxa"/>
          </w:tcPr>
          <w:p w:rsidR="00417DB4" w:rsidP="00D842C7" w:rsidRDefault="00417DB4" w14:paraId="6A8A9261" w14:textId="77777777">
            <w:pPr>
              <w:tabs>
                <w:tab w:val="left" w:pos="-720"/>
              </w:tabs>
              <w:suppressAutoHyphens/>
              <w:rPr>
                <w:rFonts w:ascii="Times New Roman" w:hAnsi="Times New Roman"/>
                <w:b/>
                <w:szCs w:val="24"/>
              </w:rPr>
            </w:pPr>
          </w:p>
        </w:tc>
        <w:tc>
          <w:tcPr>
            <w:tcW w:w="2829" w:type="dxa"/>
          </w:tcPr>
          <w:p w:rsidR="00417DB4" w:rsidP="00D842C7" w:rsidRDefault="00417DB4" w14:paraId="611E8E7E" w14:textId="77777777">
            <w:pPr>
              <w:tabs>
                <w:tab w:val="left" w:pos="-720"/>
              </w:tabs>
              <w:suppressAutoHyphens/>
              <w:rPr>
                <w:rFonts w:ascii="Times New Roman" w:hAnsi="Times New Roman"/>
                <w:b/>
                <w:szCs w:val="24"/>
              </w:rPr>
            </w:pPr>
          </w:p>
        </w:tc>
        <w:tc>
          <w:tcPr>
            <w:tcW w:w="2520" w:type="dxa"/>
          </w:tcPr>
          <w:p w:rsidR="00417DB4" w:rsidP="00D842C7" w:rsidRDefault="00417DB4" w14:paraId="6C4D7041" w14:textId="77777777">
            <w:pPr>
              <w:tabs>
                <w:tab w:val="left" w:pos="-720"/>
              </w:tabs>
              <w:suppressAutoHyphens/>
              <w:rPr>
                <w:rFonts w:ascii="Times New Roman" w:hAnsi="Times New Roman"/>
                <w:b/>
                <w:szCs w:val="24"/>
              </w:rPr>
            </w:pPr>
          </w:p>
        </w:tc>
      </w:tr>
    </w:tbl>
    <w:p w:rsidRPr="00534B4A" w:rsidR="00534B4A" w:rsidP="00534B4A" w:rsidRDefault="00534B4A" w14:paraId="4C9C7608" w14:textId="77777777">
      <w:pPr>
        <w:tabs>
          <w:tab w:val="left" w:pos="-720"/>
        </w:tabs>
        <w:suppressAutoHyphens/>
        <w:rPr>
          <w:rFonts w:ascii="Times New Roman" w:hAnsi="Times New Roman"/>
          <w:szCs w:val="24"/>
        </w:rPr>
      </w:pPr>
    </w:p>
    <w:p w:rsidR="00043C32" w:rsidP="00AD381B" w:rsidRDefault="00043C32" w14:paraId="4C9C7609" w14:textId="77777777">
      <w:pPr>
        <w:pStyle w:val="ListParagraph"/>
        <w:numPr>
          <w:ilvl w:val="0"/>
          <w:numId w:val="5"/>
        </w:numPr>
        <w:tabs>
          <w:tab w:val="left" w:pos="-720"/>
        </w:tabs>
        <w:suppressAutoHyphens/>
        <w:ind w:left="806" w:hanging="446"/>
        <w:contextualSpacing w:val="0"/>
        <w:rPr>
          <w:rStyle w:val="a"/>
          <w:rFonts w:ascii="Times New Roman" w:hAnsi="Times New Roman"/>
          <w:b/>
          <w:szCs w:val="24"/>
        </w:rPr>
      </w:pPr>
      <w:r w:rsidRPr="00534B4A">
        <w:rPr>
          <w:rStyle w:val="a"/>
          <w:rFonts w:ascii="Times New Roman" w:hAnsi="Times New Roman"/>
          <w:b/>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534B4A" w:rsidP="00534B4A" w:rsidRDefault="00534B4A" w14:paraId="4C9C760A" w14:textId="1A43C405">
      <w:pPr>
        <w:tabs>
          <w:tab w:val="left" w:pos="-720"/>
        </w:tabs>
        <w:suppressAutoHyphens/>
        <w:rPr>
          <w:rFonts w:ascii="Times New Roman" w:hAnsi="Times New Roman"/>
          <w:szCs w:val="24"/>
        </w:rPr>
      </w:pPr>
    </w:p>
    <w:p w:rsidRPr="00B27E16" w:rsidR="00DA1151" w:rsidP="00534B4A" w:rsidRDefault="00C97969" w14:paraId="305A1B47" w14:textId="13AE642B">
      <w:pPr>
        <w:tabs>
          <w:tab w:val="left" w:pos="-720"/>
        </w:tabs>
        <w:suppressAutoHyphens/>
        <w:rPr>
          <w:rFonts w:ascii="Times New Roman" w:hAnsi="Times New Roman"/>
          <w:szCs w:val="24"/>
        </w:rPr>
      </w:pPr>
      <w:r w:rsidRPr="00B27E16">
        <w:rPr>
          <w:rFonts w:ascii="Times New Roman" w:hAnsi="Times New Roman"/>
          <w:szCs w:val="24"/>
        </w:rPr>
        <w:t>The results of the information collection will not be published. However, t</w:t>
      </w:r>
      <w:r w:rsidRPr="00B27E16" w:rsidR="00350690">
        <w:rPr>
          <w:rFonts w:ascii="Times New Roman" w:hAnsi="Times New Roman"/>
          <w:szCs w:val="24"/>
        </w:rPr>
        <w:t xml:space="preserve">he Department </w:t>
      </w:r>
      <w:r w:rsidRPr="00B27E16" w:rsidR="00DA1151">
        <w:rPr>
          <w:rFonts w:ascii="Times New Roman" w:hAnsi="Times New Roman"/>
          <w:szCs w:val="24"/>
        </w:rPr>
        <w:t xml:space="preserve">will publicly announce waivers granted </w:t>
      </w:r>
      <w:proofErr w:type="gramStart"/>
      <w:r w:rsidRPr="00B27E16" w:rsidR="00DA1151">
        <w:rPr>
          <w:rFonts w:ascii="Times New Roman" w:hAnsi="Times New Roman"/>
          <w:szCs w:val="24"/>
        </w:rPr>
        <w:t>as a result of</w:t>
      </w:r>
      <w:proofErr w:type="gramEnd"/>
      <w:r w:rsidRPr="00B27E16" w:rsidR="00DA1151">
        <w:rPr>
          <w:rFonts w:ascii="Times New Roman" w:hAnsi="Times New Roman"/>
          <w:szCs w:val="24"/>
        </w:rPr>
        <w:t xml:space="preserve"> this information collection.</w:t>
      </w:r>
    </w:p>
    <w:p w:rsidRPr="00B27E16" w:rsidR="00DA1151" w:rsidP="00534B4A" w:rsidRDefault="00DA1151" w14:paraId="0DED16ED" w14:textId="77777777">
      <w:pPr>
        <w:tabs>
          <w:tab w:val="left" w:pos="-720"/>
        </w:tabs>
        <w:suppressAutoHyphens/>
        <w:rPr>
          <w:rFonts w:ascii="Times New Roman" w:hAnsi="Times New Roman"/>
          <w:szCs w:val="24"/>
        </w:rPr>
      </w:pPr>
    </w:p>
    <w:p w:rsidRPr="00B27E16" w:rsidR="00350690" w:rsidP="00534B4A" w:rsidRDefault="00DA1151" w14:paraId="34C3BB86" w14:textId="35D5D9B6">
      <w:pPr>
        <w:tabs>
          <w:tab w:val="left" w:pos="-720"/>
        </w:tabs>
        <w:suppressAutoHyphens/>
        <w:rPr>
          <w:rFonts w:ascii="Times New Roman" w:hAnsi="Times New Roman"/>
          <w:szCs w:val="24"/>
        </w:rPr>
      </w:pPr>
      <w:r w:rsidRPr="00B27E16">
        <w:rPr>
          <w:rFonts w:ascii="Times New Roman" w:hAnsi="Times New Roman"/>
          <w:szCs w:val="24"/>
        </w:rPr>
        <w:t xml:space="preserve">Section 8401(g) of the ESEA requires the Secretary to publish, in the Federal Register, and disseminate to interested parties, a notice of the Secretary's decision to grant a waiver under section 8401(a) of the ESEA. Moreover, we recognize the significant public interest in waivers related to COVID-19. </w:t>
      </w:r>
    </w:p>
    <w:p w:rsidRPr="00B27E16" w:rsidR="00D80ED2" w:rsidP="00534B4A" w:rsidRDefault="00D80ED2" w14:paraId="680DE704" w14:textId="786484BA">
      <w:pPr>
        <w:tabs>
          <w:tab w:val="left" w:pos="-720"/>
        </w:tabs>
        <w:suppressAutoHyphens/>
        <w:rPr>
          <w:rFonts w:ascii="Times New Roman" w:hAnsi="Times New Roman"/>
          <w:szCs w:val="24"/>
        </w:rPr>
      </w:pPr>
    </w:p>
    <w:p w:rsidRPr="00B27E16" w:rsidR="00D80ED2" w:rsidP="00534B4A" w:rsidRDefault="00D80ED2" w14:paraId="4344D293" w14:textId="1344BDE6">
      <w:pPr>
        <w:tabs>
          <w:tab w:val="left" w:pos="-720"/>
        </w:tabs>
        <w:suppressAutoHyphens/>
        <w:rPr>
          <w:rFonts w:ascii="Times New Roman" w:hAnsi="Times New Roman"/>
          <w:szCs w:val="24"/>
        </w:rPr>
      </w:pPr>
      <w:r w:rsidRPr="00B27E16">
        <w:rPr>
          <w:rFonts w:ascii="Times New Roman" w:hAnsi="Times New Roman"/>
          <w:szCs w:val="24"/>
        </w:rPr>
        <w:t>In addition to posting waivers granted on the Federal Register, the Department also intends to publicly post these on the oese.ed.gov website.</w:t>
      </w:r>
    </w:p>
    <w:p w:rsidRPr="00534B4A" w:rsidR="00534B4A" w:rsidP="00534B4A" w:rsidRDefault="00534B4A" w14:paraId="4C9C760B" w14:textId="04425D63">
      <w:pPr>
        <w:tabs>
          <w:tab w:val="left" w:pos="-720"/>
        </w:tabs>
        <w:suppressAutoHyphens/>
        <w:rPr>
          <w:rFonts w:ascii="Times New Roman" w:hAnsi="Times New Roman"/>
          <w:szCs w:val="24"/>
        </w:rPr>
      </w:pPr>
    </w:p>
    <w:p w:rsidRPr="00534B4A" w:rsidR="00043C32" w:rsidP="00AD381B" w:rsidRDefault="00043C32" w14:paraId="4C9C760C" w14:textId="77777777">
      <w:pPr>
        <w:pStyle w:val="ListParagraph"/>
        <w:numPr>
          <w:ilvl w:val="0"/>
          <w:numId w:val="5"/>
        </w:numPr>
        <w:tabs>
          <w:tab w:val="left" w:pos="-720"/>
        </w:tabs>
        <w:suppressAutoHyphens/>
        <w:ind w:left="907" w:hanging="547"/>
        <w:contextualSpacing w:val="0"/>
        <w:rPr>
          <w:rStyle w:val="a"/>
          <w:rFonts w:ascii="Times New Roman" w:hAnsi="Times New Roman"/>
          <w:b/>
          <w:szCs w:val="24"/>
        </w:rPr>
      </w:pPr>
      <w:r w:rsidRPr="00534B4A">
        <w:rPr>
          <w:rStyle w:val="a"/>
          <w:rFonts w:ascii="Times New Roman" w:hAnsi="Times New Roman"/>
          <w:b/>
          <w:szCs w:val="24"/>
        </w:rPr>
        <w:t>If seeking approval to not display the expiration date for OMB approval of the information collection, explain the reasons that display would be inappropriate.</w:t>
      </w:r>
    </w:p>
    <w:p w:rsidR="00534B4A" w:rsidP="00350690" w:rsidRDefault="00534B4A" w14:paraId="4C9C760D" w14:textId="78D445A6">
      <w:pPr>
        <w:tabs>
          <w:tab w:val="left" w:pos="-720"/>
        </w:tabs>
        <w:suppressAutoHyphens/>
        <w:rPr>
          <w:rFonts w:ascii="Times New Roman" w:hAnsi="Times New Roman"/>
          <w:b/>
          <w:szCs w:val="24"/>
        </w:rPr>
      </w:pPr>
    </w:p>
    <w:p w:rsidRPr="00B27E16" w:rsidR="00350690" w:rsidP="00350690" w:rsidRDefault="00350690" w14:paraId="0280E6A5" w14:textId="79A6178C">
      <w:pPr>
        <w:tabs>
          <w:tab w:val="left" w:pos="-720"/>
        </w:tabs>
        <w:suppressAutoHyphens/>
        <w:rPr>
          <w:rFonts w:ascii="Times New Roman" w:hAnsi="Times New Roman"/>
          <w:bCs/>
          <w:szCs w:val="24"/>
        </w:rPr>
      </w:pPr>
      <w:r w:rsidRPr="00B27E16">
        <w:rPr>
          <w:rFonts w:ascii="Times New Roman" w:hAnsi="Times New Roman"/>
          <w:bCs/>
          <w:szCs w:val="24"/>
        </w:rPr>
        <w:t>The expiration date for OMB approval of the information collection will be displayed.</w:t>
      </w:r>
    </w:p>
    <w:p w:rsidRPr="00534B4A" w:rsidR="00534B4A" w:rsidP="00534B4A" w:rsidRDefault="00534B4A" w14:paraId="4C9C760E" w14:textId="77777777">
      <w:pPr>
        <w:tabs>
          <w:tab w:val="left" w:pos="-720"/>
        </w:tabs>
        <w:suppressAutoHyphens/>
        <w:ind w:left="360"/>
        <w:rPr>
          <w:rFonts w:ascii="Times New Roman" w:hAnsi="Times New Roman"/>
          <w:szCs w:val="24"/>
        </w:rPr>
      </w:pPr>
    </w:p>
    <w:p w:rsidR="001C73C0" w:rsidP="00AD381B" w:rsidRDefault="00043C32" w14:paraId="4C9C760F" w14:textId="48CD66CE">
      <w:pPr>
        <w:pStyle w:val="ListParagraph"/>
        <w:numPr>
          <w:ilvl w:val="0"/>
          <w:numId w:val="5"/>
        </w:numPr>
        <w:tabs>
          <w:tab w:val="left" w:pos="-720"/>
        </w:tabs>
        <w:suppressAutoHyphens/>
        <w:ind w:left="900" w:hanging="540"/>
        <w:rPr>
          <w:rStyle w:val="a"/>
          <w:rFonts w:ascii="Times New Roman" w:hAnsi="Times New Roman"/>
          <w:b/>
          <w:szCs w:val="24"/>
        </w:rPr>
      </w:pPr>
      <w:r w:rsidRPr="00534B4A">
        <w:rPr>
          <w:rStyle w:val="a"/>
          <w:rFonts w:ascii="Times New Roman" w:hAnsi="Times New Roman"/>
          <w:b/>
          <w:szCs w:val="24"/>
        </w:rPr>
        <w:t>Explain each exception to the certification statement identified in the Certification of Paperwork Reduction Act.</w:t>
      </w:r>
    </w:p>
    <w:p w:rsidR="00B0258D" w:rsidP="00B0258D" w:rsidRDefault="00B0258D" w14:paraId="0AEDD4B1" w14:textId="10FDB835">
      <w:pPr>
        <w:tabs>
          <w:tab w:val="left" w:pos="-720"/>
        </w:tabs>
        <w:suppressAutoHyphens/>
        <w:rPr>
          <w:rFonts w:ascii="Times New Roman" w:hAnsi="Times New Roman"/>
          <w:b/>
          <w:szCs w:val="24"/>
        </w:rPr>
      </w:pPr>
    </w:p>
    <w:p w:rsidRPr="00B27E16" w:rsidR="00B0258D" w:rsidP="00B0258D" w:rsidRDefault="00B0258D" w14:paraId="7090924E" w14:textId="3D0C18AB">
      <w:pPr>
        <w:tabs>
          <w:tab w:val="left" w:pos="-720"/>
        </w:tabs>
        <w:suppressAutoHyphens/>
        <w:rPr>
          <w:rFonts w:ascii="Times New Roman" w:hAnsi="Times New Roman"/>
          <w:bCs/>
          <w:szCs w:val="24"/>
        </w:rPr>
      </w:pPr>
      <w:r w:rsidRPr="00B27E16">
        <w:rPr>
          <w:rFonts w:ascii="Times New Roman" w:hAnsi="Times New Roman"/>
          <w:bCs/>
          <w:szCs w:val="24"/>
        </w:rPr>
        <w:t>We do not propose any exceptions to the certification statements identified in the Certification of Paperwork Reduction Act.</w:t>
      </w:r>
    </w:p>
    <w:sectPr w:rsidRPr="00B27E16" w:rsidR="00B0258D" w:rsidSect="00043C32">
      <w:footerReference w:type="default" r:id="rId14"/>
      <w:endnotePr>
        <w:numFmt w:val="decimal"/>
      </w:endnotePr>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16BAA" w14:textId="77777777" w:rsidR="00243CEC" w:rsidRDefault="00243CEC" w:rsidP="00043C32">
      <w:r>
        <w:separator/>
      </w:r>
    </w:p>
  </w:endnote>
  <w:endnote w:type="continuationSeparator" w:id="0">
    <w:p w14:paraId="34922F9C" w14:textId="77777777" w:rsidR="00243CEC" w:rsidRDefault="00243CEC" w:rsidP="00043C32">
      <w:r>
        <w:continuationSeparator/>
      </w:r>
    </w:p>
  </w:endnote>
  <w:endnote w:type="continuationNotice" w:id="1">
    <w:p w14:paraId="19125249" w14:textId="77777777" w:rsidR="00243CEC" w:rsidRDefault="00243C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C7614" w14:textId="77777777" w:rsidR="00243CEC" w:rsidRDefault="00243CEC">
    <w:pPr>
      <w:spacing w:before="140" w:line="100" w:lineRule="exact"/>
      <w:rPr>
        <w:sz w:val="10"/>
      </w:rPr>
    </w:pPr>
  </w:p>
  <w:p w14:paraId="4C9C7615" w14:textId="77777777" w:rsidR="00243CEC" w:rsidRDefault="00243CEC">
    <w:pPr>
      <w:tabs>
        <w:tab w:val="left" w:pos="0"/>
      </w:tabs>
      <w:suppressAutoHyphens/>
    </w:pPr>
  </w:p>
  <w:p w14:paraId="4C9C7616" w14:textId="77777777" w:rsidR="00243CEC" w:rsidRDefault="00243CEC">
    <w:pPr>
      <w:tabs>
        <w:tab w:val="left" w:pos="0"/>
      </w:tabs>
      <w:suppressAutoHyphens/>
    </w:pPr>
    <w:r>
      <w:rPr>
        <w:noProof/>
      </w:rPr>
      <mc:AlternateContent>
        <mc:Choice Requires="wps">
          <w:drawing>
            <wp:inline distT="0" distB="0" distL="0" distR="0" wp14:anchorId="4C9C7617" wp14:editId="4C9C7618">
              <wp:extent cx="5905500" cy="152400"/>
              <wp:effectExtent l="0" t="0" r="0" b="0"/>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4C9C761A" w14:textId="77777777" w:rsidR="00243CEC" w:rsidRPr="00534B4A" w:rsidRDefault="00243CEC">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Pr>
                              <w:rFonts w:ascii="Times New Roman" w:hAnsi="Times New Roman"/>
                              <w:noProof/>
                            </w:rPr>
                            <w:t>1</w:t>
                          </w:r>
                          <w:r w:rsidRPr="00534B4A">
                            <w:rPr>
                              <w:rFonts w:ascii="Times New Roman" w:hAnsi="Times New Roman"/>
                              <w:noProof/>
                            </w:rPr>
                            <w:fldChar w:fldCharType="end"/>
                          </w:r>
                        </w:p>
                      </w:txbxContent>
                    </wps:txbx>
                    <wps:bodyPr rot="0" vert="horz" wrap="square" lIns="0" tIns="0" rIns="0" bIns="0" anchor="t" anchorCtr="0" upright="1">
                      <a:noAutofit/>
                    </wps:bodyPr>
                  </wps:wsp>
                </a:graphicData>
              </a:graphic>
            </wp:inline>
          </w:drawing>
        </mc:Choice>
        <mc:Fallback>
          <w:pict>
            <v:rect w14:anchorId="4C9C7617" id="Rectangle 1" o:spid="_x0000_s1026" style="width:46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" filled="f" stroked="f" strokeweight="0">
              <v:textbox inset="0,0,0,0">
                <w:txbxContent>
                  <w:p w14:paraId="4C9C761A" w14:textId="77777777" w:rsidR="00243CEC" w:rsidRPr="00534B4A" w:rsidRDefault="00243CEC">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Pr>
                        <w:rFonts w:ascii="Times New Roman" w:hAnsi="Times New Roman"/>
                        <w:noProof/>
                      </w:rPr>
                      <w:t>1</w:t>
                    </w:r>
                    <w:r w:rsidRPr="00534B4A">
                      <w:rPr>
                        <w:rFonts w:ascii="Times New Roman" w:hAnsi="Times New Roman"/>
                        <w:noProof/>
                      </w:rPr>
                      <w:fldChar w:fldCharType="end"/>
                    </w:r>
                  </w:p>
                </w:txbxContent>
              </v:textbox>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80CA8" w14:textId="77777777" w:rsidR="00243CEC" w:rsidRDefault="00243CEC" w:rsidP="00043C32">
      <w:r>
        <w:separator/>
      </w:r>
    </w:p>
  </w:footnote>
  <w:footnote w:type="continuationSeparator" w:id="0">
    <w:p w14:paraId="33ABDED9" w14:textId="77777777" w:rsidR="00243CEC" w:rsidRDefault="00243CEC" w:rsidP="00043C32">
      <w:r>
        <w:continuationSeparator/>
      </w:r>
    </w:p>
  </w:footnote>
  <w:footnote w:type="continuationNotice" w:id="1">
    <w:p w14:paraId="4D0590D0" w14:textId="77777777" w:rsidR="00243CEC" w:rsidRDefault="00243CEC"/>
  </w:footnote>
  <w:footnote w:id="2">
    <w:p w14:paraId="4C9C7619" w14:textId="77777777" w:rsidR="00243CEC" w:rsidRDefault="00243CEC" w:rsidP="00043C32">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 w15:restartNumberingAfterBreak="0">
    <w:nsid w:val="49E63732"/>
    <w:multiLevelType w:val="hybridMultilevel"/>
    <w:tmpl w:val="5CB28D2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4B414E97"/>
    <w:multiLevelType w:val="hybridMultilevel"/>
    <w:tmpl w:val="8028DD4E"/>
    <w:lvl w:ilvl="0" w:tplc="04090005">
      <w:start w:val="1"/>
      <w:numFmt w:val="bullet"/>
      <w:lvlText w:val=""/>
      <w:lvlJc w:val="left"/>
      <w:pPr>
        <w:tabs>
          <w:tab w:val="num" w:pos="1170"/>
        </w:tabs>
        <w:ind w:left="1170" w:hanging="360"/>
      </w:pPr>
      <w:rPr>
        <w:rFonts w:ascii="Wingdings" w:hAnsi="Wingdings"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3" w15:restartNumberingAfterBreak="0">
    <w:nsid w:val="70AB156C"/>
    <w:multiLevelType w:val="hybridMultilevel"/>
    <w:tmpl w:val="9DA40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EA145F"/>
    <w:multiLevelType w:val="hybridMultilevel"/>
    <w:tmpl w:val="CFB4B266"/>
    <w:lvl w:ilvl="0" w:tplc="2FA67FAA">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140F22"/>
    <w:multiLevelType w:val="hybridMultilevel"/>
    <w:tmpl w:val="8E8AC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hideSpellingErrors/>
  <w:hideGrammaticalErrors/>
  <w:proofState w:spelling="clean" w:grammar="clean"/>
  <w:trackRevisions/>
  <w:defaultTabStop w:val="720"/>
  <w:characterSpacingControl w:val="doNotCompress"/>
  <w:hdrShapeDefaults>
    <o:shapedefaults v:ext="edit" spidmax="4915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C32"/>
    <w:rsid w:val="00010D85"/>
    <w:rsid w:val="00017EBA"/>
    <w:rsid w:val="00035ED5"/>
    <w:rsid w:val="00043C32"/>
    <w:rsid w:val="000446F5"/>
    <w:rsid w:val="000500D2"/>
    <w:rsid w:val="00050C64"/>
    <w:rsid w:val="00054249"/>
    <w:rsid w:val="00091DA5"/>
    <w:rsid w:val="00093017"/>
    <w:rsid w:val="000C6730"/>
    <w:rsid w:val="000F2BF0"/>
    <w:rsid w:val="001175C3"/>
    <w:rsid w:val="00134B21"/>
    <w:rsid w:val="00141009"/>
    <w:rsid w:val="001824F3"/>
    <w:rsid w:val="001832CE"/>
    <w:rsid w:val="001A6AE0"/>
    <w:rsid w:val="001C6091"/>
    <w:rsid w:val="001C73C0"/>
    <w:rsid w:val="001E1174"/>
    <w:rsid w:val="001E79BD"/>
    <w:rsid w:val="0021682F"/>
    <w:rsid w:val="002225CC"/>
    <w:rsid w:val="00224A3B"/>
    <w:rsid w:val="0022543B"/>
    <w:rsid w:val="00227DCC"/>
    <w:rsid w:val="00240A39"/>
    <w:rsid w:val="00240ABA"/>
    <w:rsid w:val="00243CEC"/>
    <w:rsid w:val="00246FE9"/>
    <w:rsid w:val="00250100"/>
    <w:rsid w:val="00251FA7"/>
    <w:rsid w:val="00255547"/>
    <w:rsid w:val="00262A69"/>
    <w:rsid w:val="00270AF7"/>
    <w:rsid w:val="002915AE"/>
    <w:rsid w:val="002A3221"/>
    <w:rsid w:val="002B6AE2"/>
    <w:rsid w:val="002C0CC3"/>
    <w:rsid w:val="002C3520"/>
    <w:rsid w:val="002E14E0"/>
    <w:rsid w:val="002F55E5"/>
    <w:rsid w:val="00315A79"/>
    <w:rsid w:val="00315E14"/>
    <w:rsid w:val="0032078A"/>
    <w:rsid w:val="0032539E"/>
    <w:rsid w:val="00336BC4"/>
    <w:rsid w:val="00350690"/>
    <w:rsid w:val="003860E4"/>
    <w:rsid w:val="00392A6C"/>
    <w:rsid w:val="003B1545"/>
    <w:rsid w:val="003B1B44"/>
    <w:rsid w:val="003D6F69"/>
    <w:rsid w:val="003F4EB1"/>
    <w:rsid w:val="00412915"/>
    <w:rsid w:val="00417DB4"/>
    <w:rsid w:val="00442E07"/>
    <w:rsid w:val="0046482C"/>
    <w:rsid w:val="004855ED"/>
    <w:rsid w:val="004A3599"/>
    <w:rsid w:val="004B61E2"/>
    <w:rsid w:val="004E133A"/>
    <w:rsid w:val="004F0D25"/>
    <w:rsid w:val="00500F3E"/>
    <w:rsid w:val="00517593"/>
    <w:rsid w:val="0052073E"/>
    <w:rsid w:val="00520988"/>
    <w:rsid w:val="00534B4A"/>
    <w:rsid w:val="005463E3"/>
    <w:rsid w:val="005667E6"/>
    <w:rsid w:val="00581C11"/>
    <w:rsid w:val="005B2510"/>
    <w:rsid w:val="005F1DE9"/>
    <w:rsid w:val="0061203D"/>
    <w:rsid w:val="006257D2"/>
    <w:rsid w:val="006836B0"/>
    <w:rsid w:val="0068567A"/>
    <w:rsid w:val="006A292A"/>
    <w:rsid w:val="006A38F7"/>
    <w:rsid w:val="006A4EBB"/>
    <w:rsid w:val="006B3569"/>
    <w:rsid w:val="006B4172"/>
    <w:rsid w:val="006B5AA6"/>
    <w:rsid w:val="006C080F"/>
    <w:rsid w:val="006E46CD"/>
    <w:rsid w:val="0071224D"/>
    <w:rsid w:val="00712B52"/>
    <w:rsid w:val="007248F6"/>
    <w:rsid w:val="00755D99"/>
    <w:rsid w:val="00756FD3"/>
    <w:rsid w:val="00764BC4"/>
    <w:rsid w:val="00765392"/>
    <w:rsid w:val="00790E3E"/>
    <w:rsid w:val="007C0A4C"/>
    <w:rsid w:val="007D07FD"/>
    <w:rsid w:val="007F6104"/>
    <w:rsid w:val="00800D30"/>
    <w:rsid w:val="00807D1A"/>
    <w:rsid w:val="008350A9"/>
    <w:rsid w:val="00857A91"/>
    <w:rsid w:val="00874EFE"/>
    <w:rsid w:val="00882126"/>
    <w:rsid w:val="008933F1"/>
    <w:rsid w:val="008A1229"/>
    <w:rsid w:val="008A247F"/>
    <w:rsid w:val="008B1664"/>
    <w:rsid w:val="008B4F27"/>
    <w:rsid w:val="008D0601"/>
    <w:rsid w:val="008D1F11"/>
    <w:rsid w:val="008D688A"/>
    <w:rsid w:val="008E5919"/>
    <w:rsid w:val="00905951"/>
    <w:rsid w:val="009105D5"/>
    <w:rsid w:val="00912835"/>
    <w:rsid w:val="00912D2C"/>
    <w:rsid w:val="00916EE4"/>
    <w:rsid w:val="00920F63"/>
    <w:rsid w:val="00924002"/>
    <w:rsid w:val="009243F3"/>
    <w:rsid w:val="00926A3B"/>
    <w:rsid w:val="0093366B"/>
    <w:rsid w:val="00934185"/>
    <w:rsid w:val="00946126"/>
    <w:rsid w:val="00952DF9"/>
    <w:rsid w:val="0095421D"/>
    <w:rsid w:val="00960C86"/>
    <w:rsid w:val="00963384"/>
    <w:rsid w:val="009704A3"/>
    <w:rsid w:val="009767AF"/>
    <w:rsid w:val="00981F58"/>
    <w:rsid w:val="00986D0A"/>
    <w:rsid w:val="009B2FC7"/>
    <w:rsid w:val="009E3E86"/>
    <w:rsid w:val="009F0C7F"/>
    <w:rsid w:val="00A01403"/>
    <w:rsid w:val="00A118A2"/>
    <w:rsid w:val="00A23F26"/>
    <w:rsid w:val="00A23F9F"/>
    <w:rsid w:val="00A4001C"/>
    <w:rsid w:val="00A40AAB"/>
    <w:rsid w:val="00A46D01"/>
    <w:rsid w:val="00A5039A"/>
    <w:rsid w:val="00A53556"/>
    <w:rsid w:val="00A6612C"/>
    <w:rsid w:val="00A70816"/>
    <w:rsid w:val="00A70869"/>
    <w:rsid w:val="00A7636D"/>
    <w:rsid w:val="00A77774"/>
    <w:rsid w:val="00A874C2"/>
    <w:rsid w:val="00A9138E"/>
    <w:rsid w:val="00AC1C89"/>
    <w:rsid w:val="00AD381B"/>
    <w:rsid w:val="00AF5B5B"/>
    <w:rsid w:val="00AF5D1A"/>
    <w:rsid w:val="00B017F9"/>
    <w:rsid w:val="00B0258D"/>
    <w:rsid w:val="00B07213"/>
    <w:rsid w:val="00B10A05"/>
    <w:rsid w:val="00B1405E"/>
    <w:rsid w:val="00B27E16"/>
    <w:rsid w:val="00B47395"/>
    <w:rsid w:val="00B54167"/>
    <w:rsid w:val="00B62E06"/>
    <w:rsid w:val="00B64B1D"/>
    <w:rsid w:val="00B659D3"/>
    <w:rsid w:val="00B9188B"/>
    <w:rsid w:val="00B9671B"/>
    <w:rsid w:val="00BA1D31"/>
    <w:rsid w:val="00BF1477"/>
    <w:rsid w:val="00BF287C"/>
    <w:rsid w:val="00C164D3"/>
    <w:rsid w:val="00C20670"/>
    <w:rsid w:val="00C224FD"/>
    <w:rsid w:val="00C24E40"/>
    <w:rsid w:val="00C32D35"/>
    <w:rsid w:val="00C86713"/>
    <w:rsid w:val="00C875E8"/>
    <w:rsid w:val="00C92035"/>
    <w:rsid w:val="00C97969"/>
    <w:rsid w:val="00CC2A72"/>
    <w:rsid w:val="00CC3FB5"/>
    <w:rsid w:val="00CD2067"/>
    <w:rsid w:val="00CD47BC"/>
    <w:rsid w:val="00CD53A7"/>
    <w:rsid w:val="00D04071"/>
    <w:rsid w:val="00D05585"/>
    <w:rsid w:val="00D23A6D"/>
    <w:rsid w:val="00D34984"/>
    <w:rsid w:val="00D36C35"/>
    <w:rsid w:val="00D522F0"/>
    <w:rsid w:val="00D553D7"/>
    <w:rsid w:val="00D658D4"/>
    <w:rsid w:val="00D75313"/>
    <w:rsid w:val="00D80ED2"/>
    <w:rsid w:val="00D831D3"/>
    <w:rsid w:val="00DA1151"/>
    <w:rsid w:val="00DB15F3"/>
    <w:rsid w:val="00DC23FD"/>
    <w:rsid w:val="00DF2147"/>
    <w:rsid w:val="00DF2EFC"/>
    <w:rsid w:val="00E15B78"/>
    <w:rsid w:val="00E16ACD"/>
    <w:rsid w:val="00E17134"/>
    <w:rsid w:val="00E25EBC"/>
    <w:rsid w:val="00E32FA1"/>
    <w:rsid w:val="00E34881"/>
    <w:rsid w:val="00E66550"/>
    <w:rsid w:val="00E877BF"/>
    <w:rsid w:val="00EA1767"/>
    <w:rsid w:val="00EA6CDB"/>
    <w:rsid w:val="00EB0929"/>
    <w:rsid w:val="00EB0FA5"/>
    <w:rsid w:val="00EC01DD"/>
    <w:rsid w:val="00EC35E3"/>
    <w:rsid w:val="00ED7195"/>
    <w:rsid w:val="00F0414F"/>
    <w:rsid w:val="00F2555E"/>
    <w:rsid w:val="00F27AAF"/>
    <w:rsid w:val="00F31BEC"/>
    <w:rsid w:val="00F558E7"/>
    <w:rsid w:val="00F5782B"/>
    <w:rsid w:val="00F72B88"/>
    <w:rsid w:val="00F73131"/>
    <w:rsid w:val="00F73B6D"/>
    <w:rsid w:val="00F86037"/>
    <w:rsid w:val="00F92A56"/>
    <w:rsid w:val="00FB2C24"/>
    <w:rsid w:val="00FB6775"/>
    <w:rsid w:val="00FC669D"/>
    <w:rsid w:val="00FD4F0B"/>
    <w:rsid w:val="00FE02FC"/>
    <w:rsid w:val="00FE19A3"/>
    <w:rsid w:val="00FE1BAE"/>
    <w:rsid w:val="3ECE28A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4C9C754E"/>
  <w15:docId w15:val="{B130E3F6-3F9C-4CCC-AB8C-8FBF165AB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C32"/>
    <w:rPr>
      <w:rFonts w:ascii="Courier" w:hAnsi="Courier"/>
      <w:sz w:val="24"/>
    </w:rPr>
  </w:style>
  <w:style w:type="paragraph" w:styleId="Heading1">
    <w:name w:val="heading 1"/>
    <w:basedOn w:val="Normal"/>
    <w:next w:val="Normal"/>
    <w:link w:val="Heading1Char"/>
    <w:qFormat/>
    <w:rsid w:val="00905951"/>
    <w:pPr>
      <w:jc w:val="center"/>
      <w:outlineLvl w:val="0"/>
    </w:pPr>
    <w:rPr>
      <w:rFonts w:ascii="Times New Roman" w:hAnsi="Times New Roman"/>
      <w:sz w:val="28"/>
      <w:szCs w:val="28"/>
    </w:rPr>
  </w:style>
  <w:style w:type="paragraph" w:styleId="Heading2">
    <w:name w:val="heading 2"/>
    <w:basedOn w:val="Heading1"/>
    <w:next w:val="Normal"/>
    <w:link w:val="Heading2Char"/>
    <w:qFormat/>
    <w:rsid w:val="00B017F9"/>
    <w:pPr>
      <w:outlineLvl w:val="1"/>
    </w:pPr>
    <w:rPr>
      <w:b/>
      <w:bCs/>
    </w:rPr>
  </w:style>
  <w:style w:type="paragraph" w:styleId="Heading3">
    <w:name w:val="heading 3"/>
    <w:basedOn w:val="Normal"/>
    <w:next w:val="Normal"/>
    <w:link w:val="Heading3Char"/>
    <w:qFormat/>
    <w:rsid w:val="00B017F9"/>
    <w:pPr>
      <w:keepNext/>
      <w:outlineLvl w:val="2"/>
    </w:pPr>
    <w:rPr>
      <w:color w:val="333399"/>
      <w:sz w:val="52"/>
    </w:rPr>
  </w:style>
  <w:style w:type="paragraph" w:styleId="Heading4">
    <w:name w:val="heading 4"/>
    <w:basedOn w:val="Normal"/>
    <w:next w:val="Normal"/>
    <w:link w:val="Heading4Char"/>
    <w:qFormat/>
    <w:rsid w:val="00B017F9"/>
    <w:pPr>
      <w:keepNext/>
      <w:outlineLvl w:val="3"/>
    </w:pPr>
    <w:rPr>
      <w:color w:val="333399"/>
      <w:sz w:val="72"/>
    </w:rPr>
  </w:style>
  <w:style w:type="paragraph" w:styleId="Heading5">
    <w:name w:val="heading 5"/>
    <w:basedOn w:val="Normal"/>
    <w:next w:val="Normal"/>
    <w:link w:val="Heading5Char"/>
    <w:qFormat/>
    <w:rsid w:val="00B017F9"/>
    <w:pPr>
      <w:spacing w:before="240" w:after="60"/>
      <w:outlineLvl w:val="4"/>
    </w:pPr>
    <w:rPr>
      <w:b/>
      <w:bCs/>
      <w:i/>
      <w:iCs/>
      <w:sz w:val="26"/>
      <w:szCs w:val="26"/>
    </w:rPr>
  </w:style>
  <w:style w:type="paragraph" w:styleId="Heading6">
    <w:name w:val="heading 6"/>
    <w:basedOn w:val="Normal"/>
    <w:next w:val="Normal"/>
    <w:link w:val="Heading6Char"/>
    <w:qFormat/>
    <w:rsid w:val="00B017F9"/>
    <w:pPr>
      <w:spacing w:before="240" w:after="60"/>
      <w:outlineLvl w:val="5"/>
    </w:pPr>
    <w:rPr>
      <w:b/>
      <w:bCs/>
      <w:sz w:val="22"/>
      <w:szCs w:val="22"/>
    </w:rPr>
  </w:style>
  <w:style w:type="paragraph" w:styleId="Heading7">
    <w:name w:val="heading 7"/>
    <w:basedOn w:val="Normal"/>
    <w:next w:val="Normal"/>
    <w:link w:val="Heading7Char"/>
    <w:qFormat/>
    <w:rsid w:val="00B017F9"/>
    <w:pPr>
      <w:spacing w:before="240" w:after="60"/>
      <w:outlineLvl w:val="6"/>
    </w:pPr>
  </w:style>
  <w:style w:type="paragraph" w:styleId="Heading8">
    <w:name w:val="heading 8"/>
    <w:basedOn w:val="Normal"/>
    <w:next w:val="Normal"/>
    <w:link w:val="Heading8Char"/>
    <w:qFormat/>
    <w:rsid w:val="00B017F9"/>
    <w:pPr>
      <w:spacing w:before="240" w:after="60"/>
      <w:outlineLvl w:val="7"/>
    </w:pPr>
    <w:rPr>
      <w:i/>
      <w:iCs/>
    </w:rPr>
  </w:style>
  <w:style w:type="paragraph" w:styleId="Heading9">
    <w:name w:val="heading 9"/>
    <w:basedOn w:val="Normal"/>
    <w:next w:val="Normal"/>
    <w:link w:val="Heading9Char"/>
    <w:qFormat/>
    <w:rsid w:val="00B017F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05951"/>
    <w:rPr>
      <w:sz w:val="28"/>
      <w:szCs w:val="28"/>
    </w:rPr>
  </w:style>
  <w:style w:type="character" w:customStyle="1" w:styleId="Heading2Char">
    <w:name w:val="Heading 2 Char"/>
    <w:link w:val="Heading2"/>
    <w:rsid w:val="0032078A"/>
    <w:rPr>
      <w:rFonts w:ascii="Courier" w:hAnsi="Courier"/>
      <w:b/>
      <w:bCs/>
      <w:color w:val="FFFFFF"/>
      <w:sz w:val="48"/>
    </w:rPr>
  </w:style>
  <w:style w:type="character" w:customStyle="1" w:styleId="Heading3Char">
    <w:name w:val="Heading 3 Char"/>
    <w:link w:val="Heading3"/>
    <w:rsid w:val="00B017F9"/>
    <w:rPr>
      <w:color w:val="333399"/>
      <w:sz w:val="52"/>
      <w:szCs w:val="24"/>
    </w:rPr>
  </w:style>
  <w:style w:type="character" w:customStyle="1" w:styleId="Heading4Char">
    <w:name w:val="Heading 4 Char"/>
    <w:link w:val="Heading4"/>
    <w:rsid w:val="00B017F9"/>
    <w:rPr>
      <w:color w:val="333399"/>
      <w:sz w:val="72"/>
      <w:szCs w:val="24"/>
    </w:rPr>
  </w:style>
  <w:style w:type="character" w:customStyle="1" w:styleId="Heading5Char">
    <w:name w:val="Heading 5 Char"/>
    <w:link w:val="Heading5"/>
    <w:rsid w:val="00B017F9"/>
    <w:rPr>
      <w:b/>
      <w:bCs/>
      <w:i/>
      <w:iCs/>
      <w:sz w:val="26"/>
      <w:szCs w:val="26"/>
    </w:rPr>
  </w:style>
  <w:style w:type="character" w:customStyle="1" w:styleId="Heading6Char">
    <w:name w:val="Heading 6 Char"/>
    <w:link w:val="Heading6"/>
    <w:rsid w:val="00B017F9"/>
    <w:rPr>
      <w:b/>
      <w:bCs/>
      <w:sz w:val="22"/>
      <w:szCs w:val="22"/>
    </w:rPr>
  </w:style>
  <w:style w:type="character" w:customStyle="1" w:styleId="Heading7Char">
    <w:name w:val="Heading 7 Char"/>
    <w:link w:val="Heading7"/>
    <w:rsid w:val="00B017F9"/>
    <w:rPr>
      <w:sz w:val="24"/>
      <w:szCs w:val="24"/>
    </w:rPr>
  </w:style>
  <w:style w:type="character" w:customStyle="1" w:styleId="Heading8Char">
    <w:name w:val="Heading 8 Char"/>
    <w:link w:val="Heading8"/>
    <w:rsid w:val="00B017F9"/>
    <w:rPr>
      <w:i/>
      <w:iCs/>
      <w:sz w:val="24"/>
      <w:szCs w:val="24"/>
    </w:rPr>
  </w:style>
  <w:style w:type="character" w:customStyle="1" w:styleId="Heading9Char">
    <w:name w:val="Heading 9 Char"/>
    <w:link w:val="Heading9"/>
    <w:rsid w:val="00B017F9"/>
    <w:rPr>
      <w:rFonts w:ascii="Arial" w:hAnsi="Arial" w:cs="Arial"/>
      <w:sz w:val="22"/>
      <w:szCs w:val="22"/>
    </w:rPr>
  </w:style>
  <w:style w:type="paragraph" w:styleId="TOC1">
    <w:name w:val="toc 1"/>
    <w:basedOn w:val="Normal"/>
    <w:next w:val="Normal"/>
    <w:autoRedefine/>
    <w:uiPriority w:val="39"/>
    <w:qFormat/>
    <w:rsid w:val="00B017F9"/>
    <w:pPr>
      <w:spacing w:before="240" w:after="120"/>
    </w:pPr>
    <w:rPr>
      <w:rFonts w:ascii="Calibri" w:hAnsi="Calibri" w:cs="Calibri"/>
      <w:b/>
      <w:bCs/>
      <w:sz w:val="20"/>
    </w:rPr>
  </w:style>
  <w:style w:type="paragraph" w:styleId="TOC2">
    <w:name w:val="toc 2"/>
    <w:basedOn w:val="Normal"/>
    <w:next w:val="Normal"/>
    <w:autoRedefine/>
    <w:uiPriority w:val="39"/>
    <w:qFormat/>
    <w:rsid w:val="00B017F9"/>
    <w:pPr>
      <w:spacing w:before="120"/>
      <w:ind w:left="240"/>
    </w:pPr>
    <w:rPr>
      <w:rFonts w:ascii="Calibri" w:hAnsi="Calibri" w:cs="Calibri"/>
      <w:i/>
      <w:iCs/>
      <w:sz w:val="20"/>
    </w:rPr>
  </w:style>
  <w:style w:type="paragraph" w:styleId="TOC3">
    <w:name w:val="toc 3"/>
    <w:basedOn w:val="Normal"/>
    <w:next w:val="Normal"/>
    <w:autoRedefine/>
    <w:uiPriority w:val="39"/>
    <w:qFormat/>
    <w:rsid w:val="00B017F9"/>
    <w:pPr>
      <w:ind w:left="480"/>
    </w:pPr>
    <w:rPr>
      <w:rFonts w:ascii="Calibri" w:hAnsi="Calibri" w:cs="Calibri"/>
      <w:sz w:val="20"/>
    </w:rPr>
  </w:style>
  <w:style w:type="paragraph" w:styleId="Caption">
    <w:name w:val="caption"/>
    <w:basedOn w:val="Normal"/>
    <w:next w:val="Normal"/>
    <w:uiPriority w:val="35"/>
    <w:unhideWhenUsed/>
    <w:qFormat/>
    <w:rsid w:val="00B017F9"/>
    <w:pPr>
      <w:spacing w:after="200"/>
    </w:pPr>
    <w:rPr>
      <w:b/>
      <w:bCs/>
      <w:color w:val="4F81BD"/>
      <w:sz w:val="18"/>
      <w:szCs w:val="18"/>
    </w:rPr>
  </w:style>
  <w:style w:type="character" w:styleId="Strong">
    <w:name w:val="Strong"/>
    <w:uiPriority w:val="22"/>
    <w:qFormat/>
    <w:rsid w:val="00B017F9"/>
    <w:rPr>
      <w:b/>
      <w:bCs/>
    </w:rPr>
  </w:style>
  <w:style w:type="character" w:styleId="Emphasis">
    <w:name w:val="Emphasis"/>
    <w:qFormat/>
    <w:rsid w:val="00B017F9"/>
    <w:rPr>
      <w:i/>
      <w:iCs/>
    </w:rPr>
  </w:style>
  <w:style w:type="paragraph" w:styleId="ListParagraph">
    <w:name w:val="List Paragraph"/>
    <w:basedOn w:val="Normal"/>
    <w:uiPriority w:val="34"/>
    <w:qFormat/>
    <w:rsid w:val="00B017F9"/>
    <w:pPr>
      <w:ind w:left="720"/>
      <w:contextualSpacing/>
    </w:pPr>
  </w:style>
  <w:style w:type="paragraph" w:styleId="TOCHeading">
    <w:name w:val="TOC Heading"/>
    <w:basedOn w:val="Heading1"/>
    <w:next w:val="Normal"/>
    <w:uiPriority w:val="39"/>
    <w:unhideWhenUsed/>
    <w:qFormat/>
    <w:rsid w:val="00B017F9"/>
    <w:pPr>
      <w:keepLines/>
      <w:tabs>
        <w:tab w:val="left" w:pos="9360"/>
      </w:tabs>
      <w:spacing w:before="480" w:line="16" w:lineRule="atLeast"/>
      <w:ind w:right="-270"/>
      <w:outlineLvl w:val="9"/>
    </w:pPr>
    <w:rPr>
      <w:rFonts w:ascii="Cambria" w:eastAsia="Malgun Gothic" w:hAnsi="Cambria"/>
      <w:b/>
      <w:bCs/>
      <w:color w:val="365F91"/>
      <w:sz w:val="20"/>
    </w:rPr>
  </w:style>
  <w:style w:type="paragraph" w:styleId="FootnoteText">
    <w:name w:val="footnote text"/>
    <w:basedOn w:val="Normal"/>
    <w:link w:val="FootnoteTextChar"/>
    <w:uiPriority w:val="99"/>
    <w:rsid w:val="00043C32"/>
    <w:pPr>
      <w:tabs>
        <w:tab w:val="left" w:pos="-720"/>
      </w:tabs>
      <w:suppressAutoHyphens/>
    </w:pPr>
  </w:style>
  <w:style w:type="character" w:customStyle="1" w:styleId="FootnoteTextChar">
    <w:name w:val="Footnote Text Char"/>
    <w:basedOn w:val="DefaultParagraphFont"/>
    <w:link w:val="FootnoteText"/>
    <w:uiPriority w:val="99"/>
    <w:rsid w:val="00043C32"/>
    <w:rPr>
      <w:rFonts w:ascii="Courier" w:hAnsi="Courier"/>
      <w:sz w:val="24"/>
    </w:rPr>
  </w:style>
  <w:style w:type="character" w:styleId="FootnoteReference">
    <w:name w:val="footnote reference"/>
    <w:uiPriority w:val="99"/>
    <w:rsid w:val="00043C32"/>
    <w:rPr>
      <w:rFonts w:ascii="Courier" w:hAnsi="Courier" w:cs="Times New Roman"/>
      <w:sz w:val="24"/>
      <w:vertAlign w:val="superscript"/>
      <w:lang w:val="en-US"/>
    </w:rPr>
  </w:style>
  <w:style w:type="paragraph" w:styleId="Header">
    <w:name w:val="header"/>
    <w:basedOn w:val="Normal"/>
    <w:link w:val="HeaderChar"/>
    <w:uiPriority w:val="99"/>
    <w:rsid w:val="00043C32"/>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rsid w:val="00043C32"/>
    <w:rPr>
      <w:rFonts w:ascii="Courier" w:hAnsi="Courier"/>
      <w:sz w:val="24"/>
    </w:rPr>
  </w:style>
  <w:style w:type="character" w:customStyle="1" w:styleId="a">
    <w:name w:val="À"/>
    <w:uiPriority w:val="99"/>
    <w:rsid w:val="00043C32"/>
    <w:rPr>
      <w:rFonts w:cs="Times New Roman"/>
    </w:rPr>
  </w:style>
  <w:style w:type="paragraph" w:styleId="Footer">
    <w:name w:val="footer"/>
    <w:basedOn w:val="Normal"/>
    <w:link w:val="FooterChar"/>
    <w:uiPriority w:val="99"/>
    <w:unhideWhenUsed/>
    <w:rsid w:val="00EA1767"/>
    <w:pPr>
      <w:tabs>
        <w:tab w:val="center" w:pos="4680"/>
        <w:tab w:val="right" w:pos="9360"/>
      </w:tabs>
    </w:pPr>
  </w:style>
  <w:style w:type="character" w:customStyle="1" w:styleId="FooterChar">
    <w:name w:val="Footer Char"/>
    <w:basedOn w:val="DefaultParagraphFont"/>
    <w:link w:val="Footer"/>
    <w:uiPriority w:val="99"/>
    <w:rsid w:val="00EA1767"/>
    <w:rPr>
      <w:rFonts w:ascii="Courier" w:hAnsi="Courier"/>
      <w:sz w:val="24"/>
    </w:rPr>
  </w:style>
  <w:style w:type="paragraph" w:styleId="EndnoteText">
    <w:name w:val="endnote text"/>
    <w:basedOn w:val="Normal"/>
    <w:link w:val="EndnoteTextChar"/>
    <w:semiHidden/>
    <w:rsid w:val="00442E07"/>
    <w:pPr>
      <w:tabs>
        <w:tab w:val="left" w:pos="-720"/>
      </w:tabs>
      <w:suppressAutoHyphens/>
    </w:pPr>
  </w:style>
  <w:style w:type="character" w:customStyle="1" w:styleId="EndnoteTextChar">
    <w:name w:val="Endnote Text Char"/>
    <w:basedOn w:val="DefaultParagraphFont"/>
    <w:link w:val="EndnoteText"/>
    <w:semiHidden/>
    <w:rsid w:val="00442E07"/>
    <w:rPr>
      <w:rFonts w:ascii="Courier" w:hAnsi="Courier"/>
      <w:sz w:val="24"/>
    </w:rPr>
  </w:style>
  <w:style w:type="character" w:styleId="Hyperlink">
    <w:name w:val="Hyperlink"/>
    <w:uiPriority w:val="99"/>
    <w:rsid w:val="00ED7195"/>
    <w:rPr>
      <w:color w:val="0000FF"/>
      <w:u w:val="single"/>
    </w:rPr>
  </w:style>
  <w:style w:type="paragraph" w:customStyle="1" w:styleId="BodyText">
    <w:name w:val="BodyText"/>
    <w:basedOn w:val="Normal"/>
    <w:link w:val="BodyTextChar"/>
    <w:qFormat/>
    <w:rsid w:val="00ED7195"/>
    <w:pPr>
      <w:spacing w:after="240" w:line="240" w:lineRule="atLeast"/>
      <w:ind w:left="360"/>
    </w:pPr>
    <w:rPr>
      <w:rFonts w:ascii="Times New Roman" w:hAnsi="Times New Roman"/>
      <w:szCs w:val="24"/>
    </w:rPr>
  </w:style>
  <w:style w:type="character" w:customStyle="1" w:styleId="BodyTextChar">
    <w:name w:val="BodyText Char"/>
    <w:link w:val="BodyText"/>
    <w:rsid w:val="00ED7195"/>
    <w:rPr>
      <w:sz w:val="24"/>
      <w:szCs w:val="24"/>
    </w:rPr>
  </w:style>
  <w:style w:type="table" w:styleId="TableGrid">
    <w:name w:val="Table Grid"/>
    <w:basedOn w:val="TableNormal"/>
    <w:uiPriority w:val="59"/>
    <w:rsid w:val="00F27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38F7"/>
    <w:rPr>
      <w:sz w:val="16"/>
      <w:szCs w:val="16"/>
    </w:rPr>
  </w:style>
  <w:style w:type="paragraph" w:styleId="CommentText">
    <w:name w:val="annotation text"/>
    <w:basedOn w:val="Normal"/>
    <w:link w:val="CommentTextChar"/>
    <w:uiPriority w:val="99"/>
    <w:semiHidden/>
    <w:unhideWhenUsed/>
    <w:rsid w:val="006A38F7"/>
    <w:rPr>
      <w:sz w:val="20"/>
    </w:rPr>
  </w:style>
  <w:style w:type="character" w:customStyle="1" w:styleId="CommentTextChar">
    <w:name w:val="Comment Text Char"/>
    <w:basedOn w:val="DefaultParagraphFont"/>
    <w:link w:val="CommentText"/>
    <w:uiPriority w:val="99"/>
    <w:semiHidden/>
    <w:rsid w:val="006A38F7"/>
    <w:rPr>
      <w:rFonts w:ascii="Courier" w:hAnsi="Courier"/>
    </w:rPr>
  </w:style>
  <w:style w:type="paragraph" w:styleId="CommentSubject">
    <w:name w:val="annotation subject"/>
    <w:basedOn w:val="CommentText"/>
    <w:next w:val="CommentText"/>
    <w:link w:val="CommentSubjectChar"/>
    <w:uiPriority w:val="99"/>
    <w:semiHidden/>
    <w:unhideWhenUsed/>
    <w:rsid w:val="006A38F7"/>
    <w:rPr>
      <w:b/>
      <w:bCs/>
    </w:rPr>
  </w:style>
  <w:style w:type="character" w:customStyle="1" w:styleId="CommentSubjectChar">
    <w:name w:val="Comment Subject Char"/>
    <w:basedOn w:val="CommentTextChar"/>
    <w:link w:val="CommentSubject"/>
    <w:uiPriority w:val="99"/>
    <w:semiHidden/>
    <w:rsid w:val="006A38F7"/>
    <w:rPr>
      <w:rFonts w:ascii="Courier" w:hAnsi="Courier"/>
      <w:b/>
      <w:bCs/>
    </w:rPr>
  </w:style>
  <w:style w:type="paragraph" w:styleId="BalloonText">
    <w:name w:val="Balloon Text"/>
    <w:basedOn w:val="Normal"/>
    <w:link w:val="BalloonTextChar"/>
    <w:uiPriority w:val="99"/>
    <w:semiHidden/>
    <w:unhideWhenUsed/>
    <w:rsid w:val="006A38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8F7"/>
    <w:rPr>
      <w:rFonts w:ascii="Segoe UI" w:hAnsi="Segoe UI" w:cs="Segoe UI"/>
      <w:sz w:val="18"/>
      <w:szCs w:val="18"/>
    </w:rPr>
  </w:style>
  <w:style w:type="character" w:styleId="UnresolvedMention">
    <w:name w:val="Unresolved Mention"/>
    <w:basedOn w:val="DefaultParagraphFont"/>
    <w:uiPriority w:val="99"/>
    <w:semiHidden/>
    <w:unhideWhenUsed/>
    <w:rsid w:val="00A70816"/>
    <w:rPr>
      <w:color w:val="605E5C"/>
      <w:shd w:val="clear" w:color="auto" w:fill="E1DFDD"/>
    </w:rPr>
  </w:style>
  <w:style w:type="table" w:styleId="TableGridLight">
    <w:name w:val="Grid Table Light"/>
    <w:basedOn w:val="TableNormal"/>
    <w:uiPriority w:val="40"/>
    <w:rsid w:val="00C875E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B1405E"/>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ESE.TitleI-A@ed.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ls.gov/oes/current/oes_nat.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ESE.TitleI-A@ed.go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_x0020_to_x0020_SP_x0020_Online xmlns="faadc187-350c-4b5f-8ff8-0d0c53b56a8e">Do Not Migrate</Migration_x0020_to_x0020_SP_x0020_Onlin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440FB7211D0B74EB8026DAF87C84B22" ma:contentTypeVersion="18" ma:contentTypeDescription="Create a new document." ma:contentTypeScope="" ma:versionID="ea09c3e7674f9aebf72e610b73c18cee">
  <xsd:schema xmlns:xsd="http://www.w3.org/2001/XMLSchema" xmlns:xs="http://www.w3.org/2001/XMLSchema" xmlns:p="http://schemas.microsoft.com/office/2006/metadata/properties" xmlns:ns3="faadc187-350c-4b5f-8ff8-0d0c53b56a8e" targetNamespace="http://schemas.microsoft.com/office/2006/metadata/properties" ma:root="true" ma:fieldsID="b716aeaa19c790cb896e2220fd362e42" ns3:_="">
    <xsd:import namespace="faadc187-350c-4b5f-8ff8-0d0c53b56a8e"/>
    <xsd:element name="properties">
      <xsd:complexType>
        <xsd:sequence>
          <xsd:element name="documentManagement">
            <xsd:complexType>
              <xsd:all>
                <xsd:element ref="ns3:Migration_x0020_to_x0020_SP_x0020_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adc187-350c-4b5f-8ff8-0d0c53b56a8e" elementFormDefault="qualified">
    <xsd:import namespace="http://schemas.microsoft.com/office/2006/documentManagement/types"/>
    <xsd:import namespace="http://schemas.microsoft.com/office/infopath/2007/PartnerControls"/>
    <xsd:element name="Migration_x0020_to_x0020_SP_x0020_Online" ma:index="9" nillable="true" ma:displayName="Migration to SP Online" ma:default="Do Not Migrate" ma:description="Use this to indicate content that needs to migrate onto SP Online." ma:format="Dropdown" ma:hidden="true" ma:internalName="Migration_x0020_to_x0020_SP_x0020_Online" ma:readOnly="false">
      <xsd:simpleType>
        <xsd:restriction base="dms:Choice">
          <xsd:enumeration value="Do Not Migrate"/>
          <xsd:enumeration value="Migrate to SP Onlin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865A40-E31D-40FD-BF96-734E87A17B84}">
  <ds:schemaRefs>
    <ds:schemaRef ds:uri="http://schemas.openxmlformats.org/officeDocument/2006/bibliography"/>
  </ds:schemaRefs>
</ds:datastoreItem>
</file>

<file path=customXml/itemProps2.xml><?xml version="1.0" encoding="utf-8"?>
<ds:datastoreItem xmlns:ds="http://schemas.openxmlformats.org/officeDocument/2006/customXml" ds:itemID="{D04BB2D7-3963-4CAA-A68F-5398A9DB18D5}">
  <ds:schemaRefs>
    <ds:schemaRef ds:uri="http://schemas.microsoft.com/sharepoint/v3/contenttype/forms"/>
  </ds:schemaRefs>
</ds:datastoreItem>
</file>

<file path=customXml/itemProps3.xml><?xml version="1.0" encoding="utf-8"?>
<ds:datastoreItem xmlns:ds="http://schemas.openxmlformats.org/officeDocument/2006/customXml" ds:itemID="{1C0FC2ED-6745-40E5-99DC-404EF7F56774}">
  <ds:schemaRefs>
    <ds:schemaRef ds:uri="http://schemas.microsoft.com/office/2006/documentManagement/types"/>
    <ds:schemaRef ds:uri="http://purl.org/dc/dcmitype/"/>
    <ds:schemaRef ds:uri="faadc187-350c-4b5f-8ff8-0d0c53b56a8e"/>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www.w3.org/XML/1998/namespace"/>
    <ds:schemaRef ds:uri="http://purl.org/dc/terms/"/>
  </ds:schemaRefs>
</ds:datastoreItem>
</file>

<file path=customXml/itemProps4.xml><?xml version="1.0" encoding="utf-8"?>
<ds:datastoreItem xmlns:ds="http://schemas.openxmlformats.org/officeDocument/2006/customXml" ds:itemID="{C056DAE9-2BEA-4F8A-9437-C4F9C541AB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adc187-350c-4b5f-8ff8-0d0c53b56a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2989</Words>
  <Characters>17041</Characters>
  <Application>Microsoft Office Word</Application>
  <DocSecurity>4</DocSecurity>
  <Lines>142</Lines>
  <Paragraphs>39</Paragraphs>
  <ScaleCrop>false</ScaleCrop>
  <HeadingPairs>
    <vt:vector size="2" baseType="variant">
      <vt:variant>
        <vt:lpstr>Title</vt:lpstr>
      </vt:variant>
      <vt:variant>
        <vt:i4>1</vt:i4>
      </vt:variant>
    </vt:vector>
  </HeadingPairs>
  <TitlesOfParts>
    <vt:vector size="1" baseType="lpstr">
      <vt:lpstr>Supporting Statement Part A</vt:lpstr>
    </vt:vector>
  </TitlesOfParts>
  <Company>U.S. Department of Education</Company>
  <LinksUpToDate>false</LinksUpToDate>
  <CharactersWithSpaces>19991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A</dc:title>
  <dc:creator>Authorised User</dc:creator>
  <cp:keywords>supporting statement, Part A</cp:keywords>
  <cp:lastModifiedBy>Mullan, Kate</cp:lastModifiedBy>
  <cp:revision>2</cp:revision>
  <dcterms:created xsi:type="dcterms:W3CDTF">2021-09-23T13:29:00Z</dcterms:created>
  <dcterms:modified xsi:type="dcterms:W3CDTF">2021-09-23T13:29:00Z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0x010100F440FB7211D0B74EB8026DAF87C84B22</vt:lpwstr>
  </property>
  <property fmtid="{D5CDD505-2E9C-101B-9397-08002B2CF9AE}" pid="3" name="_dlc_policyId">
    <vt:lpwstr>0x0101001C22A2B9DBEDBB4DB130C1FAF5F2F008|-874002092</vt:lpwstr>
  </property>
  <property fmtid="{D5CDD505-2E9C-101B-9397-08002B2CF9AE}" pid="4" name="_dlc_DocIdItemGuid">
    <vt:lpwstr>41013e83-931d-4b51-a694-340c449e8e68</vt:lpwstr>
  </property>
  <property fmtid="{D5CDD505-2E9C-101B-9397-08002B2CF9AE}" pid="5" name="Enterprise Navigation Section">
    <vt:lpwstr>1324;#Information Collection Clearance Division|7c44fac8-3be8-47c1-8865-7a007fc70514</vt:lpwstr>
  </property>
  <property fmtid="{D5CDD505-2E9C-101B-9397-08002B2CF9AE}" pid="6" name="Enterprise Site Category/Topic">
    <vt:lpwstr/>
  </property>
  <property fmtid="{D5CDD505-2E9C-101B-9397-08002B2CF9AE}" pid="7" name="connectED Offices">
    <vt:lpwstr>2107;#OPEPD|ce92b553-05da-452f-8e44-07d7a13de30f</vt:lpwstr>
  </property>
  <property fmtid="{D5CDD505-2E9C-101B-9397-08002B2CF9AE}" pid="8" name="ContentWebmasterEmail">
    <vt:lpwstr>connected@ed.gov</vt:lpwstr>
  </property>
  <property fmtid="{D5CDD505-2E9C-101B-9397-08002B2CF9AE}" pid="9" name="_dlc_LastRun">
    <vt:lpwstr>10/27/2018 01:05:07</vt:lpwstr>
  </property>
  <property fmtid="{D5CDD505-2E9C-101B-9397-08002B2CF9AE}" pid="10" name="ContentOffice">
    <vt:lpwstr/>
  </property>
  <property fmtid="{D5CDD505-2E9C-101B-9397-08002B2CF9AE}" pid="11" name="hebfa55e97a440a4b0b631fde26adccc">
    <vt:lpwstr/>
  </property>
  <property fmtid="{D5CDD505-2E9C-101B-9397-08002B2CF9AE}" pid="12" name="Navigation Category">
    <vt:lpwstr>2895;#Information Collection|be93d448-b265-4cb3-93a5-4708954c2750</vt:lpwstr>
  </property>
  <property fmtid="{D5CDD505-2E9C-101B-9397-08002B2CF9AE}" pid="13" name="Secondary Navigation Category">
    <vt:lpwstr/>
  </property>
  <property fmtid="{D5CDD505-2E9C-101B-9397-08002B2CF9AE}" pid="14" name="WorkflowChangePath">
    <vt:lpwstr>8f38e374-a608-41a9-a760-7cfdddace18b,32;8f38e374-a608-41a9-a760-7cfdddace18b,32;</vt:lpwstr>
  </property>
  <property fmtid="{D5CDD505-2E9C-101B-9397-08002B2CF9AE}" pid="15" name="ItemRetentionFormula">
    <vt:lpwstr>&lt;formula id="Microsoft.Office.RecordsManagement.PolicyFeatures.Expiration.Formula.BuiltIn"&gt;&lt;number&gt;0&lt;/number&gt;&lt;property&gt;ContentReviewDate&lt;/property&gt;&lt;propertyId&gt;e73c04b4-25ca-454b-b674-82c4e4755cf8&lt;/propertyId&gt;&lt;period&gt;days&lt;/period&gt;&lt;/formula&gt;</vt:lpwstr>
  </property>
</Properties>
</file>