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700F" w:rsidP="007926B8" w:rsidRDefault="00EB700F" w14:paraId="1546B14D" w14:textId="3A7052A8">
      <w:pPr>
        <w:spacing w:after="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26B6B">
        <w:rPr>
          <w:rFonts w:ascii="Times New Roman" w:hAnsi="Times New Roman"/>
          <w:b/>
          <w:bCs/>
          <w:sz w:val="24"/>
          <w:szCs w:val="24"/>
        </w:rPr>
        <w:t xml:space="preserve">Higher Education Emergency Relief Fund (HEERF) </w:t>
      </w:r>
    </w:p>
    <w:p w:rsidRPr="00C078FC" w:rsidR="00C078FC" w:rsidP="007926B8" w:rsidRDefault="00C078FC" w14:paraId="1C5DE10E" w14:textId="77777777">
      <w:pPr>
        <w:spacing w:after="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C078FC">
        <w:rPr>
          <w:rFonts w:ascii="Times New Roman" w:hAnsi="Times New Roman"/>
          <w:b/>
          <w:bCs/>
          <w:sz w:val="24"/>
          <w:szCs w:val="24"/>
        </w:rPr>
        <w:t>Eligibility of Students at Institutions of</w:t>
      </w:r>
    </w:p>
    <w:p w:rsidRPr="00C078FC" w:rsidR="00C078FC" w:rsidP="007926B8" w:rsidRDefault="00C078FC" w14:paraId="588FA91B" w14:textId="77777777">
      <w:pPr>
        <w:spacing w:after="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C078FC">
        <w:rPr>
          <w:rFonts w:ascii="Times New Roman" w:hAnsi="Times New Roman"/>
          <w:b/>
          <w:bCs/>
          <w:sz w:val="24"/>
          <w:szCs w:val="24"/>
        </w:rPr>
        <w:t>Higher Education for Funds Under the</w:t>
      </w:r>
    </w:p>
    <w:p w:rsidRPr="00F26B6B" w:rsidR="00C078FC" w:rsidP="007926B8" w:rsidRDefault="00C078FC" w14:paraId="021FC0C4" w14:textId="49889C85">
      <w:pPr>
        <w:spacing w:after="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C078FC">
        <w:rPr>
          <w:rFonts w:ascii="Times New Roman" w:hAnsi="Times New Roman"/>
          <w:b/>
          <w:bCs/>
          <w:sz w:val="24"/>
          <w:szCs w:val="24"/>
        </w:rPr>
        <w:t>CARES Act</w:t>
      </w:r>
      <w:r>
        <w:rPr>
          <w:rFonts w:ascii="Times New Roman" w:hAnsi="Times New Roman"/>
          <w:b/>
          <w:bCs/>
          <w:sz w:val="24"/>
          <w:szCs w:val="24"/>
        </w:rPr>
        <w:t xml:space="preserve"> (</w:t>
      </w:r>
      <w:r w:rsidRPr="00C078FC">
        <w:rPr>
          <w:rFonts w:ascii="Times New Roman" w:hAnsi="Times New Roman"/>
          <w:b/>
          <w:bCs/>
          <w:sz w:val="24"/>
          <w:szCs w:val="24"/>
        </w:rPr>
        <w:t>1840-0857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:rsidRPr="00F26B6B" w:rsidR="00EB700F" w:rsidP="007926B8" w:rsidRDefault="00EB700F" w14:paraId="02A9329D" w14:textId="5CCFC6BE">
      <w:pPr>
        <w:spacing w:after="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26B6B">
        <w:rPr>
          <w:rFonts w:ascii="Times New Roman" w:hAnsi="Times New Roman"/>
          <w:b/>
          <w:bCs/>
          <w:sz w:val="24"/>
          <w:szCs w:val="24"/>
        </w:rPr>
        <w:t>Summary of Public Comments Following 60 Day Review Period</w:t>
      </w:r>
    </w:p>
    <w:p w:rsidRPr="00E61342" w:rsidR="00EB700F" w:rsidP="007926B8" w:rsidRDefault="00EB700F" w14:paraId="300765C9" w14:textId="77777777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:rsidRPr="00402663" w:rsidR="00EB700F" w:rsidP="007926B8" w:rsidRDefault="00EB700F" w14:paraId="60414DDF" w14:textId="77777777">
      <w:pPr>
        <w:spacing w:after="0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Summary</w:t>
      </w:r>
      <w:r w:rsidRPr="00402663">
        <w:rPr>
          <w:rFonts w:ascii="Times New Roman" w:hAnsi="Times New Roman"/>
          <w:b/>
          <w:bCs/>
          <w:sz w:val="24"/>
          <w:szCs w:val="24"/>
          <w:u w:val="single"/>
        </w:rPr>
        <w:t>:</w:t>
      </w:r>
    </w:p>
    <w:p w:rsidR="00EB700F" w:rsidP="007926B8" w:rsidRDefault="00EB700F" w14:paraId="445555E7" w14:textId="77777777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p w:rsidR="00EB700F" w:rsidP="007926B8" w:rsidRDefault="00EB700F" w14:paraId="18CD5C5B" w14:textId="382C72B6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E61342">
        <w:rPr>
          <w:rFonts w:ascii="Times New Roman" w:hAnsi="Times New Roman"/>
          <w:sz w:val="24"/>
          <w:szCs w:val="24"/>
        </w:rPr>
        <w:t xml:space="preserve">On </w:t>
      </w:r>
      <w:r w:rsidR="00C078FC">
        <w:rPr>
          <w:rFonts w:ascii="Times New Roman" w:hAnsi="Times New Roman"/>
          <w:sz w:val="24"/>
          <w:szCs w:val="24"/>
        </w:rPr>
        <w:t>September 24, 2021</w:t>
      </w:r>
      <w:r w:rsidRPr="00E61342">
        <w:rPr>
          <w:rFonts w:ascii="Times New Roman" w:hAnsi="Times New Roman"/>
          <w:sz w:val="24"/>
          <w:szCs w:val="24"/>
        </w:rPr>
        <w:t xml:space="preserve">, the Department of Education (Department) published a Notice of Proposed Emergency Information Collection Request (Notice) in the </w:t>
      </w:r>
      <w:r w:rsidRPr="00E61342">
        <w:rPr>
          <w:rFonts w:ascii="Times New Roman" w:hAnsi="Times New Roman"/>
          <w:sz w:val="24"/>
          <w:szCs w:val="24"/>
          <w:u w:val="single"/>
        </w:rPr>
        <w:t>Federal Register</w:t>
      </w:r>
      <w:r w:rsidRPr="00E61342">
        <w:rPr>
          <w:rFonts w:ascii="Times New Roman" w:hAnsi="Times New Roman"/>
          <w:sz w:val="24"/>
          <w:szCs w:val="24"/>
        </w:rPr>
        <w:t xml:space="preserve"> inviting comments by </w:t>
      </w:r>
      <w:r w:rsidR="00C078FC">
        <w:rPr>
          <w:rFonts w:ascii="Times New Roman" w:hAnsi="Times New Roman"/>
          <w:sz w:val="24"/>
          <w:szCs w:val="24"/>
        </w:rPr>
        <w:t>November 23, 2021</w:t>
      </w:r>
      <w:r w:rsidRPr="00E61342">
        <w:rPr>
          <w:rFonts w:ascii="Times New Roman" w:hAnsi="Times New Roman"/>
          <w:sz w:val="24"/>
          <w:szCs w:val="24"/>
        </w:rPr>
        <w:t xml:space="preserve">, on the </w:t>
      </w:r>
      <w:r w:rsidR="00C078FC">
        <w:rPr>
          <w:rFonts w:ascii="Times New Roman" w:hAnsi="Times New Roman"/>
          <w:sz w:val="24"/>
          <w:szCs w:val="24"/>
        </w:rPr>
        <w:t xml:space="preserve">Eligibility of Students at Institutions of Higher </w:t>
      </w:r>
      <w:r w:rsidRPr="00E61342">
        <w:rPr>
          <w:rFonts w:ascii="Times New Roman" w:hAnsi="Times New Roman"/>
          <w:sz w:val="24"/>
          <w:szCs w:val="24"/>
        </w:rPr>
        <w:t xml:space="preserve">Education </w:t>
      </w:r>
      <w:r w:rsidR="00C078FC">
        <w:rPr>
          <w:rFonts w:ascii="Times New Roman" w:hAnsi="Times New Roman"/>
          <w:sz w:val="24"/>
          <w:szCs w:val="24"/>
        </w:rPr>
        <w:t>for Funds Under the CARES Act</w:t>
      </w:r>
      <w:r w:rsidRPr="00E61342">
        <w:rPr>
          <w:rFonts w:ascii="Times New Roman" w:hAnsi="Times New Roman"/>
          <w:sz w:val="24"/>
          <w:szCs w:val="24"/>
        </w:rPr>
        <w:t>.</w:t>
      </w:r>
      <w:r w:rsidR="00C078FC">
        <w:rPr>
          <w:rFonts w:ascii="Times New Roman" w:hAnsi="Times New Roman"/>
          <w:sz w:val="24"/>
          <w:szCs w:val="24"/>
        </w:rPr>
        <w:t xml:space="preserve"> Two </w:t>
      </w:r>
      <w:r w:rsidRPr="00E61342">
        <w:rPr>
          <w:rFonts w:ascii="Times New Roman" w:hAnsi="Times New Roman"/>
          <w:sz w:val="24"/>
          <w:szCs w:val="24"/>
        </w:rPr>
        <w:t>comm</w:t>
      </w:r>
      <w:r w:rsidR="00D03489">
        <w:rPr>
          <w:rFonts w:ascii="Times New Roman" w:hAnsi="Times New Roman"/>
          <w:sz w:val="24"/>
          <w:szCs w:val="24"/>
        </w:rPr>
        <w:t xml:space="preserve">enters provided comments </w:t>
      </w:r>
      <w:r w:rsidR="00F90098">
        <w:rPr>
          <w:rFonts w:ascii="Times New Roman" w:hAnsi="Times New Roman"/>
          <w:sz w:val="24"/>
          <w:szCs w:val="24"/>
        </w:rPr>
        <w:t xml:space="preserve">regarding this </w:t>
      </w:r>
      <w:r w:rsidRPr="00E61342">
        <w:rPr>
          <w:rFonts w:ascii="Times New Roman" w:hAnsi="Times New Roman"/>
          <w:sz w:val="24"/>
          <w:szCs w:val="24"/>
        </w:rPr>
        <w:t>collection.</w:t>
      </w:r>
    </w:p>
    <w:p w:rsidR="00EB700F" w:rsidP="007926B8" w:rsidRDefault="00EB700F" w14:paraId="195CD5F2" w14:textId="77777777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p w:rsidR="00CB52CB" w:rsidP="007926B8" w:rsidRDefault="00EB700F" w14:paraId="65A2D736" w14:textId="7B5908A3">
      <w:pPr>
        <w:spacing w:after="0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  <w:r w:rsidRPr="00402663">
        <w:rPr>
          <w:rFonts w:ascii="Times New Roman" w:hAnsi="Times New Roman"/>
          <w:b/>
          <w:bCs/>
          <w:sz w:val="24"/>
          <w:szCs w:val="24"/>
          <w:u w:val="single"/>
        </w:rPr>
        <w:t>Comment</w:t>
      </w:r>
      <w:r w:rsidR="00CB52CB">
        <w:rPr>
          <w:rFonts w:ascii="Times New Roman" w:hAnsi="Times New Roman"/>
          <w:b/>
          <w:bCs/>
          <w:sz w:val="24"/>
          <w:szCs w:val="24"/>
          <w:u w:val="single"/>
        </w:rPr>
        <w:t>s</w:t>
      </w:r>
      <w:r w:rsidRPr="00402663">
        <w:rPr>
          <w:rFonts w:ascii="Times New Roman" w:hAnsi="Times New Roman"/>
          <w:b/>
          <w:bCs/>
          <w:sz w:val="24"/>
          <w:szCs w:val="24"/>
          <w:u w:val="single"/>
        </w:rPr>
        <w:t>:</w:t>
      </w:r>
    </w:p>
    <w:p w:rsidR="00CB52CB" w:rsidP="007926B8" w:rsidRDefault="00CB52CB" w14:paraId="7F2F127A" w14:textId="77777777">
      <w:pPr>
        <w:spacing w:after="0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933026" w:rsidP="007926B8" w:rsidRDefault="00CB52CB" w14:paraId="61C89E0D" w14:textId="02CE7584">
      <w:pPr>
        <w:spacing w:after="0"/>
        <w:contextualSpacing/>
        <w:rPr>
          <w:rFonts w:ascii="Times New Roman" w:hAnsi="Times New Roman" w:eastAsiaTheme="minorHAnsi"/>
          <w:sz w:val="24"/>
          <w:szCs w:val="24"/>
        </w:rPr>
      </w:pPr>
      <w:r w:rsidRPr="00CB52CB">
        <w:rPr>
          <w:rFonts w:ascii="Times New Roman" w:hAnsi="Times New Roman" w:eastAsiaTheme="minorHAnsi"/>
          <w:sz w:val="24"/>
          <w:szCs w:val="24"/>
        </w:rPr>
        <w:t>1.</w:t>
      </w:r>
      <w:r w:rsidR="00933026">
        <w:rPr>
          <w:rFonts w:ascii="Times New Roman" w:hAnsi="Times New Roman" w:eastAsiaTheme="minorHAnsi"/>
          <w:sz w:val="24"/>
          <w:szCs w:val="24"/>
        </w:rPr>
        <w:t xml:space="preserve"> Opinion on COVID and the vaccine</w:t>
      </w:r>
      <w:r w:rsidR="00C70CD7">
        <w:rPr>
          <w:rFonts w:ascii="Times New Roman" w:hAnsi="Times New Roman" w:eastAsiaTheme="minorHAnsi"/>
          <w:sz w:val="24"/>
          <w:szCs w:val="24"/>
        </w:rPr>
        <w:t xml:space="preserve"> and its use on people throughout the world.</w:t>
      </w:r>
    </w:p>
    <w:p w:rsidR="00C70CD7" w:rsidP="007926B8" w:rsidRDefault="00C70CD7" w14:paraId="3584042B" w14:textId="77777777">
      <w:pPr>
        <w:spacing w:after="0"/>
        <w:contextualSpacing/>
        <w:rPr>
          <w:rFonts w:ascii="Times New Roman" w:hAnsi="Times New Roman" w:eastAsiaTheme="minorHAnsi"/>
          <w:sz w:val="24"/>
          <w:szCs w:val="24"/>
        </w:rPr>
      </w:pPr>
    </w:p>
    <w:p w:rsidR="00D03489" w:rsidP="007926B8" w:rsidRDefault="00CB52CB" w14:paraId="7472AB3C" w14:textId="2B179C42">
      <w:pPr>
        <w:spacing w:after="0"/>
        <w:contextualSpacing/>
        <w:rPr>
          <w:rFonts w:ascii="TimesNewRomanPSMT" w:hAnsi="TimesNewRomanPSMT" w:cs="TimesNewRomanPSMT" w:eastAsiaTheme="minorHAnsi"/>
          <w:sz w:val="24"/>
          <w:szCs w:val="24"/>
        </w:rPr>
      </w:pPr>
      <w:r w:rsidRPr="00CB52CB">
        <w:rPr>
          <w:rFonts w:ascii="Times New Roman" w:hAnsi="Times New Roman" w:eastAsiaTheme="minorHAnsi"/>
          <w:sz w:val="24"/>
          <w:szCs w:val="24"/>
        </w:rPr>
        <w:t>2</w:t>
      </w:r>
      <w:r w:rsidR="00D03489">
        <w:rPr>
          <w:rFonts w:ascii="Times New Roman" w:hAnsi="Times New Roman" w:eastAsiaTheme="minorHAnsi"/>
          <w:sz w:val="24"/>
          <w:szCs w:val="24"/>
        </w:rPr>
        <w:t xml:space="preserve">. (a) </w:t>
      </w:r>
      <w:r w:rsidR="00D03489">
        <w:rPr>
          <w:rFonts w:ascii="TimesNewRomanPSMT" w:hAnsi="TimesNewRomanPSMT" w:cs="TimesNewRomanPSMT" w:eastAsiaTheme="minorHAnsi"/>
          <w:sz w:val="24"/>
          <w:szCs w:val="24"/>
        </w:rPr>
        <w:t>Supports the extension of the current information collection request to allow for outreach to institutions of higher education to meet the requirements of the CARES Act.</w:t>
      </w:r>
    </w:p>
    <w:p w:rsidR="00D03489" w:rsidP="007926B8" w:rsidRDefault="00D03489" w14:paraId="43D267F1" w14:textId="2E9EE16D">
      <w:pPr>
        <w:spacing w:after="0"/>
        <w:contextualSpacing/>
        <w:rPr>
          <w:rFonts w:ascii="Times New Roman" w:hAnsi="Times New Roman" w:eastAsiaTheme="minorHAnsi"/>
          <w:sz w:val="24"/>
          <w:szCs w:val="24"/>
        </w:rPr>
      </w:pPr>
      <w:r>
        <w:rPr>
          <w:rFonts w:ascii="TimesNewRomanPSMT" w:hAnsi="TimesNewRomanPSMT" w:cs="TimesNewRomanPSMT" w:eastAsiaTheme="minorHAnsi"/>
          <w:sz w:val="24"/>
          <w:szCs w:val="24"/>
        </w:rPr>
        <w:t>(b) Opposes</w:t>
      </w:r>
      <w:r w:rsidRPr="00D03489">
        <w:rPr>
          <w:rFonts w:ascii="TimesNewRomanPSMT" w:hAnsi="TimesNewRomanPSMT" w:cs="TimesNewRomanPSMT" w:eastAsiaTheme="minorHAnsi"/>
          <w:sz w:val="24"/>
          <w:szCs w:val="24"/>
        </w:rPr>
        <w:t xml:space="preserve"> the use of automated collection techniques or other surveillance forms of information technology.</w:t>
      </w:r>
    </w:p>
    <w:p w:rsidR="00D03489" w:rsidP="007926B8" w:rsidRDefault="00D03489" w14:paraId="625B6B6E" w14:textId="77777777">
      <w:pPr>
        <w:spacing w:after="0"/>
        <w:contextualSpacing/>
        <w:rPr>
          <w:rFonts w:ascii="Times New Roman" w:hAnsi="Times New Roman" w:eastAsiaTheme="minorHAnsi"/>
          <w:sz w:val="24"/>
          <w:szCs w:val="24"/>
        </w:rPr>
      </w:pPr>
    </w:p>
    <w:p w:rsidR="00EB700F" w:rsidP="007926B8" w:rsidRDefault="00EB700F" w14:paraId="0422323A" w14:textId="74840918">
      <w:pPr>
        <w:spacing w:after="0"/>
        <w:contextualSpacing/>
        <w:rPr>
          <w:rFonts w:ascii="TimesNewRomanPSMT" w:hAnsi="TimesNewRomanPSMT" w:cs="TimesNewRomanPSMT" w:eastAsiaTheme="minorHAnsi"/>
          <w:b/>
          <w:bCs/>
          <w:sz w:val="24"/>
          <w:szCs w:val="24"/>
          <w:u w:val="single"/>
        </w:rPr>
      </w:pPr>
      <w:r w:rsidRPr="00402663">
        <w:rPr>
          <w:rFonts w:ascii="TimesNewRomanPSMT" w:hAnsi="TimesNewRomanPSMT" w:cs="TimesNewRomanPSMT" w:eastAsiaTheme="minorHAnsi"/>
          <w:b/>
          <w:bCs/>
          <w:sz w:val="24"/>
          <w:szCs w:val="24"/>
          <w:u w:val="single"/>
        </w:rPr>
        <w:t>Response:</w:t>
      </w:r>
    </w:p>
    <w:p w:rsidR="004E3705" w:rsidP="007926B8" w:rsidRDefault="004E3705" w14:paraId="085DC473" w14:textId="10462475">
      <w:pPr>
        <w:spacing w:after="0"/>
        <w:contextualSpacing/>
        <w:rPr>
          <w:rFonts w:ascii="TimesNewRomanPSMT" w:hAnsi="TimesNewRomanPSMT" w:cs="TimesNewRomanPSMT" w:eastAsiaTheme="minorHAnsi"/>
          <w:b/>
          <w:bCs/>
          <w:sz w:val="24"/>
          <w:szCs w:val="24"/>
          <w:u w:val="single"/>
        </w:rPr>
      </w:pPr>
    </w:p>
    <w:p w:rsidRPr="00D03489" w:rsidR="004E3705" w:rsidP="007926B8" w:rsidRDefault="002B48F8" w14:paraId="6DF14437" w14:textId="56AF1BD2">
      <w:pPr>
        <w:spacing w:after="0"/>
        <w:rPr>
          <w:rFonts w:ascii="TimesNewRomanPSMT" w:hAnsi="TimesNewRomanPSMT" w:cs="TimesNewRomanPSMT" w:eastAsiaTheme="minorHAnsi"/>
          <w:sz w:val="24"/>
          <w:szCs w:val="24"/>
        </w:rPr>
      </w:pPr>
      <w:r w:rsidRPr="00CB52CB">
        <w:rPr>
          <w:rFonts w:ascii="Times New Roman" w:hAnsi="Times New Roman"/>
          <w:sz w:val="24"/>
          <w:szCs w:val="24"/>
        </w:rPr>
        <w:t>The Department has reviewed the comments</w:t>
      </w:r>
      <w:r w:rsidR="00B11C34">
        <w:rPr>
          <w:rFonts w:ascii="Times New Roman" w:hAnsi="Times New Roman"/>
          <w:sz w:val="24"/>
          <w:szCs w:val="24"/>
        </w:rPr>
        <w:t xml:space="preserve"> received</w:t>
      </w:r>
      <w:r w:rsidRPr="00CB52C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As a result, the Department has determined that the general comment received from an anonymous commenter </w:t>
      </w:r>
      <w:r w:rsidR="00DC66E6">
        <w:rPr>
          <w:rFonts w:ascii="Times New Roman" w:hAnsi="Times New Roman"/>
          <w:sz w:val="24"/>
          <w:szCs w:val="24"/>
        </w:rPr>
        <w:t xml:space="preserve">about </w:t>
      </w:r>
      <w:r w:rsidR="00F41585">
        <w:rPr>
          <w:rFonts w:ascii="Times New Roman" w:hAnsi="Times New Roman"/>
          <w:sz w:val="24"/>
          <w:szCs w:val="24"/>
        </w:rPr>
        <w:t>COVID</w:t>
      </w:r>
      <w:r w:rsidR="00DC66E6">
        <w:rPr>
          <w:rFonts w:ascii="Times New Roman" w:hAnsi="Times New Roman"/>
          <w:sz w:val="24"/>
          <w:szCs w:val="24"/>
        </w:rPr>
        <w:t xml:space="preserve"> and the vaccine </w:t>
      </w:r>
      <w:r>
        <w:rPr>
          <w:rFonts w:ascii="Times New Roman" w:hAnsi="Times New Roman"/>
          <w:sz w:val="24"/>
          <w:szCs w:val="24"/>
        </w:rPr>
        <w:t>is not relevant to the collection. The second anonymous commente</w:t>
      </w:r>
      <w:r w:rsidR="00650E83">
        <w:rPr>
          <w:rFonts w:ascii="Times New Roman" w:hAnsi="Times New Roman"/>
          <w:sz w:val="24"/>
          <w:szCs w:val="24"/>
        </w:rPr>
        <w:t xml:space="preserve">r addressed two issues raised in the collection regarding (a) </w:t>
      </w:r>
      <w:r w:rsidR="00527031">
        <w:rPr>
          <w:rFonts w:ascii="Times New Roman" w:hAnsi="Times New Roman"/>
          <w:sz w:val="24"/>
          <w:szCs w:val="24"/>
        </w:rPr>
        <w:t xml:space="preserve">outreach to institutions of higher education to meet the requirements of the CARES Act. The commenter supports the </w:t>
      </w:r>
      <w:r w:rsidR="00F41585">
        <w:rPr>
          <w:rFonts w:ascii="Times New Roman" w:hAnsi="Times New Roman"/>
          <w:sz w:val="24"/>
          <w:szCs w:val="24"/>
        </w:rPr>
        <w:t>collection,</w:t>
      </w:r>
      <w:r w:rsidR="00527031">
        <w:rPr>
          <w:rFonts w:ascii="Times New Roman" w:hAnsi="Times New Roman"/>
          <w:sz w:val="24"/>
          <w:szCs w:val="24"/>
        </w:rPr>
        <w:t xml:space="preserve"> and the Department has acknowledged their support. The additional comment states the (b) opposition </w:t>
      </w:r>
      <w:r w:rsidR="000A4657">
        <w:rPr>
          <w:rFonts w:ascii="Times New Roman" w:hAnsi="Times New Roman"/>
          <w:sz w:val="24"/>
          <w:szCs w:val="24"/>
        </w:rPr>
        <w:t>to</w:t>
      </w:r>
      <w:r w:rsidR="00527031">
        <w:rPr>
          <w:rFonts w:ascii="Times New Roman" w:hAnsi="Times New Roman"/>
          <w:sz w:val="24"/>
          <w:szCs w:val="24"/>
        </w:rPr>
        <w:t xml:space="preserve"> automated collection techniques or other forms of information technology. To respond, the Department </w:t>
      </w:r>
      <w:r w:rsidR="00F41585">
        <w:rPr>
          <w:rFonts w:ascii="Times New Roman" w:hAnsi="Times New Roman"/>
          <w:sz w:val="24"/>
          <w:szCs w:val="24"/>
        </w:rPr>
        <w:t xml:space="preserve">is not involved in the collection of data covered by this request. The use of technology to collect data is left to the discretion of each individual </w:t>
      </w:r>
      <w:r w:rsidR="00B11C34">
        <w:rPr>
          <w:rFonts w:ascii="Times New Roman" w:hAnsi="Times New Roman"/>
          <w:sz w:val="24"/>
          <w:szCs w:val="24"/>
        </w:rPr>
        <w:t>institution of higher education (</w:t>
      </w:r>
      <w:r w:rsidR="00F41585">
        <w:rPr>
          <w:rFonts w:ascii="Times New Roman" w:hAnsi="Times New Roman"/>
          <w:sz w:val="24"/>
          <w:szCs w:val="24"/>
        </w:rPr>
        <w:t>IHE</w:t>
      </w:r>
      <w:r w:rsidR="00B11C34">
        <w:rPr>
          <w:rFonts w:ascii="Times New Roman" w:hAnsi="Times New Roman"/>
          <w:sz w:val="24"/>
          <w:szCs w:val="24"/>
        </w:rPr>
        <w:t>)</w:t>
      </w:r>
      <w:r w:rsidR="00F41585">
        <w:rPr>
          <w:rFonts w:ascii="Times New Roman" w:hAnsi="Times New Roman"/>
          <w:sz w:val="24"/>
          <w:szCs w:val="24"/>
        </w:rPr>
        <w:t xml:space="preserve"> administering emergency student aid under HEERF.</w:t>
      </w:r>
    </w:p>
    <w:p w:rsidR="00C70CD7" w:rsidP="007926B8" w:rsidRDefault="00C70CD7" w14:paraId="447693B4" w14:textId="140D4A31">
      <w:pPr>
        <w:spacing w:after="0"/>
        <w:contextualSpacing/>
        <w:rPr>
          <w:rFonts w:ascii="TimesNewRomanPSMT" w:hAnsi="TimesNewRomanPSMT" w:cs="TimesNewRomanPSMT" w:eastAsiaTheme="minorHAnsi"/>
          <w:b/>
          <w:bCs/>
          <w:sz w:val="24"/>
          <w:szCs w:val="24"/>
          <w:u w:val="single"/>
        </w:rPr>
      </w:pPr>
    </w:p>
    <w:p w:rsidR="00C70CD7" w:rsidP="007926B8" w:rsidRDefault="00C70CD7" w14:paraId="110D31F2" w14:textId="4241C776">
      <w:pPr>
        <w:spacing w:after="0"/>
        <w:contextualSpacing/>
        <w:rPr>
          <w:rFonts w:ascii="TimesNewRomanPSMT" w:hAnsi="TimesNewRomanPSMT" w:cs="TimesNewRomanPSMT" w:eastAsiaTheme="minorHAnsi"/>
          <w:b/>
          <w:bCs/>
          <w:sz w:val="24"/>
          <w:szCs w:val="24"/>
          <w:u w:val="single"/>
        </w:rPr>
      </w:pPr>
    </w:p>
    <w:sectPr w:rsidR="00C70C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41D55"/>
    <w:multiLevelType w:val="hybridMultilevel"/>
    <w:tmpl w:val="389E8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F0E34"/>
    <w:multiLevelType w:val="hybridMultilevel"/>
    <w:tmpl w:val="3020A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73393"/>
    <w:multiLevelType w:val="hybridMultilevel"/>
    <w:tmpl w:val="75A25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00F"/>
    <w:rsid w:val="00000BBF"/>
    <w:rsid w:val="000A4657"/>
    <w:rsid w:val="00103DD2"/>
    <w:rsid w:val="00123C58"/>
    <w:rsid w:val="001B723F"/>
    <w:rsid w:val="001D5F4C"/>
    <w:rsid w:val="00262AD8"/>
    <w:rsid w:val="002B3A6A"/>
    <w:rsid w:val="002B48F8"/>
    <w:rsid w:val="00301EB7"/>
    <w:rsid w:val="004E3705"/>
    <w:rsid w:val="00527031"/>
    <w:rsid w:val="005B09FD"/>
    <w:rsid w:val="00637134"/>
    <w:rsid w:val="00650E83"/>
    <w:rsid w:val="00704E87"/>
    <w:rsid w:val="007926B8"/>
    <w:rsid w:val="00823FB4"/>
    <w:rsid w:val="009103DA"/>
    <w:rsid w:val="00933026"/>
    <w:rsid w:val="009537F5"/>
    <w:rsid w:val="00A65380"/>
    <w:rsid w:val="00A7582A"/>
    <w:rsid w:val="00A83C44"/>
    <w:rsid w:val="00A956DB"/>
    <w:rsid w:val="00B11C34"/>
    <w:rsid w:val="00B77794"/>
    <w:rsid w:val="00C078FC"/>
    <w:rsid w:val="00C70CD7"/>
    <w:rsid w:val="00CB52CB"/>
    <w:rsid w:val="00D03489"/>
    <w:rsid w:val="00D51C73"/>
    <w:rsid w:val="00DC66E6"/>
    <w:rsid w:val="00E25C48"/>
    <w:rsid w:val="00E40BE1"/>
    <w:rsid w:val="00E546EF"/>
    <w:rsid w:val="00EB700F"/>
    <w:rsid w:val="00F26B6B"/>
    <w:rsid w:val="00F41585"/>
    <w:rsid w:val="00F9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4646E"/>
  <w15:chartTrackingRefBased/>
  <w15:docId w15:val="{D857246C-0053-4CE5-9A4A-3CBB1CDC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00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ftalign">
    <w:name w:val="leftalign"/>
    <w:basedOn w:val="Normal"/>
    <w:rsid w:val="00F26B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B5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Epps, Karen</dc:creator>
  <cp:keywords/>
  <dc:description/>
  <cp:lastModifiedBy>Mullan, Kate</cp:lastModifiedBy>
  <cp:revision>2</cp:revision>
  <dcterms:created xsi:type="dcterms:W3CDTF">2021-11-30T19:49:00Z</dcterms:created>
  <dcterms:modified xsi:type="dcterms:W3CDTF">2021-11-30T19:49:00Z</dcterms:modified>
</cp:coreProperties>
</file>