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392135" w:rsidR="00C64707" w:rsidP="00C64707" w:rsidRDefault="00C64707" w14:paraId="534762E1" w14:textId="77777777">
      <w:pPr>
        <w:shd w:val="clear" w:color="auto" w:fill="FFFFFF"/>
        <w:spacing w:after="0" w:line="240" w:lineRule="auto"/>
        <w:jc w:val="center"/>
        <w:rPr>
          <w:rFonts w:ascii="Arial" w:hAnsi="Arial" w:eastAsia="Times New Roman" w:cs="Arial"/>
          <w:sz w:val="24"/>
          <w:szCs w:val="24"/>
        </w:rPr>
      </w:pPr>
      <w:r w:rsidRPr="00392135">
        <w:rPr>
          <w:rFonts w:ascii="Arial" w:hAnsi="Arial" w:eastAsia="Times New Roman" w:cs="Arial"/>
          <w:b/>
          <w:bCs/>
          <w:sz w:val="24"/>
          <w:szCs w:val="24"/>
        </w:rPr>
        <w:t>Supporting Statement A</w:t>
      </w:r>
    </w:p>
    <w:p w:rsidRPr="00392135" w:rsidR="00060C5A" w:rsidP="00060C5A" w:rsidRDefault="00060C5A" w14:paraId="74A93923" w14:textId="77777777">
      <w:pPr>
        <w:pStyle w:val="Title"/>
        <w:spacing w:line="360" w:lineRule="auto"/>
        <w:rPr>
          <w:rFonts w:ascii="Arial" w:hAnsi="Arial" w:cs="Arial"/>
        </w:rPr>
      </w:pPr>
      <w:r w:rsidRPr="00392135">
        <w:rPr>
          <w:rFonts w:ascii="Arial" w:hAnsi="Arial" w:cs="Arial"/>
        </w:rPr>
        <w:t xml:space="preserve">Disclosure of Seat Dimensions to Facilitate the Use of Child Safety Seats </w:t>
      </w:r>
    </w:p>
    <w:p w:rsidRPr="00392135" w:rsidR="00060C5A" w:rsidP="00060C5A" w:rsidRDefault="00060C5A" w14:paraId="1B01E708" w14:textId="77777777">
      <w:pPr>
        <w:pStyle w:val="Title"/>
        <w:spacing w:line="360" w:lineRule="auto"/>
        <w:rPr>
          <w:rFonts w:ascii="Arial" w:hAnsi="Arial" w:cs="Arial"/>
        </w:rPr>
      </w:pPr>
      <w:r w:rsidRPr="00392135">
        <w:rPr>
          <w:rFonts w:ascii="Arial" w:hAnsi="Arial" w:cs="Arial"/>
        </w:rPr>
        <w:t>on Airplanes During Passenger-Carrying Operations</w:t>
      </w:r>
    </w:p>
    <w:p w:rsidRPr="00392135" w:rsidR="00060C5A" w:rsidP="00060C5A" w:rsidRDefault="00060C5A" w14:paraId="3308E65D" w14:textId="77777777">
      <w:pPr>
        <w:pStyle w:val="Title"/>
        <w:spacing w:line="360" w:lineRule="auto"/>
        <w:rPr>
          <w:rFonts w:ascii="Arial" w:hAnsi="Arial" w:cs="Arial"/>
        </w:rPr>
      </w:pPr>
    </w:p>
    <w:p w:rsidRPr="00392135" w:rsidR="00060C5A" w:rsidP="00060C5A" w:rsidRDefault="00060C5A" w14:paraId="777A4A0F" w14:textId="77777777">
      <w:pPr>
        <w:pStyle w:val="Title"/>
        <w:spacing w:line="360" w:lineRule="auto"/>
        <w:rPr>
          <w:rFonts w:ascii="Arial" w:hAnsi="Arial" w:cs="Arial"/>
        </w:rPr>
      </w:pPr>
      <w:r w:rsidRPr="00392135">
        <w:rPr>
          <w:rFonts w:ascii="Arial" w:hAnsi="Arial" w:cs="Arial"/>
          <w:u w:val="none"/>
        </w:rPr>
        <w:t>OMB Control No. 2120-0760</w:t>
      </w:r>
    </w:p>
    <w:p w:rsidRPr="00392135" w:rsidR="00C64707" w:rsidP="00C64707" w:rsidRDefault="00C64707" w14:paraId="29781E35" w14:textId="77777777">
      <w:pPr>
        <w:shd w:val="clear" w:color="auto" w:fill="FFFFFF"/>
        <w:spacing w:after="0" w:line="240" w:lineRule="auto"/>
        <w:jc w:val="center"/>
        <w:rPr>
          <w:rFonts w:ascii="Arial" w:hAnsi="Arial" w:eastAsia="Times New Roman" w:cs="Arial"/>
          <w:sz w:val="24"/>
          <w:szCs w:val="24"/>
        </w:rPr>
      </w:pPr>
    </w:p>
    <w:p w:rsidR="00060C5A" w:rsidP="00060C5A" w:rsidRDefault="00060C5A" w14:paraId="002B9B5E" w14:textId="4F04FDC6">
      <w:pPr>
        <w:shd w:val="clear" w:color="auto" w:fill="FFFFFF"/>
        <w:spacing w:after="0" w:line="240" w:lineRule="auto"/>
        <w:rPr>
          <w:rFonts w:ascii="Arial" w:hAnsi="Arial" w:eastAsia="Times New Roman" w:cs="Arial"/>
          <w:sz w:val="24"/>
          <w:szCs w:val="24"/>
        </w:rPr>
      </w:pPr>
      <w:r w:rsidRPr="00392135">
        <w:rPr>
          <w:rFonts w:ascii="Arial" w:hAnsi="Arial" w:eastAsia="Times New Roman" w:cs="Arial"/>
          <w:sz w:val="24"/>
          <w:szCs w:val="24"/>
        </w:rPr>
        <w:t>Summary of Changes:</w:t>
      </w:r>
    </w:p>
    <w:p w:rsidR="00936297" w:rsidP="00060C5A" w:rsidRDefault="00936297" w14:paraId="0D887956" w14:textId="47A39B01">
      <w:pPr>
        <w:shd w:val="clear" w:color="auto" w:fill="FFFFFF"/>
        <w:spacing w:after="0" w:line="240" w:lineRule="auto"/>
        <w:rPr>
          <w:rFonts w:ascii="Arial" w:hAnsi="Arial" w:eastAsia="Times New Roman" w:cs="Arial"/>
          <w:sz w:val="24"/>
          <w:szCs w:val="24"/>
        </w:rPr>
      </w:pPr>
    </w:p>
    <w:p w:rsidRPr="00936297" w:rsidR="00936297" w:rsidP="00936297" w:rsidRDefault="00936297" w14:paraId="54015344" w14:textId="549E1A7C">
      <w:pPr>
        <w:pStyle w:val="ListParagraph"/>
        <w:numPr>
          <w:ilvl w:val="0"/>
          <w:numId w:val="7"/>
        </w:numPr>
        <w:shd w:val="clear" w:color="auto" w:fill="FFFFFF"/>
        <w:spacing w:after="0" w:line="240" w:lineRule="auto"/>
        <w:rPr>
          <w:rFonts w:ascii="Arial" w:hAnsi="Arial" w:cs="Arial"/>
          <w:sz w:val="24"/>
          <w:szCs w:val="24"/>
        </w:rPr>
      </w:pPr>
      <w:r w:rsidRPr="00936297">
        <w:rPr>
          <w:rFonts w:ascii="Arial" w:hAnsi="Arial" w:eastAsia="Times New Roman" w:cs="Arial"/>
          <w:sz w:val="24"/>
          <w:szCs w:val="24"/>
        </w:rPr>
        <w:t xml:space="preserve">Many of the </w:t>
      </w:r>
      <w:r w:rsidR="002F51AD">
        <w:rPr>
          <w:rFonts w:ascii="Arial" w:hAnsi="Arial" w:eastAsia="Times New Roman" w:cs="Arial"/>
          <w:sz w:val="24"/>
          <w:szCs w:val="24"/>
        </w:rPr>
        <w:t xml:space="preserve">previous </w:t>
      </w:r>
      <w:r w:rsidRPr="00936297">
        <w:rPr>
          <w:rFonts w:ascii="Arial" w:hAnsi="Arial" w:eastAsia="Times New Roman" w:cs="Arial"/>
          <w:sz w:val="24"/>
          <w:szCs w:val="24"/>
        </w:rPr>
        <w:t>charts</w:t>
      </w:r>
      <w:r>
        <w:rPr>
          <w:rFonts w:ascii="Arial" w:hAnsi="Arial" w:eastAsia="Times New Roman" w:cs="Arial"/>
          <w:sz w:val="24"/>
          <w:szCs w:val="24"/>
        </w:rPr>
        <w:t>/tables</w:t>
      </w:r>
      <w:r w:rsidRPr="00936297">
        <w:rPr>
          <w:rFonts w:ascii="Arial" w:hAnsi="Arial" w:eastAsia="Times New Roman" w:cs="Arial"/>
          <w:sz w:val="24"/>
          <w:szCs w:val="24"/>
        </w:rPr>
        <w:t xml:space="preserve"> related to this original collection were </w:t>
      </w:r>
      <w:r w:rsidR="00736D9D">
        <w:rPr>
          <w:rFonts w:ascii="Arial" w:hAnsi="Arial" w:eastAsia="Times New Roman" w:cs="Arial"/>
          <w:sz w:val="24"/>
          <w:szCs w:val="24"/>
        </w:rPr>
        <w:t>removed because</w:t>
      </w:r>
      <w:r w:rsidRPr="00936297">
        <w:rPr>
          <w:rFonts w:ascii="Arial" w:hAnsi="Arial" w:eastAsia="Times New Roman" w:cs="Arial"/>
          <w:sz w:val="24"/>
          <w:szCs w:val="24"/>
        </w:rPr>
        <w:t xml:space="preserve"> they </w:t>
      </w:r>
      <w:r w:rsidR="0056504D">
        <w:rPr>
          <w:rFonts w:ascii="Arial" w:hAnsi="Arial" w:eastAsia="Times New Roman" w:cs="Arial"/>
          <w:sz w:val="24"/>
          <w:szCs w:val="24"/>
        </w:rPr>
        <w:t>are no</w:t>
      </w:r>
      <w:r w:rsidR="002F51AD">
        <w:rPr>
          <w:rFonts w:ascii="Arial" w:hAnsi="Arial" w:eastAsia="Times New Roman" w:cs="Arial"/>
          <w:sz w:val="24"/>
          <w:szCs w:val="24"/>
        </w:rPr>
        <w:t xml:space="preserve"> longer</w:t>
      </w:r>
      <w:r w:rsidR="00A91CB8">
        <w:rPr>
          <w:rFonts w:ascii="Arial" w:hAnsi="Arial" w:eastAsia="Times New Roman" w:cs="Arial"/>
          <w:sz w:val="24"/>
          <w:szCs w:val="24"/>
        </w:rPr>
        <w:t xml:space="preserve"> </w:t>
      </w:r>
      <w:r w:rsidR="0056504D">
        <w:rPr>
          <w:rFonts w:ascii="Arial" w:hAnsi="Arial" w:eastAsia="Times New Roman" w:cs="Arial"/>
          <w:sz w:val="24"/>
          <w:szCs w:val="24"/>
        </w:rPr>
        <w:t xml:space="preserve">applicable. </w:t>
      </w:r>
      <w:r w:rsidRPr="00936297">
        <w:rPr>
          <w:rFonts w:ascii="Arial" w:hAnsi="Arial" w:eastAsia="Times New Roman" w:cs="Arial"/>
          <w:sz w:val="24"/>
          <w:szCs w:val="24"/>
        </w:rPr>
        <w:t xml:space="preserve">  </w:t>
      </w:r>
    </w:p>
    <w:p w:rsidRPr="00936297" w:rsidR="00936297" w:rsidP="00936297" w:rsidRDefault="00936297" w14:paraId="2B6BA896" w14:textId="77777777">
      <w:pPr>
        <w:pStyle w:val="ListParagraph"/>
        <w:numPr>
          <w:ilvl w:val="0"/>
          <w:numId w:val="7"/>
        </w:numPr>
        <w:shd w:val="clear" w:color="auto" w:fill="FFFFFF"/>
        <w:spacing w:after="0" w:line="240" w:lineRule="auto"/>
        <w:rPr>
          <w:rFonts w:ascii="Arial" w:hAnsi="Arial" w:cs="Arial"/>
          <w:sz w:val="24"/>
          <w:szCs w:val="24"/>
        </w:rPr>
      </w:pPr>
      <w:r>
        <w:rPr>
          <w:rFonts w:ascii="Arial" w:hAnsi="Arial" w:eastAsia="Times New Roman" w:cs="Arial"/>
          <w:sz w:val="24"/>
          <w:szCs w:val="24"/>
        </w:rPr>
        <w:t>T</w:t>
      </w:r>
      <w:r w:rsidRPr="00936297">
        <w:rPr>
          <w:rFonts w:ascii="Arial" w:hAnsi="Arial" w:eastAsia="Times New Roman" w:cs="Arial"/>
          <w:sz w:val="24"/>
          <w:szCs w:val="24"/>
        </w:rPr>
        <w:t xml:space="preserve">he numbers of carriers was updated with current numbers.  </w:t>
      </w:r>
    </w:p>
    <w:p w:rsidRPr="00936297" w:rsidR="00936297" w:rsidP="00936297" w:rsidRDefault="00936297" w14:paraId="1C4CE4B7" w14:textId="77777777">
      <w:pPr>
        <w:pStyle w:val="ListParagraph"/>
        <w:numPr>
          <w:ilvl w:val="0"/>
          <w:numId w:val="7"/>
        </w:numPr>
        <w:shd w:val="clear" w:color="auto" w:fill="FFFFFF"/>
        <w:spacing w:after="0" w:line="240" w:lineRule="auto"/>
        <w:rPr>
          <w:rFonts w:ascii="Arial" w:hAnsi="Arial" w:cs="Arial"/>
          <w:sz w:val="24"/>
          <w:szCs w:val="24"/>
        </w:rPr>
      </w:pPr>
      <w:r w:rsidRPr="00936297">
        <w:rPr>
          <w:rFonts w:ascii="Arial" w:hAnsi="Arial" w:eastAsia="Times New Roman" w:cs="Arial"/>
          <w:sz w:val="24"/>
          <w:szCs w:val="24"/>
        </w:rPr>
        <w:t xml:space="preserve">The wages were updated to the 2021 wage rates found on the Bureau of Labor Statistics webpage.  </w:t>
      </w:r>
    </w:p>
    <w:p w:rsidRPr="00F3526A" w:rsidR="00060C5A" w:rsidP="00F3526A" w:rsidRDefault="00936297" w14:paraId="67055C6D" w14:textId="4A745D5C">
      <w:pPr>
        <w:pStyle w:val="ListParagraph"/>
        <w:numPr>
          <w:ilvl w:val="0"/>
          <w:numId w:val="7"/>
        </w:numPr>
        <w:shd w:val="clear" w:color="auto" w:fill="FFFFFF"/>
        <w:spacing w:after="0" w:line="240" w:lineRule="auto"/>
        <w:rPr>
          <w:rFonts w:ascii="Arial" w:hAnsi="Arial" w:eastAsia="Times New Roman" w:cs="Arial"/>
          <w:sz w:val="24"/>
          <w:szCs w:val="24"/>
        </w:rPr>
      </w:pPr>
      <w:r w:rsidRPr="00F3526A">
        <w:rPr>
          <w:rFonts w:ascii="Arial" w:hAnsi="Arial" w:eastAsia="Times New Roman" w:cs="Arial"/>
          <w:sz w:val="24"/>
          <w:szCs w:val="24"/>
        </w:rPr>
        <w:t xml:space="preserve">The collection is divided into 3 groups: new collections, verification of existing data, and updates to existing data due to revised equipment.  </w:t>
      </w:r>
    </w:p>
    <w:p w:rsidRPr="00392135" w:rsidR="00C64707" w:rsidP="00C64707" w:rsidRDefault="00C64707" w14:paraId="53B7A4A7" w14:textId="77777777">
      <w:pPr>
        <w:shd w:val="clear" w:color="auto" w:fill="FFFFFF"/>
        <w:spacing w:after="0" w:line="240" w:lineRule="auto"/>
        <w:rPr>
          <w:rFonts w:ascii="Arial" w:hAnsi="Arial" w:eastAsia="Times New Roman" w:cs="Arial"/>
          <w:sz w:val="24"/>
          <w:szCs w:val="24"/>
        </w:rPr>
      </w:pPr>
    </w:p>
    <w:p w:rsidRPr="00392135" w:rsidR="00C64707" w:rsidP="00C64707" w:rsidRDefault="00C64707" w14:paraId="47347974" w14:textId="77777777">
      <w:pPr>
        <w:shd w:val="clear" w:color="auto" w:fill="FFFFFF"/>
        <w:spacing w:after="0" w:line="240" w:lineRule="auto"/>
        <w:rPr>
          <w:rFonts w:ascii="Arial" w:hAnsi="Arial" w:eastAsia="Times New Roman" w:cs="Arial"/>
          <w:sz w:val="24"/>
          <w:szCs w:val="24"/>
        </w:rPr>
      </w:pPr>
      <w:r w:rsidRPr="00392135">
        <w:rPr>
          <w:rFonts w:ascii="Arial" w:hAnsi="Arial" w:eastAsia="Times New Roman" w:cs="Arial"/>
          <w:b/>
          <w:bCs/>
          <w:sz w:val="24"/>
          <w:szCs w:val="24"/>
        </w:rPr>
        <w:t>1. Explain the circumstances that make the collection of information necessary. Identify any legal or administrative requirements that necessitate the collection.</w:t>
      </w:r>
    </w:p>
    <w:p w:rsidRPr="00392135" w:rsidR="00060C5A" w:rsidP="007C46B5" w:rsidRDefault="00C64707" w14:paraId="4324285D" w14:textId="6D2E7F11">
      <w:pPr>
        <w:shd w:val="clear" w:color="auto" w:fill="FFFFFF"/>
        <w:spacing w:after="0" w:line="240" w:lineRule="auto"/>
        <w:ind w:firstLine="720"/>
        <w:rPr>
          <w:rFonts w:ascii="Arial" w:hAnsi="Arial" w:cs="Arial"/>
          <w:sz w:val="24"/>
          <w:szCs w:val="24"/>
        </w:rPr>
      </w:pPr>
      <w:r w:rsidRPr="00392135">
        <w:rPr>
          <w:rFonts w:ascii="Arial" w:hAnsi="Arial" w:eastAsia="Times New Roman" w:cs="Arial"/>
          <w:sz w:val="24"/>
          <w:szCs w:val="24"/>
        </w:rPr>
        <w:br/>
      </w:r>
      <w:r w:rsidRPr="00392135" w:rsidR="00060C5A">
        <w:rPr>
          <w:rFonts w:ascii="Arial" w:hAnsi="Arial" w:cs="Arial"/>
          <w:sz w:val="24"/>
          <w:szCs w:val="24"/>
        </w:rPr>
        <w:t>Section 412 of the FAA Modernization and Reform Act of 2012 (Public Law 112-95) specifically required the Federal Aviation Administration (FAA) to conduct rulemaking, “[T]o require each air carrier operating under part 121 of title 14, Code of Federal Regulations, to post on the Internet Web site of the air carrier the maximum dimensions of a child safety seat that can be used on each aircraft operated by the air carrier to enable passengers to determine which child safety seats can be used on those aircraft.”  Th</w:t>
      </w:r>
      <w:r w:rsidR="00F32178">
        <w:rPr>
          <w:rFonts w:ascii="Arial" w:hAnsi="Arial" w:cs="Arial"/>
          <w:sz w:val="24"/>
          <w:szCs w:val="24"/>
        </w:rPr>
        <w:t>e</w:t>
      </w:r>
      <w:r w:rsidRPr="00392135" w:rsidR="00060C5A">
        <w:rPr>
          <w:rFonts w:ascii="Arial" w:hAnsi="Arial" w:cs="Arial"/>
          <w:sz w:val="24"/>
          <w:szCs w:val="24"/>
        </w:rPr>
        <w:t xml:space="preserve"> rule</w:t>
      </w:r>
      <w:r w:rsidR="00937C45">
        <w:rPr>
          <w:rFonts w:ascii="Arial" w:hAnsi="Arial" w:cs="Arial"/>
          <w:sz w:val="24"/>
          <w:szCs w:val="24"/>
        </w:rPr>
        <w:t>, § 121.311(k),</w:t>
      </w:r>
      <w:r w:rsidRPr="00392135" w:rsidR="00060C5A">
        <w:rPr>
          <w:rFonts w:ascii="Arial" w:hAnsi="Arial" w:cs="Arial"/>
          <w:sz w:val="24"/>
          <w:szCs w:val="24"/>
        </w:rPr>
        <w:t xml:space="preserve"> necessitates this collection of information, and specifically, this information collection renewal</w:t>
      </w:r>
      <w:r w:rsidR="000F1C22">
        <w:rPr>
          <w:rFonts w:ascii="Arial" w:hAnsi="Arial" w:cs="Arial"/>
          <w:sz w:val="24"/>
          <w:szCs w:val="24"/>
        </w:rPr>
        <w:t>. This is the information collection’s second renewal</w:t>
      </w:r>
      <w:r w:rsidRPr="00392135" w:rsidR="00060C5A">
        <w:rPr>
          <w:rFonts w:ascii="Arial" w:hAnsi="Arial" w:cs="Arial"/>
          <w:sz w:val="24"/>
          <w:szCs w:val="24"/>
        </w:rPr>
        <w:t>.</w:t>
      </w:r>
    </w:p>
    <w:p w:rsidRPr="00392135" w:rsidR="00C64707" w:rsidP="00C64707" w:rsidRDefault="00C64707" w14:paraId="2E0BBF86" w14:textId="77777777">
      <w:pPr>
        <w:shd w:val="clear" w:color="auto" w:fill="FFFFFF"/>
        <w:spacing w:after="0" w:line="240" w:lineRule="auto"/>
        <w:rPr>
          <w:rFonts w:ascii="Arial" w:hAnsi="Arial" w:eastAsia="Times New Roman" w:cs="Arial"/>
          <w:sz w:val="24"/>
          <w:szCs w:val="24"/>
        </w:rPr>
      </w:pPr>
    </w:p>
    <w:p w:rsidRPr="00392135" w:rsidR="00C64707" w:rsidP="00C64707" w:rsidRDefault="00C64707" w14:paraId="13BF4130" w14:textId="77777777">
      <w:pPr>
        <w:shd w:val="clear" w:color="auto" w:fill="FFFFFF"/>
        <w:spacing w:after="0" w:line="240" w:lineRule="auto"/>
        <w:rPr>
          <w:rFonts w:ascii="Arial" w:hAnsi="Arial" w:eastAsia="Times New Roman" w:cs="Arial"/>
          <w:sz w:val="24"/>
          <w:szCs w:val="24"/>
        </w:rPr>
      </w:pPr>
      <w:r w:rsidRPr="00392135">
        <w:rPr>
          <w:rFonts w:ascii="Arial" w:hAnsi="Arial" w:eastAsia="Times New Roman" w:cs="Arial"/>
          <w:b/>
          <w:bCs/>
          <w:sz w:val="24"/>
          <w:szCs w:val="24"/>
        </w:rPr>
        <w:t>2. Indicate how, by whom, and for what purpose the information is to be used. Except for a new collection, indicate the actual use the agency has made of the information received from the current collection.</w:t>
      </w:r>
    </w:p>
    <w:p w:rsidRPr="00392135" w:rsidR="00060C5A" w:rsidP="00C64707" w:rsidRDefault="00060C5A" w14:paraId="2B34892F" w14:textId="77777777">
      <w:pPr>
        <w:shd w:val="clear" w:color="auto" w:fill="FFFFFF"/>
        <w:spacing w:after="0" w:line="240" w:lineRule="auto"/>
        <w:rPr>
          <w:rFonts w:ascii="Arial" w:hAnsi="Arial" w:eastAsia="Times New Roman" w:cs="Arial"/>
          <w:sz w:val="24"/>
          <w:szCs w:val="24"/>
        </w:rPr>
      </w:pPr>
    </w:p>
    <w:p w:rsidRPr="00392135" w:rsidR="00C64707" w:rsidP="00C64707" w:rsidRDefault="00060C5A" w14:paraId="197F9323" w14:textId="74802CBC">
      <w:pPr>
        <w:shd w:val="clear" w:color="auto" w:fill="FFFFFF"/>
        <w:spacing w:after="0" w:line="240" w:lineRule="auto"/>
        <w:rPr>
          <w:rFonts w:ascii="Arial" w:hAnsi="Arial" w:eastAsia="Times New Roman" w:cs="Arial"/>
          <w:sz w:val="24"/>
          <w:szCs w:val="24"/>
        </w:rPr>
      </w:pPr>
      <w:r w:rsidRPr="00392135">
        <w:rPr>
          <w:rFonts w:ascii="Arial" w:hAnsi="Arial" w:cs="Arial"/>
          <w:sz w:val="24"/>
          <w:szCs w:val="24"/>
        </w:rPr>
        <w:t>Passenger</w:t>
      </w:r>
      <w:r w:rsidR="000F1C22">
        <w:rPr>
          <w:rFonts w:ascii="Arial" w:hAnsi="Arial" w:cs="Arial"/>
          <w:sz w:val="24"/>
          <w:szCs w:val="24"/>
        </w:rPr>
        <w:t>-</w:t>
      </w:r>
      <w:r w:rsidRPr="00392135">
        <w:rPr>
          <w:rFonts w:ascii="Arial" w:hAnsi="Arial" w:cs="Arial"/>
          <w:sz w:val="24"/>
          <w:szCs w:val="24"/>
        </w:rPr>
        <w:t xml:space="preserve">carrying air carriers </w:t>
      </w:r>
      <w:r w:rsidR="00937C45">
        <w:rPr>
          <w:rFonts w:ascii="Arial" w:hAnsi="Arial" w:cs="Arial"/>
          <w:sz w:val="24"/>
          <w:szCs w:val="24"/>
        </w:rPr>
        <w:t>must</w:t>
      </w:r>
      <w:r w:rsidRPr="00392135">
        <w:rPr>
          <w:rFonts w:ascii="Arial" w:hAnsi="Arial" w:cs="Arial"/>
          <w:sz w:val="24"/>
          <w:szCs w:val="24"/>
        </w:rPr>
        <w:t xml:space="preserve"> comply with this regulation and, thus, this information collection, which requires passenger</w:t>
      </w:r>
      <w:r w:rsidR="000F1C22">
        <w:rPr>
          <w:rFonts w:ascii="Arial" w:hAnsi="Arial" w:cs="Arial"/>
          <w:sz w:val="24"/>
          <w:szCs w:val="24"/>
        </w:rPr>
        <w:t>-</w:t>
      </w:r>
      <w:r w:rsidRPr="00392135">
        <w:rPr>
          <w:rFonts w:ascii="Arial" w:hAnsi="Arial" w:cs="Arial"/>
          <w:sz w:val="24"/>
          <w:szCs w:val="24"/>
        </w:rPr>
        <w:t xml:space="preserve">carrying air carriers to make available on their </w:t>
      </w:r>
      <w:r w:rsidR="009077A2">
        <w:rPr>
          <w:rFonts w:ascii="Arial" w:hAnsi="Arial" w:cs="Arial"/>
          <w:sz w:val="24"/>
          <w:szCs w:val="24"/>
        </w:rPr>
        <w:t>Internet</w:t>
      </w:r>
      <w:r w:rsidRPr="00392135" w:rsidR="009077A2">
        <w:rPr>
          <w:rFonts w:ascii="Arial" w:hAnsi="Arial" w:cs="Arial"/>
          <w:sz w:val="24"/>
          <w:szCs w:val="24"/>
        </w:rPr>
        <w:t xml:space="preserve"> </w:t>
      </w:r>
      <w:r w:rsidRPr="00392135">
        <w:rPr>
          <w:rFonts w:ascii="Arial" w:hAnsi="Arial" w:cs="Arial"/>
          <w:sz w:val="24"/>
          <w:szCs w:val="24"/>
        </w:rPr>
        <w:t xml:space="preserve">Web sites the width of the narrowest and widest passenger seats in each class of service for each make, model, and series of airplane used in passenger-carrying operations.  This information helps to facilitate the use of child restraint systems (CRS) onboard airplanes by providing </w:t>
      </w:r>
      <w:bookmarkStart w:name="OLE_LINK20" w:id="0"/>
      <w:r w:rsidRPr="00392135">
        <w:rPr>
          <w:rFonts w:ascii="Arial" w:hAnsi="Arial" w:cs="Arial"/>
          <w:sz w:val="24"/>
          <w:szCs w:val="24"/>
        </w:rPr>
        <w:t>greater information to caregivers to help them determine whether a particular CRS will fit in an airplane seat.</w:t>
      </w:r>
      <w:bookmarkEnd w:id="0"/>
      <w:r w:rsidRPr="00392135">
        <w:rPr>
          <w:rFonts w:ascii="Arial" w:hAnsi="Arial" w:cs="Arial"/>
          <w:sz w:val="24"/>
          <w:szCs w:val="24"/>
        </w:rPr>
        <w:t xml:space="preserve">  </w:t>
      </w:r>
      <w:r w:rsidR="00DB5CE9">
        <w:rPr>
          <w:rFonts w:ascii="Arial" w:hAnsi="Arial" w:cs="Arial"/>
          <w:sz w:val="24"/>
          <w:szCs w:val="24"/>
        </w:rPr>
        <w:t xml:space="preserve">Compliance with this rule was required February 29, 2016.  </w:t>
      </w:r>
      <w:r w:rsidRPr="00392135">
        <w:rPr>
          <w:rFonts w:ascii="Arial" w:hAnsi="Arial" w:cs="Arial"/>
          <w:sz w:val="24"/>
          <w:szCs w:val="24"/>
        </w:rPr>
        <w:t xml:space="preserve">Affected air carriers initially provided </w:t>
      </w:r>
      <w:r w:rsidRPr="00392135">
        <w:rPr>
          <w:rFonts w:ascii="Arial" w:hAnsi="Arial" w:cs="Arial"/>
          <w:sz w:val="24"/>
          <w:szCs w:val="24"/>
        </w:rPr>
        <w:lastRenderedPageBreak/>
        <w:t xml:space="preserve">information on their </w:t>
      </w:r>
      <w:r w:rsidR="009077A2">
        <w:rPr>
          <w:rFonts w:ascii="Arial" w:hAnsi="Arial" w:cs="Arial"/>
          <w:sz w:val="24"/>
          <w:szCs w:val="24"/>
        </w:rPr>
        <w:t>Internet</w:t>
      </w:r>
      <w:r w:rsidRPr="00392135" w:rsidR="009077A2">
        <w:rPr>
          <w:rFonts w:ascii="Arial" w:hAnsi="Arial" w:cs="Arial"/>
          <w:sz w:val="24"/>
          <w:szCs w:val="24"/>
        </w:rPr>
        <w:t xml:space="preserve"> </w:t>
      </w:r>
      <w:r w:rsidRPr="00392135">
        <w:rPr>
          <w:rFonts w:ascii="Arial" w:hAnsi="Arial" w:cs="Arial"/>
          <w:sz w:val="24"/>
          <w:szCs w:val="24"/>
        </w:rPr>
        <w:t xml:space="preserve">Web sites in order to comply with the regulation. After initial implementation, the only times air carriers need to update their </w:t>
      </w:r>
      <w:r w:rsidR="009077A2">
        <w:rPr>
          <w:rFonts w:ascii="Arial" w:hAnsi="Arial" w:cs="Arial"/>
          <w:sz w:val="24"/>
          <w:szCs w:val="24"/>
        </w:rPr>
        <w:t>Internet</w:t>
      </w:r>
      <w:r w:rsidRPr="00392135" w:rsidR="009077A2">
        <w:rPr>
          <w:rFonts w:ascii="Arial" w:hAnsi="Arial" w:cs="Arial"/>
          <w:sz w:val="24"/>
          <w:szCs w:val="24"/>
        </w:rPr>
        <w:t xml:space="preserve"> </w:t>
      </w:r>
      <w:r w:rsidR="00DB5CE9">
        <w:rPr>
          <w:rFonts w:ascii="Arial" w:hAnsi="Arial" w:cs="Arial"/>
          <w:sz w:val="24"/>
          <w:szCs w:val="24"/>
        </w:rPr>
        <w:t xml:space="preserve">Web </w:t>
      </w:r>
      <w:r w:rsidRPr="00392135">
        <w:rPr>
          <w:rFonts w:ascii="Arial" w:hAnsi="Arial" w:cs="Arial"/>
          <w:sz w:val="24"/>
          <w:szCs w:val="24"/>
        </w:rPr>
        <w:t>sites are on occasion that a new airplane make, model, or series is introduced to its fleet, or when the narrowest or widest seat in a class of service in a currently listed make, model, or series of airplane is replaced with a narrower or wider seat.  Failure to update a</w:t>
      </w:r>
      <w:r w:rsidR="009077A2">
        <w:rPr>
          <w:rFonts w:ascii="Arial" w:hAnsi="Arial" w:cs="Arial"/>
          <w:sz w:val="24"/>
          <w:szCs w:val="24"/>
        </w:rPr>
        <w:t>n</w:t>
      </w:r>
      <w:r w:rsidRPr="009077A2" w:rsidR="009077A2">
        <w:rPr>
          <w:rFonts w:ascii="Arial" w:hAnsi="Arial" w:cs="Arial"/>
          <w:sz w:val="24"/>
          <w:szCs w:val="24"/>
        </w:rPr>
        <w:t xml:space="preserve"> </w:t>
      </w:r>
      <w:r w:rsidR="009077A2">
        <w:rPr>
          <w:rFonts w:ascii="Arial" w:hAnsi="Arial" w:cs="Arial"/>
          <w:sz w:val="24"/>
          <w:szCs w:val="24"/>
        </w:rPr>
        <w:t>Internet</w:t>
      </w:r>
      <w:r w:rsidRPr="00392135">
        <w:rPr>
          <w:rFonts w:ascii="Arial" w:hAnsi="Arial" w:cs="Arial"/>
          <w:sz w:val="24"/>
          <w:szCs w:val="24"/>
        </w:rPr>
        <w:t xml:space="preserve"> Web site when an air carrier adds a new aircraft make, model, or series to its fleet or replaces an existing aircraft’s seats with a different model would result in non-compliance with the regulatory information disclosure requirements.  Failure to review the accuracy of the information on an annual basis could result in the air carrier’s display of incorrect seat dimension information.</w:t>
      </w:r>
      <w:r w:rsidRPr="00392135" w:rsidR="00C64707">
        <w:rPr>
          <w:rFonts w:ascii="Arial" w:hAnsi="Arial" w:eastAsia="Times New Roman" w:cs="Arial"/>
          <w:sz w:val="24"/>
          <w:szCs w:val="24"/>
        </w:rPr>
        <w:br/>
      </w:r>
    </w:p>
    <w:p w:rsidR="00B001F7" w:rsidP="00B001F7" w:rsidRDefault="00B001F7" w14:paraId="6FE5EE54" w14:textId="77777777">
      <w:pPr>
        <w:shd w:val="clear" w:color="auto" w:fill="FFFFFF"/>
        <w:spacing w:after="0" w:line="240" w:lineRule="auto"/>
        <w:rPr>
          <w:rFonts w:ascii="Arial" w:hAnsi="Arial" w:eastAsia="Times New Roman" w:cs="Arial"/>
          <w:sz w:val="24"/>
          <w:szCs w:val="24"/>
        </w:rPr>
      </w:pPr>
      <w:r w:rsidRPr="00392135">
        <w:rPr>
          <w:rFonts w:ascii="Arial" w:hAnsi="Arial" w:eastAsia="Times New Roman" w:cs="Arial"/>
          <w:sz w:val="24"/>
          <w:szCs w:val="24"/>
        </w:rPr>
        <w:t xml:space="preserve">The </w:t>
      </w:r>
      <w:r>
        <w:rPr>
          <w:rFonts w:ascii="Arial" w:hAnsi="Arial" w:eastAsia="Times New Roman" w:cs="Arial"/>
          <w:sz w:val="24"/>
          <w:szCs w:val="24"/>
        </w:rPr>
        <w:t xml:space="preserve">information required by this collection, </w:t>
      </w:r>
      <w:r w:rsidRPr="000F1C22">
        <w:rPr>
          <w:rFonts w:ascii="Arial" w:hAnsi="Arial" w:eastAsia="Times New Roman" w:cs="Arial"/>
          <w:sz w:val="24"/>
          <w:szCs w:val="24"/>
        </w:rPr>
        <w:t>Disclosure of Seat Dimensions to Facilitate the Use of Child Safety Seats on Airplanes During</w:t>
      </w:r>
      <w:r>
        <w:rPr>
          <w:rFonts w:ascii="Arial" w:hAnsi="Arial" w:eastAsia="Times New Roman" w:cs="Arial"/>
          <w:sz w:val="24"/>
          <w:szCs w:val="24"/>
        </w:rPr>
        <w:t xml:space="preserve"> </w:t>
      </w:r>
      <w:r w:rsidRPr="000F1C22">
        <w:rPr>
          <w:rFonts w:ascii="Arial" w:hAnsi="Arial" w:eastAsia="Times New Roman" w:cs="Arial"/>
          <w:sz w:val="24"/>
          <w:szCs w:val="24"/>
        </w:rPr>
        <w:t>Passenger-Carrying Operations</w:t>
      </w:r>
      <w:r>
        <w:rPr>
          <w:rFonts w:ascii="Arial" w:hAnsi="Arial" w:eastAsia="Times New Roman" w:cs="Arial"/>
          <w:sz w:val="24"/>
          <w:szCs w:val="24"/>
        </w:rPr>
        <w:t>, is made available to the public for the public’s use.</w:t>
      </w:r>
      <w:r w:rsidRPr="00392135">
        <w:rPr>
          <w:rFonts w:ascii="Arial" w:hAnsi="Arial" w:eastAsia="Times New Roman" w:cs="Arial"/>
          <w:sz w:val="24"/>
          <w:szCs w:val="24"/>
        </w:rPr>
        <w:t xml:space="preserve">  No other information is collected or disseminated to the public.  This collection contains disclosure requirements. </w:t>
      </w:r>
    </w:p>
    <w:p w:rsidRPr="00392135" w:rsidR="00392135" w:rsidP="00C64707" w:rsidRDefault="00392135" w14:paraId="5334DE98" w14:textId="77777777">
      <w:pPr>
        <w:shd w:val="clear" w:color="auto" w:fill="FFFFFF"/>
        <w:spacing w:after="0" w:line="240" w:lineRule="auto"/>
        <w:rPr>
          <w:rFonts w:ascii="Arial" w:hAnsi="Arial" w:eastAsia="Times New Roman" w:cs="Arial"/>
          <w:sz w:val="24"/>
          <w:szCs w:val="24"/>
        </w:rPr>
      </w:pPr>
    </w:p>
    <w:p w:rsidRPr="00392135" w:rsidR="00C64707" w:rsidP="00C64707" w:rsidRDefault="00C64707" w14:paraId="7F7AF8D6" w14:textId="77777777">
      <w:pPr>
        <w:shd w:val="clear" w:color="auto" w:fill="FFFFFF"/>
        <w:spacing w:after="0" w:line="240" w:lineRule="auto"/>
        <w:rPr>
          <w:rFonts w:ascii="Arial" w:hAnsi="Arial" w:eastAsia="Times New Roman" w:cs="Arial"/>
          <w:sz w:val="24"/>
          <w:szCs w:val="24"/>
        </w:rPr>
      </w:pPr>
      <w:r w:rsidRPr="00392135">
        <w:rPr>
          <w:rFonts w:ascii="Arial" w:hAnsi="Arial" w:eastAsia="Times New Roman" w:cs="Arial"/>
          <w:b/>
          <w:bCs/>
          <w:sz w:val="24"/>
          <w:szCs w:val="24"/>
        </w:rPr>
        <w:t>3. Describe whether, and to what extent, the collection of information involves the use of automated, electronic, mechanical, or other technological collection techniques or other forms of information technology.</w:t>
      </w:r>
    </w:p>
    <w:p w:rsidRPr="00392135" w:rsidR="00060C5A" w:rsidP="00C64707" w:rsidRDefault="00060C5A" w14:paraId="2BA91F88" w14:textId="77777777">
      <w:pPr>
        <w:shd w:val="clear" w:color="auto" w:fill="FFFFFF"/>
        <w:spacing w:after="0" w:line="240" w:lineRule="auto"/>
        <w:rPr>
          <w:rFonts w:ascii="Arial" w:hAnsi="Arial" w:eastAsia="Times New Roman" w:cs="Arial"/>
          <w:sz w:val="24"/>
          <w:szCs w:val="24"/>
        </w:rPr>
      </w:pPr>
    </w:p>
    <w:p w:rsidRPr="00392135" w:rsidR="00060C5A" w:rsidP="007C46B5" w:rsidRDefault="00060C5A" w14:paraId="122B6C91" w14:textId="5D0F3919">
      <w:pPr>
        <w:shd w:val="clear" w:color="auto" w:fill="FFFFFF"/>
        <w:spacing w:after="0" w:line="240" w:lineRule="auto"/>
        <w:rPr>
          <w:rFonts w:ascii="Arial" w:hAnsi="Arial" w:cs="Arial"/>
          <w:sz w:val="24"/>
          <w:szCs w:val="24"/>
        </w:rPr>
      </w:pPr>
      <w:r w:rsidRPr="00392135">
        <w:rPr>
          <w:rFonts w:ascii="Arial" w:hAnsi="Arial" w:cs="Arial"/>
          <w:sz w:val="24"/>
          <w:szCs w:val="24"/>
        </w:rPr>
        <w:t>Section 412 of Public Law 112-95 requires that all air carriers provide this required information on thei</w:t>
      </w:r>
      <w:r w:rsidR="00983A91">
        <w:rPr>
          <w:rFonts w:ascii="Arial" w:hAnsi="Arial" w:cs="Arial"/>
          <w:sz w:val="24"/>
          <w:szCs w:val="24"/>
        </w:rPr>
        <w:t>r I</w:t>
      </w:r>
      <w:r w:rsidRPr="00392135">
        <w:rPr>
          <w:rFonts w:ascii="Arial" w:hAnsi="Arial" w:cs="Arial"/>
          <w:sz w:val="24"/>
          <w:szCs w:val="24"/>
        </w:rPr>
        <w:t>nternet Web sites. Therefore, this information collection is 100% electronic.</w:t>
      </w:r>
      <w:r w:rsidRPr="00392135" w:rsidR="007C46B5">
        <w:rPr>
          <w:rFonts w:ascii="Arial" w:hAnsi="Arial" w:cs="Arial"/>
          <w:sz w:val="24"/>
          <w:szCs w:val="24"/>
        </w:rPr>
        <w:t xml:space="preserve">  The </w:t>
      </w:r>
      <w:r w:rsidR="000F1C22">
        <w:rPr>
          <w:rFonts w:ascii="Arial" w:hAnsi="Arial" w:cs="Arial"/>
          <w:sz w:val="24"/>
          <w:szCs w:val="24"/>
        </w:rPr>
        <w:t xml:space="preserve">Internet provides this </w:t>
      </w:r>
      <w:r w:rsidRPr="00392135" w:rsidR="007C46B5">
        <w:rPr>
          <w:rFonts w:ascii="Arial" w:hAnsi="Arial" w:cs="Arial"/>
          <w:sz w:val="24"/>
          <w:szCs w:val="24"/>
        </w:rPr>
        <w:t xml:space="preserve">information to the public.  There are no forms associated with this collection.  </w:t>
      </w:r>
    </w:p>
    <w:p w:rsidRPr="00392135" w:rsidR="00C64707" w:rsidP="00C64707" w:rsidRDefault="00C64707" w14:paraId="26F0A715" w14:textId="058C0038">
      <w:pPr>
        <w:shd w:val="clear" w:color="auto" w:fill="FFFFFF"/>
        <w:spacing w:after="0" w:line="240" w:lineRule="auto"/>
        <w:rPr>
          <w:rFonts w:ascii="Arial" w:hAnsi="Arial" w:eastAsia="Times New Roman" w:cs="Arial"/>
          <w:sz w:val="24"/>
          <w:szCs w:val="24"/>
        </w:rPr>
      </w:pPr>
    </w:p>
    <w:p w:rsidRPr="00392135" w:rsidR="00C64707" w:rsidP="00C64707" w:rsidRDefault="00C64707" w14:paraId="79469124" w14:textId="77777777">
      <w:pPr>
        <w:shd w:val="clear" w:color="auto" w:fill="FFFFFF"/>
        <w:spacing w:after="0" w:line="240" w:lineRule="auto"/>
        <w:rPr>
          <w:rFonts w:ascii="Arial" w:hAnsi="Arial" w:eastAsia="Times New Roman" w:cs="Arial"/>
          <w:sz w:val="24"/>
          <w:szCs w:val="24"/>
        </w:rPr>
      </w:pPr>
      <w:r w:rsidRPr="00392135">
        <w:rPr>
          <w:rFonts w:ascii="Arial" w:hAnsi="Arial" w:eastAsia="Times New Roman" w:cs="Arial"/>
          <w:b/>
          <w:bCs/>
          <w:sz w:val="24"/>
          <w:szCs w:val="24"/>
        </w:rPr>
        <w:t>4. Describe efforts to identify duplication. Show specifically why any similar information already available cannot be used or modified for use for the purposes described in Item 2 above.</w:t>
      </w:r>
    </w:p>
    <w:p w:rsidRPr="00392135" w:rsidR="00C64707" w:rsidP="00C64707" w:rsidRDefault="00C64707" w14:paraId="233AFAFB" w14:textId="34824390">
      <w:pPr>
        <w:shd w:val="clear" w:color="auto" w:fill="FFFFFF"/>
        <w:spacing w:after="0" w:line="240" w:lineRule="auto"/>
        <w:rPr>
          <w:rFonts w:ascii="Arial" w:hAnsi="Arial" w:eastAsia="Times New Roman" w:cs="Arial"/>
          <w:sz w:val="24"/>
          <w:szCs w:val="24"/>
        </w:rPr>
      </w:pPr>
      <w:r w:rsidRPr="00392135">
        <w:rPr>
          <w:rFonts w:ascii="Arial" w:hAnsi="Arial" w:eastAsia="Times New Roman" w:cs="Arial"/>
          <w:sz w:val="24"/>
          <w:szCs w:val="24"/>
        </w:rPr>
        <w:br/>
      </w:r>
      <w:r w:rsidR="005B0C94">
        <w:rPr>
          <w:rFonts w:ascii="Arial" w:hAnsi="Arial" w:cs="Arial"/>
          <w:sz w:val="24"/>
          <w:szCs w:val="24"/>
        </w:rPr>
        <w:t xml:space="preserve">The </w:t>
      </w:r>
      <w:r w:rsidRPr="00392135" w:rsidR="00060C5A">
        <w:rPr>
          <w:rFonts w:ascii="Arial" w:hAnsi="Arial" w:cs="Arial"/>
          <w:sz w:val="24"/>
          <w:szCs w:val="24"/>
        </w:rPr>
        <w:t>FAA is the only Federal agency that requires this information to be provided to the public.  This information disclosure is a result of a mandate in Public Law 112-95 for the FAA to conduct rulemaking. The FAA has also reviewed other FAA information disclosure requirements and has found no duplication. Therefore, this information collection renewal does not duplicate any other requirements.</w:t>
      </w:r>
    </w:p>
    <w:p w:rsidRPr="00392135" w:rsidR="00C64707" w:rsidP="00C64707" w:rsidRDefault="00C64707" w14:paraId="2FE26B69" w14:textId="77777777">
      <w:pPr>
        <w:shd w:val="clear" w:color="auto" w:fill="FFFFFF"/>
        <w:spacing w:after="0" w:line="240" w:lineRule="auto"/>
        <w:rPr>
          <w:rFonts w:ascii="Arial" w:hAnsi="Arial" w:eastAsia="Times New Roman" w:cs="Arial"/>
          <w:sz w:val="24"/>
          <w:szCs w:val="24"/>
        </w:rPr>
      </w:pPr>
    </w:p>
    <w:p w:rsidRPr="00392135" w:rsidR="00C64707" w:rsidP="00C64707" w:rsidRDefault="00C64707" w14:paraId="1C3F67F3" w14:textId="77777777">
      <w:pPr>
        <w:shd w:val="clear" w:color="auto" w:fill="FFFFFF"/>
        <w:spacing w:after="0" w:line="240" w:lineRule="auto"/>
        <w:rPr>
          <w:rFonts w:ascii="Arial" w:hAnsi="Arial" w:eastAsia="Times New Roman" w:cs="Arial"/>
          <w:sz w:val="24"/>
          <w:szCs w:val="24"/>
        </w:rPr>
      </w:pPr>
      <w:r w:rsidRPr="00392135">
        <w:rPr>
          <w:rFonts w:ascii="Arial" w:hAnsi="Arial" w:eastAsia="Times New Roman" w:cs="Arial"/>
          <w:b/>
          <w:bCs/>
          <w:sz w:val="24"/>
          <w:szCs w:val="24"/>
        </w:rPr>
        <w:t>5. If the collection of information involves small businesses or other small entities, describe the methods used to minimize burden.</w:t>
      </w:r>
    </w:p>
    <w:p w:rsidR="00F32178" w:rsidP="00F32178" w:rsidRDefault="00C64707" w14:paraId="52E43F9F" w14:textId="203080DD">
      <w:pPr>
        <w:spacing w:after="0" w:line="240" w:lineRule="auto"/>
        <w:ind w:firstLine="720"/>
        <w:rPr>
          <w:rFonts w:ascii="Arial" w:hAnsi="Arial" w:cs="Arial"/>
          <w:sz w:val="24"/>
          <w:szCs w:val="24"/>
        </w:rPr>
      </w:pPr>
      <w:r w:rsidRPr="00392135">
        <w:rPr>
          <w:rFonts w:ascii="Arial" w:hAnsi="Arial" w:eastAsia="Times New Roman" w:cs="Arial"/>
          <w:sz w:val="24"/>
          <w:szCs w:val="24"/>
        </w:rPr>
        <w:br/>
      </w:r>
      <w:r w:rsidR="000010E2">
        <w:rPr>
          <w:rFonts w:ascii="Arial" w:hAnsi="Arial" w:cs="Arial"/>
          <w:sz w:val="24"/>
          <w:szCs w:val="24"/>
        </w:rPr>
        <w:t xml:space="preserve">At the time of this original </w:t>
      </w:r>
      <w:r w:rsidR="00F32178">
        <w:rPr>
          <w:rFonts w:ascii="Arial" w:hAnsi="Arial" w:cs="Arial"/>
          <w:sz w:val="24"/>
          <w:szCs w:val="24"/>
        </w:rPr>
        <w:t xml:space="preserve">information </w:t>
      </w:r>
      <w:r w:rsidR="000010E2">
        <w:rPr>
          <w:rFonts w:ascii="Arial" w:hAnsi="Arial" w:cs="Arial"/>
          <w:sz w:val="24"/>
          <w:szCs w:val="24"/>
        </w:rPr>
        <w:t>collection</w:t>
      </w:r>
      <w:r w:rsidR="00F32178">
        <w:rPr>
          <w:rFonts w:ascii="Arial" w:hAnsi="Arial" w:cs="Arial"/>
          <w:sz w:val="24"/>
          <w:szCs w:val="24"/>
        </w:rPr>
        <w:t xml:space="preserve"> </w:t>
      </w:r>
      <w:r w:rsidR="000010E2">
        <w:rPr>
          <w:rFonts w:ascii="Arial" w:hAnsi="Arial" w:cs="Arial"/>
          <w:sz w:val="24"/>
          <w:szCs w:val="24"/>
        </w:rPr>
        <w:t>approval, the</w:t>
      </w:r>
      <w:r w:rsidRPr="00392135" w:rsidR="000010E2">
        <w:rPr>
          <w:rFonts w:ascii="Arial" w:hAnsi="Arial" w:cs="Arial"/>
          <w:sz w:val="24"/>
          <w:szCs w:val="24"/>
        </w:rPr>
        <w:t xml:space="preserve"> </w:t>
      </w:r>
      <w:r w:rsidRPr="00392135" w:rsidR="00060C5A">
        <w:rPr>
          <w:rFonts w:ascii="Arial" w:hAnsi="Arial" w:cs="Arial"/>
          <w:sz w:val="24"/>
          <w:szCs w:val="24"/>
        </w:rPr>
        <w:t xml:space="preserve">Small Business Administration small entity size standard for air carriers </w:t>
      </w:r>
      <w:r w:rsidR="000010E2">
        <w:rPr>
          <w:rFonts w:ascii="Arial" w:hAnsi="Arial" w:cs="Arial"/>
          <w:sz w:val="24"/>
          <w:szCs w:val="24"/>
        </w:rPr>
        <w:t xml:space="preserve">was </w:t>
      </w:r>
      <w:r w:rsidRPr="00392135" w:rsidR="00060C5A">
        <w:rPr>
          <w:rFonts w:ascii="Arial" w:hAnsi="Arial" w:cs="Arial"/>
          <w:sz w:val="24"/>
          <w:szCs w:val="24"/>
        </w:rPr>
        <w:t xml:space="preserve">1,500 employees or less. Of the </w:t>
      </w:r>
      <w:r w:rsidR="0038063C">
        <w:rPr>
          <w:rFonts w:ascii="Arial" w:hAnsi="Arial" w:cs="Arial"/>
          <w:sz w:val="24"/>
          <w:szCs w:val="24"/>
        </w:rPr>
        <w:t>58</w:t>
      </w:r>
      <w:r w:rsidRPr="00392135" w:rsidR="0038063C">
        <w:rPr>
          <w:rFonts w:ascii="Arial" w:hAnsi="Arial" w:cs="Arial"/>
          <w:sz w:val="24"/>
          <w:szCs w:val="24"/>
        </w:rPr>
        <w:t xml:space="preserve"> </w:t>
      </w:r>
      <w:r w:rsidRPr="00392135" w:rsidR="00060C5A">
        <w:rPr>
          <w:rFonts w:ascii="Arial" w:hAnsi="Arial" w:cs="Arial"/>
          <w:sz w:val="24"/>
          <w:szCs w:val="24"/>
        </w:rPr>
        <w:t xml:space="preserve">part 121 air carriers to whom this information collection initially applied, </w:t>
      </w:r>
      <w:r w:rsidR="00F32178">
        <w:rPr>
          <w:rFonts w:ascii="Arial" w:hAnsi="Arial" w:cs="Arial"/>
          <w:sz w:val="24"/>
          <w:szCs w:val="24"/>
        </w:rPr>
        <w:t>23</w:t>
      </w:r>
      <w:r w:rsidRPr="00392135" w:rsidR="00F32178">
        <w:rPr>
          <w:rFonts w:ascii="Arial" w:hAnsi="Arial" w:cs="Arial"/>
          <w:sz w:val="24"/>
          <w:szCs w:val="24"/>
        </w:rPr>
        <w:t xml:space="preserve"> </w:t>
      </w:r>
      <w:r w:rsidRPr="00392135" w:rsidR="00060C5A">
        <w:rPr>
          <w:rFonts w:ascii="Arial" w:hAnsi="Arial" w:cs="Arial"/>
          <w:sz w:val="24"/>
          <w:szCs w:val="24"/>
        </w:rPr>
        <w:t xml:space="preserve">were classified as large entities and </w:t>
      </w:r>
      <w:r w:rsidR="00F32178">
        <w:rPr>
          <w:rFonts w:ascii="Arial" w:hAnsi="Arial" w:cs="Arial"/>
          <w:sz w:val="24"/>
          <w:szCs w:val="24"/>
        </w:rPr>
        <w:t>27</w:t>
      </w:r>
      <w:r w:rsidRPr="00392135" w:rsidR="00F32178">
        <w:rPr>
          <w:rFonts w:ascii="Arial" w:hAnsi="Arial" w:cs="Arial"/>
          <w:sz w:val="24"/>
          <w:szCs w:val="24"/>
        </w:rPr>
        <w:t xml:space="preserve"> </w:t>
      </w:r>
      <w:r w:rsidRPr="00392135" w:rsidR="00060C5A">
        <w:rPr>
          <w:rFonts w:ascii="Arial" w:hAnsi="Arial" w:cs="Arial"/>
          <w:sz w:val="24"/>
          <w:szCs w:val="24"/>
        </w:rPr>
        <w:t xml:space="preserve">as small entities. </w:t>
      </w:r>
      <w:r w:rsidR="00F32178">
        <w:rPr>
          <w:rFonts w:ascii="Arial" w:hAnsi="Arial" w:cs="Arial"/>
          <w:sz w:val="24"/>
          <w:szCs w:val="24"/>
        </w:rPr>
        <w:t xml:space="preserve">Employment statistics for the eight </w:t>
      </w:r>
      <w:r w:rsidRPr="00F32178" w:rsidR="00F32178">
        <w:rPr>
          <w:rFonts w:ascii="Arial" w:hAnsi="Arial" w:cs="Arial"/>
          <w:sz w:val="24"/>
          <w:szCs w:val="24"/>
        </w:rPr>
        <w:t xml:space="preserve">remaining air carriers </w:t>
      </w:r>
      <w:r w:rsidR="00F32178">
        <w:rPr>
          <w:rFonts w:ascii="Arial" w:hAnsi="Arial" w:cs="Arial"/>
          <w:sz w:val="24"/>
          <w:szCs w:val="24"/>
        </w:rPr>
        <w:t>we</w:t>
      </w:r>
      <w:r w:rsidRPr="00F32178" w:rsidR="00F32178">
        <w:rPr>
          <w:rFonts w:ascii="Arial" w:hAnsi="Arial" w:cs="Arial"/>
          <w:sz w:val="24"/>
          <w:szCs w:val="24"/>
        </w:rPr>
        <w:t>re not available;</w:t>
      </w:r>
      <w:r w:rsidR="00F32178">
        <w:rPr>
          <w:rFonts w:ascii="Arial" w:hAnsi="Arial" w:cs="Arial"/>
          <w:sz w:val="24"/>
          <w:szCs w:val="24"/>
        </w:rPr>
        <w:t xml:space="preserve"> </w:t>
      </w:r>
      <w:r w:rsidRPr="00F32178" w:rsidR="00F32178">
        <w:rPr>
          <w:rFonts w:ascii="Arial" w:hAnsi="Arial" w:cs="Arial"/>
          <w:sz w:val="24"/>
          <w:szCs w:val="24"/>
        </w:rPr>
        <w:t>however,</w:t>
      </w:r>
      <w:r w:rsidR="00F32178">
        <w:rPr>
          <w:rFonts w:ascii="Arial" w:hAnsi="Arial" w:cs="Arial"/>
          <w:sz w:val="24"/>
          <w:szCs w:val="24"/>
        </w:rPr>
        <w:t xml:space="preserve"> for purposes of the regulatory </w:t>
      </w:r>
      <w:r w:rsidRPr="00F32178" w:rsidR="00F32178">
        <w:rPr>
          <w:rFonts w:ascii="Arial" w:hAnsi="Arial" w:cs="Arial"/>
          <w:sz w:val="24"/>
          <w:szCs w:val="24"/>
        </w:rPr>
        <w:t>flexibility analysis</w:t>
      </w:r>
      <w:r w:rsidR="00F32178">
        <w:rPr>
          <w:rFonts w:ascii="Arial" w:hAnsi="Arial" w:cs="Arial"/>
          <w:sz w:val="24"/>
          <w:szCs w:val="24"/>
        </w:rPr>
        <w:t xml:space="preserve"> of the final rule</w:t>
      </w:r>
      <w:r w:rsidRPr="00F32178" w:rsidR="00F32178">
        <w:rPr>
          <w:rFonts w:ascii="Arial" w:hAnsi="Arial" w:cs="Arial"/>
          <w:sz w:val="24"/>
          <w:szCs w:val="24"/>
        </w:rPr>
        <w:t xml:space="preserve">, it </w:t>
      </w:r>
      <w:r w:rsidR="00F32178">
        <w:rPr>
          <w:rFonts w:ascii="Arial" w:hAnsi="Arial" w:cs="Arial"/>
          <w:sz w:val="24"/>
          <w:szCs w:val="24"/>
        </w:rPr>
        <w:t xml:space="preserve">was </w:t>
      </w:r>
      <w:r w:rsidRPr="00F32178" w:rsidR="00F32178">
        <w:rPr>
          <w:rFonts w:ascii="Arial" w:hAnsi="Arial" w:cs="Arial"/>
          <w:sz w:val="24"/>
          <w:szCs w:val="24"/>
        </w:rPr>
        <w:t>assumed that</w:t>
      </w:r>
      <w:r w:rsidR="00F32178">
        <w:rPr>
          <w:rFonts w:ascii="Arial" w:hAnsi="Arial" w:cs="Arial"/>
          <w:sz w:val="24"/>
          <w:szCs w:val="24"/>
        </w:rPr>
        <w:t xml:space="preserve"> </w:t>
      </w:r>
      <w:r w:rsidRPr="00F32178" w:rsidR="00F32178">
        <w:rPr>
          <w:rFonts w:ascii="Arial" w:hAnsi="Arial" w:cs="Arial"/>
          <w:sz w:val="24"/>
          <w:szCs w:val="24"/>
        </w:rPr>
        <w:t xml:space="preserve">these </w:t>
      </w:r>
      <w:r w:rsidR="00F32178">
        <w:rPr>
          <w:rFonts w:ascii="Arial" w:hAnsi="Arial" w:cs="Arial"/>
          <w:sz w:val="24"/>
          <w:szCs w:val="24"/>
        </w:rPr>
        <w:t>eight air carriers we</w:t>
      </w:r>
      <w:r w:rsidRPr="00F32178" w:rsidR="00F32178">
        <w:rPr>
          <w:rFonts w:ascii="Arial" w:hAnsi="Arial" w:cs="Arial"/>
          <w:sz w:val="24"/>
          <w:szCs w:val="24"/>
        </w:rPr>
        <w:t>re small entities (for</w:t>
      </w:r>
      <w:r w:rsidR="00F32178">
        <w:rPr>
          <w:rFonts w:ascii="Arial" w:hAnsi="Arial" w:cs="Arial"/>
          <w:sz w:val="24"/>
          <w:szCs w:val="24"/>
        </w:rPr>
        <w:t xml:space="preserve"> </w:t>
      </w:r>
      <w:r w:rsidRPr="00F32178" w:rsidR="00F32178">
        <w:rPr>
          <w:rFonts w:ascii="Arial" w:hAnsi="Arial" w:cs="Arial"/>
          <w:sz w:val="24"/>
          <w:szCs w:val="24"/>
        </w:rPr>
        <w:t>a total of 35 small entities).</w:t>
      </w:r>
      <w:r w:rsidRPr="00392135" w:rsidR="00060C5A">
        <w:rPr>
          <w:rFonts w:ascii="Arial" w:hAnsi="Arial" w:cs="Arial"/>
          <w:sz w:val="24"/>
          <w:szCs w:val="24"/>
        </w:rPr>
        <w:t xml:space="preserve"> </w:t>
      </w:r>
    </w:p>
    <w:p w:rsidR="00F32178" w:rsidP="00F03BF5" w:rsidRDefault="00F32178" w14:paraId="004ABAEA" w14:textId="77777777">
      <w:pPr>
        <w:spacing w:after="0" w:line="240" w:lineRule="auto"/>
        <w:rPr>
          <w:rFonts w:ascii="Arial" w:hAnsi="Arial" w:cs="Arial"/>
          <w:sz w:val="24"/>
          <w:szCs w:val="24"/>
        </w:rPr>
      </w:pPr>
    </w:p>
    <w:p w:rsidRPr="00392135" w:rsidR="00060C5A" w:rsidP="00F03BF5" w:rsidRDefault="00F03BF5" w14:paraId="47838FB9" w14:textId="7B2104B8">
      <w:pPr>
        <w:spacing w:after="0" w:line="240" w:lineRule="auto"/>
        <w:rPr>
          <w:rFonts w:ascii="Arial" w:hAnsi="Arial" w:cs="Arial"/>
          <w:sz w:val="24"/>
          <w:szCs w:val="24"/>
        </w:rPr>
      </w:pPr>
      <w:r>
        <w:rPr>
          <w:rFonts w:ascii="Arial" w:hAnsi="Arial" w:cs="Arial"/>
          <w:sz w:val="24"/>
          <w:szCs w:val="24"/>
        </w:rPr>
        <w:lastRenderedPageBreak/>
        <w:t xml:space="preserve">The FAA reports there to be </w:t>
      </w:r>
      <w:r w:rsidRPr="000010E2" w:rsidR="000010E2">
        <w:rPr>
          <w:rFonts w:ascii="Arial" w:hAnsi="Arial" w:cs="Arial"/>
          <w:sz w:val="24"/>
          <w:szCs w:val="24"/>
        </w:rPr>
        <w:t>6</w:t>
      </w:r>
      <w:r>
        <w:rPr>
          <w:rFonts w:ascii="Arial" w:hAnsi="Arial" w:cs="Arial"/>
          <w:sz w:val="24"/>
          <w:szCs w:val="24"/>
        </w:rPr>
        <w:t>4</w:t>
      </w:r>
      <w:r w:rsidRPr="000010E2" w:rsidR="000010E2">
        <w:rPr>
          <w:rFonts w:ascii="Arial" w:hAnsi="Arial" w:cs="Arial"/>
          <w:sz w:val="24"/>
          <w:szCs w:val="24"/>
        </w:rPr>
        <w:t xml:space="preserve"> part 121 air carriers to whom this information collection still applies</w:t>
      </w:r>
      <w:r>
        <w:rPr>
          <w:rFonts w:ascii="Arial" w:hAnsi="Arial" w:cs="Arial"/>
          <w:sz w:val="24"/>
          <w:szCs w:val="24"/>
        </w:rPr>
        <w:t>.</w:t>
      </w:r>
      <w:r>
        <w:rPr>
          <w:rStyle w:val="FootnoteReference"/>
          <w:rFonts w:ascii="Arial" w:hAnsi="Arial" w:cs="Arial"/>
          <w:sz w:val="24"/>
          <w:szCs w:val="24"/>
        </w:rPr>
        <w:footnoteReference w:id="1"/>
      </w:r>
      <w:r>
        <w:rPr>
          <w:rFonts w:ascii="Arial" w:hAnsi="Arial" w:cs="Arial"/>
          <w:sz w:val="24"/>
          <w:szCs w:val="24"/>
        </w:rPr>
        <w:t xml:space="preserve"> However, this collection impacts only 44 of the 64 air carriers. Excluded from this collection are 19 cargo carriers and one air carrier that does not have an Internet Web site (air carriers that do not have </w:t>
      </w:r>
      <w:r w:rsidR="000F1C22">
        <w:rPr>
          <w:rFonts w:ascii="Arial" w:hAnsi="Arial" w:cs="Arial"/>
          <w:sz w:val="24"/>
          <w:szCs w:val="24"/>
        </w:rPr>
        <w:t xml:space="preserve">Internet </w:t>
      </w:r>
      <w:r>
        <w:rPr>
          <w:rFonts w:ascii="Arial" w:hAnsi="Arial" w:cs="Arial"/>
          <w:sz w:val="24"/>
          <w:szCs w:val="24"/>
        </w:rPr>
        <w:t xml:space="preserve">Web sites do not need to comply with this collection). Of the 44 part 121 air carriers impacted by this collection, </w:t>
      </w:r>
      <w:r w:rsidR="00697CC0">
        <w:rPr>
          <w:rFonts w:ascii="Arial" w:hAnsi="Arial" w:cs="Arial"/>
          <w:sz w:val="24"/>
          <w:szCs w:val="24"/>
        </w:rPr>
        <w:t>2</w:t>
      </w:r>
      <w:r w:rsidR="006674AB">
        <w:rPr>
          <w:rFonts w:ascii="Arial" w:hAnsi="Arial" w:cs="Arial"/>
          <w:sz w:val="24"/>
          <w:szCs w:val="24"/>
        </w:rPr>
        <w:t>2</w:t>
      </w:r>
      <w:r w:rsidR="00F32178">
        <w:rPr>
          <w:rFonts w:ascii="Arial" w:hAnsi="Arial" w:cs="Arial"/>
          <w:sz w:val="24"/>
          <w:szCs w:val="24"/>
        </w:rPr>
        <w:t xml:space="preserve"> are classified as small entities</w:t>
      </w:r>
      <w:r w:rsidRPr="000010E2" w:rsidR="000010E2">
        <w:rPr>
          <w:rFonts w:ascii="Arial" w:hAnsi="Arial" w:cs="Arial"/>
          <w:sz w:val="24"/>
          <w:szCs w:val="24"/>
        </w:rPr>
        <w:t xml:space="preserve">. </w:t>
      </w:r>
    </w:p>
    <w:p w:rsidRPr="00392135" w:rsidR="00060C5A" w:rsidP="00060C5A" w:rsidRDefault="00060C5A" w14:paraId="1D2D79C3" w14:textId="77777777">
      <w:pPr>
        <w:spacing w:after="0" w:line="360" w:lineRule="auto"/>
        <w:rPr>
          <w:rFonts w:ascii="Arial" w:hAnsi="Arial" w:cs="Arial"/>
          <w:sz w:val="24"/>
          <w:szCs w:val="24"/>
        </w:rPr>
      </w:pPr>
    </w:p>
    <w:p w:rsidRPr="00392135" w:rsidR="00060C5A" w:rsidP="007C46B5" w:rsidRDefault="00060C5A" w14:paraId="74A4E13D" w14:textId="73722DFF">
      <w:pPr>
        <w:spacing w:after="0" w:line="240" w:lineRule="auto"/>
        <w:rPr>
          <w:rFonts w:ascii="Arial" w:hAnsi="Arial" w:cs="Arial"/>
          <w:sz w:val="24"/>
          <w:szCs w:val="24"/>
        </w:rPr>
      </w:pPr>
      <w:r w:rsidRPr="00392135">
        <w:rPr>
          <w:rFonts w:ascii="Arial" w:hAnsi="Arial" w:cs="Arial"/>
          <w:sz w:val="24"/>
          <w:szCs w:val="24"/>
        </w:rPr>
        <w:t xml:space="preserve">As stated in the Regulatory Flexibility Act analysis for the final rule that authorized this information collection, the head of the FAA expects that the </w:t>
      </w:r>
      <w:r w:rsidR="0056504D">
        <w:rPr>
          <w:rFonts w:ascii="Arial" w:hAnsi="Arial" w:cs="Arial"/>
          <w:sz w:val="24"/>
          <w:szCs w:val="24"/>
        </w:rPr>
        <w:t>disclosure</w:t>
      </w:r>
      <w:r w:rsidRPr="00392135" w:rsidR="0056504D">
        <w:rPr>
          <w:rFonts w:ascii="Arial" w:hAnsi="Arial" w:cs="Arial"/>
          <w:sz w:val="24"/>
          <w:szCs w:val="24"/>
        </w:rPr>
        <w:t xml:space="preserve"> </w:t>
      </w:r>
      <w:r w:rsidRPr="00392135">
        <w:rPr>
          <w:rFonts w:ascii="Arial" w:hAnsi="Arial" w:cs="Arial"/>
          <w:sz w:val="24"/>
          <w:szCs w:val="24"/>
        </w:rPr>
        <w:t>requirements of this information collection to not result in a significant economic impact on a substantial number of small entities.</w:t>
      </w:r>
    </w:p>
    <w:p w:rsidRPr="00392135" w:rsidR="00C64707" w:rsidP="00C64707" w:rsidRDefault="00C64707" w14:paraId="67CAD8A7" w14:textId="77777777">
      <w:pPr>
        <w:shd w:val="clear" w:color="auto" w:fill="FFFFFF"/>
        <w:spacing w:after="0" w:line="240" w:lineRule="auto"/>
        <w:rPr>
          <w:rFonts w:ascii="Arial" w:hAnsi="Arial" w:eastAsia="Times New Roman" w:cs="Arial"/>
          <w:sz w:val="24"/>
          <w:szCs w:val="24"/>
        </w:rPr>
      </w:pPr>
    </w:p>
    <w:p w:rsidRPr="00392135" w:rsidR="00C64707" w:rsidP="00C64707" w:rsidRDefault="00C64707" w14:paraId="6BE679EC" w14:textId="77777777">
      <w:pPr>
        <w:shd w:val="clear" w:color="auto" w:fill="FFFFFF"/>
        <w:spacing w:after="0" w:line="240" w:lineRule="auto"/>
        <w:rPr>
          <w:rFonts w:ascii="Arial" w:hAnsi="Arial" w:eastAsia="Times New Roman" w:cs="Arial"/>
          <w:sz w:val="24"/>
          <w:szCs w:val="24"/>
        </w:rPr>
      </w:pPr>
      <w:r w:rsidRPr="00392135">
        <w:rPr>
          <w:rFonts w:ascii="Arial" w:hAnsi="Arial" w:eastAsia="Times New Roman" w:cs="Arial"/>
          <w:b/>
          <w:bCs/>
          <w:sz w:val="24"/>
          <w:szCs w:val="24"/>
        </w:rPr>
        <w:t>6. Describe the consequence to Federal program or policy activities if the collection is not conducted or is conducted less frequently, as well as any technical or legal obstacles to reducing burden.</w:t>
      </w:r>
    </w:p>
    <w:p w:rsidRPr="00392135" w:rsidR="00060C5A" w:rsidP="00C64707" w:rsidRDefault="00060C5A" w14:paraId="03E04B39" w14:textId="77777777">
      <w:pPr>
        <w:shd w:val="clear" w:color="auto" w:fill="FFFFFF"/>
        <w:spacing w:after="0" w:line="240" w:lineRule="auto"/>
        <w:rPr>
          <w:rFonts w:ascii="Arial" w:hAnsi="Arial" w:eastAsia="Times New Roman" w:cs="Arial"/>
          <w:sz w:val="24"/>
          <w:szCs w:val="24"/>
        </w:rPr>
      </w:pPr>
    </w:p>
    <w:p w:rsidR="00930F78" w:rsidP="00C64707" w:rsidRDefault="00060C5A" w14:paraId="7ED0F49E" w14:textId="2EE0509E">
      <w:pPr>
        <w:shd w:val="clear" w:color="auto" w:fill="FFFFFF"/>
        <w:spacing w:after="0" w:line="240" w:lineRule="auto"/>
        <w:rPr>
          <w:rFonts w:ascii="Arial" w:hAnsi="Arial" w:cs="Arial"/>
          <w:sz w:val="24"/>
          <w:szCs w:val="24"/>
        </w:rPr>
      </w:pPr>
      <w:r w:rsidRPr="00392135">
        <w:rPr>
          <w:rFonts w:ascii="Arial" w:hAnsi="Arial" w:cs="Arial"/>
          <w:sz w:val="24"/>
          <w:szCs w:val="24"/>
        </w:rPr>
        <w:t xml:space="preserve">The vast majority of this burden occurred on a one-time basis as air carriers initially provided information on their </w:t>
      </w:r>
      <w:r w:rsidR="00983A91">
        <w:rPr>
          <w:rFonts w:ascii="Arial" w:hAnsi="Arial" w:cs="Arial"/>
          <w:sz w:val="24"/>
          <w:szCs w:val="24"/>
        </w:rPr>
        <w:t xml:space="preserve">Internet </w:t>
      </w:r>
      <w:r w:rsidRPr="00392135">
        <w:rPr>
          <w:rFonts w:ascii="Arial" w:hAnsi="Arial" w:cs="Arial"/>
          <w:sz w:val="24"/>
          <w:szCs w:val="24"/>
        </w:rPr>
        <w:t xml:space="preserve">Web sites in order to comply with the regulation. After initial implementation, the only time air carriers need to update their </w:t>
      </w:r>
      <w:r w:rsidR="00983A91">
        <w:rPr>
          <w:rFonts w:ascii="Arial" w:hAnsi="Arial" w:cs="Arial"/>
          <w:sz w:val="24"/>
          <w:szCs w:val="24"/>
        </w:rPr>
        <w:t>Internet</w:t>
      </w:r>
      <w:r w:rsidRPr="00392135" w:rsidR="00983A91">
        <w:rPr>
          <w:rFonts w:ascii="Arial" w:hAnsi="Arial" w:cs="Arial"/>
          <w:sz w:val="24"/>
          <w:szCs w:val="24"/>
        </w:rPr>
        <w:t xml:space="preserve"> </w:t>
      </w:r>
      <w:r w:rsidRPr="00392135">
        <w:rPr>
          <w:rFonts w:ascii="Arial" w:hAnsi="Arial" w:cs="Arial"/>
          <w:sz w:val="24"/>
          <w:szCs w:val="24"/>
        </w:rPr>
        <w:t xml:space="preserve">Web sites is when </w:t>
      </w:r>
      <w:r w:rsidR="000F1C22">
        <w:rPr>
          <w:rFonts w:ascii="Arial" w:hAnsi="Arial" w:cs="Arial"/>
          <w:sz w:val="24"/>
          <w:szCs w:val="24"/>
        </w:rPr>
        <w:t xml:space="preserve">an air carrier introduces </w:t>
      </w:r>
      <w:r w:rsidRPr="00392135">
        <w:rPr>
          <w:rFonts w:ascii="Arial" w:hAnsi="Arial" w:cs="Arial"/>
          <w:sz w:val="24"/>
          <w:szCs w:val="24"/>
        </w:rPr>
        <w:t xml:space="preserve">a new airplane make, model, or series to its fleet, or when </w:t>
      </w:r>
      <w:r w:rsidRPr="00392135" w:rsidR="000F1C22">
        <w:rPr>
          <w:rFonts w:ascii="Arial" w:hAnsi="Arial" w:cs="Arial"/>
          <w:sz w:val="24"/>
          <w:szCs w:val="24"/>
        </w:rPr>
        <w:t xml:space="preserve">a narrower or wider seat </w:t>
      </w:r>
      <w:r w:rsidR="000F1C22">
        <w:rPr>
          <w:rFonts w:ascii="Arial" w:hAnsi="Arial" w:cs="Arial"/>
          <w:sz w:val="24"/>
          <w:szCs w:val="24"/>
        </w:rPr>
        <w:t xml:space="preserve">replaces </w:t>
      </w:r>
      <w:r w:rsidRPr="00392135">
        <w:rPr>
          <w:rFonts w:ascii="Arial" w:hAnsi="Arial" w:cs="Arial"/>
          <w:sz w:val="24"/>
          <w:szCs w:val="24"/>
        </w:rPr>
        <w:t>the narrowest or widest seat in a class of service in a currently listed make, model, or series of airplane.  Failure to update a</w:t>
      </w:r>
      <w:r w:rsidR="00983A91">
        <w:rPr>
          <w:rFonts w:ascii="Arial" w:hAnsi="Arial" w:cs="Arial"/>
          <w:sz w:val="24"/>
          <w:szCs w:val="24"/>
        </w:rPr>
        <w:t>n Internet</w:t>
      </w:r>
      <w:r w:rsidRPr="00392135">
        <w:rPr>
          <w:rFonts w:ascii="Arial" w:hAnsi="Arial" w:cs="Arial"/>
          <w:sz w:val="24"/>
          <w:szCs w:val="24"/>
        </w:rPr>
        <w:t xml:space="preserve"> Web site when an air carrier adds a new aircraft make, model, or series to its fleet or replaces an existing aircraft’s seats with a different model would result in non-compliance with the regulatory information disclosure requirements.  Failure to review the accuracy of the information on an annual basis could result in the air carrier’s display of incorrect seat dimension information.</w:t>
      </w:r>
    </w:p>
    <w:p w:rsidR="00B82AA8" w:rsidP="00C64707" w:rsidRDefault="00B82AA8" w14:paraId="6E8178E4" w14:textId="77777777">
      <w:pPr>
        <w:shd w:val="clear" w:color="auto" w:fill="FFFFFF"/>
        <w:spacing w:after="0" w:line="240" w:lineRule="auto"/>
        <w:rPr>
          <w:rFonts w:ascii="Arial" w:hAnsi="Arial" w:cs="Arial"/>
          <w:sz w:val="24"/>
          <w:szCs w:val="24"/>
        </w:rPr>
      </w:pPr>
    </w:p>
    <w:p w:rsidRPr="00392135" w:rsidR="00C64707" w:rsidP="00C64707" w:rsidRDefault="00C64707" w14:paraId="30EC4093" w14:textId="77777777">
      <w:pPr>
        <w:shd w:val="clear" w:color="auto" w:fill="FFFFFF"/>
        <w:spacing w:after="0" w:line="240" w:lineRule="auto"/>
        <w:rPr>
          <w:rFonts w:ascii="Arial" w:hAnsi="Arial" w:eastAsia="Times New Roman" w:cs="Arial"/>
          <w:b/>
          <w:bCs/>
          <w:sz w:val="24"/>
          <w:szCs w:val="24"/>
        </w:rPr>
      </w:pPr>
      <w:r w:rsidRPr="00392135">
        <w:rPr>
          <w:rFonts w:ascii="Arial" w:hAnsi="Arial" w:eastAsia="Times New Roman" w:cs="Arial"/>
          <w:b/>
          <w:bCs/>
          <w:sz w:val="24"/>
          <w:szCs w:val="24"/>
        </w:rPr>
        <w:t>7. Explain any special circumstances that would cause an information collection to be conducted in a manner:</w:t>
      </w:r>
    </w:p>
    <w:p w:rsidRPr="00392135" w:rsidR="00C64707" w:rsidP="00C64707" w:rsidRDefault="00C64707" w14:paraId="72761566" w14:textId="77777777">
      <w:pPr>
        <w:numPr>
          <w:ilvl w:val="0"/>
          <w:numId w:val="1"/>
        </w:numPr>
        <w:shd w:val="clear" w:color="auto" w:fill="FFFFFF"/>
        <w:spacing w:before="100" w:beforeAutospacing="1" w:after="225" w:line="240" w:lineRule="auto"/>
        <w:rPr>
          <w:rFonts w:ascii="Arial" w:hAnsi="Arial" w:eastAsia="Times New Roman" w:cs="Arial"/>
          <w:sz w:val="24"/>
          <w:szCs w:val="24"/>
        </w:rPr>
      </w:pPr>
      <w:r w:rsidRPr="00392135">
        <w:rPr>
          <w:rFonts w:ascii="Arial" w:hAnsi="Arial" w:eastAsia="Times New Roman" w:cs="Arial"/>
          <w:b/>
          <w:bCs/>
          <w:i/>
          <w:iCs/>
          <w:sz w:val="24"/>
          <w:szCs w:val="24"/>
        </w:rPr>
        <w:t>requiring respondents to report information to the agency more often than quarterly;</w:t>
      </w:r>
    </w:p>
    <w:p w:rsidRPr="00392135" w:rsidR="00C64707" w:rsidP="00C64707" w:rsidRDefault="00C64707" w14:paraId="371FEDA1" w14:textId="77777777">
      <w:pPr>
        <w:numPr>
          <w:ilvl w:val="0"/>
          <w:numId w:val="1"/>
        </w:numPr>
        <w:shd w:val="clear" w:color="auto" w:fill="FFFFFF"/>
        <w:spacing w:before="100" w:beforeAutospacing="1" w:after="225" w:line="240" w:lineRule="auto"/>
        <w:rPr>
          <w:rFonts w:ascii="Arial" w:hAnsi="Arial" w:eastAsia="Times New Roman" w:cs="Arial"/>
          <w:sz w:val="24"/>
          <w:szCs w:val="24"/>
        </w:rPr>
      </w:pPr>
      <w:r w:rsidRPr="00392135">
        <w:rPr>
          <w:rFonts w:ascii="Arial" w:hAnsi="Arial" w:eastAsia="Times New Roman" w:cs="Arial"/>
          <w:b/>
          <w:bCs/>
          <w:i/>
          <w:iCs/>
          <w:sz w:val="24"/>
          <w:szCs w:val="24"/>
        </w:rPr>
        <w:t>requiring respondents to prepare a written response to a collection of information in fewer than 30 days after receipt of it;</w:t>
      </w:r>
    </w:p>
    <w:p w:rsidRPr="00392135" w:rsidR="00C64707" w:rsidP="00C64707" w:rsidRDefault="00C64707" w14:paraId="5EEC11D4" w14:textId="77777777">
      <w:pPr>
        <w:numPr>
          <w:ilvl w:val="0"/>
          <w:numId w:val="1"/>
        </w:numPr>
        <w:shd w:val="clear" w:color="auto" w:fill="FFFFFF"/>
        <w:spacing w:before="100" w:beforeAutospacing="1" w:after="225" w:line="240" w:lineRule="auto"/>
        <w:rPr>
          <w:rFonts w:ascii="Arial" w:hAnsi="Arial" w:eastAsia="Times New Roman" w:cs="Arial"/>
          <w:sz w:val="24"/>
          <w:szCs w:val="24"/>
        </w:rPr>
      </w:pPr>
      <w:r w:rsidRPr="00392135">
        <w:rPr>
          <w:rFonts w:ascii="Arial" w:hAnsi="Arial" w:eastAsia="Times New Roman" w:cs="Arial"/>
          <w:b/>
          <w:bCs/>
          <w:i/>
          <w:iCs/>
          <w:sz w:val="24"/>
          <w:szCs w:val="24"/>
        </w:rPr>
        <w:t>requiring respondents to submit more than an original and two copies of any document; requiring respondents to retain records, other than health, medical, government contract, grant-in-aid, or tax records, for more than three years;</w:t>
      </w:r>
    </w:p>
    <w:p w:rsidRPr="00392135" w:rsidR="00C64707" w:rsidP="00C64707" w:rsidRDefault="00C64707" w14:paraId="2174D1C7" w14:textId="77777777">
      <w:pPr>
        <w:numPr>
          <w:ilvl w:val="0"/>
          <w:numId w:val="1"/>
        </w:numPr>
        <w:shd w:val="clear" w:color="auto" w:fill="FFFFFF"/>
        <w:spacing w:before="100" w:beforeAutospacing="1" w:after="225" w:line="240" w:lineRule="auto"/>
        <w:rPr>
          <w:rFonts w:ascii="Arial" w:hAnsi="Arial" w:eastAsia="Times New Roman" w:cs="Arial"/>
          <w:sz w:val="24"/>
          <w:szCs w:val="24"/>
        </w:rPr>
      </w:pPr>
      <w:r w:rsidRPr="00392135">
        <w:rPr>
          <w:rFonts w:ascii="Arial" w:hAnsi="Arial" w:eastAsia="Times New Roman" w:cs="Arial"/>
          <w:b/>
          <w:bCs/>
          <w:i/>
          <w:iCs/>
          <w:sz w:val="24"/>
          <w:szCs w:val="24"/>
        </w:rPr>
        <w:t>in connection with a statistical survey, that is not designed to produce valid and reliable results that can be generalized to the universe of study;</w:t>
      </w:r>
    </w:p>
    <w:p w:rsidRPr="00392135" w:rsidR="00C64707" w:rsidP="00C64707" w:rsidRDefault="00C64707" w14:paraId="19A07804" w14:textId="77777777">
      <w:pPr>
        <w:numPr>
          <w:ilvl w:val="0"/>
          <w:numId w:val="1"/>
        </w:numPr>
        <w:shd w:val="clear" w:color="auto" w:fill="FFFFFF"/>
        <w:spacing w:before="100" w:beforeAutospacing="1" w:after="225" w:line="240" w:lineRule="auto"/>
        <w:rPr>
          <w:rFonts w:ascii="Arial" w:hAnsi="Arial" w:eastAsia="Times New Roman" w:cs="Arial"/>
          <w:sz w:val="24"/>
          <w:szCs w:val="24"/>
        </w:rPr>
      </w:pPr>
      <w:r w:rsidRPr="00392135">
        <w:rPr>
          <w:rFonts w:ascii="Arial" w:hAnsi="Arial" w:eastAsia="Times New Roman" w:cs="Arial"/>
          <w:b/>
          <w:bCs/>
          <w:i/>
          <w:iCs/>
          <w:sz w:val="24"/>
          <w:szCs w:val="24"/>
        </w:rPr>
        <w:t>requiring the use of a statistical data classification that has not been reviewed and approved by OMB;</w:t>
      </w:r>
    </w:p>
    <w:p w:rsidRPr="00392135" w:rsidR="00C64707" w:rsidP="00C64707" w:rsidRDefault="00C64707" w14:paraId="3C28F830" w14:textId="77777777">
      <w:pPr>
        <w:numPr>
          <w:ilvl w:val="0"/>
          <w:numId w:val="1"/>
        </w:numPr>
        <w:shd w:val="clear" w:color="auto" w:fill="FFFFFF"/>
        <w:spacing w:before="100" w:beforeAutospacing="1" w:after="225" w:line="240" w:lineRule="auto"/>
        <w:rPr>
          <w:rFonts w:ascii="Arial" w:hAnsi="Arial" w:eastAsia="Times New Roman" w:cs="Arial"/>
          <w:sz w:val="24"/>
          <w:szCs w:val="24"/>
        </w:rPr>
      </w:pPr>
      <w:r w:rsidRPr="00392135">
        <w:rPr>
          <w:rFonts w:ascii="Arial" w:hAnsi="Arial" w:eastAsia="Times New Roman" w:cs="Arial"/>
          <w:b/>
          <w:bCs/>
          <w:i/>
          <w:iCs/>
          <w:sz w:val="24"/>
          <w:szCs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392135" w:rsidR="00C64707" w:rsidP="00C64707" w:rsidRDefault="00C64707" w14:paraId="0AC60EE6" w14:textId="77777777">
      <w:pPr>
        <w:numPr>
          <w:ilvl w:val="0"/>
          <w:numId w:val="1"/>
        </w:numPr>
        <w:shd w:val="clear" w:color="auto" w:fill="FFFFFF"/>
        <w:spacing w:before="100" w:beforeAutospacing="1" w:after="225" w:line="240" w:lineRule="auto"/>
        <w:rPr>
          <w:rFonts w:ascii="Arial" w:hAnsi="Arial" w:eastAsia="Times New Roman" w:cs="Arial"/>
          <w:sz w:val="24"/>
          <w:szCs w:val="24"/>
        </w:rPr>
      </w:pPr>
      <w:r w:rsidRPr="00392135">
        <w:rPr>
          <w:rFonts w:ascii="Arial" w:hAnsi="Arial" w:eastAsia="Times New Roman" w:cs="Arial"/>
          <w:b/>
          <w:bCs/>
          <w:i/>
          <w:iCs/>
          <w:sz w:val="24"/>
          <w:szCs w:val="24"/>
        </w:rPr>
        <w:t>requiring respondents to submit proprietary trade secrets, or other confidential information unless the agency can demonstrate that it has instituted procedures to protect the information's confidentiality to the extent permitted by law.</w:t>
      </w:r>
    </w:p>
    <w:p w:rsidRPr="00392135" w:rsidR="00B64764" w:rsidP="00B64764" w:rsidRDefault="00B64764" w14:paraId="6B364FA4" w14:textId="77777777">
      <w:pPr>
        <w:shd w:val="clear" w:color="auto" w:fill="FFFFFF"/>
        <w:spacing w:after="0" w:line="360" w:lineRule="auto"/>
        <w:rPr>
          <w:rFonts w:ascii="Arial" w:hAnsi="Arial" w:cs="Arial"/>
          <w:sz w:val="24"/>
          <w:szCs w:val="24"/>
        </w:rPr>
      </w:pPr>
      <w:r w:rsidRPr="00392135">
        <w:rPr>
          <w:rFonts w:ascii="Arial" w:hAnsi="Arial" w:cs="Arial"/>
          <w:sz w:val="24"/>
          <w:szCs w:val="24"/>
        </w:rPr>
        <w:t xml:space="preserve">There are no special circumstances associated with this information collection. </w:t>
      </w:r>
    </w:p>
    <w:p w:rsidRPr="00392135" w:rsidR="00C64707" w:rsidP="00C64707" w:rsidRDefault="00C64707" w14:paraId="1D9A285D" w14:textId="66F1182F">
      <w:pPr>
        <w:shd w:val="clear" w:color="auto" w:fill="FFFFFF"/>
        <w:spacing w:after="0" w:line="240" w:lineRule="auto"/>
        <w:rPr>
          <w:rFonts w:ascii="Arial" w:hAnsi="Arial" w:eastAsia="Times New Roman" w:cs="Arial"/>
          <w:sz w:val="24"/>
          <w:szCs w:val="24"/>
        </w:rPr>
      </w:pPr>
    </w:p>
    <w:p w:rsidRPr="00392135" w:rsidR="00C64707" w:rsidP="00C64707" w:rsidRDefault="00C64707" w14:paraId="3E0B2CE9" w14:textId="77777777">
      <w:pPr>
        <w:shd w:val="clear" w:color="auto" w:fill="FFFFFF"/>
        <w:spacing w:after="0" w:line="240" w:lineRule="auto"/>
        <w:rPr>
          <w:rFonts w:ascii="Arial" w:hAnsi="Arial" w:eastAsia="Times New Roman" w:cs="Arial"/>
          <w:sz w:val="24"/>
          <w:szCs w:val="24"/>
        </w:rPr>
      </w:pPr>
      <w:r w:rsidRPr="00392135">
        <w:rPr>
          <w:rFonts w:ascii="Arial" w:hAnsi="Arial" w:eastAsia="Times New Roman" w:cs="Arial"/>
          <w:b/>
          <w:bCs/>
          <w:sz w:val="24"/>
          <w:szCs w:val="24"/>
        </w:rPr>
        <w:t>8. Provide information on the PRA Federal Register Notice that solicited public comments on the information collection prior to this submission. Summarize the public comments received in response to that notice and describe the actions taken by the agency in response to those comments. 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392135" w:rsidR="00C64707" w:rsidP="00C64707" w:rsidRDefault="00C64707" w14:paraId="4DC6B82A" w14:textId="4A39A855">
      <w:pPr>
        <w:shd w:val="clear" w:color="auto" w:fill="FFFFFF"/>
        <w:spacing w:after="0" w:line="240" w:lineRule="auto"/>
        <w:rPr>
          <w:rFonts w:ascii="Arial" w:hAnsi="Arial" w:eastAsia="Times New Roman" w:cs="Arial"/>
          <w:sz w:val="24"/>
          <w:szCs w:val="24"/>
        </w:rPr>
      </w:pPr>
    </w:p>
    <w:p w:rsidR="00C64707" w:rsidP="00C64707" w:rsidRDefault="00C64707" w14:paraId="5B941513" w14:textId="03C754B4">
      <w:pPr>
        <w:shd w:val="clear" w:color="auto" w:fill="FFFFFF"/>
        <w:spacing w:after="0" w:line="240" w:lineRule="auto"/>
        <w:rPr>
          <w:rFonts w:ascii="Arial" w:hAnsi="Arial" w:eastAsia="Times New Roman" w:cs="Arial"/>
          <w:sz w:val="24"/>
          <w:szCs w:val="24"/>
        </w:rPr>
      </w:pPr>
      <w:r w:rsidRPr="00392135">
        <w:rPr>
          <w:rFonts w:ascii="Arial" w:hAnsi="Arial" w:eastAsia="Times New Roman" w:cs="Arial"/>
          <w:sz w:val="24"/>
          <w:szCs w:val="24"/>
        </w:rPr>
        <w:t xml:space="preserve">A Federal Register Notice published on </w:t>
      </w:r>
      <w:r w:rsidR="0056504D">
        <w:rPr>
          <w:rFonts w:ascii="Arial" w:hAnsi="Arial" w:eastAsia="Times New Roman" w:cs="Arial"/>
          <w:sz w:val="24"/>
          <w:szCs w:val="24"/>
        </w:rPr>
        <w:t>September 21, 2021 (86 FR 52544</w:t>
      </w:r>
      <w:r w:rsidR="00736D9D">
        <w:rPr>
          <w:rFonts w:ascii="Arial" w:hAnsi="Arial" w:eastAsia="Times New Roman" w:cs="Arial"/>
          <w:sz w:val="24"/>
          <w:szCs w:val="24"/>
        </w:rPr>
        <w:t xml:space="preserve">) </w:t>
      </w:r>
      <w:r w:rsidRPr="00392135">
        <w:rPr>
          <w:rFonts w:ascii="Arial" w:hAnsi="Arial" w:eastAsia="Times New Roman" w:cs="Arial"/>
          <w:sz w:val="24"/>
          <w:szCs w:val="24"/>
        </w:rPr>
        <w:t xml:space="preserve"> solicited public comment. No comments were received</w:t>
      </w:r>
      <w:r w:rsidR="00736D9D">
        <w:rPr>
          <w:rFonts w:ascii="Arial" w:hAnsi="Arial" w:eastAsia="Times New Roman" w:cs="Arial"/>
          <w:sz w:val="24"/>
          <w:szCs w:val="24"/>
        </w:rPr>
        <w:t>.</w:t>
      </w:r>
      <w:bookmarkStart w:name="_GoBack" w:id="1"/>
      <w:bookmarkEnd w:id="1"/>
    </w:p>
    <w:p w:rsidR="00740A18" w:rsidP="00C64707" w:rsidRDefault="00740A18" w14:paraId="2950D51C" w14:textId="7E57B96F">
      <w:pPr>
        <w:shd w:val="clear" w:color="auto" w:fill="FFFFFF"/>
        <w:spacing w:after="0" w:line="240" w:lineRule="auto"/>
        <w:rPr>
          <w:rFonts w:ascii="Arial" w:hAnsi="Arial" w:eastAsia="Times New Roman" w:cs="Arial"/>
          <w:sz w:val="24"/>
          <w:szCs w:val="24"/>
        </w:rPr>
      </w:pPr>
    </w:p>
    <w:p w:rsidRPr="00F3526A" w:rsidR="00740A18" w:rsidP="00740A18" w:rsidRDefault="00736D9D" w14:paraId="25BF90B2" w14:textId="4156A18D">
      <w:pPr>
        <w:shd w:val="clear" w:color="auto" w:fill="FFFFFF"/>
        <w:spacing w:after="0" w:line="240" w:lineRule="auto"/>
        <w:rPr>
          <w:rFonts w:ascii="Arial" w:hAnsi="Arial" w:eastAsia="Times New Roman" w:cs="Arial"/>
          <w:sz w:val="24"/>
          <w:szCs w:val="24"/>
        </w:rPr>
      </w:pPr>
      <w:r>
        <w:rPr>
          <w:rFonts w:ascii="Arial" w:hAnsi="Arial" w:eastAsia="Times New Roman" w:cs="Arial"/>
          <w:sz w:val="24"/>
          <w:szCs w:val="24"/>
        </w:rPr>
        <w:t xml:space="preserve">Certificate </w:t>
      </w:r>
      <w:r w:rsidRPr="00F3526A" w:rsidR="00740A18">
        <w:rPr>
          <w:rFonts w:ascii="Arial" w:hAnsi="Arial" w:eastAsia="Times New Roman" w:cs="Arial"/>
          <w:sz w:val="24"/>
          <w:szCs w:val="24"/>
        </w:rPr>
        <w:t xml:space="preserve">holders </w:t>
      </w:r>
      <w:r>
        <w:rPr>
          <w:rFonts w:ascii="Arial" w:hAnsi="Arial" w:eastAsia="Times New Roman" w:cs="Arial"/>
          <w:sz w:val="24"/>
          <w:szCs w:val="24"/>
        </w:rPr>
        <w:t xml:space="preserve">who are required to comply with this collection </w:t>
      </w:r>
      <w:r w:rsidRPr="00F3526A" w:rsidR="00740A18">
        <w:rPr>
          <w:rFonts w:ascii="Arial" w:hAnsi="Arial" w:eastAsia="Times New Roman" w:cs="Arial"/>
          <w:sz w:val="24"/>
          <w:szCs w:val="24"/>
        </w:rPr>
        <w:t xml:space="preserve">have the opportunity to engage with the FAA through their Certificate Management Offices or Teams.  They routinely communicate and offer feedback to the FAA through these channels.  </w:t>
      </w:r>
    </w:p>
    <w:p w:rsidRPr="00392135" w:rsidR="00740A18" w:rsidP="00C64707" w:rsidRDefault="00740A18" w14:paraId="0671D6A2" w14:textId="77777777">
      <w:pPr>
        <w:shd w:val="clear" w:color="auto" w:fill="FFFFFF"/>
        <w:spacing w:after="0" w:line="240" w:lineRule="auto"/>
        <w:rPr>
          <w:rFonts w:ascii="Arial" w:hAnsi="Arial" w:eastAsia="Times New Roman" w:cs="Arial"/>
          <w:sz w:val="24"/>
          <w:szCs w:val="24"/>
        </w:rPr>
      </w:pPr>
    </w:p>
    <w:p w:rsidRPr="00392135" w:rsidR="00C64707" w:rsidP="00C64707" w:rsidRDefault="00C64707" w14:paraId="298D1784" w14:textId="77777777">
      <w:pPr>
        <w:shd w:val="clear" w:color="auto" w:fill="FFFFFF"/>
        <w:spacing w:after="0" w:line="240" w:lineRule="auto"/>
        <w:rPr>
          <w:rFonts w:ascii="Arial" w:hAnsi="Arial" w:eastAsia="Times New Roman" w:cs="Arial"/>
          <w:sz w:val="24"/>
          <w:szCs w:val="24"/>
        </w:rPr>
      </w:pPr>
    </w:p>
    <w:p w:rsidRPr="00392135" w:rsidR="00C64707" w:rsidP="00C64707" w:rsidRDefault="00C64707" w14:paraId="24CBF5FA" w14:textId="77777777">
      <w:pPr>
        <w:shd w:val="clear" w:color="auto" w:fill="FFFFFF"/>
        <w:spacing w:after="0" w:line="240" w:lineRule="auto"/>
        <w:rPr>
          <w:rFonts w:ascii="Arial" w:hAnsi="Arial" w:eastAsia="Times New Roman" w:cs="Arial"/>
          <w:sz w:val="24"/>
          <w:szCs w:val="24"/>
        </w:rPr>
      </w:pPr>
      <w:r w:rsidRPr="00392135">
        <w:rPr>
          <w:rFonts w:ascii="Arial" w:hAnsi="Arial" w:eastAsia="Times New Roman" w:cs="Arial"/>
          <w:b/>
          <w:bCs/>
          <w:sz w:val="24"/>
          <w:szCs w:val="24"/>
        </w:rPr>
        <w:t>9. Explain any decisions to provide payments or gifts to respondents, other than remuneration of contractors or grantees.</w:t>
      </w:r>
    </w:p>
    <w:p w:rsidRPr="00392135" w:rsidR="00C64707" w:rsidP="00C64707" w:rsidRDefault="00C64707" w14:paraId="3FA83530" w14:textId="22D8A0E1">
      <w:pPr>
        <w:shd w:val="clear" w:color="auto" w:fill="FFFFFF"/>
        <w:spacing w:after="0" w:line="240" w:lineRule="auto"/>
        <w:rPr>
          <w:rFonts w:ascii="Arial" w:hAnsi="Arial" w:cs="Arial"/>
          <w:sz w:val="24"/>
          <w:szCs w:val="24"/>
        </w:rPr>
      </w:pPr>
      <w:r w:rsidRPr="00392135">
        <w:rPr>
          <w:rFonts w:ascii="Arial" w:hAnsi="Arial" w:eastAsia="Times New Roman" w:cs="Arial"/>
          <w:sz w:val="24"/>
          <w:szCs w:val="24"/>
        </w:rPr>
        <w:br/>
      </w:r>
      <w:r w:rsidR="00052071">
        <w:rPr>
          <w:rFonts w:ascii="Arial" w:hAnsi="Arial" w:cs="Arial"/>
          <w:sz w:val="24"/>
          <w:szCs w:val="24"/>
        </w:rPr>
        <w:t xml:space="preserve">The FAA provided no </w:t>
      </w:r>
      <w:r w:rsidRPr="00392135" w:rsidR="00060C5A">
        <w:rPr>
          <w:rFonts w:ascii="Arial" w:hAnsi="Arial" w:cs="Arial"/>
          <w:sz w:val="24"/>
          <w:szCs w:val="24"/>
        </w:rPr>
        <w:t>payments or gifts to respondents.</w:t>
      </w:r>
    </w:p>
    <w:p w:rsidRPr="00392135" w:rsidR="00C64707" w:rsidP="00C64707" w:rsidRDefault="00C64707" w14:paraId="1ED8411E" w14:textId="20FB8EFC">
      <w:pPr>
        <w:shd w:val="clear" w:color="auto" w:fill="FFFFFF"/>
        <w:spacing w:after="0" w:line="240" w:lineRule="auto"/>
        <w:rPr>
          <w:rFonts w:ascii="Arial" w:hAnsi="Arial" w:eastAsia="Times New Roman" w:cs="Arial"/>
          <w:sz w:val="24"/>
          <w:szCs w:val="24"/>
        </w:rPr>
      </w:pPr>
    </w:p>
    <w:p w:rsidRPr="00392135" w:rsidR="00C64707" w:rsidP="00B50791" w:rsidRDefault="00C64707" w14:paraId="6946CED9" w14:textId="77777777">
      <w:pPr>
        <w:shd w:val="clear" w:color="auto" w:fill="FFFFFF"/>
        <w:spacing w:after="0" w:line="240" w:lineRule="auto"/>
        <w:rPr>
          <w:rFonts w:ascii="Arial" w:hAnsi="Arial" w:eastAsia="Times New Roman" w:cs="Arial"/>
          <w:sz w:val="24"/>
          <w:szCs w:val="24"/>
        </w:rPr>
      </w:pPr>
      <w:r w:rsidRPr="00392135">
        <w:rPr>
          <w:rFonts w:ascii="Arial" w:hAnsi="Arial" w:eastAsia="Times New Roman" w:cs="Arial"/>
          <w:b/>
          <w:bCs/>
          <w:sz w:val="24"/>
          <w:szCs w:val="24"/>
        </w:rPr>
        <w:t>10. Describe any assurance of confidentiality provided to respondents and the basis for assurance in statute, regulation, or agency policy.</w:t>
      </w:r>
    </w:p>
    <w:p w:rsidRPr="00392135" w:rsidR="00060C5A" w:rsidP="00B50791" w:rsidRDefault="00060C5A" w14:paraId="5C7A4873" w14:textId="77777777">
      <w:pPr>
        <w:shd w:val="clear" w:color="auto" w:fill="FFFFFF"/>
        <w:spacing w:after="0" w:line="240" w:lineRule="auto"/>
        <w:rPr>
          <w:rFonts w:ascii="Arial" w:hAnsi="Arial" w:eastAsia="Times New Roman" w:cs="Arial"/>
          <w:sz w:val="24"/>
          <w:szCs w:val="24"/>
        </w:rPr>
      </w:pPr>
    </w:p>
    <w:p w:rsidR="00B50791" w:rsidP="00B50791" w:rsidRDefault="00052071" w14:paraId="3C5E9795" w14:textId="08258A1B">
      <w:pPr>
        <w:shd w:val="clear" w:color="auto" w:fill="FFFFFF"/>
        <w:spacing w:after="0" w:line="240" w:lineRule="auto"/>
        <w:rPr>
          <w:rFonts w:ascii="Arial" w:hAnsi="Arial" w:cs="Arial"/>
          <w:sz w:val="24"/>
          <w:szCs w:val="24"/>
        </w:rPr>
      </w:pPr>
      <w:r>
        <w:rPr>
          <w:rFonts w:ascii="Arial" w:hAnsi="Arial" w:cs="Arial"/>
          <w:sz w:val="24"/>
          <w:szCs w:val="24"/>
        </w:rPr>
        <w:t>T</w:t>
      </w:r>
      <w:r w:rsidRPr="00392135">
        <w:rPr>
          <w:rFonts w:ascii="Arial" w:hAnsi="Arial" w:cs="Arial"/>
          <w:sz w:val="24"/>
          <w:szCs w:val="24"/>
        </w:rPr>
        <w:t xml:space="preserve">his information collection </w:t>
      </w:r>
      <w:r>
        <w:rPr>
          <w:rFonts w:ascii="Arial" w:hAnsi="Arial" w:cs="Arial"/>
          <w:sz w:val="24"/>
          <w:szCs w:val="24"/>
        </w:rPr>
        <w:t xml:space="preserve">provides no </w:t>
      </w:r>
      <w:r w:rsidRPr="00392135" w:rsidR="00060C5A">
        <w:rPr>
          <w:rFonts w:ascii="Arial" w:hAnsi="Arial" w:cs="Arial"/>
          <w:sz w:val="24"/>
          <w:szCs w:val="24"/>
        </w:rPr>
        <w:t>assurances of confidentiality.</w:t>
      </w:r>
    </w:p>
    <w:p w:rsidRPr="00392135" w:rsidR="00C64707" w:rsidP="00B50791" w:rsidRDefault="00060C5A" w14:paraId="0B9C170F" w14:textId="7C53F803">
      <w:pPr>
        <w:shd w:val="clear" w:color="auto" w:fill="FFFFFF"/>
        <w:spacing w:after="0" w:line="240" w:lineRule="auto"/>
        <w:rPr>
          <w:rFonts w:ascii="Arial" w:hAnsi="Arial" w:eastAsia="Times New Roman" w:cs="Arial"/>
          <w:sz w:val="24"/>
          <w:szCs w:val="24"/>
        </w:rPr>
      </w:pPr>
      <w:r w:rsidRPr="00392135">
        <w:rPr>
          <w:rFonts w:ascii="Arial" w:hAnsi="Arial" w:eastAsia="Times New Roman" w:cs="Arial"/>
          <w:b/>
          <w:bCs/>
          <w:sz w:val="24"/>
          <w:szCs w:val="24"/>
        </w:rPr>
        <w:br/>
      </w:r>
      <w:r w:rsidRPr="00392135" w:rsidR="00C64707">
        <w:rPr>
          <w:rFonts w:ascii="Arial" w:hAnsi="Arial" w:eastAsia="Times New Roman" w:cs="Arial"/>
          <w:b/>
          <w:bCs/>
          <w:sz w:val="24"/>
          <w:szCs w:val="24"/>
        </w:rPr>
        <w:t>11. Provide additional justification for any questions of a sensitive nature, such as sexual behavior and attitudes, religious beliefs, and other matters that are commonly considered private.</w:t>
      </w:r>
    </w:p>
    <w:p w:rsidRPr="00392135" w:rsidR="00060C5A" w:rsidP="00060C5A" w:rsidRDefault="00060C5A" w14:paraId="7E2D587D" w14:textId="77777777">
      <w:pPr>
        <w:spacing w:after="0" w:line="360" w:lineRule="auto"/>
        <w:rPr>
          <w:rFonts w:ascii="Arial" w:hAnsi="Arial" w:cs="Arial"/>
          <w:sz w:val="24"/>
          <w:szCs w:val="24"/>
        </w:rPr>
      </w:pPr>
    </w:p>
    <w:p w:rsidRPr="00392135" w:rsidR="00060C5A" w:rsidP="00060C5A" w:rsidRDefault="00052071" w14:paraId="2CA89C89" w14:textId="393DE80D">
      <w:pPr>
        <w:spacing w:after="0" w:line="360" w:lineRule="auto"/>
        <w:rPr>
          <w:rFonts w:ascii="Arial" w:hAnsi="Arial" w:cs="Arial"/>
          <w:sz w:val="24"/>
          <w:szCs w:val="24"/>
        </w:rPr>
      </w:pPr>
      <w:r>
        <w:rPr>
          <w:rFonts w:ascii="Arial" w:hAnsi="Arial" w:cs="Arial"/>
          <w:sz w:val="24"/>
          <w:szCs w:val="24"/>
        </w:rPr>
        <w:t>T</w:t>
      </w:r>
      <w:r w:rsidRPr="00392135">
        <w:rPr>
          <w:rFonts w:ascii="Arial" w:hAnsi="Arial" w:cs="Arial"/>
          <w:sz w:val="24"/>
          <w:szCs w:val="24"/>
        </w:rPr>
        <w:t xml:space="preserve">his information collection </w:t>
      </w:r>
      <w:r>
        <w:rPr>
          <w:rFonts w:ascii="Arial" w:hAnsi="Arial" w:cs="Arial"/>
          <w:sz w:val="24"/>
          <w:szCs w:val="24"/>
        </w:rPr>
        <w:t>does not include any q</w:t>
      </w:r>
      <w:r w:rsidRPr="00392135">
        <w:rPr>
          <w:rFonts w:ascii="Arial" w:hAnsi="Arial" w:cs="Arial"/>
          <w:sz w:val="24"/>
          <w:szCs w:val="24"/>
        </w:rPr>
        <w:t xml:space="preserve">uestions </w:t>
      </w:r>
      <w:r w:rsidRPr="00392135" w:rsidR="00060C5A">
        <w:rPr>
          <w:rFonts w:ascii="Arial" w:hAnsi="Arial" w:cs="Arial"/>
          <w:sz w:val="24"/>
          <w:szCs w:val="24"/>
        </w:rPr>
        <w:t>of a sensitive nature.</w:t>
      </w:r>
    </w:p>
    <w:p w:rsidRPr="00392135" w:rsidR="00C64707" w:rsidP="00C64707" w:rsidRDefault="00B64764" w14:paraId="5B8A079D" w14:textId="77777777">
      <w:pPr>
        <w:shd w:val="clear" w:color="auto" w:fill="FFFFFF"/>
        <w:spacing w:after="0" w:line="240" w:lineRule="auto"/>
        <w:rPr>
          <w:rFonts w:ascii="Arial" w:hAnsi="Arial" w:eastAsia="Times New Roman" w:cs="Arial"/>
          <w:sz w:val="24"/>
          <w:szCs w:val="24"/>
        </w:rPr>
      </w:pPr>
      <w:r w:rsidRPr="00392135">
        <w:rPr>
          <w:rFonts w:ascii="Arial" w:hAnsi="Arial" w:eastAsia="Times New Roman" w:cs="Arial"/>
          <w:sz w:val="24"/>
          <w:szCs w:val="24"/>
        </w:rPr>
        <w:br/>
      </w:r>
      <w:r w:rsidRPr="00392135" w:rsidR="00C64707">
        <w:rPr>
          <w:rFonts w:ascii="Arial" w:hAnsi="Arial" w:eastAsia="Times New Roman" w:cs="Arial"/>
          <w:b/>
          <w:bCs/>
          <w:sz w:val="24"/>
          <w:szCs w:val="24"/>
        </w:rPr>
        <w:t>12. Provide estimates of the hour burden of the collection of information. The statement should:</w:t>
      </w:r>
    </w:p>
    <w:p w:rsidR="005B271F" w:rsidP="00E16519" w:rsidRDefault="00C64707" w14:paraId="70D56C9D" w14:textId="07546624">
      <w:pPr>
        <w:spacing w:after="0" w:line="240" w:lineRule="auto"/>
        <w:ind w:firstLine="720"/>
        <w:rPr>
          <w:rFonts w:ascii="Arial" w:hAnsi="Arial" w:cs="Arial"/>
          <w:kern w:val="28"/>
          <w:sz w:val="24"/>
          <w:szCs w:val="24"/>
        </w:rPr>
      </w:pPr>
      <w:r w:rsidRPr="00392135">
        <w:rPr>
          <w:rFonts w:ascii="Arial" w:hAnsi="Arial" w:eastAsia="Times New Roman" w:cs="Arial"/>
          <w:sz w:val="24"/>
          <w:szCs w:val="24"/>
        </w:rPr>
        <w:br/>
      </w:r>
      <w:r w:rsidRPr="00392135" w:rsidR="00060C5A">
        <w:rPr>
          <w:rFonts w:ascii="Arial" w:hAnsi="Arial" w:eastAsia="Times New Roman" w:cs="Arial"/>
          <w:sz w:val="24"/>
          <w:szCs w:val="24"/>
        </w:rPr>
        <w:t xml:space="preserve">This </w:t>
      </w:r>
      <w:r w:rsidRPr="00392135" w:rsidR="00060C5A">
        <w:rPr>
          <w:rFonts w:ascii="Arial" w:hAnsi="Arial" w:cs="Arial"/>
          <w:kern w:val="28"/>
          <w:sz w:val="24"/>
          <w:szCs w:val="24"/>
        </w:rPr>
        <w:t>collection requires Part 121 passenger</w:t>
      </w:r>
      <w:r w:rsidR="00052071">
        <w:rPr>
          <w:rFonts w:ascii="Arial" w:hAnsi="Arial" w:cs="Arial"/>
          <w:kern w:val="28"/>
          <w:sz w:val="24"/>
          <w:szCs w:val="24"/>
        </w:rPr>
        <w:t>-</w:t>
      </w:r>
      <w:r w:rsidR="00E16519">
        <w:rPr>
          <w:rFonts w:ascii="Arial" w:hAnsi="Arial" w:cs="Arial"/>
          <w:kern w:val="28"/>
          <w:sz w:val="24"/>
          <w:szCs w:val="24"/>
        </w:rPr>
        <w:t xml:space="preserve">carrying </w:t>
      </w:r>
      <w:r w:rsidRPr="00392135" w:rsidR="00060C5A">
        <w:rPr>
          <w:rFonts w:ascii="Arial" w:hAnsi="Arial" w:cs="Arial"/>
          <w:kern w:val="28"/>
          <w:sz w:val="24"/>
          <w:szCs w:val="24"/>
        </w:rPr>
        <w:t xml:space="preserve">air carriers to post seat dimension information to their </w:t>
      </w:r>
      <w:r w:rsidR="009077A2">
        <w:rPr>
          <w:rFonts w:ascii="Arial" w:hAnsi="Arial" w:cs="Arial"/>
          <w:sz w:val="24"/>
          <w:szCs w:val="24"/>
        </w:rPr>
        <w:t>Internet</w:t>
      </w:r>
      <w:r w:rsidRPr="00392135" w:rsidR="009077A2">
        <w:rPr>
          <w:rFonts w:ascii="Arial" w:hAnsi="Arial" w:cs="Arial"/>
          <w:kern w:val="28"/>
          <w:sz w:val="24"/>
          <w:szCs w:val="24"/>
        </w:rPr>
        <w:t xml:space="preserve"> </w:t>
      </w:r>
      <w:r w:rsidRPr="00392135" w:rsidR="00060C5A">
        <w:rPr>
          <w:rFonts w:ascii="Arial" w:hAnsi="Arial" w:cs="Arial"/>
          <w:kern w:val="28"/>
          <w:sz w:val="24"/>
          <w:szCs w:val="24"/>
        </w:rPr>
        <w:t>Web sites</w:t>
      </w:r>
      <w:r w:rsidR="00930F78">
        <w:rPr>
          <w:rFonts w:ascii="Arial" w:hAnsi="Arial" w:cs="Arial"/>
          <w:kern w:val="28"/>
          <w:sz w:val="24"/>
          <w:szCs w:val="24"/>
        </w:rPr>
        <w:t xml:space="preserve"> and to revise the data periodically</w:t>
      </w:r>
      <w:r w:rsidRPr="00392135" w:rsidR="00060C5A">
        <w:rPr>
          <w:rFonts w:ascii="Arial" w:hAnsi="Arial" w:cs="Arial"/>
          <w:kern w:val="28"/>
          <w:sz w:val="24"/>
          <w:szCs w:val="24"/>
        </w:rPr>
        <w:t xml:space="preserve">. </w:t>
      </w:r>
      <w:r w:rsidR="00E16519">
        <w:rPr>
          <w:rFonts w:ascii="Arial" w:hAnsi="Arial" w:cs="Arial"/>
          <w:kern w:val="28"/>
          <w:sz w:val="24"/>
          <w:szCs w:val="24"/>
        </w:rPr>
        <w:t xml:space="preserve">This requirement, however, excludes </w:t>
      </w:r>
      <w:r w:rsidRPr="00E16519" w:rsidR="00E16519">
        <w:rPr>
          <w:rFonts w:ascii="Arial" w:hAnsi="Arial" w:cs="Arial"/>
          <w:kern w:val="28"/>
          <w:sz w:val="24"/>
          <w:szCs w:val="24"/>
        </w:rPr>
        <w:t xml:space="preserve">air carriers that do not have </w:t>
      </w:r>
      <w:r w:rsidR="00E16519">
        <w:rPr>
          <w:rFonts w:ascii="Arial" w:hAnsi="Arial" w:cs="Arial"/>
          <w:kern w:val="28"/>
          <w:sz w:val="24"/>
          <w:szCs w:val="24"/>
        </w:rPr>
        <w:t xml:space="preserve">Internet </w:t>
      </w:r>
      <w:r w:rsidRPr="00E16519" w:rsidR="00E16519">
        <w:rPr>
          <w:rFonts w:ascii="Arial" w:hAnsi="Arial" w:cs="Arial"/>
          <w:kern w:val="28"/>
          <w:sz w:val="24"/>
          <w:szCs w:val="24"/>
        </w:rPr>
        <w:t>Web</w:t>
      </w:r>
      <w:r w:rsidR="00E16519">
        <w:rPr>
          <w:rFonts w:ascii="Arial" w:hAnsi="Arial" w:cs="Arial"/>
          <w:kern w:val="28"/>
          <w:sz w:val="24"/>
          <w:szCs w:val="24"/>
        </w:rPr>
        <w:t xml:space="preserve"> </w:t>
      </w:r>
      <w:r w:rsidRPr="00E16519" w:rsidR="00E16519">
        <w:rPr>
          <w:rFonts w:ascii="Arial" w:hAnsi="Arial" w:cs="Arial"/>
          <w:kern w:val="28"/>
          <w:sz w:val="24"/>
          <w:szCs w:val="24"/>
        </w:rPr>
        <w:t>si</w:t>
      </w:r>
      <w:r w:rsidR="00E16519">
        <w:rPr>
          <w:rFonts w:ascii="Arial" w:hAnsi="Arial" w:cs="Arial"/>
          <w:kern w:val="28"/>
          <w:sz w:val="24"/>
          <w:szCs w:val="24"/>
        </w:rPr>
        <w:t>tes</w:t>
      </w:r>
      <w:r w:rsidRPr="00E16519" w:rsidR="00E16519">
        <w:rPr>
          <w:rFonts w:ascii="Arial" w:hAnsi="Arial" w:cs="Arial"/>
          <w:kern w:val="28"/>
          <w:sz w:val="24"/>
          <w:szCs w:val="24"/>
        </w:rPr>
        <w:t>.</w:t>
      </w:r>
      <w:r w:rsidRPr="00392135" w:rsidR="00060C5A">
        <w:rPr>
          <w:rFonts w:ascii="Arial" w:hAnsi="Arial" w:cs="Arial"/>
          <w:kern w:val="28"/>
          <w:sz w:val="24"/>
          <w:szCs w:val="24"/>
        </w:rPr>
        <w:t xml:space="preserve"> </w:t>
      </w:r>
      <w:r w:rsidR="00952D70">
        <w:rPr>
          <w:rFonts w:ascii="Arial" w:hAnsi="Arial" w:cs="Arial"/>
          <w:kern w:val="28"/>
          <w:sz w:val="24"/>
          <w:szCs w:val="24"/>
        </w:rPr>
        <w:t>Currently, only 1 air carrier does not have an Internet Web Site.  There are currently 44 Part 121 airlines that fall under this rule.</w:t>
      </w:r>
    </w:p>
    <w:p w:rsidR="005B271F" w:rsidP="00E16519" w:rsidRDefault="005B271F" w14:paraId="1C71326A" w14:textId="77777777">
      <w:pPr>
        <w:spacing w:after="0" w:line="240" w:lineRule="auto"/>
        <w:rPr>
          <w:rFonts w:ascii="Arial" w:hAnsi="Arial" w:cs="Arial"/>
          <w:kern w:val="28"/>
          <w:sz w:val="24"/>
          <w:szCs w:val="24"/>
        </w:rPr>
      </w:pPr>
    </w:p>
    <w:p w:rsidR="005B271F" w:rsidP="00E16519" w:rsidRDefault="005B271F" w14:paraId="0A7253F5" w14:textId="12BCDF71">
      <w:pPr>
        <w:spacing w:after="0" w:line="240" w:lineRule="auto"/>
        <w:rPr>
          <w:rFonts w:ascii="Arial" w:hAnsi="Arial" w:cs="Arial"/>
          <w:kern w:val="28"/>
          <w:sz w:val="24"/>
          <w:szCs w:val="24"/>
        </w:rPr>
      </w:pPr>
      <w:r w:rsidRPr="00392135">
        <w:rPr>
          <w:rFonts w:ascii="Arial" w:hAnsi="Arial" w:cs="Arial"/>
          <w:sz w:val="24"/>
          <w:szCs w:val="24"/>
        </w:rPr>
        <w:t xml:space="preserve">Affected air carriers initially provided information on their </w:t>
      </w:r>
      <w:r>
        <w:rPr>
          <w:rFonts w:ascii="Arial" w:hAnsi="Arial" w:cs="Arial"/>
          <w:sz w:val="24"/>
          <w:szCs w:val="24"/>
        </w:rPr>
        <w:t>Internet</w:t>
      </w:r>
      <w:r w:rsidRPr="00392135">
        <w:rPr>
          <w:rFonts w:ascii="Arial" w:hAnsi="Arial" w:cs="Arial"/>
          <w:sz w:val="24"/>
          <w:szCs w:val="24"/>
        </w:rPr>
        <w:t xml:space="preserve"> Web sites in order to comply with the regulation</w:t>
      </w:r>
      <w:r>
        <w:rPr>
          <w:rFonts w:ascii="Arial" w:hAnsi="Arial" w:cs="Arial"/>
          <w:sz w:val="24"/>
          <w:szCs w:val="24"/>
        </w:rPr>
        <w:t>, so there was an initial cost burden for air carriers to comply with the seat dimension disclosure rule</w:t>
      </w:r>
      <w:r w:rsidRPr="00392135">
        <w:rPr>
          <w:rFonts w:ascii="Arial" w:hAnsi="Arial" w:cs="Arial"/>
          <w:sz w:val="24"/>
          <w:szCs w:val="24"/>
        </w:rPr>
        <w:t xml:space="preserve">. </w:t>
      </w:r>
      <w:r>
        <w:rPr>
          <w:rFonts w:ascii="Arial" w:hAnsi="Arial" w:cs="Arial"/>
          <w:kern w:val="28"/>
          <w:sz w:val="24"/>
          <w:szCs w:val="24"/>
        </w:rPr>
        <w:t xml:space="preserve">Currently, </w:t>
      </w:r>
      <w:r w:rsidRPr="005B271F" w:rsidR="001A5ADE">
        <w:rPr>
          <w:rFonts w:ascii="Arial" w:hAnsi="Arial" w:cs="Arial"/>
          <w:kern w:val="28"/>
          <w:sz w:val="24"/>
          <w:szCs w:val="24"/>
        </w:rPr>
        <w:t xml:space="preserve">local Flight Standards </w:t>
      </w:r>
      <w:r w:rsidR="001A5ADE">
        <w:rPr>
          <w:rFonts w:ascii="Arial" w:hAnsi="Arial" w:cs="Arial"/>
          <w:kern w:val="28"/>
          <w:sz w:val="24"/>
          <w:szCs w:val="24"/>
        </w:rPr>
        <w:t>D</w:t>
      </w:r>
      <w:r w:rsidRPr="005B271F" w:rsidR="001A5ADE">
        <w:rPr>
          <w:rFonts w:ascii="Arial" w:hAnsi="Arial" w:cs="Arial"/>
          <w:kern w:val="28"/>
          <w:sz w:val="24"/>
          <w:szCs w:val="24"/>
        </w:rPr>
        <w:t xml:space="preserve">istrict </w:t>
      </w:r>
      <w:r w:rsidR="001A5ADE">
        <w:rPr>
          <w:rFonts w:ascii="Arial" w:hAnsi="Arial" w:cs="Arial"/>
          <w:kern w:val="28"/>
          <w:sz w:val="24"/>
          <w:szCs w:val="24"/>
        </w:rPr>
        <w:t>O</w:t>
      </w:r>
      <w:r w:rsidRPr="005B271F" w:rsidR="001A5ADE">
        <w:rPr>
          <w:rFonts w:ascii="Arial" w:hAnsi="Arial" w:cs="Arial"/>
          <w:kern w:val="28"/>
          <w:sz w:val="24"/>
          <w:szCs w:val="24"/>
        </w:rPr>
        <w:t>ffice assigned certificate responsibilities</w:t>
      </w:r>
      <w:r w:rsidR="001A5ADE">
        <w:rPr>
          <w:rFonts w:ascii="Arial" w:hAnsi="Arial" w:cs="Arial"/>
          <w:kern w:val="28"/>
          <w:sz w:val="24"/>
          <w:szCs w:val="24"/>
        </w:rPr>
        <w:t xml:space="preserve"> guide </w:t>
      </w:r>
      <w:r>
        <w:rPr>
          <w:rFonts w:ascii="Arial" w:hAnsi="Arial" w:cs="Arial"/>
          <w:kern w:val="28"/>
          <w:sz w:val="24"/>
          <w:szCs w:val="24"/>
        </w:rPr>
        <w:t>a</w:t>
      </w:r>
      <w:r w:rsidRPr="005B271F">
        <w:rPr>
          <w:rFonts w:ascii="Arial" w:hAnsi="Arial" w:cs="Arial"/>
          <w:kern w:val="28"/>
          <w:sz w:val="24"/>
          <w:szCs w:val="24"/>
        </w:rPr>
        <w:t>pplicants for operating certificates</w:t>
      </w:r>
      <w:r>
        <w:rPr>
          <w:rFonts w:ascii="Arial" w:hAnsi="Arial" w:cs="Arial"/>
          <w:kern w:val="28"/>
          <w:sz w:val="24"/>
          <w:szCs w:val="24"/>
        </w:rPr>
        <w:t xml:space="preserve"> </w:t>
      </w:r>
      <w:r w:rsidRPr="005B271F">
        <w:rPr>
          <w:rFonts w:ascii="Arial" w:hAnsi="Arial" w:cs="Arial"/>
          <w:kern w:val="28"/>
          <w:sz w:val="24"/>
          <w:szCs w:val="24"/>
        </w:rPr>
        <w:t>through the administrative requirements of Part 121.</w:t>
      </w:r>
      <w:r>
        <w:rPr>
          <w:rFonts w:ascii="Arial" w:hAnsi="Arial" w:cs="Arial"/>
          <w:kern w:val="28"/>
          <w:sz w:val="24"/>
          <w:szCs w:val="24"/>
        </w:rPr>
        <w:t xml:space="preserve"> Therefore, there is not an additional cost </w:t>
      </w:r>
      <w:r w:rsidR="00E16519">
        <w:rPr>
          <w:rFonts w:ascii="Arial" w:hAnsi="Arial" w:cs="Arial"/>
          <w:kern w:val="28"/>
          <w:sz w:val="24"/>
          <w:szCs w:val="24"/>
        </w:rPr>
        <w:t xml:space="preserve">burden </w:t>
      </w:r>
      <w:r w:rsidR="001A5ADE">
        <w:rPr>
          <w:rFonts w:ascii="Arial" w:hAnsi="Arial" w:cs="Arial"/>
          <w:kern w:val="28"/>
          <w:sz w:val="24"/>
          <w:szCs w:val="24"/>
        </w:rPr>
        <w:t xml:space="preserve">associated with </w:t>
      </w:r>
      <w:r w:rsidR="00E16519">
        <w:rPr>
          <w:rFonts w:ascii="Arial" w:hAnsi="Arial" w:cs="Arial"/>
          <w:kern w:val="28"/>
          <w:sz w:val="24"/>
          <w:szCs w:val="24"/>
        </w:rPr>
        <w:t xml:space="preserve">initial </w:t>
      </w:r>
      <w:r>
        <w:rPr>
          <w:rFonts w:ascii="Arial" w:hAnsi="Arial" w:cs="Arial"/>
          <w:kern w:val="28"/>
          <w:sz w:val="24"/>
          <w:szCs w:val="24"/>
        </w:rPr>
        <w:t xml:space="preserve">compliance with this rule, since </w:t>
      </w:r>
      <w:r w:rsidR="00E16519">
        <w:rPr>
          <w:rFonts w:ascii="Arial" w:hAnsi="Arial" w:cs="Arial"/>
          <w:kern w:val="28"/>
          <w:sz w:val="24"/>
          <w:szCs w:val="24"/>
        </w:rPr>
        <w:t xml:space="preserve">applicants </w:t>
      </w:r>
      <w:r>
        <w:rPr>
          <w:rFonts w:ascii="Arial" w:hAnsi="Arial" w:cs="Arial"/>
          <w:kern w:val="28"/>
          <w:sz w:val="24"/>
          <w:szCs w:val="24"/>
        </w:rPr>
        <w:t xml:space="preserve">must </w:t>
      </w:r>
      <w:r w:rsidR="001A5ADE">
        <w:rPr>
          <w:rFonts w:ascii="Arial" w:hAnsi="Arial" w:cs="Arial"/>
          <w:kern w:val="28"/>
          <w:sz w:val="24"/>
          <w:szCs w:val="24"/>
        </w:rPr>
        <w:t xml:space="preserve">show compliance </w:t>
      </w:r>
      <w:r>
        <w:rPr>
          <w:rFonts w:ascii="Arial" w:hAnsi="Arial" w:cs="Arial"/>
          <w:kern w:val="28"/>
          <w:sz w:val="24"/>
          <w:szCs w:val="24"/>
        </w:rPr>
        <w:t xml:space="preserve">with the rule </w:t>
      </w:r>
      <w:r w:rsidR="001A5ADE">
        <w:rPr>
          <w:rFonts w:ascii="Arial" w:hAnsi="Arial" w:cs="Arial"/>
          <w:kern w:val="28"/>
          <w:sz w:val="24"/>
          <w:szCs w:val="24"/>
        </w:rPr>
        <w:t>during certification.</w:t>
      </w:r>
      <w:r w:rsidR="00952D70">
        <w:rPr>
          <w:rFonts w:ascii="Arial" w:hAnsi="Arial" w:cs="Arial"/>
          <w:kern w:val="28"/>
          <w:sz w:val="24"/>
          <w:szCs w:val="24"/>
        </w:rPr>
        <w:t xml:space="preserve">  However, there would be an additional cost requirement for the one carrier who is already certificated but does not have a website.  If they were to develop a website, they would be required to post seat dimensions on the internet.  Therefore, we have calculated a cost below should they decide to develop a website.  </w:t>
      </w:r>
    </w:p>
    <w:p w:rsidR="005B271F" w:rsidP="00E16519" w:rsidRDefault="005B271F" w14:paraId="5A4EC80D" w14:textId="77777777">
      <w:pPr>
        <w:spacing w:after="0" w:line="240" w:lineRule="auto"/>
        <w:rPr>
          <w:rFonts w:ascii="Arial" w:hAnsi="Arial" w:cs="Arial"/>
          <w:kern w:val="28"/>
          <w:sz w:val="24"/>
          <w:szCs w:val="24"/>
        </w:rPr>
      </w:pPr>
    </w:p>
    <w:p w:rsidR="00247EB0" w:rsidP="00E16519" w:rsidRDefault="005B271F" w14:paraId="46FACDC2" w14:textId="77777777">
      <w:pPr>
        <w:spacing w:after="0" w:line="240" w:lineRule="auto"/>
        <w:rPr>
          <w:rFonts w:ascii="Arial" w:hAnsi="Arial" w:cs="Arial"/>
          <w:kern w:val="28"/>
          <w:sz w:val="24"/>
          <w:szCs w:val="24"/>
        </w:rPr>
      </w:pPr>
      <w:r w:rsidRPr="00392135">
        <w:rPr>
          <w:rFonts w:ascii="Arial" w:hAnsi="Arial" w:cs="Arial"/>
          <w:sz w:val="24"/>
          <w:szCs w:val="24"/>
        </w:rPr>
        <w:t xml:space="preserve">After initial implementation, air carriers </w:t>
      </w:r>
      <w:r w:rsidR="001A5ADE">
        <w:rPr>
          <w:rFonts w:ascii="Arial" w:hAnsi="Arial" w:cs="Arial"/>
          <w:sz w:val="24"/>
          <w:szCs w:val="24"/>
        </w:rPr>
        <w:t xml:space="preserve">must </w:t>
      </w:r>
      <w:r w:rsidRPr="00392135">
        <w:rPr>
          <w:rFonts w:ascii="Arial" w:hAnsi="Arial" w:cs="Arial"/>
          <w:sz w:val="24"/>
          <w:szCs w:val="24"/>
        </w:rPr>
        <w:t xml:space="preserve">update their </w:t>
      </w:r>
      <w:r>
        <w:rPr>
          <w:rFonts w:ascii="Arial" w:hAnsi="Arial" w:cs="Arial"/>
          <w:sz w:val="24"/>
          <w:szCs w:val="24"/>
        </w:rPr>
        <w:t>Internet</w:t>
      </w:r>
      <w:r w:rsidRPr="00392135">
        <w:rPr>
          <w:rFonts w:ascii="Arial" w:hAnsi="Arial" w:cs="Arial"/>
          <w:sz w:val="24"/>
          <w:szCs w:val="24"/>
        </w:rPr>
        <w:t xml:space="preserve"> </w:t>
      </w:r>
      <w:r>
        <w:rPr>
          <w:rFonts w:ascii="Arial" w:hAnsi="Arial" w:cs="Arial"/>
          <w:sz w:val="24"/>
          <w:szCs w:val="24"/>
        </w:rPr>
        <w:t xml:space="preserve">Web </w:t>
      </w:r>
      <w:r w:rsidRPr="00392135">
        <w:rPr>
          <w:rFonts w:ascii="Arial" w:hAnsi="Arial" w:cs="Arial"/>
          <w:sz w:val="24"/>
          <w:szCs w:val="24"/>
        </w:rPr>
        <w:t xml:space="preserve">sites </w:t>
      </w:r>
      <w:r w:rsidR="001A5ADE">
        <w:rPr>
          <w:rFonts w:ascii="Arial" w:hAnsi="Arial" w:cs="Arial"/>
          <w:sz w:val="24"/>
          <w:szCs w:val="24"/>
        </w:rPr>
        <w:t>when introducing</w:t>
      </w:r>
      <w:r w:rsidRPr="00392135">
        <w:rPr>
          <w:rFonts w:ascii="Arial" w:hAnsi="Arial" w:cs="Arial"/>
          <w:sz w:val="24"/>
          <w:szCs w:val="24"/>
        </w:rPr>
        <w:t xml:space="preserve"> a new airplane make, model, or series to its fleet, or when </w:t>
      </w:r>
      <w:r w:rsidR="00052071">
        <w:rPr>
          <w:rFonts w:ascii="Arial" w:hAnsi="Arial" w:cs="Arial"/>
          <w:sz w:val="24"/>
          <w:szCs w:val="24"/>
        </w:rPr>
        <w:t xml:space="preserve">air carriers replace </w:t>
      </w:r>
      <w:r w:rsidRPr="00392135">
        <w:rPr>
          <w:rFonts w:ascii="Arial" w:hAnsi="Arial" w:cs="Arial"/>
          <w:sz w:val="24"/>
          <w:szCs w:val="24"/>
        </w:rPr>
        <w:t>the narrowest or widest seat in a class of service in a currently listed make, model, or series of airplane with a narrower or wider seat.</w:t>
      </w:r>
      <w:r>
        <w:rPr>
          <w:rFonts w:ascii="Arial" w:hAnsi="Arial" w:cs="Arial"/>
          <w:kern w:val="28"/>
          <w:sz w:val="24"/>
          <w:szCs w:val="24"/>
        </w:rPr>
        <w:t xml:space="preserve"> </w:t>
      </w:r>
      <w:r w:rsidRPr="005B271F">
        <w:rPr>
          <w:rFonts w:ascii="Arial" w:hAnsi="Arial" w:cs="Arial"/>
          <w:kern w:val="28"/>
          <w:sz w:val="24"/>
          <w:szCs w:val="24"/>
        </w:rPr>
        <w:t xml:space="preserve"> </w:t>
      </w:r>
    </w:p>
    <w:p w:rsidR="00247EB0" w:rsidP="00E16519" w:rsidRDefault="00247EB0" w14:paraId="0985C744" w14:textId="77777777">
      <w:pPr>
        <w:spacing w:after="0" w:line="240" w:lineRule="auto"/>
        <w:rPr>
          <w:rFonts w:ascii="Arial" w:hAnsi="Arial" w:cs="Arial"/>
          <w:kern w:val="28"/>
          <w:sz w:val="24"/>
          <w:szCs w:val="24"/>
        </w:rPr>
      </w:pPr>
    </w:p>
    <w:p w:rsidR="005B271F" w:rsidP="00E16519" w:rsidRDefault="00247EB0" w14:paraId="45D6E0DD" w14:textId="4BDF2E0C">
      <w:pPr>
        <w:spacing w:after="0" w:line="240" w:lineRule="auto"/>
        <w:rPr>
          <w:rFonts w:ascii="Arial" w:hAnsi="Arial" w:cs="Arial"/>
          <w:kern w:val="28"/>
          <w:sz w:val="24"/>
          <w:szCs w:val="24"/>
        </w:rPr>
      </w:pPr>
      <w:r>
        <w:rPr>
          <w:rFonts w:ascii="Arial" w:hAnsi="Arial" w:cs="Arial"/>
          <w:kern w:val="28"/>
          <w:sz w:val="24"/>
          <w:szCs w:val="24"/>
        </w:rPr>
        <w:t xml:space="preserve">Employee wages to complete this collection were based on </w:t>
      </w:r>
      <w:r w:rsidR="005B5FE2">
        <w:rPr>
          <w:rFonts w:ascii="Arial" w:hAnsi="Arial" w:cs="Arial"/>
          <w:kern w:val="28"/>
          <w:sz w:val="24"/>
          <w:szCs w:val="24"/>
        </w:rPr>
        <w:t>Table 1</w:t>
      </w:r>
      <w:r>
        <w:rPr>
          <w:rFonts w:ascii="Arial" w:hAnsi="Arial" w:cs="Arial"/>
          <w:kern w:val="28"/>
          <w:sz w:val="24"/>
          <w:szCs w:val="24"/>
        </w:rPr>
        <w:t xml:space="preserve"> below:  </w:t>
      </w:r>
      <w:r w:rsidRPr="005B271F" w:rsidR="005B271F">
        <w:rPr>
          <w:rFonts w:ascii="Arial" w:hAnsi="Arial" w:cs="Arial"/>
          <w:kern w:val="28"/>
          <w:sz w:val="24"/>
          <w:szCs w:val="24"/>
        </w:rPr>
        <w:t xml:space="preserve"> </w:t>
      </w:r>
    </w:p>
    <w:p w:rsidR="002F51AD" w:rsidP="00E16519" w:rsidRDefault="002F51AD" w14:paraId="2FB38180" w14:textId="77777777">
      <w:pPr>
        <w:spacing w:after="0" w:line="240" w:lineRule="auto"/>
        <w:rPr>
          <w:rFonts w:ascii="Arial" w:hAnsi="Arial" w:cs="Arial"/>
          <w:kern w:val="28"/>
          <w:sz w:val="24"/>
          <w:szCs w:val="24"/>
        </w:rPr>
      </w:pPr>
    </w:p>
    <w:tbl>
      <w:tblPr>
        <w:tblW w:w="107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710"/>
        <w:gridCol w:w="900"/>
        <w:gridCol w:w="1260"/>
        <w:gridCol w:w="1620"/>
        <w:gridCol w:w="1170"/>
        <w:gridCol w:w="1170"/>
        <w:gridCol w:w="1350"/>
        <w:gridCol w:w="1562"/>
      </w:tblGrid>
      <w:tr w:rsidRPr="00392135" w:rsidR="00247EB0" w:rsidTr="00D374F0" w14:paraId="0B7FEE07" w14:textId="77777777">
        <w:trPr>
          <w:trHeight w:val="88"/>
          <w:jc w:val="center"/>
        </w:trPr>
        <w:tc>
          <w:tcPr>
            <w:tcW w:w="9180" w:type="dxa"/>
            <w:gridSpan w:val="7"/>
            <w:tcBorders>
              <w:top w:val="nil"/>
              <w:left w:val="nil"/>
              <w:bottom w:val="single" w:color="auto" w:sz="4" w:space="0"/>
              <w:right w:val="nil"/>
            </w:tcBorders>
          </w:tcPr>
          <w:p w:rsidR="009E16D2" w:rsidP="00937C45" w:rsidRDefault="009909FA" w14:paraId="6437ACA3" w14:textId="49EB4BDC">
            <w:pPr>
              <w:pStyle w:val="NormalRulemaking"/>
              <w:tabs>
                <w:tab w:val="clear" w:pos="455"/>
                <w:tab w:val="left" w:pos="720"/>
              </w:tabs>
              <w:spacing w:before="0" w:after="0" w:line="360" w:lineRule="auto"/>
              <w:ind w:firstLine="0"/>
              <w:jc w:val="center"/>
              <w:rPr>
                <w:rFonts w:ascii="Arial" w:hAnsi="Arial" w:cs="Arial"/>
                <w:b/>
                <w:szCs w:val="24"/>
              </w:rPr>
            </w:pPr>
            <w:r>
              <w:rPr>
                <w:rFonts w:ascii="Arial" w:hAnsi="Arial" w:cs="Arial"/>
                <w:b/>
                <w:szCs w:val="24"/>
              </w:rPr>
              <w:t>Table 1</w:t>
            </w:r>
          </w:p>
          <w:p w:rsidRPr="00392135" w:rsidR="00247EB0" w:rsidP="00937C45" w:rsidRDefault="00247EB0" w14:paraId="06885EA9" w14:textId="2ED95FA9">
            <w:pPr>
              <w:pStyle w:val="NormalRulemaking"/>
              <w:tabs>
                <w:tab w:val="clear" w:pos="455"/>
                <w:tab w:val="left" w:pos="720"/>
              </w:tabs>
              <w:spacing w:before="0" w:after="0" w:line="360" w:lineRule="auto"/>
              <w:ind w:firstLine="0"/>
              <w:jc w:val="center"/>
              <w:rPr>
                <w:rFonts w:ascii="Arial" w:hAnsi="Arial" w:cs="Arial"/>
                <w:b/>
                <w:szCs w:val="24"/>
              </w:rPr>
            </w:pPr>
            <w:r w:rsidRPr="00392135">
              <w:rPr>
                <w:rFonts w:ascii="Arial" w:hAnsi="Arial" w:cs="Arial"/>
                <w:b/>
                <w:szCs w:val="24"/>
              </w:rPr>
              <w:t>Assumptions:  Hourly</w:t>
            </w:r>
            <w:r>
              <w:rPr>
                <w:rFonts w:ascii="Arial" w:hAnsi="Arial" w:cs="Arial"/>
                <w:b/>
                <w:szCs w:val="24"/>
              </w:rPr>
              <w:t xml:space="preserve"> Wage and Benefits Compensation</w:t>
            </w:r>
          </w:p>
        </w:tc>
        <w:tc>
          <w:tcPr>
            <w:tcW w:w="1562" w:type="dxa"/>
            <w:tcBorders>
              <w:top w:val="nil"/>
              <w:left w:val="nil"/>
              <w:bottom w:val="single" w:color="auto" w:sz="4" w:space="0"/>
              <w:right w:val="nil"/>
            </w:tcBorders>
          </w:tcPr>
          <w:p w:rsidRPr="00392135" w:rsidR="00247EB0" w:rsidP="00937C45" w:rsidRDefault="00247EB0" w14:paraId="38A42082" w14:textId="77777777">
            <w:pPr>
              <w:pStyle w:val="NormalRulemaking"/>
              <w:tabs>
                <w:tab w:val="clear" w:pos="455"/>
                <w:tab w:val="left" w:pos="720"/>
              </w:tabs>
              <w:spacing w:before="0" w:after="0" w:line="360" w:lineRule="auto"/>
              <w:ind w:firstLine="0"/>
              <w:jc w:val="center"/>
              <w:rPr>
                <w:rFonts w:ascii="Arial" w:hAnsi="Arial" w:cs="Arial"/>
                <w:b/>
                <w:szCs w:val="24"/>
              </w:rPr>
            </w:pPr>
          </w:p>
        </w:tc>
      </w:tr>
      <w:tr w:rsidRPr="00392135" w:rsidR="00247EB0" w:rsidTr="00D374F0" w14:paraId="37E6C11B" w14:textId="77777777">
        <w:trPr>
          <w:trHeight w:val="4"/>
          <w:jc w:val="center"/>
        </w:trPr>
        <w:tc>
          <w:tcPr>
            <w:tcW w:w="1710" w:type="dxa"/>
            <w:shd w:val="clear" w:color="auto" w:fill="auto"/>
            <w:vAlign w:val="center"/>
          </w:tcPr>
          <w:p w:rsidRPr="00392135" w:rsidR="00247EB0" w:rsidP="00937C45" w:rsidRDefault="00247EB0" w14:paraId="45DB2B01" w14:textId="77777777">
            <w:pPr>
              <w:pStyle w:val="NormalRulemaking"/>
              <w:tabs>
                <w:tab w:val="left" w:pos="720"/>
              </w:tabs>
              <w:spacing w:before="0" w:after="0" w:line="240" w:lineRule="auto"/>
              <w:ind w:firstLine="0"/>
              <w:jc w:val="center"/>
              <w:rPr>
                <w:rFonts w:ascii="Arial" w:hAnsi="Arial" w:cs="Arial"/>
                <w:szCs w:val="24"/>
              </w:rPr>
            </w:pPr>
            <w:r w:rsidRPr="00392135">
              <w:rPr>
                <w:rFonts w:ascii="Arial" w:hAnsi="Arial" w:cs="Arial"/>
                <w:szCs w:val="24"/>
              </w:rPr>
              <w:t>NAICS**</w:t>
            </w:r>
          </w:p>
        </w:tc>
        <w:tc>
          <w:tcPr>
            <w:tcW w:w="900" w:type="dxa"/>
            <w:shd w:val="clear" w:color="auto" w:fill="auto"/>
            <w:vAlign w:val="center"/>
          </w:tcPr>
          <w:p w:rsidRPr="00392135" w:rsidR="00247EB0" w:rsidP="00937C45" w:rsidRDefault="00247EB0" w14:paraId="040DA281" w14:textId="77777777">
            <w:pPr>
              <w:pStyle w:val="NormalRulemaking"/>
              <w:tabs>
                <w:tab w:val="left" w:pos="720"/>
              </w:tabs>
              <w:spacing w:before="0" w:after="0" w:line="240" w:lineRule="auto"/>
              <w:ind w:firstLine="0"/>
              <w:jc w:val="center"/>
              <w:rPr>
                <w:rFonts w:ascii="Arial" w:hAnsi="Arial" w:cs="Arial"/>
                <w:szCs w:val="24"/>
              </w:rPr>
            </w:pPr>
            <w:r w:rsidRPr="00392135">
              <w:rPr>
                <w:rFonts w:ascii="Arial" w:hAnsi="Arial" w:cs="Arial"/>
                <w:szCs w:val="24"/>
              </w:rPr>
              <w:t>Job Series</w:t>
            </w:r>
          </w:p>
        </w:tc>
        <w:tc>
          <w:tcPr>
            <w:tcW w:w="1260" w:type="dxa"/>
          </w:tcPr>
          <w:p w:rsidRPr="00392135" w:rsidR="00247EB0" w:rsidP="00937C45" w:rsidRDefault="00247EB0" w14:paraId="1A1FD9E0" w14:textId="77777777">
            <w:pPr>
              <w:pStyle w:val="NormalRulemaking"/>
              <w:tabs>
                <w:tab w:val="left" w:pos="720"/>
              </w:tabs>
              <w:spacing w:before="0" w:after="0" w:line="240" w:lineRule="auto"/>
              <w:ind w:firstLine="0"/>
              <w:jc w:val="center"/>
              <w:rPr>
                <w:rFonts w:ascii="Arial" w:hAnsi="Arial" w:cs="Arial"/>
                <w:szCs w:val="24"/>
              </w:rPr>
            </w:pPr>
            <w:r w:rsidRPr="00392135">
              <w:rPr>
                <w:rFonts w:ascii="Arial" w:hAnsi="Arial" w:cs="Arial"/>
                <w:szCs w:val="24"/>
              </w:rPr>
              <w:t>Job Category</w:t>
            </w:r>
          </w:p>
        </w:tc>
        <w:tc>
          <w:tcPr>
            <w:tcW w:w="1620" w:type="dxa"/>
            <w:shd w:val="clear" w:color="auto" w:fill="auto"/>
            <w:vAlign w:val="center"/>
          </w:tcPr>
          <w:p w:rsidRPr="00392135" w:rsidR="00247EB0" w:rsidP="00937C45" w:rsidRDefault="00247EB0" w14:paraId="52F623E4" w14:textId="77777777">
            <w:pPr>
              <w:pStyle w:val="NormalRulemaking"/>
              <w:tabs>
                <w:tab w:val="left" w:pos="720"/>
              </w:tabs>
              <w:spacing w:before="0" w:after="0" w:line="240" w:lineRule="auto"/>
              <w:ind w:firstLine="0"/>
              <w:jc w:val="center"/>
              <w:rPr>
                <w:rFonts w:ascii="Arial" w:hAnsi="Arial" w:cs="Arial"/>
                <w:szCs w:val="24"/>
              </w:rPr>
            </w:pPr>
            <w:r w:rsidRPr="00392135">
              <w:rPr>
                <w:rFonts w:ascii="Arial" w:hAnsi="Arial" w:cs="Arial"/>
                <w:szCs w:val="24"/>
              </w:rPr>
              <w:t>Job Title</w:t>
            </w:r>
          </w:p>
        </w:tc>
        <w:tc>
          <w:tcPr>
            <w:tcW w:w="1170" w:type="dxa"/>
            <w:shd w:val="clear" w:color="auto" w:fill="auto"/>
            <w:vAlign w:val="center"/>
          </w:tcPr>
          <w:p w:rsidRPr="00392135" w:rsidR="00247EB0" w:rsidP="00937C45" w:rsidRDefault="00247EB0" w14:paraId="47CBC08A" w14:textId="77777777">
            <w:pPr>
              <w:pStyle w:val="NormalRulemaking"/>
              <w:tabs>
                <w:tab w:val="left" w:pos="720"/>
              </w:tabs>
              <w:spacing w:before="0" w:after="0" w:line="240" w:lineRule="auto"/>
              <w:ind w:firstLine="0"/>
              <w:jc w:val="center"/>
              <w:rPr>
                <w:rFonts w:ascii="Arial" w:hAnsi="Arial" w:cs="Arial"/>
                <w:szCs w:val="24"/>
              </w:rPr>
            </w:pPr>
            <w:r w:rsidRPr="00392135">
              <w:rPr>
                <w:rFonts w:ascii="Arial" w:hAnsi="Arial" w:cs="Arial"/>
                <w:szCs w:val="24"/>
              </w:rPr>
              <w:t>Hourly Wage</w:t>
            </w:r>
          </w:p>
        </w:tc>
        <w:tc>
          <w:tcPr>
            <w:tcW w:w="1170" w:type="dxa"/>
            <w:shd w:val="clear" w:color="auto" w:fill="auto"/>
            <w:vAlign w:val="center"/>
          </w:tcPr>
          <w:p w:rsidRPr="00392135" w:rsidR="00247EB0" w:rsidP="00937C45" w:rsidRDefault="00247EB0" w14:paraId="6EA63862" w14:textId="77777777">
            <w:pPr>
              <w:pStyle w:val="NormalRulemaking"/>
              <w:tabs>
                <w:tab w:val="left" w:pos="720"/>
              </w:tabs>
              <w:spacing w:before="0" w:after="0" w:line="240" w:lineRule="auto"/>
              <w:ind w:firstLine="0"/>
              <w:jc w:val="center"/>
              <w:rPr>
                <w:rFonts w:ascii="Arial" w:hAnsi="Arial" w:cs="Arial"/>
                <w:szCs w:val="24"/>
              </w:rPr>
            </w:pPr>
            <w:r w:rsidRPr="00392135">
              <w:rPr>
                <w:rFonts w:ascii="Arial" w:hAnsi="Arial" w:cs="Arial"/>
                <w:szCs w:val="24"/>
              </w:rPr>
              <w:t>Benefits</w:t>
            </w:r>
            <w:r>
              <w:rPr>
                <w:rStyle w:val="FootnoteReference"/>
                <w:rFonts w:ascii="Arial" w:hAnsi="Arial" w:cs="Arial"/>
                <w:szCs w:val="24"/>
              </w:rPr>
              <w:footnoteReference w:id="2"/>
            </w:r>
          </w:p>
        </w:tc>
        <w:tc>
          <w:tcPr>
            <w:tcW w:w="1350" w:type="dxa"/>
            <w:shd w:val="clear" w:color="auto" w:fill="auto"/>
            <w:vAlign w:val="center"/>
          </w:tcPr>
          <w:p w:rsidRPr="00392135" w:rsidR="00247EB0" w:rsidP="00937C45" w:rsidRDefault="00247EB0" w14:paraId="79CE0807" w14:textId="77777777">
            <w:pPr>
              <w:pStyle w:val="NormalRulemaking"/>
              <w:tabs>
                <w:tab w:val="left" w:pos="720"/>
              </w:tabs>
              <w:spacing w:before="0" w:after="0" w:line="240" w:lineRule="auto"/>
              <w:ind w:firstLine="0"/>
              <w:jc w:val="center"/>
              <w:rPr>
                <w:rFonts w:ascii="Arial" w:hAnsi="Arial" w:cs="Arial"/>
                <w:szCs w:val="24"/>
              </w:rPr>
            </w:pPr>
            <w:r w:rsidRPr="00392135">
              <w:rPr>
                <w:rFonts w:ascii="Arial" w:hAnsi="Arial" w:cs="Arial"/>
                <w:szCs w:val="24"/>
              </w:rPr>
              <w:t>Overhead Costs</w:t>
            </w:r>
            <w:r>
              <w:rPr>
                <w:rStyle w:val="FootnoteReference"/>
                <w:rFonts w:ascii="Arial" w:hAnsi="Arial" w:cs="Arial"/>
                <w:szCs w:val="24"/>
              </w:rPr>
              <w:footnoteReference w:id="3"/>
            </w:r>
          </w:p>
        </w:tc>
        <w:tc>
          <w:tcPr>
            <w:tcW w:w="1562" w:type="dxa"/>
          </w:tcPr>
          <w:p w:rsidRPr="00392135" w:rsidR="00247EB0" w:rsidP="00937C45" w:rsidRDefault="00247EB0" w14:paraId="7016DB44" w14:textId="77777777">
            <w:pPr>
              <w:pStyle w:val="NormalRulemaking"/>
              <w:tabs>
                <w:tab w:val="left" w:pos="720"/>
              </w:tabs>
              <w:spacing w:before="0" w:after="0" w:line="240" w:lineRule="auto"/>
              <w:ind w:firstLine="0"/>
              <w:jc w:val="center"/>
              <w:rPr>
                <w:rFonts w:ascii="Arial" w:hAnsi="Arial" w:cs="Arial"/>
                <w:szCs w:val="24"/>
              </w:rPr>
            </w:pPr>
            <w:r w:rsidRPr="00392135">
              <w:rPr>
                <w:rFonts w:ascii="Arial" w:hAnsi="Arial" w:cs="Arial"/>
                <w:szCs w:val="24"/>
              </w:rPr>
              <w:t>Total Hourly Compensa-tion</w:t>
            </w:r>
          </w:p>
        </w:tc>
      </w:tr>
      <w:tr w:rsidRPr="00392135" w:rsidR="00247EB0" w:rsidTr="00D374F0" w14:paraId="063F387D" w14:textId="77777777">
        <w:trPr>
          <w:trHeight w:val="4"/>
          <w:jc w:val="center"/>
        </w:trPr>
        <w:tc>
          <w:tcPr>
            <w:tcW w:w="1710" w:type="dxa"/>
            <w:vMerge w:val="restart"/>
            <w:shd w:val="clear" w:color="auto" w:fill="auto"/>
            <w:vAlign w:val="center"/>
          </w:tcPr>
          <w:p w:rsidRPr="00392135" w:rsidR="00247EB0" w:rsidP="00937C45" w:rsidRDefault="00247EB0" w14:paraId="2A8AF6F6" w14:textId="77777777">
            <w:pPr>
              <w:pStyle w:val="NormalRulemaking"/>
              <w:tabs>
                <w:tab w:val="left" w:pos="720"/>
              </w:tabs>
              <w:spacing w:before="0" w:after="0" w:line="240" w:lineRule="auto"/>
              <w:ind w:firstLine="0"/>
              <w:jc w:val="center"/>
              <w:rPr>
                <w:rFonts w:ascii="Arial" w:hAnsi="Arial" w:cs="Arial"/>
                <w:szCs w:val="24"/>
              </w:rPr>
            </w:pPr>
            <w:r w:rsidRPr="00392135">
              <w:rPr>
                <w:rFonts w:ascii="Arial" w:hAnsi="Arial" w:cs="Arial"/>
                <w:szCs w:val="24"/>
              </w:rPr>
              <w:t>481100</w:t>
            </w:r>
          </w:p>
          <w:p w:rsidRPr="00392135" w:rsidR="00247EB0" w:rsidP="00937C45" w:rsidRDefault="00247EB0" w14:paraId="30310027" w14:textId="77777777">
            <w:pPr>
              <w:pStyle w:val="NormalRulemaking"/>
              <w:tabs>
                <w:tab w:val="left" w:pos="720"/>
              </w:tabs>
              <w:spacing w:before="0" w:after="0" w:line="240" w:lineRule="auto"/>
              <w:ind w:firstLine="0"/>
              <w:jc w:val="center"/>
              <w:rPr>
                <w:rFonts w:ascii="Arial" w:hAnsi="Arial" w:cs="Arial"/>
                <w:szCs w:val="24"/>
              </w:rPr>
            </w:pPr>
            <w:r w:rsidRPr="00392135">
              <w:rPr>
                <w:rFonts w:ascii="Arial" w:hAnsi="Arial" w:cs="Arial"/>
                <w:szCs w:val="24"/>
              </w:rPr>
              <w:t>Scheduled Air Transportation</w:t>
            </w:r>
          </w:p>
        </w:tc>
        <w:tc>
          <w:tcPr>
            <w:tcW w:w="900" w:type="dxa"/>
            <w:shd w:val="clear" w:color="auto" w:fill="auto"/>
            <w:vAlign w:val="center"/>
          </w:tcPr>
          <w:p w:rsidRPr="00392135" w:rsidR="00247EB0" w:rsidP="00937C45" w:rsidRDefault="00247EB0" w14:paraId="62DFA844" w14:textId="77777777">
            <w:pPr>
              <w:pStyle w:val="NormalRulemaking"/>
              <w:tabs>
                <w:tab w:val="left" w:pos="720"/>
              </w:tabs>
              <w:spacing w:before="0" w:after="0" w:line="240" w:lineRule="auto"/>
              <w:ind w:firstLine="0"/>
              <w:jc w:val="center"/>
              <w:rPr>
                <w:rFonts w:ascii="Arial" w:hAnsi="Arial" w:cs="Arial"/>
                <w:szCs w:val="24"/>
              </w:rPr>
            </w:pPr>
            <w:r w:rsidRPr="00392135">
              <w:rPr>
                <w:rFonts w:ascii="Arial" w:hAnsi="Arial" w:cs="Arial"/>
                <w:szCs w:val="24"/>
              </w:rPr>
              <w:t>15-1</w:t>
            </w:r>
            <w:r>
              <w:rPr>
                <w:rFonts w:ascii="Arial" w:hAnsi="Arial" w:cs="Arial"/>
                <w:szCs w:val="24"/>
              </w:rPr>
              <w:t>244</w:t>
            </w:r>
          </w:p>
        </w:tc>
        <w:tc>
          <w:tcPr>
            <w:tcW w:w="1260" w:type="dxa"/>
            <w:vAlign w:val="center"/>
          </w:tcPr>
          <w:p w:rsidRPr="00392135" w:rsidR="00247EB0" w:rsidP="00937C45" w:rsidRDefault="00247EB0" w14:paraId="39471936" w14:textId="77777777">
            <w:pPr>
              <w:tabs>
                <w:tab w:val="left" w:pos="720"/>
              </w:tabs>
              <w:spacing w:after="0" w:line="240" w:lineRule="auto"/>
              <w:jc w:val="center"/>
              <w:rPr>
                <w:rFonts w:ascii="Arial" w:hAnsi="Arial" w:cs="Arial"/>
                <w:sz w:val="24"/>
                <w:szCs w:val="24"/>
              </w:rPr>
            </w:pPr>
            <w:r w:rsidRPr="00392135">
              <w:rPr>
                <w:rFonts w:ascii="Arial" w:hAnsi="Arial" w:cs="Arial"/>
                <w:sz w:val="24"/>
                <w:szCs w:val="24"/>
              </w:rPr>
              <w:t>Staff</w:t>
            </w:r>
          </w:p>
        </w:tc>
        <w:tc>
          <w:tcPr>
            <w:tcW w:w="1620" w:type="dxa"/>
            <w:shd w:val="clear" w:color="auto" w:fill="auto"/>
            <w:vAlign w:val="center"/>
          </w:tcPr>
          <w:p w:rsidRPr="00392135" w:rsidR="00247EB0" w:rsidP="00937C45" w:rsidRDefault="00247EB0" w14:paraId="779F04A8" w14:textId="77777777">
            <w:pPr>
              <w:tabs>
                <w:tab w:val="left" w:pos="720"/>
              </w:tabs>
              <w:spacing w:after="0" w:line="240" w:lineRule="auto"/>
              <w:rPr>
                <w:rFonts w:ascii="Arial" w:hAnsi="Arial" w:cs="Arial"/>
                <w:sz w:val="24"/>
                <w:szCs w:val="24"/>
              </w:rPr>
            </w:pPr>
            <w:r w:rsidRPr="00392135">
              <w:rPr>
                <w:rFonts w:ascii="Arial" w:hAnsi="Arial" w:cs="Arial"/>
                <w:sz w:val="24"/>
                <w:szCs w:val="24"/>
              </w:rPr>
              <w:t>Database and System Administrators and Network Architects</w:t>
            </w:r>
          </w:p>
        </w:tc>
        <w:tc>
          <w:tcPr>
            <w:tcW w:w="1170" w:type="dxa"/>
            <w:shd w:val="clear" w:color="auto" w:fill="auto"/>
            <w:vAlign w:val="center"/>
          </w:tcPr>
          <w:p w:rsidRPr="00392135" w:rsidR="00247EB0" w:rsidP="00937C45" w:rsidRDefault="00247EB0" w14:paraId="2A828B48" w14:textId="77777777">
            <w:pPr>
              <w:pStyle w:val="NormalRulemaking"/>
              <w:tabs>
                <w:tab w:val="left" w:pos="720"/>
              </w:tabs>
              <w:spacing w:before="0" w:after="0" w:line="240" w:lineRule="auto"/>
              <w:ind w:firstLine="0"/>
              <w:jc w:val="center"/>
              <w:rPr>
                <w:rFonts w:ascii="Arial" w:hAnsi="Arial" w:cs="Arial"/>
                <w:szCs w:val="24"/>
              </w:rPr>
            </w:pPr>
            <w:r w:rsidRPr="00392135">
              <w:rPr>
                <w:rFonts w:ascii="Arial" w:hAnsi="Arial" w:cs="Arial"/>
                <w:szCs w:val="24"/>
              </w:rPr>
              <w:t>$43.</w:t>
            </w:r>
            <w:r>
              <w:rPr>
                <w:rFonts w:ascii="Arial" w:hAnsi="Arial" w:cs="Arial"/>
                <w:szCs w:val="24"/>
              </w:rPr>
              <w:t>01</w:t>
            </w:r>
            <w:r>
              <w:rPr>
                <w:rStyle w:val="FootnoteReference"/>
                <w:rFonts w:ascii="Arial" w:hAnsi="Arial" w:cs="Arial"/>
                <w:szCs w:val="24"/>
              </w:rPr>
              <w:footnoteReference w:id="4"/>
            </w:r>
          </w:p>
        </w:tc>
        <w:tc>
          <w:tcPr>
            <w:tcW w:w="1170" w:type="dxa"/>
            <w:shd w:val="clear" w:color="auto" w:fill="auto"/>
            <w:vAlign w:val="center"/>
          </w:tcPr>
          <w:p w:rsidRPr="00392135" w:rsidR="00247EB0" w:rsidP="00937C45" w:rsidRDefault="00247EB0" w14:paraId="6D261282" w14:textId="77777777">
            <w:pPr>
              <w:pStyle w:val="NormalRulemaking"/>
              <w:tabs>
                <w:tab w:val="left" w:pos="720"/>
              </w:tabs>
              <w:spacing w:before="0" w:after="0" w:line="240" w:lineRule="auto"/>
              <w:ind w:firstLine="0"/>
              <w:jc w:val="center"/>
              <w:rPr>
                <w:rFonts w:ascii="Arial" w:hAnsi="Arial" w:cs="Arial"/>
                <w:szCs w:val="24"/>
              </w:rPr>
            </w:pPr>
            <w:r w:rsidRPr="00392135">
              <w:rPr>
                <w:rFonts w:ascii="Arial" w:hAnsi="Arial" w:cs="Arial"/>
                <w:szCs w:val="24"/>
              </w:rPr>
              <w:t>$</w:t>
            </w:r>
            <w:r>
              <w:rPr>
                <w:rFonts w:ascii="Arial" w:hAnsi="Arial" w:cs="Arial"/>
                <w:szCs w:val="24"/>
              </w:rPr>
              <w:t>13.51</w:t>
            </w:r>
          </w:p>
        </w:tc>
        <w:tc>
          <w:tcPr>
            <w:tcW w:w="1350" w:type="dxa"/>
            <w:shd w:val="clear" w:color="auto" w:fill="auto"/>
            <w:vAlign w:val="center"/>
          </w:tcPr>
          <w:p w:rsidRPr="00392135" w:rsidR="00247EB0" w:rsidP="00937C45" w:rsidRDefault="00247EB0" w14:paraId="68A0FEC2" w14:textId="77777777">
            <w:pPr>
              <w:pStyle w:val="NormalRulemaking"/>
              <w:tabs>
                <w:tab w:val="left" w:pos="720"/>
              </w:tabs>
              <w:spacing w:before="0" w:after="0" w:line="240" w:lineRule="auto"/>
              <w:ind w:firstLine="0"/>
              <w:jc w:val="center"/>
              <w:rPr>
                <w:rFonts w:ascii="Arial" w:hAnsi="Arial" w:cs="Arial"/>
                <w:szCs w:val="24"/>
              </w:rPr>
            </w:pPr>
            <w:r w:rsidRPr="00392135">
              <w:rPr>
                <w:rFonts w:ascii="Arial" w:hAnsi="Arial" w:cs="Arial"/>
                <w:szCs w:val="24"/>
              </w:rPr>
              <w:t>$7.</w:t>
            </w:r>
            <w:r>
              <w:rPr>
                <w:rFonts w:ascii="Arial" w:hAnsi="Arial" w:cs="Arial"/>
                <w:szCs w:val="24"/>
              </w:rPr>
              <w:t>31</w:t>
            </w:r>
          </w:p>
        </w:tc>
        <w:tc>
          <w:tcPr>
            <w:tcW w:w="1562" w:type="dxa"/>
          </w:tcPr>
          <w:p w:rsidRPr="00392135" w:rsidR="00247EB0" w:rsidP="00937C45" w:rsidRDefault="00247EB0" w14:paraId="035A4A4C" w14:textId="77777777">
            <w:pPr>
              <w:pStyle w:val="NormalRulemaking"/>
              <w:tabs>
                <w:tab w:val="left" w:pos="720"/>
              </w:tabs>
              <w:spacing w:before="0" w:after="0" w:line="240" w:lineRule="auto"/>
              <w:ind w:firstLine="0"/>
              <w:jc w:val="center"/>
              <w:rPr>
                <w:rFonts w:ascii="Arial" w:hAnsi="Arial" w:cs="Arial"/>
                <w:szCs w:val="24"/>
              </w:rPr>
            </w:pPr>
          </w:p>
          <w:p w:rsidRPr="00392135" w:rsidR="00247EB0" w:rsidP="00937C45" w:rsidRDefault="00247EB0" w14:paraId="39E0F5B7" w14:textId="77777777">
            <w:pPr>
              <w:pStyle w:val="NormalRulemaking"/>
              <w:tabs>
                <w:tab w:val="left" w:pos="720"/>
              </w:tabs>
              <w:spacing w:before="0" w:after="0" w:line="240" w:lineRule="auto"/>
              <w:ind w:firstLine="0"/>
              <w:jc w:val="center"/>
              <w:rPr>
                <w:rFonts w:ascii="Arial" w:hAnsi="Arial" w:cs="Arial"/>
                <w:szCs w:val="24"/>
              </w:rPr>
            </w:pPr>
            <w:r w:rsidRPr="00392135">
              <w:rPr>
                <w:rFonts w:ascii="Arial" w:hAnsi="Arial" w:cs="Arial"/>
                <w:szCs w:val="24"/>
              </w:rPr>
              <w:t>$6</w:t>
            </w:r>
            <w:r>
              <w:rPr>
                <w:rFonts w:ascii="Arial" w:hAnsi="Arial" w:cs="Arial"/>
                <w:szCs w:val="24"/>
              </w:rPr>
              <w:t>3.83</w:t>
            </w:r>
          </w:p>
        </w:tc>
      </w:tr>
      <w:tr w:rsidRPr="00392135" w:rsidR="00247EB0" w:rsidTr="00D374F0" w14:paraId="676BEDDF" w14:textId="77777777">
        <w:trPr>
          <w:trHeight w:val="4"/>
          <w:jc w:val="center"/>
        </w:trPr>
        <w:tc>
          <w:tcPr>
            <w:tcW w:w="1710" w:type="dxa"/>
            <w:vMerge/>
            <w:shd w:val="clear" w:color="auto" w:fill="auto"/>
            <w:vAlign w:val="center"/>
          </w:tcPr>
          <w:p w:rsidRPr="00392135" w:rsidR="00247EB0" w:rsidP="00937C45" w:rsidRDefault="00247EB0" w14:paraId="4266C011" w14:textId="77777777">
            <w:pPr>
              <w:pStyle w:val="NormalRulemaking"/>
              <w:tabs>
                <w:tab w:val="left" w:pos="720"/>
              </w:tabs>
              <w:spacing w:before="0" w:after="0" w:line="240" w:lineRule="auto"/>
              <w:ind w:firstLine="0"/>
              <w:jc w:val="center"/>
              <w:rPr>
                <w:rFonts w:ascii="Arial" w:hAnsi="Arial" w:cs="Arial"/>
                <w:szCs w:val="24"/>
              </w:rPr>
            </w:pPr>
          </w:p>
        </w:tc>
        <w:tc>
          <w:tcPr>
            <w:tcW w:w="900" w:type="dxa"/>
            <w:shd w:val="clear" w:color="auto" w:fill="auto"/>
            <w:vAlign w:val="center"/>
          </w:tcPr>
          <w:p w:rsidRPr="00392135" w:rsidR="00247EB0" w:rsidP="00937C45" w:rsidRDefault="00247EB0" w14:paraId="7AE32FE7" w14:textId="77777777">
            <w:pPr>
              <w:pStyle w:val="NormalRulemaking"/>
              <w:tabs>
                <w:tab w:val="left" w:pos="720"/>
              </w:tabs>
              <w:spacing w:before="0" w:after="0" w:line="240" w:lineRule="auto"/>
              <w:ind w:firstLine="0"/>
              <w:jc w:val="center"/>
              <w:rPr>
                <w:rFonts w:ascii="Arial" w:hAnsi="Arial" w:cs="Arial"/>
                <w:szCs w:val="24"/>
              </w:rPr>
            </w:pPr>
            <w:r w:rsidRPr="00392135">
              <w:rPr>
                <w:rFonts w:ascii="Arial" w:hAnsi="Arial" w:cs="Arial"/>
                <w:szCs w:val="24"/>
              </w:rPr>
              <w:t>11-3021</w:t>
            </w:r>
          </w:p>
        </w:tc>
        <w:tc>
          <w:tcPr>
            <w:tcW w:w="1260" w:type="dxa"/>
            <w:vAlign w:val="center"/>
          </w:tcPr>
          <w:p w:rsidRPr="00392135" w:rsidR="00247EB0" w:rsidP="00937C45" w:rsidRDefault="00247EB0" w14:paraId="78B1A80D" w14:textId="77777777">
            <w:pPr>
              <w:pStyle w:val="NormalRulemaking"/>
              <w:tabs>
                <w:tab w:val="left" w:pos="720"/>
              </w:tabs>
              <w:spacing w:before="0" w:after="0" w:line="240" w:lineRule="auto"/>
              <w:ind w:firstLine="0"/>
              <w:jc w:val="center"/>
              <w:rPr>
                <w:rFonts w:ascii="Arial" w:hAnsi="Arial" w:cs="Arial"/>
                <w:szCs w:val="24"/>
              </w:rPr>
            </w:pPr>
            <w:r w:rsidRPr="00392135">
              <w:rPr>
                <w:rFonts w:ascii="Arial" w:hAnsi="Arial" w:cs="Arial"/>
                <w:szCs w:val="24"/>
              </w:rPr>
              <w:t>Mgmt.</w:t>
            </w:r>
          </w:p>
        </w:tc>
        <w:tc>
          <w:tcPr>
            <w:tcW w:w="1620" w:type="dxa"/>
            <w:shd w:val="clear" w:color="auto" w:fill="auto"/>
            <w:vAlign w:val="center"/>
          </w:tcPr>
          <w:p w:rsidRPr="00392135" w:rsidR="00247EB0" w:rsidP="00937C45" w:rsidRDefault="00247EB0" w14:paraId="5288F3BB" w14:textId="77777777">
            <w:pPr>
              <w:pStyle w:val="NormalRulemaking"/>
              <w:tabs>
                <w:tab w:val="left" w:pos="720"/>
              </w:tabs>
              <w:spacing w:before="0" w:after="0" w:line="240" w:lineRule="auto"/>
              <w:ind w:firstLine="0"/>
              <w:rPr>
                <w:rFonts w:ascii="Arial" w:hAnsi="Arial" w:cs="Arial"/>
                <w:szCs w:val="24"/>
              </w:rPr>
            </w:pPr>
            <w:r w:rsidRPr="00392135">
              <w:rPr>
                <w:rFonts w:ascii="Arial" w:hAnsi="Arial" w:cs="Arial"/>
                <w:szCs w:val="24"/>
              </w:rPr>
              <w:t>Computer and Information System Managers</w:t>
            </w:r>
          </w:p>
        </w:tc>
        <w:tc>
          <w:tcPr>
            <w:tcW w:w="1170" w:type="dxa"/>
            <w:shd w:val="clear" w:color="auto" w:fill="auto"/>
            <w:vAlign w:val="center"/>
          </w:tcPr>
          <w:p w:rsidRPr="00392135" w:rsidR="00247EB0" w:rsidP="00937C45" w:rsidRDefault="00247EB0" w14:paraId="6AFB3442" w14:textId="77777777">
            <w:pPr>
              <w:pStyle w:val="NormalRulemaking"/>
              <w:tabs>
                <w:tab w:val="left" w:pos="720"/>
              </w:tabs>
              <w:spacing w:before="0" w:after="0" w:line="240" w:lineRule="auto"/>
              <w:ind w:firstLine="0"/>
              <w:jc w:val="center"/>
              <w:rPr>
                <w:rFonts w:ascii="Arial" w:hAnsi="Arial" w:cs="Arial"/>
                <w:szCs w:val="24"/>
              </w:rPr>
            </w:pPr>
            <w:r w:rsidRPr="00392135">
              <w:rPr>
                <w:rFonts w:ascii="Arial" w:hAnsi="Arial" w:cs="Arial"/>
                <w:szCs w:val="24"/>
              </w:rPr>
              <w:t>$7</w:t>
            </w:r>
            <w:r>
              <w:rPr>
                <w:rFonts w:ascii="Arial" w:hAnsi="Arial" w:cs="Arial"/>
                <w:szCs w:val="24"/>
              </w:rPr>
              <w:t>7.76</w:t>
            </w:r>
            <w:r>
              <w:rPr>
                <w:rStyle w:val="FootnoteReference"/>
                <w:rFonts w:ascii="Arial" w:hAnsi="Arial" w:cs="Arial"/>
                <w:szCs w:val="24"/>
              </w:rPr>
              <w:footnoteReference w:id="5"/>
            </w:r>
          </w:p>
        </w:tc>
        <w:tc>
          <w:tcPr>
            <w:tcW w:w="1170" w:type="dxa"/>
            <w:shd w:val="clear" w:color="auto" w:fill="auto"/>
            <w:vAlign w:val="center"/>
          </w:tcPr>
          <w:p w:rsidRPr="00392135" w:rsidR="00247EB0" w:rsidP="00937C45" w:rsidRDefault="00247EB0" w14:paraId="4210B453" w14:textId="77777777">
            <w:pPr>
              <w:pStyle w:val="NormalRulemaking"/>
              <w:tabs>
                <w:tab w:val="left" w:pos="720"/>
              </w:tabs>
              <w:spacing w:before="0" w:after="0" w:line="240" w:lineRule="auto"/>
              <w:ind w:firstLine="0"/>
              <w:jc w:val="center"/>
              <w:rPr>
                <w:rFonts w:ascii="Arial" w:hAnsi="Arial" w:cs="Arial"/>
                <w:szCs w:val="24"/>
              </w:rPr>
            </w:pPr>
            <w:r w:rsidRPr="00392135">
              <w:rPr>
                <w:rFonts w:ascii="Arial" w:hAnsi="Arial" w:cs="Arial"/>
                <w:szCs w:val="24"/>
              </w:rPr>
              <w:t>$24.</w:t>
            </w:r>
            <w:r>
              <w:rPr>
                <w:rFonts w:ascii="Arial" w:hAnsi="Arial" w:cs="Arial"/>
                <w:szCs w:val="24"/>
              </w:rPr>
              <w:t>42</w:t>
            </w:r>
          </w:p>
        </w:tc>
        <w:tc>
          <w:tcPr>
            <w:tcW w:w="1350" w:type="dxa"/>
            <w:shd w:val="clear" w:color="auto" w:fill="auto"/>
            <w:vAlign w:val="center"/>
          </w:tcPr>
          <w:p w:rsidRPr="00392135" w:rsidR="00247EB0" w:rsidP="00937C45" w:rsidRDefault="00247EB0" w14:paraId="15E2A0CF" w14:textId="77777777">
            <w:pPr>
              <w:pStyle w:val="NormalRulemaking"/>
              <w:tabs>
                <w:tab w:val="left" w:pos="720"/>
              </w:tabs>
              <w:spacing w:before="0" w:after="0" w:line="240" w:lineRule="auto"/>
              <w:ind w:firstLine="0"/>
              <w:jc w:val="center"/>
              <w:rPr>
                <w:rFonts w:ascii="Arial" w:hAnsi="Arial" w:cs="Arial"/>
                <w:szCs w:val="24"/>
              </w:rPr>
            </w:pPr>
            <w:r w:rsidRPr="00392135">
              <w:rPr>
                <w:rFonts w:ascii="Arial" w:hAnsi="Arial" w:cs="Arial"/>
                <w:szCs w:val="24"/>
              </w:rPr>
              <w:t>$1</w:t>
            </w:r>
            <w:r>
              <w:rPr>
                <w:rFonts w:ascii="Arial" w:hAnsi="Arial" w:cs="Arial"/>
                <w:szCs w:val="24"/>
              </w:rPr>
              <w:t>3.21</w:t>
            </w:r>
          </w:p>
        </w:tc>
        <w:tc>
          <w:tcPr>
            <w:tcW w:w="1562" w:type="dxa"/>
          </w:tcPr>
          <w:p w:rsidRPr="00392135" w:rsidR="00247EB0" w:rsidP="00937C45" w:rsidRDefault="00247EB0" w14:paraId="323FD1B5" w14:textId="77777777">
            <w:pPr>
              <w:pStyle w:val="NormalRulemaking"/>
              <w:tabs>
                <w:tab w:val="left" w:pos="720"/>
              </w:tabs>
              <w:spacing w:before="0" w:after="0" w:line="240" w:lineRule="auto"/>
              <w:ind w:firstLine="0"/>
              <w:jc w:val="center"/>
              <w:rPr>
                <w:rFonts w:ascii="Arial" w:hAnsi="Arial" w:cs="Arial"/>
                <w:szCs w:val="24"/>
              </w:rPr>
            </w:pPr>
          </w:p>
          <w:p w:rsidRPr="00392135" w:rsidR="00247EB0" w:rsidP="00937C45" w:rsidRDefault="00247EB0" w14:paraId="555CE28C" w14:textId="77777777">
            <w:pPr>
              <w:pStyle w:val="NormalRulemaking"/>
              <w:tabs>
                <w:tab w:val="left" w:pos="720"/>
              </w:tabs>
              <w:spacing w:before="0" w:after="0" w:line="240" w:lineRule="auto"/>
              <w:ind w:firstLine="0"/>
              <w:jc w:val="center"/>
              <w:rPr>
                <w:rFonts w:ascii="Arial" w:hAnsi="Arial" w:cs="Arial"/>
                <w:szCs w:val="24"/>
              </w:rPr>
            </w:pPr>
            <w:r w:rsidRPr="00392135">
              <w:rPr>
                <w:rFonts w:ascii="Arial" w:hAnsi="Arial" w:cs="Arial"/>
                <w:szCs w:val="24"/>
              </w:rPr>
              <w:t>$1</w:t>
            </w:r>
            <w:r>
              <w:rPr>
                <w:rFonts w:ascii="Arial" w:hAnsi="Arial" w:cs="Arial"/>
                <w:szCs w:val="24"/>
              </w:rPr>
              <w:t>15.39</w:t>
            </w:r>
          </w:p>
        </w:tc>
      </w:tr>
      <w:tr w:rsidRPr="00392135" w:rsidR="00247EB0" w:rsidTr="00D374F0" w14:paraId="2B064ADE" w14:textId="77777777">
        <w:trPr>
          <w:trHeight w:val="70"/>
          <w:jc w:val="center"/>
        </w:trPr>
        <w:tc>
          <w:tcPr>
            <w:tcW w:w="9180" w:type="dxa"/>
            <w:gridSpan w:val="7"/>
            <w:tcBorders>
              <w:left w:val="nil"/>
              <w:bottom w:val="nil"/>
              <w:right w:val="nil"/>
            </w:tcBorders>
          </w:tcPr>
          <w:p w:rsidRPr="00392135" w:rsidR="00247EB0" w:rsidP="00937C45" w:rsidRDefault="00247EB0" w14:paraId="32917C1F" w14:textId="77777777">
            <w:pPr>
              <w:pStyle w:val="NormalRulemaking"/>
              <w:tabs>
                <w:tab w:val="left" w:pos="720"/>
              </w:tabs>
              <w:spacing w:before="0" w:after="0" w:line="240" w:lineRule="auto"/>
              <w:ind w:firstLine="0"/>
              <w:rPr>
                <w:rFonts w:ascii="Arial" w:hAnsi="Arial" w:cs="Arial"/>
                <w:szCs w:val="24"/>
                <w:highlight w:val="yellow"/>
              </w:rPr>
            </w:pPr>
          </w:p>
        </w:tc>
        <w:tc>
          <w:tcPr>
            <w:tcW w:w="1562" w:type="dxa"/>
            <w:tcBorders>
              <w:left w:val="nil"/>
              <w:bottom w:val="nil"/>
              <w:right w:val="nil"/>
            </w:tcBorders>
          </w:tcPr>
          <w:p w:rsidRPr="00392135" w:rsidR="00247EB0" w:rsidP="00937C45" w:rsidRDefault="00247EB0" w14:paraId="1253919F" w14:textId="77777777">
            <w:pPr>
              <w:pStyle w:val="NormalRulemaking"/>
              <w:tabs>
                <w:tab w:val="left" w:pos="720"/>
              </w:tabs>
              <w:spacing w:before="0" w:after="0" w:line="240" w:lineRule="auto"/>
              <w:ind w:firstLine="0"/>
              <w:rPr>
                <w:rFonts w:ascii="Arial" w:hAnsi="Arial" w:cs="Arial"/>
                <w:szCs w:val="24"/>
              </w:rPr>
            </w:pPr>
          </w:p>
        </w:tc>
      </w:tr>
    </w:tbl>
    <w:p w:rsidRPr="00392135" w:rsidR="00247EB0" w:rsidP="00247EB0" w:rsidRDefault="00247EB0" w14:paraId="2B72F2C7" w14:textId="77777777">
      <w:pPr>
        <w:spacing w:after="0" w:line="240" w:lineRule="auto"/>
        <w:ind w:firstLine="720"/>
        <w:rPr>
          <w:rFonts w:ascii="Arial" w:hAnsi="Arial" w:cs="Arial"/>
          <w:b/>
          <w:sz w:val="24"/>
          <w:szCs w:val="24"/>
        </w:rPr>
      </w:pPr>
    </w:p>
    <w:p w:rsidRPr="00392135" w:rsidR="00247EB0" w:rsidP="00E16519" w:rsidRDefault="00247EB0" w14:paraId="26613117" w14:textId="77777777">
      <w:pPr>
        <w:spacing w:after="0" w:line="240" w:lineRule="auto"/>
        <w:rPr>
          <w:rFonts w:ascii="Arial" w:hAnsi="Arial" w:cs="Arial"/>
          <w:kern w:val="28"/>
          <w:sz w:val="24"/>
          <w:szCs w:val="24"/>
        </w:rPr>
      </w:pPr>
    </w:p>
    <w:p w:rsidR="00952D70" w:rsidP="00697CC0" w:rsidRDefault="00952D70" w14:paraId="4E3B42F2" w14:textId="754F3DB8">
      <w:pPr>
        <w:spacing w:after="0" w:line="240" w:lineRule="auto"/>
        <w:rPr>
          <w:rFonts w:ascii="Arial" w:hAnsi="Arial" w:cs="Arial"/>
          <w:b/>
          <w:kern w:val="28"/>
          <w:sz w:val="24"/>
          <w:szCs w:val="24"/>
          <w:u w:val="single"/>
        </w:rPr>
      </w:pPr>
      <w:r>
        <w:rPr>
          <w:rFonts w:ascii="Arial" w:hAnsi="Arial" w:cs="Arial"/>
          <w:b/>
          <w:kern w:val="28"/>
          <w:sz w:val="24"/>
          <w:szCs w:val="24"/>
          <w:u w:val="single"/>
        </w:rPr>
        <w:t>New Collection:</w:t>
      </w:r>
    </w:p>
    <w:p w:rsidR="00952D70" w:rsidP="00697CC0" w:rsidRDefault="00952D70" w14:paraId="7BFFBBD1" w14:textId="1CD54A6C">
      <w:pPr>
        <w:spacing w:after="0" w:line="240" w:lineRule="auto"/>
        <w:rPr>
          <w:rFonts w:ascii="Arial" w:hAnsi="Arial" w:cs="Arial"/>
          <w:b/>
          <w:kern w:val="28"/>
          <w:sz w:val="24"/>
          <w:szCs w:val="24"/>
          <w:u w:val="single"/>
        </w:rPr>
      </w:pPr>
    </w:p>
    <w:p w:rsidRPr="00697CC0" w:rsidR="00060C5A" w:rsidP="00697CC0" w:rsidRDefault="00952D70" w14:paraId="4AA504EF" w14:textId="4CE28E6B">
      <w:pPr>
        <w:spacing w:after="0" w:line="240" w:lineRule="auto"/>
        <w:rPr>
          <w:rFonts w:ascii="Arial" w:hAnsi="Arial" w:cs="Arial"/>
          <w:sz w:val="24"/>
          <w:szCs w:val="24"/>
        </w:rPr>
      </w:pPr>
      <w:r w:rsidRPr="00697CC0">
        <w:rPr>
          <w:rFonts w:ascii="Arial" w:hAnsi="Arial" w:cs="Arial"/>
          <w:sz w:val="24"/>
          <w:szCs w:val="24"/>
        </w:rPr>
        <w:t>Currently one existing, passenger</w:t>
      </w:r>
      <w:r w:rsidR="00937C45">
        <w:rPr>
          <w:rFonts w:ascii="Arial" w:hAnsi="Arial" w:cs="Arial"/>
          <w:sz w:val="24"/>
          <w:szCs w:val="24"/>
        </w:rPr>
        <w:t>-</w:t>
      </w:r>
      <w:r w:rsidRPr="00697CC0">
        <w:rPr>
          <w:rFonts w:ascii="Arial" w:hAnsi="Arial" w:cs="Arial"/>
          <w:sz w:val="24"/>
          <w:szCs w:val="24"/>
        </w:rPr>
        <w:t>carrying operator does not have a website.  If they were to develop a website, they would be required to post seat dimensions.  Therefore, we will ca</w:t>
      </w:r>
      <w:r w:rsidRPr="0064208F" w:rsidR="00247EB0">
        <w:rPr>
          <w:rFonts w:ascii="Arial" w:hAnsi="Arial" w:cs="Arial"/>
          <w:sz w:val="24"/>
          <w:szCs w:val="24"/>
        </w:rPr>
        <w:t>lculate a one-</w:t>
      </w:r>
      <w:r w:rsidRPr="00697CC0">
        <w:rPr>
          <w:rFonts w:ascii="Arial" w:hAnsi="Arial" w:cs="Arial"/>
          <w:sz w:val="24"/>
          <w:szCs w:val="24"/>
        </w:rPr>
        <w:t xml:space="preserve">time cost during this collection period of this carrier posting seat dimensions to their website.  We estimate that it would take this carrier approximately 9 staff hours and 2 management hours to research and post this information on the website.  </w:t>
      </w:r>
      <w:r w:rsidR="00247EB0">
        <w:rPr>
          <w:rFonts w:ascii="Arial" w:hAnsi="Arial" w:cs="Arial"/>
          <w:sz w:val="24"/>
          <w:szCs w:val="24"/>
        </w:rPr>
        <w:t>Therefore</w:t>
      </w:r>
      <w:r w:rsidR="00937C45">
        <w:rPr>
          <w:rFonts w:ascii="Arial" w:hAnsi="Arial" w:cs="Arial"/>
          <w:sz w:val="24"/>
          <w:szCs w:val="24"/>
        </w:rPr>
        <w:t>,</w:t>
      </w:r>
      <w:r w:rsidR="00247EB0">
        <w:rPr>
          <w:rFonts w:ascii="Arial" w:hAnsi="Arial" w:cs="Arial"/>
          <w:sz w:val="24"/>
          <w:szCs w:val="24"/>
        </w:rPr>
        <w:t xml:space="preserve"> the cost of the staff hours would be $574.47 and the cost of management hours would be $230.78.  The total cost associated with a new collection would be $805.25.</w:t>
      </w:r>
    </w:p>
    <w:p w:rsidRPr="00392135" w:rsidR="00060C5A" w:rsidP="00060C5A" w:rsidRDefault="00060C5A" w14:paraId="37BB269B" w14:textId="77777777">
      <w:pPr>
        <w:spacing w:after="0" w:line="360" w:lineRule="auto"/>
        <w:ind w:firstLine="720"/>
        <w:rPr>
          <w:rFonts w:ascii="Arial" w:hAnsi="Arial" w:cs="Arial"/>
          <w:b/>
          <w:kern w:val="28"/>
          <w:sz w:val="24"/>
          <w:szCs w:val="24"/>
        </w:rPr>
      </w:pPr>
    </w:p>
    <w:tbl>
      <w:tblPr>
        <w:tblW w:w="6176" w:type="dxa"/>
        <w:tblLook w:val="04A0" w:firstRow="1" w:lastRow="0" w:firstColumn="1" w:lastColumn="0" w:noHBand="0" w:noVBand="1"/>
      </w:tblPr>
      <w:tblGrid>
        <w:gridCol w:w="1900"/>
        <w:gridCol w:w="1350"/>
        <w:gridCol w:w="1950"/>
        <w:gridCol w:w="1444"/>
      </w:tblGrid>
      <w:tr w:rsidRPr="00392135" w:rsidR="007F7852" w:rsidTr="007F7852" w14:paraId="2047A2E7" w14:textId="77777777">
        <w:trPr>
          <w:trHeight w:val="630"/>
        </w:trPr>
        <w:tc>
          <w:tcPr>
            <w:tcW w:w="190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392135" w:rsidR="007F7852" w:rsidP="007F7852" w:rsidRDefault="007F7852" w14:paraId="406F498E" w14:textId="77777777">
            <w:pPr>
              <w:spacing w:after="0" w:line="240" w:lineRule="auto"/>
              <w:rPr>
                <w:rFonts w:ascii="Arial" w:hAnsi="Arial" w:cs="Arial"/>
                <w:sz w:val="24"/>
                <w:szCs w:val="24"/>
              </w:rPr>
            </w:pPr>
            <w:r w:rsidRPr="00392135">
              <w:rPr>
                <w:rFonts w:ascii="Arial" w:hAnsi="Arial" w:cs="Arial"/>
                <w:sz w:val="24"/>
                <w:szCs w:val="24"/>
              </w:rPr>
              <w:t> Summary (Annual numbers)</w:t>
            </w:r>
          </w:p>
        </w:tc>
        <w:tc>
          <w:tcPr>
            <w:tcW w:w="1118" w:type="dxa"/>
            <w:tcBorders>
              <w:top w:val="single" w:color="auto" w:sz="4" w:space="0"/>
              <w:left w:val="nil"/>
              <w:bottom w:val="single" w:color="auto" w:sz="4" w:space="0"/>
              <w:right w:val="single" w:color="auto" w:sz="4" w:space="0"/>
            </w:tcBorders>
            <w:shd w:val="clear" w:color="auto" w:fill="auto"/>
            <w:noWrap/>
            <w:vAlign w:val="bottom"/>
            <w:hideMark/>
          </w:tcPr>
          <w:p w:rsidRPr="00392135" w:rsidR="007F7852" w:rsidP="007F7852" w:rsidRDefault="007F7852" w14:paraId="0865A036" w14:textId="77777777">
            <w:pPr>
              <w:spacing w:after="0" w:line="240" w:lineRule="auto"/>
              <w:rPr>
                <w:rFonts w:ascii="Arial" w:hAnsi="Arial" w:cs="Arial"/>
                <w:b/>
                <w:bCs/>
                <w:sz w:val="24"/>
                <w:szCs w:val="24"/>
              </w:rPr>
            </w:pPr>
            <w:r w:rsidRPr="00392135">
              <w:rPr>
                <w:rFonts w:ascii="Arial" w:hAnsi="Arial" w:cs="Arial"/>
                <w:b/>
                <w:bCs/>
                <w:sz w:val="24"/>
                <w:szCs w:val="24"/>
              </w:rPr>
              <w:t>Reporting</w:t>
            </w:r>
          </w:p>
        </w:tc>
        <w:tc>
          <w:tcPr>
            <w:tcW w:w="1579" w:type="dxa"/>
            <w:tcBorders>
              <w:top w:val="single" w:color="auto" w:sz="4" w:space="0"/>
              <w:left w:val="nil"/>
              <w:bottom w:val="single" w:color="auto" w:sz="4" w:space="0"/>
              <w:right w:val="single" w:color="auto" w:sz="4" w:space="0"/>
            </w:tcBorders>
            <w:shd w:val="clear" w:color="auto" w:fill="auto"/>
            <w:noWrap/>
            <w:vAlign w:val="bottom"/>
            <w:hideMark/>
          </w:tcPr>
          <w:p w:rsidRPr="00392135" w:rsidR="007F7852" w:rsidP="007F7852" w:rsidRDefault="007F7852" w14:paraId="3DBFE001" w14:textId="77777777">
            <w:pPr>
              <w:spacing w:after="0" w:line="240" w:lineRule="auto"/>
              <w:rPr>
                <w:rFonts w:ascii="Arial" w:hAnsi="Arial" w:cs="Arial"/>
                <w:b/>
                <w:bCs/>
                <w:sz w:val="24"/>
                <w:szCs w:val="24"/>
              </w:rPr>
            </w:pPr>
            <w:r w:rsidRPr="00392135">
              <w:rPr>
                <w:rFonts w:ascii="Arial" w:hAnsi="Arial" w:cs="Arial"/>
                <w:b/>
                <w:bCs/>
                <w:sz w:val="24"/>
                <w:szCs w:val="24"/>
              </w:rPr>
              <w:t>Recordkeeping</w:t>
            </w:r>
          </w:p>
        </w:tc>
        <w:tc>
          <w:tcPr>
            <w:tcW w:w="1579" w:type="dxa"/>
            <w:tcBorders>
              <w:top w:val="single" w:color="auto" w:sz="4" w:space="0"/>
              <w:left w:val="nil"/>
              <w:bottom w:val="single" w:color="auto" w:sz="4" w:space="0"/>
              <w:right w:val="single" w:color="auto" w:sz="4" w:space="0"/>
            </w:tcBorders>
            <w:vAlign w:val="bottom"/>
          </w:tcPr>
          <w:p w:rsidRPr="00392135" w:rsidR="007F7852" w:rsidP="00697CC0" w:rsidRDefault="007F7852" w14:paraId="05015C89" w14:textId="77777777">
            <w:pPr>
              <w:spacing w:after="0" w:line="240" w:lineRule="auto"/>
              <w:jc w:val="center"/>
              <w:rPr>
                <w:rFonts w:ascii="Arial" w:hAnsi="Arial" w:cs="Arial"/>
                <w:b/>
                <w:bCs/>
                <w:sz w:val="24"/>
                <w:szCs w:val="24"/>
              </w:rPr>
            </w:pPr>
            <w:r w:rsidRPr="00392135">
              <w:rPr>
                <w:rFonts w:ascii="Arial" w:hAnsi="Arial" w:cs="Arial"/>
                <w:b/>
                <w:bCs/>
                <w:sz w:val="24"/>
                <w:szCs w:val="24"/>
              </w:rPr>
              <w:t>Disclosure</w:t>
            </w:r>
          </w:p>
        </w:tc>
      </w:tr>
      <w:tr w:rsidRPr="00392135" w:rsidR="007F7852" w:rsidTr="007F7852" w14:paraId="11714FCD" w14:textId="77777777">
        <w:trPr>
          <w:trHeight w:val="465"/>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392135" w:rsidR="007F7852" w:rsidP="007F7852" w:rsidRDefault="007F7852" w14:paraId="7741350E" w14:textId="77777777">
            <w:pPr>
              <w:spacing w:after="0" w:line="240" w:lineRule="auto"/>
              <w:rPr>
                <w:rFonts w:ascii="Arial" w:hAnsi="Arial" w:cs="Arial"/>
                <w:b/>
                <w:bCs/>
                <w:sz w:val="24"/>
                <w:szCs w:val="24"/>
              </w:rPr>
            </w:pPr>
            <w:r w:rsidRPr="00392135">
              <w:rPr>
                <w:rFonts w:ascii="Arial" w:hAnsi="Arial" w:cs="Arial"/>
                <w:b/>
                <w:bCs/>
                <w:sz w:val="24"/>
                <w:szCs w:val="24"/>
              </w:rPr>
              <w:t># of Respondents</w:t>
            </w:r>
          </w:p>
        </w:tc>
        <w:tc>
          <w:tcPr>
            <w:tcW w:w="1118" w:type="dxa"/>
            <w:tcBorders>
              <w:top w:val="nil"/>
              <w:left w:val="nil"/>
              <w:bottom w:val="single" w:color="auto" w:sz="4" w:space="0"/>
              <w:right w:val="single" w:color="auto" w:sz="4" w:space="0"/>
            </w:tcBorders>
            <w:shd w:val="clear" w:color="auto" w:fill="auto"/>
            <w:noWrap/>
            <w:vAlign w:val="bottom"/>
          </w:tcPr>
          <w:p w:rsidRPr="00392135" w:rsidR="007F7852" w:rsidP="007F7852" w:rsidRDefault="007F7852" w14:paraId="1B9D62AF" w14:textId="77777777">
            <w:pPr>
              <w:spacing w:after="0" w:line="240" w:lineRule="auto"/>
              <w:rPr>
                <w:rFonts w:ascii="Arial" w:hAnsi="Arial" w:cs="Arial"/>
                <w:sz w:val="24"/>
                <w:szCs w:val="24"/>
              </w:rPr>
            </w:pPr>
          </w:p>
        </w:tc>
        <w:tc>
          <w:tcPr>
            <w:tcW w:w="1579" w:type="dxa"/>
            <w:tcBorders>
              <w:top w:val="nil"/>
              <w:left w:val="nil"/>
              <w:bottom w:val="single" w:color="auto" w:sz="4" w:space="0"/>
              <w:right w:val="single" w:color="auto" w:sz="4" w:space="0"/>
            </w:tcBorders>
            <w:shd w:val="clear" w:color="auto" w:fill="auto"/>
            <w:noWrap/>
            <w:vAlign w:val="bottom"/>
          </w:tcPr>
          <w:p w:rsidRPr="00392135" w:rsidR="007F7852" w:rsidP="007F7852" w:rsidRDefault="007F7852" w14:paraId="7FDF8C24" w14:textId="77777777">
            <w:pPr>
              <w:spacing w:after="0" w:line="240" w:lineRule="auto"/>
              <w:rPr>
                <w:rFonts w:ascii="Arial" w:hAnsi="Arial" w:cs="Arial"/>
                <w:sz w:val="24"/>
                <w:szCs w:val="24"/>
              </w:rPr>
            </w:pPr>
          </w:p>
        </w:tc>
        <w:tc>
          <w:tcPr>
            <w:tcW w:w="1579" w:type="dxa"/>
            <w:tcBorders>
              <w:top w:val="nil"/>
              <w:left w:val="nil"/>
              <w:bottom w:val="single" w:color="auto" w:sz="4" w:space="0"/>
              <w:right w:val="single" w:color="auto" w:sz="4" w:space="0"/>
            </w:tcBorders>
          </w:tcPr>
          <w:p w:rsidRPr="00392135" w:rsidR="007F7852" w:rsidP="00697CC0" w:rsidRDefault="00247EB0" w14:paraId="3E10469A" w14:textId="2E64680B">
            <w:pPr>
              <w:spacing w:after="0" w:line="240" w:lineRule="auto"/>
              <w:jc w:val="center"/>
              <w:rPr>
                <w:rFonts w:ascii="Arial" w:hAnsi="Arial" w:cs="Arial"/>
                <w:sz w:val="24"/>
                <w:szCs w:val="24"/>
              </w:rPr>
            </w:pPr>
            <w:r>
              <w:rPr>
                <w:rFonts w:ascii="Arial" w:hAnsi="Arial" w:cs="Arial"/>
                <w:sz w:val="24"/>
                <w:szCs w:val="24"/>
              </w:rPr>
              <w:t>1</w:t>
            </w:r>
          </w:p>
        </w:tc>
      </w:tr>
      <w:tr w:rsidRPr="00392135" w:rsidR="007F7852" w:rsidTr="007F7852" w14:paraId="6E69B90E"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392135" w:rsidR="007F7852" w:rsidP="007F7852" w:rsidRDefault="007F7852" w14:paraId="430F1462" w14:textId="77777777">
            <w:pPr>
              <w:spacing w:after="0" w:line="240" w:lineRule="auto"/>
              <w:rPr>
                <w:rFonts w:ascii="Arial" w:hAnsi="Arial" w:cs="Arial"/>
                <w:b/>
                <w:bCs/>
                <w:sz w:val="24"/>
                <w:szCs w:val="24"/>
              </w:rPr>
            </w:pPr>
            <w:r w:rsidRPr="00392135">
              <w:rPr>
                <w:rFonts w:ascii="Arial" w:hAnsi="Arial" w:cs="Arial"/>
                <w:b/>
                <w:bCs/>
                <w:sz w:val="24"/>
                <w:szCs w:val="24"/>
              </w:rPr>
              <w:t># of Responses</w:t>
            </w:r>
            <w:r w:rsidRPr="00392135">
              <w:rPr>
                <w:rFonts w:ascii="Arial" w:hAnsi="Arial" w:cs="Arial"/>
                <w:b/>
                <w:bCs/>
                <w:noProof/>
                <w:sz w:val="24"/>
                <w:szCs w:val="24"/>
              </w:rPr>
              <w:t xml:space="preserve"> per respondent</w:t>
            </w:r>
          </w:p>
        </w:tc>
        <w:tc>
          <w:tcPr>
            <w:tcW w:w="1118" w:type="dxa"/>
            <w:tcBorders>
              <w:top w:val="nil"/>
              <w:left w:val="nil"/>
              <w:bottom w:val="single" w:color="auto" w:sz="4" w:space="0"/>
              <w:right w:val="single" w:color="auto" w:sz="4" w:space="0"/>
            </w:tcBorders>
            <w:shd w:val="clear" w:color="auto" w:fill="auto"/>
            <w:noWrap/>
            <w:vAlign w:val="bottom"/>
          </w:tcPr>
          <w:p w:rsidRPr="00392135" w:rsidR="007F7852" w:rsidP="007F7852" w:rsidRDefault="007F7852" w14:paraId="348DD42F" w14:textId="77777777">
            <w:pPr>
              <w:spacing w:after="0" w:line="240" w:lineRule="auto"/>
              <w:rPr>
                <w:rFonts w:ascii="Arial" w:hAnsi="Arial" w:cs="Arial"/>
                <w:sz w:val="24"/>
                <w:szCs w:val="24"/>
              </w:rPr>
            </w:pPr>
          </w:p>
        </w:tc>
        <w:tc>
          <w:tcPr>
            <w:tcW w:w="1579" w:type="dxa"/>
            <w:tcBorders>
              <w:top w:val="nil"/>
              <w:left w:val="nil"/>
              <w:bottom w:val="single" w:color="auto" w:sz="4" w:space="0"/>
              <w:right w:val="single" w:color="auto" w:sz="4" w:space="0"/>
            </w:tcBorders>
            <w:shd w:val="clear" w:color="auto" w:fill="auto"/>
            <w:noWrap/>
            <w:vAlign w:val="bottom"/>
          </w:tcPr>
          <w:p w:rsidRPr="00392135" w:rsidR="007F7852" w:rsidP="007F7852" w:rsidRDefault="007F7852" w14:paraId="4011EE15" w14:textId="77777777">
            <w:pPr>
              <w:spacing w:after="0" w:line="240" w:lineRule="auto"/>
              <w:rPr>
                <w:rFonts w:ascii="Arial" w:hAnsi="Arial" w:cs="Arial"/>
                <w:sz w:val="24"/>
                <w:szCs w:val="24"/>
              </w:rPr>
            </w:pPr>
          </w:p>
        </w:tc>
        <w:tc>
          <w:tcPr>
            <w:tcW w:w="1579" w:type="dxa"/>
            <w:tcBorders>
              <w:top w:val="nil"/>
              <w:left w:val="nil"/>
              <w:bottom w:val="single" w:color="auto" w:sz="4" w:space="0"/>
              <w:right w:val="single" w:color="auto" w:sz="4" w:space="0"/>
            </w:tcBorders>
          </w:tcPr>
          <w:p w:rsidRPr="00392135" w:rsidR="007F7852" w:rsidP="00697CC0" w:rsidRDefault="00247EB0" w14:paraId="0AE781C2" w14:textId="5CF84117">
            <w:pPr>
              <w:spacing w:after="0" w:line="240" w:lineRule="auto"/>
              <w:jc w:val="center"/>
              <w:rPr>
                <w:rFonts w:ascii="Arial" w:hAnsi="Arial" w:cs="Arial"/>
                <w:sz w:val="24"/>
                <w:szCs w:val="24"/>
              </w:rPr>
            </w:pPr>
            <w:r>
              <w:rPr>
                <w:rFonts w:ascii="Arial" w:hAnsi="Arial" w:cs="Arial"/>
                <w:sz w:val="24"/>
                <w:szCs w:val="24"/>
              </w:rPr>
              <w:t>1</w:t>
            </w:r>
          </w:p>
        </w:tc>
      </w:tr>
      <w:tr w:rsidRPr="00392135" w:rsidR="007F7852" w:rsidTr="007F7852" w14:paraId="4FCE6A7F"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392135" w:rsidR="007F7852" w:rsidP="007F7852" w:rsidRDefault="007F7852" w14:paraId="68ED3629" w14:textId="77777777">
            <w:pPr>
              <w:spacing w:after="0" w:line="240" w:lineRule="auto"/>
              <w:rPr>
                <w:rFonts w:ascii="Arial" w:hAnsi="Arial" w:cs="Arial"/>
                <w:b/>
                <w:bCs/>
                <w:sz w:val="24"/>
                <w:szCs w:val="24"/>
              </w:rPr>
            </w:pPr>
            <w:r w:rsidRPr="00392135">
              <w:rPr>
                <w:rFonts w:ascii="Arial" w:hAnsi="Arial" w:cs="Arial"/>
                <w:b/>
                <w:bCs/>
                <w:sz w:val="24"/>
                <w:szCs w:val="24"/>
              </w:rPr>
              <w:t>Time per Response</w:t>
            </w:r>
          </w:p>
        </w:tc>
        <w:tc>
          <w:tcPr>
            <w:tcW w:w="1118" w:type="dxa"/>
            <w:tcBorders>
              <w:top w:val="nil"/>
              <w:left w:val="nil"/>
              <w:bottom w:val="single" w:color="auto" w:sz="4" w:space="0"/>
              <w:right w:val="single" w:color="auto" w:sz="4" w:space="0"/>
            </w:tcBorders>
            <w:shd w:val="clear" w:color="auto" w:fill="auto"/>
            <w:noWrap/>
            <w:vAlign w:val="bottom"/>
          </w:tcPr>
          <w:p w:rsidRPr="00392135" w:rsidR="007F7852" w:rsidP="007F7852" w:rsidRDefault="007F7852" w14:paraId="6F43A845" w14:textId="77777777">
            <w:pPr>
              <w:spacing w:after="0" w:line="240" w:lineRule="auto"/>
              <w:rPr>
                <w:rFonts w:ascii="Arial" w:hAnsi="Arial" w:cs="Arial"/>
                <w:sz w:val="24"/>
                <w:szCs w:val="24"/>
              </w:rPr>
            </w:pPr>
          </w:p>
        </w:tc>
        <w:tc>
          <w:tcPr>
            <w:tcW w:w="1579" w:type="dxa"/>
            <w:tcBorders>
              <w:top w:val="nil"/>
              <w:left w:val="nil"/>
              <w:bottom w:val="single" w:color="auto" w:sz="4" w:space="0"/>
              <w:right w:val="single" w:color="auto" w:sz="4" w:space="0"/>
            </w:tcBorders>
            <w:shd w:val="clear" w:color="auto" w:fill="auto"/>
            <w:noWrap/>
            <w:vAlign w:val="bottom"/>
          </w:tcPr>
          <w:p w:rsidRPr="00392135" w:rsidR="007F7852" w:rsidP="007F7852" w:rsidRDefault="007F7852" w14:paraId="119B560E" w14:textId="77777777">
            <w:pPr>
              <w:spacing w:after="0" w:line="240" w:lineRule="auto"/>
              <w:rPr>
                <w:rFonts w:ascii="Arial" w:hAnsi="Arial" w:cs="Arial"/>
                <w:sz w:val="24"/>
                <w:szCs w:val="24"/>
              </w:rPr>
            </w:pPr>
          </w:p>
        </w:tc>
        <w:tc>
          <w:tcPr>
            <w:tcW w:w="1579" w:type="dxa"/>
            <w:tcBorders>
              <w:top w:val="nil"/>
              <w:left w:val="nil"/>
              <w:bottom w:val="single" w:color="auto" w:sz="4" w:space="0"/>
              <w:right w:val="single" w:color="auto" w:sz="4" w:space="0"/>
            </w:tcBorders>
          </w:tcPr>
          <w:p w:rsidRPr="00392135" w:rsidR="007F7852" w:rsidP="00697CC0" w:rsidRDefault="00247EB0" w14:paraId="0F411BA6" w14:textId="06F7E944">
            <w:pPr>
              <w:spacing w:after="0" w:line="240" w:lineRule="auto"/>
              <w:jc w:val="center"/>
              <w:rPr>
                <w:rFonts w:ascii="Arial" w:hAnsi="Arial" w:cs="Arial"/>
                <w:sz w:val="24"/>
                <w:szCs w:val="24"/>
              </w:rPr>
            </w:pPr>
            <w:r>
              <w:rPr>
                <w:rFonts w:ascii="Arial" w:hAnsi="Arial" w:cs="Arial"/>
                <w:sz w:val="24"/>
                <w:szCs w:val="24"/>
              </w:rPr>
              <w:t>11 Hours</w:t>
            </w:r>
          </w:p>
        </w:tc>
      </w:tr>
      <w:tr w:rsidRPr="00392135" w:rsidR="007F7852" w:rsidTr="007F7852" w14:paraId="5D0D3386"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392135" w:rsidR="007F7852" w:rsidP="007F7852" w:rsidRDefault="007F7852" w14:paraId="3CD87702" w14:textId="77777777">
            <w:pPr>
              <w:spacing w:after="0" w:line="240" w:lineRule="auto"/>
              <w:rPr>
                <w:rFonts w:ascii="Arial" w:hAnsi="Arial" w:cs="Arial"/>
                <w:b/>
                <w:bCs/>
                <w:sz w:val="24"/>
                <w:szCs w:val="24"/>
              </w:rPr>
            </w:pPr>
            <w:r w:rsidRPr="00392135">
              <w:rPr>
                <w:rFonts w:ascii="Arial" w:hAnsi="Arial" w:cs="Arial"/>
                <w:b/>
                <w:bCs/>
                <w:sz w:val="24"/>
                <w:szCs w:val="24"/>
              </w:rPr>
              <w:t>Total # of responses</w:t>
            </w:r>
          </w:p>
        </w:tc>
        <w:tc>
          <w:tcPr>
            <w:tcW w:w="1118" w:type="dxa"/>
            <w:tcBorders>
              <w:top w:val="nil"/>
              <w:left w:val="nil"/>
              <w:bottom w:val="single" w:color="auto" w:sz="4" w:space="0"/>
              <w:right w:val="single" w:color="auto" w:sz="4" w:space="0"/>
            </w:tcBorders>
            <w:shd w:val="clear" w:color="auto" w:fill="auto"/>
            <w:noWrap/>
            <w:vAlign w:val="bottom"/>
          </w:tcPr>
          <w:p w:rsidRPr="00392135" w:rsidR="007F7852" w:rsidP="007F7852" w:rsidRDefault="007F7852" w14:paraId="575A5EA4" w14:textId="77777777">
            <w:pPr>
              <w:spacing w:after="0" w:line="240" w:lineRule="auto"/>
              <w:rPr>
                <w:rFonts w:ascii="Arial" w:hAnsi="Arial" w:cs="Arial"/>
                <w:sz w:val="24"/>
                <w:szCs w:val="24"/>
              </w:rPr>
            </w:pPr>
          </w:p>
        </w:tc>
        <w:tc>
          <w:tcPr>
            <w:tcW w:w="1579" w:type="dxa"/>
            <w:tcBorders>
              <w:top w:val="nil"/>
              <w:left w:val="nil"/>
              <w:bottom w:val="single" w:color="auto" w:sz="4" w:space="0"/>
              <w:right w:val="single" w:color="auto" w:sz="4" w:space="0"/>
            </w:tcBorders>
            <w:shd w:val="clear" w:color="auto" w:fill="auto"/>
            <w:noWrap/>
            <w:vAlign w:val="bottom"/>
          </w:tcPr>
          <w:p w:rsidRPr="00392135" w:rsidR="007F7852" w:rsidP="007F7852" w:rsidRDefault="007F7852" w14:paraId="40EDAE64" w14:textId="77777777">
            <w:pPr>
              <w:spacing w:after="0" w:line="240" w:lineRule="auto"/>
              <w:rPr>
                <w:rFonts w:ascii="Arial" w:hAnsi="Arial" w:cs="Arial"/>
                <w:sz w:val="24"/>
                <w:szCs w:val="24"/>
              </w:rPr>
            </w:pPr>
          </w:p>
        </w:tc>
        <w:tc>
          <w:tcPr>
            <w:tcW w:w="1579" w:type="dxa"/>
            <w:tcBorders>
              <w:top w:val="nil"/>
              <w:left w:val="nil"/>
              <w:bottom w:val="single" w:color="auto" w:sz="4" w:space="0"/>
              <w:right w:val="single" w:color="auto" w:sz="4" w:space="0"/>
            </w:tcBorders>
          </w:tcPr>
          <w:p w:rsidRPr="00392135" w:rsidR="007F7852" w:rsidP="00697CC0" w:rsidRDefault="00247EB0" w14:paraId="794812FC" w14:textId="6FBC7818">
            <w:pPr>
              <w:spacing w:after="0" w:line="240" w:lineRule="auto"/>
              <w:jc w:val="center"/>
              <w:rPr>
                <w:rFonts w:ascii="Arial" w:hAnsi="Arial" w:cs="Arial"/>
                <w:sz w:val="24"/>
                <w:szCs w:val="24"/>
              </w:rPr>
            </w:pPr>
            <w:r>
              <w:rPr>
                <w:rFonts w:ascii="Arial" w:hAnsi="Arial" w:cs="Arial"/>
                <w:sz w:val="24"/>
                <w:szCs w:val="24"/>
              </w:rPr>
              <w:t>1</w:t>
            </w:r>
          </w:p>
        </w:tc>
      </w:tr>
      <w:tr w:rsidRPr="00392135" w:rsidR="007F7852" w:rsidTr="007F7852" w14:paraId="6B174DDE"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tcPr>
          <w:p w:rsidRPr="00392135" w:rsidR="007F7852" w:rsidP="007F7852" w:rsidRDefault="007F7852" w14:paraId="5E7E7DC2" w14:textId="77777777">
            <w:pPr>
              <w:spacing w:after="0" w:line="240" w:lineRule="auto"/>
              <w:rPr>
                <w:rFonts w:ascii="Arial" w:hAnsi="Arial" w:cs="Arial"/>
                <w:b/>
                <w:bCs/>
                <w:sz w:val="24"/>
                <w:szCs w:val="24"/>
              </w:rPr>
            </w:pPr>
            <w:r w:rsidRPr="00392135">
              <w:rPr>
                <w:rFonts w:ascii="Arial" w:hAnsi="Arial" w:cs="Arial"/>
                <w:b/>
                <w:bCs/>
                <w:sz w:val="24"/>
                <w:szCs w:val="24"/>
              </w:rPr>
              <w:t>Total burden (hours)</w:t>
            </w:r>
          </w:p>
        </w:tc>
        <w:tc>
          <w:tcPr>
            <w:tcW w:w="1118" w:type="dxa"/>
            <w:tcBorders>
              <w:top w:val="nil"/>
              <w:left w:val="nil"/>
              <w:bottom w:val="single" w:color="auto" w:sz="4" w:space="0"/>
              <w:right w:val="single" w:color="auto" w:sz="4" w:space="0"/>
            </w:tcBorders>
            <w:shd w:val="clear" w:color="auto" w:fill="auto"/>
            <w:noWrap/>
            <w:vAlign w:val="bottom"/>
          </w:tcPr>
          <w:p w:rsidRPr="00392135" w:rsidR="007F7852" w:rsidP="007F7852" w:rsidRDefault="007F7852" w14:paraId="35AB72C3" w14:textId="77777777">
            <w:pPr>
              <w:spacing w:after="0" w:line="240" w:lineRule="auto"/>
              <w:rPr>
                <w:rFonts w:ascii="Arial" w:hAnsi="Arial" w:cs="Arial"/>
                <w:sz w:val="24"/>
                <w:szCs w:val="24"/>
              </w:rPr>
            </w:pPr>
          </w:p>
        </w:tc>
        <w:tc>
          <w:tcPr>
            <w:tcW w:w="1579" w:type="dxa"/>
            <w:tcBorders>
              <w:top w:val="nil"/>
              <w:left w:val="nil"/>
              <w:bottom w:val="single" w:color="auto" w:sz="4" w:space="0"/>
              <w:right w:val="single" w:color="auto" w:sz="4" w:space="0"/>
            </w:tcBorders>
            <w:shd w:val="clear" w:color="auto" w:fill="auto"/>
            <w:noWrap/>
            <w:vAlign w:val="bottom"/>
          </w:tcPr>
          <w:p w:rsidRPr="00392135" w:rsidR="007F7852" w:rsidP="007F7852" w:rsidRDefault="007F7852" w14:paraId="0D5E8347" w14:textId="77777777">
            <w:pPr>
              <w:spacing w:after="0" w:line="240" w:lineRule="auto"/>
              <w:rPr>
                <w:rFonts w:ascii="Arial" w:hAnsi="Arial" w:cs="Arial"/>
                <w:sz w:val="24"/>
                <w:szCs w:val="24"/>
              </w:rPr>
            </w:pPr>
          </w:p>
        </w:tc>
        <w:tc>
          <w:tcPr>
            <w:tcW w:w="1579" w:type="dxa"/>
            <w:tcBorders>
              <w:top w:val="nil"/>
              <w:left w:val="nil"/>
              <w:bottom w:val="single" w:color="auto" w:sz="4" w:space="0"/>
              <w:right w:val="single" w:color="auto" w:sz="4" w:space="0"/>
            </w:tcBorders>
          </w:tcPr>
          <w:p w:rsidRPr="00392135" w:rsidR="007F7852" w:rsidP="00697CC0" w:rsidRDefault="00247EB0" w14:paraId="7DDEE580" w14:textId="4DC6B0C2">
            <w:pPr>
              <w:spacing w:after="0" w:line="240" w:lineRule="auto"/>
              <w:jc w:val="center"/>
              <w:rPr>
                <w:rFonts w:ascii="Arial" w:hAnsi="Arial" w:cs="Arial"/>
                <w:sz w:val="24"/>
                <w:szCs w:val="24"/>
              </w:rPr>
            </w:pPr>
            <w:r>
              <w:rPr>
                <w:rFonts w:ascii="Arial" w:hAnsi="Arial" w:cs="Arial"/>
                <w:sz w:val="24"/>
                <w:szCs w:val="24"/>
              </w:rPr>
              <w:t>11 Hours</w:t>
            </w:r>
          </w:p>
        </w:tc>
      </w:tr>
    </w:tbl>
    <w:p w:rsidRPr="00392135" w:rsidR="00060C5A" w:rsidP="00060C5A" w:rsidRDefault="00060C5A" w14:paraId="21C4E3B9" w14:textId="77777777">
      <w:pPr>
        <w:spacing w:after="0" w:line="360" w:lineRule="auto"/>
        <w:ind w:firstLine="720"/>
        <w:rPr>
          <w:rFonts w:ascii="Arial" w:hAnsi="Arial" w:cs="Arial"/>
          <w:b/>
          <w:kern w:val="28"/>
          <w:sz w:val="24"/>
          <w:szCs w:val="24"/>
        </w:rPr>
      </w:pPr>
    </w:p>
    <w:p w:rsidRPr="00392135" w:rsidR="00060C5A" w:rsidP="00060C5A" w:rsidRDefault="00060C5A" w14:paraId="1960FAC3" w14:textId="77777777">
      <w:pPr>
        <w:spacing w:after="0" w:line="360" w:lineRule="auto"/>
        <w:ind w:firstLine="720"/>
        <w:rPr>
          <w:rFonts w:ascii="Arial" w:hAnsi="Arial" w:cs="Arial"/>
          <w:b/>
          <w:kern w:val="28"/>
          <w:sz w:val="24"/>
          <w:szCs w:val="24"/>
        </w:rPr>
      </w:pPr>
    </w:p>
    <w:p w:rsidRPr="00392135" w:rsidR="00060C5A" w:rsidP="00060C5A" w:rsidRDefault="00060C5A" w14:paraId="3880DA6A" w14:textId="77777777">
      <w:pPr>
        <w:spacing w:after="0" w:line="360" w:lineRule="auto"/>
        <w:ind w:firstLine="720"/>
        <w:rPr>
          <w:rFonts w:ascii="Arial" w:hAnsi="Arial" w:cs="Arial"/>
          <w:b/>
          <w:kern w:val="28"/>
          <w:sz w:val="24"/>
          <w:szCs w:val="24"/>
        </w:rPr>
      </w:pPr>
    </w:p>
    <w:p w:rsidR="00FB76B9" w:rsidP="00060C5A" w:rsidRDefault="00FB76B9" w14:paraId="422FD685" w14:textId="134F8351">
      <w:pPr>
        <w:spacing w:after="0" w:line="360" w:lineRule="auto"/>
        <w:rPr>
          <w:rFonts w:ascii="Arial" w:hAnsi="Arial" w:cs="Arial"/>
          <w:b/>
          <w:sz w:val="24"/>
          <w:szCs w:val="24"/>
          <w:u w:val="single"/>
        </w:rPr>
      </w:pPr>
      <w:r>
        <w:rPr>
          <w:rFonts w:ascii="Arial" w:hAnsi="Arial" w:cs="Arial"/>
          <w:b/>
          <w:sz w:val="24"/>
          <w:szCs w:val="24"/>
          <w:u w:val="single"/>
        </w:rPr>
        <w:t>Verification of Seat Dimension Data:</w:t>
      </w:r>
    </w:p>
    <w:p w:rsidRPr="00697CC0" w:rsidR="00FB76B9" w:rsidP="00697CC0" w:rsidRDefault="00FB76B9" w14:paraId="3A1E5C77" w14:textId="4C1E45FA">
      <w:pPr>
        <w:spacing w:after="0" w:line="240" w:lineRule="auto"/>
        <w:rPr>
          <w:rFonts w:ascii="Arial" w:hAnsi="Arial" w:cs="Arial"/>
          <w:sz w:val="24"/>
          <w:szCs w:val="24"/>
        </w:rPr>
      </w:pPr>
      <w:r>
        <w:rPr>
          <w:rFonts w:ascii="Arial" w:hAnsi="Arial" w:cs="Arial"/>
          <w:sz w:val="24"/>
          <w:szCs w:val="24"/>
        </w:rPr>
        <w:t xml:space="preserve">Once a carrier posts their seat </w:t>
      </w:r>
      <w:r w:rsidR="00247EB0">
        <w:rPr>
          <w:rFonts w:ascii="Arial" w:hAnsi="Arial" w:cs="Arial"/>
          <w:sz w:val="24"/>
          <w:szCs w:val="24"/>
        </w:rPr>
        <w:t>dimension</w:t>
      </w:r>
      <w:r>
        <w:rPr>
          <w:rFonts w:ascii="Arial" w:hAnsi="Arial" w:cs="Arial"/>
          <w:sz w:val="24"/>
          <w:szCs w:val="24"/>
        </w:rPr>
        <w:t xml:space="preserve"> data to their website, they will need to periodically verify the validity of the data to ensure any changes that occurred to seat dimension have been captured on the website.  We estimate that the 44 Part 121 carriers will complete this verification once a year.  We estimate that it will take 6 staff hours and 1 management hour to review the data.  The total annual hours burden is 308 hours</w:t>
      </w:r>
      <w:r w:rsidR="005B5FE2">
        <w:rPr>
          <w:rFonts w:ascii="Arial" w:hAnsi="Arial" w:cs="Arial"/>
          <w:sz w:val="24"/>
          <w:szCs w:val="24"/>
        </w:rPr>
        <w:t>, as indicated by Table 3</w:t>
      </w:r>
      <w:r w:rsidR="00247EB0">
        <w:rPr>
          <w:rFonts w:ascii="Arial" w:hAnsi="Arial" w:cs="Arial"/>
          <w:sz w:val="24"/>
          <w:szCs w:val="24"/>
        </w:rPr>
        <w:t xml:space="preserve">.  The </w:t>
      </w:r>
      <w:r w:rsidR="0064208F">
        <w:rPr>
          <w:rFonts w:ascii="Arial" w:hAnsi="Arial" w:cs="Arial"/>
          <w:sz w:val="24"/>
          <w:szCs w:val="24"/>
        </w:rPr>
        <w:t>total staff cost burden is $16,</w:t>
      </w:r>
      <w:r w:rsidR="00247EB0">
        <w:rPr>
          <w:rFonts w:ascii="Arial" w:hAnsi="Arial" w:cs="Arial"/>
          <w:sz w:val="24"/>
          <w:szCs w:val="24"/>
        </w:rPr>
        <w:t>851.12, and the total management cost burden is $5,077.16.  T</w:t>
      </w:r>
      <w:r>
        <w:rPr>
          <w:rFonts w:ascii="Arial" w:hAnsi="Arial" w:cs="Arial"/>
          <w:sz w:val="24"/>
          <w:szCs w:val="24"/>
        </w:rPr>
        <w:t>he total cost burden is $</w:t>
      </w:r>
      <w:r w:rsidR="0064208F">
        <w:rPr>
          <w:rFonts w:ascii="Arial" w:hAnsi="Arial" w:cs="Arial"/>
          <w:sz w:val="24"/>
          <w:szCs w:val="24"/>
        </w:rPr>
        <w:t>21,928.28</w:t>
      </w:r>
      <w:r>
        <w:rPr>
          <w:rFonts w:ascii="Arial" w:hAnsi="Arial" w:cs="Arial"/>
          <w:sz w:val="24"/>
          <w:szCs w:val="24"/>
        </w:rPr>
        <w:t xml:space="preserve">.  </w:t>
      </w:r>
    </w:p>
    <w:p w:rsidR="00FB76B9" w:rsidP="00060C5A" w:rsidRDefault="00FB76B9" w14:paraId="69F31893" w14:textId="78132CEA">
      <w:pPr>
        <w:spacing w:after="0" w:line="360" w:lineRule="auto"/>
        <w:rPr>
          <w:rFonts w:ascii="Arial" w:hAnsi="Arial" w:cs="Arial"/>
          <w:b/>
          <w:sz w:val="24"/>
          <w:szCs w:val="24"/>
          <w:u w:val="single"/>
        </w:rPr>
      </w:pPr>
    </w:p>
    <w:tbl>
      <w:tblPr>
        <w:tblW w:w="6176" w:type="dxa"/>
        <w:tblLook w:val="04A0" w:firstRow="1" w:lastRow="0" w:firstColumn="1" w:lastColumn="0" w:noHBand="0" w:noVBand="1"/>
      </w:tblPr>
      <w:tblGrid>
        <w:gridCol w:w="1900"/>
        <w:gridCol w:w="1350"/>
        <w:gridCol w:w="1950"/>
        <w:gridCol w:w="1444"/>
      </w:tblGrid>
      <w:tr w:rsidRPr="00392135" w:rsidR="007F7852" w:rsidTr="007F7852" w14:paraId="5C8C797F" w14:textId="77777777">
        <w:trPr>
          <w:trHeight w:val="630"/>
        </w:trPr>
        <w:tc>
          <w:tcPr>
            <w:tcW w:w="190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392135" w:rsidR="007F7852" w:rsidP="007F7852" w:rsidRDefault="007F7852" w14:paraId="15C11C61" w14:textId="77777777">
            <w:pPr>
              <w:spacing w:after="0" w:line="240" w:lineRule="auto"/>
              <w:rPr>
                <w:rFonts w:ascii="Arial" w:hAnsi="Arial" w:cs="Arial"/>
                <w:sz w:val="24"/>
                <w:szCs w:val="24"/>
              </w:rPr>
            </w:pPr>
            <w:r w:rsidRPr="00392135">
              <w:rPr>
                <w:rFonts w:ascii="Arial" w:hAnsi="Arial" w:cs="Arial"/>
                <w:sz w:val="24"/>
                <w:szCs w:val="24"/>
              </w:rPr>
              <w:t> Summary (Annual numbers)</w:t>
            </w:r>
          </w:p>
        </w:tc>
        <w:tc>
          <w:tcPr>
            <w:tcW w:w="1118" w:type="dxa"/>
            <w:tcBorders>
              <w:top w:val="single" w:color="auto" w:sz="4" w:space="0"/>
              <w:left w:val="nil"/>
              <w:bottom w:val="single" w:color="auto" w:sz="4" w:space="0"/>
              <w:right w:val="single" w:color="auto" w:sz="4" w:space="0"/>
            </w:tcBorders>
            <w:shd w:val="clear" w:color="auto" w:fill="auto"/>
            <w:noWrap/>
            <w:vAlign w:val="bottom"/>
            <w:hideMark/>
          </w:tcPr>
          <w:p w:rsidRPr="00392135" w:rsidR="007F7852" w:rsidP="007F7852" w:rsidRDefault="007F7852" w14:paraId="2C6A669E" w14:textId="77777777">
            <w:pPr>
              <w:spacing w:after="0" w:line="240" w:lineRule="auto"/>
              <w:rPr>
                <w:rFonts w:ascii="Arial" w:hAnsi="Arial" w:cs="Arial"/>
                <w:b/>
                <w:bCs/>
                <w:sz w:val="24"/>
                <w:szCs w:val="24"/>
              </w:rPr>
            </w:pPr>
            <w:r w:rsidRPr="00392135">
              <w:rPr>
                <w:rFonts w:ascii="Arial" w:hAnsi="Arial" w:cs="Arial"/>
                <w:b/>
                <w:bCs/>
                <w:sz w:val="24"/>
                <w:szCs w:val="24"/>
              </w:rPr>
              <w:t>Reporting</w:t>
            </w:r>
          </w:p>
        </w:tc>
        <w:tc>
          <w:tcPr>
            <w:tcW w:w="1579" w:type="dxa"/>
            <w:tcBorders>
              <w:top w:val="single" w:color="auto" w:sz="4" w:space="0"/>
              <w:left w:val="nil"/>
              <w:bottom w:val="single" w:color="auto" w:sz="4" w:space="0"/>
              <w:right w:val="single" w:color="auto" w:sz="4" w:space="0"/>
            </w:tcBorders>
            <w:shd w:val="clear" w:color="auto" w:fill="auto"/>
            <w:noWrap/>
            <w:vAlign w:val="bottom"/>
            <w:hideMark/>
          </w:tcPr>
          <w:p w:rsidRPr="00392135" w:rsidR="007F7852" w:rsidP="007F7852" w:rsidRDefault="007F7852" w14:paraId="08EF89C7" w14:textId="77777777">
            <w:pPr>
              <w:spacing w:after="0" w:line="240" w:lineRule="auto"/>
              <w:rPr>
                <w:rFonts w:ascii="Arial" w:hAnsi="Arial" w:cs="Arial"/>
                <w:b/>
                <w:bCs/>
                <w:sz w:val="24"/>
                <w:szCs w:val="24"/>
              </w:rPr>
            </w:pPr>
            <w:r w:rsidRPr="00392135">
              <w:rPr>
                <w:rFonts w:ascii="Arial" w:hAnsi="Arial" w:cs="Arial"/>
                <w:b/>
                <w:bCs/>
                <w:sz w:val="24"/>
                <w:szCs w:val="24"/>
              </w:rPr>
              <w:t>Recordkeeping</w:t>
            </w:r>
          </w:p>
        </w:tc>
        <w:tc>
          <w:tcPr>
            <w:tcW w:w="1579" w:type="dxa"/>
            <w:tcBorders>
              <w:top w:val="single" w:color="auto" w:sz="4" w:space="0"/>
              <w:left w:val="nil"/>
              <w:bottom w:val="single" w:color="auto" w:sz="4" w:space="0"/>
              <w:right w:val="single" w:color="auto" w:sz="4" w:space="0"/>
            </w:tcBorders>
            <w:vAlign w:val="bottom"/>
          </w:tcPr>
          <w:p w:rsidRPr="00392135" w:rsidR="007F7852" w:rsidP="00697CC0" w:rsidRDefault="007F7852" w14:paraId="68854A9E" w14:textId="77777777">
            <w:pPr>
              <w:spacing w:after="0" w:line="240" w:lineRule="auto"/>
              <w:jc w:val="center"/>
              <w:rPr>
                <w:rFonts w:ascii="Arial" w:hAnsi="Arial" w:cs="Arial"/>
                <w:b/>
                <w:bCs/>
                <w:sz w:val="24"/>
                <w:szCs w:val="24"/>
              </w:rPr>
            </w:pPr>
            <w:r w:rsidRPr="00392135">
              <w:rPr>
                <w:rFonts w:ascii="Arial" w:hAnsi="Arial" w:cs="Arial"/>
                <w:b/>
                <w:bCs/>
                <w:sz w:val="24"/>
                <w:szCs w:val="24"/>
              </w:rPr>
              <w:t>Disclosure</w:t>
            </w:r>
          </w:p>
        </w:tc>
      </w:tr>
      <w:tr w:rsidRPr="00392135" w:rsidR="007F7852" w:rsidTr="007F7852" w14:paraId="0BC6E52E" w14:textId="77777777">
        <w:trPr>
          <w:trHeight w:val="465"/>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392135" w:rsidR="007F7852" w:rsidP="007F7852" w:rsidRDefault="007F7852" w14:paraId="141DDEC5" w14:textId="77777777">
            <w:pPr>
              <w:spacing w:after="0" w:line="240" w:lineRule="auto"/>
              <w:rPr>
                <w:rFonts w:ascii="Arial" w:hAnsi="Arial" w:cs="Arial"/>
                <w:b/>
                <w:bCs/>
                <w:sz w:val="24"/>
                <w:szCs w:val="24"/>
              </w:rPr>
            </w:pPr>
            <w:r w:rsidRPr="00392135">
              <w:rPr>
                <w:rFonts w:ascii="Arial" w:hAnsi="Arial" w:cs="Arial"/>
                <w:b/>
                <w:bCs/>
                <w:sz w:val="24"/>
                <w:szCs w:val="24"/>
              </w:rPr>
              <w:t># of Respondents</w:t>
            </w:r>
          </w:p>
        </w:tc>
        <w:tc>
          <w:tcPr>
            <w:tcW w:w="1118" w:type="dxa"/>
            <w:tcBorders>
              <w:top w:val="nil"/>
              <w:left w:val="nil"/>
              <w:bottom w:val="single" w:color="auto" w:sz="4" w:space="0"/>
              <w:right w:val="single" w:color="auto" w:sz="4" w:space="0"/>
            </w:tcBorders>
            <w:shd w:val="clear" w:color="auto" w:fill="auto"/>
            <w:noWrap/>
            <w:vAlign w:val="bottom"/>
          </w:tcPr>
          <w:p w:rsidRPr="00392135" w:rsidR="007F7852" w:rsidP="007F7852" w:rsidRDefault="007F7852" w14:paraId="58F7F90B" w14:textId="77777777">
            <w:pPr>
              <w:spacing w:after="0" w:line="240" w:lineRule="auto"/>
              <w:rPr>
                <w:rFonts w:ascii="Arial" w:hAnsi="Arial" w:cs="Arial"/>
                <w:sz w:val="24"/>
                <w:szCs w:val="24"/>
              </w:rPr>
            </w:pPr>
          </w:p>
        </w:tc>
        <w:tc>
          <w:tcPr>
            <w:tcW w:w="1579" w:type="dxa"/>
            <w:tcBorders>
              <w:top w:val="nil"/>
              <w:left w:val="nil"/>
              <w:bottom w:val="single" w:color="auto" w:sz="4" w:space="0"/>
              <w:right w:val="single" w:color="auto" w:sz="4" w:space="0"/>
            </w:tcBorders>
            <w:shd w:val="clear" w:color="auto" w:fill="auto"/>
            <w:noWrap/>
            <w:vAlign w:val="bottom"/>
          </w:tcPr>
          <w:p w:rsidRPr="00392135" w:rsidR="007F7852" w:rsidP="007F7852" w:rsidRDefault="007F7852" w14:paraId="3C19EDCB" w14:textId="77777777">
            <w:pPr>
              <w:spacing w:after="0" w:line="240" w:lineRule="auto"/>
              <w:rPr>
                <w:rFonts w:ascii="Arial" w:hAnsi="Arial" w:cs="Arial"/>
                <w:sz w:val="24"/>
                <w:szCs w:val="24"/>
              </w:rPr>
            </w:pPr>
          </w:p>
        </w:tc>
        <w:tc>
          <w:tcPr>
            <w:tcW w:w="1579" w:type="dxa"/>
            <w:tcBorders>
              <w:top w:val="nil"/>
              <w:left w:val="nil"/>
              <w:bottom w:val="single" w:color="auto" w:sz="4" w:space="0"/>
              <w:right w:val="single" w:color="auto" w:sz="4" w:space="0"/>
            </w:tcBorders>
          </w:tcPr>
          <w:p w:rsidRPr="00392135" w:rsidR="007F7852" w:rsidP="00697CC0" w:rsidRDefault="0064208F" w14:paraId="49C45392" w14:textId="00B653E7">
            <w:pPr>
              <w:spacing w:after="0" w:line="240" w:lineRule="auto"/>
              <w:jc w:val="center"/>
              <w:rPr>
                <w:rFonts w:ascii="Arial" w:hAnsi="Arial" w:cs="Arial"/>
                <w:sz w:val="24"/>
                <w:szCs w:val="24"/>
              </w:rPr>
            </w:pPr>
            <w:r>
              <w:rPr>
                <w:rFonts w:ascii="Arial" w:hAnsi="Arial" w:cs="Arial"/>
                <w:sz w:val="24"/>
                <w:szCs w:val="24"/>
              </w:rPr>
              <w:t>44</w:t>
            </w:r>
          </w:p>
        </w:tc>
      </w:tr>
      <w:tr w:rsidRPr="00392135" w:rsidR="007F7852" w:rsidTr="007F7852" w14:paraId="6BDDCE30"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392135" w:rsidR="007F7852" w:rsidP="007F7852" w:rsidRDefault="007F7852" w14:paraId="6852C0B8" w14:textId="77777777">
            <w:pPr>
              <w:spacing w:after="0" w:line="240" w:lineRule="auto"/>
              <w:rPr>
                <w:rFonts w:ascii="Arial" w:hAnsi="Arial" w:cs="Arial"/>
                <w:b/>
                <w:bCs/>
                <w:sz w:val="24"/>
                <w:szCs w:val="24"/>
              </w:rPr>
            </w:pPr>
            <w:r w:rsidRPr="00392135">
              <w:rPr>
                <w:rFonts w:ascii="Arial" w:hAnsi="Arial" w:cs="Arial"/>
                <w:b/>
                <w:bCs/>
                <w:sz w:val="24"/>
                <w:szCs w:val="24"/>
              </w:rPr>
              <w:t># of Responses</w:t>
            </w:r>
            <w:r w:rsidRPr="00392135">
              <w:rPr>
                <w:rFonts w:ascii="Arial" w:hAnsi="Arial" w:cs="Arial"/>
                <w:b/>
                <w:bCs/>
                <w:noProof/>
                <w:sz w:val="24"/>
                <w:szCs w:val="24"/>
              </w:rPr>
              <w:t xml:space="preserve"> per respondent</w:t>
            </w:r>
          </w:p>
        </w:tc>
        <w:tc>
          <w:tcPr>
            <w:tcW w:w="1118" w:type="dxa"/>
            <w:tcBorders>
              <w:top w:val="nil"/>
              <w:left w:val="nil"/>
              <w:bottom w:val="single" w:color="auto" w:sz="4" w:space="0"/>
              <w:right w:val="single" w:color="auto" w:sz="4" w:space="0"/>
            </w:tcBorders>
            <w:shd w:val="clear" w:color="auto" w:fill="auto"/>
            <w:noWrap/>
            <w:vAlign w:val="bottom"/>
          </w:tcPr>
          <w:p w:rsidRPr="00392135" w:rsidR="007F7852" w:rsidP="007F7852" w:rsidRDefault="007F7852" w14:paraId="49B836B9" w14:textId="77777777">
            <w:pPr>
              <w:spacing w:after="0" w:line="240" w:lineRule="auto"/>
              <w:rPr>
                <w:rFonts w:ascii="Arial" w:hAnsi="Arial" w:cs="Arial"/>
                <w:sz w:val="24"/>
                <w:szCs w:val="24"/>
              </w:rPr>
            </w:pPr>
          </w:p>
        </w:tc>
        <w:tc>
          <w:tcPr>
            <w:tcW w:w="1579" w:type="dxa"/>
            <w:tcBorders>
              <w:top w:val="nil"/>
              <w:left w:val="nil"/>
              <w:bottom w:val="single" w:color="auto" w:sz="4" w:space="0"/>
              <w:right w:val="single" w:color="auto" w:sz="4" w:space="0"/>
            </w:tcBorders>
            <w:shd w:val="clear" w:color="auto" w:fill="auto"/>
            <w:noWrap/>
            <w:vAlign w:val="bottom"/>
          </w:tcPr>
          <w:p w:rsidRPr="00392135" w:rsidR="007F7852" w:rsidP="007F7852" w:rsidRDefault="007F7852" w14:paraId="3B1835EB" w14:textId="77777777">
            <w:pPr>
              <w:spacing w:after="0" w:line="240" w:lineRule="auto"/>
              <w:rPr>
                <w:rFonts w:ascii="Arial" w:hAnsi="Arial" w:cs="Arial"/>
                <w:sz w:val="24"/>
                <w:szCs w:val="24"/>
              </w:rPr>
            </w:pPr>
          </w:p>
        </w:tc>
        <w:tc>
          <w:tcPr>
            <w:tcW w:w="1579" w:type="dxa"/>
            <w:tcBorders>
              <w:top w:val="nil"/>
              <w:left w:val="nil"/>
              <w:bottom w:val="single" w:color="auto" w:sz="4" w:space="0"/>
              <w:right w:val="single" w:color="auto" w:sz="4" w:space="0"/>
            </w:tcBorders>
          </w:tcPr>
          <w:p w:rsidRPr="00392135" w:rsidR="007F7852" w:rsidP="00697CC0" w:rsidRDefault="0064208F" w14:paraId="2AD942A0" w14:textId="6DBD7924">
            <w:pPr>
              <w:spacing w:after="0" w:line="240" w:lineRule="auto"/>
              <w:jc w:val="center"/>
              <w:rPr>
                <w:rFonts w:ascii="Arial" w:hAnsi="Arial" w:cs="Arial"/>
                <w:sz w:val="24"/>
                <w:szCs w:val="24"/>
              </w:rPr>
            </w:pPr>
            <w:r>
              <w:rPr>
                <w:rFonts w:ascii="Arial" w:hAnsi="Arial" w:cs="Arial"/>
                <w:sz w:val="24"/>
                <w:szCs w:val="24"/>
              </w:rPr>
              <w:t>1</w:t>
            </w:r>
          </w:p>
        </w:tc>
      </w:tr>
      <w:tr w:rsidRPr="00392135" w:rsidR="007F7852" w:rsidTr="007F7852" w14:paraId="2E561F99"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392135" w:rsidR="007F7852" w:rsidP="007F7852" w:rsidRDefault="007F7852" w14:paraId="373BEE04" w14:textId="77777777">
            <w:pPr>
              <w:spacing w:after="0" w:line="240" w:lineRule="auto"/>
              <w:rPr>
                <w:rFonts w:ascii="Arial" w:hAnsi="Arial" w:cs="Arial"/>
                <w:b/>
                <w:bCs/>
                <w:sz w:val="24"/>
                <w:szCs w:val="24"/>
              </w:rPr>
            </w:pPr>
            <w:r w:rsidRPr="00392135">
              <w:rPr>
                <w:rFonts w:ascii="Arial" w:hAnsi="Arial" w:cs="Arial"/>
                <w:b/>
                <w:bCs/>
                <w:sz w:val="24"/>
                <w:szCs w:val="24"/>
              </w:rPr>
              <w:t>Time per Response</w:t>
            </w:r>
          </w:p>
        </w:tc>
        <w:tc>
          <w:tcPr>
            <w:tcW w:w="1118" w:type="dxa"/>
            <w:tcBorders>
              <w:top w:val="nil"/>
              <w:left w:val="nil"/>
              <w:bottom w:val="single" w:color="auto" w:sz="4" w:space="0"/>
              <w:right w:val="single" w:color="auto" w:sz="4" w:space="0"/>
            </w:tcBorders>
            <w:shd w:val="clear" w:color="auto" w:fill="auto"/>
            <w:noWrap/>
            <w:vAlign w:val="bottom"/>
          </w:tcPr>
          <w:p w:rsidRPr="00392135" w:rsidR="007F7852" w:rsidP="007F7852" w:rsidRDefault="007F7852" w14:paraId="1126DC8F" w14:textId="77777777">
            <w:pPr>
              <w:spacing w:after="0" w:line="240" w:lineRule="auto"/>
              <w:rPr>
                <w:rFonts w:ascii="Arial" w:hAnsi="Arial" w:cs="Arial"/>
                <w:sz w:val="24"/>
                <w:szCs w:val="24"/>
              </w:rPr>
            </w:pPr>
          </w:p>
        </w:tc>
        <w:tc>
          <w:tcPr>
            <w:tcW w:w="1579" w:type="dxa"/>
            <w:tcBorders>
              <w:top w:val="nil"/>
              <w:left w:val="nil"/>
              <w:bottom w:val="single" w:color="auto" w:sz="4" w:space="0"/>
              <w:right w:val="single" w:color="auto" w:sz="4" w:space="0"/>
            </w:tcBorders>
            <w:shd w:val="clear" w:color="auto" w:fill="auto"/>
            <w:noWrap/>
            <w:vAlign w:val="bottom"/>
          </w:tcPr>
          <w:p w:rsidRPr="00392135" w:rsidR="007F7852" w:rsidP="007F7852" w:rsidRDefault="007F7852" w14:paraId="1AE809E8" w14:textId="77777777">
            <w:pPr>
              <w:spacing w:after="0" w:line="240" w:lineRule="auto"/>
              <w:rPr>
                <w:rFonts w:ascii="Arial" w:hAnsi="Arial" w:cs="Arial"/>
                <w:sz w:val="24"/>
                <w:szCs w:val="24"/>
              </w:rPr>
            </w:pPr>
          </w:p>
        </w:tc>
        <w:tc>
          <w:tcPr>
            <w:tcW w:w="1579" w:type="dxa"/>
            <w:tcBorders>
              <w:top w:val="nil"/>
              <w:left w:val="nil"/>
              <w:bottom w:val="single" w:color="auto" w:sz="4" w:space="0"/>
              <w:right w:val="single" w:color="auto" w:sz="4" w:space="0"/>
            </w:tcBorders>
          </w:tcPr>
          <w:p w:rsidRPr="00392135" w:rsidR="007F7852" w:rsidP="00697CC0" w:rsidRDefault="0064208F" w14:paraId="52D0C659" w14:textId="2E433984">
            <w:pPr>
              <w:spacing w:after="0" w:line="240" w:lineRule="auto"/>
              <w:jc w:val="center"/>
              <w:rPr>
                <w:rFonts w:ascii="Arial" w:hAnsi="Arial" w:cs="Arial"/>
                <w:sz w:val="24"/>
                <w:szCs w:val="24"/>
              </w:rPr>
            </w:pPr>
            <w:r>
              <w:rPr>
                <w:rFonts w:ascii="Arial" w:hAnsi="Arial" w:cs="Arial"/>
                <w:sz w:val="24"/>
                <w:szCs w:val="24"/>
              </w:rPr>
              <w:t>7 Hours</w:t>
            </w:r>
          </w:p>
        </w:tc>
      </w:tr>
      <w:tr w:rsidRPr="00392135" w:rsidR="007F7852" w:rsidTr="007F7852" w14:paraId="0EBD2AF7"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392135" w:rsidR="007F7852" w:rsidP="007F7852" w:rsidRDefault="007F7852" w14:paraId="3906ED33" w14:textId="77777777">
            <w:pPr>
              <w:spacing w:after="0" w:line="240" w:lineRule="auto"/>
              <w:rPr>
                <w:rFonts w:ascii="Arial" w:hAnsi="Arial" w:cs="Arial"/>
                <w:b/>
                <w:bCs/>
                <w:sz w:val="24"/>
                <w:szCs w:val="24"/>
              </w:rPr>
            </w:pPr>
            <w:r w:rsidRPr="00392135">
              <w:rPr>
                <w:rFonts w:ascii="Arial" w:hAnsi="Arial" w:cs="Arial"/>
                <w:b/>
                <w:bCs/>
                <w:sz w:val="24"/>
                <w:szCs w:val="24"/>
              </w:rPr>
              <w:t>Total # of responses</w:t>
            </w:r>
          </w:p>
        </w:tc>
        <w:tc>
          <w:tcPr>
            <w:tcW w:w="1118" w:type="dxa"/>
            <w:tcBorders>
              <w:top w:val="nil"/>
              <w:left w:val="nil"/>
              <w:bottom w:val="single" w:color="auto" w:sz="4" w:space="0"/>
              <w:right w:val="single" w:color="auto" w:sz="4" w:space="0"/>
            </w:tcBorders>
            <w:shd w:val="clear" w:color="auto" w:fill="auto"/>
            <w:noWrap/>
            <w:vAlign w:val="bottom"/>
          </w:tcPr>
          <w:p w:rsidRPr="00392135" w:rsidR="007F7852" w:rsidP="007F7852" w:rsidRDefault="007F7852" w14:paraId="59C69558" w14:textId="77777777">
            <w:pPr>
              <w:spacing w:after="0" w:line="240" w:lineRule="auto"/>
              <w:rPr>
                <w:rFonts w:ascii="Arial" w:hAnsi="Arial" w:cs="Arial"/>
                <w:sz w:val="24"/>
                <w:szCs w:val="24"/>
              </w:rPr>
            </w:pPr>
          </w:p>
        </w:tc>
        <w:tc>
          <w:tcPr>
            <w:tcW w:w="1579" w:type="dxa"/>
            <w:tcBorders>
              <w:top w:val="nil"/>
              <w:left w:val="nil"/>
              <w:bottom w:val="single" w:color="auto" w:sz="4" w:space="0"/>
              <w:right w:val="single" w:color="auto" w:sz="4" w:space="0"/>
            </w:tcBorders>
            <w:shd w:val="clear" w:color="auto" w:fill="auto"/>
            <w:noWrap/>
            <w:vAlign w:val="bottom"/>
          </w:tcPr>
          <w:p w:rsidRPr="00392135" w:rsidR="007F7852" w:rsidP="007F7852" w:rsidRDefault="007F7852" w14:paraId="325C2650" w14:textId="77777777">
            <w:pPr>
              <w:spacing w:after="0" w:line="240" w:lineRule="auto"/>
              <w:rPr>
                <w:rFonts w:ascii="Arial" w:hAnsi="Arial" w:cs="Arial"/>
                <w:sz w:val="24"/>
                <w:szCs w:val="24"/>
              </w:rPr>
            </w:pPr>
          </w:p>
        </w:tc>
        <w:tc>
          <w:tcPr>
            <w:tcW w:w="1579" w:type="dxa"/>
            <w:tcBorders>
              <w:top w:val="nil"/>
              <w:left w:val="nil"/>
              <w:bottom w:val="single" w:color="auto" w:sz="4" w:space="0"/>
              <w:right w:val="single" w:color="auto" w:sz="4" w:space="0"/>
            </w:tcBorders>
          </w:tcPr>
          <w:p w:rsidRPr="00392135" w:rsidR="007F7852" w:rsidP="00697CC0" w:rsidRDefault="0064208F" w14:paraId="1436A0A2" w14:textId="463918E7">
            <w:pPr>
              <w:spacing w:after="0" w:line="240" w:lineRule="auto"/>
              <w:jc w:val="center"/>
              <w:rPr>
                <w:rFonts w:ascii="Arial" w:hAnsi="Arial" w:cs="Arial"/>
                <w:sz w:val="24"/>
                <w:szCs w:val="24"/>
              </w:rPr>
            </w:pPr>
            <w:r>
              <w:rPr>
                <w:rFonts w:ascii="Arial" w:hAnsi="Arial" w:cs="Arial"/>
                <w:sz w:val="24"/>
                <w:szCs w:val="24"/>
              </w:rPr>
              <w:t>44</w:t>
            </w:r>
          </w:p>
        </w:tc>
      </w:tr>
      <w:tr w:rsidRPr="00392135" w:rsidR="007F7852" w:rsidTr="007F7852" w14:paraId="638EC9BD"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tcPr>
          <w:p w:rsidRPr="00392135" w:rsidR="007F7852" w:rsidP="007F7852" w:rsidRDefault="007F7852" w14:paraId="0A25FD7B" w14:textId="77777777">
            <w:pPr>
              <w:spacing w:after="0" w:line="240" w:lineRule="auto"/>
              <w:rPr>
                <w:rFonts w:ascii="Arial" w:hAnsi="Arial" w:cs="Arial"/>
                <w:b/>
                <w:bCs/>
                <w:sz w:val="24"/>
                <w:szCs w:val="24"/>
              </w:rPr>
            </w:pPr>
            <w:r w:rsidRPr="00392135">
              <w:rPr>
                <w:rFonts w:ascii="Arial" w:hAnsi="Arial" w:cs="Arial"/>
                <w:b/>
                <w:bCs/>
                <w:sz w:val="24"/>
                <w:szCs w:val="24"/>
              </w:rPr>
              <w:t>Total burden (hours)</w:t>
            </w:r>
          </w:p>
        </w:tc>
        <w:tc>
          <w:tcPr>
            <w:tcW w:w="1118" w:type="dxa"/>
            <w:tcBorders>
              <w:top w:val="nil"/>
              <w:left w:val="nil"/>
              <w:bottom w:val="single" w:color="auto" w:sz="4" w:space="0"/>
              <w:right w:val="single" w:color="auto" w:sz="4" w:space="0"/>
            </w:tcBorders>
            <w:shd w:val="clear" w:color="auto" w:fill="auto"/>
            <w:noWrap/>
            <w:vAlign w:val="bottom"/>
          </w:tcPr>
          <w:p w:rsidRPr="00392135" w:rsidR="007F7852" w:rsidP="007F7852" w:rsidRDefault="007F7852" w14:paraId="6E7A108D" w14:textId="77777777">
            <w:pPr>
              <w:spacing w:after="0" w:line="240" w:lineRule="auto"/>
              <w:rPr>
                <w:rFonts w:ascii="Arial" w:hAnsi="Arial" w:cs="Arial"/>
                <w:sz w:val="24"/>
                <w:szCs w:val="24"/>
              </w:rPr>
            </w:pPr>
          </w:p>
        </w:tc>
        <w:tc>
          <w:tcPr>
            <w:tcW w:w="1579" w:type="dxa"/>
            <w:tcBorders>
              <w:top w:val="nil"/>
              <w:left w:val="nil"/>
              <w:bottom w:val="single" w:color="auto" w:sz="4" w:space="0"/>
              <w:right w:val="single" w:color="auto" w:sz="4" w:space="0"/>
            </w:tcBorders>
            <w:shd w:val="clear" w:color="auto" w:fill="auto"/>
            <w:noWrap/>
            <w:vAlign w:val="bottom"/>
          </w:tcPr>
          <w:p w:rsidRPr="00392135" w:rsidR="007F7852" w:rsidP="007F7852" w:rsidRDefault="007F7852" w14:paraId="5BD9EC41" w14:textId="77777777">
            <w:pPr>
              <w:spacing w:after="0" w:line="240" w:lineRule="auto"/>
              <w:rPr>
                <w:rFonts w:ascii="Arial" w:hAnsi="Arial" w:cs="Arial"/>
                <w:sz w:val="24"/>
                <w:szCs w:val="24"/>
              </w:rPr>
            </w:pPr>
          </w:p>
        </w:tc>
        <w:tc>
          <w:tcPr>
            <w:tcW w:w="1579" w:type="dxa"/>
            <w:tcBorders>
              <w:top w:val="nil"/>
              <w:left w:val="nil"/>
              <w:bottom w:val="single" w:color="auto" w:sz="4" w:space="0"/>
              <w:right w:val="single" w:color="auto" w:sz="4" w:space="0"/>
            </w:tcBorders>
          </w:tcPr>
          <w:p w:rsidRPr="00392135" w:rsidR="007F7852" w:rsidP="00697CC0" w:rsidRDefault="0064208F" w14:paraId="52495D58" w14:textId="55C84FB2">
            <w:pPr>
              <w:spacing w:after="0" w:line="240" w:lineRule="auto"/>
              <w:jc w:val="center"/>
              <w:rPr>
                <w:rFonts w:ascii="Arial" w:hAnsi="Arial" w:cs="Arial"/>
                <w:sz w:val="24"/>
                <w:szCs w:val="24"/>
              </w:rPr>
            </w:pPr>
            <w:r>
              <w:rPr>
                <w:rFonts w:ascii="Arial" w:hAnsi="Arial" w:cs="Arial"/>
                <w:sz w:val="24"/>
                <w:szCs w:val="24"/>
              </w:rPr>
              <w:t>308 Hours</w:t>
            </w:r>
          </w:p>
        </w:tc>
      </w:tr>
    </w:tbl>
    <w:p w:rsidR="007F7852" w:rsidP="00060C5A" w:rsidRDefault="007F7852" w14:paraId="12AF032C" w14:textId="77777777">
      <w:pPr>
        <w:spacing w:after="0" w:line="360" w:lineRule="auto"/>
        <w:rPr>
          <w:rFonts w:ascii="Arial" w:hAnsi="Arial" w:cs="Arial"/>
          <w:b/>
          <w:sz w:val="24"/>
          <w:szCs w:val="24"/>
          <w:u w:val="single"/>
        </w:rPr>
      </w:pPr>
    </w:p>
    <w:p w:rsidR="00FB76B9" w:rsidP="00060C5A" w:rsidRDefault="00FB76B9" w14:paraId="39AB986C" w14:textId="730EF172">
      <w:pPr>
        <w:spacing w:after="0" w:line="360" w:lineRule="auto"/>
        <w:rPr>
          <w:rFonts w:ascii="Arial" w:hAnsi="Arial" w:cs="Arial"/>
          <w:b/>
          <w:sz w:val="24"/>
          <w:szCs w:val="24"/>
          <w:u w:val="single"/>
        </w:rPr>
      </w:pPr>
      <w:r>
        <w:rPr>
          <w:rFonts w:ascii="Arial" w:hAnsi="Arial" w:cs="Arial"/>
          <w:b/>
          <w:sz w:val="24"/>
          <w:szCs w:val="24"/>
          <w:u w:val="single"/>
        </w:rPr>
        <w:t>Changes to Seat Dimension Data:</w:t>
      </w:r>
    </w:p>
    <w:p w:rsidRPr="00697CC0" w:rsidR="00FB76B9" w:rsidP="00697CC0" w:rsidRDefault="00FB76B9" w14:paraId="1F518B3E" w14:textId="419DE11F">
      <w:pPr>
        <w:spacing w:after="0" w:line="240" w:lineRule="auto"/>
        <w:rPr>
          <w:rFonts w:ascii="Arial" w:hAnsi="Arial" w:cs="Arial"/>
          <w:sz w:val="24"/>
          <w:szCs w:val="24"/>
        </w:rPr>
      </w:pPr>
      <w:r>
        <w:rPr>
          <w:rFonts w:ascii="Arial" w:hAnsi="Arial" w:cs="Arial"/>
          <w:sz w:val="24"/>
          <w:szCs w:val="24"/>
        </w:rPr>
        <w:t>The FAA estimates that approximately 4 carriers will need to change the seat data on their website for one of their fleets during a year</w:t>
      </w:r>
      <w:r w:rsidR="00736D9D">
        <w:rPr>
          <w:rFonts w:ascii="Arial" w:hAnsi="Arial" w:cs="Arial"/>
          <w:sz w:val="24"/>
          <w:szCs w:val="24"/>
        </w:rPr>
        <w:t>’s</w:t>
      </w:r>
      <w:r>
        <w:rPr>
          <w:rFonts w:ascii="Arial" w:hAnsi="Arial" w:cs="Arial"/>
          <w:sz w:val="24"/>
          <w:szCs w:val="24"/>
        </w:rPr>
        <w:t xml:space="preserve"> time.  We estimate that it will take 1 staff hour and 1 management hour to update the data on their website.  The total annual hours burden will be 8 hours</w:t>
      </w:r>
      <w:r w:rsidR="005B5FE2">
        <w:rPr>
          <w:rFonts w:ascii="Arial" w:hAnsi="Arial" w:cs="Arial"/>
          <w:sz w:val="24"/>
          <w:szCs w:val="24"/>
        </w:rPr>
        <w:t>, as indicated by Table 4</w:t>
      </w:r>
      <w:r w:rsidR="0064208F">
        <w:rPr>
          <w:rFonts w:ascii="Arial" w:hAnsi="Arial" w:cs="Arial"/>
          <w:sz w:val="24"/>
          <w:szCs w:val="24"/>
        </w:rPr>
        <w:t xml:space="preserve">.  The total staff cost burden is $255.32, and the total management cost burden is $461.56.  The total cost burden is $716.88.  </w:t>
      </w:r>
      <w:r>
        <w:rPr>
          <w:rFonts w:ascii="Arial" w:hAnsi="Arial" w:cs="Arial"/>
          <w:sz w:val="24"/>
          <w:szCs w:val="24"/>
        </w:rPr>
        <w:t xml:space="preserve"> </w:t>
      </w:r>
    </w:p>
    <w:p w:rsidRPr="00697CC0" w:rsidR="00FB76B9" w:rsidP="00060C5A" w:rsidRDefault="00FB76B9" w14:paraId="360FB2EA" w14:textId="77777777">
      <w:pPr>
        <w:spacing w:after="0" w:line="360" w:lineRule="auto"/>
        <w:rPr>
          <w:rFonts w:ascii="Arial" w:hAnsi="Arial" w:cs="Arial"/>
          <w:b/>
          <w:sz w:val="24"/>
          <w:szCs w:val="24"/>
          <w:u w:val="single"/>
        </w:rPr>
      </w:pPr>
    </w:p>
    <w:tbl>
      <w:tblPr>
        <w:tblW w:w="6176" w:type="dxa"/>
        <w:tblLook w:val="04A0" w:firstRow="1" w:lastRow="0" w:firstColumn="1" w:lastColumn="0" w:noHBand="0" w:noVBand="1"/>
      </w:tblPr>
      <w:tblGrid>
        <w:gridCol w:w="1900"/>
        <w:gridCol w:w="1350"/>
        <w:gridCol w:w="1950"/>
        <w:gridCol w:w="1444"/>
      </w:tblGrid>
      <w:tr w:rsidRPr="00392135" w:rsidR="007F7852" w:rsidTr="007F7852" w14:paraId="2BCC9DB1" w14:textId="77777777">
        <w:trPr>
          <w:trHeight w:val="630"/>
        </w:trPr>
        <w:tc>
          <w:tcPr>
            <w:tcW w:w="190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392135" w:rsidR="007F7852" w:rsidP="007F7852" w:rsidRDefault="007F7852" w14:paraId="4234291C" w14:textId="77777777">
            <w:pPr>
              <w:spacing w:after="0" w:line="240" w:lineRule="auto"/>
              <w:rPr>
                <w:rFonts w:ascii="Arial" w:hAnsi="Arial" w:cs="Arial"/>
                <w:sz w:val="24"/>
                <w:szCs w:val="24"/>
              </w:rPr>
            </w:pPr>
            <w:r w:rsidRPr="00392135">
              <w:rPr>
                <w:rFonts w:ascii="Arial" w:hAnsi="Arial" w:cs="Arial"/>
                <w:sz w:val="24"/>
                <w:szCs w:val="24"/>
              </w:rPr>
              <w:t> Summary (Annual numbers)</w:t>
            </w:r>
          </w:p>
        </w:tc>
        <w:tc>
          <w:tcPr>
            <w:tcW w:w="1118" w:type="dxa"/>
            <w:tcBorders>
              <w:top w:val="single" w:color="auto" w:sz="4" w:space="0"/>
              <w:left w:val="nil"/>
              <w:bottom w:val="single" w:color="auto" w:sz="4" w:space="0"/>
              <w:right w:val="single" w:color="auto" w:sz="4" w:space="0"/>
            </w:tcBorders>
            <w:shd w:val="clear" w:color="auto" w:fill="auto"/>
            <w:noWrap/>
            <w:vAlign w:val="bottom"/>
            <w:hideMark/>
          </w:tcPr>
          <w:p w:rsidRPr="00392135" w:rsidR="007F7852" w:rsidP="007F7852" w:rsidRDefault="007F7852" w14:paraId="6619E70B" w14:textId="77777777">
            <w:pPr>
              <w:spacing w:after="0" w:line="240" w:lineRule="auto"/>
              <w:rPr>
                <w:rFonts w:ascii="Arial" w:hAnsi="Arial" w:cs="Arial"/>
                <w:b/>
                <w:bCs/>
                <w:sz w:val="24"/>
                <w:szCs w:val="24"/>
              </w:rPr>
            </w:pPr>
            <w:r w:rsidRPr="00392135">
              <w:rPr>
                <w:rFonts w:ascii="Arial" w:hAnsi="Arial" w:cs="Arial"/>
                <w:b/>
                <w:bCs/>
                <w:sz w:val="24"/>
                <w:szCs w:val="24"/>
              </w:rPr>
              <w:t>Reporting</w:t>
            </w:r>
          </w:p>
        </w:tc>
        <w:tc>
          <w:tcPr>
            <w:tcW w:w="1579" w:type="dxa"/>
            <w:tcBorders>
              <w:top w:val="single" w:color="auto" w:sz="4" w:space="0"/>
              <w:left w:val="nil"/>
              <w:bottom w:val="single" w:color="auto" w:sz="4" w:space="0"/>
              <w:right w:val="single" w:color="auto" w:sz="4" w:space="0"/>
            </w:tcBorders>
            <w:shd w:val="clear" w:color="auto" w:fill="auto"/>
            <w:noWrap/>
            <w:vAlign w:val="bottom"/>
            <w:hideMark/>
          </w:tcPr>
          <w:p w:rsidRPr="00392135" w:rsidR="007F7852" w:rsidP="007F7852" w:rsidRDefault="007F7852" w14:paraId="0AC182F7" w14:textId="77777777">
            <w:pPr>
              <w:spacing w:after="0" w:line="240" w:lineRule="auto"/>
              <w:rPr>
                <w:rFonts w:ascii="Arial" w:hAnsi="Arial" w:cs="Arial"/>
                <w:b/>
                <w:bCs/>
                <w:sz w:val="24"/>
                <w:szCs w:val="24"/>
              </w:rPr>
            </w:pPr>
            <w:r w:rsidRPr="00392135">
              <w:rPr>
                <w:rFonts w:ascii="Arial" w:hAnsi="Arial" w:cs="Arial"/>
                <w:b/>
                <w:bCs/>
                <w:sz w:val="24"/>
                <w:szCs w:val="24"/>
              </w:rPr>
              <w:t>Recordkeeping</w:t>
            </w:r>
          </w:p>
        </w:tc>
        <w:tc>
          <w:tcPr>
            <w:tcW w:w="1579" w:type="dxa"/>
            <w:tcBorders>
              <w:top w:val="single" w:color="auto" w:sz="4" w:space="0"/>
              <w:left w:val="nil"/>
              <w:bottom w:val="single" w:color="auto" w:sz="4" w:space="0"/>
              <w:right w:val="single" w:color="auto" w:sz="4" w:space="0"/>
            </w:tcBorders>
            <w:vAlign w:val="bottom"/>
          </w:tcPr>
          <w:p w:rsidRPr="00392135" w:rsidR="007F7852" w:rsidP="00697CC0" w:rsidRDefault="007F7852" w14:paraId="3CC9FBC6" w14:textId="77777777">
            <w:pPr>
              <w:spacing w:after="0" w:line="240" w:lineRule="auto"/>
              <w:jc w:val="center"/>
              <w:rPr>
                <w:rFonts w:ascii="Arial" w:hAnsi="Arial" w:cs="Arial"/>
                <w:b/>
                <w:bCs/>
                <w:sz w:val="24"/>
                <w:szCs w:val="24"/>
              </w:rPr>
            </w:pPr>
            <w:r w:rsidRPr="00392135">
              <w:rPr>
                <w:rFonts w:ascii="Arial" w:hAnsi="Arial" w:cs="Arial"/>
                <w:b/>
                <w:bCs/>
                <w:sz w:val="24"/>
                <w:szCs w:val="24"/>
              </w:rPr>
              <w:t>Disclosure</w:t>
            </w:r>
          </w:p>
        </w:tc>
      </w:tr>
      <w:tr w:rsidRPr="00392135" w:rsidR="007F7852" w:rsidTr="007F7852" w14:paraId="067D7C34" w14:textId="77777777">
        <w:trPr>
          <w:trHeight w:val="465"/>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392135" w:rsidR="007F7852" w:rsidP="007F7852" w:rsidRDefault="007F7852" w14:paraId="63CA6312" w14:textId="77777777">
            <w:pPr>
              <w:spacing w:after="0" w:line="240" w:lineRule="auto"/>
              <w:rPr>
                <w:rFonts w:ascii="Arial" w:hAnsi="Arial" w:cs="Arial"/>
                <w:b/>
                <w:bCs/>
                <w:sz w:val="24"/>
                <w:szCs w:val="24"/>
              </w:rPr>
            </w:pPr>
            <w:r w:rsidRPr="00392135">
              <w:rPr>
                <w:rFonts w:ascii="Arial" w:hAnsi="Arial" w:cs="Arial"/>
                <w:b/>
                <w:bCs/>
                <w:sz w:val="24"/>
                <w:szCs w:val="24"/>
              </w:rPr>
              <w:t># of Respondents</w:t>
            </w:r>
          </w:p>
        </w:tc>
        <w:tc>
          <w:tcPr>
            <w:tcW w:w="1118" w:type="dxa"/>
            <w:tcBorders>
              <w:top w:val="nil"/>
              <w:left w:val="nil"/>
              <w:bottom w:val="single" w:color="auto" w:sz="4" w:space="0"/>
              <w:right w:val="single" w:color="auto" w:sz="4" w:space="0"/>
            </w:tcBorders>
            <w:shd w:val="clear" w:color="auto" w:fill="auto"/>
            <w:noWrap/>
            <w:vAlign w:val="bottom"/>
          </w:tcPr>
          <w:p w:rsidRPr="00392135" w:rsidR="007F7852" w:rsidP="007F7852" w:rsidRDefault="007F7852" w14:paraId="66478639" w14:textId="77777777">
            <w:pPr>
              <w:spacing w:after="0" w:line="240" w:lineRule="auto"/>
              <w:rPr>
                <w:rFonts w:ascii="Arial" w:hAnsi="Arial" w:cs="Arial"/>
                <w:sz w:val="24"/>
                <w:szCs w:val="24"/>
              </w:rPr>
            </w:pPr>
          </w:p>
        </w:tc>
        <w:tc>
          <w:tcPr>
            <w:tcW w:w="1579" w:type="dxa"/>
            <w:tcBorders>
              <w:top w:val="nil"/>
              <w:left w:val="nil"/>
              <w:bottom w:val="single" w:color="auto" w:sz="4" w:space="0"/>
              <w:right w:val="single" w:color="auto" w:sz="4" w:space="0"/>
            </w:tcBorders>
            <w:shd w:val="clear" w:color="auto" w:fill="auto"/>
            <w:noWrap/>
            <w:vAlign w:val="bottom"/>
          </w:tcPr>
          <w:p w:rsidRPr="00392135" w:rsidR="007F7852" w:rsidP="007F7852" w:rsidRDefault="007F7852" w14:paraId="60F52CFE" w14:textId="77777777">
            <w:pPr>
              <w:spacing w:after="0" w:line="240" w:lineRule="auto"/>
              <w:rPr>
                <w:rFonts w:ascii="Arial" w:hAnsi="Arial" w:cs="Arial"/>
                <w:sz w:val="24"/>
                <w:szCs w:val="24"/>
              </w:rPr>
            </w:pPr>
          </w:p>
        </w:tc>
        <w:tc>
          <w:tcPr>
            <w:tcW w:w="1579" w:type="dxa"/>
            <w:tcBorders>
              <w:top w:val="nil"/>
              <w:left w:val="nil"/>
              <w:bottom w:val="single" w:color="auto" w:sz="4" w:space="0"/>
              <w:right w:val="single" w:color="auto" w:sz="4" w:space="0"/>
            </w:tcBorders>
          </w:tcPr>
          <w:p w:rsidRPr="00392135" w:rsidR="007F7852" w:rsidP="00697CC0" w:rsidRDefault="0064208F" w14:paraId="38CC08E1" w14:textId="00A6536F">
            <w:pPr>
              <w:spacing w:after="0" w:line="240" w:lineRule="auto"/>
              <w:jc w:val="center"/>
              <w:rPr>
                <w:rFonts w:ascii="Arial" w:hAnsi="Arial" w:cs="Arial"/>
                <w:sz w:val="24"/>
                <w:szCs w:val="24"/>
              </w:rPr>
            </w:pPr>
            <w:r>
              <w:rPr>
                <w:rFonts w:ascii="Arial" w:hAnsi="Arial" w:cs="Arial"/>
                <w:sz w:val="24"/>
                <w:szCs w:val="24"/>
              </w:rPr>
              <w:t>4</w:t>
            </w:r>
          </w:p>
        </w:tc>
      </w:tr>
      <w:tr w:rsidRPr="00392135" w:rsidR="007F7852" w:rsidTr="007F7852" w14:paraId="216158BF"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392135" w:rsidR="007F7852" w:rsidP="007F7852" w:rsidRDefault="007F7852" w14:paraId="17128FEA" w14:textId="77777777">
            <w:pPr>
              <w:spacing w:after="0" w:line="240" w:lineRule="auto"/>
              <w:rPr>
                <w:rFonts w:ascii="Arial" w:hAnsi="Arial" w:cs="Arial"/>
                <w:b/>
                <w:bCs/>
                <w:sz w:val="24"/>
                <w:szCs w:val="24"/>
              </w:rPr>
            </w:pPr>
            <w:r w:rsidRPr="00392135">
              <w:rPr>
                <w:rFonts w:ascii="Arial" w:hAnsi="Arial" w:cs="Arial"/>
                <w:b/>
                <w:bCs/>
                <w:sz w:val="24"/>
                <w:szCs w:val="24"/>
              </w:rPr>
              <w:t># of Responses</w:t>
            </w:r>
            <w:r w:rsidRPr="00392135">
              <w:rPr>
                <w:rFonts w:ascii="Arial" w:hAnsi="Arial" w:cs="Arial"/>
                <w:b/>
                <w:bCs/>
                <w:noProof/>
                <w:sz w:val="24"/>
                <w:szCs w:val="24"/>
              </w:rPr>
              <w:t xml:space="preserve"> per respondent</w:t>
            </w:r>
          </w:p>
        </w:tc>
        <w:tc>
          <w:tcPr>
            <w:tcW w:w="1118" w:type="dxa"/>
            <w:tcBorders>
              <w:top w:val="nil"/>
              <w:left w:val="nil"/>
              <w:bottom w:val="single" w:color="auto" w:sz="4" w:space="0"/>
              <w:right w:val="single" w:color="auto" w:sz="4" w:space="0"/>
            </w:tcBorders>
            <w:shd w:val="clear" w:color="auto" w:fill="auto"/>
            <w:noWrap/>
            <w:vAlign w:val="bottom"/>
          </w:tcPr>
          <w:p w:rsidRPr="00392135" w:rsidR="007F7852" w:rsidP="007F7852" w:rsidRDefault="007F7852" w14:paraId="3E27C040" w14:textId="77777777">
            <w:pPr>
              <w:spacing w:after="0" w:line="240" w:lineRule="auto"/>
              <w:rPr>
                <w:rFonts w:ascii="Arial" w:hAnsi="Arial" w:cs="Arial"/>
                <w:sz w:val="24"/>
                <w:szCs w:val="24"/>
              </w:rPr>
            </w:pPr>
          </w:p>
        </w:tc>
        <w:tc>
          <w:tcPr>
            <w:tcW w:w="1579" w:type="dxa"/>
            <w:tcBorders>
              <w:top w:val="nil"/>
              <w:left w:val="nil"/>
              <w:bottom w:val="single" w:color="auto" w:sz="4" w:space="0"/>
              <w:right w:val="single" w:color="auto" w:sz="4" w:space="0"/>
            </w:tcBorders>
            <w:shd w:val="clear" w:color="auto" w:fill="auto"/>
            <w:noWrap/>
            <w:vAlign w:val="bottom"/>
          </w:tcPr>
          <w:p w:rsidRPr="00392135" w:rsidR="007F7852" w:rsidP="007F7852" w:rsidRDefault="007F7852" w14:paraId="16073297" w14:textId="77777777">
            <w:pPr>
              <w:spacing w:after="0" w:line="240" w:lineRule="auto"/>
              <w:rPr>
                <w:rFonts w:ascii="Arial" w:hAnsi="Arial" w:cs="Arial"/>
                <w:sz w:val="24"/>
                <w:szCs w:val="24"/>
              </w:rPr>
            </w:pPr>
          </w:p>
        </w:tc>
        <w:tc>
          <w:tcPr>
            <w:tcW w:w="1579" w:type="dxa"/>
            <w:tcBorders>
              <w:top w:val="nil"/>
              <w:left w:val="nil"/>
              <w:bottom w:val="single" w:color="auto" w:sz="4" w:space="0"/>
              <w:right w:val="single" w:color="auto" w:sz="4" w:space="0"/>
            </w:tcBorders>
          </w:tcPr>
          <w:p w:rsidRPr="00392135" w:rsidR="007F7852" w:rsidP="00697CC0" w:rsidRDefault="0064208F" w14:paraId="2D2C8E71" w14:textId="07DB6ECB">
            <w:pPr>
              <w:spacing w:after="0" w:line="240" w:lineRule="auto"/>
              <w:jc w:val="center"/>
              <w:rPr>
                <w:rFonts w:ascii="Arial" w:hAnsi="Arial" w:cs="Arial"/>
                <w:sz w:val="24"/>
                <w:szCs w:val="24"/>
              </w:rPr>
            </w:pPr>
            <w:r>
              <w:rPr>
                <w:rFonts w:ascii="Arial" w:hAnsi="Arial" w:cs="Arial"/>
                <w:sz w:val="24"/>
                <w:szCs w:val="24"/>
              </w:rPr>
              <w:t>1</w:t>
            </w:r>
          </w:p>
        </w:tc>
      </w:tr>
      <w:tr w:rsidRPr="00392135" w:rsidR="007F7852" w:rsidTr="007F7852" w14:paraId="7866CFC0"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392135" w:rsidR="007F7852" w:rsidP="007F7852" w:rsidRDefault="007F7852" w14:paraId="2E966D1B" w14:textId="77777777">
            <w:pPr>
              <w:spacing w:after="0" w:line="240" w:lineRule="auto"/>
              <w:rPr>
                <w:rFonts w:ascii="Arial" w:hAnsi="Arial" w:cs="Arial"/>
                <w:b/>
                <w:bCs/>
                <w:sz w:val="24"/>
                <w:szCs w:val="24"/>
              </w:rPr>
            </w:pPr>
            <w:r w:rsidRPr="00392135">
              <w:rPr>
                <w:rFonts w:ascii="Arial" w:hAnsi="Arial" w:cs="Arial"/>
                <w:b/>
                <w:bCs/>
                <w:sz w:val="24"/>
                <w:szCs w:val="24"/>
              </w:rPr>
              <w:t>Time per Response</w:t>
            </w:r>
          </w:p>
        </w:tc>
        <w:tc>
          <w:tcPr>
            <w:tcW w:w="1118" w:type="dxa"/>
            <w:tcBorders>
              <w:top w:val="nil"/>
              <w:left w:val="nil"/>
              <w:bottom w:val="single" w:color="auto" w:sz="4" w:space="0"/>
              <w:right w:val="single" w:color="auto" w:sz="4" w:space="0"/>
            </w:tcBorders>
            <w:shd w:val="clear" w:color="auto" w:fill="auto"/>
            <w:noWrap/>
            <w:vAlign w:val="bottom"/>
          </w:tcPr>
          <w:p w:rsidRPr="00392135" w:rsidR="007F7852" w:rsidP="007F7852" w:rsidRDefault="007F7852" w14:paraId="5BE476DB" w14:textId="77777777">
            <w:pPr>
              <w:spacing w:after="0" w:line="240" w:lineRule="auto"/>
              <w:rPr>
                <w:rFonts w:ascii="Arial" w:hAnsi="Arial" w:cs="Arial"/>
                <w:sz w:val="24"/>
                <w:szCs w:val="24"/>
              </w:rPr>
            </w:pPr>
          </w:p>
        </w:tc>
        <w:tc>
          <w:tcPr>
            <w:tcW w:w="1579" w:type="dxa"/>
            <w:tcBorders>
              <w:top w:val="nil"/>
              <w:left w:val="nil"/>
              <w:bottom w:val="single" w:color="auto" w:sz="4" w:space="0"/>
              <w:right w:val="single" w:color="auto" w:sz="4" w:space="0"/>
            </w:tcBorders>
            <w:shd w:val="clear" w:color="auto" w:fill="auto"/>
            <w:noWrap/>
            <w:vAlign w:val="bottom"/>
          </w:tcPr>
          <w:p w:rsidRPr="00392135" w:rsidR="007F7852" w:rsidP="007F7852" w:rsidRDefault="007F7852" w14:paraId="66B0856D" w14:textId="77777777">
            <w:pPr>
              <w:spacing w:after="0" w:line="240" w:lineRule="auto"/>
              <w:rPr>
                <w:rFonts w:ascii="Arial" w:hAnsi="Arial" w:cs="Arial"/>
                <w:sz w:val="24"/>
                <w:szCs w:val="24"/>
              </w:rPr>
            </w:pPr>
          </w:p>
        </w:tc>
        <w:tc>
          <w:tcPr>
            <w:tcW w:w="1579" w:type="dxa"/>
            <w:tcBorders>
              <w:top w:val="nil"/>
              <w:left w:val="nil"/>
              <w:bottom w:val="single" w:color="auto" w:sz="4" w:space="0"/>
              <w:right w:val="single" w:color="auto" w:sz="4" w:space="0"/>
            </w:tcBorders>
          </w:tcPr>
          <w:p w:rsidRPr="00392135" w:rsidR="007F7852" w:rsidP="00697CC0" w:rsidRDefault="0064208F" w14:paraId="1CFB8695" w14:textId="0AD3EAAE">
            <w:pPr>
              <w:spacing w:after="0" w:line="240" w:lineRule="auto"/>
              <w:jc w:val="center"/>
              <w:rPr>
                <w:rFonts w:ascii="Arial" w:hAnsi="Arial" w:cs="Arial"/>
                <w:sz w:val="24"/>
                <w:szCs w:val="24"/>
              </w:rPr>
            </w:pPr>
            <w:r>
              <w:rPr>
                <w:rFonts w:ascii="Arial" w:hAnsi="Arial" w:cs="Arial"/>
                <w:sz w:val="24"/>
                <w:szCs w:val="24"/>
              </w:rPr>
              <w:t>2 Hours</w:t>
            </w:r>
          </w:p>
        </w:tc>
      </w:tr>
      <w:tr w:rsidRPr="00392135" w:rsidR="007F7852" w:rsidTr="007F7852" w14:paraId="42DF700D"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392135" w:rsidR="007F7852" w:rsidP="007F7852" w:rsidRDefault="007F7852" w14:paraId="1B3CFFD9" w14:textId="77777777">
            <w:pPr>
              <w:spacing w:after="0" w:line="240" w:lineRule="auto"/>
              <w:rPr>
                <w:rFonts w:ascii="Arial" w:hAnsi="Arial" w:cs="Arial"/>
                <w:b/>
                <w:bCs/>
                <w:sz w:val="24"/>
                <w:szCs w:val="24"/>
              </w:rPr>
            </w:pPr>
            <w:r w:rsidRPr="00392135">
              <w:rPr>
                <w:rFonts w:ascii="Arial" w:hAnsi="Arial" w:cs="Arial"/>
                <w:b/>
                <w:bCs/>
                <w:sz w:val="24"/>
                <w:szCs w:val="24"/>
              </w:rPr>
              <w:t>Total # of responses</w:t>
            </w:r>
          </w:p>
        </w:tc>
        <w:tc>
          <w:tcPr>
            <w:tcW w:w="1118" w:type="dxa"/>
            <w:tcBorders>
              <w:top w:val="nil"/>
              <w:left w:val="nil"/>
              <w:bottom w:val="single" w:color="auto" w:sz="4" w:space="0"/>
              <w:right w:val="single" w:color="auto" w:sz="4" w:space="0"/>
            </w:tcBorders>
            <w:shd w:val="clear" w:color="auto" w:fill="auto"/>
            <w:noWrap/>
            <w:vAlign w:val="bottom"/>
          </w:tcPr>
          <w:p w:rsidRPr="00392135" w:rsidR="007F7852" w:rsidP="007F7852" w:rsidRDefault="007F7852" w14:paraId="0E2FEE7E" w14:textId="77777777">
            <w:pPr>
              <w:spacing w:after="0" w:line="240" w:lineRule="auto"/>
              <w:rPr>
                <w:rFonts w:ascii="Arial" w:hAnsi="Arial" w:cs="Arial"/>
                <w:sz w:val="24"/>
                <w:szCs w:val="24"/>
              </w:rPr>
            </w:pPr>
          </w:p>
        </w:tc>
        <w:tc>
          <w:tcPr>
            <w:tcW w:w="1579" w:type="dxa"/>
            <w:tcBorders>
              <w:top w:val="nil"/>
              <w:left w:val="nil"/>
              <w:bottom w:val="single" w:color="auto" w:sz="4" w:space="0"/>
              <w:right w:val="single" w:color="auto" w:sz="4" w:space="0"/>
            </w:tcBorders>
            <w:shd w:val="clear" w:color="auto" w:fill="auto"/>
            <w:noWrap/>
            <w:vAlign w:val="bottom"/>
          </w:tcPr>
          <w:p w:rsidRPr="00392135" w:rsidR="007F7852" w:rsidP="007F7852" w:rsidRDefault="007F7852" w14:paraId="5FDD1643" w14:textId="77777777">
            <w:pPr>
              <w:spacing w:after="0" w:line="240" w:lineRule="auto"/>
              <w:rPr>
                <w:rFonts w:ascii="Arial" w:hAnsi="Arial" w:cs="Arial"/>
                <w:sz w:val="24"/>
                <w:szCs w:val="24"/>
              </w:rPr>
            </w:pPr>
          </w:p>
        </w:tc>
        <w:tc>
          <w:tcPr>
            <w:tcW w:w="1579" w:type="dxa"/>
            <w:tcBorders>
              <w:top w:val="nil"/>
              <w:left w:val="nil"/>
              <w:bottom w:val="single" w:color="auto" w:sz="4" w:space="0"/>
              <w:right w:val="single" w:color="auto" w:sz="4" w:space="0"/>
            </w:tcBorders>
          </w:tcPr>
          <w:p w:rsidRPr="00392135" w:rsidR="007F7852" w:rsidP="00697CC0" w:rsidRDefault="0064208F" w14:paraId="3FABF4E9" w14:textId="7EDEC9CF">
            <w:pPr>
              <w:spacing w:after="0" w:line="240" w:lineRule="auto"/>
              <w:jc w:val="center"/>
              <w:rPr>
                <w:rFonts w:ascii="Arial" w:hAnsi="Arial" w:cs="Arial"/>
                <w:sz w:val="24"/>
                <w:szCs w:val="24"/>
              </w:rPr>
            </w:pPr>
            <w:r>
              <w:rPr>
                <w:rFonts w:ascii="Arial" w:hAnsi="Arial" w:cs="Arial"/>
                <w:sz w:val="24"/>
                <w:szCs w:val="24"/>
              </w:rPr>
              <w:t>4</w:t>
            </w:r>
          </w:p>
        </w:tc>
      </w:tr>
      <w:tr w:rsidRPr="00392135" w:rsidR="007F7852" w:rsidTr="007F7852" w14:paraId="678B255A"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tcPr>
          <w:p w:rsidRPr="00392135" w:rsidR="007F7852" w:rsidP="007F7852" w:rsidRDefault="007F7852" w14:paraId="10DA81A9" w14:textId="77777777">
            <w:pPr>
              <w:spacing w:after="0" w:line="240" w:lineRule="auto"/>
              <w:rPr>
                <w:rFonts w:ascii="Arial" w:hAnsi="Arial" w:cs="Arial"/>
                <w:b/>
                <w:bCs/>
                <w:sz w:val="24"/>
                <w:szCs w:val="24"/>
              </w:rPr>
            </w:pPr>
            <w:r w:rsidRPr="00392135">
              <w:rPr>
                <w:rFonts w:ascii="Arial" w:hAnsi="Arial" w:cs="Arial"/>
                <w:b/>
                <w:bCs/>
                <w:sz w:val="24"/>
                <w:szCs w:val="24"/>
              </w:rPr>
              <w:t>Total burden (hours)</w:t>
            </w:r>
          </w:p>
        </w:tc>
        <w:tc>
          <w:tcPr>
            <w:tcW w:w="1118" w:type="dxa"/>
            <w:tcBorders>
              <w:top w:val="nil"/>
              <w:left w:val="nil"/>
              <w:bottom w:val="single" w:color="auto" w:sz="4" w:space="0"/>
              <w:right w:val="single" w:color="auto" w:sz="4" w:space="0"/>
            </w:tcBorders>
            <w:shd w:val="clear" w:color="auto" w:fill="auto"/>
            <w:noWrap/>
            <w:vAlign w:val="bottom"/>
          </w:tcPr>
          <w:p w:rsidRPr="00392135" w:rsidR="007F7852" w:rsidP="007F7852" w:rsidRDefault="007F7852" w14:paraId="29ACE931" w14:textId="77777777">
            <w:pPr>
              <w:spacing w:after="0" w:line="240" w:lineRule="auto"/>
              <w:rPr>
                <w:rFonts w:ascii="Arial" w:hAnsi="Arial" w:cs="Arial"/>
                <w:sz w:val="24"/>
                <w:szCs w:val="24"/>
              </w:rPr>
            </w:pPr>
          </w:p>
        </w:tc>
        <w:tc>
          <w:tcPr>
            <w:tcW w:w="1579" w:type="dxa"/>
            <w:tcBorders>
              <w:top w:val="nil"/>
              <w:left w:val="nil"/>
              <w:bottom w:val="single" w:color="auto" w:sz="4" w:space="0"/>
              <w:right w:val="single" w:color="auto" w:sz="4" w:space="0"/>
            </w:tcBorders>
            <w:shd w:val="clear" w:color="auto" w:fill="auto"/>
            <w:noWrap/>
            <w:vAlign w:val="bottom"/>
          </w:tcPr>
          <w:p w:rsidRPr="00392135" w:rsidR="007F7852" w:rsidP="007F7852" w:rsidRDefault="007F7852" w14:paraId="697ACA80" w14:textId="77777777">
            <w:pPr>
              <w:spacing w:after="0" w:line="240" w:lineRule="auto"/>
              <w:rPr>
                <w:rFonts w:ascii="Arial" w:hAnsi="Arial" w:cs="Arial"/>
                <w:sz w:val="24"/>
                <w:szCs w:val="24"/>
              </w:rPr>
            </w:pPr>
          </w:p>
        </w:tc>
        <w:tc>
          <w:tcPr>
            <w:tcW w:w="1579" w:type="dxa"/>
            <w:tcBorders>
              <w:top w:val="nil"/>
              <w:left w:val="nil"/>
              <w:bottom w:val="single" w:color="auto" w:sz="4" w:space="0"/>
              <w:right w:val="single" w:color="auto" w:sz="4" w:space="0"/>
            </w:tcBorders>
          </w:tcPr>
          <w:p w:rsidRPr="00392135" w:rsidR="007F7852" w:rsidP="00697CC0" w:rsidRDefault="0064208F" w14:paraId="26B77834" w14:textId="38765899">
            <w:pPr>
              <w:spacing w:after="0" w:line="240" w:lineRule="auto"/>
              <w:jc w:val="center"/>
              <w:rPr>
                <w:rFonts w:ascii="Arial" w:hAnsi="Arial" w:cs="Arial"/>
                <w:sz w:val="24"/>
                <w:szCs w:val="24"/>
              </w:rPr>
            </w:pPr>
            <w:r>
              <w:rPr>
                <w:rFonts w:ascii="Arial" w:hAnsi="Arial" w:cs="Arial"/>
                <w:sz w:val="24"/>
                <w:szCs w:val="24"/>
              </w:rPr>
              <w:t>8 Hours</w:t>
            </w:r>
          </w:p>
        </w:tc>
      </w:tr>
    </w:tbl>
    <w:p w:rsidRPr="00392135" w:rsidR="00060C5A" w:rsidP="00060C5A" w:rsidRDefault="00060C5A" w14:paraId="71941A52" w14:textId="77777777">
      <w:pPr>
        <w:pStyle w:val="NormalRulemaking"/>
        <w:tabs>
          <w:tab w:val="clear" w:pos="455"/>
          <w:tab w:val="left" w:pos="720"/>
        </w:tabs>
        <w:spacing w:before="0" w:after="0" w:line="360" w:lineRule="auto"/>
        <w:ind w:firstLine="0"/>
        <w:rPr>
          <w:rFonts w:ascii="Arial" w:hAnsi="Arial" w:cs="Arial"/>
          <w:b/>
          <w:szCs w:val="24"/>
        </w:rPr>
      </w:pPr>
    </w:p>
    <w:p w:rsidRPr="00392135" w:rsidR="00060C5A" w:rsidP="00701375" w:rsidRDefault="00060C5A" w14:paraId="411C086E" w14:textId="54C0BE6E">
      <w:pPr>
        <w:pStyle w:val="NormalRulemaking"/>
        <w:tabs>
          <w:tab w:val="clear" w:pos="455"/>
          <w:tab w:val="left" w:pos="720"/>
        </w:tabs>
        <w:spacing w:before="0" w:after="0" w:line="240" w:lineRule="auto"/>
        <w:ind w:firstLine="0"/>
        <w:rPr>
          <w:rFonts w:ascii="Arial" w:hAnsi="Arial" w:cs="Arial"/>
          <w:szCs w:val="24"/>
        </w:rPr>
      </w:pPr>
    </w:p>
    <w:p w:rsidR="009909FA" w:rsidP="00060C5A" w:rsidRDefault="009909FA" w14:paraId="594CE458" w14:textId="30DF2651">
      <w:pPr>
        <w:spacing w:after="0" w:line="360" w:lineRule="auto"/>
        <w:rPr>
          <w:rFonts w:ascii="Arial" w:hAnsi="Arial" w:cs="Arial"/>
          <w:b/>
          <w:sz w:val="24"/>
          <w:szCs w:val="24"/>
        </w:rPr>
      </w:pPr>
      <w:r>
        <w:rPr>
          <w:rFonts w:ascii="Arial" w:hAnsi="Arial" w:cs="Arial"/>
          <w:b/>
          <w:sz w:val="24"/>
          <w:szCs w:val="24"/>
        </w:rPr>
        <w:t xml:space="preserve">Total Costs:  </w:t>
      </w:r>
    </w:p>
    <w:tbl>
      <w:tblPr>
        <w:tblStyle w:val="TableGrid"/>
        <w:tblW w:w="0" w:type="auto"/>
        <w:tblLook w:val="04A0" w:firstRow="1" w:lastRow="0" w:firstColumn="1" w:lastColumn="0" w:noHBand="0" w:noVBand="1"/>
      </w:tblPr>
      <w:tblGrid>
        <w:gridCol w:w="4225"/>
        <w:gridCol w:w="2008"/>
        <w:gridCol w:w="3117"/>
      </w:tblGrid>
      <w:tr w:rsidR="009909FA" w:rsidTr="00697CC0" w14:paraId="6203734A" w14:textId="77777777">
        <w:tc>
          <w:tcPr>
            <w:tcW w:w="4225" w:type="dxa"/>
          </w:tcPr>
          <w:p w:rsidR="009909FA" w:rsidP="00060C5A" w:rsidRDefault="009909FA" w14:paraId="15237B35" w14:textId="76C51E54">
            <w:pPr>
              <w:spacing w:line="360" w:lineRule="auto"/>
              <w:rPr>
                <w:rFonts w:ascii="Arial" w:hAnsi="Arial" w:cs="Arial"/>
                <w:b/>
                <w:sz w:val="24"/>
                <w:szCs w:val="24"/>
              </w:rPr>
            </w:pPr>
            <w:r>
              <w:rPr>
                <w:rFonts w:ascii="Arial" w:hAnsi="Arial" w:cs="Arial"/>
                <w:b/>
                <w:sz w:val="24"/>
                <w:szCs w:val="24"/>
              </w:rPr>
              <w:t>Title</w:t>
            </w:r>
          </w:p>
        </w:tc>
        <w:tc>
          <w:tcPr>
            <w:tcW w:w="2008" w:type="dxa"/>
          </w:tcPr>
          <w:p w:rsidR="009909FA" w:rsidP="00060C5A" w:rsidRDefault="009909FA" w14:paraId="0D3A5562" w14:textId="437A9C78">
            <w:pPr>
              <w:spacing w:line="360" w:lineRule="auto"/>
              <w:rPr>
                <w:rFonts w:ascii="Arial" w:hAnsi="Arial" w:cs="Arial"/>
                <w:b/>
                <w:sz w:val="24"/>
                <w:szCs w:val="24"/>
              </w:rPr>
            </w:pPr>
            <w:r>
              <w:rPr>
                <w:rFonts w:ascii="Arial" w:hAnsi="Arial" w:cs="Arial"/>
                <w:b/>
                <w:sz w:val="24"/>
                <w:szCs w:val="24"/>
              </w:rPr>
              <w:t>Hours</w:t>
            </w:r>
          </w:p>
        </w:tc>
        <w:tc>
          <w:tcPr>
            <w:tcW w:w="3117" w:type="dxa"/>
          </w:tcPr>
          <w:p w:rsidR="009909FA" w:rsidP="00060C5A" w:rsidRDefault="009909FA" w14:paraId="11EA3BC3" w14:textId="3CBEFE20">
            <w:pPr>
              <w:spacing w:line="360" w:lineRule="auto"/>
              <w:rPr>
                <w:rFonts w:ascii="Arial" w:hAnsi="Arial" w:cs="Arial"/>
                <w:b/>
                <w:sz w:val="24"/>
                <w:szCs w:val="24"/>
              </w:rPr>
            </w:pPr>
            <w:r>
              <w:rPr>
                <w:rFonts w:ascii="Arial" w:hAnsi="Arial" w:cs="Arial"/>
                <w:b/>
                <w:sz w:val="24"/>
                <w:szCs w:val="24"/>
              </w:rPr>
              <w:t>Cost</w:t>
            </w:r>
          </w:p>
        </w:tc>
      </w:tr>
      <w:tr w:rsidR="009909FA" w:rsidTr="00697CC0" w14:paraId="727CA8E7" w14:textId="77777777">
        <w:tc>
          <w:tcPr>
            <w:tcW w:w="4225" w:type="dxa"/>
          </w:tcPr>
          <w:p w:rsidRPr="00697CC0" w:rsidR="009909FA" w:rsidP="009909FA" w:rsidRDefault="009909FA" w14:paraId="396ADAB7" w14:textId="6FCB43D0">
            <w:pPr>
              <w:spacing w:line="360" w:lineRule="auto"/>
              <w:rPr>
                <w:rFonts w:ascii="Arial" w:hAnsi="Arial" w:cs="Arial"/>
                <w:sz w:val="24"/>
                <w:szCs w:val="24"/>
              </w:rPr>
            </w:pPr>
            <w:r w:rsidRPr="00697CC0">
              <w:rPr>
                <w:rFonts w:ascii="Arial" w:hAnsi="Arial" w:cs="Arial"/>
                <w:sz w:val="24"/>
                <w:szCs w:val="24"/>
              </w:rPr>
              <w:t>New Collection</w:t>
            </w:r>
          </w:p>
        </w:tc>
        <w:tc>
          <w:tcPr>
            <w:tcW w:w="2008" w:type="dxa"/>
          </w:tcPr>
          <w:p w:rsidRPr="00697CC0" w:rsidR="009909FA" w:rsidP="00060C5A" w:rsidRDefault="009909FA" w14:paraId="5355697C" w14:textId="5A6DA670">
            <w:pPr>
              <w:spacing w:line="360" w:lineRule="auto"/>
              <w:rPr>
                <w:rFonts w:ascii="Arial" w:hAnsi="Arial" w:cs="Arial"/>
                <w:sz w:val="24"/>
                <w:szCs w:val="24"/>
              </w:rPr>
            </w:pPr>
            <w:r>
              <w:rPr>
                <w:rFonts w:ascii="Arial" w:hAnsi="Arial" w:cs="Arial"/>
                <w:sz w:val="24"/>
                <w:szCs w:val="24"/>
              </w:rPr>
              <w:t>11 Hours</w:t>
            </w:r>
          </w:p>
        </w:tc>
        <w:tc>
          <w:tcPr>
            <w:tcW w:w="3117" w:type="dxa"/>
          </w:tcPr>
          <w:p w:rsidRPr="00697CC0" w:rsidR="009909FA" w:rsidP="00060C5A" w:rsidRDefault="009909FA" w14:paraId="0EBC8D12" w14:textId="0F8D02AE">
            <w:pPr>
              <w:spacing w:line="360" w:lineRule="auto"/>
              <w:rPr>
                <w:rFonts w:ascii="Arial" w:hAnsi="Arial" w:cs="Arial"/>
                <w:sz w:val="24"/>
                <w:szCs w:val="24"/>
              </w:rPr>
            </w:pPr>
            <w:r>
              <w:rPr>
                <w:rFonts w:ascii="Arial" w:hAnsi="Arial" w:cs="Arial"/>
                <w:sz w:val="24"/>
                <w:szCs w:val="24"/>
              </w:rPr>
              <w:t>$805.25</w:t>
            </w:r>
          </w:p>
        </w:tc>
      </w:tr>
      <w:tr w:rsidR="009909FA" w:rsidTr="00697CC0" w14:paraId="46089D74" w14:textId="77777777">
        <w:tc>
          <w:tcPr>
            <w:tcW w:w="4225" w:type="dxa"/>
          </w:tcPr>
          <w:p w:rsidRPr="00697CC0" w:rsidR="009909FA" w:rsidP="009909FA" w:rsidRDefault="009909FA" w14:paraId="33689D0E" w14:textId="282E5E4C">
            <w:pPr>
              <w:spacing w:line="360" w:lineRule="auto"/>
              <w:rPr>
                <w:rFonts w:ascii="Arial" w:hAnsi="Arial" w:cs="Arial"/>
                <w:sz w:val="24"/>
                <w:szCs w:val="24"/>
              </w:rPr>
            </w:pPr>
            <w:r w:rsidRPr="009909FA">
              <w:rPr>
                <w:rFonts w:ascii="Arial" w:hAnsi="Arial" w:cs="Arial"/>
                <w:sz w:val="24"/>
                <w:szCs w:val="24"/>
              </w:rPr>
              <w:t>Verification of Seat Dimension Data</w:t>
            </w:r>
          </w:p>
        </w:tc>
        <w:tc>
          <w:tcPr>
            <w:tcW w:w="2008" w:type="dxa"/>
          </w:tcPr>
          <w:p w:rsidRPr="00697CC0" w:rsidR="009909FA" w:rsidP="00060C5A" w:rsidRDefault="009909FA" w14:paraId="4F5DF4BB" w14:textId="4A3CD85F">
            <w:pPr>
              <w:spacing w:line="360" w:lineRule="auto"/>
              <w:rPr>
                <w:rFonts w:ascii="Arial" w:hAnsi="Arial" w:cs="Arial"/>
                <w:sz w:val="24"/>
                <w:szCs w:val="24"/>
              </w:rPr>
            </w:pPr>
            <w:r>
              <w:rPr>
                <w:rFonts w:ascii="Arial" w:hAnsi="Arial" w:cs="Arial"/>
                <w:sz w:val="24"/>
                <w:szCs w:val="24"/>
              </w:rPr>
              <w:t>308 Hours</w:t>
            </w:r>
          </w:p>
        </w:tc>
        <w:tc>
          <w:tcPr>
            <w:tcW w:w="3117" w:type="dxa"/>
          </w:tcPr>
          <w:p w:rsidRPr="00697CC0" w:rsidR="009909FA" w:rsidP="00060C5A" w:rsidRDefault="009909FA" w14:paraId="6282912F" w14:textId="407E7C14">
            <w:pPr>
              <w:spacing w:line="360" w:lineRule="auto"/>
              <w:rPr>
                <w:rFonts w:ascii="Arial" w:hAnsi="Arial" w:cs="Arial"/>
                <w:sz w:val="24"/>
                <w:szCs w:val="24"/>
              </w:rPr>
            </w:pPr>
            <w:r>
              <w:rPr>
                <w:rFonts w:ascii="Arial" w:hAnsi="Arial" w:cs="Arial"/>
                <w:sz w:val="24"/>
                <w:szCs w:val="24"/>
              </w:rPr>
              <w:t>$21,928.28</w:t>
            </w:r>
          </w:p>
        </w:tc>
      </w:tr>
      <w:tr w:rsidR="009909FA" w:rsidTr="00697CC0" w14:paraId="5F0A23B6" w14:textId="77777777">
        <w:tc>
          <w:tcPr>
            <w:tcW w:w="4225" w:type="dxa"/>
          </w:tcPr>
          <w:p w:rsidRPr="00697CC0" w:rsidR="009909FA" w:rsidP="009909FA" w:rsidRDefault="009909FA" w14:paraId="538D3BC3" w14:textId="583645EC">
            <w:pPr>
              <w:spacing w:line="360" w:lineRule="auto"/>
              <w:rPr>
                <w:rFonts w:ascii="Arial" w:hAnsi="Arial" w:cs="Arial"/>
                <w:sz w:val="24"/>
                <w:szCs w:val="24"/>
              </w:rPr>
            </w:pPr>
            <w:r w:rsidRPr="00697CC0">
              <w:rPr>
                <w:rFonts w:ascii="Arial" w:hAnsi="Arial" w:cs="Arial"/>
                <w:sz w:val="24"/>
                <w:szCs w:val="24"/>
              </w:rPr>
              <w:t>Changes to Seat Dimension Data</w:t>
            </w:r>
          </w:p>
        </w:tc>
        <w:tc>
          <w:tcPr>
            <w:tcW w:w="2008" w:type="dxa"/>
          </w:tcPr>
          <w:p w:rsidRPr="00697CC0" w:rsidR="009909FA" w:rsidP="00060C5A" w:rsidRDefault="009909FA" w14:paraId="6C3A92C3" w14:textId="33F9FA7D">
            <w:pPr>
              <w:spacing w:line="360" w:lineRule="auto"/>
              <w:rPr>
                <w:rFonts w:ascii="Arial" w:hAnsi="Arial" w:cs="Arial"/>
                <w:sz w:val="24"/>
                <w:szCs w:val="24"/>
              </w:rPr>
            </w:pPr>
            <w:r w:rsidRPr="00697CC0">
              <w:rPr>
                <w:rFonts w:ascii="Arial" w:hAnsi="Arial" w:cs="Arial"/>
                <w:sz w:val="24"/>
                <w:szCs w:val="24"/>
              </w:rPr>
              <w:t>8 Hours</w:t>
            </w:r>
          </w:p>
        </w:tc>
        <w:tc>
          <w:tcPr>
            <w:tcW w:w="3117" w:type="dxa"/>
          </w:tcPr>
          <w:p w:rsidRPr="00697CC0" w:rsidR="009909FA" w:rsidP="00060C5A" w:rsidRDefault="009909FA" w14:paraId="1E1D2466" w14:textId="4C8D9974">
            <w:pPr>
              <w:spacing w:line="360" w:lineRule="auto"/>
              <w:rPr>
                <w:rFonts w:ascii="Arial" w:hAnsi="Arial" w:cs="Arial"/>
                <w:sz w:val="24"/>
                <w:szCs w:val="24"/>
              </w:rPr>
            </w:pPr>
            <w:r w:rsidRPr="00697CC0">
              <w:rPr>
                <w:rFonts w:ascii="Arial" w:hAnsi="Arial" w:cs="Arial"/>
                <w:sz w:val="24"/>
                <w:szCs w:val="24"/>
              </w:rPr>
              <w:t>$716.88</w:t>
            </w:r>
          </w:p>
        </w:tc>
      </w:tr>
      <w:tr w:rsidR="009909FA" w:rsidTr="009909FA" w14:paraId="4EE1F5D4" w14:textId="77777777">
        <w:tc>
          <w:tcPr>
            <w:tcW w:w="4225" w:type="dxa"/>
          </w:tcPr>
          <w:p w:rsidRPr="00697CC0" w:rsidR="009909FA" w:rsidP="009909FA" w:rsidRDefault="009909FA" w14:paraId="49932B91" w14:textId="244037EE">
            <w:pPr>
              <w:spacing w:line="360" w:lineRule="auto"/>
              <w:rPr>
                <w:rFonts w:ascii="Arial" w:hAnsi="Arial" w:cs="Arial"/>
                <w:b/>
                <w:sz w:val="24"/>
                <w:szCs w:val="24"/>
              </w:rPr>
            </w:pPr>
            <w:r>
              <w:rPr>
                <w:rFonts w:ascii="Arial" w:hAnsi="Arial" w:cs="Arial"/>
                <w:b/>
                <w:sz w:val="24"/>
                <w:szCs w:val="24"/>
              </w:rPr>
              <w:t>Total:</w:t>
            </w:r>
          </w:p>
        </w:tc>
        <w:tc>
          <w:tcPr>
            <w:tcW w:w="2008" w:type="dxa"/>
          </w:tcPr>
          <w:p w:rsidR="009909FA" w:rsidP="00060C5A" w:rsidRDefault="009909FA" w14:paraId="2DFB376A" w14:textId="21DDED38">
            <w:pPr>
              <w:spacing w:line="360" w:lineRule="auto"/>
              <w:rPr>
                <w:rFonts w:ascii="Arial" w:hAnsi="Arial" w:cs="Arial"/>
                <w:b/>
                <w:sz w:val="24"/>
                <w:szCs w:val="24"/>
              </w:rPr>
            </w:pPr>
            <w:r>
              <w:rPr>
                <w:rFonts w:ascii="Arial" w:hAnsi="Arial" w:cs="Arial"/>
                <w:b/>
                <w:sz w:val="24"/>
                <w:szCs w:val="24"/>
              </w:rPr>
              <w:t>327 Hours</w:t>
            </w:r>
          </w:p>
        </w:tc>
        <w:tc>
          <w:tcPr>
            <w:tcW w:w="3117" w:type="dxa"/>
          </w:tcPr>
          <w:p w:rsidR="009909FA" w:rsidP="00060C5A" w:rsidRDefault="009909FA" w14:paraId="198999E7" w14:textId="5DF496A5">
            <w:pPr>
              <w:spacing w:line="360" w:lineRule="auto"/>
              <w:rPr>
                <w:rFonts w:ascii="Arial" w:hAnsi="Arial" w:cs="Arial"/>
                <w:b/>
                <w:sz w:val="24"/>
                <w:szCs w:val="24"/>
              </w:rPr>
            </w:pPr>
            <w:r>
              <w:rPr>
                <w:rFonts w:ascii="Arial" w:hAnsi="Arial" w:cs="Arial"/>
                <w:b/>
                <w:sz w:val="24"/>
                <w:szCs w:val="24"/>
              </w:rPr>
              <w:t>$23,450.41</w:t>
            </w:r>
          </w:p>
        </w:tc>
      </w:tr>
    </w:tbl>
    <w:p w:rsidRPr="00392135" w:rsidR="009909FA" w:rsidP="00060C5A" w:rsidRDefault="009909FA" w14:paraId="50AF8897" w14:textId="77777777">
      <w:pPr>
        <w:spacing w:after="0" w:line="360" w:lineRule="auto"/>
        <w:rPr>
          <w:rFonts w:ascii="Arial" w:hAnsi="Arial" w:cs="Arial"/>
          <w:b/>
          <w:sz w:val="24"/>
          <w:szCs w:val="24"/>
        </w:rPr>
      </w:pPr>
    </w:p>
    <w:p w:rsidRPr="00392135" w:rsidR="00060C5A" w:rsidP="00060C5A" w:rsidRDefault="0064208F" w14:paraId="1C509A1C" w14:textId="37014BBD">
      <w:pPr>
        <w:spacing w:after="0" w:line="360" w:lineRule="auto"/>
        <w:rPr>
          <w:rFonts w:ascii="Arial" w:hAnsi="Arial" w:cs="Arial"/>
          <w:sz w:val="24"/>
          <w:szCs w:val="24"/>
        </w:rPr>
      </w:pPr>
      <w:r>
        <w:rPr>
          <w:rFonts w:ascii="Arial" w:hAnsi="Arial" w:cs="Arial"/>
          <w:sz w:val="24"/>
          <w:szCs w:val="24"/>
        </w:rPr>
        <w:t>The total cost of this entire collection is 327 hours and $23,450.41.</w:t>
      </w:r>
    </w:p>
    <w:p w:rsidRPr="00392135" w:rsidR="00C64707" w:rsidP="00C64707" w:rsidRDefault="00C64707" w14:paraId="40A23E84" w14:textId="77777777">
      <w:pPr>
        <w:shd w:val="clear" w:color="auto" w:fill="FFFFFF"/>
        <w:spacing w:after="0" w:line="240" w:lineRule="auto"/>
        <w:rPr>
          <w:rFonts w:ascii="Arial" w:hAnsi="Arial" w:eastAsia="Times New Roman" w:cs="Arial"/>
          <w:sz w:val="24"/>
          <w:szCs w:val="24"/>
        </w:rPr>
      </w:pPr>
      <w:r w:rsidRPr="00392135">
        <w:rPr>
          <w:rFonts w:ascii="Arial" w:hAnsi="Arial" w:eastAsia="Times New Roman" w:cs="Arial"/>
          <w:b/>
          <w:bCs/>
          <w:sz w:val="24"/>
          <w:szCs w:val="24"/>
        </w:rPr>
        <w:t>13. Provide an estimate for the total annual cost burden to respondents or record keepers resulting from the collection of information.</w:t>
      </w:r>
    </w:p>
    <w:p w:rsidRPr="00392135" w:rsidR="0007303E" w:rsidP="00C64707" w:rsidRDefault="0007303E" w14:paraId="2B452878" w14:textId="77777777">
      <w:pPr>
        <w:shd w:val="clear" w:color="auto" w:fill="FFFFFF"/>
        <w:spacing w:after="0" w:line="240" w:lineRule="auto"/>
        <w:rPr>
          <w:rFonts w:ascii="Arial" w:hAnsi="Arial" w:eastAsia="Times New Roman" w:cs="Arial"/>
          <w:sz w:val="24"/>
          <w:szCs w:val="24"/>
        </w:rPr>
      </w:pPr>
    </w:p>
    <w:p w:rsidRPr="00392135" w:rsidR="0007303E" w:rsidP="0007303E" w:rsidRDefault="0007303E" w14:paraId="172E4742" w14:textId="77777777">
      <w:pPr>
        <w:spacing w:after="0" w:line="360" w:lineRule="auto"/>
        <w:rPr>
          <w:rFonts w:ascii="Arial" w:hAnsi="Arial" w:eastAsia="Calibri" w:cs="Arial"/>
          <w:sz w:val="24"/>
          <w:szCs w:val="24"/>
        </w:rPr>
      </w:pPr>
      <w:r w:rsidRPr="00392135">
        <w:rPr>
          <w:rFonts w:ascii="Arial" w:hAnsi="Arial" w:eastAsia="Calibri" w:cs="Arial"/>
          <w:sz w:val="24"/>
          <w:szCs w:val="24"/>
        </w:rPr>
        <w:t>No cost other than those in question 12.</w:t>
      </w:r>
    </w:p>
    <w:p w:rsidRPr="00392135" w:rsidR="00C64707" w:rsidP="00C64707" w:rsidRDefault="00C64707" w14:paraId="239D6C64" w14:textId="77777777">
      <w:pPr>
        <w:shd w:val="clear" w:color="auto" w:fill="FFFFFF"/>
        <w:spacing w:after="0" w:line="240" w:lineRule="auto"/>
        <w:rPr>
          <w:rFonts w:ascii="Arial" w:hAnsi="Arial" w:eastAsia="Times New Roman" w:cs="Arial"/>
          <w:sz w:val="24"/>
          <w:szCs w:val="24"/>
        </w:rPr>
      </w:pPr>
    </w:p>
    <w:p w:rsidR="00FA78C1" w:rsidP="00C64707" w:rsidRDefault="00C64707" w14:paraId="73B51A2F" w14:textId="3F853153">
      <w:pPr>
        <w:shd w:val="clear" w:color="auto" w:fill="FFFFFF"/>
        <w:spacing w:after="0" w:line="240" w:lineRule="auto"/>
        <w:rPr>
          <w:rFonts w:ascii="Arial" w:hAnsi="Arial" w:eastAsia="Times New Roman" w:cs="Arial"/>
          <w:b/>
          <w:bCs/>
          <w:sz w:val="24"/>
          <w:szCs w:val="24"/>
        </w:rPr>
      </w:pPr>
      <w:r w:rsidRPr="00392135">
        <w:rPr>
          <w:rFonts w:ascii="Arial" w:hAnsi="Arial" w:eastAsia="Times New Roman" w:cs="Arial"/>
          <w:b/>
          <w:bCs/>
          <w:sz w:val="24"/>
          <w:szCs w:val="24"/>
        </w:rPr>
        <w:t>14. 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FA78C1" w:rsidP="00C64707" w:rsidRDefault="00FA78C1" w14:paraId="73C21424" w14:textId="778BA4DB">
      <w:pPr>
        <w:shd w:val="clear" w:color="auto" w:fill="FFFFFF"/>
        <w:spacing w:after="0" w:line="240" w:lineRule="auto"/>
        <w:rPr>
          <w:rFonts w:ascii="Arial" w:hAnsi="Arial" w:eastAsia="Times New Roman" w:cs="Arial"/>
          <w:b/>
          <w:bCs/>
          <w:sz w:val="24"/>
          <w:szCs w:val="24"/>
        </w:rPr>
      </w:pPr>
    </w:p>
    <w:p w:rsidRPr="00D374F0" w:rsidR="00FA78C1" w:rsidP="00FA78C1" w:rsidRDefault="00FA78C1" w14:paraId="5EAA4199" w14:textId="77777777">
      <w:pPr>
        <w:shd w:val="clear" w:color="auto" w:fill="FFFFFF"/>
        <w:spacing w:after="0" w:line="240" w:lineRule="auto"/>
        <w:rPr>
          <w:rFonts w:ascii="Arial" w:hAnsi="Arial" w:eastAsia="Times New Roman" w:cs="Arial"/>
          <w:sz w:val="24"/>
          <w:szCs w:val="24"/>
        </w:rPr>
      </w:pPr>
      <w:r w:rsidRPr="00D374F0">
        <w:rPr>
          <w:rFonts w:ascii="Arial" w:hAnsi="Arial" w:eastAsia="Times New Roman" w:cs="Arial"/>
          <w:sz w:val="24"/>
          <w:szCs w:val="24"/>
        </w:rPr>
        <w:t xml:space="preserve">The FAA estimates no additional costs associated with this collection as the data gathered above is associated with normal job functions that an Aviation Safety Inspector would perform.  Therefore, the costs would already be included in the salary that they receive.  </w:t>
      </w:r>
    </w:p>
    <w:p w:rsidRPr="00952D70" w:rsidR="00FA78C1" w:rsidP="00C64707" w:rsidRDefault="00FA78C1" w14:paraId="43406875" w14:textId="77777777">
      <w:pPr>
        <w:shd w:val="clear" w:color="auto" w:fill="FFFFFF"/>
        <w:spacing w:after="0" w:line="240" w:lineRule="auto"/>
        <w:rPr>
          <w:rFonts w:ascii="Arial" w:hAnsi="Arial" w:eastAsia="Times New Roman" w:cs="Arial"/>
          <w:sz w:val="24"/>
          <w:szCs w:val="24"/>
        </w:rPr>
      </w:pPr>
    </w:p>
    <w:p w:rsidRPr="00392135" w:rsidR="00C64707" w:rsidP="00C64707" w:rsidRDefault="00C64707" w14:paraId="43F32746" w14:textId="77777777">
      <w:pPr>
        <w:shd w:val="clear" w:color="auto" w:fill="FFFFFF"/>
        <w:spacing w:after="0" w:line="240" w:lineRule="auto"/>
        <w:rPr>
          <w:rFonts w:ascii="Arial" w:hAnsi="Arial" w:eastAsia="Times New Roman" w:cs="Arial"/>
          <w:sz w:val="24"/>
          <w:szCs w:val="24"/>
        </w:rPr>
      </w:pPr>
      <w:r w:rsidRPr="00392135">
        <w:rPr>
          <w:rFonts w:ascii="Arial" w:hAnsi="Arial" w:eastAsia="Times New Roman" w:cs="Arial"/>
          <w:b/>
          <w:bCs/>
          <w:sz w:val="24"/>
          <w:szCs w:val="24"/>
        </w:rPr>
        <w:t>15. Explain the reasons for any program changes or adjustments.</w:t>
      </w:r>
    </w:p>
    <w:p w:rsidR="00C64707" w:rsidP="00C64707" w:rsidRDefault="00C64707" w14:paraId="62367B13" w14:textId="509C77BD">
      <w:pPr>
        <w:shd w:val="clear" w:color="auto" w:fill="FFFFFF"/>
        <w:spacing w:after="0" w:line="240" w:lineRule="auto"/>
        <w:rPr>
          <w:rFonts w:ascii="Arial" w:hAnsi="Arial" w:eastAsia="Times New Roman" w:cs="Arial"/>
          <w:sz w:val="24"/>
          <w:szCs w:val="24"/>
        </w:rPr>
      </w:pPr>
      <w:r w:rsidRPr="00392135">
        <w:rPr>
          <w:rFonts w:ascii="Arial" w:hAnsi="Arial" w:eastAsia="Times New Roman" w:cs="Arial"/>
          <w:sz w:val="24"/>
          <w:szCs w:val="24"/>
        </w:rPr>
        <w:br/>
      </w:r>
      <w:r w:rsidR="0064208F">
        <w:rPr>
          <w:rFonts w:ascii="Arial" w:hAnsi="Arial" w:eastAsia="Times New Roman" w:cs="Arial"/>
          <w:sz w:val="24"/>
          <w:szCs w:val="24"/>
        </w:rPr>
        <w:t>Many of the old charts related to this original collection were taken out as they do not pertain now that this rule is in effect.  Also, the numbers of carriers was updated with current numbers.  The wages were updated to the 2021 wage rates found on the Bureau of Labor Statistics webpage.  The collection is divided into 3 groups</w:t>
      </w:r>
      <w:r w:rsidR="005B5FE2">
        <w:rPr>
          <w:rFonts w:ascii="Arial" w:hAnsi="Arial" w:eastAsia="Times New Roman" w:cs="Arial"/>
          <w:sz w:val="24"/>
          <w:szCs w:val="24"/>
        </w:rPr>
        <w:t>:</w:t>
      </w:r>
      <w:r w:rsidR="0064208F">
        <w:rPr>
          <w:rFonts w:ascii="Arial" w:hAnsi="Arial" w:eastAsia="Times New Roman" w:cs="Arial"/>
          <w:sz w:val="24"/>
          <w:szCs w:val="24"/>
        </w:rPr>
        <w:t xml:space="preserve"> new collections, verification of existing data, and </w:t>
      </w:r>
      <w:r w:rsidR="005B5FE2">
        <w:rPr>
          <w:rFonts w:ascii="Arial" w:hAnsi="Arial" w:eastAsia="Times New Roman" w:cs="Arial"/>
          <w:sz w:val="24"/>
          <w:szCs w:val="24"/>
        </w:rPr>
        <w:t xml:space="preserve">updates to existing data due to revised </w:t>
      </w:r>
      <w:r w:rsidR="0064208F">
        <w:rPr>
          <w:rFonts w:ascii="Arial" w:hAnsi="Arial" w:eastAsia="Times New Roman" w:cs="Arial"/>
          <w:sz w:val="24"/>
          <w:szCs w:val="24"/>
        </w:rPr>
        <w:t xml:space="preserve">equipment.  </w:t>
      </w:r>
    </w:p>
    <w:p w:rsidRPr="00392135" w:rsidR="00C64707" w:rsidP="00C64707" w:rsidRDefault="00C64707" w14:paraId="60E1108B" w14:textId="040DAC16">
      <w:pPr>
        <w:shd w:val="clear" w:color="auto" w:fill="FFFFFF"/>
        <w:spacing w:after="0" w:line="240" w:lineRule="auto"/>
        <w:rPr>
          <w:rFonts w:ascii="Arial" w:hAnsi="Arial" w:eastAsia="Times New Roman" w:cs="Arial"/>
          <w:sz w:val="24"/>
          <w:szCs w:val="24"/>
        </w:rPr>
      </w:pPr>
    </w:p>
    <w:p w:rsidRPr="00392135" w:rsidR="00C64707" w:rsidP="00C64707" w:rsidRDefault="00C64707" w14:paraId="35449B7C" w14:textId="77777777">
      <w:pPr>
        <w:shd w:val="clear" w:color="auto" w:fill="FFFFFF"/>
        <w:spacing w:after="0" w:line="240" w:lineRule="auto"/>
        <w:rPr>
          <w:rFonts w:ascii="Arial" w:hAnsi="Arial" w:eastAsia="Times New Roman" w:cs="Arial"/>
          <w:sz w:val="24"/>
          <w:szCs w:val="24"/>
        </w:rPr>
      </w:pPr>
      <w:r w:rsidRPr="00392135">
        <w:rPr>
          <w:rFonts w:ascii="Arial" w:hAnsi="Arial" w:eastAsia="Times New Roman" w:cs="Arial"/>
          <w:b/>
          <w:bCs/>
          <w:sz w:val="24"/>
          <w:szCs w:val="24"/>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392135" w:rsidR="0007303E" w:rsidP="00C64707" w:rsidRDefault="0007303E" w14:paraId="240DA89C" w14:textId="77777777">
      <w:pPr>
        <w:shd w:val="clear" w:color="auto" w:fill="FFFFFF"/>
        <w:spacing w:after="0" w:line="240" w:lineRule="auto"/>
        <w:rPr>
          <w:rFonts w:ascii="Arial" w:hAnsi="Arial" w:eastAsia="Times New Roman" w:cs="Arial"/>
          <w:sz w:val="24"/>
          <w:szCs w:val="24"/>
        </w:rPr>
      </w:pPr>
    </w:p>
    <w:p w:rsidRPr="00392135" w:rsidR="0007303E" w:rsidP="0007303E" w:rsidRDefault="0007303E" w14:paraId="3B0A23DE" w14:textId="747E614B">
      <w:pPr>
        <w:pStyle w:val="NoSpacing"/>
        <w:rPr>
          <w:rFonts w:ascii="Arial" w:hAnsi="Arial" w:cs="Arial"/>
          <w:sz w:val="24"/>
          <w:szCs w:val="24"/>
        </w:rPr>
      </w:pPr>
      <w:r w:rsidRPr="00392135">
        <w:rPr>
          <w:rFonts w:ascii="Arial" w:hAnsi="Arial" w:cs="Arial"/>
          <w:sz w:val="24"/>
          <w:szCs w:val="24"/>
        </w:rPr>
        <w:t xml:space="preserve">The FAA does not collect or publish data as part of this information collection. This information collection is a third-party disclosure by air carriers on their </w:t>
      </w:r>
      <w:r w:rsidR="009077A2">
        <w:rPr>
          <w:rFonts w:ascii="Arial" w:hAnsi="Arial" w:cs="Arial"/>
          <w:sz w:val="24"/>
          <w:szCs w:val="24"/>
        </w:rPr>
        <w:t>Internet</w:t>
      </w:r>
      <w:r w:rsidRPr="00392135" w:rsidR="009077A2">
        <w:rPr>
          <w:rFonts w:ascii="Arial" w:hAnsi="Arial" w:cs="Arial"/>
          <w:sz w:val="24"/>
          <w:szCs w:val="24"/>
        </w:rPr>
        <w:t xml:space="preserve"> </w:t>
      </w:r>
      <w:r w:rsidRPr="00392135">
        <w:rPr>
          <w:rFonts w:ascii="Arial" w:hAnsi="Arial" w:cs="Arial"/>
          <w:sz w:val="24"/>
          <w:szCs w:val="24"/>
        </w:rPr>
        <w:t>Web sites.</w:t>
      </w:r>
    </w:p>
    <w:p w:rsidRPr="00392135" w:rsidR="00C64707" w:rsidP="00C64707" w:rsidRDefault="00C64707" w14:paraId="443B4F73" w14:textId="40153B99">
      <w:pPr>
        <w:shd w:val="clear" w:color="auto" w:fill="FFFFFF"/>
        <w:spacing w:after="0" w:line="240" w:lineRule="auto"/>
        <w:rPr>
          <w:rFonts w:ascii="Arial" w:hAnsi="Arial" w:eastAsia="Times New Roman" w:cs="Arial"/>
          <w:sz w:val="24"/>
          <w:szCs w:val="24"/>
        </w:rPr>
      </w:pPr>
    </w:p>
    <w:p w:rsidRPr="00392135" w:rsidR="00C64707" w:rsidP="00C64707" w:rsidRDefault="00C64707" w14:paraId="3263BD3A" w14:textId="77777777">
      <w:pPr>
        <w:shd w:val="clear" w:color="auto" w:fill="FFFFFF"/>
        <w:spacing w:after="0" w:line="240" w:lineRule="auto"/>
        <w:rPr>
          <w:rFonts w:ascii="Arial" w:hAnsi="Arial" w:eastAsia="Times New Roman" w:cs="Arial"/>
          <w:sz w:val="24"/>
          <w:szCs w:val="24"/>
        </w:rPr>
      </w:pPr>
      <w:r w:rsidRPr="00392135">
        <w:rPr>
          <w:rFonts w:ascii="Arial" w:hAnsi="Arial" w:eastAsia="Times New Roman" w:cs="Arial"/>
          <w:b/>
          <w:bCs/>
          <w:sz w:val="24"/>
          <w:szCs w:val="24"/>
        </w:rPr>
        <w:t>17. If seeking approval to not display the expiration date for OMB approval of the information collection, explain the reasons why display would be inappropriate.</w:t>
      </w:r>
    </w:p>
    <w:p w:rsidRPr="00392135" w:rsidR="0007303E" w:rsidP="00C64707" w:rsidRDefault="0007303E" w14:paraId="375F3ABB" w14:textId="77777777">
      <w:pPr>
        <w:shd w:val="clear" w:color="auto" w:fill="FFFFFF"/>
        <w:spacing w:after="0" w:line="240" w:lineRule="auto"/>
        <w:rPr>
          <w:rFonts w:ascii="Arial" w:hAnsi="Arial" w:eastAsia="Times New Roman" w:cs="Arial"/>
          <w:sz w:val="24"/>
          <w:szCs w:val="24"/>
        </w:rPr>
      </w:pPr>
    </w:p>
    <w:p w:rsidRPr="00392135" w:rsidR="00C64707" w:rsidP="00C64707" w:rsidRDefault="0007303E" w14:paraId="13C5F7DE" w14:textId="3127E6DD">
      <w:pPr>
        <w:shd w:val="clear" w:color="auto" w:fill="FFFFFF"/>
        <w:spacing w:after="0" w:line="240" w:lineRule="auto"/>
        <w:rPr>
          <w:rFonts w:ascii="Arial" w:hAnsi="Arial" w:eastAsia="Times New Roman" w:cs="Arial"/>
          <w:sz w:val="24"/>
          <w:szCs w:val="24"/>
        </w:rPr>
      </w:pPr>
      <w:r w:rsidRPr="00392135">
        <w:rPr>
          <w:rFonts w:ascii="Arial" w:hAnsi="Arial" w:eastAsia="Times New Roman" w:cs="Arial"/>
          <w:sz w:val="24"/>
          <w:szCs w:val="24"/>
        </w:rPr>
        <w:t>No such approval is sought because this information collection does not involve the use of a standard form to submit information to the agency.</w:t>
      </w:r>
      <w:r w:rsidRPr="00392135" w:rsidR="00C64707">
        <w:rPr>
          <w:rFonts w:ascii="Arial" w:hAnsi="Arial" w:eastAsia="Times New Roman" w:cs="Arial"/>
          <w:sz w:val="24"/>
          <w:szCs w:val="24"/>
        </w:rPr>
        <w:br/>
      </w:r>
    </w:p>
    <w:p w:rsidRPr="00392135" w:rsidR="00C64707" w:rsidP="00C64707" w:rsidRDefault="00C64707" w14:paraId="2CC2C99B" w14:textId="77777777">
      <w:pPr>
        <w:shd w:val="clear" w:color="auto" w:fill="FFFFFF"/>
        <w:spacing w:after="0" w:line="240" w:lineRule="auto"/>
        <w:rPr>
          <w:rFonts w:ascii="Arial" w:hAnsi="Arial" w:eastAsia="Times New Roman" w:cs="Arial"/>
          <w:sz w:val="24"/>
          <w:szCs w:val="24"/>
        </w:rPr>
      </w:pPr>
      <w:r w:rsidRPr="00392135">
        <w:rPr>
          <w:rFonts w:ascii="Arial" w:hAnsi="Arial" w:eastAsia="Times New Roman" w:cs="Arial"/>
          <w:b/>
          <w:bCs/>
          <w:sz w:val="24"/>
          <w:szCs w:val="24"/>
        </w:rPr>
        <w:t>18. Explain each exception to the topics of the certification statement identified in “Certification for Paperwork Reduction Act Submissions.”</w:t>
      </w:r>
    </w:p>
    <w:p w:rsidRPr="00392135" w:rsidR="0007303E" w:rsidP="00C64707" w:rsidRDefault="0007303E" w14:paraId="47BCFD80" w14:textId="77777777">
      <w:pPr>
        <w:shd w:val="clear" w:color="auto" w:fill="FFFFFF"/>
        <w:spacing w:after="0" w:line="240" w:lineRule="auto"/>
        <w:rPr>
          <w:rFonts w:ascii="Arial" w:hAnsi="Arial" w:cs="Arial"/>
          <w:sz w:val="24"/>
          <w:szCs w:val="24"/>
        </w:rPr>
      </w:pPr>
    </w:p>
    <w:p w:rsidRPr="00392135" w:rsidR="00C64707" w:rsidP="00C64707" w:rsidRDefault="0007303E" w14:paraId="3855E833" w14:textId="725206D7">
      <w:pPr>
        <w:shd w:val="clear" w:color="auto" w:fill="FFFFFF"/>
        <w:spacing w:after="0" w:line="240" w:lineRule="auto"/>
        <w:rPr>
          <w:rFonts w:ascii="Arial" w:hAnsi="Arial" w:eastAsia="Times New Roman" w:cs="Arial"/>
          <w:sz w:val="24"/>
          <w:szCs w:val="24"/>
        </w:rPr>
      </w:pPr>
      <w:r w:rsidRPr="00392135">
        <w:rPr>
          <w:rFonts w:ascii="Arial" w:hAnsi="Arial" w:cs="Arial"/>
          <w:sz w:val="24"/>
          <w:szCs w:val="24"/>
        </w:rPr>
        <w:t>The agency certifies compliance with all provisions of the Paperwork Reduction Act. There are no exceptions.</w:t>
      </w:r>
    </w:p>
    <w:p w:rsidRPr="00392135" w:rsidR="005B4EB0" w:rsidRDefault="005B4EB0" w14:paraId="52B9B80E" w14:textId="77777777">
      <w:pPr>
        <w:rPr>
          <w:rFonts w:ascii="Arial" w:hAnsi="Arial" w:cs="Arial"/>
          <w:sz w:val="24"/>
          <w:szCs w:val="24"/>
        </w:rPr>
      </w:pPr>
    </w:p>
    <w:sectPr w:rsidRPr="00392135" w:rsidR="005B4EB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7AC364" w14:textId="77777777" w:rsidR="0048298D" w:rsidRDefault="0048298D" w:rsidP="00060C5A">
      <w:pPr>
        <w:spacing w:after="0" w:line="240" w:lineRule="auto"/>
      </w:pPr>
      <w:r>
        <w:separator/>
      </w:r>
    </w:p>
  </w:endnote>
  <w:endnote w:type="continuationSeparator" w:id="0">
    <w:p w14:paraId="2EA3536E" w14:textId="77777777" w:rsidR="0048298D" w:rsidRDefault="0048298D" w:rsidP="00060C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etter Gothic 12cpi">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Melior">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D62F7F" w14:textId="77777777" w:rsidR="0048298D" w:rsidRDefault="0048298D" w:rsidP="00060C5A">
      <w:pPr>
        <w:spacing w:after="0" w:line="240" w:lineRule="auto"/>
      </w:pPr>
      <w:r>
        <w:separator/>
      </w:r>
    </w:p>
  </w:footnote>
  <w:footnote w:type="continuationSeparator" w:id="0">
    <w:p w14:paraId="12703602" w14:textId="77777777" w:rsidR="0048298D" w:rsidRDefault="0048298D" w:rsidP="00060C5A">
      <w:pPr>
        <w:spacing w:after="0" w:line="240" w:lineRule="auto"/>
      </w:pPr>
      <w:r>
        <w:continuationSeparator/>
      </w:r>
    </w:p>
  </w:footnote>
  <w:footnote w:id="1">
    <w:p w14:paraId="1A8F3F78" w14:textId="56A2C001" w:rsidR="00520BC2" w:rsidRDefault="00520BC2">
      <w:pPr>
        <w:pStyle w:val="FootnoteText"/>
      </w:pPr>
      <w:r>
        <w:rPr>
          <w:rStyle w:val="FootnoteReference"/>
        </w:rPr>
        <w:footnoteRef/>
      </w:r>
      <w:r>
        <w:t xml:space="preserve"> </w:t>
      </w:r>
      <w:r w:rsidRPr="00495402">
        <w:rPr>
          <w:rFonts w:ascii="Melior" w:hAnsi="Melior" w:cs="Melior"/>
          <w:sz w:val="18"/>
          <w:szCs w:val="18"/>
        </w:rPr>
        <w:t>FAA data from Q4, FY 2021.</w:t>
      </w:r>
    </w:p>
  </w:footnote>
  <w:footnote w:id="2">
    <w:p w14:paraId="2795CAF7" w14:textId="77777777" w:rsidR="00520BC2" w:rsidRDefault="00520BC2" w:rsidP="00247EB0">
      <w:pPr>
        <w:pStyle w:val="FootnoteText"/>
      </w:pPr>
      <w:r>
        <w:rPr>
          <w:rStyle w:val="FootnoteReference"/>
        </w:rPr>
        <w:footnoteRef/>
      </w:r>
      <w:r>
        <w:t xml:space="preserve"> </w:t>
      </w:r>
      <w:r w:rsidRPr="00BC3218">
        <w:rPr>
          <w:rFonts w:cstheme="minorHAnsi"/>
        </w:rPr>
        <w:t>https://www.bls.gov/news.release/ecec.nr0.htm</w:t>
      </w:r>
    </w:p>
  </w:footnote>
  <w:footnote w:id="3">
    <w:p w14:paraId="389834C8" w14:textId="77777777" w:rsidR="00520BC2" w:rsidRDefault="00520BC2" w:rsidP="00247EB0">
      <w:pPr>
        <w:pStyle w:val="FootnoteText"/>
      </w:pPr>
      <w:r>
        <w:rPr>
          <w:rStyle w:val="FootnoteReference"/>
        </w:rPr>
        <w:footnoteRef/>
      </w:r>
      <w:r>
        <w:t xml:space="preserve"> </w:t>
      </w:r>
      <w:r w:rsidRPr="00BC3218">
        <w:rPr>
          <w:rFonts w:eastAsia="Calibri" w:cstheme="minorHAnsi"/>
        </w:rPr>
        <w:t xml:space="preserve">Source: Cody Rice, U.S. Environmental Protection Agency, “Wage Rates for Economic Analyses of the Toxics Release Inventory Program” (June 10, 2002), </w:t>
      </w:r>
      <w:hyperlink r:id="rId1" w:history="1">
        <w:r w:rsidRPr="00BC3218">
          <w:rPr>
            <w:rFonts w:eastAsia="Calibri" w:cstheme="minorHAnsi"/>
            <w:color w:val="0000FF"/>
            <w:u w:val="single"/>
          </w:rPr>
          <w:t>https://www.regulations.gov/document?D=EPA-HQ-OPPT-2014-0650-0005</w:t>
        </w:r>
      </w:hyperlink>
    </w:p>
  </w:footnote>
  <w:footnote w:id="4">
    <w:p w14:paraId="422DA856" w14:textId="77777777" w:rsidR="00520BC2" w:rsidRDefault="00520BC2" w:rsidP="00247EB0">
      <w:pPr>
        <w:pStyle w:val="FootnoteText"/>
      </w:pPr>
      <w:r>
        <w:rPr>
          <w:rStyle w:val="FootnoteReference"/>
        </w:rPr>
        <w:footnoteRef/>
      </w:r>
      <w:r w:rsidRPr="007F7852">
        <w:t>https://www.bls.gov/oes/current/oes151244.htm</w:t>
      </w:r>
      <w:r>
        <w:t xml:space="preserve"> </w:t>
      </w:r>
    </w:p>
  </w:footnote>
  <w:footnote w:id="5">
    <w:p w14:paraId="6C9FB040" w14:textId="77777777" w:rsidR="00520BC2" w:rsidRDefault="00520BC2" w:rsidP="00247EB0">
      <w:pPr>
        <w:pStyle w:val="FootnoteText"/>
      </w:pPr>
      <w:r>
        <w:rPr>
          <w:rStyle w:val="FootnoteReference"/>
        </w:rPr>
        <w:footnoteRef/>
      </w:r>
      <w:r>
        <w:t xml:space="preserve"> </w:t>
      </w:r>
      <w:r w:rsidRPr="007F7852">
        <w:t>https://www.bls.gov/oes/current/oes113021.htm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C86AFD"/>
    <w:multiLevelType w:val="hybridMultilevel"/>
    <w:tmpl w:val="6700C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096D21"/>
    <w:multiLevelType w:val="multilevel"/>
    <w:tmpl w:val="97FAB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E041B18"/>
    <w:multiLevelType w:val="hybridMultilevel"/>
    <w:tmpl w:val="5492EDFC"/>
    <w:lvl w:ilvl="0" w:tplc="46D0F778">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492003BB"/>
    <w:multiLevelType w:val="hybridMultilevel"/>
    <w:tmpl w:val="4FAE4048"/>
    <w:lvl w:ilvl="0" w:tplc="C28019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40E6229"/>
    <w:multiLevelType w:val="hybridMultilevel"/>
    <w:tmpl w:val="F84AB6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E126D32"/>
    <w:multiLevelType w:val="multilevel"/>
    <w:tmpl w:val="C9C08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29B7F67"/>
    <w:multiLevelType w:val="hybridMultilevel"/>
    <w:tmpl w:val="BA1AFF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2EB715B"/>
    <w:multiLevelType w:val="multilevel"/>
    <w:tmpl w:val="F7D672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5"/>
  </w:num>
  <w:num w:numId="3">
    <w:abstractNumId w:val="7"/>
  </w:num>
  <w:num w:numId="4">
    <w:abstractNumId w:val="3"/>
  </w:num>
  <w:num w:numId="5">
    <w:abstractNumId w:val="2"/>
  </w:num>
  <w:num w:numId="6">
    <w:abstractNumId w:val="6"/>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4707"/>
    <w:rsid w:val="000010E2"/>
    <w:rsid w:val="000353AA"/>
    <w:rsid w:val="00052071"/>
    <w:rsid w:val="00060C5A"/>
    <w:rsid w:val="0007303E"/>
    <w:rsid w:val="000F1C22"/>
    <w:rsid w:val="001032E6"/>
    <w:rsid w:val="001326E1"/>
    <w:rsid w:val="001A5ADE"/>
    <w:rsid w:val="001C4F9F"/>
    <w:rsid w:val="001E1E20"/>
    <w:rsid w:val="001F0724"/>
    <w:rsid w:val="00203121"/>
    <w:rsid w:val="00212F94"/>
    <w:rsid w:val="002341B1"/>
    <w:rsid w:val="00247EB0"/>
    <w:rsid w:val="00273C7B"/>
    <w:rsid w:val="002E2D91"/>
    <w:rsid w:val="002E6CC0"/>
    <w:rsid w:val="002F51AD"/>
    <w:rsid w:val="00331B9A"/>
    <w:rsid w:val="0035584A"/>
    <w:rsid w:val="0038063C"/>
    <w:rsid w:val="00392135"/>
    <w:rsid w:val="003A593A"/>
    <w:rsid w:val="0045517C"/>
    <w:rsid w:val="0048298D"/>
    <w:rsid w:val="00495402"/>
    <w:rsid w:val="004C7EEC"/>
    <w:rsid w:val="004D3A21"/>
    <w:rsid w:val="004F5A6E"/>
    <w:rsid w:val="00515BF7"/>
    <w:rsid w:val="00520BC2"/>
    <w:rsid w:val="00527E1B"/>
    <w:rsid w:val="0056504D"/>
    <w:rsid w:val="00583F19"/>
    <w:rsid w:val="00596119"/>
    <w:rsid w:val="005B0C94"/>
    <w:rsid w:val="005B271F"/>
    <w:rsid w:val="005B4EB0"/>
    <w:rsid w:val="005B5FE2"/>
    <w:rsid w:val="00604656"/>
    <w:rsid w:val="00633CD5"/>
    <w:rsid w:val="00636292"/>
    <w:rsid w:val="0064208F"/>
    <w:rsid w:val="00647331"/>
    <w:rsid w:val="006674AB"/>
    <w:rsid w:val="00697CC0"/>
    <w:rsid w:val="006B4B9A"/>
    <w:rsid w:val="006D28E3"/>
    <w:rsid w:val="006E3ECC"/>
    <w:rsid w:val="00701375"/>
    <w:rsid w:val="00736D9D"/>
    <w:rsid w:val="00740A18"/>
    <w:rsid w:val="007540F4"/>
    <w:rsid w:val="00771C53"/>
    <w:rsid w:val="007B1CB0"/>
    <w:rsid w:val="007C46B5"/>
    <w:rsid w:val="007C5B94"/>
    <w:rsid w:val="007D2FB5"/>
    <w:rsid w:val="007D475B"/>
    <w:rsid w:val="007F7852"/>
    <w:rsid w:val="00831AAB"/>
    <w:rsid w:val="00861900"/>
    <w:rsid w:val="008862F6"/>
    <w:rsid w:val="008B703D"/>
    <w:rsid w:val="008C071C"/>
    <w:rsid w:val="009077A2"/>
    <w:rsid w:val="00930F78"/>
    <w:rsid w:val="00936297"/>
    <w:rsid w:val="00937C45"/>
    <w:rsid w:val="00952D70"/>
    <w:rsid w:val="00953E00"/>
    <w:rsid w:val="00960369"/>
    <w:rsid w:val="00983A91"/>
    <w:rsid w:val="009909FA"/>
    <w:rsid w:val="009E16D2"/>
    <w:rsid w:val="00A03C95"/>
    <w:rsid w:val="00A2229F"/>
    <w:rsid w:val="00A8023F"/>
    <w:rsid w:val="00A91CB8"/>
    <w:rsid w:val="00A9607C"/>
    <w:rsid w:val="00B001F7"/>
    <w:rsid w:val="00B50791"/>
    <w:rsid w:val="00B64764"/>
    <w:rsid w:val="00B82AA8"/>
    <w:rsid w:val="00BC5D96"/>
    <w:rsid w:val="00BE2F6D"/>
    <w:rsid w:val="00BE7373"/>
    <w:rsid w:val="00C64707"/>
    <w:rsid w:val="00C84BE1"/>
    <w:rsid w:val="00CD74CC"/>
    <w:rsid w:val="00CF1D0D"/>
    <w:rsid w:val="00D374F0"/>
    <w:rsid w:val="00D674E2"/>
    <w:rsid w:val="00D732EC"/>
    <w:rsid w:val="00DB5CE9"/>
    <w:rsid w:val="00E16519"/>
    <w:rsid w:val="00E45679"/>
    <w:rsid w:val="00EF495E"/>
    <w:rsid w:val="00F03BF5"/>
    <w:rsid w:val="00F04503"/>
    <w:rsid w:val="00F32178"/>
    <w:rsid w:val="00F3526A"/>
    <w:rsid w:val="00F56754"/>
    <w:rsid w:val="00FA78C1"/>
    <w:rsid w:val="00FB76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7F32B7"/>
  <w15:chartTrackingRefBased/>
  <w15:docId w15:val="{F7E1C739-C66C-420E-8332-B6163647D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629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64707"/>
    <w:rPr>
      <w:b/>
      <w:bCs/>
    </w:rPr>
  </w:style>
  <w:style w:type="character" w:styleId="Emphasis">
    <w:name w:val="Emphasis"/>
    <w:basedOn w:val="DefaultParagraphFont"/>
    <w:uiPriority w:val="20"/>
    <w:qFormat/>
    <w:rsid w:val="00C64707"/>
    <w:rPr>
      <w:i/>
      <w:iCs/>
    </w:rPr>
  </w:style>
  <w:style w:type="character" w:styleId="CommentReference">
    <w:name w:val="annotation reference"/>
    <w:basedOn w:val="DefaultParagraphFont"/>
    <w:uiPriority w:val="99"/>
    <w:semiHidden/>
    <w:unhideWhenUsed/>
    <w:rsid w:val="001F0724"/>
    <w:rPr>
      <w:sz w:val="16"/>
      <w:szCs w:val="16"/>
    </w:rPr>
  </w:style>
  <w:style w:type="paragraph" w:styleId="CommentText">
    <w:name w:val="annotation text"/>
    <w:basedOn w:val="Normal"/>
    <w:link w:val="CommentTextChar"/>
    <w:uiPriority w:val="99"/>
    <w:unhideWhenUsed/>
    <w:rsid w:val="001F0724"/>
    <w:pPr>
      <w:spacing w:line="240" w:lineRule="auto"/>
    </w:pPr>
    <w:rPr>
      <w:sz w:val="20"/>
      <w:szCs w:val="20"/>
    </w:rPr>
  </w:style>
  <w:style w:type="character" w:customStyle="1" w:styleId="CommentTextChar">
    <w:name w:val="Comment Text Char"/>
    <w:basedOn w:val="DefaultParagraphFont"/>
    <w:link w:val="CommentText"/>
    <w:uiPriority w:val="99"/>
    <w:rsid w:val="001F0724"/>
    <w:rPr>
      <w:sz w:val="20"/>
      <w:szCs w:val="20"/>
    </w:rPr>
  </w:style>
  <w:style w:type="paragraph" w:styleId="BalloonText">
    <w:name w:val="Balloon Text"/>
    <w:basedOn w:val="Normal"/>
    <w:link w:val="BalloonTextChar"/>
    <w:uiPriority w:val="99"/>
    <w:semiHidden/>
    <w:unhideWhenUsed/>
    <w:rsid w:val="001F07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0724"/>
    <w:rPr>
      <w:rFonts w:ascii="Segoe UI" w:hAnsi="Segoe UI" w:cs="Segoe UI"/>
      <w:sz w:val="18"/>
      <w:szCs w:val="18"/>
    </w:rPr>
  </w:style>
  <w:style w:type="paragraph" w:styleId="Title">
    <w:name w:val="Title"/>
    <w:basedOn w:val="Normal"/>
    <w:link w:val="TitleChar"/>
    <w:qFormat/>
    <w:rsid w:val="00060C5A"/>
    <w:pPr>
      <w:widowControl w:val="0"/>
      <w:autoSpaceDE w:val="0"/>
      <w:autoSpaceDN w:val="0"/>
      <w:adjustRightInd w:val="0"/>
      <w:spacing w:after="0" w:line="240" w:lineRule="auto"/>
      <w:jc w:val="center"/>
    </w:pPr>
    <w:rPr>
      <w:rFonts w:ascii="Letter Gothic 12cpi" w:eastAsia="Times New Roman" w:hAnsi="Letter Gothic 12cpi" w:cs="Times New Roman"/>
      <w:b/>
      <w:bCs/>
      <w:sz w:val="24"/>
      <w:szCs w:val="24"/>
      <w:u w:val="single"/>
    </w:rPr>
  </w:style>
  <w:style w:type="character" w:customStyle="1" w:styleId="TitleChar">
    <w:name w:val="Title Char"/>
    <w:basedOn w:val="DefaultParagraphFont"/>
    <w:link w:val="Title"/>
    <w:rsid w:val="00060C5A"/>
    <w:rPr>
      <w:rFonts w:ascii="Letter Gothic 12cpi" w:eastAsia="Times New Roman" w:hAnsi="Letter Gothic 12cpi" w:cs="Times New Roman"/>
      <w:b/>
      <w:bCs/>
      <w:sz w:val="24"/>
      <w:szCs w:val="24"/>
      <w:u w:val="single"/>
    </w:rPr>
  </w:style>
  <w:style w:type="character" w:styleId="Hyperlink">
    <w:name w:val="Hyperlink"/>
    <w:uiPriority w:val="99"/>
    <w:rsid w:val="00060C5A"/>
    <w:rPr>
      <w:color w:val="0000FF"/>
      <w:u w:val="single"/>
    </w:rPr>
  </w:style>
  <w:style w:type="paragraph" w:styleId="FootnoteText">
    <w:name w:val="footnote text"/>
    <w:basedOn w:val="Normal"/>
    <w:link w:val="FootnoteTextChar"/>
    <w:uiPriority w:val="99"/>
    <w:rsid w:val="00060C5A"/>
    <w:pPr>
      <w:spacing w:after="0" w:line="240" w:lineRule="auto"/>
    </w:pPr>
    <w:rPr>
      <w:rFonts w:ascii="Times New Roman" w:eastAsia="Times New Roman" w:hAnsi="Times New Roman" w:cs="Times New Roman"/>
      <w:sz w:val="24"/>
      <w:szCs w:val="20"/>
    </w:rPr>
  </w:style>
  <w:style w:type="character" w:customStyle="1" w:styleId="FootnoteTextChar">
    <w:name w:val="Footnote Text Char"/>
    <w:basedOn w:val="DefaultParagraphFont"/>
    <w:link w:val="FootnoteText"/>
    <w:uiPriority w:val="99"/>
    <w:rsid w:val="00060C5A"/>
    <w:rPr>
      <w:rFonts w:ascii="Times New Roman" w:eastAsia="Times New Roman" w:hAnsi="Times New Roman" w:cs="Times New Roman"/>
      <w:sz w:val="24"/>
      <w:szCs w:val="20"/>
    </w:rPr>
  </w:style>
  <w:style w:type="character" w:styleId="FootnoteReference">
    <w:name w:val="footnote reference"/>
    <w:uiPriority w:val="99"/>
    <w:rsid w:val="00060C5A"/>
    <w:rPr>
      <w:vertAlign w:val="superscript"/>
    </w:rPr>
  </w:style>
  <w:style w:type="paragraph" w:customStyle="1" w:styleId="NormalRulemaking">
    <w:name w:val="Normal Rulemaking"/>
    <w:basedOn w:val="Normal"/>
    <w:qFormat/>
    <w:rsid w:val="00060C5A"/>
    <w:pPr>
      <w:tabs>
        <w:tab w:val="left" w:pos="455"/>
        <w:tab w:val="left" w:pos="1440"/>
      </w:tabs>
      <w:spacing w:before="120" w:after="240" w:line="480" w:lineRule="auto"/>
      <w:ind w:firstLine="720"/>
    </w:pPr>
    <w:rPr>
      <w:rFonts w:ascii="Times New Roman" w:eastAsia="Times New Roman" w:hAnsi="Times New Roman" w:cs="Times New Roman"/>
      <w:kern w:val="28"/>
      <w:sz w:val="24"/>
      <w:szCs w:val="20"/>
    </w:rPr>
  </w:style>
  <w:style w:type="paragraph" w:styleId="BodyText3">
    <w:name w:val="Body Text 3"/>
    <w:basedOn w:val="Normal"/>
    <w:link w:val="BodyText3Char"/>
    <w:rsid w:val="00060C5A"/>
    <w:pPr>
      <w:widowControl w:val="0"/>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autoSpaceDE w:val="0"/>
      <w:autoSpaceDN w:val="0"/>
      <w:adjustRightInd w:val="0"/>
      <w:spacing w:after="0" w:line="240" w:lineRule="auto"/>
    </w:pPr>
    <w:rPr>
      <w:rFonts w:ascii="Letter Gothic 12cpi" w:eastAsia="Times New Roman" w:hAnsi="Letter Gothic 12cpi" w:cs="Times New Roman"/>
      <w:color w:val="FF0000"/>
      <w:sz w:val="24"/>
      <w:szCs w:val="24"/>
    </w:rPr>
  </w:style>
  <w:style w:type="character" w:customStyle="1" w:styleId="BodyText3Char">
    <w:name w:val="Body Text 3 Char"/>
    <w:basedOn w:val="DefaultParagraphFont"/>
    <w:link w:val="BodyText3"/>
    <w:rsid w:val="00060C5A"/>
    <w:rPr>
      <w:rFonts w:ascii="Letter Gothic 12cpi" w:eastAsia="Times New Roman" w:hAnsi="Letter Gothic 12cpi" w:cs="Times New Roman"/>
      <w:color w:val="FF0000"/>
      <w:sz w:val="24"/>
      <w:szCs w:val="24"/>
    </w:rPr>
  </w:style>
  <w:style w:type="paragraph" w:styleId="NormalWeb">
    <w:name w:val="Normal (Web)"/>
    <w:basedOn w:val="Normal"/>
    <w:rsid w:val="00060C5A"/>
    <w:pPr>
      <w:spacing w:before="100" w:beforeAutospacing="1" w:after="100" w:afterAutospacing="1" w:line="240" w:lineRule="auto"/>
    </w:pPr>
    <w:rPr>
      <w:rFonts w:ascii="Arial Unicode MS" w:eastAsia="Arial Unicode MS" w:hAnsi="Arial Unicode MS" w:cs="Arial Unicode MS"/>
      <w:sz w:val="24"/>
      <w:szCs w:val="24"/>
    </w:rPr>
  </w:style>
  <w:style w:type="table" w:styleId="TableGrid">
    <w:name w:val="Table Grid"/>
    <w:basedOn w:val="TableNormal"/>
    <w:rsid w:val="00060C5A"/>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060C5A"/>
    <w:rPr>
      <w:b/>
      <w:bCs/>
    </w:rPr>
  </w:style>
  <w:style w:type="character" w:customStyle="1" w:styleId="CommentSubjectChar">
    <w:name w:val="Comment Subject Char"/>
    <w:basedOn w:val="CommentTextChar"/>
    <w:link w:val="CommentSubject"/>
    <w:uiPriority w:val="99"/>
    <w:semiHidden/>
    <w:rsid w:val="00060C5A"/>
    <w:rPr>
      <w:b/>
      <w:bCs/>
      <w:sz w:val="20"/>
      <w:szCs w:val="20"/>
    </w:rPr>
  </w:style>
  <w:style w:type="paragraph" w:styleId="ListParagraph">
    <w:name w:val="List Paragraph"/>
    <w:basedOn w:val="Normal"/>
    <w:uiPriority w:val="34"/>
    <w:qFormat/>
    <w:rsid w:val="00060C5A"/>
    <w:pPr>
      <w:ind w:left="720"/>
      <w:contextualSpacing/>
    </w:pPr>
  </w:style>
  <w:style w:type="paragraph" w:styleId="Header">
    <w:name w:val="header"/>
    <w:basedOn w:val="Normal"/>
    <w:link w:val="HeaderChar"/>
    <w:uiPriority w:val="99"/>
    <w:unhideWhenUsed/>
    <w:rsid w:val="00060C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0C5A"/>
  </w:style>
  <w:style w:type="paragraph" w:styleId="Footer">
    <w:name w:val="footer"/>
    <w:basedOn w:val="Normal"/>
    <w:link w:val="FooterChar"/>
    <w:uiPriority w:val="99"/>
    <w:unhideWhenUsed/>
    <w:rsid w:val="00060C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0C5A"/>
  </w:style>
  <w:style w:type="paragraph" w:styleId="NoSpacing">
    <w:name w:val="No Spacing"/>
    <w:uiPriority w:val="1"/>
    <w:qFormat/>
    <w:rsid w:val="0007303E"/>
    <w:pPr>
      <w:spacing w:after="0" w:line="240" w:lineRule="auto"/>
    </w:pPr>
  </w:style>
  <w:style w:type="paragraph" w:styleId="Revision">
    <w:name w:val="Revision"/>
    <w:hidden/>
    <w:uiPriority w:val="99"/>
    <w:semiHidden/>
    <w:rsid w:val="0064208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2805377">
      <w:bodyDiv w:val="1"/>
      <w:marLeft w:val="0"/>
      <w:marRight w:val="0"/>
      <w:marTop w:val="0"/>
      <w:marBottom w:val="0"/>
      <w:divBdr>
        <w:top w:val="none" w:sz="0" w:space="0" w:color="auto"/>
        <w:left w:val="none" w:sz="0" w:space="0" w:color="auto"/>
        <w:bottom w:val="none" w:sz="0" w:space="0" w:color="auto"/>
        <w:right w:val="none" w:sz="0" w:space="0" w:color="auto"/>
      </w:divBdr>
      <w:divsChild>
        <w:div w:id="1781489147">
          <w:marLeft w:val="0"/>
          <w:marRight w:val="0"/>
          <w:marTop w:val="0"/>
          <w:marBottom w:val="0"/>
          <w:divBdr>
            <w:top w:val="none" w:sz="0" w:space="0" w:color="auto"/>
            <w:left w:val="none" w:sz="0" w:space="0" w:color="auto"/>
            <w:bottom w:val="none" w:sz="0" w:space="0" w:color="auto"/>
            <w:right w:val="none" w:sz="0" w:space="0" w:color="auto"/>
          </w:divBdr>
        </w:div>
        <w:div w:id="2084184475">
          <w:marLeft w:val="0"/>
          <w:marRight w:val="0"/>
          <w:marTop w:val="0"/>
          <w:marBottom w:val="0"/>
          <w:divBdr>
            <w:top w:val="none" w:sz="0" w:space="0" w:color="auto"/>
            <w:left w:val="none" w:sz="0" w:space="0" w:color="auto"/>
            <w:bottom w:val="none" w:sz="0" w:space="0" w:color="auto"/>
            <w:right w:val="none" w:sz="0" w:space="0" w:color="auto"/>
          </w:divBdr>
        </w:div>
        <w:div w:id="1081026656">
          <w:marLeft w:val="0"/>
          <w:marRight w:val="0"/>
          <w:marTop w:val="0"/>
          <w:marBottom w:val="0"/>
          <w:divBdr>
            <w:top w:val="none" w:sz="0" w:space="0" w:color="auto"/>
            <w:left w:val="none" w:sz="0" w:space="0" w:color="auto"/>
            <w:bottom w:val="none" w:sz="0" w:space="0" w:color="auto"/>
            <w:right w:val="none" w:sz="0" w:space="0" w:color="auto"/>
          </w:divBdr>
        </w:div>
        <w:div w:id="273639592">
          <w:marLeft w:val="0"/>
          <w:marRight w:val="0"/>
          <w:marTop w:val="0"/>
          <w:marBottom w:val="0"/>
          <w:divBdr>
            <w:top w:val="none" w:sz="0" w:space="0" w:color="auto"/>
            <w:left w:val="none" w:sz="0" w:space="0" w:color="auto"/>
            <w:bottom w:val="none" w:sz="0" w:space="0" w:color="auto"/>
            <w:right w:val="none" w:sz="0" w:space="0" w:color="auto"/>
          </w:divBdr>
        </w:div>
        <w:div w:id="216354970">
          <w:marLeft w:val="0"/>
          <w:marRight w:val="0"/>
          <w:marTop w:val="0"/>
          <w:marBottom w:val="0"/>
          <w:divBdr>
            <w:top w:val="none" w:sz="0" w:space="0" w:color="auto"/>
            <w:left w:val="none" w:sz="0" w:space="0" w:color="auto"/>
            <w:bottom w:val="none" w:sz="0" w:space="0" w:color="auto"/>
            <w:right w:val="none" w:sz="0" w:space="0" w:color="auto"/>
          </w:divBdr>
        </w:div>
        <w:div w:id="1152716658">
          <w:marLeft w:val="0"/>
          <w:marRight w:val="0"/>
          <w:marTop w:val="0"/>
          <w:marBottom w:val="0"/>
          <w:divBdr>
            <w:top w:val="none" w:sz="0" w:space="0" w:color="auto"/>
            <w:left w:val="none" w:sz="0" w:space="0" w:color="auto"/>
            <w:bottom w:val="none" w:sz="0" w:space="0" w:color="auto"/>
            <w:right w:val="none" w:sz="0" w:space="0" w:color="auto"/>
          </w:divBdr>
        </w:div>
        <w:div w:id="588007478">
          <w:marLeft w:val="0"/>
          <w:marRight w:val="0"/>
          <w:marTop w:val="0"/>
          <w:marBottom w:val="0"/>
          <w:divBdr>
            <w:top w:val="none" w:sz="0" w:space="0" w:color="auto"/>
            <w:left w:val="none" w:sz="0" w:space="0" w:color="auto"/>
            <w:bottom w:val="none" w:sz="0" w:space="0" w:color="auto"/>
            <w:right w:val="none" w:sz="0" w:space="0" w:color="auto"/>
          </w:divBdr>
        </w:div>
        <w:div w:id="1787313582">
          <w:marLeft w:val="0"/>
          <w:marRight w:val="0"/>
          <w:marTop w:val="0"/>
          <w:marBottom w:val="0"/>
          <w:divBdr>
            <w:top w:val="none" w:sz="0" w:space="0" w:color="auto"/>
            <w:left w:val="none" w:sz="0" w:space="0" w:color="auto"/>
            <w:bottom w:val="none" w:sz="0" w:space="0" w:color="auto"/>
            <w:right w:val="none" w:sz="0" w:space="0" w:color="auto"/>
          </w:divBdr>
        </w:div>
        <w:div w:id="1625770905">
          <w:marLeft w:val="0"/>
          <w:marRight w:val="0"/>
          <w:marTop w:val="0"/>
          <w:marBottom w:val="0"/>
          <w:divBdr>
            <w:top w:val="none" w:sz="0" w:space="0" w:color="auto"/>
            <w:left w:val="none" w:sz="0" w:space="0" w:color="auto"/>
            <w:bottom w:val="none" w:sz="0" w:space="0" w:color="auto"/>
            <w:right w:val="none" w:sz="0" w:space="0" w:color="auto"/>
          </w:divBdr>
        </w:div>
        <w:div w:id="1252351096">
          <w:marLeft w:val="0"/>
          <w:marRight w:val="0"/>
          <w:marTop w:val="0"/>
          <w:marBottom w:val="0"/>
          <w:divBdr>
            <w:top w:val="none" w:sz="0" w:space="0" w:color="auto"/>
            <w:left w:val="none" w:sz="0" w:space="0" w:color="auto"/>
            <w:bottom w:val="none" w:sz="0" w:space="0" w:color="auto"/>
            <w:right w:val="none" w:sz="0" w:space="0" w:color="auto"/>
          </w:divBdr>
        </w:div>
        <w:div w:id="323897106">
          <w:marLeft w:val="0"/>
          <w:marRight w:val="0"/>
          <w:marTop w:val="0"/>
          <w:marBottom w:val="0"/>
          <w:divBdr>
            <w:top w:val="none" w:sz="0" w:space="0" w:color="auto"/>
            <w:left w:val="none" w:sz="0" w:space="0" w:color="auto"/>
            <w:bottom w:val="none" w:sz="0" w:space="0" w:color="auto"/>
            <w:right w:val="none" w:sz="0" w:space="0" w:color="auto"/>
          </w:divBdr>
        </w:div>
        <w:div w:id="613515000">
          <w:marLeft w:val="0"/>
          <w:marRight w:val="0"/>
          <w:marTop w:val="0"/>
          <w:marBottom w:val="0"/>
          <w:divBdr>
            <w:top w:val="none" w:sz="0" w:space="0" w:color="auto"/>
            <w:left w:val="none" w:sz="0" w:space="0" w:color="auto"/>
            <w:bottom w:val="none" w:sz="0" w:space="0" w:color="auto"/>
            <w:right w:val="none" w:sz="0" w:space="0" w:color="auto"/>
          </w:divBdr>
        </w:div>
        <w:div w:id="512233136">
          <w:marLeft w:val="0"/>
          <w:marRight w:val="0"/>
          <w:marTop w:val="0"/>
          <w:marBottom w:val="0"/>
          <w:divBdr>
            <w:top w:val="none" w:sz="0" w:space="0" w:color="auto"/>
            <w:left w:val="none" w:sz="0" w:space="0" w:color="auto"/>
            <w:bottom w:val="none" w:sz="0" w:space="0" w:color="auto"/>
            <w:right w:val="none" w:sz="0" w:space="0" w:color="auto"/>
          </w:divBdr>
        </w:div>
        <w:div w:id="290474751">
          <w:marLeft w:val="0"/>
          <w:marRight w:val="0"/>
          <w:marTop w:val="0"/>
          <w:marBottom w:val="0"/>
          <w:divBdr>
            <w:top w:val="none" w:sz="0" w:space="0" w:color="auto"/>
            <w:left w:val="none" w:sz="0" w:space="0" w:color="auto"/>
            <w:bottom w:val="none" w:sz="0" w:space="0" w:color="auto"/>
            <w:right w:val="none" w:sz="0" w:space="0" w:color="auto"/>
          </w:divBdr>
        </w:div>
        <w:div w:id="684132533">
          <w:marLeft w:val="0"/>
          <w:marRight w:val="0"/>
          <w:marTop w:val="0"/>
          <w:marBottom w:val="0"/>
          <w:divBdr>
            <w:top w:val="none" w:sz="0" w:space="0" w:color="auto"/>
            <w:left w:val="none" w:sz="0" w:space="0" w:color="auto"/>
            <w:bottom w:val="none" w:sz="0" w:space="0" w:color="auto"/>
            <w:right w:val="none" w:sz="0" w:space="0" w:color="auto"/>
          </w:divBdr>
        </w:div>
        <w:div w:id="469131471">
          <w:marLeft w:val="0"/>
          <w:marRight w:val="0"/>
          <w:marTop w:val="0"/>
          <w:marBottom w:val="0"/>
          <w:divBdr>
            <w:top w:val="none" w:sz="0" w:space="0" w:color="auto"/>
            <w:left w:val="none" w:sz="0" w:space="0" w:color="auto"/>
            <w:bottom w:val="none" w:sz="0" w:space="0" w:color="auto"/>
            <w:right w:val="none" w:sz="0" w:space="0" w:color="auto"/>
          </w:divBdr>
        </w:div>
        <w:div w:id="351229134">
          <w:marLeft w:val="0"/>
          <w:marRight w:val="0"/>
          <w:marTop w:val="0"/>
          <w:marBottom w:val="0"/>
          <w:divBdr>
            <w:top w:val="none" w:sz="0" w:space="0" w:color="auto"/>
            <w:left w:val="none" w:sz="0" w:space="0" w:color="auto"/>
            <w:bottom w:val="none" w:sz="0" w:space="0" w:color="auto"/>
            <w:right w:val="none" w:sz="0" w:space="0" w:color="auto"/>
          </w:divBdr>
        </w:div>
        <w:div w:id="1906797626">
          <w:marLeft w:val="0"/>
          <w:marRight w:val="0"/>
          <w:marTop w:val="0"/>
          <w:marBottom w:val="0"/>
          <w:divBdr>
            <w:top w:val="none" w:sz="0" w:space="0" w:color="auto"/>
            <w:left w:val="none" w:sz="0" w:space="0" w:color="auto"/>
            <w:bottom w:val="none" w:sz="0" w:space="0" w:color="auto"/>
            <w:right w:val="none" w:sz="0" w:space="0" w:color="auto"/>
          </w:divBdr>
        </w:div>
        <w:div w:id="321542786">
          <w:marLeft w:val="0"/>
          <w:marRight w:val="0"/>
          <w:marTop w:val="0"/>
          <w:marBottom w:val="0"/>
          <w:divBdr>
            <w:top w:val="none" w:sz="0" w:space="0" w:color="auto"/>
            <w:left w:val="none" w:sz="0" w:space="0" w:color="auto"/>
            <w:bottom w:val="none" w:sz="0" w:space="0" w:color="auto"/>
            <w:right w:val="none" w:sz="0" w:space="0" w:color="auto"/>
          </w:divBdr>
        </w:div>
        <w:div w:id="1135685438">
          <w:marLeft w:val="0"/>
          <w:marRight w:val="0"/>
          <w:marTop w:val="0"/>
          <w:marBottom w:val="0"/>
          <w:divBdr>
            <w:top w:val="none" w:sz="0" w:space="0" w:color="auto"/>
            <w:left w:val="none" w:sz="0" w:space="0" w:color="auto"/>
            <w:bottom w:val="none" w:sz="0" w:space="0" w:color="auto"/>
            <w:right w:val="none" w:sz="0" w:space="0" w:color="auto"/>
          </w:divBdr>
        </w:div>
        <w:div w:id="1917787466">
          <w:marLeft w:val="0"/>
          <w:marRight w:val="0"/>
          <w:marTop w:val="0"/>
          <w:marBottom w:val="0"/>
          <w:divBdr>
            <w:top w:val="none" w:sz="0" w:space="0" w:color="auto"/>
            <w:left w:val="none" w:sz="0" w:space="0" w:color="auto"/>
            <w:bottom w:val="none" w:sz="0" w:space="0" w:color="auto"/>
            <w:right w:val="none" w:sz="0" w:space="0" w:color="auto"/>
          </w:divBdr>
        </w:div>
        <w:div w:id="529101595">
          <w:marLeft w:val="0"/>
          <w:marRight w:val="0"/>
          <w:marTop w:val="0"/>
          <w:marBottom w:val="0"/>
          <w:divBdr>
            <w:top w:val="none" w:sz="0" w:space="0" w:color="auto"/>
            <w:left w:val="none" w:sz="0" w:space="0" w:color="auto"/>
            <w:bottom w:val="none" w:sz="0" w:space="0" w:color="auto"/>
            <w:right w:val="none" w:sz="0" w:space="0" w:color="auto"/>
          </w:divBdr>
        </w:div>
        <w:div w:id="272440297">
          <w:marLeft w:val="0"/>
          <w:marRight w:val="0"/>
          <w:marTop w:val="0"/>
          <w:marBottom w:val="0"/>
          <w:divBdr>
            <w:top w:val="none" w:sz="0" w:space="0" w:color="auto"/>
            <w:left w:val="none" w:sz="0" w:space="0" w:color="auto"/>
            <w:bottom w:val="none" w:sz="0" w:space="0" w:color="auto"/>
            <w:right w:val="none" w:sz="0" w:space="0" w:color="auto"/>
          </w:divBdr>
        </w:div>
        <w:div w:id="1457603277">
          <w:marLeft w:val="0"/>
          <w:marRight w:val="0"/>
          <w:marTop w:val="0"/>
          <w:marBottom w:val="0"/>
          <w:divBdr>
            <w:top w:val="none" w:sz="0" w:space="0" w:color="auto"/>
            <w:left w:val="none" w:sz="0" w:space="0" w:color="auto"/>
            <w:bottom w:val="none" w:sz="0" w:space="0" w:color="auto"/>
            <w:right w:val="none" w:sz="0" w:space="0" w:color="auto"/>
          </w:divBdr>
        </w:div>
        <w:div w:id="1401249136">
          <w:marLeft w:val="0"/>
          <w:marRight w:val="0"/>
          <w:marTop w:val="0"/>
          <w:marBottom w:val="0"/>
          <w:divBdr>
            <w:top w:val="none" w:sz="0" w:space="0" w:color="auto"/>
            <w:left w:val="none" w:sz="0" w:space="0" w:color="auto"/>
            <w:bottom w:val="none" w:sz="0" w:space="0" w:color="auto"/>
            <w:right w:val="none" w:sz="0" w:space="0" w:color="auto"/>
          </w:divBdr>
        </w:div>
        <w:div w:id="1109198147">
          <w:marLeft w:val="0"/>
          <w:marRight w:val="0"/>
          <w:marTop w:val="0"/>
          <w:marBottom w:val="0"/>
          <w:divBdr>
            <w:top w:val="none" w:sz="0" w:space="0" w:color="auto"/>
            <w:left w:val="none" w:sz="0" w:space="0" w:color="auto"/>
            <w:bottom w:val="none" w:sz="0" w:space="0" w:color="auto"/>
            <w:right w:val="none" w:sz="0" w:space="0" w:color="auto"/>
          </w:divBdr>
        </w:div>
        <w:div w:id="2003121301">
          <w:marLeft w:val="0"/>
          <w:marRight w:val="0"/>
          <w:marTop w:val="0"/>
          <w:marBottom w:val="0"/>
          <w:divBdr>
            <w:top w:val="none" w:sz="0" w:space="0" w:color="auto"/>
            <w:left w:val="none" w:sz="0" w:space="0" w:color="auto"/>
            <w:bottom w:val="none" w:sz="0" w:space="0" w:color="auto"/>
            <w:right w:val="none" w:sz="0" w:space="0" w:color="auto"/>
          </w:divBdr>
        </w:div>
        <w:div w:id="1533759117">
          <w:marLeft w:val="0"/>
          <w:marRight w:val="0"/>
          <w:marTop w:val="0"/>
          <w:marBottom w:val="0"/>
          <w:divBdr>
            <w:top w:val="none" w:sz="0" w:space="0" w:color="auto"/>
            <w:left w:val="none" w:sz="0" w:space="0" w:color="auto"/>
            <w:bottom w:val="none" w:sz="0" w:space="0" w:color="auto"/>
            <w:right w:val="none" w:sz="0" w:space="0" w:color="auto"/>
          </w:divBdr>
        </w:div>
        <w:div w:id="142965118">
          <w:marLeft w:val="0"/>
          <w:marRight w:val="0"/>
          <w:marTop w:val="0"/>
          <w:marBottom w:val="0"/>
          <w:divBdr>
            <w:top w:val="none" w:sz="0" w:space="0" w:color="auto"/>
            <w:left w:val="none" w:sz="0" w:space="0" w:color="auto"/>
            <w:bottom w:val="none" w:sz="0" w:space="0" w:color="auto"/>
            <w:right w:val="none" w:sz="0" w:space="0" w:color="auto"/>
          </w:divBdr>
        </w:div>
        <w:div w:id="2107537876">
          <w:marLeft w:val="0"/>
          <w:marRight w:val="0"/>
          <w:marTop w:val="0"/>
          <w:marBottom w:val="0"/>
          <w:divBdr>
            <w:top w:val="none" w:sz="0" w:space="0" w:color="auto"/>
            <w:left w:val="none" w:sz="0" w:space="0" w:color="auto"/>
            <w:bottom w:val="none" w:sz="0" w:space="0" w:color="auto"/>
            <w:right w:val="none" w:sz="0" w:space="0" w:color="auto"/>
          </w:divBdr>
        </w:div>
        <w:div w:id="1798405627">
          <w:marLeft w:val="0"/>
          <w:marRight w:val="0"/>
          <w:marTop w:val="0"/>
          <w:marBottom w:val="0"/>
          <w:divBdr>
            <w:top w:val="none" w:sz="0" w:space="0" w:color="auto"/>
            <w:left w:val="none" w:sz="0" w:space="0" w:color="auto"/>
            <w:bottom w:val="none" w:sz="0" w:space="0" w:color="auto"/>
            <w:right w:val="none" w:sz="0" w:space="0" w:color="auto"/>
          </w:divBdr>
        </w:div>
        <w:div w:id="937442197">
          <w:marLeft w:val="0"/>
          <w:marRight w:val="0"/>
          <w:marTop w:val="0"/>
          <w:marBottom w:val="0"/>
          <w:divBdr>
            <w:top w:val="none" w:sz="0" w:space="0" w:color="auto"/>
            <w:left w:val="none" w:sz="0" w:space="0" w:color="auto"/>
            <w:bottom w:val="none" w:sz="0" w:space="0" w:color="auto"/>
            <w:right w:val="none" w:sz="0" w:space="0" w:color="auto"/>
          </w:divBdr>
        </w:div>
        <w:div w:id="1475412952">
          <w:marLeft w:val="0"/>
          <w:marRight w:val="0"/>
          <w:marTop w:val="0"/>
          <w:marBottom w:val="0"/>
          <w:divBdr>
            <w:top w:val="none" w:sz="0" w:space="0" w:color="auto"/>
            <w:left w:val="none" w:sz="0" w:space="0" w:color="auto"/>
            <w:bottom w:val="none" w:sz="0" w:space="0" w:color="auto"/>
            <w:right w:val="none" w:sz="0" w:space="0" w:color="auto"/>
          </w:divBdr>
        </w:div>
        <w:div w:id="265506146">
          <w:marLeft w:val="0"/>
          <w:marRight w:val="0"/>
          <w:marTop w:val="0"/>
          <w:marBottom w:val="0"/>
          <w:divBdr>
            <w:top w:val="none" w:sz="0" w:space="0" w:color="auto"/>
            <w:left w:val="none" w:sz="0" w:space="0" w:color="auto"/>
            <w:bottom w:val="none" w:sz="0" w:space="0" w:color="auto"/>
            <w:right w:val="none" w:sz="0" w:space="0" w:color="auto"/>
          </w:divBdr>
        </w:div>
        <w:div w:id="1292445540">
          <w:marLeft w:val="0"/>
          <w:marRight w:val="0"/>
          <w:marTop w:val="0"/>
          <w:marBottom w:val="0"/>
          <w:divBdr>
            <w:top w:val="none" w:sz="0" w:space="0" w:color="auto"/>
            <w:left w:val="none" w:sz="0" w:space="0" w:color="auto"/>
            <w:bottom w:val="none" w:sz="0" w:space="0" w:color="auto"/>
            <w:right w:val="none" w:sz="0" w:space="0" w:color="auto"/>
          </w:divBdr>
        </w:div>
        <w:div w:id="974915834">
          <w:marLeft w:val="0"/>
          <w:marRight w:val="0"/>
          <w:marTop w:val="0"/>
          <w:marBottom w:val="0"/>
          <w:divBdr>
            <w:top w:val="none" w:sz="0" w:space="0" w:color="auto"/>
            <w:left w:val="none" w:sz="0" w:space="0" w:color="auto"/>
            <w:bottom w:val="none" w:sz="0" w:space="0" w:color="auto"/>
            <w:right w:val="none" w:sz="0" w:space="0" w:color="auto"/>
          </w:divBdr>
        </w:div>
        <w:div w:id="2071229495">
          <w:marLeft w:val="0"/>
          <w:marRight w:val="0"/>
          <w:marTop w:val="0"/>
          <w:marBottom w:val="0"/>
          <w:divBdr>
            <w:top w:val="none" w:sz="0" w:space="0" w:color="auto"/>
            <w:left w:val="none" w:sz="0" w:space="0" w:color="auto"/>
            <w:bottom w:val="none" w:sz="0" w:space="0" w:color="auto"/>
            <w:right w:val="none" w:sz="0" w:space="0" w:color="auto"/>
          </w:divBdr>
        </w:div>
        <w:div w:id="1827669389">
          <w:marLeft w:val="0"/>
          <w:marRight w:val="0"/>
          <w:marTop w:val="0"/>
          <w:marBottom w:val="0"/>
          <w:divBdr>
            <w:top w:val="none" w:sz="0" w:space="0" w:color="auto"/>
            <w:left w:val="none" w:sz="0" w:space="0" w:color="auto"/>
            <w:bottom w:val="none" w:sz="0" w:space="0" w:color="auto"/>
            <w:right w:val="none" w:sz="0" w:space="0" w:color="auto"/>
          </w:divBdr>
        </w:div>
        <w:div w:id="187986650">
          <w:marLeft w:val="0"/>
          <w:marRight w:val="0"/>
          <w:marTop w:val="0"/>
          <w:marBottom w:val="0"/>
          <w:divBdr>
            <w:top w:val="none" w:sz="0" w:space="0" w:color="auto"/>
            <w:left w:val="none" w:sz="0" w:space="0" w:color="auto"/>
            <w:bottom w:val="none" w:sz="0" w:space="0" w:color="auto"/>
            <w:right w:val="none" w:sz="0" w:space="0" w:color="auto"/>
          </w:divBdr>
        </w:div>
        <w:div w:id="818770254">
          <w:marLeft w:val="0"/>
          <w:marRight w:val="0"/>
          <w:marTop w:val="0"/>
          <w:marBottom w:val="0"/>
          <w:divBdr>
            <w:top w:val="none" w:sz="0" w:space="0" w:color="auto"/>
            <w:left w:val="none" w:sz="0" w:space="0" w:color="auto"/>
            <w:bottom w:val="none" w:sz="0" w:space="0" w:color="auto"/>
            <w:right w:val="none" w:sz="0" w:space="0" w:color="auto"/>
          </w:divBdr>
        </w:div>
        <w:div w:id="1780181035">
          <w:marLeft w:val="0"/>
          <w:marRight w:val="0"/>
          <w:marTop w:val="0"/>
          <w:marBottom w:val="0"/>
          <w:divBdr>
            <w:top w:val="none" w:sz="0" w:space="0" w:color="auto"/>
            <w:left w:val="none" w:sz="0" w:space="0" w:color="auto"/>
            <w:bottom w:val="none" w:sz="0" w:space="0" w:color="auto"/>
            <w:right w:val="none" w:sz="0" w:space="0" w:color="auto"/>
          </w:divBdr>
        </w:div>
        <w:div w:id="1919511089">
          <w:marLeft w:val="0"/>
          <w:marRight w:val="0"/>
          <w:marTop w:val="0"/>
          <w:marBottom w:val="0"/>
          <w:divBdr>
            <w:top w:val="none" w:sz="0" w:space="0" w:color="auto"/>
            <w:left w:val="none" w:sz="0" w:space="0" w:color="auto"/>
            <w:bottom w:val="none" w:sz="0" w:space="0" w:color="auto"/>
            <w:right w:val="none" w:sz="0" w:space="0" w:color="auto"/>
          </w:divBdr>
        </w:div>
        <w:div w:id="64645975">
          <w:marLeft w:val="0"/>
          <w:marRight w:val="0"/>
          <w:marTop w:val="0"/>
          <w:marBottom w:val="0"/>
          <w:divBdr>
            <w:top w:val="none" w:sz="0" w:space="0" w:color="auto"/>
            <w:left w:val="none" w:sz="0" w:space="0" w:color="auto"/>
            <w:bottom w:val="none" w:sz="0" w:space="0" w:color="auto"/>
            <w:right w:val="none" w:sz="0" w:space="0" w:color="auto"/>
          </w:divBdr>
        </w:div>
        <w:div w:id="323122476">
          <w:marLeft w:val="0"/>
          <w:marRight w:val="0"/>
          <w:marTop w:val="0"/>
          <w:marBottom w:val="0"/>
          <w:divBdr>
            <w:top w:val="none" w:sz="0" w:space="0" w:color="auto"/>
            <w:left w:val="none" w:sz="0" w:space="0" w:color="auto"/>
            <w:bottom w:val="none" w:sz="0" w:space="0" w:color="auto"/>
            <w:right w:val="none" w:sz="0" w:space="0" w:color="auto"/>
          </w:divBdr>
        </w:div>
        <w:div w:id="1070228982">
          <w:marLeft w:val="0"/>
          <w:marRight w:val="0"/>
          <w:marTop w:val="0"/>
          <w:marBottom w:val="0"/>
          <w:divBdr>
            <w:top w:val="none" w:sz="0" w:space="0" w:color="auto"/>
            <w:left w:val="none" w:sz="0" w:space="0" w:color="auto"/>
            <w:bottom w:val="none" w:sz="0" w:space="0" w:color="auto"/>
            <w:right w:val="none" w:sz="0" w:space="0" w:color="auto"/>
          </w:divBdr>
        </w:div>
        <w:div w:id="1122848401">
          <w:marLeft w:val="0"/>
          <w:marRight w:val="0"/>
          <w:marTop w:val="0"/>
          <w:marBottom w:val="0"/>
          <w:divBdr>
            <w:top w:val="none" w:sz="0" w:space="0" w:color="auto"/>
            <w:left w:val="none" w:sz="0" w:space="0" w:color="auto"/>
            <w:bottom w:val="none" w:sz="0" w:space="0" w:color="auto"/>
            <w:right w:val="none" w:sz="0" w:space="0" w:color="auto"/>
          </w:divBdr>
        </w:div>
        <w:div w:id="788359717">
          <w:marLeft w:val="0"/>
          <w:marRight w:val="0"/>
          <w:marTop w:val="0"/>
          <w:marBottom w:val="0"/>
          <w:divBdr>
            <w:top w:val="none" w:sz="0" w:space="0" w:color="auto"/>
            <w:left w:val="none" w:sz="0" w:space="0" w:color="auto"/>
            <w:bottom w:val="none" w:sz="0" w:space="0" w:color="auto"/>
            <w:right w:val="none" w:sz="0" w:space="0" w:color="auto"/>
          </w:divBdr>
        </w:div>
        <w:div w:id="1103376710">
          <w:marLeft w:val="0"/>
          <w:marRight w:val="0"/>
          <w:marTop w:val="0"/>
          <w:marBottom w:val="0"/>
          <w:divBdr>
            <w:top w:val="none" w:sz="0" w:space="0" w:color="auto"/>
            <w:left w:val="none" w:sz="0" w:space="0" w:color="auto"/>
            <w:bottom w:val="none" w:sz="0" w:space="0" w:color="auto"/>
            <w:right w:val="none" w:sz="0" w:space="0" w:color="auto"/>
          </w:divBdr>
        </w:div>
        <w:div w:id="1945455897">
          <w:marLeft w:val="0"/>
          <w:marRight w:val="0"/>
          <w:marTop w:val="0"/>
          <w:marBottom w:val="0"/>
          <w:divBdr>
            <w:top w:val="none" w:sz="0" w:space="0" w:color="auto"/>
            <w:left w:val="none" w:sz="0" w:space="0" w:color="auto"/>
            <w:bottom w:val="none" w:sz="0" w:space="0" w:color="auto"/>
            <w:right w:val="none" w:sz="0" w:space="0" w:color="auto"/>
          </w:divBdr>
        </w:div>
        <w:div w:id="1142307794">
          <w:marLeft w:val="0"/>
          <w:marRight w:val="0"/>
          <w:marTop w:val="0"/>
          <w:marBottom w:val="0"/>
          <w:divBdr>
            <w:top w:val="none" w:sz="0" w:space="0" w:color="auto"/>
            <w:left w:val="none" w:sz="0" w:space="0" w:color="auto"/>
            <w:bottom w:val="none" w:sz="0" w:space="0" w:color="auto"/>
            <w:right w:val="none" w:sz="0" w:space="0" w:color="auto"/>
          </w:divBdr>
        </w:div>
        <w:div w:id="150026281">
          <w:marLeft w:val="0"/>
          <w:marRight w:val="0"/>
          <w:marTop w:val="0"/>
          <w:marBottom w:val="0"/>
          <w:divBdr>
            <w:top w:val="none" w:sz="0" w:space="0" w:color="auto"/>
            <w:left w:val="none" w:sz="0" w:space="0" w:color="auto"/>
            <w:bottom w:val="none" w:sz="0" w:space="0" w:color="auto"/>
            <w:right w:val="none" w:sz="0" w:space="0" w:color="auto"/>
          </w:divBdr>
        </w:div>
        <w:div w:id="318651971">
          <w:marLeft w:val="0"/>
          <w:marRight w:val="0"/>
          <w:marTop w:val="0"/>
          <w:marBottom w:val="0"/>
          <w:divBdr>
            <w:top w:val="none" w:sz="0" w:space="0" w:color="auto"/>
            <w:left w:val="none" w:sz="0" w:space="0" w:color="auto"/>
            <w:bottom w:val="none" w:sz="0" w:space="0" w:color="auto"/>
            <w:right w:val="none" w:sz="0" w:space="0" w:color="auto"/>
          </w:divBdr>
        </w:div>
        <w:div w:id="581793561">
          <w:marLeft w:val="0"/>
          <w:marRight w:val="0"/>
          <w:marTop w:val="0"/>
          <w:marBottom w:val="0"/>
          <w:divBdr>
            <w:top w:val="none" w:sz="0" w:space="0" w:color="auto"/>
            <w:left w:val="none" w:sz="0" w:space="0" w:color="auto"/>
            <w:bottom w:val="none" w:sz="0" w:space="0" w:color="auto"/>
            <w:right w:val="none" w:sz="0" w:space="0" w:color="auto"/>
          </w:divBdr>
        </w:div>
        <w:div w:id="421878620">
          <w:marLeft w:val="0"/>
          <w:marRight w:val="0"/>
          <w:marTop w:val="0"/>
          <w:marBottom w:val="0"/>
          <w:divBdr>
            <w:top w:val="none" w:sz="0" w:space="0" w:color="auto"/>
            <w:left w:val="none" w:sz="0" w:space="0" w:color="auto"/>
            <w:bottom w:val="none" w:sz="0" w:space="0" w:color="auto"/>
            <w:right w:val="none" w:sz="0" w:space="0" w:color="auto"/>
          </w:divBdr>
        </w:div>
        <w:div w:id="1990136297">
          <w:marLeft w:val="0"/>
          <w:marRight w:val="0"/>
          <w:marTop w:val="0"/>
          <w:marBottom w:val="0"/>
          <w:divBdr>
            <w:top w:val="none" w:sz="0" w:space="0" w:color="auto"/>
            <w:left w:val="none" w:sz="0" w:space="0" w:color="auto"/>
            <w:bottom w:val="none" w:sz="0" w:space="0" w:color="auto"/>
            <w:right w:val="none" w:sz="0" w:space="0" w:color="auto"/>
          </w:divBdr>
        </w:div>
        <w:div w:id="835614638">
          <w:marLeft w:val="0"/>
          <w:marRight w:val="0"/>
          <w:marTop w:val="0"/>
          <w:marBottom w:val="0"/>
          <w:divBdr>
            <w:top w:val="none" w:sz="0" w:space="0" w:color="auto"/>
            <w:left w:val="none" w:sz="0" w:space="0" w:color="auto"/>
            <w:bottom w:val="none" w:sz="0" w:space="0" w:color="auto"/>
            <w:right w:val="none" w:sz="0" w:space="0" w:color="auto"/>
          </w:divBdr>
        </w:div>
        <w:div w:id="1891115219">
          <w:marLeft w:val="0"/>
          <w:marRight w:val="0"/>
          <w:marTop w:val="0"/>
          <w:marBottom w:val="0"/>
          <w:divBdr>
            <w:top w:val="none" w:sz="0" w:space="0" w:color="auto"/>
            <w:left w:val="none" w:sz="0" w:space="0" w:color="auto"/>
            <w:bottom w:val="none" w:sz="0" w:space="0" w:color="auto"/>
            <w:right w:val="none" w:sz="0" w:space="0" w:color="auto"/>
          </w:divBdr>
        </w:div>
        <w:div w:id="1296989354">
          <w:marLeft w:val="0"/>
          <w:marRight w:val="0"/>
          <w:marTop w:val="0"/>
          <w:marBottom w:val="0"/>
          <w:divBdr>
            <w:top w:val="none" w:sz="0" w:space="0" w:color="auto"/>
            <w:left w:val="none" w:sz="0" w:space="0" w:color="auto"/>
            <w:bottom w:val="none" w:sz="0" w:space="0" w:color="auto"/>
            <w:right w:val="none" w:sz="0" w:space="0" w:color="auto"/>
          </w:divBdr>
        </w:div>
        <w:div w:id="801388898">
          <w:marLeft w:val="0"/>
          <w:marRight w:val="0"/>
          <w:marTop w:val="0"/>
          <w:marBottom w:val="0"/>
          <w:divBdr>
            <w:top w:val="none" w:sz="0" w:space="0" w:color="auto"/>
            <w:left w:val="none" w:sz="0" w:space="0" w:color="auto"/>
            <w:bottom w:val="none" w:sz="0" w:space="0" w:color="auto"/>
            <w:right w:val="none" w:sz="0" w:space="0" w:color="auto"/>
          </w:divBdr>
        </w:div>
        <w:div w:id="263078052">
          <w:marLeft w:val="0"/>
          <w:marRight w:val="0"/>
          <w:marTop w:val="0"/>
          <w:marBottom w:val="0"/>
          <w:divBdr>
            <w:top w:val="none" w:sz="0" w:space="0" w:color="auto"/>
            <w:left w:val="none" w:sz="0" w:space="0" w:color="auto"/>
            <w:bottom w:val="none" w:sz="0" w:space="0" w:color="auto"/>
            <w:right w:val="none" w:sz="0" w:space="0" w:color="auto"/>
          </w:divBdr>
        </w:div>
        <w:div w:id="1989742646">
          <w:marLeft w:val="0"/>
          <w:marRight w:val="0"/>
          <w:marTop w:val="0"/>
          <w:marBottom w:val="0"/>
          <w:divBdr>
            <w:top w:val="none" w:sz="0" w:space="0" w:color="auto"/>
            <w:left w:val="none" w:sz="0" w:space="0" w:color="auto"/>
            <w:bottom w:val="none" w:sz="0" w:space="0" w:color="auto"/>
            <w:right w:val="none" w:sz="0" w:space="0" w:color="auto"/>
          </w:divBdr>
        </w:div>
        <w:div w:id="100611248">
          <w:marLeft w:val="0"/>
          <w:marRight w:val="0"/>
          <w:marTop w:val="0"/>
          <w:marBottom w:val="0"/>
          <w:divBdr>
            <w:top w:val="none" w:sz="0" w:space="0" w:color="auto"/>
            <w:left w:val="none" w:sz="0" w:space="0" w:color="auto"/>
            <w:bottom w:val="none" w:sz="0" w:space="0" w:color="auto"/>
            <w:right w:val="none" w:sz="0" w:space="0" w:color="auto"/>
          </w:divBdr>
        </w:div>
        <w:div w:id="1757706341">
          <w:marLeft w:val="0"/>
          <w:marRight w:val="0"/>
          <w:marTop w:val="0"/>
          <w:marBottom w:val="0"/>
          <w:divBdr>
            <w:top w:val="none" w:sz="0" w:space="0" w:color="auto"/>
            <w:left w:val="none" w:sz="0" w:space="0" w:color="auto"/>
            <w:bottom w:val="none" w:sz="0" w:space="0" w:color="auto"/>
            <w:right w:val="none" w:sz="0" w:space="0" w:color="auto"/>
          </w:divBdr>
        </w:div>
        <w:div w:id="1066491605">
          <w:marLeft w:val="0"/>
          <w:marRight w:val="0"/>
          <w:marTop w:val="0"/>
          <w:marBottom w:val="0"/>
          <w:divBdr>
            <w:top w:val="none" w:sz="0" w:space="0" w:color="auto"/>
            <w:left w:val="none" w:sz="0" w:space="0" w:color="auto"/>
            <w:bottom w:val="none" w:sz="0" w:space="0" w:color="auto"/>
            <w:right w:val="none" w:sz="0" w:space="0" w:color="auto"/>
          </w:divBdr>
        </w:div>
        <w:div w:id="778792847">
          <w:marLeft w:val="0"/>
          <w:marRight w:val="0"/>
          <w:marTop w:val="0"/>
          <w:marBottom w:val="0"/>
          <w:divBdr>
            <w:top w:val="none" w:sz="0" w:space="0" w:color="auto"/>
            <w:left w:val="none" w:sz="0" w:space="0" w:color="auto"/>
            <w:bottom w:val="none" w:sz="0" w:space="0" w:color="auto"/>
            <w:right w:val="none" w:sz="0" w:space="0" w:color="auto"/>
          </w:divBdr>
        </w:div>
        <w:div w:id="1773670298">
          <w:marLeft w:val="0"/>
          <w:marRight w:val="0"/>
          <w:marTop w:val="0"/>
          <w:marBottom w:val="0"/>
          <w:divBdr>
            <w:top w:val="none" w:sz="0" w:space="0" w:color="auto"/>
            <w:left w:val="none" w:sz="0" w:space="0" w:color="auto"/>
            <w:bottom w:val="none" w:sz="0" w:space="0" w:color="auto"/>
            <w:right w:val="none" w:sz="0" w:space="0" w:color="auto"/>
          </w:divBdr>
        </w:div>
        <w:div w:id="46732204">
          <w:marLeft w:val="0"/>
          <w:marRight w:val="0"/>
          <w:marTop w:val="0"/>
          <w:marBottom w:val="0"/>
          <w:divBdr>
            <w:top w:val="none" w:sz="0" w:space="0" w:color="auto"/>
            <w:left w:val="none" w:sz="0" w:space="0" w:color="auto"/>
            <w:bottom w:val="none" w:sz="0" w:space="0" w:color="auto"/>
            <w:right w:val="none" w:sz="0" w:space="0" w:color="auto"/>
          </w:divBdr>
        </w:div>
        <w:div w:id="1228884884">
          <w:marLeft w:val="0"/>
          <w:marRight w:val="0"/>
          <w:marTop w:val="0"/>
          <w:marBottom w:val="0"/>
          <w:divBdr>
            <w:top w:val="none" w:sz="0" w:space="0" w:color="auto"/>
            <w:left w:val="none" w:sz="0" w:space="0" w:color="auto"/>
            <w:bottom w:val="none" w:sz="0" w:space="0" w:color="auto"/>
            <w:right w:val="none" w:sz="0" w:space="0" w:color="auto"/>
          </w:divBdr>
        </w:div>
        <w:div w:id="7761274">
          <w:marLeft w:val="0"/>
          <w:marRight w:val="0"/>
          <w:marTop w:val="0"/>
          <w:marBottom w:val="0"/>
          <w:divBdr>
            <w:top w:val="none" w:sz="0" w:space="0" w:color="auto"/>
            <w:left w:val="none" w:sz="0" w:space="0" w:color="auto"/>
            <w:bottom w:val="none" w:sz="0" w:space="0" w:color="auto"/>
            <w:right w:val="none" w:sz="0" w:space="0" w:color="auto"/>
          </w:divBdr>
        </w:div>
        <w:div w:id="461774687">
          <w:marLeft w:val="0"/>
          <w:marRight w:val="0"/>
          <w:marTop w:val="0"/>
          <w:marBottom w:val="0"/>
          <w:divBdr>
            <w:top w:val="none" w:sz="0" w:space="0" w:color="auto"/>
            <w:left w:val="none" w:sz="0" w:space="0" w:color="auto"/>
            <w:bottom w:val="none" w:sz="0" w:space="0" w:color="auto"/>
            <w:right w:val="none" w:sz="0" w:space="0" w:color="auto"/>
          </w:divBdr>
        </w:div>
        <w:div w:id="366495475">
          <w:marLeft w:val="0"/>
          <w:marRight w:val="0"/>
          <w:marTop w:val="0"/>
          <w:marBottom w:val="0"/>
          <w:divBdr>
            <w:top w:val="none" w:sz="0" w:space="0" w:color="auto"/>
            <w:left w:val="none" w:sz="0" w:space="0" w:color="auto"/>
            <w:bottom w:val="none" w:sz="0" w:space="0" w:color="auto"/>
            <w:right w:val="none" w:sz="0" w:space="0" w:color="auto"/>
          </w:divBdr>
        </w:div>
        <w:div w:id="1929195145">
          <w:marLeft w:val="0"/>
          <w:marRight w:val="0"/>
          <w:marTop w:val="0"/>
          <w:marBottom w:val="0"/>
          <w:divBdr>
            <w:top w:val="none" w:sz="0" w:space="0" w:color="auto"/>
            <w:left w:val="none" w:sz="0" w:space="0" w:color="auto"/>
            <w:bottom w:val="none" w:sz="0" w:space="0" w:color="auto"/>
            <w:right w:val="none" w:sz="0" w:space="0" w:color="auto"/>
          </w:divBdr>
        </w:div>
        <w:div w:id="1515341237">
          <w:marLeft w:val="0"/>
          <w:marRight w:val="0"/>
          <w:marTop w:val="0"/>
          <w:marBottom w:val="0"/>
          <w:divBdr>
            <w:top w:val="none" w:sz="0" w:space="0" w:color="auto"/>
            <w:left w:val="none" w:sz="0" w:space="0" w:color="auto"/>
            <w:bottom w:val="none" w:sz="0" w:space="0" w:color="auto"/>
            <w:right w:val="none" w:sz="0" w:space="0" w:color="auto"/>
          </w:divBdr>
        </w:div>
        <w:div w:id="1575512278">
          <w:marLeft w:val="0"/>
          <w:marRight w:val="0"/>
          <w:marTop w:val="0"/>
          <w:marBottom w:val="0"/>
          <w:divBdr>
            <w:top w:val="none" w:sz="0" w:space="0" w:color="auto"/>
            <w:left w:val="none" w:sz="0" w:space="0" w:color="auto"/>
            <w:bottom w:val="none" w:sz="0" w:space="0" w:color="auto"/>
            <w:right w:val="none" w:sz="0" w:space="0" w:color="auto"/>
          </w:divBdr>
        </w:div>
        <w:div w:id="1926260955">
          <w:marLeft w:val="0"/>
          <w:marRight w:val="0"/>
          <w:marTop w:val="0"/>
          <w:marBottom w:val="0"/>
          <w:divBdr>
            <w:top w:val="none" w:sz="0" w:space="0" w:color="auto"/>
            <w:left w:val="none" w:sz="0" w:space="0" w:color="auto"/>
            <w:bottom w:val="none" w:sz="0" w:space="0" w:color="auto"/>
            <w:right w:val="none" w:sz="0" w:space="0" w:color="auto"/>
          </w:divBdr>
        </w:div>
        <w:div w:id="1147818992">
          <w:marLeft w:val="0"/>
          <w:marRight w:val="0"/>
          <w:marTop w:val="0"/>
          <w:marBottom w:val="0"/>
          <w:divBdr>
            <w:top w:val="none" w:sz="0" w:space="0" w:color="auto"/>
            <w:left w:val="none" w:sz="0" w:space="0" w:color="auto"/>
            <w:bottom w:val="none" w:sz="0" w:space="0" w:color="auto"/>
            <w:right w:val="none" w:sz="0" w:space="0" w:color="auto"/>
          </w:divBdr>
        </w:div>
        <w:div w:id="760183865">
          <w:marLeft w:val="0"/>
          <w:marRight w:val="0"/>
          <w:marTop w:val="0"/>
          <w:marBottom w:val="0"/>
          <w:divBdr>
            <w:top w:val="none" w:sz="0" w:space="0" w:color="auto"/>
            <w:left w:val="none" w:sz="0" w:space="0" w:color="auto"/>
            <w:bottom w:val="none" w:sz="0" w:space="0" w:color="auto"/>
            <w:right w:val="none" w:sz="0" w:space="0" w:color="auto"/>
          </w:divBdr>
        </w:div>
        <w:div w:id="1045058184">
          <w:marLeft w:val="0"/>
          <w:marRight w:val="0"/>
          <w:marTop w:val="0"/>
          <w:marBottom w:val="0"/>
          <w:divBdr>
            <w:top w:val="none" w:sz="0" w:space="0" w:color="auto"/>
            <w:left w:val="none" w:sz="0" w:space="0" w:color="auto"/>
            <w:bottom w:val="none" w:sz="0" w:space="0" w:color="auto"/>
            <w:right w:val="none" w:sz="0" w:space="0" w:color="auto"/>
          </w:divBdr>
        </w:div>
        <w:div w:id="1132795831">
          <w:marLeft w:val="0"/>
          <w:marRight w:val="0"/>
          <w:marTop w:val="0"/>
          <w:marBottom w:val="0"/>
          <w:divBdr>
            <w:top w:val="none" w:sz="0" w:space="0" w:color="auto"/>
            <w:left w:val="none" w:sz="0" w:space="0" w:color="auto"/>
            <w:bottom w:val="none" w:sz="0" w:space="0" w:color="auto"/>
            <w:right w:val="none" w:sz="0" w:space="0" w:color="auto"/>
          </w:divBdr>
        </w:div>
        <w:div w:id="1457527486">
          <w:marLeft w:val="0"/>
          <w:marRight w:val="0"/>
          <w:marTop w:val="0"/>
          <w:marBottom w:val="0"/>
          <w:divBdr>
            <w:top w:val="none" w:sz="0" w:space="0" w:color="auto"/>
            <w:left w:val="none" w:sz="0" w:space="0" w:color="auto"/>
            <w:bottom w:val="none" w:sz="0" w:space="0" w:color="auto"/>
            <w:right w:val="none" w:sz="0" w:space="0" w:color="auto"/>
          </w:divBdr>
        </w:div>
        <w:div w:id="220336435">
          <w:marLeft w:val="0"/>
          <w:marRight w:val="0"/>
          <w:marTop w:val="0"/>
          <w:marBottom w:val="0"/>
          <w:divBdr>
            <w:top w:val="none" w:sz="0" w:space="0" w:color="auto"/>
            <w:left w:val="none" w:sz="0" w:space="0" w:color="auto"/>
            <w:bottom w:val="none" w:sz="0" w:space="0" w:color="auto"/>
            <w:right w:val="none" w:sz="0" w:space="0" w:color="auto"/>
          </w:divBdr>
        </w:div>
        <w:div w:id="1312445952">
          <w:marLeft w:val="0"/>
          <w:marRight w:val="0"/>
          <w:marTop w:val="0"/>
          <w:marBottom w:val="0"/>
          <w:divBdr>
            <w:top w:val="none" w:sz="0" w:space="0" w:color="auto"/>
            <w:left w:val="none" w:sz="0" w:space="0" w:color="auto"/>
            <w:bottom w:val="none" w:sz="0" w:space="0" w:color="auto"/>
            <w:right w:val="none" w:sz="0" w:space="0" w:color="auto"/>
          </w:divBdr>
        </w:div>
        <w:div w:id="1582373737">
          <w:marLeft w:val="0"/>
          <w:marRight w:val="0"/>
          <w:marTop w:val="0"/>
          <w:marBottom w:val="0"/>
          <w:divBdr>
            <w:top w:val="none" w:sz="0" w:space="0" w:color="auto"/>
            <w:left w:val="none" w:sz="0" w:space="0" w:color="auto"/>
            <w:bottom w:val="none" w:sz="0" w:space="0" w:color="auto"/>
            <w:right w:val="none" w:sz="0" w:space="0" w:color="auto"/>
          </w:divBdr>
        </w:div>
        <w:div w:id="721053213">
          <w:marLeft w:val="0"/>
          <w:marRight w:val="0"/>
          <w:marTop w:val="0"/>
          <w:marBottom w:val="0"/>
          <w:divBdr>
            <w:top w:val="none" w:sz="0" w:space="0" w:color="auto"/>
            <w:left w:val="none" w:sz="0" w:space="0" w:color="auto"/>
            <w:bottom w:val="none" w:sz="0" w:space="0" w:color="auto"/>
            <w:right w:val="none" w:sz="0" w:space="0" w:color="auto"/>
          </w:divBdr>
        </w:div>
        <w:div w:id="379790262">
          <w:marLeft w:val="0"/>
          <w:marRight w:val="0"/>
          <w:marTop w:val="0"/>
          <w:marBottom w:val="0"/>
          <w:divBdr>
            <w:top w:val="none" w:sz="0" w:space="0" w:color="auto"/>
            <w:left w:val="none" w:sz="0" w:space="0" w:color="auto"/>
            <w:bottom w:val="none" w:sz="0" w:space="0" w:color="auto"/>
            <w:right w:val="none" w:sz="0" w:space="0" w:color="auto"/>
          </w:divBdr>
        </w:div>
        <w:div w:id="421142473">
          <w:marLeft w:val="0"/>
          <w:marRight w:val="0"/>
          <w:marTop w:val="0"/>
          <w:marBottom w:val="0"/>
          <w:divBdr>
            <w:top w:val="none" w:sz="0" w:space="0" w:color="auto"/>
            <w:left w:val="none" w:sz="0" w:space="0" w:color="auto"/>
            <w:bottom w:val="none" w:sz="0" w:space="0" w:color="auto"/>
            <w:right w:val="none" w:sz="0" w:space="0" w:color="auto"/>
          </w:divBdr>
        </w:div>
        <w:div w:id="1784301347">
          <w:marLeft w:val="0"/>
          <w:marRight w:val="0"/>
          <w:marTop w:val="0"/>
          <w:marBottom w:val="0"/>
          <w:divBdr>
            <w:top w:val="none" w:sz="0" w:space="0" w:color="auto"/>
            <w:left w:val="none" w:sz="0" w:space="0" w:color="auto"/>
            <w:bottom w:val="none" w:sz="0" w:space="0" w:color="auto"/>
            <w:right w:val="none" w:sz="0" w:space="0" w:color="auto"/>
          </w:divBdr>
        </w:div>
        <w:div w:id="723142227">
          <w:marLeft w:val="0"/>
          <w:marRight w:val="0"/>
          <w:marTop w:val="0"/>
          <w:marBottom w:val="0"/>
          <w:divBdr>
            <w:top w:val="none" w:sz="0" w:space="0" w:color="auto"/>
            <w:left w:val="none" w:sz="0" w:space="0" w:color="auto"/>
            <w:bottom w:val="none" w:sz="0" w:space="0" w:color="auto"/>
            <w:right w:val="none" w:sz="0" w:space="0" w:color="auto"/>
          </w:divBdr>
        </w:div>
        <w:div w:id="1825272783">
          <w:marLeft w:val="0"/>
          <w:marRight w:val="0"/>
          <w:marTop w:val="0"/>
          <w:marBottom w:val="0"/>
          <w:divBdr>
            <w:top w:val="none" w:sz="0" w:space="0" w:color="auto"/>
            <w:left w:val="none" w:sz="0" w:space="0" w:color="auto"/>
            <w:bottom w:val="none" w:sz="0" w:space="0" w:color="auto"/>
            <w:right w:val="none" w:sz="0" w:space="0" w:color="auto"/>
          </w:divBdr>
        </w:div>
        <w:div w:id="1744991106">
          <w:marLeft w:val="0"/>
          <w:marRight w:val="0"/>
          <w:marTop w:val="0"/>
          <w:marBottom w:val="0"/>
          <w:divBdr>
            <w:top w:val="none" w:sz="0" w:space="0" w:color="auto"/>
            <w:left w:val="none" w:sz="0" w:space="0" w:color="auto"/>
            <w:bottom w:val="none" w:sz="0" w:space="0" w:color="auto"/>
            <w:right w:val="none" w:sz="0" w:space="0" w:color="auto"/>
          </w:divBdr>
        </w:div>
        <w:div w:id="18691730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regulations.gov/document?D=EPA-HQ-OPPT-2014-0650-00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D4548C-CD06-43CB-BD6D-AE7692232B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2630</Words>
  <Characters>14996</Characters>
  <Application>Microsoft Office Word</Application>
  <DocSecurity>4</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FAA</Company>
  <LinksUpToDate>false</LinksUpToDate>
  <CharactersWithSpaces>17591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 Barbara L (FAA)</dc:creator>
  <cp:keywords/>
  <dc:description/>
  <cp:lastModifiedBy>Ray, Sandra (FAA)</cp:lastModifiedBy>
  <cp:revision>2</cp:revision>
  <dcterms:created xsi:type="dcterms:W3CDTF">2021-12-29T13:58:00Z</dcterms:created>
  <dcterms:modified xsi:type="dcterms:W3CDTF">2021-12-29T13:58:00Z</dcterms:modified>
</cp:coreProperties>
</file>