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F72" w:rsidR="00470720" w:rsidRDefault="00470720" w14:paraId="34194CF3" w14:textId="77777777">
      <w:pPr>
        <w:pStyle w:val="Title"/>
        <w:rPr>
          <w:rFonts w:ascii="Times New Roman" w:hAnsi="Times New Roman"/>
          <w:sz w:val="28"/>
          <w:szCs w:val="28"/>
          <w:u w:val="none"/>
        </w:rPr>
      </w:pPr>
      <w:r w:rsidRPr="009D4F72">
        <w:rPr>
          <w:rFonts w:ascii="Times New Roman" w:hAnsi="Times New Roman"/>
          <w:sz w:val="28"/>
          <w:szCs w:val="28"/>
          <w:u w:val="none"/>
        </w:rPr>
        <w:t>Department of Transportation</w:t>
      </w:r>
    </w:p>
    <w:p w:rsidR="00470720" w:rsidRDefault="00470720" w14:paraId="49A9CB5C" w14:textId="77777777">
      <w:pPr>
        <w:pStyle w:val="Title"/>
        <w:rPr>
          <w:rFonts w:ascii="Times New Roman" w:hAnsi="Times New Roman"/>
        </w:rPr>
      </w:pPr>
    </w:p>
    <w:p w:rsidR="0004749E" w:rsidRDefault="0004749E" w14:paraId="11EB7466" w14:textId="5EF0CE17">
      <w:pPr>
        <w:pStyle w:val="Title"/>
        <w:rPr>
          <w:rFonts w:ascii="Times New Roman" w:hAnsi="Times New Roman"/>
        </w:rPr>
      </w:pPr>
      <w:r>
        <w:rPr>
          <w:rFonts w:ascii="Times New Roman" w:hAnsi="Times New Roman"/>
        </w:rPr>
        <w:t>SUPPORTING STATEMENT</w:t>
      </w:r>
    </w:p>
    <w:p w:rsidR="00882CB2" w:rsidRDefault="00882CB2" w14:paraId="571F21E5" w14:textId="77777777">
      <w:pPr>
        <w:pStyle w:val="Title"/>
        <w:rPr>
          <w:rFonts w:ascii="Times New Roman" w:hAnsi="Times New Roman"/>
        </w:rPr>
      </w:pPr>
    </w:p>
    <w:p w:rsidRPr="00882CB2" w:rsidR="00882CB2" w:rsidRDefault="00882CB2" w14:paraId="062A8AA9" w14:textId="593C59FA">
      <w:pPr>
        <w:pStyle w:val="Title"/>
        <w:rPr>
          <w:rFonts w:ascii="Times New Roman" w:hAnsi="Times New Roman"/>
          <w:u w:val="none"/>
        </w:rPr>
      </w:pPr>
      <w:r w:rsidRPr="00882CB2">
        <w:rPr>
          <w:rFonts w:ascii="Times New Roman" w:hAnsi="Times New Roman"/>
          <w:u w:val="none"/>
        </w:rPr>
        <w:t>OMB #2133-0529</w:t>
      </w:r>
    </w:p>
    <w:p w:rsidRPr="00882CB2" w:rsidR="00882CB2" w:rsidP="008C778C" w:rsidRDefault="008B468C" w14:paraId="0D45B8B8" w14:textId="0DD025AA">
      <w:pPr>
        <w:jc w:val="center"/>
        <w:rPr>
          <w:rFonts w:ascii="Times New Roman" w:hAnsi="Times New Roman"/>
          <w:b/>
          <w:snapToGrid w:val="0"/>
          <w:color w:val="000000"/>
          <w:sz w:val="24"/>
          <w:szCs w:val="24"/>
        </w:rPr>
      </w:pPr>
      <w:bookmarkStart w:name="_Hlk83278076" w:id="0"/>
      <w:r w:rsidRPr="00882CB2">
        <w:rPr>
          <w:rFonts w:ascii="Times New Roman" w:hAnsi="Times New Roman"/>
          <w:b/>
          <w:sz w:val="24"/>
          <w:szCs w:val="24"/>
        </w:rPr>
        <w:t>Application for Waiver of the Coastwise Trade Laws for Small Passenger Vessels</w:t>
      </w:r>
      <w:r w:rsidRPr="00882CB2">
        <w:rPr>
          <w:rFonts w:ascii="Times New Roman" w:hAnsi="Times New Roman"/>
          <w:b/>
          <w:snapToGrid w:val="0"/>
          <w:color w:val="000000"/>
          <w:sz w:val="24"/>
          <w:szCs w:val="24"/>
        </w:rPr>
        <w:t xml:space="preserve"> </w:t>
      </w:r>
    </w:p>
    <w:bookmarkEnd w:id="0"/>
    <w:p w:rsidRPr="00882CB2" w:rsidR="008C778C" w:rsidP="008C778C" w:rsidRDefault="008C778C" w14:paraId="0CBD4406" w14:textId="77777777">
      <w:pPr>
        <w:jc w:val="center"/>
        <w:rPr>
          <w:rFonts w:ascii="Times New Roman" w:hAnsi="Times New Roman"/>
          <w:b/>
          <w:snapToGrid w:val="0"/>
          <w:color w:val="000000"/>
          <w:sz w:val="24"/>
          <w:szCs w:val="24"/>
        </w:rPr>
      </w:pPr>
    </w:p>
    <w:p w:rsidR="008C778C" w:rsidP="006A7E62" w:rsidRDefault="008C778C" w14:paraId="53E74FFA" w14:textId="4B9CA79C">
      <w:pPr>
        <w:ind w:firstLine="360"/>
        <w:rPr>
          <w:rFonts w:ascii="Times New Roman" w:hAnsi="Times New Roman"/>
          <w:bCs/>
          <w:snapToGrid w:val="0"/>
          <w:color w:val="000000"/>
          <w:sz w:val="24"/>
          <w:szCs w:val="24"/>
        </w:rPr>
      </w:pPr>
      <w:r>
        <w:rPr>
          <w:rFonts w:ascii="Times New Roman" w:hAnsi="Times New Roman"/>
          <w:bCs/>
          <w:snapToGrid w:val="0"/>
          <w:color w:val="000000"/>
          <w:sz w:val="24"/>
          <w:szCs w:val="24"/>
        </w:rPr>
        <w:t>Since the last approval of the collection, the below change</w:t>
      </w:r>
      <w:r w:rsidR="00511BD6">
        <w:rPr>
          <w:rFonts w:ascii="Times New Roman" w:hAnsi="Times New Roman"/>
          <w:bCs/>
          <w:snapToGrid w:val="0"/>
          <w:color w:val="000000"/>
          <w:sz w:val="24"/>
          <w:szCs w:val="24"/>
        </w:rPr>
        <w:t>s</w:t>
      </w:r>
      <w:r>
        <w:rPr>
          <w:rFonts w:ascii="Times New Roman" w:hAnsi="Times New Roman"/>
          <w:bCs/>
          <w:snapToGrid w:val="0"/>
          <w:color w:val="000000"/>
          <w:sz w:val="24"/>
          <w:szCs w:val="24"/>
        </w:rPr>
        <w:t xml:space="preserve"> ha</w:t>
      </w:r>
      <w:r w:rsidR="00C8360D">
        <w:rPr>
          <w:rFonts w:ascii="Times New Roman" w:hAnsi="Times New Roman"/>
          <w:bCs/>
          <w:snapToGrid w:val="0"/>
          <w:color w:val="000000"/>
          <w:sz w:val="24"/>
          <w:szCs w:val="24"/>
        </w:rPr>
        <w:t>ve</w:t>
      </w:r>
      <w:r>
        <w:rPr>
          <w:rFonts w:ascii="Times New Roman" w:hAnsi="Times New Roman"/>
          <w:bCs/>
          <w:snapToGrid w:val="0"/>
          <w:color w:val="000000"/>
          <w:sz w:val="24"/>
          <w:szCs w:val="24"/>
        </w:rPr>
        <w:t xml:space="preserve"> been made:</w:t>
      </w:r>
    </w:p>
    <w:p w:rsidR="00E81C92" w:rsidP="008C778C" w:rsidRDefault="00E81C92" w14:paraId="53D6F219" w14:textId="78128E88">
      <w:pPr>
        <w:rPr>
          <w:rFonts w:ascii="Times New Roman" w:hAnsi="Times New Roman"/>
          <w:bCs/>
          <w:snapToGrid w:val="0"/>
          <w:color w:val="000000"/>
          <w:sz w:val="24"/>
          <w:szCs w:val="24"/>
        </w:rPr>
      </w:pPr>
    </w:p>
    <w:p w:rsidRPr="00E37E71" w:rsidR="006A7E62" w:rsidP="006A7E62" w:rsidRDefault="007F7B38" w14:paraId="5FAC4FD5" w14:textId="4B9F1A73">
      <w:pPr>
        <w:pStyle w:val="xmsonormal"/>
        <w:numPr>
          <w:ilvl w:val="3"/>
          <w:numId w:val="15"/>
        </w:numPr>
        <w:shd w:val="clear" w:color="auto" w:fill="FFFFFF"/>
        <w:tabs>
          <w:tab w:val="left" w:pos="360"/>
        </w:tabs>
        <w:ind w:left="720"/>
        <w:rPr>
          <w:rFonts w:ascii="Times New Roman" w:hAnsi="Times New Roman" w:cs="Times New Roman"/>
          <w:snapToGrid w:val="0"/>
          <w:color w:val="auto"/>
        </w:rPr>
      </w:pPr>
      <w:r>
        <w:rPr>
          <w:rFonts w:ascii="Times New Roman" w:hAnsi="Times New Roman"/>
          <w:bCs/>
          <w:snapToGrid w:val="0"/>
          <w:color w:val="000000"/>
        </w:rPr>
        <w:t xml:space="preserve">MARAD is requesting that the </w:t>
      </w:r>
      <w:r w:rsidR="001A5E49">
        <w:rPr>
          <w:rFonts w:ascii="Times New Roman" w:hAnsi="Times New Roman"/>
          <w:bCs/>
          <w:snapToGrid w:val="0"/>
          <w:color w:val="000000"/>
        </w:rPr>
        <w:t>collection</w:t>
      </w:r>
      <w:r>
        <w:rPr>
          <w:rFonts w:ascii="Times New Roman" w:hAnsi="Times New Roman"/>
          <w:bCs/>
          <w:snapToGrid w:val="0"/>
          <w:color w:val="000000"/>
        </w:rPr>
        <w:t xml:space="preserve">’s title be change </w:t>
      </w:r>
      <w:r w:rsidR="006A7E62">
        <w:rPr>
          <w:rFonts w:ascii="Times New Roman" w:hAnsi="Times New Roman"/>
          <w:bCs/>
          <w:snapToGrid w:val="0"/>
          <w:color w:val="000000"/>
        </w:rPr>
        <w:t xml:space="preserve">from Application for Waiver of the Coastwise Trade Laws for Small Passenger Vessels </w:t>
      </w:r>
      <w:r>
        <w:rPr>
          <w:rFonts w:ascii="Times New Roman" w:hAnsi="Times New Roman"/>
          <w:bCs/>
          <w:snapToGrid w:val="0"/>
          <w:color w:val="000000"/>
        </w:rPr>
        <w:t xml:space="preserve">to </w:t>
      </w:r>
      <w:bookmarkStart w:name="_Hlk77668057" w:id="1"/>
      <w:r w:rsidRPr="008B468C" w:rsidR="008C778C">
        <w:rPr>
          <w:rFonts w:ascii="Times New Roman" w:hAnsi="Times New Roman"/>
          <w:bCs/>
          <w:snapToGrid w:val="0"/>
          <w:color w:val="000000"/>
        </w:rPr>
        <w:t>Application for Coastwise Endorsement Eligibility Determinations for Foreign-built Small Passenger Vessels</w:t>
      </w:r>
      <w:bookmarkStart w:name="_Hlk85191634" w:id="2"/>
      <w:bookmarkEnd w:id="1"/>
      <w:r w:rsidR="00152253">
        <w:rPr>
          <w:rFonts w:ascii="Times New Roman" w:hAnsi="Times New Roman"/>
          <w:bCs/>
          <w:snapToGrid w:val="0"/>
          <w:color w:val="000000"/>
        </w:rPr>
        <w:t>.</w:t>
      </w:r>
      <w:bookmarkEnd w:id="2"/>
      <w:r w:rsidR="006A7E62">
        <w:rPr>
          <w:rFonts w:ascii="Times New Roman" w:hAnsi="Times New Roman"/>
          <w:bCs/>
          <w:snapToGrid w:val="0"/>
          <w:color w:val="000000"/>
        </w:rPr>
        <w:t xml:space="preserve">  Since </w:t>
      </w:r>
      <w:r w:rsidRPr="00E37E71" w:rsidR="006A7E62">
        <w:rPr>
          <w:rFonts w:ascii="Times New Roman" w:hAnsi="Times New Roman" w:cs="Times New Roman"/>
          <w:snapToGrid w:val="0"/>
          <w:color w:val="000000"/>
        </w:rPr>
        <w:t>MARAD’s document does not fully waive all the coastwise trade laws sufficient for a vessel to enter domestic operations, we respectfully request that it be considered a “determination of eligibility” rather than a waiver.</w:t>
      </w:r>
    </w:p>
    <w:p w:rsidRPr="008B468C" w:rsidR="008B468C" w:rsidP="008B468C" w:rsidRDefault="008B468C" w14:paraId="5B352BEE" w14:textId="6DBA809E">
      <w:pPr>
        <w:tabs>
          <w:tab w:val="left" w:pos="540"/>
        </w:tabs>
        <w:ind w:left="360"/>
        <w:rPr>
          <w:rFonts w:ascii="Times New Roman" w:hAnsi="Times New Roman"/>
          <w:b/>
          <w:bCs/>
          <w:sz w:val="24"/>
          <w:szCs w:val="24"/>
        </w:rPr>
      </w:pPr>
    </w:p>
    <w:p w:rsidR="006061A7" w:rsidP="002300DA" w:rsidRDefault="00C8360D" w14:paraId="26B41F7F" w14:textId="208D625B">
      <w:pPr>
        <w:numPr>
          <w:ilvl w:val="0"/>
          <w:numId w:val="15"/>
        </w:numPr>
        <w:rPr>
          <w:rFonts w:ascii="Times New Roman" w:hAnsi="Times New Roman"/>
          <w:sz w:val="24"/>
          <w:szCs w:val="24"/>
        </w:rPr>
      </w:pPr>
      <w:bookmarkStart w:name="_Hlk85202463" w:id="3"/>
      <w:bookmarkStart w:name="_Hlk85200434" w:id="4"/>
      <w:r w:rsidRPr="00B62DAF">
        <w:rPr>
          <w:rFonts w:ascii="Times New Roman" w:hAnsi="Times New Roman"/>
          <w:sz w:val="24"/>
          <w:szCs w:val="24"/>
        </w:rPr>
        <w:t xml:space="preserve">Adjustments </w:t>
      </w:r>
      <w:r w:rsidR="006061A7">
        <w:rPr>
          <w:rFonts w:ascii="Times New Roman" w:hAnsi="Times New Roman"/>
          <w:sz w:val="24"/>
          <w:szCs w:val="24"/>
        </w:rPr>
        <w:t xml:space="preserve">have been made </w:t>
      </w:r>
      <w:r w:rsidRPr="00B62DAF">
        <w:rPr>
          <w:rFonts w:ascii="Times New Roman" w:hAnsi="Times New Roman"/>
          <w:sz w:val="24"/>
          <w:szCs w:val="24"/>
        </w:rPr>
        <w:t xml:space="preserve">to the hourly wages </w:t>
      </w:r>
      <w:r w:rsidR="00882CB2">
        <w:rPr>
          <w:rFonts w:ascii="Times New Roman" w:hAnsi="Times New Roman"/>
          <w:sz w:val="24"/>
          <w:szCs w:val="24"/>
        </w:rPr>
        <w:t xml:space="preserve">and cost </w:t>
      </w:r>
      <w:r w:rsidRPr="00B62DAF">
        <w:rPr>
          <w:rFonts w:ascii="Times New Roman" w:hAnsi="Times New Roman"/>
          <w:sz w:val="24"/>
          <w:szCs w:val="24"/>
        </w:rPr>
        <w:t xml:space="preserve">for respondents </w:t>
      </w:r>
      <w:r w:rsidR="00511BD6">
        <w:rPr>
          <w:rFonts w:ascii="Times New Roman" w:hAnsi="Times New Roman"/>
          <w:sz w:val="24"/>
          <w:szCs w:val="24"/>
        </w:rPr>
        <w:t xml:space="preserve">(Q12) </w:t>
      </w:r>
      <w:r w:rsidR="00057FBC">
        <w:rPr>
          <w:rFonts w:ascii="Times New Roman" w:hAnsi="Times New Roman"/>
          <w:sz w:val="24"/>
          <w:szCs w:val="24"/>
        </w:rPr>
        <w:t xml:space="preserve">to reflect the current wages for </w:t>
      </w:r>
      <w:r w:rsidR="00AD0536">
        <w:rPr>
          <w:rFonts w:ascii="Times New Roman" w:hAnsi="Times New Roman"/>
          <w:sz w:val="24"/>
          <w:szCs w:val="24"/>
        </w:rPr>
        <w:t>small vessel owners</w:t>
      </w:r>
      <w:r w:rsidRPr="00057FBC" w:rsidR="00057FBC">
        <w:rPr>
          <w:rFonts w:ascii="Times New Roman" w:hAnsi="Times New Roman"/>
          <w:sz w:val="24"/>
          <w:szCs w:val="22"/>
        </w:rPr>
        <w:t xml:space="preserve"> </w:t>
      </w:r>
      <w:r w:rsidRPr="00B62DAF">
        <w:rPr>
          <w:rFonts w:ascii="Times New Roman" w:hAnsi="Times New Roman"/>
          <w:sz w:val="24"/>
          <w:szCs w:val="24"/>
        </w:rPr>
        <w:t xml:space="preserve">for </w:t>
      </w:r>
      <w:r w:rsidR="00057FBC">
        <w:rPr>
          <w:rFonts w:ascii="Times New Roman" w:hAnsi="Times New Roman"/>
          <w:sz w:val="24"/>
          <w:szCs w:val="24"/>
        </w:rPr>
        <w:t xml:space="preserve">the time spent to complete </w:t>
      </w:r>
      <w:r w:rsidR="00AD0536">
        <w:rPr>
          <w:rFonts w:ascii="Times New Roman" w:hAnsi="Times New Roman"/>
          <w:sz w:val="24"/>
          <w:szCs w:val="24"/>
        </w:rPr>
        <w:t xml:space="preserve">their </w:t>
      </w:r>
      <w:r w:rsidR="00057FBC">
        <w:rPr>
          <w:rFonts w:ascii="Times New Roman" w:hAnsi="Times New Roman"/>
          <w:sz w:val="24"/>
          <w:szCs w:val="24"/>
        </w:rPr>
        <w:t xml:space="preserve">application for submission. </w:t>
      </w:r>
      <w:r w:rsidRPr="00B62DAF">
        <w:rPr>
          <w:rFonts w:ascii="Times New Roman" w:hAnsi="Times New Roman"/>
          <w:sz w:val="24"/>
          <w:szCs w:val="24"/>
        </w:rPr>
        <w:t xml:space="preserve"> </w:t>
      </w:r>
      <w:r w:rsidR="00AD0536">
        <w:rPr>
          <w:rFonts w:ascii="Times New Roman" w:hAnsi="Times New Roman"/>
          <w:sz w:val="24"/>
          <w:szCs w:val="24"/>
        </w:rPr>
        <w:t xml:space="preserve">The hourly wage has increased from $39.19 per hour to $43.14 for small vessel owners.  The cost has increased from </w:t>
      </w:r>
      <w:r w:rsidRPr="00FF21DE" w:rsidR="00AD0536">
        <w:rPr>
          <w:rFonts w:ascii="Times New Roman" w:hAnsi="Times New Roman"/>
          <w:sz w:val="24"/>
          <w:szCs w:val="24"/>
        </w:rPr>
        <w:t>$7,571.51</w:t>
      </w:r>
      <w:r w:rsidR="00AD0536">
        <w:rPr>
          <w:rFonts w:ascii="Times New Roman" w:hAnsi="Times New Roman"/>
          <w:sz w:val="24"/>
          <w:szCs w:val="24"/>
        </w:rPr>
        <w:t xml:space="preserve"> to $8,334.65 </w:t>
      </w:r>
    </w:p>
    <w:bookmarkEnd w:id="3"/>
    <w:p w:rsidR="006061A7" w:rsidP="006061A7" w:rsidRDefault="006061A7" w14:paraId="672900A2" w14:textId="77777777">
      <w:pPr>
        <w:pStyle w:val="ListParagraph"/>
        <w:rPr>
          <w:rFonts w:ascii="Times New Roman" w:hAnsi="Times New Roman"/>
          <w:sz w:val="24"/>
          <w:szCs w:val="24"/>
        </w:rPr>
      </w:pPr>
    </w:p>
    <w:p w:rsidRPr="002300DA" w:rsidR="002300DA" w:rsidP="002300DA" w:rsidRDefault="00057FBC" w14:paraId="43BC84B1" w14:textId="0BD43B0D">
      <w:pPr>
        <w:numPr>
          <w:ilvl w:val="0"/>
          <w:numId w:val="15"/>
        </w:numPr>
        <w:rPr>
          <w:rFonts w:ascii="Times New Roman" w:hAnsi="Times New Roman"/>
          <w:sz w:val="24"/>
          <w:szCs w:val="24"/>
        </w:rPr>
      </w:pPr>
      <w:r>
        <w:rPr>
          <w:rFonts w:ascii="Times New Roman" w:hAnsi="Times New Roman"/>
          <w:sz w:val="24"/>
          <w:szCs w:val="24"/>
        </w:rPr>
        <w:t xml:space="preserve">Hourly wage and cost to the </w:t>
      </w:r>
      <w:r w:rsidRPr="00B62DAF" w:rsidR="00C8360D">
        <w:rPr>
          <w:rFonts w:ascii="Times New Roman" w:hAnsi="Times New Roman"/>
          <w:sz w:val="24"/>
          <w:szCs w:val="24"/>
        </w:rPr>
        <w:t xml:space="preserve">Federal </w:t>
      </w:r>
      <w:r w:rsidR="00C8360D">
        <w:rPr>
          <w:rFonts w:ascii="Times New Roman" w:hAnsi="Times New Roman"/>
          <w:sz w:val="24"/>
          <w:szCs w:val="24"/>
        </w:rPr>
        <w:t xml:space="preserve">government </w:t>
      </w:r>
      <w:r w:rsidR="00511BD6">
        <w:rPr>
          <w:rFonts w:ascii="Times New Roman" w:hAnsi="Times New Roman"/>
          <w:sz w:val="24"/>
          <w:szCs w:val="24"/>
        </w:rPr>
        <w:t xml:space="preserve">(Q14) </w:t>
      </w:r>
      <w:r w:rsidRPr="00B62DAF" w:rsidR="00C8360D">
        <w:rPr>
          <w:rFonts w:ascii="Times New Roman" w:hAnsi="Times New Roman"/>
          <w:sz w:val="24"/>
          <w:szCs w:val="24"/>
        </w:rPr>
        <w:t xml:space="preserve">have been </w:t>
      </w:r>
      <w:r>
        <w:rPr>
          <w:rFonts w:ascii="Times New Roman" w:hAnsi="Times New Roman"/>
          <w:sz w:val="24"/>
          <w:szCs w:val="24"/>
        </w:rPr>
        <w:t xml:space="preserve">adjusted </w:t>
      </w:r>
      <w:r w:rsidRPr="00B62DAF" w:rsidR="00C8360D">
        <w:rPr>
          <w:rFonts w:ascii="Times New Roman" w:hAnsi="Times New Roman"/>
          <w:sz w:val="24"/>
          <w:szCs w:val="24"/>
        </w:rPr>
        <w:t xml:space="preserve">to reflect the current </w:t>
      </w:r>
      <w:r w:rsidR="006061A7">
        <w:rPr>
          <w:rFonts w:ascii="Times New Roman" w:hAnsi="Times New Roman"/>
          <w:sz w:val="24"/>
          <w:szCs w:val="24"/>
        </w:rPr>
        <w:t xml:space="preserve">number of employees and current </w:t>
      </w:r>
      <w:r w:rsidRPr="00B62DAF" w:rsidR="00C8360D">
        <w:rPr>
          <w:rFonts w:ascii="Times New Roman" w:hAnsi="Times New Roman"/>
          <w:sz w:val="24"/>
          <w:szCs w:val="24"/>
        </w:rPr>
        <w:t>hourly wage</w:t>
      </w:r>
      <w:r>
        <w:rPr>
          <w:rFonts w:ascii="Times New Roman" w:hAnsi="Times New Roman"/>
          <w:sz w:val="24"/>
          <w:szCs w:val="24"/>
        </w:rPr>
        <w:t>.</w:t>
      </w:r>
      <w:r w:rsidR="002300DA">
        <w:rPr>
          <w:rFonts w:ascii="Times New Roman" w:hAnsi="Times New Roman"/>
          <w:sz w:val="24"/>
          <w:szCs w:val="24"/>
        </w:rPr>
        <w:t xml:space="preserve">  </w:t>
      </w:r>
      <w:r w:rsidRPr="002300DA" w:rsidR="002300DA">
        <w:rPr>
          <w:rFonts w:ascii="Times New Roman" w:hAnsi="Times New Roman"/>
          <w:sz w:val="24"/>
          <w:szCs w:val="24"/>
        </w:rPr>
        <w:t>Hourly wage and cost to the Federal government (Q14) have been adjusted to reflect the current hourly wage for a GS-13 step 8 time spent for reviewing and processing applications.  Also, the number of employees assign</w:t>
      </w:r>
      <w:r w:rsidR="002300DA">
        <w:rPr>
          <w:rFonts w:ascii="Times New Roman" w:hAnsi="Times New Roman"/>
          <w:sz w:val="24"/>
          <w:szCs w:val="24"/>
        </w:rPr>
        <w:t>ed</w:t>
      </w:r>
      <w:r w:rsidRPr="002300DA" w:rsidR="002300DA">
        <w:rPr>
          <w:rFonts w:ascii="Times New Roman" w:hAnsi="Times New Roman"/>
          <w:sz w:val="24"/>
          <w:szCs w:val="24"/>
        </w:rPr>
        <w:t xml:space="preserve"> to review and process applications has decreased from two GS-13 employees to one.</w:t>
      </w:r>
    </w:p>
    <w:p w:rsidR="00C8360D" w:rsidP="00C8360D" w:rsidRDefault="00C8360D" w14:paraId="1C1853CA" w14:textId="77777777">
      <w:pPr>
        <w:pStyle w:val="ListParagraph"/>
        <w:rPr>
          <w:rFonts w:ascii="Times New Roman" w:hAnsi="Times New Roman"/>
          <w:sz w:val="24"/>
          <w:szCs w:val="24"/>
        </w:rPr>
      </w:pPr>
    </w:p>
    <w:bookmarkEnd w:id="4"/>
    <w:p w:rsidRPr="00002621" w:rsidR="00511BD6" w:rsidP="00511BD6" w:rsidRDefault="00511BD6" w14:paraId="6C53222E" w14:textId="67261767">
      <w:pPr>
        <w:pStyle w:val="ListParagraph"/>
        <w:numPr>
          <w:ilvl w:val="0"/>
          <w:numId w:val="15"/>
        </w:numPr>
        <w:tabs>
          <w:tab w:val="left" w:pos="-1440"/>
        </w:tabs>
        <w:autoSpaceDE/>
        <w:autoSpaceDN/>
        <w:adjustRightInd/>
        <w:contextualSpacing/>
        <w:rPr>
          <w:rFonts w:ascii="Times New Roman" w:hAnsi="Times New Roman"/>
          <w:sz w:val="24"/>
          <w:szCs w:val="24"/>
        </w:rPr>
      </w:pPr>
      <w:r>
        <w:rPr>
          <w:rFonts w:ascii="Times New Roman" w:hAnsi="Times New Roman"/>
          <w:sz w:val="24"/>
          <w:szCs w:val="24"/>
        </w:rPr>
        <w:t>Adjustment (Q13) in the cost of p</w:t>
      </w:r>
      <w:r w:rsidRPr="00002621">
        <w:rPr>
          <w:rFonts w:ascii="Times New Roman" w:hAnsi="Times New Roman"/>
          <w:sz w:val="24"/>
          <w:szCs w:val="24"/>
        </w:rPr>
        <w:t xml:space="preserve">ostage </w:t>
      </w:r>
      <w:r>
        <w:rPr>
          <w:rFonts w:ascii="Times New Roman" w:hAnsi="Times New Roman"/>
          <w:sz w:val="24"/>
          <w:szCs w:val="24"/>
        </w:rPr>
        <w:t xml:space="preserve">for three applications sent via </w:t>
      </w:r>
      <w:r w:rsidRPr="00002621">
        <w:rPr>
          <w:rFonts w:ascii="Times New Roman" w:hAnsi="Times New Roman"/>
          <w:sz w:val="24"/>
          <w:szCs w:val="24"/>
        </w:rPr>
        <w:t>mail</w:t>
      </w:r>
      <w:r>
        <w:rPr>
          <w:rFonts w:ascii="Times New Roman" w:hAnsi="Times New Roman"/>
          <w:sz w:val="24"/>
          <w:szCs w:val="24"/>
        </w:rPr>
        <w:t xml:space="preserve"> (previously </w:t>
      </w:r>
      <w:r w:rsidRPr="00002621">
        <w:rPr>
          <w:rFonts w:ascii="Times New Roman" w:hAnsi="Times New Roman"/>
          <w:sz w:val="24"/>
          <w:szCs w:val="24"/>
        </w:rPr>
        <w:t>$.49 (3 x $.49 = $1.47)</w:t>
      </w:r>
      <w:r>
        <w:rPr>
          <w:rFonts w:ascii="Times New Roman" w:hAnsi="Times New Roman"/>
          <w:sz w:val="24"/>
          <w:szCs w:val="24"/>
        </w:rPr>
        <w:t xml:space="preserve"> to $.5</w:t>
      </w:r>
      <w:r w:rsidR="00882CB2">
        <w:rPr>
          <w:rFonts w:ascii="Times New Roman" w:hAnsi="Times New Roman"/>
          <w:sz w:val="24"/>
          <w:szCs w:val="24"/>
        </w:rPr>
        <w:t>8</w:t>
      </w:r>
      <w:r>
        <w:rPr>
          <w:rFonts w:ascii="Times New Roman" w:hAnsi="Times New Roman"/>
          <w:sz w:val="24"/>
          <w:szCs w:val="24"/>
        </w:rPr>
        <w:t xml:space="preserve"> (3 x $.5</w:t>
      </w:r>
      <w:r w:rsidR="00882CB2">
        <w:rPr>
          <w:rFonts w:ascii="Times New Roman" w:hAnsi="Times New Roman"/>
          <w:sz w:val="24"/>
          <w:szCs w:val="24"/>
        </w:rPr>
        <w:t>8</w:t>
      </w:r>
      <w:r>
        <w:rPr>
          <w:rFonts w:ascii="Times New Roman" w:hAnsi="Times New Roman"/>
          <w:sz w:val="24"/>
          <w:szCs w:val="24"/>
        </w:rPr>
        <w:t xml:space="preserve"> = $1.</w:t>
      </w:r>
      <w:r w:rsidR="00882CB2">
        <w:rPr>
          <w:rFonts w:ascii="Times New Roman" w:hAnsi="Times New Roman"/>
          <w:sz w:val="24"/>
          <w:szCs w:val="24"/>
        </w:rPr>
        <w:t>74</w:t>
      </w:r>
      <w:r>
        <w:rPr>
          <w:rFonts w:ascii="Times New Roman" w:hAnsi="Times New Roman"/>
          <w:sz w:val="24"/>
          <w:szCs w:val="24"/>
        </w:rPr>
        <w:t>)</w:t>
      </w:r>
      <w:r w:rsidRPr="00002621">
        <w:rPr>
          <w:rFonts w:ascii="Times New Roman" w:hAnsi="Times New Roman"/>
          <w:sz w:val="24"/>
          <w:szCs w:val="24"/>
        </w:rPr>
        <w:t>.  Note:  Only three applications per year are normally sent by mail.  The remaining applications are filed electronically.</w:t>
      </w:r>
    </w:p>
    <w:p w:rsidRPr="008C778C" w:rsidR="008C778C" w:rsidP="008C778C" w:rsidRDefault="008C778C" w14:paraId="4C532896" w14:textId="77777777">
      <w:pPr>
        <w:jc w:val="center"/>
        <w:rPr>
          <w:rFonts w:ascii="Times New Roman" w:hAnsi="Times New Roman"/>
          <w:b/>
          <w:snapToGrid w:val="0"/>
          <w:color w:val="000000"/>
          <w:sz w:val="24"/>
          <w:szCs w:val="24"/>
        </w:rPr>
      </w:pPr>
    </w:p>
    <w:p w:rsidR="0004749E" w:rsidRDefault="0004749E" w14:paraId="2D48CF4C" w14:textId="77777777">
      <w:pPr>
        <w:pStyle w:val="Subtitle"/>
        <w:rPr>
          <w:rFonts w:ascii="Times New Roman" w:hAnsi="Times New Roman"/>
        </w:rPr>
      </w:pPr>
      <w:r>
        <w:rPr>
          <w:rFonts w:ascii="Times New Roman" w:hAnsi="Times New Roman"/>
        </w:rPr>
        <w:t>INTRODUCTION</w:t>
      </w:r>
    </w:p>
    <w:p w:rsidR="0004749E" w:rsidRDefault="0004749E" w14:paraId="5D45510D" w14:textId="77777777">
      <w:pPr>
        <w:rPr>
          <w:rFonts w:ascii="Times New Roman" w:hAnsi="Times New Roman"/>
          <w:b/>
          <w:bCs/>
          <w:sz w:val="24"/>
          <w:szCs w:val="24"/>
        </w:rPr>
      </w:pPr>
    </w:p>
    <w:p w:rsidR="003D3D50" w:rsidP="00C8360D" w:rsidRDefault="0004749E" w14:paraId="474353A3" w14:textId="7E8BE072">
      <w:pPr>
        <w:rPr>
          <w:rFonts w:ascii="Times New Roman" w:hAnsi="Times New Roman"/>
          <w:sz w:val="24"/>
          <w:szCs w:val="24"/>
        </w:rPr>
      </w:pPr>
      <w:r w:rsidRPr="00297B73">
        <w:rPr>
          <w:rFonts w:ascii="Times New Roman" w:hAnsi="Times New Roman"/>
          <w:sz w:val="24"/>
          <w:szCs w:val="24"/>
        </w:rPr>
        <w:t>This is to request the Office of Management and Budget’s (OMB) three-year approv</w:t>
      </w:r>
      <w:r w:rsidRPr="00297B73" w:rsidR="009F56A8">
        <w:rPr>
          <w:rFonts w:ascii="Times New Roman" w:hAnsi="Times New Roman"/>
          <w:sz w:val="24"/>
          <w:szCs w:val="24"/>
        </w:rPr>
        <w:t>al</w:t>
      </w:r>
      <w:r w:rsidRPr="00297B73">
        <w:rPr>
          <w:rFonts w:ascii="Times New Roman" w:hAnsi="Times New Roman"/>
          <w:sz w:val="24"/>
          <w:szCs w:val="24"/>
        </w:rPr>
        <w:t xml:space="preserve"> clearance for the information collection entitled, </w:t>
      </w:r>
      <w:r w:rsidRPr="00297B73" w:rsidR="00123806">
        <w:rPr>
          <w:rFonts w:ascii="Times New Roman" w:hAnsi="Times New Roman"/>
          <w:sz w:val="24"/>
          <w:szCs w:val="24"/>
        </w:rPr>
        <w:t>“Application for Waiver of Coastwise Trade Laws for Small Passenger Vessels”</w:t>
      </w:r>
      <w:r w:rsidRPr="00297B73" w:rsidR="00D77ABD">
        <w:rPr>
          <w:rFonts w:ascii="Times New Roman" w:hAnsi="Times New Roman"/>
          <w:sz w:val="24"/>
          <w:szCs w:val="24"/>
        </w:rPr>
        <w:t xml:space="preserve"> (</w:t>
      </w:r>
      <w:r w:rsidRPr="00B62DAF">
        <w:rPr>
          <w:rFonts w:ascii="Times New Roman" w:hAnsi="Times New Roman"/>
          <w:sz w:val="24"/>
          <w:szCs w:val="24"/>
        </w:rPr>
        <w:t>OMB Control No. 21</w:t>
      </w:r>
      <w:r w:rsidRPr="00B62DAF" w:rsidR="00123806">
        <w:rPr>
          <w:rFonts w:ascii="Times New Roman" w:hAnsi="Times New Roman"/>
          <w:sz w:val="24"/>
          <w:szCs w:val="24"/>
        </w:rPr>
        <w:t>33</w:t>
      </w:r>
      <w:r w:rsidRPr="00B62DAF">
        <w:rPr>
          <w:rFonts w:ascii="Times New Roman" w:hAnsi="Times New Roman"/>
          <w:sz w:val="24"/>
          <w:szCs w:val="24"/>
        </w:rPr>
        <w:t>-</w:t>
      </w:r>
      <w:r w:rsidRPr="00B62DAF" w:rsidR="00123806">
        <w:rPr>
          <w:rFonts w:ascii="Times New Roman" w:hAnsi="Times New Roman"/>
          <w:sz w:val="24"/>
          <w:szCs w:val="24"/>
        </w:rPr>
        <w:t>0529</w:t>
      </w:r>
      <w:r w:rsidRPr="00B62DAF">
        <w:rPr>
          <w:rFonts w:ascii="Times New Roman" w:hAnsi="Times New Roman"/>
          <w:sz w:val="24"/>
          <w:szCs w:val="24"/>
        </w:rPr>
        <w:t xml:space="preserve">, which is currently due to expire on </w:t>
      </w:r>
      <w:r w:rsidRPr="00B62DAF" w:rsidR="00310387">
        <w:rPr>
          <w:rFonts w:ascii="Times New Roman" w:hAnsi="Times New Roman"/>
          <w:sz w:val="24"/>
          <w:szCs w:val="24"/>
        </w:rPr>
        <w:t>November 30, 2021</w:t>
      </w:r>
      <w:r w:rsidRPr="00B62DAF">
        <w:rPr>
          <w:rFonts w:ascii="Times New Roman" w:hAnsi="Times New Roman"/>
          <w:sz w:val="24"/>
          <w:szCs w:val="24"/>
        </w:rPr>
        <w:t>.</w:t>
      </w:r>
      <w:r w:rsidRPr="00B62DAF" w:rsidR="00212FBB">
        <w:rPr>
          <w:rFonts w:ascii="Times New Roman" w:hAnsi="Times New Roman"/>
          <w:sz w:val="24"/>
          <w:szCs w:val="24"/>
        </w:rPr>
        <w:t xml:space="preserve">  </w:t>
      </w:r>
      <w:bookmarkStart w:name="_Hlk77667843" w:id="5"/>
      <w:r w:rsidR="00152253">
        <w:rPr>
          <w:rFonts w:ascii="Times New Roman" w:hAnsi="Times New Roman"/>
          <w:sz w:val="24"/>
          <w:szCs w:val="24"/>
        </w:rPr>
        <w:t xml:space="preserve">Request approval of title changed; new title, </w:t>
      </w:r>
      <w:r w:rsidRPr="008B468C" w:rsidR="00152253">
        <w:rPr>
          <w:rFonts w:ascii="Times New Roman" w:hAnsi="Times New Roman"/>
          <w:bCs/>
          <w:snapToGrid w:val="0"/>
          <w:color w:val="000000"/>
          <w:sz w:val="24"/>
          <w:szCs w:val="24"/>
        </w:rPr>
        <w:t>Application for Coastwise Endorsement Eligibility Determinations for Foreign-built Small Passenger Vessels</w:t>
      </w:r>
    </w:p>
    <w:bookmarkEnd w:id="5"/>
    <w:p w:rsidR="003D3D50" w:rsidP="004C0646" w:rsidRDefault="003D3D50" w14:paraId="7CEC6DFA" w14:textId="77777777">
      <w:pPr>
        <w:rPr>
          <w:rFonts w:ascii="Times New Roman" w:hAnsi="Times New Roman"/>
          <w:sz w:val="24"/>
          <w:szCs w:val="24"/>
        </w:rPr>
      </w:pPr>
    </w:p>
    <w:p w:rsidRPr="00A511DC" w:rsidR="0004749E" w:rsidP="001D1291" w:rsidRDefault="0004749E" w14:paraId="154400E4" w14:textId="77777777">
      <w:pPr>
        <w:rPr>
          <w:rFonts w:ascii="Times New Roman" w:hAnsi="Times New Roman"/>
          <w:b/>
          <w:bCs/>
          <w:sz w:val="24"/>
          <w:szCs w:val="24"/>
        </w:rPr>
      </w:pPr>
      <w:r w:rsidRPr="00A511DC">
        <w:rPr>
          <w:rFonts w:ascii="Times New Roman" w:hAnsi="Times New Roman"/>
          <w:b/>
          <w:bCs/>
          <w:sz w:val="24"/>
          <w:szCs w:val="24"/>
          <w:u w:val="single"/>
        </w:rPr>
        <w:t xml:space="preserve">Part A. </w:t>
      </w:r>
      <w:r w:rsidRPr="00A511DC" w:rsidR="00453405">
        <w:rPr>
          <w:rFonts w:ascii="Times New Roman" w:hAnsi="Times New Roman"/>
          <w:b/>
          <w:bCs/>
          <w:sz w:val="24"/>
          <w:szCs w:val="24"/>
          <w:u w:val="single"/>
        </w:rPr>
        <w:t xml:space="preserve"> </w:t>
      </w:r>
      <w:r w:rsidRPr="00A511DC">
        <w:rPr>
          <w:rFonts w:ascii="Times New Roman" w:hAnsi="Times New Roman"/>
          <w:b/>
          <w:bCs/>
          <w:sz w:val="24"/>
          <w:szCs w:val="24"/>
          <w:u w:val="single"/>
        </w:rPr>
        <w:t>Justification</w:t>
      </w:r>
    </w:p>
    <w:p w:rsidRPr="00A511DC" w:rsidR="0004749E" w:rsidRDefault="0004749E" w14:paraId="6CE2E20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220568" w:rsidR="00297B73" w:rsidP="00297B73" w:rsidRDefault="0004749E" w14:paraId="5706E18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FA153C">
        <w:rPr>
          <w:rFonts w:ascii="Times New Roman" w:hAnsi="Times New Roman"/>
          <w:bCs/>
          <w:sz w:val="24"/>
          <w:szCs w:val="24"/>
          <w:u w:val="single"/>
        </w:rPr>
        <w:t>1. Circumstances that make collection of information necessary</w:t>
      </w:r>
      <w:r w:rsidRPr="000200BF">
        <w:rPr>
          <w:rFonts w:ascii="Times New Roman" w:hAnsi="Times New Roman"/>
          <w:bCs/>
          <w:sz w:val="24"/>
          <w:szCs w:val="24"/>
        </w:rPr>
        <w:t>.</w:t>
      </w:r>
      <w:r w:rsidRPr="008F2CDB" w:rsidR="00470720">
        <w:rPr>
          <w:rFonts w:ascii="Times New Roman" w:hAnsi="Times New Roman"/>
          <w:b/>
          <w:bCs/>
          <w:sz w:val="24"/>
          <w:szCs w:val="24"/>
        </w:rPr>
        <w:t xml:space="preserve">  </w:t>
      </w:r>
    </w:p>
    <w:p w:rsidRPr="008F2CDB" w:rsidR="00123806" w:rsidRDefault="00123806" w14:paraId="3E075CA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Century Gothic" w:hAnsi="Century Gothic"/>
          <w:b/>
          <w:bCs/>
          <w:sz w:val="24"/>
          <w:szCs w:val="24"/>
          <w:u w:val="single"/>
        </w:rPr>
      </w:pPr>
    </w:p>
    <w:p w:rsidRPr="00297B73" w:rsidR="00123806" w:rsidP="00123806" w:rsidRDefault="00123806" w14:paraId="3B7A2D43" w14:textId="77777777">
      <w:pPr>
        <w:rPr>
          <w:rFonts w:ascii="Times New Roman" w:hAnsi="Times New Roman"/>
          <w:sz w:val="24"/>
          <w:szCs w:val="24"/>
        </w:rPr>
      </w:pPr>
      <w:r w:rsidRPr="00297B73">
        <w:rPr>
          <w:rFonts w:ascii="Times New Roman" w:hAnsi="Times New Roman"/>
          <w:sz w:val="24"/>
          <w:szCs w:val="24"/>
        </w:rPr>
        <w:t xml:space="preserve">Section 12121 of Title 46, United States Code authorizes the Secretary of Transportation to administratively waive the U.S.-build and other requirements of 46 U.S.C. 12112, 46 U.S.C. </w:t>
      </w:r>
      <w:r w:rsidRPr="00297B73">
        <w:rPr>
          <w:rFonts w:ascii="Times New Roman" w:hAnsi="Times New Roman"/>
          <w:sz w:val="24"/>
          <w:szCs w:val="24"/>
        </w:rPr>
        <w:lastRenderedPageBreak/>
        <w:t>55102 and 46 U.S.C. 55103 for foreign-</w:t>
      </w:r>
      <w:r w:rsidRPr="00297B73" w:rsidR="004E40BD">
        <w:rPr>
          <w:rFonts w:ascii="Times New Roman" w:hAnsi="Times New Roman"/>
          <w:sz w:val="24"/>
          <w:szCs w:val="24"/>
        </w:rPr>
        <w:t>built small</w:t>
      </w:r>
      <w:r w:rsidRPr="00297B73">
        <w:rPr>
          <w:rFonts w:ascii="Times New Roman" w:hAnsi="Times New Roman"/>
          <w:sz w:val="24"/>
          <w:szCs w:val="24"/>
        </w:rPr>
        <w:t xml:space="preserve"> passenger vessels or uninspected foreign-built passenger vessels authorized to carry no more than 12 passengers, thereby allowing such vessels to operate in the coastwise trade. </w:t>
      </w:r>
      <w:r w:rsidR="00704607">
        <w:rPr>
          <w:rFonts w:ascii="Times New Roman" w:hAnsi="Times New Roman"/>
          <w:sz w:val="24"/>
          <w:szCs w:val="24"/>
        </w:rPr>
        <w:t xml:space="preserve"> </w:t>
      </w:r>
      <w:r w:rsidRPr="00297B73">
        <w:rPr>
          <w:rFonts w:ascii="Times New Roman" w:hAnsi="Times New Roman"/>
          <w:sz w:val="24"/>
          <w:szCs w:val="24"/>
        </w:rPr>
        <w:t>In order to fulfill this requirement, it will be necessary for those wishing to receive waivers to request a waiver from the Maritime Administration and provide</w:t>
      </w:r>
      <w:r w:rsidRPr="00297B73" w:rsidR="00955D31">
        <w:rPr>
          <w:rFonts w:ascii="Times New Roman" w:hAnsi="Times New Roman"/>
          <w:sz w:val="24"/>
          <w:szCs w:val="24"/>
        </w:rPr>
        <w:t xml:space="preserve"> information about their proposed operation to ensure the foreign vessel will not have an undue adverse affect on a current U.S. vessel operator or builder. </w:t>
      </w:r>
      <w:r w:rsidR="00704607">
        <w:rPr>
          <w:rFonts w:ascii="Times New Roman" w:hAnsi="Times New Roman"/>
          <w:sz w:val="24"/>
          <w:szCs w:val="24"/>
        </w:rPr>
        <w:t xml:space="preserve"> </w:t>
      </w:r>
      <w:r w:rsidRPr="00297B73">
        <w:rPr>
          <w:rFonts w:ascii="Times New Roman" w:hAnsi="Times New Roman"/>
          <w:sz w:val="24"/>
          <w:szCs w:val="24"/>
        </w:rPr>
        <w:t>This information collection supports the Department of Transportation’s strategic goal of economic growth and trade.</w:t>
      </w:r>
    </w:p>
    <w:p w:rsidR="00152253" w:rsidP="00297B73" w:rsidRDefault="00152253" w14:paraId="2E45EA6B" w14:textId="77777777">
      <w:pPr>
        <w:rPr>
          <w:rFonts w:ascii="Times New Roman" w:hAnsi="Times New Roman"/>
          <w:b/>
          <w:bCs/>
          <w:sz w:val="24"/>
          <w:szCs w:val="24"/>
        </w:rPr>
      </w:pPr>
    </w:p>
    <w:p w:rsidRPr="00220568" w:rsidR="00297B73" w:rsidP="00297B73" w:rsidRDefault="00F92057" w14:paraId="59273ED3" w14:textId="572E8234">
      <w:pPr>
        <w:rPr>
          <w:rFonts w:ascii="Times New Roman" w:hAnsi="Times New Roman"/>
          <w:sz w:val="24"/>
          <w:szCs w:val="24"/>
        </w:rPr>
      </w:pPr>
      <w:r>
        <w:rPr>
          <w:rFonts w:ascii="Times New Roman" w:hAnsi="Times New Roman"/>
          <w:b/>
          <w:bCs/>
          <w:sz w:val="24"/>
          <w:szCs w:val="24"/>
        </w:rPr>
        <w:br/>
      </w:r>
      <w:r w:rsidRPr="00FA153C" w:rsidR="0004749E">
        <w:rPr>
          <w:rFonts w:ascii="Times New Roman" w:hAnsi="Times New Roman"/>
          <w:bCs/>
          <w:sz w:val="24"/>
          <w:szCs w:val="24"/>
        </w:rPr>
        <w:t xml:space="preserve">2. </w:t>
      </w:r>
      <w:r w:rsidRPr="00FA153C" w:rsidR="0004749E">
        <w:rPr>
          <w:rFonts w:ascii="Times New Roman" w:hAnsi="Times New Roman"/>
          <w:bCs/>
          <w:sz w:val="24"/>
          <w:szCs w:val="24"/>
          <w:u w:val="single"/>
        </w:rPr>
        <w:t>How, by whom, and for what purpose is the information used</w:t>
      </w:r>
      <w:r w:rsidRPr="000200BF" w:rsidR="0004749E">
        <w:rPr>
          <w:rFonts w:ascii="Times New Roman" w:hAnsi="Times New Roman"/>
          <w:bCs/>
          <w:sz w:val="24"/>
          <w:szCs w:val="24"/>
        </w:rPr>
        <w:t>.</w:t>
      </w:r>
      <w:r w:rsidRPr="000200BF" w:rsidR="00470720">
        <w:rPr>
          <w:rFonts w:ascii="Times New Roman" w:hAnsi="Times New Roman"/>
          <w:b/>
          <w:bCs/>
          <w:sz w:val="24"/>
          <w:szCs w:val="24"/>
        </w:rPr>
        <w:t xml:space="preserve"> </w:t>
      </w:r>
      <w:r w:rsidRPr="009D4F72" w:rsidR="009D4F72">
        <w:rPr>
          <w:rFonts w:ascii="Times New Roman" w:hAnsi="Times New Roman"/>
          <w:b/>
          <w:bCs/>
          <w:sz w:val="24"/>
          <w:szCs w:val="24"/>
        </w:rPr>
        <w:t xml:space="preserve"> </w:t>
      </w:r>
    </w:p>
    <w:p w:rsidRPr="00297B73" w:rsidR="0004749E" w:rsidRDefault="00470720" w14:paraId="51A21C8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szCs w:val="20"/>
        </w:rPr>
        <w:br/>
      </w:r>
      <w:r w:rsidRPr="00297B73" w:rsidR="0004749E">
        <w:rPr>
          <w:rFonts w:ascii="Times New Roman" w:hAnsi="Times New Roman"/>
          <w:color w:val="auto"/>
          <w:szCs w:val="20"/>
        </w:rPr>
        <w:t>Th</w:t>
      </w:r>
      <w:r w:rsidRPr="00297B73" w:rsidR="00123806">
        <w:rPr>
          <w:rFonts w:ascii="Times New Roman" w:hAnsi="Times New Roman"/>
          <w:color w:val="auto"/>
          <w:szCs w:val="20"/>
        </w:rPr>
        <w:t>e information will be used by the Maritime Administration to determine if the ap</w:t>
      </w:r>
      <w:r w:rsidRPr="00297B73" w:rsidR="009676CA">
        <w:rPr>
          <w:rFonts w:ascii="Times New Roman" w:hAnsi="Times New Roman"/>
          <w:color w:val="auto"/>
          <w:szCs w:val="20"/>
        </w:rPr>
        <w:t xml:space="preserve">plicant is entitled to a waiver to ensure the foreign vessel will not have an undue </w:t>
      </w:r>
      <w:r w:rsidRPr="00297B73" w:rsidR="00297B73">
        <w:rPr>
          <w:rFonts w:ascii="Times New Roman" w:hAnsi="Times New Roman"/>
          <w:color w:val="auto"/>
          <w:szCs w:val="20"/>
        </w:rPr>
        <w:t>adverse effect</w:t>
      </w:r>
      <w:r w:rsidRPr="00297B73" w:rsidR="009676CA">
        <w:rPr>
          <w:rFonts w:ascii="Times New Roman" w:hAnsi="Times New Roman"/>
          <w:color w:val="auto"/>
          <w:szCs w:val="20"/>
        </w:rPr>
        <w:t xml:space="preserve"> on a current U.S. vessel operator or builder. </w:t>
      </w:r>
      <w:r w:rsidR="00F1771E">
        <w:rPr>
          <w:rFonts w:ascii="Times New Roman" w:hAnsi="Times New Roman"/>
          <w:color w:val="auto"/>
          <w:szCs w:val="20"/>
        </w:rPr>
        <w:t xml:space="preserve"> </w:t>
      </w:r>
      <w:r w:rsidRPr="00297B73" w:rsidR="009676CA">
        <w:rPr>
          <w:rFonts w:ascii="Times New Roman" w:hAnsi="Times New Roman"/>
          <w:color w:val="auto"/>
          <w:szCs w:val="20"/>
        </w:rPr>
        <w:t>This information collection supports the Department of Transportation’s strategic goal of economic growth and trade.</w:t>
      </w:r>
    </w:p>
    <w:p w:rsidR="0004749E" w:rsidRDefault="0004749E" w14:paraId="532DA596" w14:textId="77777777">
      <w:pPr>
        <w:rPr>
          <w:rFonts w:ascii="Times New Roman" w:hAnsi="Times New Roman"/>
          <w:sz w:val="24"/>
        </w:rPr>
      </w:pPr>
    </w:p>
    <w:p w:rsidRPr="00220568" w:rsidR="00297B73" w:rsidP="00297B73" w:rsidRDefault="0004749E" w14:paraId="193641F6" w14:textId="77777777">
      <w:pPr>
        <w:rPr>
          <w:rFonts w:ascii="Times New Roman" w:hAnsi="Times New Roman"/>
          <w:sz w:val="24"/>
          <w:szCs w:val="24"/>
        </w:rPr>
      </w:pPr>
      <w:r w:rsidRPr="00FA153C">
        <w:rPr>
          <w:rFonts w:ascii="Times New Roman" w:hAnsi="Times New Roman"/>
          <w:bCs/>
          <w:sz w:val="24"/>
          <w:szCs w:val="24"/>
        </w:rPr>
        <w:t xml:space="preserve">3. </w:t>
      </w:r>
      <w:r w:rsidRPr="00FA153C">
        <w:rPr>
          <w:rFonts w:ascii="Times New Roman" w:hAnsi="Times New Roman"/>
          <w:bCs/>
          <w:sz w:val="24"/>
          <w:szCs w:val="24"/>
          <w:u w:val="single"/>
        </w:rPr>
        <w:t>Extent of automated information collection</w:t>
      </w:r>
      <w:r w:rsidRPr="000200BF">
        <w:rPr>
          <w:rFonts w:ascii="Times New Roman" w:hAnsi="Times New Roman"/>
          <w:bCs/>
          <w:sz w:val="24"/>
          <w:szCs w:val="24"/>
        </w:rPr>
        <w:t>.</w:t>
      </w:r>
      <w:r w:rsidRPr="000200BF" w:rsidR="00470720">
        <w:rPr>
          <w:rFonts w:ascii="Times New Roman" w:hAnsi="Times New Roman"/>
          <w:b/>
          <w:bCs/>
        </w:rPr>
        <w:t xml:space="preserve"> </w:t>
      </w:r>
      <w:r w:rsidR="00297B73">
        <w:rPr>
          <w:rFonts w:ascii="Times New Roman" w:hAnsi="Times New Roman"/>
          <w:b/>
          <w:bCs/>
        </w:rPr>
        <w:t xml:space="preserve"> </w:t>
      </w:r>
    </w:p>
    <w:p w:rsidR="00884461" w:rsidP="00123806" w:rsidRDefault="00884461" w14:paraId="518D455F" w14:textId="77777777">
      <w:pPr>
        <w:pStyle w:val="a"/>
        <w:tabs>
          <w:tab w:val="left" w:pos="-1440"/>
        </w:tabs>
        <w:ind w:left="0" w:firstLine="0"/>
        <w:rPr>
          <w:szCs w:val="24"/>
        </w:rPr>
      </w:pPr>
    </w:p>
    <w:p w:rsidRPr="00297B73" w:rsidR="00123806" w:rsidP="00123806" w:rsidRDefault="00123806" w14:paraId="33AB2089" w14:textId="77777777">
      <w:pPr>
        <w:pStyle w:val="a"/>
        <w:tabs>
          <w:tab w:val="left" w:pos="-1440"/>
        </w:tabs>
        <w:ind w:left="0" w:firstLine="0"/>
        <w:rPr>
          <w:szCs w:val="24"/>
        </w:rPr>
      </w:pPr>
      <w:r w:rsidRPr="00297B73">
        <w:rPr>
          <w:szCs w:val="24"/>
        </w:rPr>
        <w:t xml:space="preserve">Electronic submission of this information collection is 100% available as an option.  Respondents can submit an application on Form MA-1023 (which is available on MARAD’s website at </w:t>
      </w:r>
      <w:hyperlink w:history="1" r:id="rId7">
        <w:r w:rsidRPr="00297B73">
          <w:rPr>
            <w:rStyle w:val="Hyperlink"/>
            <w:color w:val="auto"/>
            <w:szCs w:val="24"/>
          </w:rPr>
          <w:t>www.marad.dot.gov</w:t>
        </w:r>
      </w:hyperlink>
      <w:r w:rsidRPr="00297B73">
        <w:rPr>
          <w:szCs w:val="24"/>
        </w:rPr>
        <w:t xml:space="preserve"> under Programs, Small Vessel Waiver Program) or they may submit information in any format they desire.  The information is the minimum required to carry out the Government’s responsibilities.  </w:t>
      </w:r>
    </w:p>
    <w:p w:rsidRPr="00220568" w:rsidR="000200BF" w:rsidP="00884461" w:rsidRDefault="008F2CDB" w14:paraId="470BE523" w14:textId="77777777">
      <w:pPr>
        <w:pStyle w:val="NormalWeb"/>
        <w:rPr>
          <w:rFonts w:ascii="Times New Roman" w:hAnsi="Times New Roman" w:cs="Times New Roman"/>
          <w:b/>
        </w:rPr>
      </w:pPr>
      <w:r>
        <w:rPr>
          <w:rFonts w:ascii="Times New Roman" w:hAnsi="Times New Roman"/>
          <w:szCs w:val="20"/>
        </w:rPr>
        <w:br/>
      </w:r>
      <w:r w:rsidRPr="00A05A5D" w:rsidR="0004749E">
        <w:rPr>
          <w:rFonts w:ascii="Times New Roman" w:hAnsi="Times New Roman"/>
          <w:bCs/>
          <w:szCs w:val="20"/>
        </w:rPr>
        <w:t xml:space="preserve">4. </w:t>
      </w:r>
      <w:r w:rsidRPr="00A05A5D" w:rsidR="0004749E">
        <w:rPr>
          <w:rFonts w:ascii="Times New Roman" w:hAnsi="Times New Roman"/>
          <w:bCs/>
          <w:szCs w:val="20"/>
          <w:u w:val="single"/>
        </w:rPr>
        <w:t>Efforts to identify duplication</w:t>
      </w:r>
      <w:r w:rsidRPr="000200BF" w:rsidR="0004749E">
        <w:rPr>
          <w:rFonts w:ascii="Times New Roman" w:hAnsi="Times New Roman"/>
          <w:bCs/>
          <w:szCs w:val="20"/>
        </w:rPr>
        <w:t>.</w:t>
      </w:r>
      <w:r w:rsidRPr="00A05A5D" w:rsidR="00470720">
        <w:rPr>
          <w:rFonts w:ascii="Times New Roman" w:hAnsi="Times New Roman"/>
          <w:bCs/>
          <w:szCs w:val="20"/>
        </w:rPr>
        <w:t xml:space="preserve"> </w:t>
      </w:r>
      <w:r w:rsidRPr="00A05A5D" w:rsidR="00470720">
        <w:rPr>
          <w:rFonts w:ascii="Times New Roman" w:hAnsi="Times New Roman"/>
          <w:b/>
          <w:bCs/>
          <w:szCs w:val="20"/>
        </w:rPr>
        <w:t xml:space="preserve"> </w:t>
      </w:r>
    </w:p>
    <w:p w:rsidR="00123806" w:rsidP="00123806" w:rsidRDefault="00123806" w14:paraId="2E62407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szCs w:val="20"/>
          <w:u w:val="single"/>
        </w:rPr>
      </w:pPr>
    </w:p>
    <w:p w:rsidRPr="000200BF" w:rsidR="00123806" w:rsidP="00123806" w:rsidRDefault="00123806" w14:paraId="0A50CDE9" w14:textId="77777777">
      <w:pPr>
        <w:tabs>
          <w:tab w:val="left" w:pos="-1440"/>
        </w:tabs>
        <w:rPr>
          <w:rFonts w:ascii="Times New Roman" w:hAnsi="Times New Roman"/>
          <w:sz w:val="24"/>
          <w:szCs w:val="24"/>
        </w:rPr>
      </w:pPr>
      <w:r w:rsidRPr="000200BF">
        <w:rPr>
          <w:rFonts w:ascii="Times New Roman" w:hAnsi="Times New Roman"/>
          <w:sz w:val="24"/>
          <w:szCs w:val="24"/>
        </w:rPr>
        <w:t>The Maritime Administration is the only government agency authorized to grant such waivers.  Information used to process requests for such waivers is not generally submitted to other agencies.</w:t>
      </w:r>
    </w:p>
    <w:p w:rsidR="00123806" w:rsidRDefault="00123806" w14:paraId="58F81698" w14:textId="77777777">
      <w:pPr>
        <w:rPr>
          <w:rFonts w:ascii="Times New Roman" w:hAnsi="Times New Roman"/>
          <w:sz w:val="24"/>
        </w:rPr>
      </w:pPr>
    </w:p>
    <w:p w:rsidRPr="00220568" w:rsidR="000200BF" w:rsidP="000200BF" w:rsidRDefault="0004749E" w14:paraId="4087B2D7" w14:textId="77777777">
      <w:pPr>
        <w:rPr>
          <w:rFonts w:ascii="Times New Roman" w:hAnsi="Times New Roman"/>
          <w:b/>
          <w:sz w:val="24"/>
          <w:szCs w:val="24"/>
        </w:rPr>
      </w:pPr>
      <w:r w:rsidRPr="00FA153C">
        <w:rPr>
          <w:rFonts w:ascii="Times New Roman" w:hAnsi="Times New Roman"/>
          <w:bCs/>
          <w:sz w:val="24"/>
          <w:szCs w:val="24"/>
        </w:rPr>
        <w:t xml:space="preserve">5. </w:t>
      </w:r>
      <w:r w:rsidRPr="00FA153C">
        <w:rPr>
          <w:rFonts w:ascii="Times New Roman" w:hAnsi="Times New Roman"/>
          <w:bCs/>
          <w:sz w:val="24"/>
          <w:szCs w:val="24"/>
          <w:u w:val="single"/>
        </w:rPr>
        <w:t>Efforts to minimize the burden on small businesses</w:t>
      </w:r>
      <w:r w:rsidRPr="000200BF">
        <w:rPr>
          <w:rFonts w:ascii="Times New Roman" w:hAnsi="Times New Roman"/>
          <w:bCs/>
        </w:rPr>
        <w:t>.</w:t>
      </w:r>
      <w:r w:rsidRPr="000200BF" w:rsidR="00470720">
        <w:rPr>
          <w:rFonts w:ascii="Times New Roman" w:hAnsi="Times New Roman"/>
          <w:bCs/>
        </w:rPr>
        <w:t xml:space="preserve"> </w:t>
      </w:r>
      <w:r w:rsidRPr="009D4F72" w:rsidR="00470720">
        <w:rPr>
          <w:rFonts w:ascii="Times New Roman" w:hAnsi="Times New Roman"/>
          <w:b/>
          <w:bCs/>
        </w:rPr>
        <w:t xml:space="preserve"> </w:t>
      </w:r>
    </w:p>
    <w:p w:rsidRPr="008F2CDB" w:rsidR="00470720" w:rsidP="00470720" w:rsidRDefault="00470720" w14:paraId="30E4B1FB" w14:textId="77777777">
      <w:pPr>
        <w:rPr>
          <w:rFonts w:ascii="Century Gothic" w:hAnsi="Century Gothic"/>
          <w:sz w:val="24"/>
          <w:szCs w:val="24"/>
        </w:rPr>
      </w:pPr>
    </w:p>
    <w:p w:rsidR="0004749E" w:rsidP="000200BF" w:rsidRDefault="00123806" w14:paraId="508CB5C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0200BF">
        <w:rPr>
          <w:rFonts w:ascii="Times New Roman" w:hAnsi="Times New Roman"/>
          <w:color w:val="auto"/>
          <w:szCs w:val="20"/>
        </w:rPr>
        <w:t>This information collection does not have a significant impact on small businesses.</w:t>
      </w:r>
      <w:r w:rsidRPr="000200BF" w:rsidR="004E40BD">
        <w:rPr>
          <w:rFonts w:ascii="Times New Roman" w:hAnsi="Times New Roman"/>
          <w:color w:val="auto"/>
          <w:szCs w:val="20"/>
        </w:rPr>
        <w:br/>
      </w:r>
    </w:p>
    <w:p w:rsidRPr="003F1216" w:rsidR="00470720" w:rsidP="00470720" w:rsidRDefault="0004749E" w14:paraId="4126C46C" w14:textId="77777777">
      <w:pPr>
        <w:rPr>
          <w:rFonts w:ascii="Century Gothic" w:hAnsi="Century Gothic"/>
          <w:sz w:val="24"/>
          <w:szCs w:val="24"/>
        </w:rPr>
      </w:pPr>
      <w:r w:rsidRPr="00FA153C">
        <w:rPr>
          <w:rFonts w:ascii="Times New Roman" w:hAnsi="Times New Roman"/>
          <w:bCs/>
          <w:sz w:val="24"/>
          <w:szCs w:val="24"/>
        </w:rPr>
        <w:t xml:space="preserve">6. </w:t>
      </w:r>
      <w:r w:rsidRPr="00FA153C">
        <w:rPr>
          <w:rFonts w:ascii="Times New Roman" w:hAnsi="Times New Roman"/>
          <w:bCs/>
          <w:sz w:val="24"/>
          <w:szCs w:val="24"/>
          <w:u w:val="single"/>
        </w:rPr>
        <w:t>Impact of less frequent collection of information</w:t>
      </w:r>
      <w:r w:rsidRPr="000200BF">
        <w:rPr>
          <w:rFonts w:ascii="Times New Roman" w:hAnsi="Times New Roman"/>
          <w:b/>
          <w:bCs/>
          <w:sz w:val="24"/>
          <w:szCs w:val="24"/>
        </w:rPr>
        <w:t>.</w:t>
      </w:r>
      <w:r w:rsidRPr="000200BF" w:rsidR="00470720">
        <w:rPr>
          <w:rFonts w:ascii="Times New Roman" w:hAnsi="Times New Roman"/>
          <w:b/>
          <w:bCs/>
        </w:rPr>
        <w:t xml:space="preserve"> </w:t>
      </w:r>
      <w:r w:rsidRPr="000200BF" w:rsidR="000200BF">
        <w:rPr>
          <w:rFonts w:ascii="Times New Roman" w:hAnsi="Times New Roman"/>
          <w:bCs/>
        </w:rPr>
        <w:t xml:space="preserve"> </w:t>
      </w:r>
      <w:r w:rsidRPr="00220568" w:rsidR="000200BF">
        <w:rPr>
          <w:rFonts w:ascii="Times New Roman" w:hAnsi="Times New Roman"/>
          <w:b/>
          <w:sz w:val="24"/>
          <w:szCs w:val="24"/>
        </w:rPr>
        <w:br/>
      </w:r>
    </w:p>
    <w:p w:rsidRPr="00220568" w:rsidR="00143DB9" w:rsidP="00143DB9" w:rsidRDefault="00123806" w14:paraId="074A4C5D" w14:textId="77777777">
      <w:pPr>
        <w:rPr>
          <w:rFonts w:ascii="Times New Roman" w:hAnsi="Times New Roman"/>
          <w:b/>
          <w:sz w:val="24"/>
          <w:szCs w:val="24"/>
        </w:rPr>
      </w:pPr>
      <w:r w:rsidRPr="00002621">
        <w:rPr>
          <w:rFonts w:ascii="Times New Roman" w:hAnsi="Times New Roman"/>
          <w:sz w:val="24"/>
          <w:szCs w:val="24"/>
        </w:rPr>
        <w:t>If information is not collected, the Maritime Administration will not know to whom to grant waivers and the purpose of the statute will be negated.</w:t>
      </w:r>
      <w:r w:rsidRPr="00002621" w:rsidR="00B22478">
        <w:rPr>
          <w:rFonts w:ascii="Times New Roman" w:hAnsi="Times New Roman"/>
          <w:sz w:val="24"/>
          <w:szCs w:val="24"/>
        </w:rPr>
        <w:br/>
      </w:r>
      <w:r w:rsidRPr="00002621" w:rsidR="00D77ABD">
        <w:rPr>
          <w:rFonts w:ascii="Times New Roman" w:hAnsi="Times New Roman"/>
          <w:sz w:val="24"/>
          <w:szCs w:val="24"/>
        </w:rPr>
        <w:br/>
      </w:r>
      <w:r w:rsidRPr="00002621" w:rsidR="009D4F72">
        <w:rPr>
          <w:rFonts w:ascii="Times New Roman" w:hAnsi="Times New Roman"/>
          <w:bCs/>
          <w:sz w:val="24"/>
          <w:szCs w:val="24"/>
        </w:rPr>
        <w:t>7</w:t>
      </w:r>
      <w:r w:rsidRPr="00002621" w:rsidR="0004749E">
        <w:rPr>
          <w:rFonts w:ascii="Times New Roman" w:hAnsi="Times New Roman"/>
          <w:bCs/>
          <w:sz w:val="24"/>
          <w:szCs w:val="24"/>
        </w:rPr>
        <w:t xml:space="preserve">. </w:t>
      </w:r>
      <w:r w:rsidRPr="00002621" w:rsidR="0004749E">
        <w:rPr>
          <w:rFonts w:ascii="Times New Roman" w:hAnsi="Times New Roman"/>
          <w:bCs/>
          <w:sz w:val="24"/>
          <w:szCs w:val="24"/>
          <w:u w:val="single"/>
        </w:rPr>
        <w:t>Special circumstances.</w:t>
      </w:r>
      <w:r w:rsidRPr="009D4F72" w:rsidR="00470720">
        <w:rPr>
          <w:rFonts w:ascii="Times New Roman" w:hAnsi="Times New Roman"/>
          <w:b/>
          <w:bCs/>
        </w:rPr>
        <w:t xml:space="preserve">  </w:t>
      </w:r>
    </w:p>
    <w:p w:rsidRPr="00220568" w:rsidR="00143DB9" w:rsidP="00143DB9" w:rsidRDefault="00143DB9" w14:paraId="48603931" w14:textId="77777777">
      <w:pPr>
        <w:rPr>
          <w:rFonts w:ascii="Times New Roman" w:hAnsi="Times New Roman"/>
          <w:b/>
          <w:sz w:val="24"/>
          <w:szCs w:val="24"/>
        </w:rPr>
      </w:pPr>
    </w:p>
    <w:p w:rsidRPr="00143DB9" w:rsidR="00123806" w:rsidP="00123806" w:rsidRDefault="00123806" w14:paraId="2E7EE97D" w14:textId="77777777">
      <w:pPr>
        <w:rPr>
          <w:rFonts w:ascii="Times New Roman" w:hAnsi="Times New Roman"/>
          <w:sz w:val="24"/>
          <w:szCs w:val="24"/>
        </w:rPr>
      </w:pPr>
      <w:r w:rsidRPr="00143DB9">
        <w:rPr>
          <w:rFonts w:ascii="Times New Roman" w:hAnsi="Times New Roman"/>
          <w:sz w:val="24"/>
          <w:szCs w:val="24"/>
        </w:rPr>
        <w:t>There are no special circumstances that require the collection of information to be conducted in a manner described above.</w:t>
      </w:r>
    </w:p>
    <w:p w:rsidR="00143DB9" w:rsidP="00A05A5D" w:rsidRDefault="00143DB9" w14:paraId="55D02E56" w14:textId="77777777">
      <w:pPr>
        <w:rPr>
          <w:rFonts w:ascii="Times New Roman" w:hAnsi="Times New Roman"/>
          <w:bCs/>
          <w:sz w:val="24"/>
          <w:szCs w:val="24"/>
        </w:rPr>
      </w:pPr>
    </w:p>
    <w:p w:rsidR="004C0646" w:rsidP="009602F2" w:rsidRDefault="0004749E" w14:paraId="2E8E6F7C" w14:textId="77777777">
      <w:pPr>
        <w:rPr>
          <w:rFonts w:ascii="Times New Roman" w:hAnsi="Times New Roman"/>
          <w:sz w:val="24"/>
          <w:szCs w:val="24"/>
        </w:rPr>
      </w:pPr>
      <w:r w:rsidRPr="00FA153C">
        <w:rPr>
          <w:rFonts w:ascii="Times New Roman" w:hAnsi="Times New Roman"/>
          <w:bCs/>
          <w:sz w:val="24"/>
          <w:szCs w:val="24"/>
        </w:rPr>
        <w:t xml:space="preserve">8. </w:t>
      </w:r>
      <w:r w:rsidRPr="00FA153C">
        <w:rPr>
          <w:rFonts w:ascii="Times New Roman" w:hAnsi="Times New Roman"/>
          <w:bCs/>
          <w:sz w:val="24"/>
          <w:szCs w:val="24"/>
          <w:u w:val="single"/>
        </w:rPr>
        <w:t>Compliance with 5 CFR 1320.8</w:t>
      </w:r>
      <w:r w:rsidRPr="00FA153C">
        <w:rPr>
          <w:rFonts w:ascii="Times New Roman" w:hAnsi="Times New Roman"/>
          <w:bCs/>
          <w:sz w:val="24"/>
          <w:szCs w:val="24"/>
        </w:rPr>
        <w:t>:</w:t>
      </w:r>
      <w:r w:rsidR="00470720">
        <w:rPr>
          <w:rFonts w:ascii="Times New Roman" w:hAnsi="Times New Roman"/>
          <w:b/>
          <w:bCs/>
        </w:rPr>
        <w:t xml:space="preserve"> </w:t>
      </w:r>
      <w:r w:rsidR="00143DB9">
        <w:rPr>
          <w:rFonts w:ascii="Times New Roman" w:hAnsi="Times New Roman"/>
          <w:b/>
          <w:bCs/>
        </w:rPr>
        <w:t xml:space="preserve"> </w:t>
      </w:r>
    </w:p>
    <w:p w:rsidR="004C0646" w:rsidP="004C0646" w:rsidRDefault="004C0646" w14:paraId="2957C483" w14:textId="77777777">
      <w:pPr>
        <w:rPr>
          <w:rFonts w:ascii="Times New Roman" w:hAnsi="Times New Roman"/>
          <w:sz w:val="24"/>
          <w:szCs w:val="24"/>
        </w:rPr>
      </w:pPr>
    </w:p>
    <w:p w:rsidRPr="00143DB9" w:rsidR="004C0646" w:rsidP="009602F2" w:rsidRDefault="004C0646" w14:paraId="271A8E9D" w14:textId="77777777">
      <w:pPr>
        <w:numPr>
          <w:ilvl w:val="0"/>
          <w:numId w:val="17"/>
        </w:numPr>
        <w:rPr>
          <w:rFonts w:ascii="Times New Roman" w:hAnsi="Times New Roman"/>
          <w:sz w:val="24"/>
          <w:szCs w:val="24"/>
        </w:rPr>
      </w:pPr>
      <w:r w:rsidRPr="00143DB9">
        <w:rPr>
          <w:rFonts w:ascii="Times New Roman" w:hAnsi="Times New Roman"/>
          <w:sz w:val="24"/>
          <w:szCs w:val="24"/>
        </w:rPr>
        <w:lastRenderedPageBreak/>
        <w:t xml:space="preserve">The Maritime Administration published a 60-day notice and request for comments on this information collection in the </w:t>
      </w:r>
      <w:r w:rsidRPr="00143DB9">
        <w:rPr>
          <w:rFonts w:ascii="Times New Roman" w:hAnsi="Times New Roman"/>
          <w:sz w:val="24"/>
          <w:szCs w:val="24"/>
          <w:u w:val="single"/>
        </w:rPr>
        <w:t>Federal Register</w:t>
      </w:r>
      <w:r w:rsidRPr="00143DB9">
        <w:rPr>
          <w:rFonts w:ascii="Times New Roman" w:hAnsi="Times New Roman"/>
          <w:sz w:val="24"/>
          <w:szCs w:val="24"/>
        </w:rPr>
        <w:t xml:space="preserve"> (</w:t>
      </w:r>
      <w:r w:rsidR="00366591">
        <w:rPr>
          <w:rFonts w:ascii="Times New Roman" w:hAnsi="Times New Roman"/>
          <w:sz w:val="24"/>
          <w:szCs w:val="24"/>
        </w:rPr>
        <w:t xml:space="preserve">37405, </w:t>
      </w:r>
      <w:r w:rsidRPr="00143DB9">
        <w:rPr>
          <w:rFonts w:ascii="Times New Roman" w:hAnsi="Times New Roman"/>
          <w:sz w:val="24"/>
          <w:szCs w:val="24"/>
        </w:rPr>
        <w:t>Vol. 8</w:t>
      </w:r>
      <w:r>
        <w:rPr>
          <w:rFonts w:ascii="Times New Roman" w:hAnsi="Times New Roman"/>
          <w:sz w:val="24"/>
          <w:szCs w:val="24"/>
        </w:rPr>
        <w:t>6</w:t>
      </w:r>
      <w:r w:rsidRPr="00143DB9">
        <w:rPr>
          <w:rFonts w:ascii="Times New Roman" w:hAnsi="Times New Roman"/>
          <w:sz w:val="24"/>
          <w:szCs w:val="24"/>
        </w:rPr>
        <w:t>, No.</w:t>
      </w:r>
      <w:r w:rsidR="00366591">
        <w:rPr>
          <w:rFonts w:ascii="Times New Roman" w:hAnsi="Times New Roman"/>
          <w:sz w:val="24"/>
          <w:szCs w:val="24"/>
        </w:rPr>
        <w:t xml:space="preserve"> 133</w:t>
      </w:r>
      <w:r>
        <w:rPr>
          <w:rFonts w:ascii="Times New Roman" w:hAnsi="Times New Roman"/>
          <w:sz w:val="24"/>
          <w:szCs w:val="24"/>
        </w:rPr>
        <w:t>)</w:t>
      </w:r>
      <w:r w:rsidRPr="00143DB9">
        <w:rPr>
          <w:rFonts w:ascii="Times New Roman" w:hAnsi="Times New Roman"/>
          <w:sz w:val="24"/>
          <w:szCs w:val="24"/>
        </w:rPr>
        <w:t xml:space="preserve"> on </w:t>
      </w:r>
      <w:r w:rsidR="00967438">
        <w:rPr>
          <w:rFonts w:ascii="Times New Roman" w:hAnsi="Times New Roman"/>
          <w:sz w:val="24"/>
          <w:szCs w:val="24"/>
        </w:rPr>
        <w:t>July 15, 2021</w:t>
      </w:r>
      <w:r w:rsidRPr="00143DB9">
        <w:rPr>
          <w:rFonts w:ascii="Times New Roman" w:hAnsi="Times New Roman"/>
          <w:sz w:val="24"/>
          <w:szCs w:val="24"/>
        </w:rPr>
        <w:t>, indicating comments should be submitted by</w:t>
      </w:r>
      <w:r>
        <w:rPr>
          <w:rFonts w:ascii="Times New Roman" w:hAnsi="Times New Roman"/>
          <w:sz w:val="24"/>
          <w:szCs w:val="24"/>
        </w:rPr>
        <w:t xml:space="preserve"> </w:t>
      </w:r>
      <w:r w:rsidR="00967438">
        <w:rPr>
          <w:rFonts w:ascii="Times New Roman" w:hAnsi="Times New Roman"/>
          <w:sz w:val="24"/>
          <w:szCs w:val="24"/>
        </w:rPr>
        <w:t xml:space="preserve">September 13, </w:t>
      </w:r>
      <w:r>
        <w:rPr>
          <w:rFonts w:ascii="Times New Roman" w:hAnsi="Times New Roman"/>
          <w:sz w:val="24"/>
          <w:szCs w:val="24"/>
        </w:rPr>
        <w:t>2021</w:t>
      </w:r>
      <w:r w:rsidRPr="00143DB9">
        <w:rPr>
          <w:rFonts w:ascii="Times New Roman" w:hAnsi="Times New Roman"/>
          <w:sz w:val="24"/>
          <w:szCs w:val="24"/>
        </w:rPr>
        <w:t>.  No comments were received.</w:t>
      </w:r>
      <w:r>
        <w:rPr>
          <w:rFonts w:ascii="Times New Roman" w:hAnsi="Times New Roman"/>
          <w:sz w:val="24"/>
          <w:szCs w:val="24"/>
        </w:rPr>
        <w:t xml:space="preserve">  In addition, a 30-day notice was published on _______, 2021 (________, Vol. 86, No.__ ) indicating comments should be submitted by ____________, 2021.</w:t>
      </w:r>
    </w:p>
    <w:p w:rsidRPr="00220568" w:rsidR="00143DB9" w:rsidP="00143DB9" w:rsidRDefault="00143DB9" w14:paraId="40DDD947" w14:textId="77777777">
      <w:pPr>
        <w:ind w:left="360" w:firstLine="360"/>
        <w:rPr>
          <w:rFonts w:ascii="Times New Roman" w:hAnsi="Times New Roman"/>
          <w:b/>
          <w:sz w:val="24"/>
          <w:szCs w:val="24"/>
        </w:rPr>
      </w:pPr>
    </w:p>
    <w:p w:rsidRPr="007477EA" w:rsidR="008E4401" w:rsidP="009602F2" w:rsidRDefault="008E4401" w14:paraId="67424DE1" w14:textId="77777777">
      <w:pPr>
        <w:pStyle w:val="CommentText"/>
        <w:numPr>
          <w:ilvl w:val="0"/>
          <w:numId w:val="16"/>
        </w:numPr>
        <w:tabs>
          <w:tab w:val="left" w:pos="720"/>
        </w:tabs>
        <w:rPr>
          <w:rFonts w:ascii="Times New Roman" w:hAnsi="Times New Roman"/>
          <w:sz w:val="24"/>
          <w:szCs w:val="24"/>
        </w:rPr>
      </w:pPr>
      <w:r w:rsidRPr="00B62DAF">
        <w:rPr>
          <w:rFonts w:ascii="Times New Roman" w:hAnsi="Times New Roman"/>
          <w:sz w:val="24"/>
          <w:szCs w:val="24"/>
        </w:rPr>
        <w:t>In depth consultations / discussions are held with applicants, after submission, if submitted information is not complete.</w:t>
      </w:r>
    </w:p>
    <w:p w:rsidR="00470720" w:rsidP="00470720" w:rsidRDefault="00470720" w14:paraId="75B2ACD1" w14:textId="77777777"/>
    <w:p w:rsidR="00470720" w:rsidP="00470720" w:rsidRDefault="0004749E" w14:paraId="629CC655" w14:textId="77777777">
      <w:pPr>
        <w:rPr>
          <w:rFonts w:ascii="Times New Roman" w:hAnsi="Times New Roman"/>
          <w:b/>
          <w:bCs/>
        </w:rPr>
      </w:pPr>
      <w:r w:rsidRPr="00FA153C">
        <w:rPr>
          <w:rFonts w:ascii="Times New Roman" w:hAnsi="Times New Roman"/>
          <w:bCs/>
          <w:sz w:val="24"/>
          <w:szCs w:val="24"/>
        </w:rPr>
        <w:t xml:space="preserve">9. </w:t>
      </w:r>
      <w:r w:rsidRPr="00FA153C">
        <w:rPr>
          <w:rFonts w:ascii="Times New Roman" w:hAnsi="Times New Roman"/>
          <w:bCs/>
          <w:sz w:val="24"/>
          <w:szCs w:val="24"/>
          <w:u w:val="single"/>
        </w:rPr>
        <w:t>Payments or gifts to respondents</w:t>
      </w:r>
      <w:r w:rsidRPr="00143DB9">
        <w:rPr>
          <w:rFonts w:ascii="Times New Roman" w:hAnsi="Times New Roman"/>
          <w:bCs/>
          <w:sz w:val="24"/>
          <w:szCs w:val="24"/>
        </w:rPr>
        <w:t>.</w:t>
      </w:r>
      <w:r w:rsidRPr="00143DB9" w:rsidR="00470720">
        <w:rPr>
          <w:rFonts w:ascii="Times New Roman" w:hAnsi="Times New Roman"/>
          <w:b/>
          <w:bCs/>
        </w:rPr>
        <w:t xml:space="preserve"> </w:t>
      </w:r>
      <w:r w:rsidR="00143DB9">
        <w:rPr>
          <w:rFonts w:ascii="Times New Roman" w:hAnsi="Times New Roman"/>
          <w:b/>
          <w:bCs/>
        </w:rPr>
        <w:t xml:space="preserve"> </w:t>
      </w:r>
    </w:p>
    <w:p w:rsidR="009602F2" w:rsidP="00470720" w:rsidRDefault="009602F2" w14:paraId="3371A730" w14:textId="77777777"/>
    <w:p w:rsidRPr="00143DB9" w:rsidR="0004749E" w:rsidRDefault="006B0034" w14:paraId="2A279D0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143DB9">
        <w:rPr>
          <w:rFonts w:ascii="Times New Roman" w:hAnsi="Times New Roman"/>
          <w:color w:val="auto"/>
          <w:szCs w:val="20"/>
        </w:rPr>
        <w:t>No payments or gifts are provided to respondents</w:t>
      </w:r>
      <w:r w:rsidR="00143DB9">
        <w:rPr>
          <w:rFonts w:ascii="Times New Roman" w:hAnsi="Times New Roman"/>
          <w:color w:val="auto"/>
          <w:szCs w:val="20"/>
        </w:rPr>
        <w:t>.</w:t>
      </w:r>
    </w:p>
    <w:p w:rsidR="0004749E" w:rsidRDefault="0004749E" w14:paraId="4CBFDF0C" w14:textId="77777777">
      <w:pPr>
        <w:rPr>
          <w:rFonts w:ascii="Times New Roman" w:hAnsi="Times New Roman"/>
          <w:sz w:val="24"/>
        </w:rPr>
      </w:pPr>
    </w:p>
    <w:p w:rsidRPr="00220568" w:rsidR="00143DB9" w:rsidP="00143DB9" w:rsidRDefault="0004749E" w14:paraId="77DCB077" w14:textId="77777777">
      <w:pPr>
        <w:rPr>
          <w:rFonts w:ascii="Times New Roman" w:hAnsi="Times New Roman"/>
          <w:sz w:val="24"/>
          <w:szCs w:val="24"/>
        </w:rPr>
      </w:pPr>
      <w:r w:rsidRPr="00FA153C">
        <w:rPr>
          <w:rFonts w:ascii="Times New Roman" w:hAnsi="Times New Roman"/>
          <w:bCs/>
          <w:sz w:val="24"/>
          <w:szCs w:val="24"/>
        </w:rPr>
        <w:t xml:space="preserve">10. </w:t>
      </w:r>
      <w:r w:rsidRPr="00FA153C">
        <w:rPr>
          <w:rFonts w:ascii="Times New Roman" w:hAnsi="Times New Roman"/>
          <w:bCs/>
          <w:sz w:val="24"/>
          <w:szCs w:val="24"/>
          <w:u w:val="single"/>
        </w:rPr>
        <w:t>Assurance of confidentiality</w:t>
      </w:r>
      <w:r w:rsidRPr="008F2CDB">
        <w:rPr>
          <w:rFonts w:ascii="Times New Roman" w:hAnsi="Times New Roman"/>
          <w:sz w:val="24"/>
          <w:szCs w:val="24"/>
        </w:rPr>
        <w:t>:</w:t>
      </w:r>
      <w:r w:rsidR="00470720">
        <w:rPr>
          <w:rFonts w:ascii="Times New Roman" w:hAnsi="Times New Roman"/>
        </w:rPr>
        <w:t xml:space="preserve">  </w:t>
      </w:r>
      <w:r w:rsidR="00143DB9">
        <w:rPr>
          <w:rFonts w:ascii="Times New Roman" w:hAnsi="Times New Roman"/>
        </w:rPr>
        <w:t xml:space="preserve"> </w:t>
      </w:r>
    </w:p>
    <w:p w:rsidR="00BE26FF" w:rsidRDefault="00BE26FF" w14:paraId="686AAEA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04749E" w:rsidRDefault="006B0034" w14:paraId="5FBB2C6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143DB9">
        <w:rPr>
          <w:rFonts w:ascii="Times New Roman" w:hAnsi="Times New Roman"/>
          <w:color w:val="auto"/>
          <w:szCs w:val="20"/>
        </w:rPr>
        <w:t>Respondents were not assured of confidentiality</w:t>
      </w:r>
      <w:r w:rsidRPr="00143DB9" w:rsidR="0004749E">
        <w:rPr>
          <w:rFonts w:ascii="Times New Roman" w:hAnsi="Times New Roman"/>
          <w:color w:val="auto"/>
          <w:szCs w:val="20"/>
        </w:rPr>
        <w:t xml:space="preserve">. </w:t>
      </w:r>
    </w:p>
    <w:p w:rsidRPr="00143DB9" w:rsidR="00641205" w:rsidRDefault="00641205" w14:paraId="2AA2A5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Pr="00220568" w:rsidR="00143DB9" w:rsidP="00143DB9" w:rsidRDefault="0004749E" w14:paraId="3CA5FB05" w14:textId="77777777">
      <w:pPr>
        <w:rPr>
          <w:rFonts w:ascii="Times New Roman" w:hAnsi="Times New Roman"/>
          <w:b/>
          <w:sz w:val="24"/>
          <w:szCs w:val="24"/>
        </w:rPr>
      </w:pPr>
      <w:r w:rsidRPr="00FA153C">
        <w:rPr>
          <w:rFonts w:ascii="Times New Roman" w:hAnsi="Times New Roman"/>
          <w:bCs/>
          <w:sz w:val="24"/>
          <w:szCs w:val="24"/>
        </w:rPr>
        <w:t xml:space="preserve">11. </w:t>
      </w:r>
      <w:r w:rsidRPr="00FA153C">
        <w:rPr>
          <w:rFonts w:ascii="Times New Roman" w:hAnsi="Times New Roman"/>
          <w:bCs/>
          <w:sz w:val="24"/>
          <w:szCs w:val="24"/>
          <w:u w:val="single"/>
        </w:rPr>
        <w:t>Justification for collection of sensitive information</w:t>
      </w:r>
      <w:r w:rsidRPr="00FA153C">
        <w:rPr>
          <w:rFonts w:ascii="Times New Roman" w:hAnsi="Times New Roman"/>
          <w:sz w:val="24"/>
          <w:szCs w:val="24"/>
        </w:rPr>
        <w:t>:</w:t>
      </w:r>
      <w:r w:rsidR="00470720">
        <w:rPr>
          <w:rFonts w:ascii="Times New Roman" w:hAnsi="Times New Roman"/>
        </w:rPr>
        <w:t xml:space="preserve">  </w:t>
      </w:r>
      <w:r w:rsidR="00143DB9">
        <w:rPr>
          <w:rFonts w:ascii="Times New Roman" w:hAnsi="Times New Roman"/>
        </w:rPr>
        <w:t xml:space="preserve"> </w:t>
      </w:r>
    </w:p>
    <w:p w:rsidR="006B0034" w:rsidP="00470720" w:rsidRDefault="006B0034" w14:paraId="469BB759" w14:textId="77777777">
      <w:pPr>
        <w:rPr>
          <w:rFonts w:ascii="Century Gothic" w:hAnsi="Century Gothic"/>
          <w:b/>
          <w:sz w:val="24"/>
          <w:szCs w:val="24"/>
        </w:rPr>
      </w:pPr>
    </w:p>
    <w:p w:rsidRPr="00143DB9" w:rsidR="006B0034" w:rsidP="006B0034" w:rsidRDefault="006B0034" w14:paraId="5ED5A493" w14:textId="77777777">
      <w:pPr>
        <w:pStyle w:val="BodyTextIndent"/>
        <w:rPr>
          <w:rFonts w:ascii="Times New Roman" w:hAnsi="Times New Roman"/>
        </w:rPr>
      </w:pPr>
      <w:r w:rsidRPr="00143DB9">
        <w:rPr>
          <w:rFonts w:ascii="Times New Roman" w:hAnsi="Times New Roman"/>
        </w:rPr>
        <w:t>Not applicable.  There are no questions of a sensitive nature.</w:t>
      </w:r>
    </w:p>
    <w:p w:rsidR="00470720" w:rsidP="00470720" w:rsidRDefault="00470720" w14:paraId="45179409" w14:textId="77777777"/>
    <w:p w:rsidRPr="00264EED" w:rsidR="00C5471D" w:rsidP="00C5471D" w:rsidRDefault="0004749E" w14:paraId="3497080B" w14:textId="77777777">
      <w:pPr>
        <w:rPr>
          <w:rFonts w:ascii="Times New Roman" w:hAnsi="Times New Roman"/>
          <w:b/>
          <w:sz w:val="22"/>
          <w:szCs w:val="24"/>
        </w:rPr>
      </w:pPr>
      <w:r w:rsidRPr="00FA153C">
        <w:rPr>
          <w:rFonts w:ascii="Times New Roman" w:hAnsi="Times New Roman"/>
          <w:bCs/>
          <w:sz w:val="24"/>
          <w:szCs w:val="24"/>
        </w:rPr>
        <w:t xml:space="preserve">12. </w:t>
      </w:r>
      <w:r w:rsidRPr="00FA153C">
        <w:rPr>
          <w:rFonts w:ascii="Times New Roman" w:hAnsi="Times New Roman"/>
          <w:bCs/>
          <w:sz w:val="24"/>
          <w:szCs w:val="24"/>
          <w:u w:val="single"/>
        </w:rPr>
        <w:t>Estimate of burden hours for information requested</w:t>
      </w:r>
      <w:r w:rsidRPr="00FA153C">
        <w:rPr>
          <w:rFonts w:ascii="Times New Roman" w:hAnsi="Times New Roman"/>
          <w:sz w:val="24"/>
          <w:szCs w:val="24"/>
        </w:rPr>
        <w:t>:</w:t>
      </w:r>
      <w:r w:rsidRPr="008F2CDB" w:rsidR="00470720">
        <w:rPr>
          <w:rFonts w:ascii="Times New Roman" w:hAnsi="Times New Roman"/>
          <w:sz w:val="24"/>
          <w:szCs w:val="24"/>
        </w:rPr>
        <w:t xml:space="preserve"> </w:t>
      </w:r>
      <w:r w:rsidR="00470720">
        <w:rPr>
          <w:rFonts w:ascii="Times New Roman" w:hAnsi="Times New Roman"/>
        </w:rPr>
        <w:t xml:space="preserve"> </w:t>
      </w:r>
    </w:p>
    <w:p w:rsidR="006B0034" w:rsidP="006B0034" w:rsidRDefault="006B0034" w14:paraId="211C619E" w14:textId="77777777">
      <w:pPr>
        <w:pStyle w:val="ListParagraph"/>
        <w:rPr>
          <w:rFonts w:ascii="Century Gothic" w:hAnsi="Century Gothic"/>
          <w:b/>
          <w:color w:val="FF0000"/>
          <w:sz w:val="24"/>
          <w:szCs w:val="24"/>
        </w:rPr>
      </w:pPr>
    </w:p>
    <w:p w:rsidRPr="00FF21DE" w:rsidR="006B0034" w:rsidP="006B0034" w:rsidRDefault="006B0034" w14:paraId="58D9B926" w14:textId="77777777">
      <w:pPr>
        <w:tabs>
          <w:tab w:val="left" w:pos="-1440"/>
        </w:tabs>
        <w:rPr>
          <w:rFonts w:ascii="Times New Roman" w:hAnsi="Times New Roman"/>
          <w:sz w:val="24"/>
          <w:szCs w:val="24"/>
        </w:rPr>
      </w:pPr>
      <w:r w:rsidRPr="00FF21DE">
        <w:rPr>
          <w:rFonts w:ascii="Times New Roman" w:hAnsi="Times New Roman"/>
          <w:sz w:val="24"/>
          <w:szCs w:val="24"/>
        </w:rPr>
        <w:t>A determination of the estimated number of hours required per response was made after consideration of the minimal information requested from respondents.</w:t>
      </w:r>
    </w:p>
    <w:p w:rsidRPr="00FF21DE" w:rsidR="006B0034" w:rsidP="006B0034" w:rsidRDefault="006B0034" w14:paraId="33A0BCF9" w14:textId="77777777">
      <w:pPr>
        <w:tabs>
          <w:tab w:val="left" w:pos="-1440"/>
        </w:tabs>
        <w:rPr>
          <w:rFonts w:ascii="Times New Roman" w:hAnsi="Times New Roman"/>
          <w:b/>
          <w:sz w:val="24"/>
          <w:szCs w:val="24"/>
        </w:rPr>
      </w:pPr>
    </w:p>
    <w:p w:rsidRPr="00FF21DE" w:rsidR="006B0034" w:rsidP="006B0034" w:rsidRDefault="006B0034" w14:paraId="387E71F3" w14:textId="77777777">
      <w:pPr>
        <w:ind w:firstLine="720"/>
        <w:rPr>
          <w:rFonts w:ascii="Times New Roman" w:hAnsi="Times New Roman"/>
          <w:sz w:val="24"/>
          <w:szCs w:val="24"/>
        </w:rPr>
      </w:pPr>
      <w:r w:rsidRPr="00FF21DE">
        <w:rPr>
          <w:rFonts w:ascii="Times New Roman" w:hAnsi="Times New Roman"/>
          <w:sz w:val="24"/>
          <w:szCs w:val="24"/>
        </w:rPr>
        <w:tab/>
      </w:r>
      <w:r w:rsidRPr="00FF21DE" w:rsidR="009676CA">
        <w:rPr>
          <w:rFonts w:ascii="Times New Roman" w:hAnsi="Times New Roman"/>
          <w:sz w:val="24"/>
          <w:szCs w:val="24"/>
        </w:rPr>
        <w:tab/>
      </w:r>
      <w:r w:rsidRPr="00FF21DE">
        <w:rPr>
          <w:rFonts w:ascii="Times New Roman" w:hAnsi="Times New Roman"/>
          <w:sz w:val="24"/>
          <w:szCs w:val="24"/>
        </w:rPr>
        <w:t>Responses</w:t>
      </w:r>
      <w:r w:rsidRPr="00FF21DE">
        <w:rPr>
          <w:rFonts w:ascii="Times New Roman" w:hAnsi="Times New Roman"/>
          <w:sz w:val="24"/>
          <w:szCs w:val="24"/>
        </w:rPr>
        <w:tab/>
      </w:r>
      <w:r w:rsidRPr="00FF21DE">
        <w:rPr>
          <w:rFonts w:ascii="Times New Roman" w:hAnsi="Times New Roman"/>
          <w:sz w:val="24"/>
          <w:szCs w:val="24"/>
        </w:rPr>
        <w:tab/>
      </w:r>
      <w:r w:rsidRPr="00FF21DE" w:rsidR="00C5471D">
        <w:rPr>
          <w:rFonts w:ascii="Times New Roman" w:hAnsi="Times New Roman"/>
          <w:sz w:val="24"/>
          <w:szCs w:val="24"/>
        </w:rPr>
        <w:t xml:space="preserve">   </w:t>
      </w:r>
      <w:r w:rsidRPr="00FF21DE">
        <w:rPr>
          <w:rFonts w:ascii="Times New Roman" w:hAnsi="Times New Roman"/>
          <w:sz w:val="24"/>
          <w:szCs w:val="24"/>
        </w:rPr>
        <w:t>Total</w:t>
      </w:r>
      <w:r w:rsidRPr="00FF21DE">
        <w:rPr>
          <w:rFonts w:ascii="Times New Roman" w:hAnsi="Times New Roman"/>
          <w:sz w:val="24"/>
          <w:szCs w:val="24"/>
        </w:rPr>
        <w:tab/>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Pr>
          <w:rFonts w:ascii="Times New Roman" w:hAnsi="Times New Roman"/>
          <w:sz w:val="24"/>
          <w:szCs w:val="24"/>
        </w:rPr>
        <w:t>Hours</w:t>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sidR="00926904">
        <w:rPr>
          <w:rFonts w:ascii="Times New Roman" w:hAnsi="Times New Roman"/>
          <w:sz w:val="24"/>
          <w:szCs w:val="24"/>
        </w:rPr>
        <w:t>Annual</w:t>
      </w:r>
    </w:p>
    <w:p w:rsidRPr="00FF21DE" w:rsidR="006B0034" w:rsidP="009676CA" w:rsidRDefault="006B0034" w14:paraId="65E65AC8" w14:textId="77777777">
      <w:pPr>
        <w:rPr>
          <w:rFonts w:ascii="Times New Roman" w:hAnsi="Times New Roman"/>
          <w:sz w:val="24"/>
          <w:szCs w:val="24"/>
        </w:rPr>
      </w:pPr>
      <w:r w:rsidRPr="00FF21DE">
        <w:rPr>
          <w:rFonts w:ascii="Times New Roman" w:hAnsi="Times New Roman"/>
          <w:sz w:val="24"/>
          <w:szCs w:val="24"/>
        </w:rPr>
        <w:t>Number of</w:t>
      </w:r>
      <w:r w:rsidRPr="00FF21DE">
        <w:rPr>
          <w:rFonts w:ascii="Times New Roman" w:hAnsi="Times New Roman"/>
          <w:sz w:val="24"/>
          <w:szCs w:val="24"/>
        </w:rPr>
        <w:tab/>
      </w:r>
      <w:r w:rsidRPr="00FF21DE">
        <w:rPr>
          <w:rFonts w:ascii="Times New Roman" w:hAnsi="Times New Roman"/>
          <w:sz w:val="24"/>
          <w:szCs w:val="24"/>
        </w:rPr>
        <w:tab/>
      </w:r>
      <w:r w:rsidRPr="00FF21DE" w:rsidR="00C5471D">
        <w:rPr>
          <w:rFonts w:ascii="Times New Roman" w:hAnsi="Times New Roman"/>
          <w:sz w:val="24"/>
          <w:szCs w:val="24"/>
        </w:rPr>
        <w:t xml:space="preserve">     Per</w:t>
      </w:r>
      <w:r w:rsidRPr="00FF21DE" w:rsidR="00C5471D">
        <w:rPr>
          <w:rFonts w:ascii="Times New Roman" w:hAnsi="Times New Roman"/>
          <w:sz w:val="24"/>
          <w:szCs w:val="24"/>
        </w:rPr>
        <w:tab/>
      </w:r>
      <w:r w:rsidRPr="00FF21DE" w:rsidR="00C5471D">
        <w:rPr>
          <w:rFonts w:ascii="Times New Roman" w:hAnsi="Times New Roman"/>
          <w:sz w:val="24"/>
          <w:szCs w:val="24"/>
        </w:rPr>
        <w:tab/>
        <w:t xml:space="preserve">           </w:t>
      </w:r>
      <w:r w:rsidRPr="00FF21DE">
        <w:rPr>
          <w:rFonts w:ascii="Times New Roman" w:hAnsi="Times New Roman"/>
          <w:sz w:val="24"/>
          <w:szCs w:val="24"/>
        </w:rPr>
        <w:t>Responses</w:t>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Pr>
          <w:rFonts w:ascii="Times New Roman" w:hAnsi="Times New Roman"/>
          <w:sz w:val="24"/>
          <w:szCs w:val="24"/>
        </w:rPr>
        <w:t>Per</w:t>
      </w:r>
      <w:r w:rsidRPr="00FF21DE">
        <w:rPr>
          <w:rFonts w:ascii="Times New Roman" w:hAnsi="Times New Roman"/>
          <w:sz w:val="24"/>
          <w:szCs w:val="24"/>
        </w:rPr>
        <w:tab/>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sidR="00926904">
        <w:rPr>
          <w:rFonts w:ascii="Times New Roman" w:hAnsi="Times New Roman"/>
          <w:sz w:val="24"/>
          <w:szCs w:val="24"/>
        </w:rPr>
        <w:t>Burden</w:t>
      </w:r>
    </w:p>
    <w:p w:rsidRPr="00FF21DE" w:rsidR="006B0034" w:rsidP="009676CA" w:rsidRDefault="006B0034" w14:paraId="51358CE3" w14:textId="77777777">
      <w:pPr>
        <w:rPr>
          <w:rFonts w:ascii="Times New Roman" w:hAnsi="Times New Roman"/>
          <w:sz w:val="24"/>
          <w:szCs w:val="24"/>
        </w:rPr>
      </w:pPr>
      <w:r w:rsidRPr="00FF21DE">
        <w:rPr>
          <w:rFonts w:ascii="Times New Roman" w:hAnsi="Times New Roman"/>
          <w:sz w:val="24"/>
          <w:szCs w:val="24"/>
          <w:u w:val="single"/>
        </w:rPr>
        <w:t>Respondents</w:t>
      </w:r>
      <w:r w:rsidRPr="00FF21DE">
        <w:rPr>
          <w:rFonts w:ascii="Times New Roman" w:hAnsi="Times New Roman"/>
          <w:sz w:val="24"/>
          <w:szCs w:val="24"/>
        </w:rPr>
        <w:tab/>
      </w:r>
      <w:r w:rsidRPr="00FF21DE">
        <w:rPr>
          <w:rFonts w:ascii="Times New Roman" w:hAnsi="Times New Roman"/>
          <w:sz w:val="24"/>
          <w:szCs w:val="24"/>
        </w:rPr>
        <w:tab/>
      </w:r>
      <w:r w:rsidRPr="00FF21DE">
        <w:rPr>
          <w:rFonts w:ascii="Times New Roman" w:hAnsi="Times New Roman"/>
          <w:sz w:val="24"/>
          <w:szCs w:val="24"/>
          <w:u w:val="single"/>
        </w:rPr>
        <w:t>Respondent</w:t>
      </w:r>
      <w:r w:rsidRPr="00FF21DE">
        <w:rPr>
          <w:rFonts w:ascii="Times New Roman" w:hAnsi="Times New Roman"/>
          <w:sz w:val="24"/>
          <w:szCs w:val="24"/>
        </w:rPr>
        <w:tab/>
      </w:r>
      <w:r w:rsidRPr="00FF21DE">
        <w:rPr>
          <w:rFonts w:ascii="Times New Roman" w:hAnsi="Times New Roman"/>
          <w:sz w:val="24"/>
          <w:szCs w:val="24"/>
        </w:rPr>
        <w:tab/>
      </w:r>
      <w:r w:rsidRPr="00FF21DE">
        <w:rPr>
          <w:rFonts w:ascii="Times New Roman" w:hAnsi="Times New Roman"/>
          <w:sz w:val="24"/>
          <w:szCs w:val="24"/>
          <w:u w:val="single"/>
        </w:rPr>
        <w:t>Annually</w:t>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Pr>
          <w:rFonts w:ascii="Times New Roman" w:hAnsi="Times New Roman"/>
          <w:sz w:val="24"/>
          <w:szCs w:val="24"/>
          <w:u w:val="single"/>
        </w:rPr>
        <w:t>Response</w:t>
      </w:r>
      <w:r w:rsidRPr="00FF21DE">
        <w:rPr>
          <w:rFonts w:ascii="Times New Roman" w:hAnsi="Times New Roman"/>
          <w:sz w:val="24"/>
          <w:szCs w:val="24"/>
        </w:rPr>
        <w:tab/>
      </w:r>
      <w:r w:rsidRPr="00FF21DE" w:rsidR="00926904">
        <w:rPr>
          <w:rFonts w:ascii="Times New Roman" w:hAnsi="Times New Roman"/>
          <w:sz w:val="24"/>
          <w:szCs w:val="24"/>
        </w:rPr>
        <w:t xml:space="preserve">    </w:t>
      </w:r>
      <w:r w:rsidRPr="00FF21DE" w:rsidR="00926904">
        <w:rPr>
          <w:rFonts w:ascii="Times New Roman" w:hAnsi="Times New Roman"/>
          <w:sz w:val="24"/>
          <w:szCs w:val="24"/>
          <w:u w:val="single"/>
        </w:rPr>
        <w:t>Hours</w:t>
      </w:r>
    </w:p>
    <w:p w:rsidRPr="00FF21DE" w:rsidR="006B0034" w:rsidP="009676CA" w:rsidRDefault="009676CA" w14:paraId="0E6ABF54" w14:textId="77777777">
      <w:pPr>
        <w:pStyle w:val="PlainText"/>
        <w:jc w:val="both"/>
        <w:rPr>
          <w:rFonts w:ascii="Times New Roman" w:hAnsi="Times New Roman"/>
          <w:sz w:val="24"/>
          <w:szCs w:val="24"/>
        </w:rPr>
      </w:pPr>
      <w:r w:rsidRPr="00FF21DE">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sidR="00A05A5D">
        <w:rPr>
          <w:rFonts w:ascii="Times New Roman" w:hAnsi="Times New Roman"/>
          <w:sz w:val="24"/>
          <w:szCs w:val="24"/>
        </w:rPr>
        <w:t>138</w:t>
      </w:r>
      <w:r w:rsidRPr="00FF21DE" w:rsidR="006B0034">
        <w:rPr>
          <w:rFonts w:ascii="Times New Roman" w:hAnsi="Times New Roman"/>
          <w:sz w:val="24"/>
          <w:szCs w:val="24"/>
        </w:rPr>
        <w:t xml:space="preserve"> </w:t>
      </w:r>
      <w:r w:rsidRPr="00FF21DE" w:rsidR="006B0034">
        <w:rPr>
          <w:rFonts w:ascii="Times New Roman" w:hAnsi="Times New Roman"/>
          <w:sz w:val="24"/>
          <w:szCs w:val="24"/>
        </w:rPr>
        <w:tab/>
      </w:r>
      <w:r w:rsidRPr="00FF21DE">
        <w:rPr>
          <w:rFonts w:ascii="Times New Roman" w:hAnsi="Times New Roman"/>
          <w:sz w:val="24"/>
          <w:szCs w:val="24"/>
        </w:rPr>
        <w:t xml:space="preserve"> x</w:t>
      </w:r>
      <w:r w:rsidRPr="00FF21DE" w:rsidR="006B0034">
        <w:rPr>
          <w:rFonts w:ascii="Times New Roman" w:hAnsi="Times New Roman"/>
          <w:sz w:val="24"/>
          <w:szCs w:val="24"/>
        </w:rPr>
        <w:t xml:space="preserve">         </w:t>
      </w:r>
      <w:r w:rsidRPr="00FF21DE">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sidR="006B0034">
        <w:rPr>
          <w:rFonts w:ascii="Times New Roman" w:hAnsi="Times New Roman"/>
          <w:sz w:val="24"/>
          <w:szCs w:val="24"/>
        </w:rPr>
        <w:t xml:space="preserve">1  </w:t>
      </w:r>
      <w:r w:rsidRPr="00FF21DE" w:rsidR="006B0034">
        <w:rPr>
          <w:rFonts w:ascii="Times New Roman" w:hAnsi="Times New Roman"/>
          <w:sz w:val="24"/>
          <w:szCs w:val="24"/>
        </w:rPr>
        <w:tab/>
        <w:t xml:space="preserve">   </w:t>
      </w:r>
      <w:r w:rsidRPr="00FF21DE">
        <w:rPr>
          <w:rFonts w:ascii="Times New Roman" w:hAnsi="Times New Roman"/>
          <w:sz w:val="24"/>
          <w:szCs w:val="24"/>
        </w:rPr>
        <w:t xml:space="preserve">         =         </w:t>
      </w:r>
      <w:r w:rsidRPr="00FF21DE" w:rsidR="00C5471D">
        <w:rPr>
          <w:rFonts w:ascii="Times New Roman" w:hAnsi="Times New Roman"/>
          <w:sz w:val="24"/>
          <w:szCs w:val="24"/>
        </w:rPr>
        <w:t xml:space="preserve">  </w:t>
      </w:r>
      <w:r w:rsidRPr="00FF21DE">
        <w:rPr>
          <w:rFonts w:ascii="Times New Roman" w:hAnsi="Times New Roman"/>
          <w:sz w:val="24"/>
          <w:szCs w:val="24"/>
        </w:rPr>
        <w:t xml:space="preserve">   13</w:t>
      </w:r>
      <w:r w:rsidRPr="00FF21DE" w:rsidR="00926904">
        <w:rPr>
          <w:rFonts w:ascii="Times New Roman" w:hAnsi="Times New Roman"/>
          <w:sz w:val="24"/>
          <w:szCs w:val="24"/>
        </w:rPr>
        <w:t>8</w:t>
      </w:r>
      <w:r w:rsidRPr="00FF21DE">
        <w:rPr>
          <w:rFonts w:ascii="Times New Roman" w:hAnsi="Times New Roman"/>
          <w:sz w:val="24"/>
          <w:szCs w:val="24"/>
        </w:rPr>
        <w:t xml:space="preserve">        x         </w:t>
      </w:r>
      <w:r w:rsidRPr="00FF21DE" w:rsidR="00C5471D">
        <w:rPr>
          <w:rFonts w:ascii="Times New Roman" w:hAnsi="Times New Roman"/>
          <w:sz w:val="24"/>
          <w:szCs w:val="24"/>
        </w:rPr>
        <w:t xml:space="preserve"> </w:t>
      </w:r>
      <w:r w:rsidRPr="00FF21DE" w:rsidR="00926904">
        <w:rPr>
          <w:rFonts w:ascii="Times New Roman" w:hAnsi="Times New Roman"/>
          <w:sz w:val="24"/>
          <w:szCs w:val="24"/>
        </w:rPr>
        <w:t xml:space="preserve">  </w:t>
      </w:r>
      <w:r w:rsidRPr="00FF21DE" w:rsidR="006B0034">
        <w:rPr>
          <w:rFonts w:ascii="Times New Roman" w:hAnsi="Times New Roman"/>
          <w:sz w:val="24"/>
          <w:szCs w:val="24"/>
        </w:rPr>
        <w:t xml:space="preserve">1         </w:t>
      </w:r>
      <w:r w:rsidRPr="00FF21DE">
        <w:rPr>
          <w:rFonts w:ascii="Times New Roman" w:hAnsi="Times New Roman"/>
          <w:sz w:val="24"/>
          <w:szCs w:val="24"/>
        </w:rPr>
        <w:t xml:space="preserve">=     </w:t>
      </w:r>
      <w:r w:rsidRPr="00FF21DE" w:rsidR="00C5471D">
        <w:rPr>
          <w:rFonts w:ascii="Times New Roman" w:hAnsi="Times New Roman"/>
          <w:sz w:val="24"/>
          <w:szCs w:val="24"/>
        </w:rPr>
        <w:t xml:space="preserve">  </w:t>
      </w:r>
      <w:r w:rsidRPr="00FF21DE">
        <w:rPr>
          <w:rFonts w:ascii="Times New Roman" w:hAnsi="Times New Roman"/>
          <w:sz w:val="24"/>
          <w:szCs w:val="24"/>
        </w:rPr>
        <w:t xml:space="preserve"> </w:t>
      </w:r>
      <w:r w:rsidRPr="00FF21DE" w:rsidR="00A05A5D">
        <w:rPr>
          <w:rFonts w:ascii="Times New Roman" w:hAnsi="Times New Roman"/>
          <w:sz w:val="24"/>
          <w:szCs w:val="24"/>
        </w:rPr>
        <w:t>138</w:t>
      </w:r>
    </w:p>
    <w:p w:rsidRPr="00FF21DE" w:rsidR="006B0034" w:rsidP="006B0034" w:rsidRDefault="006B0034" w14:paraId="303AAB58" w14:textId="77777777">
      <w:pPr>
        <w:tabs>
          <w:tab w:val="left" w:pos="-1440"/>
        </w:tabs>
        <w:rPr>
          <w:rFonts w:ascii="Times New Roman" w:hAnsi="Times New Roman"/>
          <w:sz w:val="24"/>
          <w:szCs w:val="24"/>
        </w:rPr>
      </w:pPr>
    </w:p>
    <w:p w:rsidRPr="00B62DAF" w:rsidR="006B0034" w:rsidP="006B0034" w:rsidRDefault="006B0034" w14:paraId="55CC20CA" w14:textId="77777777">
      <w:pPr>
        <w:tabs>
          <w:tab w:val="left" w:pos="-1440"/>
        </w:tabs>
        <w:rPr>
          <w:rFonts w:ascii="Times New Roman" w:hAnsi="Times New Roman"/>
          <w:sz w:val="24"/>
          <w:szCs w:val="24"/>
        </w:rPr>
      </w:pPr>
      <w:r w:rsidRPr="00B62DAF">
        <w:rPr>
          <w:rFonts w:ascii="Times New Roman" w:hAnsi="Times New Roman"/>
          <w:sz w:val="24"/>
          <w:szCs w:val="24"/>
        </w:rPr>
        <w:t xml:space="preserve">It is estimated that a small vessel owner would spend one hour of their time preparing an application.  Therefore, given an </w:t>
      </w:r>
      <w:r w:rsidRPr="00B62DAF" w:rsidR="00C36019">
        <w:rPr>
          <w:rFonts w:ascii="Times New Roman" w:hAnsi="Times New Roman"/>
          <w:sz w:val="24"/>
          <w:szCs w:val="24"/>
        </w:rPr>
        <w:t xml:space="preserve">estimated </w:t>
      </w:r>
      <w:r w:rsidRPr="00B62DAF">
        <w:rPr>
          <w:rFonts w:ascii="Times New Roman" w:hAnsi="Times New Roman"/>
          <w:sz w:val="24"/>
          <w:szCs w:val="24"/>
        </w:rPr>
        <w:t>average salary of $</w:t>
      </w:r>
      <w:r w:rsidRPr="00B62DAF" w:rsidR="00104469">
        <w:rPr>
          <w:rFonts w:ascii="Times New Roman" w:hAnsi="Times New Roman"/>
          <w:sz w:val="24"/>
          <w:szCs w:val="24"/>
        </w:rPr>
        <w:t>43.14</w:t>
      </w:r>
      <w:r w:rsidRPr="00B62DAF" w:rsidR="00A267C0">
        <w:rPr>
          <w:rFonts w:ascii="Times New Roman" w:hAnsi="Times New Roman"/>
          <w:sz w:val="24"/>
          <w:szCs w:val="24"/>
        </w:rPr>
        <w:t xml:space="preserve"> p</w:t>
      </w:r>
      <w:r w:rsidRPr="00B62DAF">
        <w:rPr>
          <w:rFonts w:ascii="Times New Roman" w:hAnsi="Times New Roman"/>
          <w:sz w:val="24"/>
          <w:szCs w:val="24"/>
        </w:rPr>
        <w:t>er hour for each respondent</w:t>
      </w:r>
      <w:r w:rsidRPr="00B62DAF" w:rsidR="00C36019">
        <w:rPr>
          <w:rFonts w:ascii="Times New Roman" w:hAnsi="Times New Roman"/>
          <w:sz w:val="24"/>
          <w:szCs w:val="24"/>
        </w:rPr>
        <w:t>,</w:t>
      </w:r>
      <w:r w:rsidRPr="00B62DAF">
        <w:rPr>
          <w:rFonts w:ascii="Times New Roman" w:hAnsi="Times New Roman"/>
          <w:sz w:val="24"/>
          <w:szCs w:val="24"/>
        </w:rPr>
        <w:t xml:space="preserve"> the one-time per application labor cost to each respondent is estimated to be $</w:t>
      </w:r>
      <w:r w:rsidRPr="00B62DAF" w:rsidR="004D6799">
        <w:rPr>
          <w:rFonts w:ascii="Times New Roman" w:hAnsi="Times New Roman"/>
          <w:sz w:val="24"/>
          <w:szCs w:val="24"/>
        </w:rPr>
        <w:t>43.14</w:t>
      </w:r>
      <w:r w:rsidRPr="00B62DAF">
        <w:rPr>
          <w:rFonts w:ascii="Times New Roman" w:hAnsi="Times New Roman"/>
          <w:sz w:val="24"/>
          <w:szCs w:val="24"/>
        </w:rPr>
        <w:t>.</w:t>
      </w:r>
    </w:p>
    <w:p w:rsidRPr="00B62DAF" w:rsidR="006B0034" w:rsidP="006B0034" w:rsidRDefault="006B0034" w14:paraId="1312CCB6" w14:textId="77777777">
      <w:pPr>
        <w:tabs>
          <w:tab w:val="left" w:pos="-1440"/>
        </w:tabs>
        <w:rPr>
          <w:rFonts w:ascii="Times New Roman" w:hAnsi="Times New Roman"/>
          <w:color w:val="FF0000"/>
          <w:sz w:val="24"/>
          <w:szCs w:val="24"/>
        </w:rPr>
      </w:pPr>
    </w:p>
    <w:p w:rsidRPr="00B62DAF" w:rsidR="006B0034" w:rsidP="006B0034" w:rsidRDefault="006B0034" w14:paraId="53442819" w14:textId="77777777">
      <w:pPr>
        <w:tabs>
          <w:tab w:val="left" w:pos="-1440"/>
        </w:tabs>
        <w:rPr>
          <w:rFonts w:ascii="Times New Roman" w:hAnsi="Times New Roman"/>
          <w:sz w:val="24"/>
          <w:szCs w:val="24"/>
        </w:rPr>
      </w:pPr>
      <w:r w:rsidRPr="00B62DAF">
        <w:rPr>
          <w:rFonts w:ascii="Times New Roman" w:hAnsi="Times New Roman"/>
          <w:sz w:val="24"/>
          <w:szCs w:val="24"/>
        </w:rPr>
        <w:t>For all respondents, time/labor cost estimate is provided below:</w:t>
      </w:r>
    </w:p>
    <w:p w:rsidRPr="009602F2" w:rsidR="003F1216" w:rsidP="006B0034" w:rsidRDefault="006B0034" w14:paraId="78C339F2" w14:textId="77777777">
      <w:pPr>
        <w:tabs>
          <w:tab w:val="left" w:pos="-1440"/>
        </w:tabs>
        <w:rPr>
          <w:rFonts w:ascii="Times New Roman" w:hAnsi="Times New Roman"/>
          <w:bCs/>
          <w:sz w:val="24"/>
          <w:szCs w:val="24"/>
        </w:rPr>
      </w:pPr>
      <w:r w:rsidRPr="009602F2">
        <w:rPr>
          <w:rFonts w:ascii="Times New Roman" w:hAnsi="Times New Roman"/>
          <w:bCs/>
          <w:sz w:val="24"/>
          <w:szCs w:val="24"/>
        </w:rPr>
        <w:tab/>
      </w:r>
    </w:p>
    <w:p w:rsidRPr="009602F2" w:rsidR="00B419A0" w:rsidP="006B0034" w:rsidRDefault="00B419A0" w14:paraId="7492E435" w14:textId="77777777">
      <w:pPr>
        <w:tabs>
          <w:tab w:val="left" w:pos="-1440"/>
        </w:tabs>
        <w:rPr>
          <w:rFonts w:ascii="Times New Roman" w:hAnsi="Times New Roman"/>
          <w:bCs/>
          <w:sz w:val="24"/>
          <w:szCs w:val="24"/>
        </w:rPr>
      </w:pPr>
      <w:r w:rsidRPr="009602F2">
        <w:rPr>
          <w:rFonts w:ascii="Times New Roman" w:hAnsi="Times New Roman"/>
          <w:bCs/>
          <w:sz w:val="24"/>
          <w:szCs w:val="24"/>
        </w:rPr>
        <w:tab/>
      </w:r>
      <w:r w:rsidRPr="009602F2">
        <w:rPr>
          <w:rFonts w:ascii="Times New Roman" w:hAnsi="Times New Roman"/>
          <w:bCs/>
          <w:sz w:val="24"/>
          <w:szCs w:val="24"/>
        </w:rPr>
        <w:tab/>
        <w:t xml:space="preserve">        Number of</w:t>
      </w:r>
      <w:r w:rsidRPr="009602F2">
        <w:rPr>
          <w:rFonts w:ascii="Times New Roman" w:hAnsi="Times New Roman"/>
          <w:bCs/>
          <w:sz w:val="24"/>
          <w:szCs w:val="24"/>
        </w:rPr>
        <w:tab/>
      </w:r>
      <w:r w:rsidRPr="009602F2" w:rsidR="005E5E25">
        <w:rPr>
          <w:rFonts w:ascii="Times New Roman" w:hAnsi="Times New Roman"/>
          <w:bCs/>
          <w:sz w:val="24"/>
          <w:szCs w:val="24"/>
        </w:rPr>
        <w:t xml:space="preserve">     Burden</w:t>
      </w:r>
      <w:r w:rsidRPr="009602F2">
        <w:rPr>
          <w:rFonts w:ascii="Times New Roman" w:hAnsi="Times New Roman"/>
          <w:bCs/>
          <w:sz w:val="24"/>
          <w:szCs w:val="24"/>
        </w:rPr>
        <w:t xml:space="preserve">            </w:t>
      </w:r>
      <w:r w:rsidRPr="009602F2" w:rsidR="005E5E25">
        <w:rPr>
          <w:rFonts w:ascii="Times New Roman" w:hAnsi="Times New Roman"/>
          <w:bCs/>
          <w:sz w:val="24"/>
          <w:szCs w:val="24"/>
        </w:rPr>
        <w:t xml:space="preserve">  </w:t>
      </w:r>
      <w:r w:rsidRPr="009602F2">
        <w:rPr>
          <w:rFonts w:ascii="Times New Roman" w:hAnsi="Times New Roman"/>
          <w:bCs/>
          <w:sz w:val="24"/>
          <w:szCs w:val="24"/>
        </w:rPr>
        <w:t>Hourly</w:t>
      </w:r>
      <w:r w:rsidRPr="009602F2">
        <w:rPr>
          <w:rFonts w:ascii="Times New Roman" w:hAnsi="Times New Roman"/>
          <w:bCs/>
          <w:sz w:val="24"/>
          <w:szCs w:val="24"/>
        </w:rPr>
        <w:tab/>
      </w:r>
      <w:r w:rsidRPr="009602F2">
        <w:rPr>
          <w:rFonts w:ascii="Times New Roman" w:hAnsi="Times New Roman"/>
          <w:bCs/>
          <w:sz w:val="24"/>
          <w:szCs w:val="24"/>
        </w:rPr>
        <w:tab/>
      </w:r>
      <w:r w:rsidRPr="009602F2">
        <w:rPr>
          <w:rFonts w:ascii="Times New Roman" w:hAnsi="Times New Roman"/>
          <w:bCs/>
          <w:sz w:val="24"/>
          <w:szCs w:val="24"/>
        </w:rPr>
        <w:tab/>
      </w:r>
    </w:p>
    <w:p w:rsidRPr="009602F2" w:rsidR="006B0034" w:rsidP="006B0034" w:rsidRDefault="006B0034" w14:paraId="4249C9A7" w14:textId="77777777">
      <w:pPr>
        <w:tabs>
          <w:tab w:val="left" w:pos="-1440"/>
        </w:tabs>
        <w:rPr>
          <w:rFonts w:ascii="Times New Roman" w:hAnsi="Times New Roman"/>
          <w:bCs/>
          <w:sz w:val="24"/>
          <w:szCs w:val="24"/>
        </w:rPr>
      </w:pPr>
      <w:r w:rsidRPr="009602F2">
        <w:rPr>
          <w:rFonts w:ascii="Times New Roman" w:hAnsi="Times New Roman"/>
          <w:bCs/>
          <w:sz w:val="24"/>
          <w:szCs w:val="24"/>
        </w:rPr>
        <w:tab/>
      </w:r>
      <w:r w:rsidRPr="009602F2">
        <w:rPr>
          <w:rFonts w:ascii="Times New Roman" w:hAnsi="Times New Roman"/>
          <w:bCs/>
          <w:sz w:val="24"/>
          <w:szCs w:val="24"/>
        </w:rPr>
        <w:tab/>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w:t>
      </w:r>
      <w:r w:rsidRPr="009602F2" w:rsidR="006C02EA">
        <w:rPr>
          <w:rFonts w:ascii="Times New Roman" w:hAnsi="Times New Roman"/>
          <w:bCs/>
          <w:sz w:val="24"/>
          <w:szCs w:val="24"/>
        </w:rPr>
        <w:t xml:space="preserve">Responses </w:t>
      </w:r>
      <w:r w:rsidRPr="009602F2">
        <w:rPr>
          <w:rFonts w:ascii="Times New Roman" w:hAnsi="Times New Roman"/>
          <w:bCs/>
          <w:sz w:val="24"/>
          <w:szCs w:val="24"/>
        </w:rPr>
        <w:tab/>
      </w:r>
      <w:r w:rsidRPr="009602F2" w:rsidR="003F1216">
        <w:rPr>
          <w:rFonts w:ascii="Times New Roman" w:hAnsi="Times New Roman"/>
          <w:bCs/>
          <w:sz w:val="24"/>
          <w:szCs w:val="24"/>
        </w:rPr>
        <w:t xml:space="preserve">  </w:t>
      </w:r>
      <w:r w:rsidRPr="009602F2" w:rsidR="005E5E25">
        <w:rPr>
          <w:rFonts w:ascii="Times New Roman" w:hAnsi="Times New Roman"/>
          <w:bCs/>
          <w:sz w:val="24"/>
          <w:szCs w:val="24"/>
        </w:rPr>
        <w:t xml:space="preserve">    Hours</w:t>
      </w:r>
      <w:r w:rsidRPr="009602F2" w:rsidR="00B419A0">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Rate</w:t>
      </w:r>
      <w:r w:rsidRPr="009602F2" w:rsidR="003F1216">
        <w:rPr>
          <w:rFonts w:ascii="Times New Roman" w:hAnsi="Times New Roman"/>
          <w:bCs/>
          <w:sz w:val="24"/>
          <w:szCs w:val="24"/>
        </w:rPr>
        <w:t xml:space="preserve">       </w:t>
      </w:r>
      <w:r w:rsidRPr="009602F2">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6861AD">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AA7D36">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Pr>
          <w:rFonts w:ascii="Times New Roman" w:hAnsi="Times New Roman"/>
          <w:bCs/>
          <w:sz w:val="24"/>
          <w:szCs w:val="24"/>
        </w:rPr>
        <w:tab/>
      </w:r>
      <w:r w:rsidRPr="009602F2" w:rsidR="00AA7D36">
        <w:rPr>
          <w:rFonts w:ascii="Times New Roman" w:hAnsi="Times New Roman"/>
          <w:bCs/>
          <w:sz w:val="24"/>
          <w:szCs w:val="24"/>
        </w:rPr>
        <w:t xml:space="preserve"> </w:t>
      </w:r>
      <w:r w:rsidRPr="009602F2" w:rsidR="006861AD">
        <w:rPr>
          <w:rFonts w:ascii="Times New Roman" w:hAnsi="Times New Roman"/>
          <w:bCs/>
          <w:sz w:val="24"/>
          <w:szCs w:val="24"/>
        </w:rPr>
        <w:t xml:space="preserve">  </w:t>
      </w:r>
      <w:r w:rsidRPr="009602F2" w:rsidR="00AA7D36">
        <w:rPr>
          <w:rFonts w:ascii="Times New Roman" w:hAnsi="Times New Roman"/>
          <w:bCs/>
          <w:sz w:val="24"/>
          <w:szCs w:val="24"/>
        </w:rPr>
        <w:t xml:space="preserve"> </w:t>
      </w:r>
      <w:r w:rsidRPr="009602F2" w:rsidR="00721276">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AA7D36">
        <w:rPr>
          <w:rFonts w:ascii="Times New Roman" w:hAnsi="Times New Roman"/>
          <w:bCs/>
          <w:sz w:val="24"/>
          <w:szCs w:val="24"/>
        </w:rPr>
        <w:t xml:space="preserve">   </w:t>
      </w:r>
    </w:p>
    <w:p w:rsidRPr="009602F2" w:rsidR="006B0034" w:rsidP="006B0034" w:rsidRDefault="00AA7D36" w14:paraId="23C9E403" w14:textId="77777777">
      <w:pPr>
        <w:tabs>
          <w:tab w:val="left" w:pos="-1440"/>
        </w:tabs>
        <w:rPr>
          <w:rFonts w:ascii="Times New Roman" w:hAnsi="Times New Roman"/>
          <w:bCs/>
          <w:sz w:val="24"/>
          <w:szCs w:val="24"/>
        </w:rPr>
      </w:pPr>
      <w:r w:rsidRPr="009602F2">
        <w:rPr>
          <w:rFonts w:ascii="Times New Roman" w:hAnsi="Times New Roman"/>
          <w:bCs/>
          <w:sz w:val="24"/>
          <w:szCs w:val="24"/>
        </w:rPr>
        <w:t xml:space="preserve"> </w:t>
      </w:r>
      <w:r w:rsidRPr="009602F2" w:rsidR="006B0034">
        <w:rPr>
          <w:rFonts w:ascii="Times New Roman" w:hAnsi="Times New Roman"/>
          <w:bCs/>
          <w:sz w:val="24"/>
          <w:szCs w:val="24"/>
        </w:rPr>
        <w:t>Number of</w:t>
      </w:r>
      <w:r w:rsidRPr="009602F2" w:rsidR="006B0034">
        <w:rPr>
          <w:rFonts w:ascii="Times New Roman" w:hAnsi="Times New Roman"/>
          <w:bCs/>
          <w:sz w:val="24"/>
          <w:szCs w:val="24"/>
        </w:rPr>
        <w:tab/>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B419A0">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6B0034">
        <w:rPr>
          <w:rFonts w:ascii="Times New Roman" w:hAnsi="Times New Roman"/>
          <w:bCs/>
          <w:sz w:val="24"/>
          <w:szCs w:val="24"/>
        </w:rPr>
        <w:t>per</w:t>
      </w:r>
      <w:r w:rsidRPr="009602F2">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w:t>
      </w:r>
      <w:r w:rsidRPr="009602F2" w:rsidR="005E5E25">
        <w:rPr>
          <w:rFonts w:ascii="Times New Roman" w:hAnsi="Times New Roman"/>
          <w:bCs/>
          <w:sz w:val="24"/>
          <w:szCs w:val="24"/>
        </w:rPr>
        <w:t xml:space="preserve">     </w:t>
      </w:r>
      <w:r w:rsidRPr="009602F2" w:rsidR="00B419A0">
        <w:rPr>
          <w:rFonts w:ascii="Times New Roman" w:hAnsi="Times New Roman"/>
          <w:bCs/>
          <w:sz w:val="24"/>
          <w:szCs w:val="24"/>
        </w:rPr>
        <w:t>Per</w:t>
      </w:r>
      <w:r w:rsidRPr="009602F2" w:rsidR="006B0034">
        <w:rPr>
          <w:rFonts w:ascii="Times New Roman" w:hAnsi="Times New Roman"/>
          <w:bCs/>
          <w:sz w:val="24"/>
          <w:szCs w:val="24"/>
        </w:rPr>
        <w:tab/>
      </w:r>
      <w:r w:rsidRPr="009602F2" w:rsidR="00B419A0">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Per</w:t>
      </w:r>
      <w:r w:rsidRPr="009602F2" w:rsidR="006B0034">
        <w:rPr>
          <w:rFonts w:ascii="Times New Roman" w:hAnsi="Times New Roman"/>
          <w:bCs/>
          <w:sz w:val="24"/>
          <w:szCs w:val="24"/>
        </w:rPr>
        <w:tab/>
      </w:r>
      <w:r w:rsidRPr="009602F2" w:rsidR="006861AD">
        <w:rPr>
          <w:rFonts w:ascii="Times New Roman" w:hAnsi="Times New Roman"/>
          <w:bCs/>
          <w:sz w:val="24"/>
          <w:szCs w:val="24"/>
        </w:rPr>
        <w:t xml:space="preserve">     </w:t>
      </w:r>
      <w:r w:rsidRPr="009602F2" w:rsidR="005E5E25">
        <w:rPr>
          <w:rFonts w:ascii="Times New Roman" w:hAnsi="Times New Roman"/>
          <w:bCs/>
          <w:sz w:val="24"/>
          <w:szCs w:val="24"/>
        </w:rPr>
        <w:t xml:space="preserve">   A</w:t>
      </w:r>
      <w:r w:rsidRPr="009602F2" w:rsidR="00B419A0">
        <w:rPr>
          <w:rFonts w:ascii="Times New Roman" w:hAnsi="Times New Roman"/>
          <w:bCs/>
          <w:sz w:val="24"/>
          <w:szCs w:val="24"/>
        </w:rPr>
        <w:t>nnual</w:t>
      </w:r>
      <w:r w:rsidRPr="009602F2" w:rsidR="006B0034">
        <w:rPr>
          <w:rFonts w:ascii="Times New Roman" w:hAnsi="Times New Roman"/>
          <w:bCs/>
          <w:sz w:val="24"/>
          <w:szCs w:val="24"/>
        </w:rPr>
        <w:tab/>
      </w:r>
      <w:r w:rsidRPr="009602F2" w:rsidR="006861AD">
        <w:rPr>
          <w:rFonts w:ascii="Times New Roman" w:hAnsi="Times New Roman"/>
          <w:bCs/>
          <w:sz w:val="24"/>
          <w:szCs w:val="24"/>
        </w:rPr>
        <w:t xml:space="preserve"> </w:t>
      </w:r>
      <w:r w:rsidRPr="009602F2">
        <w:rPr>
          <w:rFonts w:ascii="Times New Roman" w:hAnsi="Times New Roman"/>
          <w:bCs/>
          <w:sz w:val="24"/>
          <w:szCs w:val="24"/>
        </w:rPr>
        <w:t xml:space="preserve">  </w:t>
      </w:r>
      <w:r w:rsidRPr="009602F2" w:rsidR="006861AD">
        <w:rPr>
          <w:rFonts w:ascii="Times New Roman" w:hAnsi="Times New Roman"/>
          <w:bCs/>
          <w:sz w:val="24"/>
          <w:szCs w:val="24"/>
        </w:rPr>
        <w:t xml:space="preserve"> </w:t>
      </w:r>
      <w:r w:rsidRPr="009602F2" w:rsidR="00721276">
        <w:rPr>
          <w:rFonts w:ascii="Times New Roman" w:hAnsi="Times New Roman"/>
          <w:bCs/>
          <w:sz w:val="24"/>
          <w:szCs w:val="24"/>
        </w:rPr>
        <w:t xml:space="preserve"> </w:t>
      </w:r>
      <w:r w:rsidRPr="009602F2">
        <w:rPr>
          <w:rFonts w:ascii="Times New Roman" w:hAnsi="Times New Roman"/>
          <w:bCs/>
          <w:sz w:val="24"/>
          <w:szCs w:val="24"/>
        </w:rPr>
        <w:t xml:space="preserve"> </w:t>
      </w:r>
      <w:r w:rsidRPr="009602F2" w:rsidR="003F1216">
        <w:rPr>
          <w:rFonts w:ascii="Times New Roman" w:hAnsi="Times New Roman"/>
          <w:bCs/>
          <w:sz w:val="24"/>
          <w:szCs w:val="24"/>
        </w:rPr>
        <w:t xml:space="preserve">  </w:t>
      </w:r>
    </w:p>
    <w:p w:rsidRPr="00B62DAF" w:rsidR="006B0034" w:rsidP="006B0034" w:rsidRDefault="006B0034" w14:paraId="133D007D" w14:textId="77777777">
      <w:pPr>
        <w:tabs>
          <w:tab w:val="left" w:pos="-1440"/>
        </w:tabs>
        <w:rPr>
          <w:rFonts w:ascii="Times New Roman" w:hAnsi="Times New Roman"/>
          <w:sz w:val="24"/>
          <w:szCs w:val="24"/>
        </w:rPr>
      </w:pPr>
      <w:r w:rsidRPr="009602F2">
        <w:rPr>
          <w:rFonts w:ascii="Times New Roman" w:hAnsi="Times New Roman"/>
          <w:bCs/>
          <w:sz w:val="24"/>
          <w:szCs w:val="24"/>
          <w:u w:val="single"/>
        </w:rPr>
        <w:t>Respondents</w:t>
      </w:r>
      <w:r w:rsidRPr="009602F2">
        <w:rPr>
          <w:rFonts w:ascii="Times New Roman" w:hAnsi="Times New Roman"/>
          <w:bCs/>
          <w:sz w:val="24"/>
          <w:szCs w:val="24"/>
        </w:rPr>
        <w:tab/>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w:t>
      </w:r>
      <w:r w:rsidRPr="009602F2">
        <w:rPr>
          <w:rFonts w:ascii="Times New Roman" w:hAnsi="Times New Roman"/>
          <w:bCs/>
          <w:sz w:val="24"/>
          <w:szCs w:val="24"/>
          <w:u w:val="single"/>
        </w:rPr>
        <w:t>Respondent</w:t>
      </w:r>
      <w:r w:rsidRPr="009602F2">
        <w:rPr>
          <w:rFonts w:ascii="Times New Roman" w:hAnsi="Times New Roman"/>
          <w:bCs/>
          <w:sz w:val="24"/>
          <w:szCs w:val="24"/>
        </w:rPr>
        <w:tab/>
      </w:r>
      <w:r w:rsidRPr="009602F2" w:rsidR="003F1216">
        <w:rPr>
          <w:rFonts w:ascii="Times New Roman" w:hAnsi="Times New Roman"/>
          <w:bCs/>
          <w:sz w:val="24"/>
          <w:szCs w:val="24"/>
        </w:rPr>
        <w:t xml:space="preserve">   </w:t>
      </w:r>
      <w:r w:rsidRPr="009602F2" w:rsidR="005E5E25">
        <w:rPr>
          <w:rFonts w:ascii="Times New Roman" w:hAnsi="Times New Roman"/>
          <w:bCs/>
          <w:sz w:val="24"/>
          <w:szCs w:val="24"/>
        </w:rPr>
        <w:t xml:space="preserve"> </w:t>
      </w:r>
      <w:r w:rsidRPr="009602F2" w:rsidR="00B419A0">
        <w:rPr>
          <w:rFonts w:ascii="Times New Roman" w:hAnsi="Times New Roman"/>
          <w:bCs/>
          <w:sz w:val="24"/>
          <w:szCs w:val="24"/>
          <w:u w:val="single"/>
        </w:rPr>
        <w:t>Response</w:t>
      </w:r>
      <w:r w:rsidRPr="009602F2" w:rsidR="003F1216">
        <w:rPr>
          <w:rFonts w:ascii="Times New Roman" w:hAnsi="Times New Roman"/>
          <w:bCs/>
          <w:sz w:val="24"/>
          <w:szCs w:val="24"/>
          <w:u w:val="single"/>
        </w:rPr>
        <w:t xml:space="preserve"> </w:t>
      </w:r>
      <w:r w:rsidRPr="009602F2" w:rsidR="003F1216">
        <w:rPr>
          <w:rFonts w:ascii="Times New Roman" w:hAnsi="Times New Roman"/>
          <w:bCs/>
          <w:sz w:val="24"/>
          <w:szCs w:val="24"/>
        </w:rPr>
        <w:t xml:space="preserve"> </w:t>
      </w:r>
      <w:r w:rsidRPr="009602F2">
        <w:rPr>
          <w:rFonts w:ascii="Times New Roman" w:hAnsi="Times New Roman"/>
          <w:bCs/>
          <w:sz w:val="24"/>
          <w:szCs w:val="24"/>
        </w:rPr>
        <w:t xml:space="preserve"> </w:t>
      </w:r>
      <w:r w:rsidRPr="009602F2" w:rsidR="00AA7D36">
        <w:rPr>
          <w:rFonts w:ascii="Times New Roman" w:hAnsi="Times New Roman"/>
          <w:bCs/>
          <w:sz w:val="24"/>
          <w:szCs w:val="24"/>
        </w:rPr>
        <w:t xml:space="preserve"> </w:t>
      </w:r>
      <w:r w:rsidRPr="009602F2" w:rsidR="006C02EA">
        <w:rPr>
          <w:rFonts w:ascii="Times New Roman" w:hAnsi="Times New Roman"/>
          <w:bCs/>
          <w:sz w:val="24"/>
          <w:szCs w:val="24"/>
        </w:rPr>
        <w:t xml:space="preserve"> </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u w:val="single"/>
        </w:rPr>
        <w:t>Response</w:t>
      </w:r>
      <w:r w:rsidRPr="009602F2" w:rsidR="003F1216">
        <w:rPr>
          <w:rFonts w:ascii="Times New Roman" w:hAnsi="Times New Roman"/>
          <w:bCs/>
          <w:sz w:val="24"/>
          <w:szCs w:val="24"/>
        </w:rPr>
        <w:t xml:space="preserve"> </w:t>
      </w:r>
      <w:r w:rsidRPr="009602F2" w:rsidR="00B419A0">
        <w:rPr>
          <w:rFonts w:ascii="Times New Roman" w:hAnsi="Times New Roman"/>
          <w:bCs/>
          <w:sz w:val="24"/>
          <w:szCs w:val="24"/>
        </w:rPr>
        <w:t xml:space="preserve">        </w:t>
      </w:r>
      <w:r w:rsidRPr="009602F2" w:rsidR="005E5E25">
        <w:rPr>
          <w:rFonts w:ascii="Times New Roman" w:hAnsi="Times New Roman"/>
          <w:bCs/>
          <w:sz w:val="24"/>
          <w:szCs w:val="24"/>
        </w:rPr>
        <w:t xml:space="preserve">   </w:t>
      </w:r>
      <w:r w:rsidRPr="009602F2" w:rsidR="00B419A0">
        <w:rPr>
          <w:rFonts w:ascii="Times New Roman" w:hAnsi="Times New Roman"/>
          <w:bCs/>
          <w:sz w:val="24"/>
          <w:szCs w:val="24"/>
          <w:u w:val="single"/>
        </w:rPr>
        <w:t xml:space="preserve">Cost </w:t>
      </w:r>
      <w:r w:rsidRPr="009602F2" w:rsidR="00AA7D36">
        <w:rPr>
          <w:rFonts w:ascii="Times New Roman" w:hAnsi="Times New Roman"/>
          <w:bCs/>
          <w:sz w:val="24"/>
          <w:szCs w:val="24"/>
        </w:rPr>
        <w:t xml:space="preserve">   </w:t>
      </w:r>
      <w:r w:rsidRPr="00B62DAF" w:rsidR="00AA7D36">
        <w:rPr>
          <w:rFonts w:ascii="Times New Roman" w:hAnsi="Times New Roman"/>
          <w:b/>
          <w:sz w:val="24"/>
          <w:szCs w:val="24"/>
        </w:rPr>
        <w:t xml:space="preserve">  </w:t>
      </w:r>
      <w:r w:rsidRPr="00B62DAF" w:rsidR="006C02EA">
        <w:rPr>
          <w:rFonts w:ascii="Times New Roman" w:hAnsi="Times New Roman"/>
          <w:b/>
          <w:sz w:val="24"/>
          <w:szCs w:val="24"/>
        </w:rPr>
        <w:t xml:space="preserve"> </w:t>
      </w:r>
      <w:r w:rsidRPr="00B62DAF" w:rsidR="003F1216">
        <w:rPr>
          <w:rFonts w:ascii="Times New Roman" w:hAnsi="Times New Roman"/>
          <w:b/>
          <w:sz w:val="24"/>
          <w:szCs w:val="24"/>
        </w:rPr>
        <w:t xml:space="preserve">  </w:t>
      </w:r>
      <w:r w:rsidRPr="00B62DAF" w:rsidR="00721276">
        <w:rPr>
          <w:rFonts w:ascii="Times New Roman" w:hAnsi="Times New Roman"/>
          <w:sz w:val="24"/>
          <w:szCs w:val="24"/>
        </w:rPr>
        <w:t xml:space="preserve">   </w:t>
      </w:r>
      <w:r w:rsidRPr="00B62DAF" w:rsidR="006861AD">
        <w:rPr>
          <w:rFonts w:ascii="Times New Roman" w:hAnsi="Times New Roman"/>
          <w:b/>
          <w:sz w:val="24"/>
          <w:szCs w:val="24"/>
        </w:rPr>
        <w:t xml:space="preserve"> </w:t>
      </w:r>
      <w:r w:rsidRPr="00B62DAF" w:rsidR="003F1216">
        <w:rPr>
          <w:rFonts w:ascii="Times New Roman" w:hAnsi="Times New Roman"/>
          <w:b/>
          <w:sz w:val="24"/>
          <w:szCs w:val="24"/>
        </w:rPr>
        <w:t xml:space="preserve">    </w:t>
      </w:r>
      <w:r w:rsidRPr="00B62DAF" w:rsidR="00AA7D36">
        <w:rPr>
          <w:rFonts w:ascii="Times New Roman" w:hAnsi="Times New Roman"/>
          <w:b/>
          <w:sz w:val="24"/>
          <w:szCs w:val="24"/>
        </w:rPr>
        <w:t xml:space="preserve">  </w:t>
      </w:r>
      <w:r w:rsidRPr="00B62DAF" w:rsidR="006861AD">
        <w:rPr>
          <w:rFonts w:ascii="Times New Roman" w:hAnsi="Times New Roman"/>
          <w:b/>
          <w:sz w:val="24"/>
          <w:szCs w:val="24"/>
        </w:rPr>
        <w:t xml:space="preserve"> </w:t>
      </w:r>
      <w:r w:rsidRPr="00B62DAF" w:rsidR="00AA7D36">
        <w:rPr>
          <w:rFonts w:ascii="Times New Roman" w:hAnsi="Times New Roman"/>
          <w:b/>
          <w:sz w:val="24"/>
          <w:szCs w:val="24"/>
        </w:rPr>
        <w:t xml:space="preserve">  </w:t>
      </w:r>
      <w:r w:rsidRPr="00B62DAF" w:rsidR="006861AD">
        <w:rPr>
          <w:rFonts w:ascii="Times New Roman" w:hAnsi="Times New Roman"/>
          <w:b/>
          <w:sz w:val="24"/>
          <w:szCs w:val="24"/>
        </w:rPr>
        <w:t xml:space="preserve">  </w:t>
      </w:r>
      <w:r w:rsidRPr="00B62DAF" w:rsidR="00923D5A">
        <w:rPr>
          <w:rFonts w:ascii="Times New Roman" w:hAnsi="Times New Roman"/>
          <w:b/>
          <w:sz w:val="24"/>
          <w:szCs w:val="24"/>
        </w:rPr>
        <w:t xml:space="preserve"> </w:t>
      </w:r>
    </w:p>
    <w:p w:rsidRPr="00B62DAF" w:rsidR="003F1216" w:rsidP="006B0034" w:rsidRDefault="00AA7D36" w14:paraId="26487422" w14:textId="77777777">
      <w:pPr>
        <w:tabs>
          <w:tab w:val="left" w:pos="-1440"/>
        </w:tabs>
        <w:rPr>
          <w:rFonts w:ascii="Times New Roman" w:hAnsi="Times New Roman"/>
          <w:sz w:val="24"/>
          <w:szCs w:val="24"/>
        </w:rPr>
      </w:pPr>
      <w:r w:rsidRPr="00B62DAF">
        <w:rPr>
          <w:rFonts w:ascii="Times New Roman" w:hAnsi="Times New Roman"/>
          <w:sz w:val="24"/>
          <w:szCs w:val="24"/>
        </w:rPr>
        <w:t xml:space="preserve">      </w:t>
      </w:r>
      <w:r w:rsidRPr="00B62DAF" w:rsidR="006C02EA">
        <w:rPr>
          <w:rFonts w:ascii="Times New Roman" w:hAnsi="Times New Roman"/>
          <w:sz w:val="24"/>
          <w:szCs w:val="24"/>
        </w:rPr>
        <w:t xml:space="preserve"> </w:t>
      </w:r>
      <w:r w:rsidRPr="00B62DAF" w:rsidR="00EB508B">
        <w:rPr>
          <w:rFonts w:ascii="Times New Roman" w:hAnsi="Times New Roman"/>
          <w:sz w:val="24"/>
          <w:szCs w:val="24"/>
        </w:rPr>
        <w:t>138</w:t>
      </w:r>
      <w:r w:rsidRPr="00B62DAF">
        <w:rPr>
          <w:rFonts w:ascii="Times New Roman" w:hAnsi="Times New Roman"/>
          <w:sz w:val="24"/>
          <w:szCs w:val="24"/>
        </w:rPr>
        <w:t xml:space="preserve">     </w:t>
      </w:r>
      <w:r w:rsidRPr="00B62DAF" w:rsidR="009676CA">
        <w:rPr>
          <w:rFonts w:ascii="Times New Roman" w:hAnsi="Times New Roman"/>
          <w:sz w:val="24"/>
          <w:szCs w:val="24"/>
        </w:rPr>
        <w:t xml:space="preserve">  </w:t>
      </w:r>
      <w:r w:rsidRPr="00B62DAF" w:rsidR="00B419A0">
        <w:rPr>
          <w:rFonts w:ascii="Times New Roman" w:hAnsi="Times New Roman"/>
          <w:sz w:val="24"/>
          <w:szCs w:val="24"/>
        </w:rPr>
        <w:t xml:space="preserve">   </w:t>
      </w:r>
      <w:r w:rsidRPr="00B62DAF">
        <w:rPr>
          <w:rFonts w:ascii="Times New Roman" w:hAnsi="Times New Roman"/>
          <w:sz w:val="24"/>
          <w:szCs w:val="24"/>
        </w:rPr>
        <w:t xml:space="preserve"> </w:t>
      </w:r>
      <w:r w:rsidRPr="00B62DAF" w:rsidR="006B0034">
        <w:rPr>
          <w:rFonts w:ascii="Times New Roman" w:hAnsi="Times New Roman"/>
          <w:sz w:val="24"/>
          <w:szCs w:val="24"/>
        </w:rPr>
        <w:t>x</w:t>
      </w:r>
      <w:r w:rsidRPr="00B62DAF" w:rsidR="006B0034">
        <w:rPr>
          <w:rFonts w:ascii="Times New Roman" w:hAnsi="Times New Roman"/>
          <w:sz w:val="24"/>
          <w:szCs w:val="24"/>
        </w:rPr>
        <w:tab/>
      </w:r>
      <w:r w:rsidRPr="00B62DAF">
        <w:rPr>
          <w:rFonts w:ascii="Times New Roman" w:hAnsi="Times New Roman"/>
          <w:sz w:val="24"/>
          <w:szCs w:val="24"/>
        </w:rPr>
        <w:t xml:space="preserve">  </w:t>
      </w:r>
      <w:r w:rsidRPr="00B62DAF" w:rsidR="009676CA">
        <w:rPr>
          <w:rFonts w:ascii="Times New Roman" w:hAnsi="Times New Roman"/>
          <w:sz w:val="24"/>
          <w:szCs w:val="24"/>
        </w:rPr>
        <w:t xml:space="preserve"> </w:t>
      </w:r>
      <w:r w:rsidRPr="00B62DAF" w:rsidR="005E5E25">
        <w:rPr>
          <w:rFonts w:ascii="Times New Roman" w:hAnsi="Times New Roman"/>
          <w:sz w:val="24"/>
          <w:szCs w:val="24"/>
        </w:rPr>
        <w:t xml:space="preserve"> </w:t>
      </w:r>
      <w:r w:rsidRPr="00B62DAF">
        <w:rPr>
          <w:rFonts w:ascii="Times New Roman" w:hAnsi="Times New Roman"/>
          <w:sz w:val="24"/>
          <w:szCs w:val="24"/>
        </w:rPr>
        <w:t xml:space="preserve"> </w:t>
      </w:r>
      <w:r w:rsidRPr="00B62DAF" w:rsidR="00B419A0">
        <w:rPr>
          <w:rFonts w:ascii="Times New Roman" w:hAnsi="Times New Roman"/>
          <w:sz w:val="24"/>
          <w:szCs w:val="24"/>
        </w:rPr>
        <w:t>1</w:t>
      </w:r>
      <w:r w:rsidRPr="00B62DAF">
        <w:rPr>
          <w:rFonts w:ascii="Times New Roman" w:hAnsi="Times New Roman"/>
          <w:sz w:val="24"/>
          <w:szCs w:val="24"/>
        </w:rPr>
        <w:t xml:space="preserve">         </w:t>
      </w:r>
      <w:r w:rsidRPr="00B62DAF" w:rsidR="003F1216">
        <w:rPr>
          <w:rFonts w:ascii="Times New Roman" w:hAnsi="Times New Roman"/>
          <w:sz w:val="24"/>
          <w:szCs w:val="24"/>
        </w:rPr>
        <w:t xml:space="preserve">  </w:t>
      </w:r>
      <w:r w:rsidRPr="00B62DAF" w:rsidR="006B0034">
        <w:rPr>
          <w:rFonts w:ascii="Times New Roman" w:hAnsi="Times New Roman"/>
          <w:sz w:val="24"/>
          <w:szCs w:val="24"/>
        </w:rPr>
        <w:t>x</w:t>
      </w:r>
      <w:r w:rsidRPr="00B62DAF">
        <w:rPr>
          <w:rFonts w:ascii="Times New Roman" w:hAnsi="Times New Roman"/>
          <w:sz w:val="24"/>
          <w:szCs w:val="24"/>
        </w:rPr>
        <w:t xml:space="preserve">   </w:t>
      </w:r>
      <w:r w:rsidRPr="00B62DAF" w:rsidR="003F1216">
        <w:rPr>
          <w:rFonts w:ascii="Times New Roman" w:hAnsi="Times New Roman"/>
          <w:sz w:val="24"/>
          <w:szCs w:val="24"/>
        </w:rPr>
        <w:t xml:space="preserve">     </w:t>
      </w:r>
      <w:r w:rsidRPr="00B62DAF" w:rsidR="00B419A0">
        <w:rPr>
          <w:rFonts w:ascii="Times New Roman" w:hAnsi="Times New Roman"/>
          <w:sz w:val="24"/>
          <w:szCs w:val="24"/>
        </w:rPr>
        <w:t xml:space="preserve">      </w:t>
      </w:r>
      <w:r w:rsidRPr="00B62DAF" w:rsidR="005E5E25">
        <w:rPr>
          <w:rFonts w:ascii="Times New Roman" w:hAnsi="Times New Roman"/>
          <w:sz w:val="24"/>
          <w:szCs w:val="24"/>
        </w:rPr>
        <w:t xml:space="preserve"> </w:t>
      </w:r>
      <w:r w:rsidRPr="00B62DAF" w:rsidR="00B419A0">
        <w:rPr>
          <w:rFonts w:ascii="Times New Roman" w:hAnsi="Times New Roman"/>
          <w:sz w:val="24"/>
          <w:szCs w:val="24"/>
        </w:rPr>
        <w:t xml:space="preserve">1           </w:t>
      </w:r>
      <w:r w:rsidRPr="00B62DAF" w:rsidR="005E5E25">
        <w:rPr>
          <w:rFonts w:ascii="Times New Roman" w:hAnsi="Times New Roman"/>
          <w:sz w:val="24"/>
          <w:szCs w:val="24"/>
        </w:rPr>
        <w:t xml:space="preserve">x      </w:t>
      </w:r>
      <w:r w:rsidRPr="00B62DAF" w:rsidR="006B0034">
        <w:rPr>
          <w:rFonts w:ascii="Times New Roman" w:hAnsi="Times New Roman"/>
          <w:sz w:val="24"/>
          <w:szCs w:val="24"/>
        </w:rPr>
        <w:t>$</w:t>
      </w:r>
      <w:r w:rsidRPr="00B62DAF" w:rsidR="00676ED3">
        <w:rPr>
          <w:rFonts w:ascii="Times New Roman" w:hAnsi="Times New Roman"/>
          <w:sz w:val="24"/>
          <w:szCs w:val="24"/>
        </w:rPr>
        <w:t>43.14</w:t>
      </w:r>
      <w:r w:rsidRPr="00B62DAF">
        <w:rPr>
          <w:rFonts w:ascii="Times New Roman" w:hAnsi="Times New Roman"/>
          <w:sz w:val="24"/>
          <w:szCs w:val="24"/>
        </w:rPr>
        <w:t xml:space="preserve">   </w:t>
      </w:r>
      <w:r w:rsidRPr="00B62DAF" w:rsidR="003F1216">
        <w:rPr>
          <w:rFonts w:ascii="Times New Roman" w:hAnsi="Times New Roman"/>
          <w:sz w:val="24"/>
          <w:szCs w:val="24"/>
        </w:rPr>
        <w:t xml:space="preserve">  </w:t>
      </w:r>
      <w:r w:rsidRPr="00B62DAF" w:rsidR="006861AD">
        <w:rPr>
          <w:rFonts w:ascii="Times New Roman" w:hAnsi="Times New Roman"/>
          <w:sz w:val="24"/>
          <w:szCs w:val="24"/>
        </w:rPr>
        <w:t xml:space="preserve">    </w:t>
      </w:r>
      <w:r w:rsidRPr="00B62DAF" w:rsidR="00B419A0">
        <w:rPr>
          <w:rFonts w:ascii="Times New Roman" w:hAnsi="Times New Roman"/>
          <w:sz w:val="24"/>
          <w:szCs w:val="24"/>
        </w:rPr>
        <w:t xml:space="preserve"> </w:t>
      </w:r>
      <w:r w:rsidRPr="00B62DAF" w:rsidR="00DB2BD6">
        <w:rPr>
          <w:rFonts w:ascii="Times New Roman" w:hAnsi="Times New Roman"/>
          <w:sz w:val="24"/>
          <w:szCs w:val="24"/>
        </w:rPr>
        <w:t xml:space="preserve"> </w:t>
      </w:r>
      <w:r w:rsidRPr="00B62DAF" w:rsidR="00B419A0">
        <w:rPr>
          <w:rFonts w:ascii="Times New Roman" w:hAnsi="Times New Roman"/>
          <w:sz w:val="24"/>
          <w:szCs w:val="24"/>
        </w:rPr>
        <w:t xml:space="preserve"> </w:t>
      </w:r>
      <w:r w:rsidRPr="00B62DAF" w:rsidR="006B0034">
        <w:rPr>
          <w:rFonts w:ascii="Times New Roman" w:hAnsi="Times New Roman"/>
          <w:sz w:val="24"/>
          <w:szCs w:val="24"/>
        </w:rPr>
        <w:t>$</w:t>
      </w:r>
      <w:r w:rsidRPr="00B62DAF" w:rsidR="004D6799">
        <w:rPr>
          <w:rFonts w:ascii="Times New Roman" w:hAnsi="Times New Roman"/>
          <w:sz w:val="24"/>
          <w:szCs w:val="24"/>
        </w:rPr>
        <w:t>5,953.32</w:t>
      </w:r>
    </w:p>
    <w:p w:rsidRPr="00B62DAF" w:rsidR="003F1216" w:rsidP="006B0034" w:rsidRDefault="00B419A0" w14:paraId="449C0315" w14:textId="77777777">
      <w:pPr>
        <w:tabs>
          <w:tab w:val="left" w:pos="-1440"/>
        </w:tabs>
        <w:rPr>
          <w:rFonts w:ascii="Times New Roman" w:hAnsi="Times New Roman"/>
          <w:sz w:val="24"/>
          <w:szCs w:val="24"/>
        </w:rPr>
      </w:pPr>
      <w:r w:rsidRPr="00B62DAF">
        <w:rPr>
          <w:rFonts w:ascii="Times New Roman" w:hAnsi="Times New Roman"/>
          <w:sz w:val="24"/>
          <w:szCs w:val="24"/>
        </w:rPr>
        <w:t xml:space="preserve"> </w:t>
      </w:r>
    </w:p>
    <w:p w:rsidRPr="00B62DAF" w:rsidR="003F1216" w:rsidP="006B0034" w:rsidRDefault="003F1216" w14:paraId="302F2874" w14:textId="77777777">
      <w:pPr>
        <w:tabs>
          <w:tab w:val="left" w:pos="-1440"/>
        </w:tabs>
        <w:rPr>
          <w:rFonts w:ascii="Times New Roman" w:hAnsi="Times New Roman"/>
          <w:sz w:val="24"/>
          <w:szCs w:val="24"/>
        </w:rPr>
      </w:pPr>
      <w:r w:rsidRPr="00B62DAF">
        <w:rPr>
          <w:rFonts w:ascii="Times New Roman" w:hAnsi="Times New Roman"/>
          <w:sz w:val="24"/>
          <w:szCs w:val="24"/>
        </w:rPr>
        <w:t>Total annual cost for respondents is estimated as:  $</w:t>
      </w:r>
      <w:r w:rsidRPr="00B62DAF" w:rsidR="004D6799">
        <w:rPr>
          <w:rFonts w:ascii="Times New Roman" w:hAnsi="Times New Roman"/>
          <w:sz w:val="24"/>
          <w:szCs w:val="24"/>
        </w:rPr>
        <w:t>43.14</w:t>
      </w:r>
      <w:r w:rsidRPr="00B62DAF">
        <w:rPr>
          <w:rFonts w:ascii="Times New Roman" w:hAnsi="Times New Roman"/>
          <w:sz w:val="24"/>
          <w:szCs w:val="24"/>
        </w:rPr>
        <w:t xml:space="preserve"> x 1.4 (benefits) = $</w:t>
      </w:r>
      <w:r w:rsidRPr="00B62DAF" w:rsidR="004D6799">
        <w:rPr>
          <w:rFonts w:ascii="Times New Roman" w:hAnsi="Times New Roman"/>
          <w:sz w:val="24"/>
          <w:szCs w:val="24"/>
        </w:rPr>
        <w:t>8,334.65</w:t>
      </w:r>
      <w:r w:rsidRPr="00B62DAF">
        <w:rPr>
          <w:rFonts w:ascii="Times New Roman" w:hAnsi="Times New Roman"/>
          <w:sz w:val="24"/>
          <w:szCs w:val="24"/>
        </w:rPr>
        <w:t xml:space="preserve"> </w:t>
      </w:r>
    </w:p>
    <w:p w:rsidRPr="00B62DAF" w:rsidR="0019543F" w:rsidP="006B0034" w:rsidRDefault="0019543F" w14:paraId="1C2FAC3B" w14:textId="77777777">
      <w:pPr>
        <w:tabs>
          <w:tab w:val="left" w:pos="-1440"/>
        </w:tabs>
        <w:rPr>
          <w:rFonts w:ascii="Times New Roman" w:hAnsi="Times New Roman"/>
          <w:sz w:val="24"/>
          <w:szCs w:val="24"/>
        </w:rPr>
      </w:pPr>
    </w:p>
    <w:p w:rsidR="00000F83" w:rsidP="006B0034" w:rsidRDefault="00C32483" w14:paraId="6BEF0ED9" w14:textId="77777777">
      <w:pPr>
        <w:tabs>
          <w:tab w:val="left" w:pos="-1440"/>
        </w:tabs>
        <w:rPr>
          <w:rFonts w:ascii="Times New Roman" w:hAnsi="Times New Roman"/>
          <w:sz w:val="24"/>
          <w:szCs w:val="24"/>
        </w:rPr>
      </w:pPr>
      <w:r w:rsidRPr="00B62DAF">
        <w:rPr>
          <w:rFonts w:ascii="Times New Roman" w:hAnsi="Times New Roman"/>
          <w:sz w:val="24"/>
          <w:szCs w:val="24"/>
        </w:rPr>
        <w:t>*The estimated wages of $</w:t>
      </w:r>
      <w:r w:rsidRPr="00B62DAF" w:rsidR="00C43F9B">
        <w:rPr>
          <w:rFonts w:ascii="Times New Roman" w:hAnsi="Times New Roman"/>
          <w:sz w:val="24"/>
          <w:szCs w:val="24"/>
        </w:rPr>
        <w:t>43.14</w:t>
      </w:r>
      <w:r w:rsidRPr="00B62DAF">
        <w:rPr>
          <w:rFonts w:ascii="Times New Roman" w:hAnsi="Times New Roman"/>
          <w:sz w:val="24"/>
          <w:szCs w:val="24"/>
        </w:rPr>
        <w:t xml:space="preserve"> was taken from the BLS occupation table under the </w:t>
      </w:r>
      <w:r w:rsidRPr="00B62DAF" w:rsidR="0019543F">
        <w:rPr>
          <w:rFonts w:ascii="Times New Roman" w:hAnsi="Times New Roman"/>
          <w:sz w:val="24"/>
          <w:szCs w:val="24"/>
        </w:rPr>
        <w:t xml:space="preserve">Mean </w:t>
      </w:r>
      <w:r w:rsidRPr="00B62DAF">
        <w:rPr>
          <w:rFonts w:ascii="Times New Roman" w:hAnsi="Times New Roman"/>
          <w:sz w:val="24"/>
          <w:szCs w:val="24"/>
        </w:rPr>
        <w:t>hourly wage for S</w:t>
      </w:r>
      <w:r w:rsidRPr="00B62DAF" w:rsidR="0019543F">
        <w:rPr>
          <w:rFonts w:ascii="Times New Roman" w:hAnsi="Times New Roman"/>
          <w:sz w:val="24"/>
          <w:szCs w:val="24"/>
        </w:rPr>
        <w:t xml:space="preserve">hip </w:t>
      </w:r>
      <w:r w:rsidRPr="00B62DAF">
        <w:rPr>
          <w:rFonts w:ascii="Times New Roman" w:hAnsi="Times New Roman"/>
          <w:sz w:val="24"/>
          <w:szCs w:val="24"/>
        </w:rPr>
        <w:t>C</w:t>
      </w:r>
      <w:r w:rsidRPr="00B62DAF" w:rsidR="0019543F">
        <w:rPr>
          <w:rFonts w:ascii="Times New Roman" w:hAnsi="Times New Roman"/>
          <w:sz w:val="24"/>
          <w:szCs w:val="24"/>
        </w:rPr>
        <w:t xml:space="preserve">aptains, </w:t>
      </w:r>
      <w:r w:rsidRPr="00B62DAF">
        <w:rPr>
          <w:rFonts w:ascii="Times New Roman" w:hAnsi="Times New Roman"/>
          <w:sz w:val="24"/>
          <w:szCs w:val="24"/>
        </w:rPr>
        <w:t>Mates an</w:t>
      </w:r>
      <w:r w:rsidRPr="00FF21DE">
        <w:rPr>
          <w:rFonts w:ascii="Times New Roman" w:hAnsi="Times New Roman"/>
          <w:sz w:val="24"/>
          <w:szCs w:val="24"/>
        </w:rPr>
        <w:t xml:space="preserve">d Pilots of water vessels </w:t>
      </w:r>
      <w:r w:rsidRPr="00FF21DE">
        <w:rPr>
          <w:rFonts w:ascii="Times New Roman" w:hAnsi="Times New Roman"/>
          <w:sz w:val="24"/>
          <w:szCs w:val="24"/>
        </w:rPr>
        <w:lastRenderedPageBreak/>
        <w:t>(</w:t>
      </w:r>
      <w:hyperlink w:history="1" w:anchor="00-0000" r:id="rId8">
        <w:r w:rsidRPr="00A810DD" w:rsidR="00000F83">
          <w:rPr>
            <w:rStyle w:val="Hyperlink"/>
            <w:rFonts w:ascii="Times New Roman" w:hAnsi="Times New Roman"/>
            <w:sz w:val="24"/>
            <w:szCs w:val="24"/>
          </w:rPr>
          <w:t>https://www.bls.gov/oes/current/oes_nat.htm#00-0000</w:t>
        </w:r>
      </w:hyperlink>
      <w:r w:rsidR="00676ED3">
        <w:rPr>
          <w:rFonts w:ascii="Times New Roman" w:hAnsi="Times New Roman"/>
          <w:sz w:val="24"/>
          <w:szCs w:val="24"/>
        </w:rPr>
        <w:t>)</w:t>
      </w:r>
      <w:r w:rsidR="00000F83">
        <w:rPr>
          <w:rFonts w:ascii="Times New Roman" w:hAnsi="Times New Roman"/>
          <w:sz w:val="24"/>
          <w:szCs w:val="24"/>
        </w:rPr>
        <w:t>.</w:t>
      </w:r>
    </w:p>
    <w:p w:rsidRPr="00002621" w:rsidR="0019543F" w:rsidP="006B0034" w:rsidRDefault="0019543F" w14:paraId="4D199C9B" w14:textId="77777777">
      <w:pPr>
        <w:tabs>
          <w:tab w:val="left" w:pos="-1440"/>
        </w:tabs>
        <w:rPr>
          <w:rFonts w:ascii="Times New Roman" w:hAnsi="Times New Roman"/>
          <w:sz w:val="24"/>
          <w:szCs w:val="24"/>
        </w:rPr>
      </w:pPr>
    </w:p>
    <w:p w:rsidRPr="00220568" w:rsidR="00C5471D" w:rsidP="00C5471D" w:rsidRDefault="0004749E" w14:paraId="6A99D739" w14:textId="77777777">
      <w:pPr>
        <w:rPr>
          <w:rFonts w:ascii="Times New Roman" w:hAnsi="Times New Roman"/>
          <w:b/>
          <w:sz w:val="24"/>
          <w:szCs w:val="24"/>
        </w:rPr>
      </w:pPr>
      <w:r w:rsidRPr="00FA153C">
        <w:rPr>
          <w:rFonts w:ascii="Times New Roman" w:hAnsi="Times New Roman"/>
          <w:bCs/>
          <w:sz w:val="24"/>
          <w:szCs w:val="24"/>
        </w:rPr>
        <w:t xml:space="preserve">13. </w:t>
      </w:r>
      <w:r w:rsidRPr="00FA153C">
        <w:rPr>
          <w:rFonts w:ascii="Times New Roman" w:hAnsi="Times New Roman"/>
          <w:bCs/>
          <w:sz w:val="24"/>
          <w:szCs w:val="24"/>
          <w:u w:val="single"/>
        </w:rPr>
        <w:t>Estimate of total annual costs to respondents</w:t>
      </w:r>
      <w:r w:rsidRPr="00C5471D" w:rsidR="00105F8E">
        <w:rPr>
          <w:rFonts w:ascii="Times New Roman" w:hAnsi="Times New Roman"/>
          <w:bCs/>
          <w:sz w:val="24"/>
          <w:szCs w:val="24"/>
        </w:rPr>
        <w:t>.</w:t>
      </w:r>
      <w:r w:rsidRPr="00FA153C" w:rsidR="00105F8E">
        <w:rPr>
          <w:rFonts w:ascii="Times New Roman" w:hAnsi="Times New Roman"/>
          <w:b/>
          <w:bCs/>
          <w:sz w:val="24"/>
          <w:szCs w:val="24"/>
        </w:rPr>
        <w:t xml:space="preserve"> </w:t>
      </w:r>
      <w:r w:rsidR="00C5471D">
        <w:rPr>
          <w:rFonts w:ascii="Times New Roman" w:hAnsi="Times New Roman"/>
          <w:b/>
          <w:bCs/>
          <w:sz w:val="24"/>
          <w:szCs w:val="24"/>
        </w:rPr>
        <w:t xml:space="preserve"> </w:t>
      </w:r>
    </w:p>
    <w:p w:rsidRPr="00220568" w:rsidR="00C5471D" w:rsidP="00C5471D" w:rsidRDefault="00C5471D" w14:paraId="2AE29BA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rPr>
      </w:pPr>
      <w:r w:rsidRPr="00220568">
        <w:rPr>
          <w:rFonts w:ascii="Times New Roman" w:hAnsi="Times New Roman"/>
        </w:rPr>
        <w:t xml:space="preserve"> </w:t>
      </w:r>
    </w:p>
    <w:p w:rsidRPr="004E40BD" w:rsidR="006B0034" w:rsidP="00C5471D" w:rsidRDefault="006B0034" w14:paraId="5279DF09" w14:textId="77777777">
      <w:pPr>
        <w:numPr>
          <w:ilvl w:val="0"/>
          <w:numId w:val="12"/>
        </w:numPr>
        <w:tabs>
          <w:tab w:val="left" w:pos="-1440"/>
          <w:tab w:val="left" w:pos="0"/>
          <w:tab w:val="left" w:pos="720"/>
        </w:tabs>
        <w:autoSpaceDE/>
        <w:autoSpaceDN/>
        <w:adjustRightInd/>
        <w:rPr>
          <w:rFonts w:ascii="Times New Roman" w:hAnsi="Times New Roman"/>
          <w:sz w:val="24"/>
          <w:szCs w:val="24"/>
        </w:rPr>
      </w:pPr>
      <w:r w:rsidRPr="004E40BD">
        <w:rPr>
          <w:rFonts w:ascii="Times New Roman" w:hAnsi="Times New Roman"/>
          <w:sz w:val="24"/>
          <w:szCs w:val="24"/>
          <w:u w:val="single"/>
        </w:rPr>
        <w:t>Total Capital and Start-Up Costs Estimate</w:t>
      </w:r>
      <w:r w:rsidRPr="004E40BD">
        <w:rPr>
          <w:rFonts w:ascii="Times New Roman" w:hAnsi="Times New Roman"/>
          <w:sz w:val="24"/>
          <w:szCs w:val="24"/>
        </w:rPr>
        <w:t xml:space="preserve">:  </w:t>
      </w:r>
    </w:p>
    <w:p w:rsidRPr="00002621" w:rsidR="006B0034" w:rsidP="008B468C" w:rsidRDefault="008B468C" w14:paraId="51AB3F5E" w14:textId="5A29C1D7">
      <w:pPr>
        <w:tabs>
          <w:tab w:val="left" w:pos="-1440"/>
          <w:tab w:val="left" w:pos="720"/>
          <w:tab w:val="left" w:pos="1170"/>
        </w:tabs>
        <w:ind w:left="1080"/>
        <w:rPr>
          <w:rFonts w:ascii="Times New Roman" w:hAnsi="Times New Roman"/>
          <w:sz w:val="24"/>
          <w:szCs w:val="24"/>
        </w:rPr>
      </w:pPr>
      <w:r>
        <w:rPr>
          <w:rFonts w:ascii="Times New Roman" w:hAnsi="Times New Roman"/>
          <w:sz w:val="24"/>
          <w:szCs w:val="24"/>
        </w:rPr>
        <w:t xml:space="preserve"> </w:t>
      </w:r>
    </w:p>
    <w:p w:rsidRPr="00010044" w:rsidR="006B0034" w:rsidP="00C5471D" w:rsidRDefault="000F136E" w14:paraId="31AADB88" w14:textId="350D63EB">
      <w:pPr>
        <w:pStyle w:val="ListParagraph"/>
        <w:numPr>
          <w:ilvl w:val="0"/>
          <w:numId w:val="11"/>
        </w:numPr>
        <w:tabs>
          <w:tab w:val="left" w:pos="-1440"/>
        </w:tabs>
        <w:autoSpaceDE/>
        <w:autoSpaceDN/>
        <w:adjustRightInd/>
        <w:ind w:left="1350" w:hanging="270"/>
        <w:contextualSpacing/>
        <w:rPr>
          <w:rFonts w:ascii="Times New Roman" w:hAnsi="Times New Roman"/>
          <w:bCs/>
          <w:sz w:val="24"/>
          <w:szCs w:val="24"/>
        </w:rPr>
      </w:pPr>
      <w:r w:rsidRPr="00AD789E">
        <w:rPr>
          <w:rFonts w:ascii="Times New Roman" w:hAnsi="Times New Roman"/>
          <w:sz w:val="24"/>
          <w:szCs w:val="24"/>
        </w:rPr>
        <w:t>One-time</w:t>
      </w:r>
      <w:r w:rsidRPr="00AD789E" w:rsidR="006B0034">
        <w:rPr>
          <w:rFonts w:ascii="Times New Roman" w:hAnsi="Times New Roman"/>
          <w:sz w:val="24"/>
          <w:szCs w:val="24"/>
        </w:rPr>
        <w:t xml:space="preserve"> application fee</w:t>
      </w:r>
      <w:r w:rsidR="00010044">
        <w:rPr>
          <w:rFonts w:ascii="Times New Roman" w:hAnsi="Times New Roman"/>
          <w:sz w:val="24"/>
          <w:szCs w:val="24"/>
        </w:rPr>
        <w:t xml:space="preserve"> for submitting an application for </w:t>
      </w:r>
      <w:r w:rsidRPr="00010044" w:rsidR="00010044">
        <w:rPr>
          <w:rFonts w:ascii="Times New Roman" w:hAnsi="Times New Roman"/>
          <w:bCs/>
          <w:snapToGrid w:val="0"/>
          <w:color w:val="000000"/>
          <w:sz w:val="24"/>
          <w:szCs w:val="24"/>
        </w:rPr>
        <w:t>Coastwise Endorsement Eligibility Determinations for Foreign-built Small Passenger Vessels</w:t>
      </w:r>
      <w:r w:rsidR="00010044">
        <w:rPr>
          <w:rFonts w:ascii="Times New Roman" w:hAnsi="Times New Roman"/>
          <w:bCs/>
          <w:snapToGrid w:val="0"/>
          <w:color w:val="000000"/>
          <w:sz w:val="24"/>
          <w:szCs w:val="24"/>
        </w:rPr>
        <w:t xml:space="preserve"> is </w:t>
      </w:r>
      <w:r w:rsidRPr="00010044" w:rsidR="006B0034">
        <w:rPr>
          <w:rFonts w:ascii="Times New Roman" w:hAnsi="Times New Roman"/>
          <w:bCs/>
          <w:sz w:val="24"/>
          <w:szCs w:val="24"/>
        </w:rPr>
        <w:t>$500 (</w:t>
      </w:r>
      <w:r w:rsidRPr="00010044" w:rsidR="00A05A5D">
        <w:rPr>
          <w:rFonts w:ascii="Times New Roman" w:hAnsi="Times New Roman"/>
          <w:bCs/>
          <w:sz w:val="24"/>
          <w:szCs w:val="24"/>
        </w:rPr>
        <w:t>138</w:t>
      </w:r>
      <w:r w:rsidRPr="00010044" w:rsidR="006B0034">
        <w:rPr>
          <w:rFonts w:ascii="Times New Roman" w:hAnsi="Times New Roman"/>
          <w:bCs/>
          <w:sz w:val="24"/>
          <w:szCs w:val="24"/>
        </w:rPr>
        <w:t xml:space="preserve"> respondents x $500 application f</w:t>
      </w:r>
      <w:r w:rsidRPr="00010044" w:rsidR="00A05A5D">
        <w:rPr>
          <w:rFonts w:ascii="Times New Roman" w:hAnsi="Times New Roman"/>
          <w:bCs/>
          <w:sz w:val="24"/>
          <w:szCs w:val="24"/>
        </w:rPr>
        <w:t>ee = $69,0</w:t>
      </w:r>
      <w:r w:rsidRPr="00010044" w:rsidR="006B0034">
        <w:rPr>
          <w:rFonts w:ascii="Times New Roman" w:hAnsi="Times New Roman"/>
          <w:bCs/>
          <w:sz w:val="24"/>
          <w:szCs w:val="24"/>
        </w:rPr>
        <w:t>00)</w:t>
      </w:r>
    </w:p>
    <w:p w:rsidRPr="00AD789E" w:rsidR="006B0034" w:rsidP="00C5471D" w:rsidRDefault="006B0034" w14:paraId="02B4B6D8" w14:textId="77777777">
      <w:pPr>
        <w:tabs>
          <w:tab w:val="left" w:pos="-1440"/>
        </w:tabs>
        <w:ind w:left="1350" w:hanging="270"/>
        <w:rPr>
          <w:rFonts w:ascii="Times New Roman" w:hAnsi="Times New Roman"/>
          <w:sz w:val="24"/>
          <w:szCs w:val="24"/>
        </w:rPr>
      </w:pPr>
    </w:p>
    <w:p w:rsidRPr="00AD789E" w:rsidR="006B0034" w:rsidP="00C5471D" w:rsidRDefault="006B0034" w14:paraId="69D7260D" w14:textId="3FF5D3B1">
      <w:pPr>
        <w:pStyle w:val="ListParagraph"/>
        <w:numPr>
          <w:ilvl w:val="0"/>
          <w:numId w:val="11"/>
        </w:numPr>
        <w:tabs>
          <w:tab w:val="left" w:pos="-1440"/>
        </w:tabs>
        <w:autoSpaceDE/>
        <w:autoSpaceDN/>
        <w:adjustRightInd/>
        <w:ind w:left="1350" w:hanging="270"/>
        <w:contextualSpacing/>
        <w:rPr>
          <w:rFonts w:ascii="Times New Roman" w:hAnsi="Times New Roman"/>
          <w:sz w:val="24"/>
          <w:szCs w:val="24"/>
        </w:rPr>
      </w:pPr>
      <w:r w:rsidRPr="00AD789E">
        <w:rPr>
          <w:rFonts w:ascii="Times New Roman" w:hAnsi="Times New Roman"/>
          <w:sz w:val="24"/>
          <w:szCs w:val="24"/>
        </w:rPr>
        <w:t>Postage to mail in the application $.</w:t>
      </w:r>
      <w:r w:rsidRPr="00AD789E" w:rsidR="00F2456F">
        <w:rPr>
          <w:rFonts w:ascii="Times New Roman" w:hAnsi="Times New Roman"/>
          <w:sz w:val="24"/>
          <w:szCs w:val="24"/>
        </w:rPr>
        <w:t>5</w:t>
      </w:r>
      <w:r w:rsidR="00010044">
        <w:rPr>
          <w:rFonts w:ascii="Times New Roman" w:hAnsi="Times New Roman"/>
          <w:sz w:val="24"/>
          <w:szCs w:val="24"/>
        </w:rPr>
        <w:t>8</w:t>
      </w:r>
      <w:r w:rsidRPr="00AD789E">
        <w:rPr>
          <w:rFonts w:ascii="Times New Roman" w:hAnsi="Times New Roman"/>
          <w:sz w:val="24"/>
          <w:szCs w:val="24"/>
        </w:rPr>
        <w:t xml:space="preserve"> (3 x $.</w:t>
      </w:r>
      <w:r w:rsidRPr="00AD789E" w:rsidR="00F2456F">
        <w:rPr>
          <w:rFonts w:ascii="Times New Roman" w:hAnsi="Times New Roman"/>
          <w:sz w:val="24"/>
          <w:szCs w:val="24"/>
        </w:rPr>
        <w:t>5</w:t>
      </w:r>
      <w:r w:rsidR="00010044">
        <w:rPr>
          <w:rFonts w:ascii="Times New Roman" w:hAnsi="Times New Roman"/>
          <w:sz w:val="24"/>
          <w:szCs w:val="24"/>
        </w:rPr>
        <w:t>8</w:t>
      </w:r>
      <w:r w:rsidRPr="00AD789E">
        <w:rPr>
          <w:rFonts w:ascii="Times New Roman" w:hAnsi="Times New Roman"/>
          <w:sz w:val="24"/>
          <w:szCs w:val="24"/>
        </w:rPr>
        <w:t xml:space="preserve"> = $1.</w:t>
      </w:r>
      <w:r w:rsidR="00010044">
        <w:rPr>
          <w:rFonts w:ascii="Times New Roman" w:hAnsi="Times New Roman"/>
          <w:sz w:val="24"/>
          <w:szCs w:val="24"/>
        </w:rPr>
        <w:t>74</w:t>
      </w:r>
      <w:r w:rsidRPr="00AD789E">
        <w:rPr>
          <w:rFonts w:ascii="Times New Roman" w:hAnsi="Times New Roman"/>
          <w:sz w:val="24"/>
          <w:szCs w:val="24"/>
        </w:rPr>
        <w:t>).  Note:  Only three applications per year are normally sent by mail.  The remaining applications are filed electronically.</w:t>
      </w:r>
    </w:p>
    <w:p w:rsidRPr="00AD789E" w:rsidR="006B0034" w:rsidP="006B0034" w:rsidRDefault="006B0034" w14:paraId="7DDBB9A8" w14:textId="77777777">
      <w:pPr>
        <w:tabs>
          <w:tab w:val="left" w:pos="-1440"/>
        </w:tabs>
        <w:ind w:left="720"/>
        <w:rPr>
          <w:rFonts w:ascii="Times New Roman" w:hAnsi="Times New Roman"/>
          <w:sz w:val="24"/>
          <w:szCs w:val="24"/>
        </w:rPr>
      </w:pPr>
      <w:r w:rsidRPr="00AD789E">
        <w:rPr>
          <w:rFonts w:ascii="Times New Roman" w:hAnsi="Times New Roman"/>
          <w:sz w:val="24"/>
          <w:szCs w:val="24"/>
        </w:rPr>
        <w:tab/>
      </w:r>
    </w:p>
    <w:p w:rsidRPr="00002621" w:rsidR="006B0034" w:rsidP="00C5471D" w:rsidRDefault="00C5471D" w14:paraId="716E5950" w14:textId="795AF4BB">
      <w:pPr>
        <w:tabs>
          <w:tab w:val="left" w:pos="-1440"/>
          <w:tab w:val="left" w:pos="1350"/>
        </w:tabs>
        <w:ind w:left="720"/>
        <w:rPr>
          <w:rFonts w:ascii="Times New Roman" w:hAnsi="Times New Roman"/>
          <w:sz w:val="24"/>
          <w:szCs w:val="24"/>
        </w:rPr>
      </w:pPr>
      <w:r w:rsidRPr="00AD789E">
        <w:rPr>
          <w:rFonts w:ascii="Times New Roman" w:hAnsi="Times New Roman"/>
          <w:sz w:val="24"/>
          <w:szCs w:val="24"/>
        </w:rPr>
        <w:tab/>
      </w:r>
      <w:r w:rsidRPr="00AD789E" w:rsidR="006B0034">
        <w:rPr>
          <w:rFonts w:ascii="Times New Roman" w:hAnsi="Times New Roman"/>
          <w:sz w:val="24"/>
          <w:szCs w:val="24"/>
        </w:rPr>
        <w:t>Total cost = $</w:t>
      </w:r>
      <w:r w:rsidRPr="00AD789E" w:rsidR="00A05A5D">
        <w:rPr>
          <w:rFonts w:ascii="Times New Roman" w:hAnsi="Times New Roman"/>
          <w:sz w:val="24"/>
          <w:szCs w:val="24"/>
        </w:rPr>
        <w:t>69,000</w:t>
      </w:r>
      <w:r w:rsidRPr="00AD789E" w:rsidR="006B0034">
        <w:rPr>
          <w:rFonts w:ascii="Times New Roman" w:hAnsi="Times New Roman"/>
          <w:sz w:val="24"/>
          <w:szCs w:val="24"/>
        </w:rPr>
        <w:t>+ $1.</w:t>
      </w:r>
      <w:r w:rsidR="008B468C">
        <w:rPr>
          <w:rFonts w:ascii="Times New Roman" w:hAnsi="Times New Roman"/>
          <w:sz w:val="24"/>
          <w:szCs w:val="24"/>
        </w:rPr>
        <w:t>74</w:t>
      </w:r>
      <w:r w:rsidRPr="00AD789E" w:rsidR="006B0034">
        <w:rPr>
          <w:rFonts w:ascii="Times New Roman" w:hAnsi="Times New Roman"/>
          <w:sz w:val="24"/>
          <w:szCs w:val="24"/>
        </w:rPr>
        <w:t xml:space="preserve"> = $</w:t>
      </w:r>
      <w:r w:rsidRPr="00AD789E" w:rsidR="00A05A5D">
        <w:rPr>
          <w:rFonts w:ascii="Times New Roman" w:hAnsi="Times New Roman"/>
          <w:sz w:val="24"/>
          <w:szCs w:val="24"/>
        </w:rPr>
        <w:t>69,001.</w:t>
      </w:r>
      <w:r w:rsidR="008B468C">
        <w:rPr>
          <w:rFonts w:ascii="Times New Roman" w:hAnsi="Times New Roman"/>
          <w:sz w:val="24"/>
          <w:szCs w:val="24"/>
        </w:rPr>
        <w:t>74</w:t>
      </w:r>
    </w:p>
    <w:p w:rsidRPr="006B0034" w:rsidR="006B0034" w:rsidP="006B0034" w:rsidRDefault="006B0034" w14:paraId="316558DC" w14:textId="77777777">
      <w:pPr>
        <w:tabs>
          <w:tab w:val="left" w:pos="-1440"/>
        </w:tabs>
        <w:ind w:left="720"/>
        <w:rPr>
          <w:rFonts w:ascii="Times New Roman" w:hAnsi="Times New Roman"/>
          <w:color w:val="FF0000"/>
          <w:sz w:val="24"/>
          <w:szCs w:val="24"/>
        </w:rPr>
      </w:pPr>
    </w:p>
    <w:p w:rsidRPr="004E40BD" w:rsidR="006B0034" w:rsidP="00C5471D" w:rsidRDefault="006B0034" w14:paraId="180EC112" w14:textId="77777777">
      <w:pPr>
        <w:tabs>
          <w:tab w:val="left" w:pos="-1440"/>
          <w:tab w:val="left" w:pos="1080"/>
        </w:tabs>
        <w:ind w:left="720"/>
        <w:rPr>
          <w:rFonts w:ascii="Times New Roman" w:hAnsi="Times New Roman"/>
          <w:sz w:val="24"/>
          <w:szCs w:val="24"/>
        </w:rPr>
      </w:pPr>
      <w:r w:rsidRPr="004E40BD">
        <w:rPr>
          <w:rFonts w:ascii="Times New Roman" w:hAnsi="Times New Roman"/>
          <w:sz w:val="24"/>
          <w:szCs w:val="24"/>
        </w:rPr>
        <w:t xml:space="preserve">(b) </w:t>
      </w:r>
      <w:r w:rsidRPr="004E40BD">
        <w:rPr>
          <w:rFonts w:ascii="Times New Roman" w:hAnsi="Times New Roman"/>
          <w:sz w:val="24"/>
          <w:szCs w:val="24"/>
          <w:u w:val="single"/>
        </w:rPr>
        <w:t>Total Operation and Maintenance and Purchase of Services Estimate</w:t>
      </w:r>
      <w:r w:rsidRPr="004E40BD">
        <w:rPr>
          <w:rFonts w:ascii="Times New Roman" w:hAnsi="Times New Roman"/>
          <w:sz w:val="24"/>
          <w:szCs w:val="24"/>
        </w:rPr>
        <w:t xml:space="preserve">:  </w:t>
      </w:r>
    </w:p>
    <w:p w:rsidRPr="006B0034" w:rsidR="006B0034" w:rsidP="006B0034" w:rsidRDefault="006B0034" w14:paraId="09119E84" w14:textId="77777777">
      <w:pPr>
        <w:tabs>
          <w:tab w:val="left" w:pos="-1440"/>
        </w:tabs>
        <w:ind w:left="720"/>
        <w:rPr>
          <w:rFonts w:ascii="Times New Roman" w:hAnsi="Times New Roman"/>
          <w:color w:val="FF0000"/>
          <w:sz w:val="24"/>
          <w:szCs w:val="24"/>
        </w:rPr>
      </w:pPr>
    </w:p>
    <w:p w:rsidR="006B0034" w:rsidP="006D7347" w:rsidRDefault="006B0034" w14:paraId="03FAF2AB" w14:textId="0EFE2BA7">
      <w:pPr>
        <w:pStyle w:val="NormalWeb"/>
        <w:tabs>
          <w:tab w:val="left" w:pos="1080"/>
        </w:tabs>
        <w:spacing w:before="0" w:beforeAutospacing="0" w:after="0" w:afterAutospacing="0"/>
        <w:ind w:left="1080"/>
        <w:rPr>
          <w:rFonts w:ascii="Times New Roman" w:hAnsi="Times New Roman" w:cs="Times New Roman"/>
        </w:rPr>
      </w:pPr>
      <w:r w:rsidRPr="00002621">
        <w:rPr>
          <w:rFonts w:ascii="Times New Roman" w:hAnsi="Times New Roman" w:cs="Times New Roman"/>
        </w:rPr>
        <w:t>There are no operation and maintenance costs associated with this information collection</w:t>
      </w:r>
      <w:r w:rsidR="00B30AE7">
        <w:rPr>
          <w:rFonts w:ascii="Times New Roman" w:hAnsi="Times New Roman" w:cs="Times New Roman"/>
        </w:rPr>
        <w:t>.</w:t>
      </w:r>
    </w:p>
    <w:p w:rsidRPr="00002621" w:rsidR="006D7347" w:rsidP="006D7347" w:rsidRDefault="006D7347" w14:paraId="47DD5147" w14:textId="77777777">
      <w:pPr>
        <w:pStyle w:val="NormalWeb"/>
        <w:tabs>
          <w:tab w:val="left" w:pos="1080"/>
        </w:tabs>
        <w:spacing w:before="0" w:beforeAutospacing="0" w:after="0" w:afterAutospacing="0"/>
        <w:ind w:left="1080"/>
        <w:rPr>
          <w:rFonts w:ascii="Times New Roman" w:hAnsi="Times New Roman" w:cs="Times New Roman"/>
          <w:b/>
        </w:rPr>
      </w:pPr>
    </w:p>
    <w:p w:rsidR="006B0034" w:rsidP="008F2CDB" w:rsidRDefault="0004749E" w14:paraId="1892E519" w14:textId="77777777">
      <w:pPr>
        <w:rPr>
          <w:rFonts w:ascii="Century Gothic" w:hAnsi="Century Gothic"/>
          <w:b/>
          <w:sz w:val="24"/>
          <w:szCs w:val="24"/>
        </w:rPr>
      </w:pPr>
      <w:r w:rsidRPr="00FA153C">
        <w:rPr>
          <w:rFonts w:ascii="Times New Roman" w:hAnsi="Times New Roman"/>
          <w:bCs/>
          <w:sz w:val="24"/>
          <w:szCs w:val="24"/>
        </w:rPr>
        <w:t xml:space="preserve">14. </w:t>
      </w:r>
      <w:r w:rsidRPr="00FA153C">
        <w:rPr>
          <w:rFonts w:ascii="Times New Roman" w:hAnsi="Times New Roman"/>
          <w:bCs/>
          <w:sz w:val="24"/>
          <w:szCs w:val="24"/>
          <w:u w:val="single"/>
        </w:rPr>
        <w:t>Estimate of cost to the Federal government</w:t>
      </w:r>
      <w:r w:rsidRPr="00C5471D">
        <w:rPr>
          <w:rFonts w:ascii="Times New Roman" w:hAnsi="Times New Roman"/>
          <w:bCs/>
          <w:sz w:val="24"/>
          <w:szCs w:val="24"/>
        </w:rPr>
        <w:t>.</w:t>
      </w:r>
      <w:r w:rsidR="00C5471D">
        <w:rPr>
          <w:rFonts w:ascii="Century Gothic" w:hAnsi="Century Gothic"/>
          <w:b/>
          <w:sz w:val="24"/>
          <w:szCs w:val="24"/>
        </w:rPr>
        <w:t xml:space="preserve">  </w:t>
      </w:r>
    </w:p>
    <w:p w:rsidRPr="008F2CDB" w:rsidR="00E9582F" w:rsidP="008F2CDB" w:rsidRDefault="00E9582F" w14:paraId="566BA162" w14:textId="77777777">
      <w:pPr>
        <w:rPr>
          <w:rFonts w:ascii="Century Gothic" w:hAnsi="Century Gothic"/>
          <w:b/>
          <w:sz w:val="24"/>
          <w:szCs w:val="24"/>
        </w:rPr>
      </w:pPr>
    </w:p>
    <w:p w:rsidRPr="00041A66" w:rsidR="006B0034" w:rsidP="006B0034" w:rsidRDefault="006B0034" w14:paraId="7A1B1A5E" w14:textId="77777777">
      <w:pPr>
        <w:pStyle w:val="BodyTextIndent"/>
        <w:rPr>
          <w:rFonts w:ascii="Times New Roman" w:hAnsi="Times New Roman"/>
        </w:rPr>
      </w:pPr>
      <w:r w:rsidRPr="00041A66">
        <w:rPr>
          <w:rFonts w:ascii="Times New Roman" w:hAnsi="Times New Roman"/>
        </w:rPr>
        <w:t>The total annual cost to the Federal Government for processing the collection is estimated as follows:</w:t>
      </w:r>
    </w:p>
    <w:p w:rsidRPr="00041A66" w:rsidR="006B0034" w:rsidP="006B0034" w:rsidRDefault="006B0034" w14:paraId="7CCF8C52" w14:textId="77777777">
      <w:pPr>
        <w:pStyle w:val="BodyTextIndent"/>
        <w:rPr>
          <w:rFonts w:ascii="Times New Roman" w:hAnsi="Times New Roman"/>
        </w:rPr>
      </w:pPr>
    </w:p>
    <w:p w:rsidRPr="00AD789E" w:rsidR="006B0034" w:rsidP="006B0034" w:rsidRDefault="006B0034" w14:paraId="41470F83" w14:textId="77777777">
      <w:pPr>
        <w:pStyle w:val="BodyTextIndent"/>
        <w:rPr>
          <w:rFonts w:ascii="Times New Roman" w:hAnsi="Times New Roman"/>
        </w:rPr>
      </w:pPr>
      <w:r w:rsidRPr="00AD789E">
        <w:rPr>
          <w:rFonts w:ascii="Times New Roman" w:hAnsi="Times New Roman"/>
          <w:b/>
          <w:u w:val="single"/>
        </w:rPr>
        <w:t>Annual Costs:</w:t>
      </w:r>
      <w:r w:rsidRPr="00AD789E">
        <w:rPr>
          <w:rFonts w:ascii="Times New Roman" w:hAnsi="Times New Roman"/>
        </w:rPr>
        <w:t xml:space="preserve"> $</w:t>
      </w:r>
      <w:r w:rsidRPr="00AD789E" w:rsidR="00DB2BD6">
        <w:rPr>
          <w:rFonts w:ascii="Times New Roman" w:hAnsi="Times New Roman"/>
        </w:rPr>
        <w:t>29,598.24</w:t>
      </w:r>
    </w:p>
    <w:p w:rsidRPr="00AD789E" w:rsidR="006B0034" w:rsidP="006B0034" w:rsidRDefault="006B0034" w14:paraId="5E2AF9D1" w14:textId="77777777">
      <w:pPr>
        <w:pStyle w:val="BodyTextIndent"/>
        <w:rPr>
          <w:rFonts w:ascii="Times New Roman" w:hAnsi="Times New Roman"/>
        </w:rPr>
      </w:pPr>
    </w:p>
    <w:p w:rsidRPr="00AD789E" w:rsidR="006B0034" w:rsidP="006B0034" w:rsidRDefault="00EB508B" w14:paraId="31BEAFFA" w14:textId="77777777">
      <w:pPr>
        <w:pStyle w:val="BodyTextIndent"/>
        <w:rPr>
          <w:rFonts w:ascii="Times New Roman" w:hAnsi="Times New Roman"/>
        </w:rPr>
      </w:pPr>
      <w:r w:rsidRPr="00AD789E">
        <w:rPr>
          <w:rFonts w:ascii="Times New Roman" w:hAnsi="Times New Roman"/>
        </w:rPr>
        <w:t xml:space="preserve">                                    </w:t>
      </w:r>
      <w:r w:rsidRPr="00AD789E" w:rsidR="006B0034">
        <w:rPr>
          <w:rFonts w:ascii="Times New Roman" w:hAnsi="Times New Roman"/>
        </w:rPr>
        <w:t xml:space="preserve">Hourly       </w:t>
      </w:r>
      <w:r w:rsidRPr="00AD789E">
        <w:rPr>
          <w:rFonts w:ascii="Times New Roman" w:hAnsi="Times New Roman"/>
        </w:rPr>
        <w:t xml:space="preserve"> </w:t>
      </w:r>
      <w:r w:rsidRPr="00AD789E" w:rsidR="006B0034">
        <w:rPr>
          <w:rFonts w:ascii="Times New Roman" w:hAnsi="Times New Roman"/>
        </w:rPr>
        <w:t xml:space="preserve">Project        </w:t>
      </w:r>
      <w:r w:rsidRPr="00AD789E" w:rsidR="00FB4DF9">
        <w:rPr>
          <w:rFonts w:ascii="Times New Roman" w:hAnsi="Times New Roman"/>
        </w:rPr>
        <w:t xml:space="preserve">  </w:t>
      </w:r>
      <w:r w:rsidRPr="00AD789E" w:rsidR="006B0034">
        <w:rPr>
          <w:rFonts w:ascii="Times New Roman" w:hAnsi="Times New Roman"/>
        </w:rPr>
        <w:t xml:space="preserve"> Cost Per   </w:t>
      </w:r>
      <w:r w:rsidRPr="00AD789E" w:rsidR="006B0034">
        <w:rPr>
          <w:rFonts w:ascii="Times New Roman" w:hAnsi="Times New Roman"/>
        </w:rPr>
        <w:tab/>
        <w:t xml:space="preserve">  </w:t>
      </w:r>
      <w:r w:rsidRPr="00AD789E">
        <w:rPr>
          <w:rFonts w:ascii="Times New Roman" w:hAnsi="Times New Roman"/>
        </w:rPr>
        <w:t xml:space="preserve">  </w:t>
      </w:r>
      <w:r w:rsidRPr="00AD789E" w:rsidR="00FB4DF9">
        <w:rPr>
          <w:rFonts w:ascii="Times New Roman" w:hAnsi="Times New Roman"/>
        </w:rPr>
        <w:t xml:space="preserve">      </w:t>
      </w:r>
      <w:r w:rsidRPr="00AD789E" w:rsidR="006B0034">
        <w:rPr>
          <w:rFonts w:ascii="Times New Roman" w:hAnsi="Times New Roman"/>
        </w:rPr>
        <w:t xml:space="preserve"># of            </w:t>
      </w:r>
      <w:r w:rsidRPr="00AD789E" w:rsidR="00FB4DF9">
        <w:rPr>
          <w:rFonts w:ascii="Times New Roman" w:hAnsi="Times New Roman"/>
        </w:rPr>
        <w:t xml:space="preserve">   </w:t>
      </w:r>
      <w:r w:rsidRPr="00AD789E" w:rsidR="006B0034">
        <w:rPr>
          <w:rFonts w:ascii="Times New Roman" w:hAnsi="Times New Roman"/>
        </w:rPr>
        <w:t>Total</w:t>
      </w:r>
    </w:p>
    <w:p w:rsidRPr="00AD789E" w:rsidR="006B0034" w:rsidP="006B0034" w:rsidRDefault="006B0034" w14:paraId="7B71D69E" w14:textId="77777777">
      <w:pPr>
        <w:tabs>
          <w:tab w:val="left" w:pos="-1440"/>
        </w:tabs>
        <w:rPr>
          <w:rFonts w:ascii="Times New Roman" w:hAnsi="Times New Roman"/>
          <w:sz w:val="24"/>
          <w:szCs w:val="24"/>
        </w:rPr>
      </w:pPr>
      <w:r w:rsidRPr="00AD789E">
        <w:rPr>
          <w:rFonts w:ascii="Times New Roman" w:hAnsi="Times New Roman"/>
          <w:sz w:val="24"/>
          <w:szCs w:val="24"/>
          <w:u w:val="single"/>
        </w:rPr>
        <w:t># of Employees</w:t>
      </w:r>
      <w:r w:rsidRPr="00AD789E">
        <w:rPr>
          <w:rFonts w:ascii="Times New Roman" w:hAnsi="Times New Roman"/>
          <w:sz w:val="24"/>
          <w:szCs w:val="24"/>
        </w:rPr>
        <w:t xml:space="preserve">   </w:t>
      </w:r>
      <w:r w:rsidRPr="00AD789E">
        <w:rPr>
          <w:rFonts w:ascii="Times New Roman" w:hAnsi="Times New Roman"/>
          <w:sz w:val="24"/>
          <w:szCs w:val="24"/>
        </w:rPr>
        <w:tab/>
      </w:r>
      <w:r w:rsidRPr="00AD789E">
        <w:rPr>
          <w:rFonts w:ascii="Times New Roman" w:hAnsi="Times New Roman"/>
          <w:sz w:val="24"/>
          <w:szCs w:val="24"/>
          <w:u w:val="single"/>
        </w:rPr>
        <w:t xml:space="preserve">Wage   </w:t>
      </w:r>
      <w:r w:rsidRPr="00AD789E">
        <w:rPr>
          <w:rFonts w:ascii="Times New Roman" w:hAnsi="Times New Roman"/>
          <w:sz w:val="24"/>
          <w:szCs w:val="24"/>
        </w:rPr>
        <w:t xml:space="preserve">       </w:t>
      </w:r>
      <w:r w:rsidRPr="00AD789E">
        <w:rPr>
          <w:rFonts w:ascii="Times New Roman" w:hAnsi="Times New Roman"/>
          <w:sz w:val="24"/>
          <w:szCs w:val="24"/>
          <w:u w:val="single"/>
        </w:rPr>
        <w:t xml:space="preserve">Time </w:t>
      </w:r>
      <w:r w:rsidRPr="00AD789E">
        <w:rPr>
          <w:rFonts w:ascii="Times New Roman" w:hAnsi="Times New Roman"/>
          <w:sz w:val="24"/>
          <w:szCs w:val="24"/>
        </w:rPr>
        <w:t xml:space="preserve">           </w:t>
      </w:r>
      <w:r w:rsidRPr="00AD789E" w:rsidR="00FB4DF9">
        <w:rPr>
          <w:rFonts w:ascii="Times New Roman" w:hAnsi="Times New Roman"/>
          <w:sz w:val="24"/>
          <w:szCs w:val="24"/>
        </w:rPr>
        <w:t xml:space="preserve">  </w:t>
      </w:r>
      <w:r w:rsidRPr="00AD789E">
        <w:rPr>
          <w:rFonts w:ascii="Times New Roman" w:hAnsi="Times New Roman"/>
          <w:sz w:val="24"/>
          <w:szCs w:val="24"/>
          <w:u w:val="single"/>
        </w:rPr>
        <w:t>Response</w:t>
      </w:r>
      <w:r w:rsidRPr="00AD789E">
        <w:rPr>
          <w:rFonts w:ascii="Times New Roman" w:hAnsi="Times New Roman"/>
          <w:sz w:val="24"/>
          <w:szCs w:val="24"/>
        </w:rPr>
        <w:t xml:space="preserve">        </w:t>
      </w:r>
      <w:r w:rsidRPr="00AD789E">
        <w:rPr>
          <w:rFonts w:ascii="Times New Roman" w:hAnsi="Times New Roman"/>
          <w:sz w:val="24"/>
          <w:szCs w:val="24"/>
          <w:u w:val="single"/>
        </w:rPr>
        <w:t>Responses</w:t>
      </w:r>
      <w:r w:rsidRPr="00AD789E" w:rsidR="00EB508B">
        <w:rPr>
          <w:rFonts w:ascii="Times New Roman" w:hAnsi="Times New Roman"/>
          <w:sz w:val="24"/>
          <w:szCs w:val="24"/>
        </w:rPr>
        <w:t xml:space="preserve">       </w:t>
      </w:r>
      <w:r w:rsidRPr="00AD789E" w:rsidR="00FB4DF9">
        <w:rPr>
          <w:rFonts w:ascii="Times New Roman" w:hAnsi="Times New Roman"/>
          <w:sz w:val="24"/>
          <w:szCs w:val="24"/>
        </w:rPr>
        <w:t xml:space="preserve">   </w:t>
      </w:r>
      <w:r w:rsidRPr="00AD789E">
        <w:rPr>
          <w:rFonts w:ascii="Times New Roman" w:hAnsi="Times New Roman"/>
          <w:sz w:val="24"/>
          <w:szCs w:val="24"/>
          <w:u w:val="single"/>
        </w:rPr>
        <w:t>Cost</w:t>
      </w:r>
      <w:r w:rsidRPr="00AD789E" w:rsidR="00EB508B">
        <w:rPr>
          <w:rFonts w:ascii="Times New Roman" w:hAnsi="Times New Roman"/>
          <w:sz w:val="24"/>
          <w:szCs w:val="24"/>
        </w:rPr>
        <w:t xml:space="preserve">                      </w:t>
      </w:r>
      <w:r w:rsidRPr="00AD789E" w:rsidR="00DD7D34">
        <w:rPr>
          <w:rFonts w:ascii="Times New Roman" w:hAnsi="Times New Roman"/>
          <w:sz w:val="24"/>
          <w:szCs w:val="24"/>
        </w:rPr>
        <w:t>1</w:t>
      </w:r>
      <w:r w:rsidRPr="00AD789E">
        <w:rPr>
          <w:rFonts w:ascii="Times New Roman" w:hAnsi="Times New Roman"/>
          <w:sz w:val="24"/>
          <w:szCs w:val="24"/>
        </w:rPr>
        <w:t xml:space="preserve"> (GS-13</w:t>
      </w:r>
      <w:r w:rsidRPr="00AD789E" w:rsidR="00AA7D36">
        <w:rPr>
          <w:rFonts w:ascii="Times New Roman" w:hAnsi="Times New Roman"/>
          <w:sz w:val="24"/>
          <w:szCs w:val="24"/>
        </w:rPr>
        <w:t xml:space="preserve"> step </w:t>
      </w:r>
      <w:r w:rsidRPr="00AD789E" w:rsidR="00DD7D34">
        <w:rPr>
          <w:rFonts w:ascii="Times New Roman" w:hAnsi="Times New Roman"/>
          <w:sz w:val="24"/>
          <w:szCs w:val="24"/>
        </w:rPr>
        <w:t>8</w:t>
      </w:r>
      <w:r w:rsidRPr="00AD789E">
        <w:rPr>
          <w:rFonts w:ascii="Times New Roman" w:hAnsi="Times New Roman"/>
          <w:sz w:val="24"/>
          <w:szCs w:val="24"/>
        </w:rPr>
        <w:t>)</w:t>
      </w:r>
      <w:r w:rsidRPr="00AD789E" w:rsidR="00AA7D36">
        <w:rPr>
          <w:rFonts w:ascii="Times New Roman" w:hAnsi="Times New Roman"/>
          <w:sz w:val="24"/>
          <w:szCs w:val="24"/>
        </w:rPr>
        <w:t xml:space="preserve">  </w:t>
      </w:r>
      <w:r w:rsidRPr="00AD789E">
        <w:rPr>
          <w:rFonts w:ascii="Times New Roman" w:hAnsi="Times New Roman"/>
          <w:sz w:val="24"/>
          <w:szCs w:val="24"/>
        </w:rPr>
        <w:t>x</w:t>
      </w:r>
      <w:r w:rsidRPr="00AD789E" w:rsidR="00AA7D36">
        <w:rPr>
          <w:rFonts w:ascii="Times New Roman" w:hAnsi="Times New Roman"/>
          <w:sz w:val="24"/>
          <w:szCs w:val="24"/>
        </w:rPr>
        <w:t xml:space="preserve">    </w:t>
      </w:r>
      <w:r w:rsidRPr="00AD789E">
        <w:rPr>
          <w:rFonts w:ascii="Times New Roman" w:hAnsi="Times New Roman"/>
          <w:sz w:val="24"/>
          <w:szCs w:val="24"/>
        </w:rPr>
        <w:t>$</w:t>
      </w:r>
      <w:r w:rsidRPr="00AD789E" w:rsidR="00DD7D34">
        <w:rPr>
          <w:rFonts w:ascii="Times New Roman" w:hAnsi="Times New Roman"/>
          <w:sz w:val="24"/>
          <w:szCs w:val="24"/>
        </w:rPr>
        <w:t>6</w:t>
      </w:r>
      <w:r w:rsidRPr="00AD789E" w:rsidR="00DB2BD6">
        <w:rPr>
          <w:rFonts w:ascii="Times New Roman" w:hAnsi="Times New Roman"/>
          <w:sz w:val="24"/>
          <w:szCs w:val="24"/>
        </w:rPr>
        <w:t>1.28</w:t>
      </w:r>
      <w:r w:rsidRPr="00AD789E" w:rsidR="00DD7D34">
        <w:rPr>
          <w:rFonts w:ascii="Times New Roman" w:hAnsi="Times New Roman"/>
          <w:sz w:val="24"/>
          <w:szCs w:val="24"/>
        </w:rPr>
        <w:t xml:space="preserve"> </w:t>
      </w:r>
      <w:r w:rsidRPr="00AD789E" w:rsidR="00EB508B">
        <w:rPr>
          <w:rFonts w:ascii="Times New Roman" w:hAnsi="Times New Roman"/>
          <w:sz w:val="24"/>
          <w:szCs w:val="24"/>
        </w:rPr>
        <w:t xml:space="preserve"> </w:t>
      </w:r>
      <w:r w:rsidRPr="00AD789E" w:rsidR="009676CA">
        <w:rPr>
          <w:rFonts w:ascii="Times New Roman" w:hAnsi="Times New Roman"/>
          <w:sz w:val="24"/>
          <w:szCs w:val="24"/>
        </w:rPr>
        <w:t>x</w:t>
      </w:r>
      <w:r w:rsidRPr="00AD789E" w:rsidR="00EB508B">
        <w:rPr>
          <w:rFonts w:ascii="Times New Roman" w:hAnsi="Times New Roman"/>
          <w:sz w:val="24"/>
          <w:szCs w:val="24"/>
        </w:rPr>
        <w:t xml:space="preserve">   </w:t>
      </w:r>
      <w:r w:rsidRPr="00AD789E" w:rsidR="009676CA">
        <w:rPr>
          <w:rFonts w:ascii="Times New Roman" w:hAnsi="Times New Roman"/>
          <w:sz w:val="24"/>
          <w:szCs w:val="24"/>
        </w:rPr>
        <w:t>2.5 hours</w:t>
      </w:r>
      <w:r w:rsidRPr="00AD789E" w:rsidR="009676CA">
        <w:rPr>
          <w:rFonts w:ascii="Times New Roman" w:hAnsi="Times New Roman"/>
          <w:sz w:val="24"/>
          <w:szCs w:val="24"/>
        </w:rPr>
        <w:tab/>
        <w:t xml:space="preserve"> =</w:t>
      </w:r>
      <w:r w:rsidRPr="00AD789E">
        <w:rPr>
          <w:rFonts w:ascii="Times New Roman" w:hAnsi="Times New Roman"/>
          <w:sz w:val="24"/>
          <w:szCs w:val="24"/>
        </w:rPr>
        <w:t xml:space="preserve"> </w:t>
      </w:r>
      <w:r w:rsidRPr="00AD789E" w:rsidR="00FB4DF9">
        <w:rPr>
          <w:rFonts w:ascii="Times New Roman" w:hAnsi="Times New Roman"/>
          <w:sz w:val="24"/>
          <w:szCs w:val="24"/>
        </w:rPr>
        <w:t xml:space="preserve">   </w:t>
      </w:r>
      <w:r w:rsidRPr="00AD789E">
        <w:rPr>
          <w:rFonts w:ascii="Times New Roman" w:hAnsi="Times New Roman"/>
          <w:sz w:val="24"/>
          <w:szCs w:val="24"/>
        </w:rPr>
        <w:t>$</w:t>
      </w:r>
      <w:r w:rsidRPr="00AD789E" w:rsidR="00DD7D34">
        <w:rPr>
          <w:rFonts w:ascii="Times New Roman" w:hAnsi="Times New Roman"/>
          <w:sz w:val="24"/>
          <w:szCs w:val="24"/>
        </w:rPr>
        <w:t>15</w:t>
      </w:r>
      <w:r w:rsidRPr="00AD789E" w:rsidR="00DB2BD6">
        <w:rPr>
          <w:rFonts w:ascii="Times New Roman" w:hAnsi="Times New Roman"/>
          <w:sz w:val="24"/>
          <w:szCs w:val="24"/>
        </w:rPr>
        <w:t>3</w:t>
      </w:r>
      <w:r w:rsidRPr="00AD789E" w:rsidR="00DD7D34">
        <w:rPr>
          <w:rFonts w:ascii="Times New Roman" w:hAnsi="Times New Roman"/>
          <w:sz w:val="24"/>
          <w:szCs w:val="24"/>
        </w:rPr>
        <w:t>.20</w:t>
      </w:r>
      <w:r w:rsidRPr="00AD789E" w:rsidR="009676CA">
        <w:rPr>
          <w:rFonts w:ascii="Times New Roman" w:hAnsi="Times New Roman"/>
          <w:sz w:val="24"/>
          <w:szCs w:val="24"/>
        </w:rPr>
        <w:t xml:space="preserve">    x</w:t>
      </w:r>
      <w:r w:rsidRPr="00AD789E">
        <w:rPr>
          <w:rFonts w:ascii="Times New Roman" w:hAnsi="Times New Roman"/>
          <w:sz w:val="24"/>
          <w:szCs w:val="24"/>
        </w:rPr>
        <w:t xml:space="preserve">     </w:t>
      </w:r>
      <w:r w:rsidRPr="00AD789E" w:rsidR="00FB4DF9">
        <w:rPr>
          <w:rFonts w:ascii="Times New Roman" w:hAnsi="Times New Roman"/>
          <w:sz w:val="24"/>
          <w:szCs w:val="24"/>
        </w:rPr>
        <w:t xml:space="preserve">   </w:t>
      </w:r>
      <w:r w:rsidRPr="00AD789E" w:rsidR="00A05A5D">
        <w:rPr>
          <w:rFonts w:ascii="Times New Roman" w:hAnsi="Times New Roman"/>
          <w:sz w:val="24"/>
          <w:szCs w:val="24"/>
        </w:rPr>
        <w:t>138</w:t>
      </w:r>
      <w:r w:rsidRPr="00AD789E" w:rsidR="00FB4DF9">
        <w:rPr>
          <w:rFonts w:ascii="Times New Roman" w:hAnsi="Times New Roman"/>
          <w:sz w:val="24"/>
          <w:szCs w:val="24"/>
        </w:rPr>
        <w:t xml:space="preserve">  </w:t>
      </w:r>
      <w:r w:rsidRPr="00AD789E" w:rsidR="00334082">
        <w:rPr>
          <w:rFonts w:ascii="Times New Roman" w:hAnsi="Times New Roman"/>
          <w:sz w:val="24"/>
          <w:szCs w:val="24"/>
        </w:rPr>
        <w:t xml:space="preserve"> </w:t>
      </w:r>
      <w:r w:rsidRPr="00AD789E" w:rsidR="00FB4DF9">
        <w:rPr>
          <w:rFonts w:ascii="Times New Roman" w:hAnsi="Times New Roman"/>
          <w:sz w:val="24"/>
          <w:szCs w:val="24"/>
        </w:rPr>
        <w:t xml:space="preserve"> </w:t>
      </w:r>
      <w:r w:rsidRPr="00AD789E" w:rsidR="00334082">
        <w:rPr>
          <w:rFonts w:ascii="Times New Roman" w:hAnsi="Times New Roman"/>
          <w:sz w:val="24"/>
          <w:szCs w:val="24"/>
        </w:rPr>
        <w:t xml:space="preserve">     </w:t>
      </w:r>
      <w:r w:rsidRPr="00AD789E" w:rsidR="009676CA">
        <w:rPr>
          <w:rFonts w:ascii="Times New Roman" w:hAnsi="Times New Roman"/>
          <w:sz w:val="24"/>
          <w:szCs w:val="24"/>
        </w:rPr>
        <w:t>=</w:t>
      </w:r>
      <w:r w:rsidRPr="00AD789E" w:rsidR="00EB508B">
        <w:rPr>
          <w:rFonts w:ascii="Times New Roman" w:hAnsi="Times New Roman"/>
          <w:sz w:val="24"/>
          <w:szCs w:val="24"/>
        </w:rPr>
        <w:t xml:space="preserve">   </w:t>
      </w:r>
      <w:r w:rsidRPr="00AD789E">
        <w:rPr>
          <w:rFonts w:ascii="Times New Roman" w:hAnsi="Times New Roman"/>
          <w:sz w:val="24"/>
          <w:szCs w:val="24"/>
        </w:rPr>
        <w:t>$</w:t>
      </w:r>
      <w:r w:rsidRPr="00AD789E" w:rsidR="00DD7D34">
        <w:rPr>
          <w:rFonts w:ascii="Times New Roman" w:hAnsi="Times New Roman"/>
          <w:sz w:val="24"/>
          <w:szCs w:val="24"/>
        </w:rPr>
        <w:t>21,</w:t>
      </w:r>
      <w:r w:rsidRPr="00AD789E" w:rsidR="00DB2BD6">
        <w:rPr>
          <w:rFonts w:ascii="Times New Roman" w:hAnsi="Times New Roman"/>
          <w:sz w:val="24"/>
          <w:szCs w:val="24"/>
        </w:rPr>
        <w:t>141</w:t>
      </w:r>
      <w:r w:rsidRPr="00AD789E" w:rsidR="00DD7D34">
        <w:rPr>
          <w:rFonts w:ascii="Times New Roman" w:hAnsi="Times New Roman"/>
          <w:sz w:val="24"/>
          <w:szCs w:val="24"/>
        </w:rPr>
        <w:t>.6</w:t>
      </w:r>
      <w:r w:rsidRPr="00AD789E" w:rsidR="00DB2BD6">
        <w:rPr>
          <w:rFonts w:ascii="Times New Roman" w:hAnsi="Times New Roman"/>
          <w:sz w:val="24"/>
          <w:szCs w:val="24"/>
        </w:rPr>
        <w:t>0</w:t>
      </w:r>
    </w:p>
    <w:p w:rsidRPr="00AD789E" w:rsidR="006B0034" w:rsidP="006B0034" w:rsidRDefault="006B0034" w14:paraId="59437291" w14:textId="77777777">
      <w:pPr>
        <w:tabs>
          <w:tab w:val="left" w:pos="-1440"/>
        </w:tabs>
        <w:rPr>
          <w:rFonts w:ascii="Times New Roman" w:hAnsi="Times New Roman"/>
          <w:sz w:val="24"/>
          <w:szCs w:val="24"/>
        </w:rPr>
      </w:pPr>
      <w:r w:rsidRPr="00AD789E">
        <w:rPr>
          <w:rFonts w:ascii="Times New Roman" w:hAnsi="Times New Roman"/>
          <w:sz w:val="24"/>
          <w:szCs w:val="24"/>
        </w:rPr>
        <w:tab/>
      </w:r>
      <w:r w:rsidRPr="00AD789E">
        <w:rPr>
          <w:rFonts w:ascii="Times New Roman" w:hAnsi="Times New Roman"/>
          <w:sz w:val="24"/>
          <w:szCs w:val="24"/>
        </w:rPr>
        <w:tab/>
      </w:r>
    </w:p>
    <w:p w:rsidRPr="00AD789E" w:rsidR="006B0034" w:rsidP="00C5471D" w:rsidRDefault="00FB4DF9" w14:paraId="0B8F1898" w14:textId="77777777">
      <w:pPr>
        <w:tabs>
          <w:tab w:val="left" w:pos="-1440"/>
          <w:tab w:val="left" w:pos="5040"/>
        </w:tabs>
        <w:rPr>
          <w:rFonts w:ascii="Times New Roman" w:hAnsi="Times New Roman"/>
          <w:sz w:val="24"/>
          <w:szCs w:val="24"/>
        </w:rPr>
      </w:pPr>
      <w:r w:rsidRPr="00AD789E">
        <w:rPr>
          <w:rFonts w:ascii="Times New Roman" w:hAnsi="Times New Roman"/>
          <w:sz w:val="24"/>
          <w:szCs w:val="24"/>
        </w:rPr>
        <w:tab/>
        <w:t xml:space="preserve">  </w:t>
      </w:r>
      <w:r w:rsidRPr="00AD789E" w:rsidR="00334082">
        <w:rPr>
          <w:rFonts w:ascii="Times New Roman" w:hAnsi="Times New Roman"/>
          <w:sz w:val="24"/>
          <w:szCs w:val="24"/>
        </w:rPr>
        <w:t xml:space="preserve">Benefits (Cost x 1.4)  </w:t>
      </w:r>
      <w:r w:rsidRPr="00AD789E" w:rsidR="006B0034">
        <w:rPr>
          <w:rFonts w:ascii="Times New Roman" w:hAnsi="Times New Roman"/>
          <w:sz w:val="24"/>
          <w:szCs w:val="24"/>
        </w:rPr>
        <w:t>=     $</w:t>
      </w:r>
      <w:r w:rsidRPr="00AD789E" w:rsidR="000D4C6D">
        <w:rPr>
          <w:rFonts w:ascii="Times New Roman" w:hAnsi="Times New Roman"/>
          <w:sz w:val="24"/>
          <w:szCs w:val="24"/>
        </w:rPr>
        <w:t>29,</w:t>
      </w:r>
      <w:r w:rsidRPr="00AD789E" w:rsidR="00DB2BD6">
        <w:rPr>
          <w:rFonts w:ascii="Times New Roman" w:hAnsi="Times New Roman"/>
          <w:sz w:val="24"/>
          <w:szCs w:val="24"/>
        </w:rPr>
        <w:t>598.24</w:t>
      </w:r>
    </w:p>
    <w:p w:rsidR="00041A66" w:rsidP="00041A66" w:rsidRDefault="00FB4DF9" w14:paraId="0BAF32A0" w14:textId="77777777">
      <w:pPr>
        <w:tabs>
          <w:tab w:val="left" w:pos="-1440"/>
          <w:tab w:val="left" w:pos="5130"/>
        </w:tabs>
        <w:rPr>
          <w:rFonts w:ascii="Times New Roman" w:hAnsi="Times New Roman"/>
          <w:sz w:val="24"/>
          <w:szCs w:val="24"/>
        </w:rPr>
      </w:pPr>
      <w:r w:rsidRPr="00AD789E">
        <w:rPr>
          <w:rFonts w:ascii="Times New Roman" w:hAnsi="Times New Roman"/>
          <w:sz w:val="24"/>
          <w:szCs w:val="24"/>
        </w:rPr>
        <w:tab/>
      </w:r>
      <w:r w:rsidRPr="00AD789E" w:rsidR="006B0034">
        <w:rPr>
          <w:rFonts w:ascii="Times New Roman" w:hAnsi="Times New Roman"/>
          <w:sz w:val="24"/>
          <w:szCs w:val="24"/>
        </w:rPr>
        <w:t xml:space="preserve">Total    </w:t>
      </w:r>
      <w:r w:rsidRPr="00AD789E" w:rsidR="006B0034">
        <w:rPr>
          <w:rFonts w:ascii="Times New Roman" w:hAnsi="Times New Roman"/>
          <w:sz w:val="24"/>
          <w:szCs w:val="24"/>
        </w:rPr>
        <w:tab/>
        <w:t xml:space="preserve">        </w:t>
      </w:r>
      <w:r w:rsidRPr="00AD789E" w:rsidR="00334082">
        <w:rPr>
          <w:rFonts w:ascii="Times New Roman" w:hAnsi="Times New Roman"/>
          <w:sz w:val="24"/>
          <w:szCs w:val="24"/>
        </w:rPr>
        <w:t xml:space="preserve">     </w:t>
      </w:r>
      <w:r w:rsidRPr="00AD789E" w:rsidR="006B0034">
        <w:rPr>
          <w:rFonts w:ascii="Times New Roman" w:hAnsi="Times New Roman"/>
          <w:sz w:val="24"/>
          <w:szCs w:val="24"/>
        </w:rPr>
        <w:t>=     $</w:t>
      </w:r>
      <w:r w:rsidRPr="00AD789E" w:rsidR="000D4C6D">
        <w:rPr>
          <w:rFonts w:ascii="Times New Roman" w:hAnsi="Times New Roman"/>
          <w:sz w:val="24"/>
          <w:szCs w:val="24"/>
        </w:rPr>
        <w:t>29,</w:t>
      </w:r>
      <w:r w:rsidRPr="00AD789E" w:rsidR="00DB2BD6">
        <w:rPr>
          <w:rFonts w:ascii="Times New Roman" w:hAnsi="Times New Roman"/>
          <w:sz w:val="24"/>
          <w:szCs w:val="24"/>
        </w:rPr>
        <w:t>598.24</w:t>
      </w:r>
    </w:p>
    <w:p w:rsidRPr="00002621" w:rsidR="006B0034" w:rsidP="00041A66" w:rsidRDefault="006B0034" w14:paraId="5B35C877" w14:textId="77777777">
      <w:pPr>
        <w:tabs>
          <w:tab w:val="left" w:pos="-1440"/>
          <w:tab w:val="left" w:pos="5130"/>
        </w:tabs>
        <w:rPr>
          <w:rFonts w:ascii="Times New Roman" w:hAnsi="Times New Roman"/>
          <w:sz w:val="24"/>
          <w:szCs w:val="24"/>
        </w:rPr>
      </w:pPr>
      <w:r w:rsidRPr="00002621">
        <w:rPr>
          <w:rFonts w:ascii="Times New Roman" w:hAnsi="Times New Roman"/>
          <w:sz w:val="24"/>
          <w:szCs w:val="24"/>
        </w:rPr>
        <w:t xml:space="preserve">              </w:t>
      </w:r>
    </w:p>
    <w:p w:rsidR="00DB2BD6" w:rsidP="00041A66" w:rsidRDefault="006B0034" w14:paraId="39585ABE" w14:textId="77777777">
      <w:pPr>
        <w:pStyle w:val="Default"/>
      </w:pPr>
      <w:r w:rsidRPr="00002621">
        <w:rPr>
          <w:color w:val="auto"/>
        </w:rPr>
        <w:t xml:space="preserve">The hourly wage noted above </w:t>
      </w:r>
      <w:r w:rsidR="00041A66">
        <w:t xml:space="preserve">is </w:t>
      </w:r>
      <w:r w:rsidRPr="00002621">
        <w:rPr>
          <w:color w:val="auto"/>
        </w:rPr>
        <w:t xml:space="preserve">based on the GS pay scales </w:t>
      </w:r>
      <w:r w:rsidR="00041A66">
        <w:t>for</w:t>
      </w:r>
      <w:r w:rsidRPr="00002621">
        <w:rPr>
          <w:color w:val="auto"/>
        </w:rPr>
        <w:t xml:space="preserve"> the government personnel working on the Maritime Administration’s Small Vessel Waiver Program. </w:t>
      </w:r>
      <w:r w:rsidR="00B331DB">
        <w:t xml:space="preserve"> Hourly wage taken from the </w:t>
      </w:r>
      <w:r w:rsidR="000D4C6D">
        <w:t xml:space="preserve">current </w:t>
      </w:r>
      <w:r w:rsidR="00041A66">
        <w:t xml:space="preserve">GS Locality </w:t>
      </w:r>
      <w:r w:rsidR="00B331DB">
        <w:t>Pay</w:t>
      </w:r>
      <w:r w:rsidR="00A63312">
        <w:t xml:space="preserve"> </w:t>
      </w:r>
      <w:r w:rsidR="00B331DB">
        <w:t>scale</w:t>
      </w:r>
      <w:r w:rsidR="00A63312">
        <w:t xml:space="preserve"> </w:t>
      </w:r>
      <w:r w:rsidR="00041A66">
        <w:t>for area of Washington-Baltimore-Arlington, DC-MD-VA-WV-PA</w:t>
      </w:r>
      <w:r w:rsidR="00DB2BD6">
        <w:t xml:space="preserve">: </w:t>
      </w:r>
      <w:hyperlink w:history="1" r:id="rId9">
        <w:r w:rsidRPr="00A810DD" w:rsidR="00DB2BD6">
          <w:rPr>
            <w:rStyle w:val="Hyperlink"/>
          </w:rPr>
          <w:t>https://www.opm.gov/policy-data-oversight/pay-leave/salaries-wages/salary-tables/pdf/2021/DCB_h.pdf</w:t>
        </w:r>
      </w:hyperlink>
      <w:r w:rsidR="00DB2BD6">
        <w:t>.</w:t>
      </w:r>
    </w:p>
    <w:p w:rsidRPr="00041A66" w:rsidR="00DB2BD6" w:rsidP="00041A66" w:rsidRDefault="00DB2BD6" w14:paraId="0D9DF8E1" w14:textId="77777777">
      <w:pPr>
        <w:pStyle w:val="Default"/>
      </w:pPr>
    </w:p>
    <w:p w:rsidRPr="00002621" w:rsidR="00FB4DF9" w:rsidP="00FB4DF9" w:rsidRDefault="0004749E" w14:paraId="006178A7" w14:textId="77777777">
      <w:pPr>
        <w:rPr>
          <w:rFonts w:ascii="Times New Roman" w:hAnsi="Times New Roman"/>
          <w:sz w:val="24"/>
          <w:szCs w:val="24"/>
        </w:rPr>
      </w:pPr>
      <w:r w:rsidRPr="00923D5A">
        <w:rPr>
          <w:rFonts w:ascii="Times New Roman" w:hAnsi="Times New Roman"/>
          <w:bCs/>
          <w:sz w:val="24"/>
          <w:szCs w:val="24"/>
        </w:rPr>
        <w:t xml:space="preserve">15. </w:t>
      </w:r>
      <w:r w:rsidRPr="00923D5A">
        <w:rPr>
          <w:rFonts w:ascii="Times New Roman" w:hAnsi="Times New Roman"/>
          <w:bCs/>
          <w:sz w:val="24"/>
          <w:szCs w:val="24"/>
          <w:u w:val="single"/>
        </w:rPr>
        <w:t>Explanation of program changes or adjustments</w:t>
      </w:r>
      <w:r w:rsidRPr="00453405">
        <w:rPr>
          <w:rFonts w:ascii="Times New Roman" w:hAnsi="Times New Roman"/>
          <w:bCs/>
          <w:sz w:val="24"/>
          <w:szCs w:val="24"/>
        </w:rPr>
        <w:t>.</w:t>
      </w:r>
      <w:r w:rsidRPr="00453405" w:rsidR="00105F8E">
        <w:rPr>
          <w:rFonts w:ascii="Times New Roman" w:hAnsi="Times New Roman"/>
          <w:b/>
          <w:bCs/>
          <w:sz w:val="24"/>
          <w:szCs w:val="24"/>
        </w:rPr>
        <w:t xml:space="preserve"> </w:t>
      </w:r>
      <w:r w:rsidRPr="003F1216" w:rsidR="00FB4DF9">
        <w:rPr>
          <w:rFonts w:ascii="Times New Roman" w:hAnsi="Times New Roman"/>
          <w:b/>
          <w:bCs/>
          <w:sz w:val="24"/>
          <w:szCs w:val="24"/>
        </w:rPr>
        <w:t xml:space="preserve"> </w:t>
      </w:r>
      <w:r w:rsidRPr="003F1216" w:rsidR="009D4F72">
        <w:rPr>
          <w:rFonts w:ascii="Times New Roman" w:hAnsi="Times New Roman"/>
          <w:b/>
          <w:bCs/>
          <w:sz w:val="24"/>
          <w:szCs w:val="24"/>
        </w:rPr>
        <w:t xml:space="preserve"> </w:t>
      </w:r>
    </w:p>
    <w:p w:rsidRPr="00002621" w:rsidR="00105F8E" w:rsidP="008F2CDB" w:rsidRDefault="00105F8E" w14:paraId="365E58E3" w14:textId="77777777"/>
    <w:p w:rsidR="000F39F5" w:rsidP="000F39F5" w:rsidRDefault="004C0646" w14:paraId="64CF8C4D" w14:textId="40DC7086">
      <w:pPr>
        <w:rPr>
          <w:rFonts w:ascii="Times New Roman" w:hAnsi="Times New Roman"/>
          <w:sz w:val="24"/>
          <w:szCs w:val="24"/>
        </w:rPr>
      </w:pPr>
      <w:r w:rsidRPr="00084F32">
        <w:rPr>
          <w:rFonts w:ascii="Times New Roman" w:hAnsi="Times New Roman"/>
          <w:sz w:val="24"/>
        </w:rPr>
        <w:t xml:space="preserve">There were no program changes </w:t>
      </w:r>
      <w:r w:rsidRPr="00084F32" w:rsidR="00BC2B97">
        <w:rPr>
          <w:rFonts w:ascii="Times New Roman" w:hAnsi="Times New Roman"/>
          <w:sz w:val="24"/>
        </w:rPr>
        <w:t>reported since the</w:t>
      </w:r>
      <w:r w:rsidRPr="00084F32" w:rsidR="007C5B67">
        <w:rPr>
          <w:rFonts w:ascii="Times New Roman" w:hAnsi="Times New Roman"/>
          <w:sz w:val="24"/>
        </w:rPr>
        <w:t xml:space="preserve"> collection’s </w:t>
      </w:r>
      <w:r w:rsidRPr="00084F32" w:rsidR="00BC2B97">
        <w:rPr>
          <w:rFonts w:ascii="Times New Roman" w:hAnsi="Times New Roman"/>
          <w:sz w:val="24"/>
        </w:rPr>
        <w:t xml:space="preserve">last approval </w:t>
      </w:r>
      <w:r w:rsidRPr="00084F32" w:rsidR="00AA6C28">
        <w:rPr>
          <w:rFonts w:ascii="Times New Roman" w:hAnsi="Times New Roman"/>
          <w:sz w:val="24"/>
        </w:rPr>
        <w:t>by OMB</w:t>
      </w:r>
      <w:r w:rsidRPr="00084F32" w:rsidR="00BC2B97">
        <w:rPr>
          <w:rFonts w:ascii="Times New Roman" w:hAnsi="Times New Roman"/>
          <w:sz w:val="24"/>
        </w:rPr>
        <w:t xml:space="preserve">. </w:t>
      </w:r>
      <w:r w:rsidR="00CD5D4B">
        <w:rPr>
          <w:rFonts w:ascii="Times New Roman" w:hAnsi="Times New Roman"/>
          <w:sz w:val="24"/>
        </w:rPr>
        <w:t xml:space="preserve"> </w:t>
      </w:r>
      <w:r w:rsidRPr="00B62DAF" w:rsidR="000F39F5">
        <w:rPr>
          <w:rFonts w:ascii="Times New Roman" w:hAnsi="Times New Roman"/>
          <w:sz w:val="24"/>
          <w:szCs w:val="24"/>
        </w:rPr>
        <w:t xml:space="preserve">Adjustments </w:t>
      </w:r>
      <w:r w:rsidR="000F39F5">
        <w:rPr>
          <w:rFonts w:ascii="Times New Roman" w:hAnsi="Times New Roman"/>
          <w:sz w:val="24"/>
          <w:szCs w:val="24"/>
        </w:rPr>
        <w:t xml:space="preserve">in Q12 have been made </w:t>
      </w:r>
      <w:r w:rsidRPr="00B62DAF" w:rsidR="000F39F5">
        <w:rPr>
          <w:rFonts w:ascii="Times New Roman" w:hAnsi="Times New Roman"/>
          <w:sz w:val="24"/>
          <w:szCs w:val="24"/>
        </w:rPr>
        <w:t xml:space="preserve">to the hourly wages </w:t>
      </w:r>
      <w:r w:rsidR="000F39F5">
        <w:rPr>
          <w:rFonts w:ascii="Times New Roman" w:hAnsi="Times New Roman"/>
          <w:sz w:val="24"/>
          <w:szCs w:val="24"/>
        </w:rPr>
        <w:t xml:space="preserve">and cost </w:t>
      </w:r>
      <w:r w:rsidRPr="00B62DAF" w:rsidR="000F39F5">
        <w:rPr>
          <w:rFonts w:ascii="Times New Roman" w:hAnsi="Times New Roman"/>
          <w:sz w:val="24"/>
          <w:szCs w:val="24"/>
        </w:rPr>
        <w:t xml:space="preserve">for respondents </w:t>
      </w:r>
      <w:r w:rsidR="000F39F5">
        <w:rPr>
          <w:rFonts w:ascii="Times New Roman" w:hAnsi="Times New Roman"/>
          <w:sz w:val="24"/>
          <w:szCs w:val="24"/>
        </w:rPr>
        <w:t>to reflect the current wages for small vessel owners</w:t>
      </w:r>
      <w:r w:rsidRPr="00057FBC" w:rsidR="000F39F5">
        <w:rPr>
          <w:rFonts w:ascii="Times New Roman" w:hAnsi="Times New Roman"/>
          <w:sz w:val="24"/>
          <w:szCs w:val="22"/>
        </w:rPr>
        <w:t xml:space="preserve"> </w:t>
      </w:r>
      <w:r w:rsidRPr="00B62DAF" w:rsidR="000F39F5">
        <w:rPr>
          <w:rFonts w:ascii="Times New Roman" w:hAnsi="Times New Roman"/>
          <w:sz w:val="24"/>
          <w:szCs w:val="24"/>
        </w:rPr>
        <w:t xml:space="preserve">for </w:t>
      </w:r>
      <w:r w:rsidR="000F39F5">
        <w:rPr>
          <w:rFonts w:ascii="Times New Roman" w:hAnsi="Times New Roman"/>
          <w:sz w:val="24"/>
          <w:szCs w:val="24"/>
        </w:rPr>
        <w:t xml:space="preserve">the time spent to complete their application for submission. </w:t>
      </w:r>
      <w:r w:rsidRPr="00B62DAF" w:rsidR="000F39F5">
        <w:rPr>
          <w:rFonts w:ascii="Times New Roman" w:hAnsi="Times New Roman"/>
          <w:sz w:val="24"/>
          <w:szCs w:val="24"/>
        </w:rPr>
        <w:t xml:space="preserve"> </w:t>
      </w:r>
      <w:r w:rsidR="000F39F5">
        <w:rPr>
          <w:rFonts w:ascii="Times New Roman" w:hAnsi="Times New Roman"/>
          <w:sz w:val="24"/>
          <w:szCs w:val="24"/>
        </w:rPr>
        <w:t xml:space="preserve">The hourly wage has increased from $39.19 per hour to $43.14 for small vessel </w:t>
      </w:r>
      <w:r w:rsidR="000F39F5">
        <w:rPr>
          <w:rFonts w:ascii="Times New Roman" w:hAnsi="Times New Roman"/>
          <w:sz w:val="24"/>
          <w:szCs w:val="24"/>
        </w:rPr>
        <w:lastRenderedPageBreak/>
        <w:t xml:space="preserve">owners.  The cost has increased from </w:t>
      </w:r>
      <w:r w:rsidRPr="00FF21DE" w:rsidR="000F39F5">
        <w:rPr>
          <w:rFonts w:ascii="Times New Roman" w:hAnsi="Times New Roman"/>
          <w:sz w:val="24"/>
          <w:szCs w:val="24"/>
        </w:rPr>
        <w:t>$7,571.51</w:t>
      </w:r>
      <w:r w:rsidR="000F39F5">
        <w:rPr>
          <w:rFonts w:ascii="Times New Roman" w:hAnsi="Times New Roman"/>
          <w:sz w:val="24"/>
          <w:szCs w:val="24"/>
        </w:rPr>
        <w:t xml:space="preserve"> to $8,334.65. </w:t>
      </w:r>
    </w:p>
    <w:p w:rsidR="004E5C17" w:rsidP="000F39F5" w:rsidRDefault="004E5C17" w14:paraId="0EE76179" w14:textId="77777777">
      <w:pPr>
        <w:rPr>
          <w:rFonts w:ascii="Times New Roman" w:hAnsi="Times New Roman"/>
          <w:sz w:val="24"/>
          <w:szCs w:val="24"/>
        </w:rPr>
      </w:pPr>
    </w:p>
    <w:p w:rsidR="003565C4" w:rsidP="007F7B38" w:rsidRDefault="00F476EA" w14:paraId="36383C0D" w14:textId="77777777">
      <w:pPr>
        <w:pStyle w:val="xmsonormal"/>
        <w:shd w:val="clear" w:color="auto" w:fill="FFFFFF"/>
        <w:rPr>
          <w:rFonts w:ascii="Times New Roman" w:hAnsi="Times New Roman"/>
        </w:rPr>
      </w:pPr>
      <w:r>
        <w:rPr>
          <w:rFonts w:ascii="Times New Roman" w:hAnsi="Times New Roman"/>
        </w:rPr>
        <w:t xml:space="preserve">Since the last approval of the collection, the cost for the federal government has decrease </w:t>
      </w:r>
      <w:r w:rsidR="002E5057">
        <w:rPr>
          <w:rFonts w:ascii="Times New Roman" w:hAnsi="Times New Roman"/>
        </w:rPr>
        <w:t>from $50,8</w:t>
      </w:r>
      <w:r w:rsidR="000F39F5">
        <w:rPr>
          <w:rFonts w:ascii="Times New Roman" w:hAnsi="Times New Roman"/>
        </w:rPr>
        <w:t>6</w:t>
      </w:r>
      <w:r w:rsidR="002E5057">
        <w:rPr>
          <w:rFonts w:ascii="Times New Roman" w:hAnsi="Times New Roman"/>
        </w:rPr>
        <w:t>9</w:t>
      </w:r>
      <w:r w:rsidR="000F39F5">
        <w:rPr>
          <w:rFonts w:ascii="Times New Roman" w:hAnsi="Times New Roman"/>
        </w:rPr>
        <w:t>.56</w:t>
      </w:r>
      <w:r w:rsidR="002E5057">
        <w:rPr>
          <w:rFonts w:ascii="Times New Roman" w:hAnsi="Times New Roman"/>
        </w:rPr>
        <w:t xml:space="preserve"> to $29,598.24 </w:t>
      </w:r>
      <w:r>
        <w:rPr>
          <w:rFonts w:ascii="Times New Roman" w:hAnsi="Times New Roman"/>
        </w:rPr>
        <w:t xml:space="preserve">due to the </w:t>
      </w:r>
      <w:r w:rsidR="002E5057">
        <w:rPr>
          <w:rFonts w:ascii="Times New Roman" w:hAnsi="Times New Roman"/>
        </w:rPr>
        <w:t xml:space="preserve">reduction in the </w:t>
      </w:r>
      <w:r>
        <w:rPr>
          <w:rFonts w:ascii="Times New Roman" w:hAnsi="Times New Roman"/>
        </w:rPr>
        <w:t>number of federal employees reviewing and processing applications</w:t>
      </w:r>
      <w:r w:rsidR="002E5057">
        <w:rPr>
          <w:rFonts w:ascii="Times New Roman" w:hAnsi="Times New Roman"/>
        </w:rPr>
        <w:t xml:space="preserve">.  The number of employees has </w:t>
      </w:r>
      <w:r>
        <w:rPr>
          <w:rFonts w:ascii="Times New Roman" w:hAnsi="Times New Roman"/>
        </w:rPr>
        <w:t xml:space="preserve">changed from two </w:t>
      </w:r>
      <w:r w:rsidR="002E5057">
        <w:rPr>
          <w:rFonts w:ascii="Times New Roman" w:hAnsi="Times New Roman"/>
        </w:rPr>
        <w:t xml:space="preserve">GS-13 </w:t>
      </w:r>
      <w:r>
        <w:rPr>
          <w:rFonts w:ascii="Times New Roman" w:hAnsi="Times New Roman"/>
        </w:rPr>
        <w:t xml:space="preserve">employees to one </w:t>
      </w:r>
      <w:r w:rsidR="002E5057">
        <w:rPr>
          <w:rFonts w:ascii="Times New Roman" w:hAnsi="Times New Roman"/>
        </w:rPr>
        <w:t xml:space="preserve">GS-13 </w:t>
      </w:r>
      <w:r>
        <w:rPr>
          <w:rFonts w:ascii="Times New Roman" w:hAnsi="Times New Roman"/>
        </w:rPr>
        <w:t xml:space="preserve">employee.  </w:t>
      </w:r>
      <w:r w:rsidR="002E5057">
        <w:rPr>
          <w:rFonts w:ascii="Times New Roman" w:hAnsi="Times New Roman"/>
        </w:rPr>
        <w:t>Also</w:t>
      </w:r>
      <w:r>
        <w:rPr>
          <w:rFonts w:ascii="Times New Roman" w:hAnsi="Times New Roman"/>
        </w:rPr>
        <w:t>, the federal government h</w:t>
      </w:r>
      <w:r w:rsidRPr="00CD5D4B">
        <w:rPr>
          <w:rFonts w:ascii="Times New Roman" w:hAnsi="Times New Roman"/>
        </w:rPr>
        <w:t xml:space="preserve">ourly wage </w:t>
      </w:r>
      <w:r>
        <w:rPr>
          <w:rFonts w:ascii="Times New Roman" w:hAnsi="Times New Roman"/>
        </w:rPr>
        <w:t xml:space="preserve">has been adjusted to reflect the current hourly wage for </w:t>
      </w:r>
      <w:r w:rsidR="000F39F5">
        <w:rPr>
          <w:rFonts w:ascii="Times New Roman" w:hAnsi="Times New Roman"/>
        </w:rPr>
        <w:t>the</w:t>
      </w:r>
      <w:r>
        <w:rPr>
          <w:rFonts w:ascii="Times New Roman" w:hAnsi="Times New Roman"/>
        </w:rPr>
        <w:t xml:space="preserve"> GS-13 step </w:t>
      </w:r>
      <w:r w:rsidR="002E5057">
        <w:rPr>
          <w:rFonts w:ascii="Times New Roman" w:hAnsi="Times New Roman"/>
        </w:rPr>
        <w:t xml:space="preserve">8 </w:t>
      </w:r>
      <w:r w:rsidRPr="00CD5D4B">
        <w:rPr>
          <w:rFonts w:ascii="Times New Roman" w:hAnsi="Times New Roman"/>
        </w:rPr>
        <w:t>time spent for reviewing and processing applications.</w:t>
      </w:r>
      <w:r>
        <w:rPr>
          <w:rFonts w:ascii="Times New Roman" w:hAnsi="Times New Roman"/>
        </w:rPr>
        <w:t xml:space="preserve"> </w:t>
      </w:r>
      <w:r w:rsidR="002E5057">
        <w:rPr>
          <w:rFonts w:ascii="Times New Roman" w:hAnsi="Times New Roman"/>
        </w:rPr>
        <w:t xml:space="preserve"> </w:t>
      </w:r>
      <w:bookmarkStart w:name="_Hlk85605901" w:id="6"/>
    </w:p>
    <w:p w:rsidR="003565C4" w:rsidP="007F7B38" w:rsidRDefault="003565C4" w14:paraId="7A1896AF" w14:textId="77777777">
      <w:pPr>
        <w:pStyle w:val="xmsonormal"/>
        <w:shd w:val="clear" w:color="auto" w:fill="FFFFFF"/>
        <w:rPr>
          <w:rFonts w:ascii="Times New Roman" w:hAnsi="Times New Roman"/>
        </w:rPr>
      </w:pPr>
    </w:p>
    <w:p w:rsidRPr="00E37E71" w:rsidR="007F7B38" w:rsidP="007F7B38" w:rsidRDefault="002E5057" w14:paraId="030FB4E0" w14:textId="26648A41">
      <w:pPr>
        <w:pStyle w:val="xmsonormal"/>
        <w:shd w:val="clear" w:color="auto" w:fill="FFFFFF"/>
        <w:rPr>
          <w:rFonts w:ascii="Times New Roman" w:hAnsi="Times New Roman" w:cs="Times New Roman"/>
          <w:snapToGrid w:val="0"/>
          <w:color w:val="auto"/>
        </w:rPr>
      </w:pPr>
      <w:r>
        <w:rPr>
          <w:rFonts w:ascii="Times New Roman" w:hAnsi="Times New Roman"/>
        </w:rPr>
        <w:t xml:space="preserve">In addition, </w:t>
      </w:r>
      <w:r w:rsidR="000F39F5">
        <w:rPr>
          <w:rFonts w:ascii="Times New Roman" w:hAnsi="Times New Roman"/>
        </w:rPr>
        <w:t xml:space="preserve">since the last approval, </w:t>
      </w:r>
      <w:r w:rsidR="007F7B38">
        <w:rPr>
          <w:rFonts w:ascii="Times New Roman" w:hAnsi="Times New Roman"/>
        </w:rPr>
        <w:t xml:space="preserve">MARAD is requesting </w:t>
      </w:r>
      <w:r>
        <w:rPr>
          <w:rFonts w:ascii="Times New Roman" w:hAnsi="Times New Roman"/>
        </w:rPr>
        <w:t>t</w:t>
      </w:r>
      <w:r w:rsidR="00B43BB8">
        <w:rPr>
          <w:rFonts w:ascii="Times New Roman" w:hAnsi="Times New Roman"/>
        </w:rPr>
        <w:t xml:space="preserve">he title </w:t>
      </w:r>
      <w:r w:rsidR="00997763">
        <w:rPr>
          <w:rFonts w:ascii="Times New Roman" w:hAnsi="Times New Roman"/>
        </w:rPr>
        <w:t xml:space="preserve">of the collection </w:t>
      </w:r>
      <w:r w:rsidR="007F7B38">
        <w:rPr>
          <w:rFonts w:ascii="Times New Roman" w:hAnsi="Times New Roman"/>
        </w:rPr>
        <w:t xml:space="preserve">be changed to </w:t>
      </w:r>
      <w:r w:rsidR="00997763">
        <w:rPr>
          <w:rFonts w:ascii="Times New Roman" w:hAnsi="Times New Roman"/>
        </w:rPr>
        <w:t>‘</w:t>
      </w:r>
      <w:r w:rsidR="00B43BB8">
        <w:rPr>
          <w:rFonts w:ascii="Times New Roman" w:hAnsi="Times New Roman"/>
        </w:rPr>
        <w:t>A</w:t>
      </w:r>
      <w:r w:rsidRPr="00CD5D4B" w:rsidR="00B43BB8">
        <w:rPr>
          <w:rFonts w:ascii="Times New Roman" w:hAnsi="Times New Roman"/>
        </w:rPr>
        <w:t>pplication for Coastwise Endorsement Eligibility Determinations for Foreign-built Small Passenger Vessels</w:t>
      </w:r>
      <w:r w:rsidR="00997763">
        <w:rPr>
          <w:rFonts w:ascii="Times New Roman" w:hAnsi="Times New Roman"/>
        </w:rPr>
        <w:t>’</w:t>
      </w:r>
      <w:r w:rsidR="000F39F5">
        <w:rPr>
          <w:rFonts w:ascii="Times New Roman" w:hAnsi="Times New Roman"/>
        </w:rPr>
        <w:t>.</w:t>
      </w:r>
      <w:r w:rsidR="00997763">
        <w:rPr>
          <w:rFonts w:ascii="Times New Roman" w:hAnsi="Times New Roman"/>
        </w:rPr>
        <w:t xml:space="preserve">  </w:t>
      </w:r>
      <w:r w:rsidRPr="00E37E71" w:rsidR="007F7B38">
        <w:rPr>
          <w:rFonts w:ascii="Times New Roman" w:hAnsi="Times New Roman" w:cs="Times New Roman"/>
          <w:snapToGrid w:val="0"/>
          <w:color w:val="000000"/>
        </w:rPr>
        <w:t xml:space="preserve">MARAD is executing this name change proposal because </w:t>
      </w:r>
      <w:r w:rsidR="006A7E62">
        <w:rPr>
          <w:rFonts w:ascii="Times New Roman" w:hAnsi="Times New Roman" w:cs="Times New Roman"/>
          <w:snapToGrid w:val="0"/>
          <w:color w:val="000000"/>
        </w:rPr>
        <w:t xml:space="preserve">while </w:t>
      </w:r>
      <w:r w:rsidRPr="00E37E71" w:rsidR="007F7B38">
        <w:rPr>
          <w:rFonts w:ascii="Times New Roman" w:hAnsi="Times New Roman" w:cs="Times New Roman"/>
          <w:snapToGrid w:val="0"/>
          <w:color w:val="000000"/>
        </w:rPr>
        <w:t xml:space="preserve">MARAD determination provides a variance from the U.S.-build requirement of the coastwise laws for the smallest of passenger vessels, it does not fully waive the coastwise laws to the extent that an applicant, and determination recipient, may immediately commence domestic trade.  Since MARAD’s document does not fully waive all the coastwise trade laws sufficient for a vessel to enter domestic operations, </w:t>
      </w:r>
      <w:r w:rsidR="006A7E62">
        <w:rPr>
          <w:rFonts w:ascii="Times New Roman" w:hAnsi="Times New Roman" w:cs="Times New Roman"/>
          <w:snapToGrid w:val="0"/>
          <w:color w:val="000000"/>
        </w:rPr>
        <w:t xml:space="preserve">the agency </w:t>
      </w:r>
      <w:r w:rsidRPr="00E37E71" w:rsidR="007F7B38">
        <w:rPr>
          <w:rFonts w:ascii="Times New Roman" w:hAnsi="Times New Roman" w:cs="Times New Roman"/>
          <w:snapToGrid w:val="0"/>
          <w:color w:val="000000"/>
        </w:rPr>
        <w:t>respectfully request</w:t>
      </w:r>
      <w:r w:rsidR="006A7E62">
        <w:rPr>
          <w:rFonts w:ascii="Times New Roman" w:hAnsi="Times New Roman" w:cs="Times New Roman"/>
          <w:snapToGrid w:val="0"/>
          <w:color w:val="000000"/>
        </w:rPr>
        <w:t>s</w:t>
      </w:r>
      <w:r w:rsidRPr="00E37E71" w:rsidR="007F7B38">
        <w:rPr>
          <w:rFonts w:ascii="Times New Roman" w:hAnsi="Times New Roman" w:cs="Times New Roman"/>
          <w:snapToGrid w:val="0"/>
          <w:color w:val="000000"/>
        </w:rPr>
        <w:t xml:space="preserve"> that it be considered a “determination of eligibility” rather than a wai</w:t>
      </w:r>
      <w:bookmarkEnd w:id="6"/>
      <w:r w:rsidRPr="00E37E71" w:rsidR="007F7B38">
        <w:rPr>
          <w:rFonts w:ascii="Times New Roman" w:hAnsi="Times New Roman" w:cs="Times New Roman"/>
          <w:snapToGrid w:val="0"/>
          <w:color w:val="000000"/>
        </w:rPr>
        <w:t>ver.</w:t>
      </w:r>
    </w:p>
    <w:p w:rsidRPr="00CD5D4B" w:rsidR="00CD5D4B" w:rsidP="003D3D50" w:rsidRDefault="00CD5D4B" w14:paraId="599E8FF2" w14:textId="0C9AA70E">
      <w:pPr>
        <w:tabs>
          <w:tab w:val="left" w:pos="-1440"/>
        </w:tabs>
        <w:rPr>
          <w:rFonts w:ascii="Times New Roman" w:hAnsi="Times New Roman"/>
          <w:sz w:val="24"/>
          <w:szCs w:val="24"/>
        </w:rPr>
      </w:pPr>
    </w:p>
    <w:p w:rsidRPr="00220568" w:rsidR="00FB4DF9" w:rsidP="00FB4DF9" w:rsidRDefault="0004749E" w14:paraId="31ACD7BE" w14:textId="77777777">
      <w:pPr>
        <w:rPr>
          <w:rFonts w:ascii="Times New Roman" w:hAnsi="Times New Roman"/>
          <w:b/>
          <w:sz w:val="24"/>
          <w:szCs w:val="24"/>
        </w:rPr>
      </w:pPr>
      <w:r w:rsidRPr="00232CD2">
        <w:rPr>
          <w:rFonts w:ascii="Times New Roman" w:hAnsi="Times New Roman"/>
          <w:bCs/>
          <w:sz w:val="24"/>
          <w:szCs w:val="24"/>
        </w:rPr>
        <w:t xml:space="preserve">16. </w:t>
      </w:r>
      <w:r w:rsidRPr="00232CD2">
        <w:rPr>
          <w:rFonts w:ascii="Times New Roman" w:hAnsi="Times New Roman"/>
          <w:bCs/>
          <w:sz w:val="24"/>
          <w:szCs w:val="24"/>
          <w:u w:val="single"/>
        </w:rPr>
        <w:t>Publication of results of data collection</w:t>
      </w:r>
      <w:r w:rsidRPr="00232CD2">
        <w:rPr>
          <w:rFonts w:ascii="Times New Roman" w:hAnsi="Times New Roman"/>
          <w:bCs/>
          <w:sz w:val="24"/>
          <w:szCs w:val="24"/>
        </w:rPr>
        <w:t>.</w:t>
      </w:r>
      <w:r w:rsidRPr="00232CD2" w:rsidR="00105F8E">
        <w:rPr>
          <w:rFonts w:ascii="Century Gothic" w:hAnsi="Century Gothic"/>
          <w:b/>
          <w:sz w:val="24"/>
          <w:szCs w:val="24"/>
        </w:rPr>
        <w:t xml:space="preserve"> </w:t>
      </w:r>
      <w:r w:rsidRPr="00232CD2" w:rsidR="00FB4DF9">
        <w:rPr>
          <w:rFonts w:ascii="Century Gothic" w:hAnsi="Century Gothic"/>
          <w:b/>
          <w:sz w:val="24"/>
          <w:szCs w:val="24"/>
        </w:rPr>
        <w:t xml:space="preserve"> </w:t>
      </w:r>
    </w:p>
    <w:p w:rsidR="00054294" w:rsidP="008F2CDB" w:rsidRDefault="00054294" w14:paraId="4EDD6445" w14:textId="77777777">
      <w:pPr>
        <w:rPr>
          <w:rFonts w:ascii="Century Gothic" w:hAnsi="Century Gothic"/>
          <w:b/>
          <w:sz w:val="24"/>
          <w:szCs w:val="24"/>
        </w:rPr>
      </w:pPr>
    </w:p>
    <w:p w:rsidRPr="00232CD2" w:rsidR="00054294" w:rsidP="00054294" w:rsidRDefault="00054294" w14:paraId="1E5C9983" w14:textId="77777777">
      <w:pPr>
        <w:rPr>
          <w:rFonts w:ascii="Times New Roman" w:hAnsi="Times New Roman"/>
          <w:sz w:val="24"/>
          <w:szCs w:val="24"/>
        </w:rPr>
      </w:pPr>
      <w:r w:rsidRPr="00232CD2">
        <w:rPr>
          <w:rFonts w:ascii="Times New Roman" w:hAnsi="Times New Roman"/>
          <w:sz w:val="24"/>
          <w:szCs w:val="24"/>
        </w:rPr>
        <w:t>Not applicable.  There are no plans to publish the results of the information collection for statistical purposes.</w:t>
      </w:r>
    </w:p>
    <w:p w:rsidRPr="00220568" w:rsidR="00FB4DF9" w:rsidP="00FB4DF9" w:rsidRDefault="00F92057" w14:paraId="617A066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br/>
      </w:r>
      <w:r w:rsidRPr="009D4F72" w:rsidR="0004749E">
        <w:rPr>
          <w:bCs/>
          <w:color w:val="auto"/>
          <w:szCs w:val="20"/>
        </w:rPr>
        <w:t>1</w:t>
      </w:r>
      <w:r w:rsidRPr="009D4F72" w:rsidR="0004749E">
        <w:rPr>
          <w:rFonts w:ascii="Times New Roman" w:hAnsi="Times New Roman"/>
          <w:bCs/>
          <w:color w:val="auto"/>
          <w:szCs w:val="20"/>
        </w:rPr>
        <w:t xml:space="preserve">7. </w:t>
      </w:r>
      <w:r w:rsidRPr="009D4F72" w:rsidR="0004749E">
        <w:rPr>
          <w:rFonts w:ascii="Times New Roman" w:hAnsi="Times New Roman"/>
          <w:bCs/>
          <w:color w:val="auto"/>
          <w:szCs w:val="20"/>
          <w:u w:val="single"/>
        </w:rPr>
        <w:t>Approval for not displaying the expiration date of OMB approval</w:t>
      </w:r>
      <w:r w:rsidRPr="00FB4DF9" w:rsidR="0004749E">
        <w:rPr>
          <w:rFonts w:ascii="Times New Roman" w:hAnsi="Times New Roman"/>
          <w:bCs/>
          <w:color w:val="auto"/>
          <w:szCs w:val="20"/>
        </w:rPr>
        <w:t>.</w:t>
      </w:r>
      <w:r w:rsidRPr="00FB4DF9" w:rsidR="00105F8E">
        <w:rPr>
          <w:bCs/>
          <w:color w:val="auto"/>
          <w:szCs w:val="20"/>
        </w:rPr>
        <w:t xml:space="preserve"> </w:t>
      </w:r>
      <w:r w:rsidRPr="00232CD2" w:rsidR="00FB4DF9">
        <w:rPr>
          <w:bCs/>
          <w:color w:val="auto"/>
          <w:szCs w:val="20"/>
        </w:rPr>
        <w:t xml:space="preserve"> </w:t>
      </w:r>
    </w:p>
    <w:p w:rsidR="00105F8E" w:rsidP="008F2CDB" w:rsidRDefault="00105F8E" w14:paraId="2153EE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Pr="00232CD2" w:rsidR="0004749E" w:rsidRDefault="00054294" w14:paraId="2C033BE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232CD2">
        <w:rPr>
          <w:rFonts w:ascii="Times New Roman" w:hAnsi="Times New Roman"/>
          <w:color w:val="auto"/>
          <w:szCs w:val="20"/>
        </w:rPr>
        <w:t>Not applicable.  The Maritime Administration is not seeking such an approval.</w:t>
      </w:r>
      <w:r w:rsidRPr="00232CD2" w:rsidR="0004749E">
        <w:rPr>
          <w:rFonts w:ascii="Times New Roman" w:hAnsi="Times New Roman"/>
          <w:color w:val="auto"/>
          <w:szCs w:val="20"/>
        </w:rPr>
        <w:t xml:space="preserve"> </w:t>
      </w:r>
    </w:p>
    <w:p w:rsidRPr="00220568" w:rsidR="00FB4DF9" w:rsidP="00FB4DF9" w:rsidRDefault="006C714E" w14:paraId="131D8295" w14:textId="77777777">
      <w:pPr>
        <w:rPr>
          <w:rFonts w:ascii="Times New Roman" w:hAnsi="Times New Roman"/>
          <w:b/>
          <w:sz w:val="24"/>
          <w:szCs w:val="24"/>
        </w:rPr>
      </w:pPr>
      <w:r>
        <w:rPr>
          <w:rFonts w:ascii="Times New Roman" w:hAnsi="Times New Roman"/>
          <w:bCs/>
          <w:sz w:val="24"/>
          <w:szCs w:val="24"/>
        </w:rPr>
        <w:br/>
      </w:r>
      <w:r w:rsidRPr="009D4F72" w:rsidR="0004749E">
        <w:rPr>
          <w:rFonts w:ascii="Times New Roman" w:hAnsi="Times New Roman"/>
          <w:bCs/>
          <w:sz w:val="24"/>
          <w:szCs w:val="24"/>
        </w:rPr>
        <w:t xml:space="preserve">18. </w:t>
      </w:r>
      <w:r w:rsidRPr="009D4F72" w:rsidR="0004749E">
        <w:rPr>
          <w:rFonts w:ascii="Times New Roman" w:hAnsi="Times New Roman"/>
          <w:bCs/>
          <w:sz w:val="24"/>
          <w:szCs w:val="24"/>
          <w:u w:val="single"/>
        </w:rPr>
        <w:t>Exceptions to certification statement</w:t>
      </w:r>
      <w:r w:rsidRPr="00FB4DF9" w:rsidR="0004749E">
        <w:rPr>
          <w:rFonts w:ascii="Times New Roman" w:hAnsi="Times New Roman"/>
          <w:bCs/>
          <w:sz w:val="24"/>
          <w:szCs w:val="24"/>
        </w:rPr>
        <w:t>.</w:t>
      </w:r>
      <w:r w:rsidRPr="00FB4DF9" w:rsidR="00105F8E">
        <w:rPr>
          <w:rFonts w:ascii="Times New Roman" w:hAnsi="Times New Roman"/>
          <w:b/>
          <w:bCs/>
        </w:rPr>
        <w:t xml:space="preserve"> </w:t>
      </w:r>
      <w:r w:rsidRPr="009D4F72" w:rsidR="009D4F72">
        <w:rPr>
          <w:rFonts w:ascii="Times New Roman" w:hAnsi="Times New Roman"/>
          <w:b/>
          <w:bCs/>
        </w:rPr>
        <w:t xml:space="preserve"> </w:t>
      </w:r>
      <w:r w:rsidR="00FB4DF9">
        <w:rPr>
          <w:rFonts w:ascii="Times New Roman" w:hAnsi="Times New Roman"/>
          <w:b/>
          <w:bCs/>
        </w:rPr>
        <w:t xml:space="preserve"> </w:t>
      </w:r>
    </w:p>
    <w:p w:rsidR="00105F8E" w:rsidP="00105F8E" w:rsidRDefault="00105F8E" w14:paraId="6E273F0E" w14:textId="77777777">
      <w:pPr>
        <w:rPr>
          <w:b/>
        </w:rPr>
      </w:pPr>
    </w:p>
    <w:p w:rsidRPr="00232CD2" w:rsidR="0004749E" w:rsidRDefault="00054294" w14:paraId="72AAED60" w14:textId="77777777">
      <w:pPr>
        <w:pStyle w:val="NormalWeb"/>
        <w:rPr>
          <w:rFonts w:ascii="Times New Roman" w:hAnsi="Times New Roman" w:cs="Times New Roman"/>
        </w:rPr>
      </w:pPr>
      <w:r w:rsidRPr="00232CD2">
        <w:rPr>
          <w:rFonts w:ascii="Times New Roman" w:hAnsi="Times New Roman" w:cs="Times New Roman"/>
        </w:rPr>
        <w:t>Not applicable.  There are no exceptions to the certificate statement</w:t>
      </w:r>
      <w:r w:rsidRPr="00232CD2" w:rsidR="0004749E">
        <w:rPr>
          <w:rFonts w:ascii="Times New Roman" w:hAnsi="Times New Roman" w:cs="Times New Roman"/>
        </w:rPr>
        <w:t xml:space="preserve">. </w:t>
      </w:r>
    </w:p>
    <w:p w:rsidR="00CD7543" w:rsidP="00FB4DF9" w:rsidRDefault="00CD7543" w14:paraId="22616E4B" w14:textId="77777777">
      <w:pPr>
        <w:pStyle w:val="NormalWeb"/>
        <w:rPr>
          <w:rFonts w:ascii="Times New Roman" w:hAnsi="Times New Roman"/>
        </w:rPr>
      </w:pPr>
      <w:r>
        <w:rPr>
          <w:rFonts w:ascii="Times New Roman" w:hAnsi="Times New Roman" w:cs="Times New Roman"/>
          <w:bCs/>
          <w:szCs w:val="20"/>
        </w:rPr>
        <w:br/>
      </w:r>
    </w:p>
    <w:sectPr w:rsidR="00CD7543" w:rsidSect="003D3D50">
      <w:footerReference w:type="default" r:id="rId10"/>
      <w:footnotePr>
        <w:numRestart w:val="eachSect"/>
      </w:footnotePr>
      <w:endnotePr>
        <w:numFmt w:val="decimal"/>
      </w:endnotePr>
      <w:pgSz w:w="12240" w:h="15840" w:code="1"/>
      <w:pgMar w:top="1440" w:right="1440" w:bottom="1296" w:left="1440" w:header="720" w:footer="86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34FA5" w14:textId="77777777" w:rsidR="00AC0D97" w:rsidRDefault="00AC0D97">
      <w:r>
        <w:separator/>
      </w:r>
    </w:p>
  </w:endnote>
  <w:endnote w:type="continuationSeparator" w:id="0">
    <w:p w14:paraId="5D65B083" w14:textId="77777777" w:rsidR="00AC0D97" w:rsidRDefault="00AC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2777" w14:textId="77777777" w:rsidR="00641205" w:rsidRDefault="00641205">
    <w:pPr>
      <w:pStyle w:val="Footer"/>
      <w:jc w:val="center"/>
    </w:pPr>
    <w:r>
      <w:fldChar w:fldCharType="begin"/>
    </w:r>
    <w:r>
      <w:instrText xml:space="preserve"> PAGE   \* MERGEFORMAT </w:instrText>
    </w:r>
    <w:r>
      <w:fldChar w:fldCharType="separate"/>
    </w:r>
    <w:r w:rsidR="00AD789E">
      <w:rPr>
        <w:noProof/>
      </w:rPr>
      <w:t>1</w:t>
    </w:r>
    <w:r>
      <w:rPr>
        <w:noProof/>
      </w:rPr>
      <w:fldChar w:fldCharType="end"/>
    </w:r>
  </w:p>
  <w:p w14:paraId="6A04A7DE" w14:textId="77777777" w:rsidR="006C714E" w:rsidRDefault="006C714E" w:rsidP="008844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0F4D0" w14:textId="77777777" w:rsidR="00AC0D97" w:rsidRDefault="00AC0D97">
      <w:r>
        <w:separator/>
      </w:r>
    </w:p>
  </w:footnote>
  <w:footnote w:type="continuationSeparator" w:id="0">
    <w:p w14:paraId="6EED0C92" w14:textId="77777777" w:rsidR="00AC0D97" w:rsidRDefault="00AC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7C0EAB"/>
    <w:multiLevelType w:val="hybridMultilevel"/>
    <w:tmpl w:val="26BA3B14"/>
    <w:lvl w:ilvl="0" w:tplc="3DFA2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1D60B0"/>
    <w:multiLevelType w:val="hybridMultilevel"/>
    <w:tmpl w:val="B8A0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61A21"/>
    <w:multiLevelType w:val="hybridMultilevel"/>
    <w:tmpl w:val="262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45CE9"/>
    <w:multiLevelType w:val="hybridMultilevel"/>
    <w:tmpl w:val="764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6572"/>
    <w:multiLevelType w:val="hybridMultilevel"/>
    <w:tmpl w:val="4A86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2C50FE"/>
    <w:multiLevelType w:val="hybridMultilevel"/>
    <w:tmpl w:val="86D66468"/>
    <w:lvl w:ilvl="0" w:tplc="1012C6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9413DF"/>
    <w:multiLevelType w:val="singleLevel"/>
    <w:tmpl w:val="03FC304E"/>
    <w:lvl w:ilvl="0">
      <w:start w:val="1"/>
      <w:numFmt w:val="lowerLetter"/>
      <w:lvlText w:val="(%1)"/>
      <w:lvlJc w:val="left"/>
      <w:pPr>
        <w:tabs>
          <w:tab w:val="num" w:pos="1080"/>
        </w:tabs>
        <w:ind w:left="1080" w:hanging="360"/>
      </w:pPr>
      <w:rPr>
        <w:rFonts w:hint="default"/>
      </w:rPr>
    </w:lvl>
  </w:abstractNum>
  <w:abstractNum w:abstractNumId="16" w15:restartNumberingAfterBreak="0">
    <w:nsid w:val="7FE41906"/>
    <w:multiLevelType w:val="hybridMultilevel"/>
    <w:tmpl w:val="756C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4"/>
  </w:num>
  <w:num w:numId="5">
    <w:abstractNumId w:val="12"/>
  </w:num>
  <w:num w:numId="6">
    <w:abstractNumId w:val="4"/>
  </w:num>
  <w:num w:numId="7">
    <w:abstractNumId w:val="11"/>
  </w:num>
  <w:num w:numId="8">
    <w:abstractNumId w:val="7"/>
  </w:num>
  <w:num w:numId="9">
    <w:abstractNumId w:val="1"/>
  </w:num>
  <w:num w:numId="10">
    <w:abstractNumId w:val="15"/>
  </w:num>
  <w:num w:numId="11">
    <w:abstractNumId w:val="13"/>
  </w:num>
  <w:num w:numId="12">
    <w:abstractNumId w:val="5"/>
  </w:num>
  <w:num w:numId="13">
    <w:abstractNumId w:val="8"/>
  </w:num>
  <w:num w:numId="14">
    <w:abstractNumId w:val="10"/>
  </w:num>
  <w:num w:numId="15">
    <w:abstractNumId w:val="6"/>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F83"/>
    <w:rsid w:val="00002621"/>
    <w:rsid w:val="00010044"/>
    <w:rsid w:val="000200BF"/>
    <w:rsid w:val="00041A66"/>
    <w:rsid w:val="0004749E"/>
    <w:rsid w:val="00051730"/>
    <w:rsid w:val="00054294"/>
    <w:rsid w:val="00057FBC"/>
    <w:rsid w:val="0006289D"/>
    <w:rsid w:val="0008270D"/>
    <w:rsid w:val="00084F32"/>
    <w:rsid w:val="00091BEF"/>
    <w:rsid w:val="000925EE"/>
    <w:rsid w:val="00092B0D"/>
    <w:rsid w:val="000C0763"/>
    <w:rsid w:val="000C6607"/>
    <w:rsid w:val="000D4C6D"/>
    <w:rsid w:val="000F136E"/>
    <w:rsid w:val="000F39F5"/>
    <w:rsid w:val="000F6508"/>
    <w:rsid w:val="00103851"/>
    <w:rsid w:val="00104469"/>
    <w:rsid w:val="00105F8E"/>
    <w:rsid w:val="00123806"/>
    <w:rsid w:val="0013089B"/>
    <w:rsid w:val="001368DF"/>
    <w:rsid w:val="00143DB9"/>
    <w:rsid w:val="00145464"/>
    <w:rsid w:val="00152253"/>
    <w:rsid w:val="0015642C"/>
    <w:rsid w:val="00160EE5"/>
    <w:rsid w:val="0019543F"/>
    <w:rsid w:val="001A5E49"/>
    <w:rsid w:val="001D1291"/>
    <w:rsid w:val="001E7AAC"/>
    <w:rsid w:val="001F2377"/>
    <w:rsid w:val="00207BA8"/>
    <w:rsid w:val="00212FBB"/>
    <w:rsid w:val="002300DA"/>
    <w:rsid w:val="00232CD2"/>
    <w:rsid w:val="00297B73"/>
    <w:rsid w:val="002A366A"/>
    <w:rsid w:val="002A47A4"/>
    <w:rsid w:val="002E5057"/>
    <w:rsid w:val="00310387"/>
    <w:rsid w:val="0032717C"/>
    <w:rsid w:val="00334082"/>
    <w:rsid w:val="00351796"/>
    <w:rsid w:val="003565C4"/>
    <w:rsid w:val="00364FC9"/>
    <w:rsid w:val="00366591"/>
    <w:rsid w:val="00383482"/>
    <w:rsid w:val="003C52E8"/>
    <w:rsid w:val="003D3D50"/>
    <w:rsid w:val="003F1216"/>
    <w:rsid w:val="00453405"/>
    <w:rsid w:val="00470129"/>
    <w:rsid w:val="00470720"/>
    <w:rsid w:val="004C0646"/>
    <w:rsid w:val="004D6799"/>
    <w:rsid w:val="004E40BD"/>
    <w:rsid w:val="004E5C17"/>
    <w:rsid w:val="00511BD6"/>
    <w:rsid w:val="005442A9"/>
    <w:rsid w:val="00544AF7"/>
    <w:rsid w:val="005658B6"/>
    <w:rsid w:val="0057531E"/>
    <w:rsid w:val="005E229B"/>
    <w:rsid w:val="005E5E25"/>
    <w:rsid w:val="005E69BF"/>
    <w:rsid w:val="005F5F9E"/>
    <w:rsid w:val="006061A7"/>
    <w:rsid w:val="00641205"/>
    <w:rsid w:val="00653454"/>
    <w:rsid w:val="00665F71"/>
    <w:rsid w:val="00667711"/>
    <w:rsid w:val="00676ED3"/>
    <w:rsid w:val="006861AD"/>
    <w:rsid w:val="0069732F"/>
    <w:rsid w:val="006A7E62"/>
    <w:rsid w:val="006B0034"/>
    <w:rsid w:val="006C02EA"/>
    <w:rsid w:val="006C714E"/>
    <w:rsid w:val="006D7347"/>
    <w:rsid w:val="006E0380"/>
    <w:rsid w:val="00704607"/>
    <w:rsid w:val="00721276"/>
    <w:rsid w:val="00723A58"/>
    <w:rsid w:val="007B74A3"/>
    <w:rsid w:val="007C5B67"/>
    <w:rsid w:val="007F7B38"/>
    <w:rsid w:val="00830F5D"/>
    <w:rsid w:val="008313CD"/>
    <w:rsid w:val="00882CB2"/>
    <w:rsid w:val="00884461"/>
    <w:rsid w:val="00890103"/>
    <w:rsid w:val="008B468C"/>
    <w:rsid w:val="008C778C"/>
    <w:rsid w:val="008D34A3"/>
    <w:rsid w:val="008D6E78"/>
    <w:rsid w:val="008E4401"/>
    <w:rsid w:val="008F2CDB"/>
    <w:rsid w:val="00902DFA"/>
    <w:rsid w:val="00923D5A"/>
    <w:rsid w:val="00926904"/>
    <w:rsid w:val="00941DA4"/>
    <w:rsid w:val="009474B1"/>
    <w:rsid w:val="00951666"/>
    <w:rsid w:val="00955D31"/>
    <w:rsid w:val="009602F2"/>
    <w:rsid w:val="0096627D"/>
    <w:rsid w:val="00967438"/>
    <w:rsid w:val="009676CA"/>
    <w:rsid w:val="009757CE"/>
    <w:rsid w:val="00986A9D"/>
    <w:rsid w:val="00997763"/>
    <w:rsid w:val="009D4F72"/>
    <w:rsid w:val="009F56A8"/>
    <w:rsid w:val="00A04504"/>
    <w:rsid w:val="00A05A5D"/>
    <w:rsid w:val="00A23AB7"/>
    <w:rsid w:val="00A267C0"/>
    <w:rsid w:val="00A511DC"/>
    <w:rsid w:val="00A60F51"/>
    <w:rsid w:val="00A63312"/>
    <w:rsid w:val="00A71AB3"/>
    <w:rsid w:val="00A71BBB"/>
    <w:rsid w:val="00A72E59"/>
    <w:rsid w:val="00AA6C28"/>
    <w:rsid w:val="00AA7D36"/>
    <w:rsid w:val="00AC0D97"/>
    <w:rsid w:val="00AC7F26"/>
    <w:rsid w:val="00AD0536"/>
    <w:rsid w:val="00AD789E"/>
    <w:rsid w:val="00B10A1A"/>
    <w:rsid w:val="00B22478"/>
    <w:rsid w:val="00B30AE7"/>
    <w:rsid w:val="00B331DB"/>
    <w:rsid w:val="00B419A0"/>
    <w:rsid w:val="00B43BB8"/>
    <w:rsid w:val="00B62DAF"/>
    <w:rsid w:val="00B71684"/>
    <w:rsid w:val="00BC2B97"/>
    <w:rsid w:val="00BE26FF"/>
    <w:rsid w:val="00C32483"/>
    <w:rsid w:val="00C36019"/>
    <w:rsid w:val="00C43F9B"/>
    <w:rsid w:val="00C5471D"/>
    <w:rsid w:val="00C66722"/>
    <w:rsid w:val="00C8360D"/>
    <w:rsid w:val="00CA2BA3"/>
    <w:rsid w:val="00CA6FD4"/>
    <w:rsid w:val="00CC06CA"/>
    <w:rsid w:val="00CD5D4B"/>
    <w:rsid w:val="00CD7543"/>
    <w:rsid w:val="00CE1135"/>
    <w:rsid w:val="00CE1C43"/>
    <w:rsid w:val="00CE63E9"/>
    <w:rsid w:val="00D01EA8"/>
    <w:rsid w:val="00D16FBD"/>
    <w:rsid w:val="00D554FD"/>
    <w:rsid w:val="00D77ABD"/>
    <w:rsid w:val="00DA3E2B"/>
    <w:rsid w:val="00DB2BD6"/>
    <w:rsid w:val="00DD7D34"/>
    <w:rsid w:val="00E135D5"/>
    <w:rsid w:val="00E51924"/>
    <w:rsid w:val="00E81C92"/>
    <w:rsid w:val="00E94460"/>
    <w:rsid w:val="00E9582F"/>
    <w:rsid w:val="00E96CC5"/>
    <w:rsid w:val="00EB508B"/>
    <w:rsid w:val="00EF0199"/>
    <w:rsid w:val="00F1771E"/>
    <w:rsid w:val="00F23B2F"/>
    <w:rsid w:val="00F2456F"/>
    <w:rsid w:val="00F45403"/>
    <w:rsid w:val="00F476EA"/>
    <w:rsid w:val="00F5115B"/>
    <w:rsid w:val="00F53FB7"/>
    <w:rsid w:val="00F61C88"/>
    <w:rsid w:val="00F92057"/>
    <w:rsid w:val="00FA153C"/>
    <w:rsid w:val="00FB4DF9"/>
    <w:rsid w:val="00FD4E85"/>
    <w:rsid w:val="00FF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572C"/>
  <w15:chartTrackingRefBased/>
  <w15:docId w15:val="{BF677E00-1A96-4815-8B5C-C0E5F28F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123806"/>
    <w:rPr>
      <w:rFonts w:ascii="Segoe UI" w:hAnsi="Segoe UI" w:cs="Segoe UI"/>
      <w:sz w:val="18"/>
      <w:szCs w:val="18"/>
    </w:rPr>
  </w:style>
  <w:style w:type="character" w:customStyle="1" w:styleId="BalloonTextChar">
    <w:name w:val="Balloon Text Char"/>
    <w:link w:val="BalloonText"/>
    <w:rsid w:val="00123806"/>
    <w:rPr>
      <w:rFonts w:ascii="Segoe UI" w:hAnsi="Segoe UI" w:cs="Segoe UI"/>
      <w:sz w:val="18"/>
      <w:szCs w:val="18"/>
    </w:rPr>
  </w:style>
  <w:style w:type="paragraph" w:customStyle="1" w:styleId="a">
    <w:name w:val="_"/>
    <w:basedOn w:val="Normal"/>
    <w:rsid w:val="00123806"/>
    <w:pPr>
      <w:autoSpaceDE/>
      <w:autoSpaceDN/>
      <w:adjustRightInd/>
      <w:ind w:left="1440" w:hanging="720"/>
    </w:pPr>
    <w:rPr>
      <w:rFonts w:ascii="Times New Roman" w:hAnsi="Times New Roman"/>
      <w:snapToGrid w:val="0"/>
      <w:sz w:val="24"/>
    </w:rPr>
  </w:style>
  <w:style w:type="paragraph" w:styleId="ListParagraph">
    <w:name w:val="List Paragraph"/>
    <w:basedOn w:val="Normal"/>
    <w:uiPriority w:val="34"/>
    <w:qFormat/>
    <w:rsid w:val="00123806"/>
    <w:pPr>
      <w:ind w:left="720"/>
    </w:pPr>
  </w:style>
  <w:style w:type="paragraph" w:styleId="PlainText">
    <w:name w:val="Plain Text"/>
    <w:basedOn w:val="Normal"/>
    <w:link w:val="PlainTextChar"/>
    <w:rsid w:val="006B0034"/>
    <w:pPr>
      <w:widowControl/>
      <w:autoSpaceDE/>
      <w:autoSpaceDN/>
      <w:adjustRightInd/>
    </w:pPr>
    <w:rPr>
      <w:rFonts w:ascii="Courier New" w:hAnsi="Courier New"/>
    </w:rPr>
  </w:style>
  <w:style w:type="character" w:customStyle="1" w:styleId="PlainTextChar">
    <w:name w:val="Plain Text Char"/>
    <w:link w:val="PlainText"/>
    <w:rsid w:val="006B0034"/>
    <w:rPr>
      <w:rFonts w:ascii="Courier New" w:hAnsi="Courier New"/>
    </w:rPr>
  </w:style>
  <w:style w:type="paragraph" w:styleId="BodyTextIndent3">
    <w:name w:val="Body Text Indent 3"/>
    <w:basedOn w:val="Normal"/>
    <w:link w:val="BodyTextIndent3Char"/>
    <w:rsid w:val="006B0034"/>
    <w:pPr>
      <w:spacing w:after="120"/>
      <w:ind w:left="360"/>
    </w:pPr>
    <w:rPr>
      <w:sz w:val="16"/>
      <w:szCs w:val="16"/>
    </w:rPr>
  </w:style>
  <w:style w:type="character" w:customStyle="1" w:styleId="BodyTextIndent3Char">
    <w:name w:val="Body Text Indent 3 Char"/>
    <w:link w:val="BodyTextIndent3"/>
    <w:rsid w:val="006B0034"/>
    <w:rPr>
      <w:rFonts w:ascii="Letter Gothic 12cpi" w:hAnsi="Letter Gothic 12cpi"/>
      <w:sz w:val="16"/>
      <w:szCs w:val="16"/>
    </w:rPr>
  </w:style>
  <w:style w:type="character" w:styleId="Mention">
    <w:name w:val="Mention"/>
    <w:uiPriority w:val="99"/>
    <w:semiHidden/>
    <w:unhideWhenUsed/>
    <w:rsid w:val="00C32483"/>
    <w:rPr>
      <w:color w:val="2B579A"/>
      <w:shd w:val="clear" w:color="auto" w:fill="E6E6E6"/>
    </w:rPr>
  </w:style>
  <w:style w:type="character" w:styleId="FollowedHyperlink">
    <w:name w:val="FollowedHyperlink"/>
    <w:rsid w:val="00C32483"/>
    <w:rPr>
      <w:color w:val="954F72"/>
      <w:u w:val="single"/>
    </w:rPr>
  </w:style>
  <w:style w:type="paragraph" w:customStyle="1" w:styleId="Default">
    <w:name w:val="Default"/>
    <w:rsid w:val="00041A66"/>
    <w:pPr>
      <w:autoSpaceDE w:val="0"/>
      <w:autoSpaceDN w:val="0"/>
      <w:adjustRightInd w:val="0"/>
    </w:pPr>
    <w:rPr>
      <w:color w:val="000000"/>
      <w:sz w:val="24"/>
      <w:szCs w:val="24"/>
    </w:rPr>
  </w:style>
  <w:style w:type="character" w:customStyle="1" w:styleId="FooterChar">
    <w:name w:val="Footer Char"/>
    <w:link w:val="Footer"/>
    <w:uiPriority w:val="99"/>
    <w:rsid w:val="00641205"/>
    <w:rPr>
      <w:rFonts w:ascii="Letter Gothic 12cpi" w:hAnsi="Letter Gothic 12cpi"/>
    </w:rPr>
  </w:style>
  <w:style w:type="character" w:styleId="CommentReference">
    <w:name w:val="annotation reference"/>
    <w:rsid w:val="00310387"/>
    <w:rPr>
      <w:sz w:val="16"/>
      <w:szCs w:val="16"/>
    </w:rPr>
  </w:style>
  <w:style w:type="paragraph" w:styleId="CommentText">
    <w:name w:val="annotation text"/>
    <w:basedOn w:val="Normal"/>
    <w:link w:val="CommentTextChar"/>
    <w:rsid w:val="00310387"/>
  </w:style>
  <w:style w:type="character" w:customStyle="1" w:styleId="CommentTextChar">
    <w:name w:val="Comment Text Char"/>
    <w:link w:val="CommentText"/>
    <w:rsid w:val="00310387"/>
    <w:rPr>
      <w:rFonts w:ascii="Letter Gothic 12cpi" w:hAnsi="Letter Gothic 12cpi"/>
    </w:rPr>
  </w:style>
  <w:style w:type="paragraph" w:styleId="CommentSubject">
    <w:name w:val="annotation subject"/>
    <w:basedOn w:val="CommentText"/>
    <w:next w:val="CommentText"/>
    <w:link w:val="CommentSubjectChar"/>
    <w:rsid w:val="00310387"/>
    <w:rPr>
      <w:b/>
      <w:bCs/>
    </w:rPr>
  </w:style>
  <w:style w:type="character" w:customStyle="1" w:styleId="CommentSubjectChar">
    <w:name w:val="Comment Subject Char"/>
    <w:link w:val="CommentSubject"/>
    <w:rsid w:val="00310387"/>
    <w:rPr>
      <w:rFonts w:ascii="Letter Gothic 12cpi" w:hAnsi="Letter Gothic 12cpi"/>
      <w:b/>
      <w:bCs/>
    </w:rPr>
  </w:style>
  <w:style w:type="character" w:styleId="UnresolvedMention">
    <w:name w:val="Unresolved Mention"/>
    <w:uiPriority w:val="99"/>
    <w:semiHidden/>
    <w:unhideWhenUsed/>
    <w:rsid w:val="00000F83"/>
    <w:rPr>
      <w:color w:val="808080"/>
      <w:shd w:val="clear" w:color="auto" w:fill="E6E6E6"/>
    </w:rPr>
  </w:style>
  <w:style w:type="paragraph" w:customStyle="1" w:styleId="xmsonormal">
    <w:name w:val="x_msonormal"/>
    <w:basedOn w:val="Normal"/>
    <w:rsid w:val="007F7B38"/>
    <w:pPr>
      <w:widowControl/>
      <w:autoSpaceDE/>
      <w:autoSpaceDN/>
      <w:adjustRightInd/>
    </w:pPr>
    <w:rPr>
      <w:rFonts w:ascii="Verdana" w:eastAsiaTheme="minorHAnsi" w:hAnsi="Verdana" w:cs="Calibri"/>
      <w:color w:val="00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75022">
      <w:bodyDiv w:val="1"/>
      <w:marLeft w:val="0"/>
      <w:marRight w:val="0"/>
      <w:marTop w:val="0"/>
      <w:marBottom w:val="0"/>
      <w:divBdr>
        <w:top w:val="none" w:sz="0" w:space="0" w:color="auto"/>
        <w:left w:val="none" w:sz="0" w:space="0" w:color="auto"/>
        <w:bottom w:val="none" w:sz="0" w:space="0" w:color="auto"/>
        <w:right w:val="none" w:sz="0" w:space="0" w:color="auto"/>
      </w:divBdr>
    </w:div>
    <w:div w:id="13245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www.marad.do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1546</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11296</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7798815</vt:i4>
      </vt:variant>
      <vt:variant>
        <vt:i4>3</vt:i4>
      </vt:variant>
      <vt:variant>
        <vt:i4>0</vt:i4>
      </vt:variant>
      <vt:variant>
        <vt:i4>5</vt:i4>
      </vt:variant>
      <vt:variant>
        <vt:lpwstr>https://www.bls.gov/oes/current/oes_nat.htm</vt:lpwstr>
      </vt:variant>
      <vt:variant>
        <vt:lpwstr>00-0000</vt:lpwstr>
      </vt:variant>
      <vt:variant>
        <vt:i4>5308496</vt:i4>
      </vt:variant>
      <vt:variant>
        <vt:i4>0</vt:i4>
      </vt:variant>
      <vt:variant>
        <vt:i4>0</vt:i4>
      </vt:variant>
      <vt:variant>
        <vt:i4>5</vt:i4>
      </vt:variant>
      <vt:variant>
        <vt:lpwstr>http://www.marad.dot.gov/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17</cp:revision>
  <cp:lastPrinted>2017-11-20T19:06:00Z</cp:lastPrinted>
  <dcterms:created xsi:type="dcterms:W3CDTF">2021-09-30T18:15:00Z</dcterms:created>
  <dcterms:modified xsi:type="dcterms:W3CDTF">2021-10-20T12:47:00Z</dcterms:modified>
</cp:coreProperties>
</file>