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1FA" w:rsidP="00DB61FA" w:rsidRDefault="00DB61FA" w14:paraId="67B21E82" w14:textId="77777777">
      <w:pPr>
        <w:pStyle w:val="BodyText"/>
      </w:pPr>
    </w:p>
    <w:p w:rsidR="005D6012" w:rsidRDefault="005D6012" w14:paraId="67B21E83" w14:textId="77777777">
      <w:pPr>
        <w:rPr>
          <w:rFonts w:ascii="Century Gothic" w:hAnsi="Century Gothic"/>
          <w:sz w:val="20"/>
          <w:szCs w:val="20"/>
        </w:rPr>
      </w:pPr>
    </w:p>
    <w:p w:rsidRPr="00915CCE" w:rsidR="005E0F5B" w:rsidP="00915CCE" w:rsidRDefault="005E0F5B" w14:paraId="67B21E84" w14:textId="77777777">
      <w:pPr>
        <w:pStyle w:val="AmeriCorpBodyText"/>
        <w:rPr>
          <w:rFonts w:asciiTheme="minorHAnsi" w:hAnsiTheme="minorHAnsi"/>
        </w:rPr>
      </w:pPr>
    </w:p>
    <w:p w:rsidR="00E146ED" w:rsidRDefault="00E146ED" w14:paraId="67B21E85" w14:textId="77777777"/>
    <w:p w:rsidR="002966E8" w:rsidRDefault="002966E8" w14:paraId="67B21E86" w14:textId="77777777"/>
    <w:p w:rsidR="002966E8" w:rsidRDefault="002966E8" w14:paraId="67B21E87" w14:textId="77777777"/>
    <w:p w:rsidR="002966E8" w:rsidRDefault="002966E8" w14:paraId="67B21E88" w14:textId="77777777"/>
    <w:p w:rsidR="002966E8" w:rsidRDefault="002966E8" w14:paraId="67B21E89" w14:textId="77777777"/>
    <w:p w:rsidR="00C20E63" w:rsidP="002966E8" w:rsidRDefault="00974C7E" w14:paraId="4F7660AD" w14:textId="77777777">
      <w:pPr>
        <w:rPr>
          <w:rFonts w:asciiTheme="majorHAnsi" w:hAnsiTheme="majorHAnsi"/>
          <w:sz w:val="52"/>
          <w:szCs w:val="52"/>
        </w:rPr>
      </w:pPr>
      <w:r>
        <w:rPr>
          <w:rFonts w:asciiTheme="majorHAnsi" w:hAnsiTheme="majorHAnsi"/>
          <w:sz w:val="52"/>
          <w:szCs w:val="52"/>
        </w:rPr>
        <w:t>AmeriCorps Seniors</w:t>
      </w:r>
      <w:r w:rsidR="007B7625">
        <w:rPr>
          <w:rFonts w:asciiTheme="majorHAnsi" w:hAnsiTheme="majorHAnsi"/>
          <w:sz w:val="52"/>
          <w:szCs w:val="52"/>
        </w:rPr>
        <w:t xml:space="preserve"> </w:t>
      </w:r>
    </w:p>
    <w:p w:rsidRPr="002966E8" w:rsidR="002966E8" w:rsidP="002966E8" w:rsidRDefault="00BA5505" w14:paraId="67B21E8E" w14:textId="6DC349B4">
      <w:pPr>
        <w:rPr>
          <w:rFonts w:asciiTheme="majorHAnsi" w:hAnsiTheme="majorHAnsi"/>
          <w:sz w:val="40"/>
          <w:szCs w:val="40"/>
        </w:rPr>
      </w:pPr>
      <w:r>
        <w:rPr>
          <w:rFonts w:asciiTheme="majorHAnsi" w:hAnsiTheme="majorHAnsi"/>
          <w:sz w:val="40"/>
          <w:szCs w:val="40"/>
        </w:rPr>
        <w:t xml:space="preserve">Grant </w:t>
      </w:r>
      <w:r w:rsidR="00974C7E">
        <w:rPr>
          <w:rFonts w:asciiTheme="majorHAnsi" w:hAnsiTheme="majorHAnsi"/>
          <w:sz w:val="40"/>
          <w:szCs w:val="40"/>
        </w:rPr>
        <w:t>Application Instruction</w:t>
      </w:r>
      <w:r>
        <w:rPr>
          <w:rFonts w:asciiTheme="majorHAnsi" w:hAnsiTheme="majorHAnsi"/>
          <w:sz w:val="40"/>
          <w:szCs w:val="40"/>
        </w:rPr>
        <w:t>s</w:t>
      </w:r>
    </w:p>
    <w:p w:rsidRPr="007D67D5" w:rsidR="002966E8" w:rsidP="002966E8" w:rsidRDefault="00514033" w14:paraId="67B21E8F" w14:textId="3E613980">
      <w:pPr>
        <w:rPr>
          <w:rFonts w:asciiTheme="majorHAnsi" w:hAnsiTheme="majorHAnsi"/>
          <w:sz w:val="36"/>
          <w:szCs w:val="36"/>
        </w:rPr>
      </w:pPr>
      <w:r w:rsidRPr="007D67D5">
        <w:rPr>
          <w:rFonts w:asciiTheme="majorHAnsi" w:hAnsiTheme="majorHAnsi"/>
          <w:sz w:val="36"/>
          <w:szCs w:val="36"/>
        </w:rPr>
        <w:t>AmeriCorps Form 424-NSSC</w:t>
      </w:r>
    </w:p>
    <w:p w:rsidRPr="007D67D5" w:rsidR="00105D25" w:rsidP="002966E8" w:rsidRDefault="00105D25" w14:paraId="2BA7E30C" w14:textId="37CE7989">
      <w:pPr>
        <w:rPr>
          <w:rFonts w:asciiTheme="majorHAnsi" w:hAnsiTheme="majorHAnsi"/>
          <w:sz w:val="36"/>
          <w:szCs w:val="36"/>
        </w:rPr>
      </w:pPr>
      <w:r w:rsidRPr="007D67D5">
        <w:rPr>
          <w:rFonts w:asciiTheme="majorHAnsi" w:hAnsiTheme="majorHAnsi"/>
          <w:sz w:val="36"/>
          <w:szCs w:val="36"/>
        </w:rPr>
        <w:t>OMB Control No</w:t>
      </w:r>
      <w:r w:rsidRPr="007D67D5" w:rsidR="00FE6C62">
        <w:rPr>
          <w:rFonts w:asciiTheme="majorHAnsi" w:hAnsiTheme="majorHAnsi"/>
          <w:sz w:val="36"/>
          <w:szCs w:val="36"/>
        </w:rPr>
        <w:t xml:space="preserve">. </w:t>
      </w:r>
      <w:r w:rsidR="00E8459B">
        <w:rPr>
          <w:rFonts w:asciiTheme="majorHAnsi" w:hAnsiTheme="majorHAnsi"/>
          <w:sz w:val="36"/>
          <w:szCs w:val="36"/>
        </w:rPr>
        <w:t>3045-XXXX</w:t>
      </w:r>
      <w:r w:rsidRPr="007D67D5" w:rsidR="00A77406">
        <w:rPr>
          <w:rFonts w:asciiTheme="majorHAnsi" w:hAnsiTheme="majorHAnsi"/>
          <w:sz w:val="36"/>
          <w:szCs w:val="36"/>
        </w:rPr>
        <w:t xml:space="preserve"> Expiration</w:t>
      </w:r>
      <w:r w:rsidR="009F174D">
        <w:rPr>
          <w:rFonts w:asciiTheme="majorHAnsi" w:hAnsiTheme="majorHAnsi"/>
          <w:sz w:val="36"/>
          <w:szCs w:val="36"/>
        </w:rPr>
        <w:t>: 10/31/2024</w:t>
      </w:r>
      <w:r w:rsidRPr="007D67D5" w:rsidR="00A77406">
        <w:rPr>
          <w:rFonts w:asciiTheme="majorHAnsi" w:hAnsiTheme="majorHAnsi"/>
          <w:sz w:val="36"/>
          <w:szCs w:val="36"/>
        </w:rPr>
        <w:t xml:space="preserve"> </w:t>
      </w:r>
    </w:p>
    <w:p w:rsidRPr="002966E8" w:rsidR="00105D25" w:rsidP="002966E8" w:rsidRDefault="00105D25" w14:paraId="514990C6" w14:textId="77777777">
      <w:pPr>
        <w:rPr>
          <w:rFonts w:asciiTheme="majorHAnsi" w:hAnsiTheme="majorHAnsi"/>
          <w:sz w:val="40"/>
          <w:szCs w:val="40"/>
        </w:rPr>
      </w:pPr>
    </w:p>
    <w:p w:rsidR="002966E8" w:rsidRDefault="002966E8" w14:paraId="67B21E90" w14:textId="77777777"/>
    <w:p w:rsidR="002966E8" w:rsidRDefault="002966E8" w14:paraId="67B21E91" w14:textId="77777777"/>
    <w:p w:rsidR="002966E8" w:rsidRDefault="002966E8" w14:paraId="67B21E92" w14:textId="77777777"/>
    <w:p w:rsidR="00C64F9D" w:rsidRDefault="00C64F9D" w14:paraId="67B21E93" w14:textId="77777777"/>
    <w:p w:rsidR="00C64F9D" w:rsidRDefault="00C64F9D" w14:paraId="67B21E94" w14:textId="77777777"/>
    <w:p w:rsidR="00C64F9D" w:rsidRDefault="00C64F9D" w14:paraId="67B21E95" w14:textId="77777777"/>
    <w:p w:rsidR="00C64F9D" w:rsidRDefault="00C64F9D" w14:paraId="67B21E96" w14:textId="77777777"/>
    <w:p w:rsidR="00C64F9D" w:rsidRDefault="00C64F9D" w14:paraId="67B21E97" w14:textId="77777777"/>
    <w:p w:rsidR="00C64F9D" w:rsidRDefault="00C64F9D" w14:paraId="67B21E98" w14:textId="77777777"/>
    <w:p w:rsidR="00C64F9D" w:rsidRDefault="00C64F9D" w14:paraId="67B21E99" w14:textId="77777777"/>
    <w:p w:rsidR="00C64F9D" w:rsidRDefault="00C64F9D" w14:paraId="67B21E9A" w14:textId="77777777"/>
    <w:p w:rsidR="00C64F9D" w:rsidRDefault="00C64F9D" w14:paraId="67B21E9B" w14:textId="77777777"/>
    <w:p w:rsidR="00C64F9D" w:rsidRDefault="00C64F9D" w14:paraId="67B21E9C" w14:textId="77777777"/>
    <w:p w:rsidR="00C64F9D" w:rsidRDefault="00C64F9D" w14:paraId="67B21E9D" w14:textId="77777777"/>
    <w:p w:rsidRPr="007A7A9A" w:rsidR="00C64F9D" w:rsidRDefault="00C64F9D" w14:paraId="67B21EA2" w14:textId="77777777">
      <w:pPr>
        <w:rPr>
          <w:rFonts w:ascii="Arial Nova Cond" w:hAnsi="Arial Nova Cond"/>
        </w:rPr>
      </w:pPr>
    </w:p>
    <w:p w:rsidRPr="007A7A9A" w:rsidR="00C64F9D" w:rsidRDefault="00C64F9D" w14:paraId="67B21EA3" w14:textId="77777777">
      <w:pPr>
        <w:rPr>
          <w:rFonts w:ascii="Arial Nova Cond" w:hAnsi="Arial Nova Cond"/>
        </w:rPr>
      </w:pPr>
    </w:p>
    <w:p w:rsidRPr="0070620C" w:rsidR="0070620C" w:rsidP="0070620C" w:rsidRDefault="0070620C" w14:paraId="07520E54" w14:textId="77777777"/>
    <w:p w:rsidRPr="0070620C" w:rsidR="0070620C" w:rsidP="0070620C" w:rsidRDefault="0070620C" w14:paraId="71FC5F2A" w14:textId="77777777"/>
    <w:p w:rsidRPr="0070620C" w:rsidR="0070620C" w:rsidP="0070620C" w:rsidRDefault="0070620C" w14:paraId="79DBC65D" w14:textId="77777777"/>
    <w:p w:rsidRPr="0070620C" w:rsidR="0070620C" w:rsidP="0070620C" w:rsidRDefault="0070620C" w14:paraId="4C541525" w14:textId="77777777"/>
    <w:p w:rsidRPr="0070620C" w:rsidR="0070620C" w:rsidP="0070620C" w:rsidRDefault="0070620C" w14:paraId="6F5806EA" w14:textId="77777777">
      <w:pPr>
        <w:rPr>
          <w:rFonts w:ascii="Arial Nova Cond" w:hAnsi="Arial Nova Cond" w:cs="Arial"/>
        </w:rPr>
      </w:pPr>
    </w:p>
    <w:p w:rsidRPr="0070620C" w:rsidR="0070620C" w:rsidP="0070620C" w:rsidRDefault="0070620C" w14:paraId="1F0E334D" w14:textId="77777777">
      <w:pPr>
        <w:rPr>
          <w:rFonts w:ascii="Arial Nova Cond" w:hAnsi="Arial Nova Cond"/>
        </w:rPr>
      </w:pPr>
    </w:p>
    <w:p w:rsidRPr="0070620C" w:rsidR="0070620C" w:rsidP="0070620C" w:rsidRDefault="0070620C" w14:paraId="7ED2C0D9" w14:textId="77777777">
      <w:pPr>
        <w:rPr>
          <w:rFonts w:ascii="Arial Nova Cond" w:hAnsi="Arial Nova Cond"/>
        </w:rPr>
      </w:pPr>
    </w:p>
    <w:p w:rsidRPr="0070620C" w:rsidR="0070620C" w:rsidP="0070620C" w:rsidRDefault="0070620C" w14:paraId="763D47A7" w14:textId="77777777">
      <w:pPr>
        <w:rPr>
          <w:rFonts w:ascii="Arial Nova Cond" w:hAnsi="Arial Nova Cond"/>
        </w:rPr>
      </w:pPr>
    </w:p>
    <w:p w:rsidRPr="0070620C" w:rsidR="0070620C" w:rsidP="0070620C" w:rsidRDefault="0070620C" w14:paraId="27F2D791" w14:textId="77777777">
      <w:pPr>
        <w:rPr>
          <w:rFonts w:ascii="Arial Nova Cond" w:hAnsi="Arial Nova Cond"/>
        </w:rPr>
      </w:pPr>
    </w:p>
    <w:p w:rsidRPr="0070620C" w:rsidR="0070620C" w:rsidP="0070620C" w:rsidRDefault="0070620C" w14:paraId="2A449FEE" w14:textId="77777777">
      <w:pPr>
        <w:rPr>
          <w:rFonts w:ascii="Arial Nova Cond" w:hAnsi="Arial Nova Cond"/>
        </w:rPr>
      </w:pPr>
    </w:p>
    <w:p w:rsidRPr="0070620C" w:rsidR="0070620C" w:rsidP="0070620C" w:rsidRDefault="0070620C" w14:paraId="25B84787" w14:textId="77777777">
      <w:pPr>
        <w:rPr>
          <w:rFonts w:ascii="Arial Nova Cond" w:hAnsi="Arial Nova Cond"/>
        </w:rPr>
      </w:pPr>
    </w:p>
    <w:p w:rsidRPr="0070620C" w:rsidR="0070620C" w:rsidP="0070620C" w:rsidRDefault="0070620C" w14:paraId="299CC642" w14:textId="77777777">
      <w:pPr>
        <w:rPr>
          <w:rFonts w:ascii="Arial Nova Cond" w:hAnsi="Arial Nova Cond"/>
        </w:rPr>
      </w:pPr>
    </w:p>
    <w:p w:rsidRPr="0070620C" w:rsidR="0070620C" w:rsidP="0070620C" w:rsidRDefault="0070620C" w14:paraId="7E6E9F00" w14:textId="77777777">
      <w:pPr>
        <w:rPr>
          <w:rFonts w:ascii="Arial Nova Cond" w:hAnsi="Arial Nova Cond"/>
        </w:rPr>
      </w:pPr>
    </w:p>
    <w:p w:rsidRPr="0070620C" w:rsidR="0070620C" w:rsidP="0070620C" w:rsidRDefault="0070620C" w14:paraId="74D6B8B6" w14:textId="77777777">
      <w:pPr>
        <w:jc w:val="center"/>
      </w:pPr>
      <w:r w:rsidRPr="0070620C">
        <w:t>This page intentionally left blank</w:t>
      </w:r>
    </w:p>
    <w:p w:rsidRPr="0070620C" w:rsidR="0070620C" w:rsidP="0070620C" w:rsidRDefault="0070620C" w14:paraId="6C7905BE" w14:textId="77777777">
      <w:pPr>
        <w:rPr>
          <w:rFonts w:ascii="Arial Nova Cond" w:hAnsi="Arial Nova Cond"/>
        </w:rPr>
      </w:pPr>
    </w:p>
    <w:p w:rsidRPr="0070620C" w:rsidR="0070620C" w:rsidP="0070620C" w:rsidRDefault="0070620C" w14:paraId="79DE2BF4" w14:textId="77777777">
      <w:pPr>
        <w:rPr>
          <w:rFonts w:ascii="Arial Nova Cond" w:hAnsi="Arial Nova Cond"/>
        </w:rPr>
      </w:pPr>
    </w:p>
    <w:p w:rsidRPr="0070620C" w:rsidR="0070620C" w:rsidP="0070620C" w:rsidRDefault="0070620C" w14:paraId="5B491910" w14:textId="77777777">
      <w:pPr>
        <w:rPr>
          <w:rFonts w:ascii="Arial Nova Cond" w:hAnsi="Arial Nova Cond"/>
        </w:rPr>
      </w:pPr>
    </w:p>
    <w:p w:rsidRPr="0070620C" w:rsidR="0070620C" w:rsidP="0070620C" w:rsidRDefault="0070620C" w14:paraId="1E536A88" w14:textId="77777777">
      <w:pPr>
        <w:rPr>
          <w:rFonts w:ascii="Arial Nova Cond" w:hAnsi="Arial Nova Cond"/>
        </w:rPr>
      </w:pPr>
    </w:p>
    <w:p w:rsidRPr="0070620C" w:rsidR="0070620C" w:rsidP="0070620C" w:rsidRDefault="0070620C" w14:paraId="012AB695" w14:textId="77777777">
      <w:pPr>
        <w:rPr>
          <w:rFonts w:ascii="Arial Nova Cond" w:hAnsi="Arial Nova Cond"/>
        </w:rPr>
      </w:pPr>
    </w:p>
    <w:p w:rsidRPr="0070620C" w:rsidR="0070620C" w:rsidP="0070620C" w:rsidRDefault="0070620C" w14:paraId="5EAB1711" w14:textId="77777777">
      <w:pPr>
        <w:rPr>
          <w:rFonts w:ascii="Arial Nova Cond" w:hAnsi="Arial Nova Cond"/>
        </w:rPr>
      </w:pPr>
    </w:p>
    <w:p w:rsidRPr="0070620C" w:rsidR="0070620C" w:rsidP="0070620C" w:rsidRDefault="0070620C" w14:paraId="64A0D612" w14:textId="77777777">
      <w:pPr>
        <w:rPr>
          <w:rFonts w:ascii="Arial Nova Cond" w:hAnsi="Arial Nova Cond"/>
        </w:rPr>
      </w:pPr>
    </w:p>
    <w:p w:rsidR="0070620C" w:rsidP="0070620C" w:rsidRDefault="0070620C" w14:paraId="09414F41" w14:textId="1C8386E4">
      <w:pPr>
        <w:rPr>
          <w:rFonts w:ascii="Arial Nova Cond" w:hAnsi="Arial Nova Cond"/>
        </w:rPr>
      </w:pPr>
    </w:p>
    <w:p w:rsidR="00987BB2" w:rsidP="0070620C" w:rsidRDefault="00987BB2" w14:paraId="6C1C7B28" w14:textId="77777777">
      <w:pPr>
        <w:rPr>
          <w:rFonts w:ascii="Arial Nova Cond" w:hAnsi="Arial Nova Cond"/>
        </w:rPr>
        <w:sectPr w:rsidR="00987BB2" w:rsidSect="00695FE1">
          <w:headerReference w:type="default" r:id="rId11"/>
          <w:footerReference w:type="even" r:id="rId12"/>
          <w:footerReference w:type="default" r:id="rId13"/>
          <w:headerReference w:type="first" r:id="rId14"/>
          <w:pgSz w:w="12240" w:h="15840"/>
          <w:pgMar w:top="2448" w:right="1440" w:bottom="1890" w:left="1440" w:header="720" w:footer="720" w:gutter="0"/>
          <w:pgNumType w:start="1"/>
          <w:cols w:space="720"/>
          <w:titlePg/>
          <w:docGrid w:linePitch="360"/>
        </w:sectPr>
      </w:pPr>
    </w:p>
    <w:sdt>
      <w:sdtPr>
        <w:rPr>
          <w:color w:val="2B579A"/>
          <w:shd w:val="clear" w:color="auto" w:fill="E6E6E6"/>
        </w:rPr>
        <w:id w:val="472342239"/>
        <w:docPartObj>
          <w:docPartGallery w:val="Table of Contents"/>
          <w:docPartUnique/>
        </w:docPartObj>
      </w:sdtPr>
      <w:sdtEndPr>
        <w:rPr>
          <w:b/>
          <w:bCs/>
          <w:noProof/>
          <w:color w:val="auto"/>
          <w:sz w:val="20"/>
          <w:szCs w:val="20"/>
          <w:shd w:val="clear" w:color="auto" w:fill="auto"/>
        </w:rPr>
      </w:sdtEndPr>
      <w:sdtContent>
        <w:p w:rsidRPr="00212AAE" w:rsidR="0070620C" w:rsidP="0070620C" w:rsidRDefault="0070620C" w14:paraId="304F1775" w14:textId="77777777">
          <w:pPr>
            <w:keepNext/>
            <w:keepLines/>
            <w:spacing w:before="240" w:line="259" w:lineRule="auto"/>
            <w:rPr>
              <w:rFonts w:asciiTheme="majorHAnsi" w:hAnsiTheme="majorHAnsi" w:eastAsiaTheme="majorEastAsia" w:cstheme="majorBidi"/>
              <w:color w:val="1550ED" w:themeColor="accent2"/>
              <w:sz w:val="32"/>
              <w:szCs w:val="32"/>
            </w:rPr>
          </w:pPr>
          <w:r w:rsidRPr="00212AAE">
            <w:rPr>
              <w:rFonts w:asciiTheme="majorHAnsi" w:hAnsiTheme="majorHAnsi" w:eastAsiaTheme="majorEastAsia" w:cstheme="majorBidi"/>
              <w:color w:val="1550ED" w:themeColor="accent2"/>
              <w:sz w:val="32"/>
              <w:szCs w:val="32"/>
            </w:rPr>
            <w:t>Contents</w:t>
          </w:r>
        </w:p>
        <w:p w:rsidR="00191F4B" w:rsidRDefault="0070620C" w14:paraId="53CA47D2" w14:textId="25EA9807">
          <w:pPr>
            <w:pStyle w:val="TOC1"/>
            <w:tabs>
              <w:tab w:val="right" w:leader="dot" w:pos="9350"/>
            </w:tabs>
            <w:rPr>
              <w:rFonts w:cstheme="minorBidi"/>
              <w:noProof/>
            </w:rPr>
          </w:pPr>
          <w:r w:rsidRPr="00D2722E">
            <w:rPr>
              <w:color w:val="2B579A"/>
              <w:sz w:val="20"/>
              <w:szCs w:val="20"/>
              <w:shd w:val="clear" w:color="auto" w:fill="E6E6E6"/>
            </w:rPr>
            <w:fldChar w:fldCharType="begin"/>
          </w:r>
          <w:r w:rsidRPr="00D2722E">
            <w:rPr>
              <w:sz w:val="20"/>
              <w:szCs w:val="20"/>
            </w:rPr>
            <w:instrText xml:space="preserve"> TOC \o "1-3" \h \z \u </w:instrText>
          </w:r>
          <w:r w:rsidRPr="00D2722E">
            <w:rPr>
              <w:color w:val="2B579A"/>
              <w:sz w:val="20"/>
              <w:szCs w:val="20"/>
              <w:shd w:val="clear" w:color="auto" w:fill="E6E6E6"/>
            </w:rPr>
            <w:fldChar w:fldCharType="separate"/>
          </w:r>
          <w:hyperlink w:history="1" w:anchor="_Toc78296442">
            <w:r w:rsidRPr="005C1DDC" w:rsidR="00191F4B">
              <w:rPr>
                <w:rStyle w:val="Hyperlink"/>
                <w:noProof/>
              </w:rPr>
              <w:t>GENERAL SUBMISSION INSTRUCTIONS</w:t>
            </w:r>
            <w:r w:rsidR="00191F4B">
              <w:rPr>
                <w:noProof/>
                <w:webHidden/>
              </w:rPr>
              <w:tab/>
            </w:r>
            <w:r w:rsidR="00191F4B">
              <w:rPr>
                <w:noProof/>
                <w:webHidden/>
              </w:rPr>
              <w:fldChar w:fldCharType="begin"/>
            </w:r>
            <w:r w:rsidR="00191F4B">
              <w:rPr>
                <w:noProof/>
                <w:webHidden/>
              </w:rPr>
              <w:instrText xml:space="preserve"> PAGEREF _Toc78296442 \h </w:instrText>
            </w:r>
            <w:r w:rsidR="00191F4B">
              <w:rPr>
                <w:noProof/>
                <w:webHidden/>
              </w:rPr>
            </w:r>
            <w:r w:rsidR="00191F4B">
              <w:rPr>
                <w:noProof/>
                <w:webHidden/>
              </w:rPr>
              <w:fldChar w:fldCharType="separate"/>
            </w:r>
            <w:r w:rsidR="00191F4B">
              <w:rPr>
                <w:noProof/>
                <w:webHidden/>
              </w:rPr>
              <w:t>5</w:t>
            </w:r>
            <w:r w:rsidR="00191F4B">
              <w:rPr>
                <w:noProof/>
                <w:webHidden/>
              </w:rPr>
              <w:fldChar w:fldCharType="end"/>
            </w:r>
          </w:hyperlink>
        </w:p>
        <w:p w:rsidR="00191F4B" w:rsidRDefault="00046BDD" w14:paraId="12321A0F" w14:textId="4C5DC68B">
          <w:pPr>
            <w:pStyle w:val="TOC2"/>
            <w:tabs>
              <w:tab w:val="right" w:leader="dot" w:pos="9350"/>
            </w:tabs>
            <w:rPr>
              <w:rFonts w:cstheme="minorBidi"/>
              <w:noProof/>
            </w:rPr>
          </w:pPr>
          <w:hyperlink w:history="1" w:anchor="_Toc78296443">
            <w:r w:rsidRPr="005C1DDC" w:rsidR="00191F4B">
              <w:rPr>
                <w:rStyle w:val="Hyperlink"/>
                <w:noProof/>
              </w:rPr>
              <w:t>PURPOSE</w:t>
            </w:r>
            <w:r w:rsidR="00191F4B">
              <w:rPr>
                <w:noProof/>
                <w:webHidden/>
              </w:rPr>
              <w:tab/>
            </w:r>
            <w:r w:rsidR="00191F4B">
              <w:rPr>
                <w:noProof/>
                <w:webHidden/>
              </w:rPr>
              <w:fldChar w:fldCharType="begin"/>
            </w:r>
            <w:r w:rsidR="00191F4B">
              <w:rPr>
                <w:noProof/>
                <w:webHidden/>
              </w:rPr>
              <w:instrText xml:space="preserve"> PAGEREF _Toc78296443 \h </w:instrText>
            </w:r>
            <w:r w:rsidR="00191F4B">
              <w:rPr>
                <w:noProof/>
                <w:webHidden/>
              </w:rPr>
            </w:r>
            <w:r w:rsidR="00191F4B">
              <w:rPr>
                <w:noProof/>
                <w:webHidden/>
              </w:rPr>
              <w:fldChar w:fldCharType="separate"/>
            </w:r>
            <w:r w:rsidR="00191F4B">
              <w:rPr>
                <w:noProof/>
                <w:webHidden/>
              </w:rPr>
              <w:t>5</w:t>
            </w:r>
            <w:r w:rsidR="00191F4B">
              <w:rPr>
                <w:noProof/>
                <w:webHidden/>
              </w:rPr>
              <w:fldChar w:fldCharType="end"/>
            </w:r>
          </w:hyperlink>
        </w:p>
        <w:p w:rsidR="00191F4B" w:rsidRDefault="00046BDD" w14:paraId="271E71F7" w14:textId="3635B709">
          <w:pPr>
            <w:pStyle w:val="TOC3"/>
            <w:rPr>
              <w:rFonts w:cstheme="minorBidi"/>
              <w:i w:val="0"/>
              <w:iCs w:val="0"/>
            </w:rPr>
          </w:pPr>
          <w:hyperlink w:history="1" w:anchor="_Toc78296444">
            <w:r w:rsidRPr="005C1DDC" w:rsidR="00191F4B">
              <w:rPr>
                <w:rStyle w:val="Hyperlink"/>
              </w:rPr>
              <w:t>Notices of Funding Opportunity</w:t>
            </w:r>
            <w:r w:rsidR="00191F4B">
              <w:rPr>
                <w:webHidden/>
              </w:rPr>
              <w:tab/>
            </w:r>
            <w:r w:rsidR="00191F4B">
              <w:rPr>
                <w:webHidden/>
              </w:rPr>
              <w:fldChar w:fldCharType="begin"/>
            </w:r>
            <w:r w:rsidR="00191F4B">
              <w:rPr>
                <w:webHidden/>
              </w:rPr>
              <w:instrText xml:space="preserve"> PAGEREF _Toc78296444 \h </w:instrText>
            </w:r>
            <w:r w:rsidR="00191F4B">
              <w:rPr>
                <w:webHidden/>
              </w:rPr>
            </w:r>
            <w:r w:rsidR="00191F4B">
              <w:rPr>
                <w:webHidden/>
              </w:rPr>
              <w:fldChar w:fldCharType="separate"/>
            </w:r>
            <w:r w:rsidR="00191F4B">
              <w:rPr>
                <w:webHidden/>
              </w:rPr>
              <w:t>5</w:t>
            </w:r>
            <w:r w:rsidR="00191F4B">
              <w:rPr>
                <w:webHidden/>
              </w:rPr>
              <w:fldChar w:fldCharType="end"/>
            </w:r>
          </w:hyperlink>
        </w:p>
        <w:p w:rsidR="00191F4B" w:rsidRDefault="00046BDD" w14:paraId="5606D344" w14:textId="43531D42">
          <w:pPr>
            <w:pStyle w:val="TOC3"/>
            <w:rPr>
              <w:rFonts w:cstheme="minorBidi"/>
              <w:i w:val="0"/>
              <w:iCs w:val="0"/>
            </w:rPr>
          </w:pPr>
          <w:hyperlink w:history="1" w:anchor="_Toc78296445">
            <w:r w:rsidRPr="005C1DDC" w:rsidR="00191F4B">
              <w:rPr>
                <w:rStyle w:val="Hyperlink"/>
              </w:rPr>
              <w:t>AmeriCorps Seniors Program Regulations</w:t>
            </w:r>
            <w:r w:rsidR="00191F4B">
              <w:rPr>
                <w:webHidden/>
              </w:rPr>
              <w:tab/>
            </w:r>
            <w:r w:rsidR="00191F4B">
              <w:rPr>
                <w:webHidden/>
              </w:rPr>
              <w:fldChar w:fldCharType="begin"/>
            </w:r>
            <w:r w:rsidR="00191F4B">
              <w:rPr>
                <w:webHidden/>
              </w:rPr>
              <w:instrText xml:space="preserve"> PAGEREF _Toc78296445 \h </w:instrText>
            </w:r>
            <w:r w:rsidR="00191F4B">
              <w:rPr>
                <w:webHidden/>
              </w:rPr>
            </w:r>
            <w:r w:rsidR="00191F4B">
              <w:rPr>
                <w:webHidden/>
              </w:rPr>
              <w:fldChar w:fldCharType="separate"/>
            </w:r>
            <w:r w:rsidR="00191F4B">
              <w:rPr>
                <w:webHidden/>
              </w:rPr>
              <w:t>5</w:t>
            </w:r>
            <w:r w:rsidR="00191F4B">
              <w:rPr>
                <w:webHidden/>
              </w:rPr>
              <w:fldChar w:fldCharType="end"/>
            </w:r>
          </w:hyperlink>
        </w:p>
        <w:p w:rsidR="00191F4B" w:rsidRDefault="00046BDD" w14:paraId="5EE3BCEE" w14:textId="063D2223">
          <w:pPr>
            <w:pStyle w:val="TOC3"/>
            <w:rPr>
              <w:rFonts w:cstheme="minorBidi"/>
              <w:i w:val="0"/>
              <w:iCs w:val="0"/>
            </w:rPr>
          </w:pPr>
          <w:hyperlink w:history="1" w:anchor="_Toc78296446">
            <w:r w:rsidRPr="005C1DDC" w:rsidR="00191F4B">
              <w:rPr>
                <w:rStyle w:val="Hyperlink"/>
              </w:rPr>
              <w:t>Instructions for Logging into eGrants (for New and Continuation/Renewals Applicants)</w:t>
            </w:r>
            <w:r w:rsidR="00191F4B">
              <w:rPr>
                <w:webHidden/>
              </w:rPr>
              <w:tab/>
            </w:r>
            <w:r w:rsidR="00191F4B">
              <w:rPr>
                <w:webHidden/>
              </w:rPr>
              <w:fldChar w:fldCharType="begin"/>
            </w:r>
            <w:r w:rsidR="00191F4B">
              <w:rPr>
                <w:webHidden/>
              </w:rPr>
              <w:instrText xml:space="preserve"> PAGEREF _Toc78296446 \h </w:instrText>
            </w:r>
            <w:r w:rsidR="00191F4B">
              <w:rPr>
                <w:webHidden/>
              </w:rPr>
            </w:r>
            <w:r w:rsidR="00191F4B">
              <w:rPr>
                <w:webHidden/>
              </w:rPr>
              <w:fldChar w:fldCharType="separate"/>
            </w:r>
            <w:r w:rsidR="00191F4B">
              <w:rPr>
                <w:webHidden/>
              </w:rPr>
              <w:t>6</w:t>
            </w:r>
            <w:r w:rsidR="00191F4B">
              <w:rPr>
                <w:webHidden/>
              </w:rPr>
              <w:fldChar w:fldCharType="end"/>
            </w:r>
          </w:hyperlink>
        </w:p>
        <w:p w:rsidR="00191F4B" w:rsidRDefault="00046BDD" w14:paraId="61D3DF82" w14:textId="1A0610D6">
          <w:pPr>
            <w:pStyle w:val="TOC1"/>
            <w:tabs>
              <w:tab w:val="right" w:leader="dot" w:pos="9350"/>
            </w:tabs>
            <w:rPr>
              <w:rFonts w:cstheme="minorBidi"/>
              <w:noProof/>
            </w:rPr>
          </w:pPr>
          <w:hyperlink w:history="1" w:anchor="_Toc78296447">
            <w:r w:rsidRPr="005C1DDC" w:rsidR="00191F4B">
              <w:rPr>
                <w:rStyle w:val="Hyperlink"/>
                <w:noProof/>
              </w:rPr>
              <w:t>REQUIRED SECTIONS OF THE GRANT APPLICATIONS</w:t>
            </w:r>
            <w:r w:rsidR="00191F4B">
              <w:rPr>
                <w:noProof/>
                <w:webHidden/>
              </w:rPr>
              <w:tab/>
            </w:r>
            <w:r w:rsidR="00191F4B">
              <w:rPr>
                <w:noProof/>
                <w:webHidden/>
              </w:rPr>
              <w:fldChar w:fldCharType="begin"/>
            </w:r>
            <w:r w:rsidR="00191F4B">
              <w:rPr>
                <w:noProof/>
                <w:webHidden/>
              </w:rPr>
              <w:instrText xml:space="preserve"> PAGEREF _Toc78296447 \h </w:instrText>
            </w:r>
            <w:r w:rsidR="00191F4B">
              <w:rPr>
                <w:noProof/>
                <w:webHidden/>
              </w:rPr>
            </w:r>
            <w:r w:rsidR="00191F4B">
              <w:rPr>
                <w:noProof/>
                <w:webHidden/>
              </w:rPr>
              <w:fldChar w:fldCharType="separate"/>
            </w:r>
            <w:r w:rsidR="00191F4B">
              <w:rPr>
                <w:noProof/>
                <w:webHidden/>
              </w:rPr>
              <w:t>6</w:t>
            </w:r>
            <w:r w:rsidR="00191F4B">
              <w:rPr>
                <w:noProof/>
                <w:webHidden/>
              </w:rPr>
              <w:fldChar w:fldCharType="end"/>
            </w:r>
          </w:hyperlink>
        </w:p>
        <w:p w:rsidR="00191F4B" w:rsidRDefault="00046BDD" w14:paraId="18327165" w14:textId="42ECEB7E">
          <w:pPr>
            <w:pStyle w:val="TOC2"/>
            <w:tabs>
              <w:tab w:val="right" w:leader="dot" w:pos="9350"/>
            </w:tabs>
            <w:rPr>
              <w:rFonts w:cstheme="minorBidi"/>
              <w:noProof/>
            </w:rPr>
          </w:pPr>
          <w:hyperlink w:history="1" w:anchor="_Toc78296448">
            <w:r w:rsidRPr="005C1DDC" w:rsidR="00191F4B">
              <w:rPr>
                <w:rStyle w:val="Hyperlink"/>
                <w:noProof/>
              </w:rPr>
              <w:t>Facesheet Instructions: eGrants Account Registration, “Applicant,” “Application,” and “Funding Demographics”</w:t>
            </w:r>
            <w:r w:rsidRPr="005C1DDC" w:rsidR="00191F4B">
              <w:rPr>
                <w:rStyle w:val="Hyperlink"/>
                <w:noProof/>
                <w:spacing w:val="-5"/>
              </w:rPr>
              <w:t xml:space="preserve"> </w:t>
            </w:r>
            <w:r w:rsidRPr="005C1DDC" w:rsidR="00191F4B">
              <w:rPr>
                <w:rStyle w:val="Hyperlink"/>
                <w:noProof/>
              </w:rPr>
              <w:t>Sections</w:t>
            </w:r>
            <w:r w:rsidR="00191F4B">
              <w:rPr>
                <w:noProof/>
                <w:webHidden/>
              </w:rPr>
              <w:tab/>
            </w:r>
            <w:r w:rsidR="00191F4B">
              <w:rPr>
                <w:noProof/>
                <w:webHidden/>
              </w:rPr>
              <w:fldChar w:fldCharType="begin"/>
            </w:r>
            <w:r w:rsidR="00191F4B">
              <w:rPr>
                <w:noProof/>
                <w:webHidden/>
              </w:rPr>
              <w:instrText xml:space="preserve"> PAGEREF _Toc78296448 \h </w:instrText>
            </w:r>
            <w:r w:rsidR="00191F4B">
              <w:rPr>
                <w:noProof/>
                <w:webHidden/>
              </w:rPr>
            </w:r>
            <w:r w:rsidR="00191F4B">
              <w:rPr>
                <w:noProof/>
                <w:webHidden/>
              </w:rPr>
              <w:fldChar w:fldCharType="separate"/>
            </w:r>
            <w:r w:rsidR="00191F4B">
              <w:rPr>
                <w:noProof/>
                <w:webHidden/>
              </w:rPr>
              <w:t>7</w:t>
            </w:r>
            <w:r w:rsidR="00191F4B">
              <w:rPr>
                <w:noProof/>
                <w:webHidden/>
              </w:rPr>
              <w:fldChar w:fldCharType="end"/>
            </w:r>
          </w:hyperlink>
        </w:p>
        <w:p w:rsidR="00191F4B" w:rsidRDefault="00046BDD" w14:paraId="6234EA22" w14:textId="38E6BA94">
          <w:pPr>
            <w:pStyle w:val="TOC3"/>
            <w:rPr>
              <w:rFonts w:cstheme="minorBidi"/>
              <w:i w:val="0"/>
              <w:iCs w:val="0"/>
            </w:rPr>
          </w:pPr>
          <w:hyperlink w:history="1" w:anchor="_Toc78296449">
            <w:r w:rsidRPr="005C1DDC" w:rsidR="00191F4B">
              <w:rPr>
                <w:rStyle w:val="Hyperlink"/>
              </w:rPr>
              <w:t>Instructions for Creating an Organizational Profile (for</w:t>
            </w:r>
            <w:r w:rsidRPr="00191F4B" w:rsidR="00191F4B">
              <w:rPr>
                <w:rStyle w:val="Hyperlink"/>
              </w:rPr>
              <w:t xml:space="preserve"> New</w:t>
            </w:r>
            <w:r w:rsidRPr="005C1DDC" w:rsidR="00191F4B">
              <w:rPr>
                <w:rStyle w:val="Hyperlink"/>
              </w:rPr>
              <w:t xml:space="preserve"> Applicants only)</w:t>
            </w:r>
            <w:r w:rsidR="00191F4B">
              <w:rPr>
                <w:webHidden/>
              </w:rPr>
              <w:tab/>
            </w:r>
            <w:r w:rsidR="00191F4B">
              <w:rPr>
                <w:webHidden/>
              </w:rPr>
              <w:fldChar w:fldCharType="begin"/>
            </w:r>
            <w:r w:rsidR="00191F4B">
              <w:rPr>
                <w:webHidden/>
              </w:rPr>
              <w:instrText xml:space="preserve"> PAGEREF _Toc78296449 \h </w:instrText>
            </w:r>
            <w:r w:rsidR="00191F4B">
              <w:rPr>
                <w:webHidden/>
              </w:rPr>
            </w:r>
            <w:r w:rsidR="00191F4B">
              <w:rPr>
                <w:webHidden/>
              </w:rPr>
              <w:fldChar w:fldCharType="separate"/>
            </w:r>
            <w:r w:rsidR="00191F4B">
              <w:rPr>
                <w:webHidden/>
              </w:rPr>
              <w:t>7</w:t>
            </w:r>
            <w:r w:rsidR="00191F4B">
              <w:rPr>
                <w:webHidden/>
              </w:rPr>
              <w:fldChar w:fldCharType="end"/>
            </w:r>
          </w:hyperlink>
        </w:p>
        <w:p w:rsidR="00191F4B" w:rsidRDefault="00046BDD" w14:paraId="23070E45" w14:textId="3330504F">
          <w:pPr>
            <w:pStyle w:val="TOC3"/>
            <w:rPr>
              <w:rFonts w:cstheme="minorBidi"/>
              <w:i w:val="0"/>
              <w:iCs w:val="0"/>
            </w:rPr>
          </w:pPr>
          <w:hyperlink w:history="1" w:anchor="_Toc78296450">
            <w:r w:rsidRPr="005C1DDC" w:rsidR="00191F4B">
              <w:rPr>
                <w:rStyle w:val="Hyperlink"/>
              </w:rPr>
              <w:t xml:space="preserve">Instructions for Starting a </w:t>
            </w:r>
            <w:r w:rsidRPr="00191F4B" w:rsidR="00191F4B">
              <w:rPr>
                <w:rStyle w:val="Hyperlink"/>
              </w:rPr>
              <w:t>New</w:t>
            </w:r>
            <w:r w:rsidRPr="005C1DDC" w:rsidR="00191F4B">
              <w:rPr>
                <w:rStyle w:val="Hyperlink"/>
              </w:rPr>
              <w:t xml:space="preserve"> Grant Application for your</w:t>
            </w:r>
            <w:r w:rsidRPr="005C1DDC" w:rsidR="00191F4B">
              <w:rPr>
                <w:rStyle w:val="Hyperlink"/>
                <w:spacing w:val="-3"/>
              </w:rPr>
              <w:t xml:space="preserve"> </w:t>
            </w:r>
            <w:r w:rsidRPr="005C1DDC" w:rsidR="00191F4B">
              <w:rPr>
                <w:rStyle w:val="Hyperlink"/>
              </w:rPr>
              <w:t>Organization</w:t>
            </w:r>
            <w:r w:rsidR="00191F4B">
              <w:rPr>
                <w:webHidden/>
              </w:rPr>
              <w:tab/>
            </w:r>
            <w:r w:rsidR="00191F4B">
              <w:rPr>
                <w:webHidden/>
              </w:rPr>
              <w:fldChar w:fldCharType="begin"/>
            </w:r>
            <w:r w:rsidR="00191F4B">
              <w:rPr>
                <w:webHidden/>
              </w:rPr>
              <w:instrText xml:space="preserve"> PAGEREF _Toc78296450 \h </w:instrText>
            </w:r>
            <w:r w:rsidR="00191F4B">
              <w:rPr>
                <w:webHidden/>
              </w:rPr>
            </w:r>
            <w:r w:rsidR="00191F4B">
              <w:rPr>
                <w:webHidden/>
              </w:rPr>
              <w:fldChar w:fldCharType="separate"/>
            </w:r>
            <w:r w:rsidR="00191F4B">
              <w:rPr>
                <w:webHidden/>
              </w:rPr>
              <w:t>8</w:t>
            </w:r>
            <w:r w:rsidR="00191F4B">
              <w:rPr>
                <w:webHidden/>
              </w:rPr>
              <w:fldChar w:fldCharType="end"/>
            </w:r>
          </w:hyperlink>
        </w:p>
        <w:p w:rsidR="00191F4B" w:rsidRDefault="00046BDD" w14:paraId="60BB2077" w14:textId="7CE4E834">
          <w:pPr>
            <w:pStyle w:val="TOC2"/>
            <w:tabs>
              <w:tab w:val="right" w:leader="dot" w:pos="9350"/>
            </w:tabs>
            <w:rPr>
              <w:rFonts w:cstheme="minorBidi"/>
              <w:noProof/>
            </w:rPr>
          </w:pPr>
          <w:hyperlink w:history="1" w:anchor="_Toc78296451">
            <w:r w:rsidRPr="005C1DDC" w:rsidR="00191F4B">
              <w:rPr>
                <w:rStyle w:val="Hyperlink"/>
                <w:noProof/>
              </w:rPr>
              <w:t>Project Narratives Instructions (eGrants “Narratives”</w:t>
            </w:r>
            <w:r w:rsidRPr="005C1DDC" w:rsidR="00191F4B">
              <w:rPr>
                <w:rStyle w:val="Hyperlink"/>
                <w:noProof/>
                <w:spacing w:val="-2"/>
              </w:rPr>
              <w:t xml:space="preserve"> </w:t>
            </w:r>
            <w:r w:rsidRPr="005C1DDC" w:rsidR="00191F4B">
              <w:rPr>
                <w:rStyle w:val="Hyperlink"/>
                <w:noProof/>
              </w:rPr>
              <w:t>Sections)</w:t>
            </w:r>
            <w:r w:rsidR="00191F4B">
              <w:rPr>
                <w:noProof/>
                <w:webHidden/>
              </w:rPr>
              <w:tab/>
            </w:r>
            <w:r w:rsidR="00191F4B">
              <w:rPr>
                <w:noProof/>
                <w:webHidden/>
              </w:rPr>
              <w:fldChar w:fldCharType="begin"/>
            </w:r>
            <w:r w:rsidR="00191F4B">
              <w:rPr>
                <w:noProof/>
                <w:webHidden/>
              </w:rPr>
              <w:instrText xml:space="preserve"> PAGEREF _Toc78296451 \h </w:instrText>
            </w:r>
            <w:r w:rsidR="00191F4B">
              <w:rPr>
                <w:noProof/>
                <w:webHidden/>
              </w:rPr>
            </w:r>
            <w:r w:rsidR="00191F4B">
              <w:rPr>
                <w:noProof/>
                <w:webHidden/>
              </w:rPr>
              <w:fldChar w:fldCharType="separate"/>
            </w:r>
            <w:r w:rsidR="00191F4B">
              <w:rPr>
                <w:noProof/>
                <w:webHidden/>
              </w:rPr>
              <w:t>11</w:t>
            </w:r>
            <w:r w:rsidR="00191F4B">
              <w:rPr>
                <w:noProof/>
                <w:webHidden/>
              </w:rPr>
              <w:fldChar w:fldCharType="end"/>
            </w:r>
          </w:hyperlink>
        </w:p>
        <w:p w:rsidRPr="00191F4B" w:rsidR="00191F4B" w:rsidRDefault="00046BDD" w14:paraId="05D9664D" w14:textId="14305394">
          <w:pPr>
            <w:pStyle w:val="TOC3"/>
            <w:tabs>
              <w:tab w:val="left" w:pos="880"/>
            </w:tabs>
            <w:rPr>
              <w:rFonts w:cstheme="minorBidi"/>
              <w:i w:val="0"/>
              <w:iCs w:val="0"/>
            </w:rPr>
          </w:pPr>
          <w:hyperlink w:history="1" w:anchor="_Toc78296452">
            <w:r w:rsidRPr="00191F4B" w:rsidR="00191F4B">
              <w:rPr>
                <w:rStyle w:val="Hyperlink"/>
              </w:rPr>
              <w:t>1.</w:t>
            </w:r>
            <w:r w:rsidRPr="00191F4B" w:rsidR="00191F4B">
              <w:rPr>
                <w:rFonts w:cstheme="minorBidi"/>
                <w:i w:val="0"/>
                <w:iCs w:val="0"/>
              </w:rPr>
              <w:tab/>
            </w:r>
            <w:r w:rsidRPr="00191F4B" w:rsidR="00191F4B">
              <w:rPr>
                <w:rStyle w:val="Hyperlink"/>
              </w:rPr>
              <w:t>Executive Summary</w:t>
            </w:r>
            <w:r w:rsidRPr="00191F4B" w:rsidR="00191F4B">
              <w:rPr>
                <w:webHidden/>
              </w:rPr>
              <w:tab/>
            </w:r>
            <w:r w:rsidRPr="00191F4B" w:rsidR="00191F4B">
              <w:rPr>
                <w:webHidden/>
              </w:rPr>
              <w:fldChar w:fldCharType="begin"/>
            </w:r>
            <w:r w:rsidRPr="00191F4B" w:rsidR="00191F4B">
              <w:rPr>
                <w:webHidden/>
              </w:rPr>
              <w:instrText xml:space="preserve"> PAGEREF _Toc78296452 \h </w:instrText>
            </w:r>
            <w:r w:rsidRPr="00191F4B" w:rsidR="00191F4B">
              <w:rPr>
                <w:webHidden/>
              </w:rPr>
            </w:r>
            <w:r w:rsidRPr="00191F4B" w:rsidR="00191F4B">
              <w:rPr>
                <w:webHidden/>
              </w:rPr>
              <w:fldChar w:fldCharType="separate"/>
            </w:r>
            <w:r w:rsidRPr="00191F4B" w:rsidR="00191F4B">
              <w:rPr>
                <w:webHidden/>
              </w:rPr>
              <w:t>12</w:t>
            </w:r>
            <w:r w:rsidRPr="00191F4B" w:rsidR="00191F4B">
              <w:rPr>
                <w:webHidden/>
              </w:rPr>
              <w:fldChar w:fldCharType="end"/>
            </w:r>
          </w:hyperlink>
        </w:p>
        <w:p w:rsidRPr="00191F4B" w:rsidR="00191F4B" w:rsidRDefault="00046BDD" w14:paraId="00364F20" w14:textId="31D5B247">
          <w:pPr>
            <w:pStyle w:val="TOC3"/>
            <w:tabs>
              <w:tab w:val="left" w:pos="880"/>
            </w:tabs>
            <w:rPr>
              <w:rFonts w:cstheme="minorBidi"/>
              <w:i w:val="0"/>
              <w:iCs w:val="0"/>
            </w:rPr>
          </w:pPr>
          <w:hyperlink w:history="1" w:anchor="_Toc78296453">
            <w:r w:rsidRPr="00191F4B" w:rsidR="00191F4B">
              <w:rPr>
                <w:rStyle w:val="Hyperlink"/>
              </w:rPr>
              <w:t>2.</w:t>
            </w:r>
            <w:r w:rsidRPr="00191F4B" w:rsidR="00191F4B">
              <w:rPr>
                <w:rFonts w:cstheme="minorBidi"/>
                <w:i w:val="0"/>
                <w:iCs w:val="0"/>
              </w:rPr>
              <w:tab/>
            </w:r>
            <w:r w:rsidRPr="00191F4B" w:rsidR="00191F4B">
              <w:rPr>
                <w:rStyle w:val="Hyperlink"/>
              </w:rPr>
              <w:t>Program Design</w:t>
            </w:r>
            <w:r w:rsidRPr="00191F4B" w:rsidR="00191F4B">
              <w:rPr>
                <w:webHidden/>
              </w:rPr>
              <w:tab/>
            </w:r>
            <w:r w:rsidRPr="00191F4B" w:rsidR="00191F4B">
              <w:rPr>
                <w:webHidden/>
              </w:rPr>
              <w:fldChar w:fldCharType="begin"/>
            </w:r>
            <w:r w:rsidRPr="00191F4B" w:rsidR="00191F4B">
              <w:rPr>
                <w:webHidden/>
              </w:rPr>
              <w:instrText xml:space="preserve"> PAGEREF _Toc78296453 \h </w:instrText>
            </w:r>
            <w:r w:rsidRPr="00191F4B" w:rsidR="00191F4B">
              <w:rPr>
                <w:webHidden/>
              </w:rPr>
            </w:r>
            <w:r w:rsidRPr="00191F4B" w:rsidR="00191F4B">
              <w:rPr>
                <w:webHidden/>
              </w:rPr>
              <w:fldChar w:fldCharType="separate"/>
            </w:r>
            <w:r w:rsidRPr="00191F4B" w:rsidR="00191F4B">
              <w:rPr>
                <w:webHidden/>
              </w:rPr>
              <w:t>12</w:t>
            </w:r>
            <w:r w:rsidRPr="00191F4B" w:rsidR="00191F4B">
              <w:rPr>
                <w:webHidden/>
              </w:rPr>
              <w:fldChar w:fldCharType="end"/>
            </w:r>
          </w:hyperlink>
        </w:p>
        <w:p w:rsidRPr="00191F4B" w:rsidR="00191F4B" w:rsidRDefault="00046BDD" w14:paraId="3E86261D" w14:textId="44D6BBC9">
          <w:pPr>
            <w:pStyle w:val="TOC3"/>
            <w:tabs>
              <w:tab w:val="left" w:pos="880"/>
            </w:tabs>
            <w:rPr>
              <w:rFonts w:cstheme="minorBidi"/>
              <w:i w:val="0"/>
              <w:iCs w:val="0"/>
            </w:rPr>
          </w:pPr>
          <w:hyperlink w:history="1" w:anchor="_Toc78296454">
            <w:r w:rsidRPr="00191F4B" w:rsidR="00191F4B">
              <w:rPr>
                <w:rStyle w:val="Hyperlink"/>
              </w:rPr>
              <w:t>3.</w:t>
            </w:r>
            <w:r w:rsidRPr="00191F4B" w:rsidR="00191F4B">
              <w:rPr>
                <w:rFonts w:cstheme="minorBidi"/>
                <w:i w:val="0"/>
                <w:iCs w:val="0"/>
              </w:rPr>
              <w:tab/>
            </w:r>
            <w:r w:rsidRPr="00191F4B" w:rsidR="00191F4B">
              <w:rPr>
                <w:rStyle w:val="Hyperlink"/>
              </w:rPr>
              <w:t>Organizational Capability</w:t>
            </w:r>
            <w:r w:rsidRPr="00191F4B" w:rsidR="00191F4B">
              <w:rPr>
                <w:webHidden/>
              </w:rPr>
              <w:tab/>
            </w:r>
            <w:r w:rsidRPr="00191F4B" w:rsidR="00191F4B">
              <w:rPr>
                <w:webHidden/>
              </w:rPr>
              <w:fldChar w:fldCharType="begin"/>
            </w:r>
            <w:r w:rsidRPr="00191F4B" w:rsidR="00191F4B">
              <w:rPr>
                <w:webHidden/>
              </w:rPr>
              <w:instrText xml:space="preserve"> PAGEREF _Toc78296454 \h </w:instrText>
            </w:r>
            <w:r w:rsidRPr="00191F4B" w:rsidR="00191F4B">
              <w:rPr>
                <w:webHidden/>
              </w:rPr>
            </w:r>
            <w:r w:rsidRPr="00191F4B" w:rsidR="00191F4B">
              <w:rPr>
                <w:webHidden/>
              </w:rPr>
              <w:fldChar w:fldCharType="separate"/>
            </w:r>
            <w:r w:rsidRPr="00191F4B" w:rsidR="00191F4B">
              <w:rPr>
                <w:webHidden/>
              </w:rPr>
              <w:t>13</w:t>
            </w:r>
            <w:r w:rsidRPr="00191F4B" w:rsidR="00191F4B">
              <w:rPr>
                <w:webHidden/>
              </w:rPr>
              <w:fldChar w:fldCharType="end"/>
            </w:r>
          </w:hyperlink>
        </w:p>
        <w:p w:rsidRPr="00191F4B" w:rsidR="00191F4B" w:rsidRDefault="00046BDD" w14:paraId="3B70F5D0" w14:textId="41A411D1">
          <w:pPr>
            <w:pStyle w:val="TOC3"/>
            <w:tabs>
              <w:tab w:val="left" w:pos="880"/>
            </w:tabs>
            <w:rPr>
              <w:rFonts w:cstheme="minorBidi"/>
              <w:i w:val="0"/>
              <w:iCs w:val="0"/>
            </w:rPr>
          </w:pPr>
          <w:hyperlink w:history="1" w:anchor="_Toc78296455">
            <w:r w:rsidRPr="00191F4B" w:rsidR="00191F4B">
              <w:rPr>
                <w:rStyle w:val="Hyperlink"/>
              </w:rPr>
              <w:t>4.</w:t>
            </w:r>
            <w:r w:rsidRPr="00191F4B" w:rsidR="00191F4B">
              <w:rPr>
                <w:rFonts w:cstheme="minorBidi"/>
                <w:i w:val="0"/>
                <w:iCs w:val="0"/>
              </w:rPr>
              <w:tab/>
            </w:r>
            <w:r w:rsidRPr="00191F4B" w:rsidR="00191F4B">
              <w:rPr>
                <w:rStyle w:val="Hyperlink"/>
              </w:rPr>
              <w:t>Cost Effectiveness and Budget Adequacy</w:t>
            </w:r>
            <w:r w:rsidRPr="00191F4B" w:rsidR="00191F4B">
              <w:rPr>
                <w:webHidden/>
              </w:rPr>
              <w:tab/>
            </w:r>
            <w:r w:rsidRPr="00191F4B" w:rsidR="00191F4B">
              <w:rPr>
                <w:webHidden/>
              </w:rPr>
              <w:fldChar w:fldCharType="begin"/>
            </w:r>
            <w:r w:rsidRPr="00191F4B" w:rsidR="00191F4B">
              <w:rPr>
                <w:webHidden/>
              </w:rPr>
              <w:instrText xml:space="preserve"> PAGEREF _Toc78296455 \h </w:instrText>
            </w:r>
            <w:r w:rsidRPr="00191F4B" w:rsidR="00191F4B">
              <w:rPr>
                <w:webHidden/>
              </w:rPr>
            </w:r>
            <w:r w:rsidRPr="00191F4B" w:rsidR="00191F4B">
              <w:rPr>
                <w:webHidden/>
              </w:rPr>
              <w:fldChar w:fldCharType="separate"/>
            </w:r>
            <w:r w:rsidRPr="00191F4B" w:rsidR="00191F4B">
              <w:rPr>
                <w:webHidden/>
              </w:rPr>
              <w:t>13</w:t>
            </w:r>
            <w:r w:rsidRPr="00191F4B" w:rsidR="00191F4B">
              <w:rPr>
                <w:webHidden/>
              </w:rPr>
              <w:fldChar w:fldCharType="end"/>
            </w:r>
          </w:hyperlink>
        </w:p>
        <w:p w:rsidR="00191F4B" w:rsidRDefault="00046BDD" w14:paraId="7792F52A" w14:textId="17105E50">
          <w:pPr>
            <w:pStyle w:val="TOC3"/>
            <w:tabs>
              <w:tab w:val="left" w:pos="880"/>
            </w:tabs>
            <w:rPr>
              <w:rFonts w:cstheme="minorBidi"/>
              <w:i w:val="0"/>
              <w:iCs w:val="0"/>
            </w:rPr>
          </w:pPr>
          <w:hyperlink w:history="1" w:anchor="_Toc78296456">
            <w:r w:rsidRPr="00191F4B" w:rsidR="00191F4B">
              <w:rPr>
                <w:rStyle w:val="Hyperlink"/>
              </w:rPr>
              <w:t>5.</w:t>
            </w:r>
            <w:r w:rsidRPr="00191F4B" w:rsidR="00191F4B">
              <w:rPr>
                <w:rFonts w:cstheme="minorBidi"/>
                <w:i w:val="0"/>
                <w:iCs w:val="0"/>
              </w:rPr>
              <w:tab/>
            </w:r>
            <w:r w:rsidRPr="00191F4B" w:rsidR="00191F4B">
              <w:rPr>
                <w:rStyle w:val="Hyperlink"/>
              </w:rPr>
              <w:t>Other Narrative</w:t>
            </w:r>
            <w:r w:rsidRPr="00191F4B" w:rsidR="00191F4B">
              <w:rPr>
                <w:webHidden/>
              </w:rPr>
              <w:tab/>
            </w:r>
            <w:r w:rsidRPr="00191F4B" w:rsidR="00191F4B">
              <w:rPr>
                <w:webHidden/>
              </w:rPr>
              <w:fldChar w:fldCharType="begin"/>
            </w:r>
            <w:r w:rsidRPr="00191F4B" w:rsidR="00191F4B">
              <w:rPr>
                <w:webHidden/>
              </w:rPr>
              <w:instrText xml:space="preserve"> PAGEREF _Toc78296456 \h </w:instrText>
            </w:r>
            <w:r w:rsidRPr="00191F4B" w:rsidR="00191F4B">
              <w:rPr>
                <w:webHidden/>
              </w:rPr>
            </w:r>
            <w:r w:rsidRPr="00191F4B" w:rsidR="00191F4B">
              <w:rPr>
                <w:webHidden/>
              </w:rPr>
              <w:fldChar w:fldCharType="separate"/>
            </w:r>
            <w:r w:rsidRPr="00191F4B" w:rsidR="00191F4B">
              <w:rPr>
                <w:webHidden/>
              </w:rPr>
              <w:t>13</w:t>
            </w:r>
            <w:r w:rsidRPr="00191F4B" w:rsidR="00191F4B">
              <w:rPr>
                <w:webHidden/>
              </w:rPr>
              <w:fldChar w:fldCharType="end"/>
            </w:r>
          </w:hyperlink>
        </w:p>
        <w:p w:rsidR="00191F4B" w:rsidRDefault="00046BDD" w14:paraId="5BD44CD5" w14:textId="1B5F99F9">
          <w:pPr>
            <w:pStyle w:val="TOC1"/>
            <w:tabs>
              <w:tab w:val="right" w:leader="dot" w:pos="9350"/>
            </w:tabs>
            <w:rPr>
              <w:rFonts w:cstheme="minorBidi"/>
              <w:noProof/>
            </w:rPr>
          </w:pPr>
          <w:hyperlink w:history="1" w:anchor="_Toc78296457">
            <w:r w:rsidRPr="005C1DDC" w:rsidR="00191F4B">
              <w:rPr>
                <w:rStyle w:val="Hyperlink"/>
                <w:noProof/>
              </w:rPr>
              <w:t>PERFORMANCE MEASURES AND WORK PLANS- EGRANTS SECTION</w:t>
            </w:r>
            <w:r w:rsidR="00191F4B">
              <w:rPr>
                <w:noProof/>
                <w:webHidden/>
              </w:rPr>
              <w:tab/>
            </w:r>
            <w:r w:rsidR="00191F4B">
              <w:rPr>
                <w:noProof/>
                <w:webHidden/>
              </w:rPr>
              <w:fldChar w:fldCharType="begin"/>
            </w:r>
            <w:r w:rsidR="00191F4B">
              <w:rPr>
                <w:noProof/>
                <w:webHidden/>
              </w:rPr>
              <w:instrText xml:space="preserve"> PAGEREF _Toc78296457 \h </w:instrText>
            </w:r>
            <w:r w:rsidR="00191F4B">
              <w:rPr>
                <w:noProof/>
                <w:webHidden/>
              </w:rPr>
            </w:r>
            <w:r w:rsidR="00191F4B">
              <w:rPr>
                <w:noProof/>
                <w:webHidden/>
              </w:rPr>
              <w:fldChar w:fldCharType="separate"/>
            </w:r>
            <w:r w:rsidR="00191F4B">
              <w:rPr>
                <w:noProof/>
                <w:webHidden/>
              </w:rPr>
              <w:t>13</w:t>
            </w:r>
            <w:r w:rsidR="00191F4B">
              <w:rPr>
                <w:noProof/>
                <w:webHidden/>
              </w:rPr>
              <w:fldChar w:fldCharType="end"/>
            </w:r>
          </w:hyperlink>
        </w:p>
        <w:p w:rsidR="00191F4B" w:rsidRDefault="00046BDD" w14:paraId="7A947BE4" w14:textId="01451B78">
          <w:pPr>
            <w:pStyle w:val="TOC2"/>
            <w:tabs>
              <w:tab w:val="right" w:leader="dot" w:pos="9350"/>
            </w:tabs>
            <w:rPr>
              <w:rFonts w:cstheme="minorBidi"/>
              <w:noProof/>
            </w:rPr>
          </w:pPr>
          <w:hyperlink w:history="1" w:anchor="_Toc78296458">
            <w:r w:rsidRPr="005C1DDC" w:rsidR="00191F4B">
              <w:rPr>
                <w:rStyle w:val="Hyperlink"/>
                <w:noProof/>
              </w:rPr>
              <w:t>About Work Plan Requirements</w:t>
            </w:r>
            <w:r w:rsidR="00191F4B">
              <w:rPr>
                <w:noProof/>
                <w:webHidden/>
              </w:rPr>
              <w:tab/>
            </w:r>
            <w:r w:rsidR="00191F4B">
              <w:rPr>
                <w:noProof/>
                <w:webHidden/>
              </w:rPr>
              <w:fldChar w:fldCharType="begin"/>
            </w:r>
            <w:r w:rsidR="00191F4B">
              <w:rPr>
                <w:noProof/>
                <w:webHidden/>
              </w:rPr>
              <w:instrText xml:space="preserve"> PAGEREF _Toc78296458 \h </w:instrText>
            </w:r>
            <w:r w:rsidR="00191F4B">
              <w:rPr>
                <w:noProof/>
                <w:webHidden/>
              </w:rPr>
            </w:r>
            <w:r w:rsidR="00191F4B">
              <w:rPr>
                <w:noProof/>
                <w:webHidden/>
              </w:rPr>
              <w:fldChar w:fldCharType="separate"/>
            </w:r>
            <w:r w:rsidR="00191F4B">
              <w:rPr>
                <w:noProof/>
                <w:webHidden/>
              </w:rPr>
              <w:t>13</w:t>
            </w:r>
            <w:r w:rsidR="00191F4B">
              <w:rPr>
                <w:noProof/>
                <w:webHidden/>
              </w:rPr>
              <w:fldChar w:fldCharType="end"/>
            </w:r>
          </w:hyperlink>
        </w:p>
        <w:p w:rsidR="00191F4B" w:rsidRDefault="00046BDD" w14:paraId="2D61C4FA" w14:textId="1E7C4D02">
          <w:pPr>
            <w:pStyle w:val="TOC3"/>
            <w:rPr>
              <w:rFonts w:cstheme="minorBidi"/>
              <w:i w:val="0"/>
              <w:iCs w:val="0"/>
            </w:rPr>
          </w:pPr>
          <w:hyperlink w:history="1" w:anchor="_Toc78296459">
            <w:r w:rsidRPr="005C1DDC" w:rsidR="00191F4B">
              <w:rPr>
                <w:rStyle w:val="Hyperlink"/>
              </w:rPr>
              <w:t>How to Enter AmeriCorps Seniors Work Plans</w:t>
            </w:r>
            <w:r w:rsidR="00191F4B">
              <w:rPr>
                <w:webHidden/>
              </w:rPr>
              <w:tab/>
            </w:r>
            <w:r w:rsidR="00191F4B">
              <w:rPr>
                <w:webHidden/>
              </w:rPr>
              <w:fldChar w:fldCharType="begin"/>
            </w:r>
            <w:r w:rsidR="00191F4B">
              <w:rPr>
                <w:webHidden/>
              </w:rPr>
              <w:instrText xml:space="preserve"> PAGEREF _Toc78296459 \h </w:instrText>
            </w:r>
            <w:r w:rsidR="00191F4B">
              <w:rPr>
                <w:webHidden/>
              </w:rPr>
            </w:r>
            <w:r w:rsidR="00191F4B">
              <w:rPr>
                <w:webHidden/>
              </w:rPr>
              <w:fldChar w:fldCharType="separate"/>
            </w:r>
            <w:r w:rsidR="00191F4B">
              <w:rPr>
                <w:webHidden/>
              </w:rPr>
              <w:t>16</w:t>
            </w:r>
            <w:r w:rsidR="00191F4B">
              <w:rPr>
                <w:webHidden/>
              </w:rPr>
              <w:fldChar w:fldCharType="end"/>
            </w:r>
          </w:hyperlink>
        </w:p>
        <w:p w:rsidR="00191F4B" w:rsidRDefault="00046BDD" w14:paraId="1ACE7B12" w14:textId="1104770D">
          <w:pPr>
            <w:pStyle w:val="TOC1"/>
            <w:tabs>
              <w:tab w:val="right" w:leader="dot" w:pos="9350"/>
            </w:tabs>
            <w:rPr>
              <w:rFonts w:cstheme="minorBidi"/>
              <w:noProof/>
            </w:rPr>
          </w:pPr>
          <w:hyperlink w:history="1" w:anchor="_Toc78296460">
            <w:r w:rsidRPr="005C1DDC" w:rsidR="00191F4B">
              <w:rPr>
                <w:rStyle w:val="Hyperlink"/>
                <w:noProof/>
              </w:rPr>
              <w:t>REQUIRED SUPPLEMENTAL DOCUMENTS LIST (EGRANTS “DOCUMENTS” SECTION)</w:t>
            </w:r>
            <w:r w:rsidR="00191F4B">
              <w:rPr>
                <w:noProof/>
                <w:webHidden/>
              </w:rPr>
              <w:tab/>
            </w:r>
            <w:r w:rsidR="00191F4B">
              <w:rPr>
                <w:noProof/>
                <w:webHidden/>
              </w:rPr>
              <w:fldChar w:fldCharType="begin"/>
            </w:r>
            <w:r w:rsidR="00191F4B">
              <w:rPr>
                <w:noProof/>
                <w:webHidden/>
              </w:rPr>
              <w:instrText xml:space="preserve"> PAGEREF _Toc78296460 \h </w:instrText>
            </w:r>
            <w:r w:rsidR="00191F4B">
              <w:rPr>
                <w:noProof/>
                <w:webHidden/>
              </w:rPr>
            </w:r>
            <w:r w:rsidR="00191F4B">
              <w:rPr>
                <w:noProof/>
                <w:webHidden/>
              </w:rPr>
              <w:fldChar w:fldCharType="separate"/>
            </w:r>
            <w:r w:rsidR="00191F4B">
              <w:rPr>
                <w:noProof/>
                <w:webHidden/>
              </w:rPr>
              <w:t>18</w:t>
            </w:r>
            <w:r w:rsidR="00191F4B">
              <w:rPr>
                <w:noProof/>
                <w:webHidden/>
              </w:rPr>
              <w:fldChar w:fldCharType="end"/>
            </w:r>
          </w:hyperlink>
        </w:p>
        <w:p w:rsidR="00191F4B" w:rsidRDefault="00046BDD" w14:paraId="7E54299E" w14:textId="642839B5">
          <w:pPr>
            <w:pStyle w:val="TOC1"/>
            <w:tabs>
              <w:tab w:val="right" w:leader="dot" w:pos="9350"/>
            </w:tabs>
            <w:rPr>
              <w:rFonts w:cstheme="minorBidi"/>
              <w:noProof/>
            </w:rPr>
          </w:pPr>
          <w:hyperlink w:history="1" w:anchor="_Toc78296461">
            <w:r w:rsidRPr="005C1DDC" w:rsidR="00191F4B">
              <w:rPr>
                <w:rStyle w:val="Hyperlink"/>
                <w:noProof/>
              </w:rPr>
              <w:t>BUDGET INSTRUCTIONS (EGRANTS “BUDGET”</w:t>
            </w:r>
            <w:r w:rsidRPr="005C1DDC" w:rsidR="00191F4B">
              <w:rPr>
                <w:rStyle w:val="Hyperlink"/>
                <w:noProof/>
                <w:spacing w:val="-17"/>
              </w:rPr>
              <w:t xml:space="preserve"> </w:t>
            </w:r>
            <w:r w:rsidRPr="005C1DDC" w:rsidR="00191F4B">
              <w:rPr>
                <w:rStyle w:val="Hyperlink"/>
                <w:noProof/>
              </w:rPr>
              <w:t>SECTIONS)</w:t>
            </w:r>
            <w:r w:rsidR="00191F4B">
              <w:rPr>
                <w:noProof/>
                <w:webHidden/>
              </w:rPr>
              <w:tab/>
            </w:r>
            <w:r w:rsidR="00191F4B">
              <w:rPr>
                <w:noProof/>
                <w:webHidden/>
              </w:rPr>
              <w:fldChar w:fldCharType="begin"/>
            </w:r>
            <w:r w:rsidR="00191F4B">
              <w:rPr>
                <w:noProof/>
                <w:webHidden/>
              </w:rPr>
              <w:instrText xml:space="preserve"> PAGEREF _Toc78296461 \h </w:instrText>
            </w:r>
            <w:r w:rsidR="00191F4B">
              <w:rPr>
                <w:noProof/>
                <w:webHidden/>
              </w:rPr>
            </w:r>
            <w:r w:rsidR="00191F4B">
              <w:rPr>
                <w:noProof/>
                <w:webHidden/>
              </w:rPr>
              <w:fldChar w:fldCharType="separate"/>
            </w:r>
            <w:r w:rsidR="00191F4B">
              <w:rPr>
                <w:noProof/>
                <w:webHidden/>
              </w:rPr>
              <w:t>19</w:t>
            </w:r>
            <w:r w:rsidR="00191F4B">
              <w:rPr>
                <w:noProof/>
                <w:webHidden/>
              </w:rPr>
              <w:fldChar w:fldCharType="end"/>
            </w:r>
          </w:hyperlink>
        </w:p>
        <w:p w:rsidRPr="00191F4B" w:rsidR="00191F4B" w:rsidRDefault="00046BDD" w14:paraId="7DCD888F" w14:textId="1D280E71">
          <w:pPr>
            <w:pStyle w:val="TOC2"/>
            <w:tabs>
              <w:tab w:val="right" w:leader="dot" w:pos="9350"/>
            </w:tabs>
            <w:rPr>
              <w:rFonts w:cstheme="minorBidi"/>
              <w:noProof/>
            </w:rPr>
          </w:pPr>
          <w:hyperlink w:history="1" w:anchor="_Toc78296462">
            <w:r w:rsidRPr="00191F4B" w:rsidR="00191F4B">
              <w:rPr>
                <w:rStyle w:val="Hyperlink"/>
                <w:noProof/>
              </w:rPr>
              <w:t>Section I. Volunteer Support Expenses</w:t>
            </w:r>
            <w:r w:rsidRPr="00191F4B" w:rsidR="00191F4B">
              <w:rPr>
                <w:noProof/>
                <w:webHidden/>
              </w:rPr>
              <w:tab/>
            </w:r>
            <w:r w:rsidRPr="00191F4B" w:rsidR="00191F4B">
              <w:rPr>
                <w:noProof/>
                <w:webHidden/>
              </w:rPr>
              <w:fldChar w:fldCharType="begin"/>
            </w:r>
            <w:r w:rsidRPr="00191F4B" w:rsidR="00191F4B">
              <w:rPr>
                <w:noProof/>
                <w:webHidden/>
              </w:rPr>
              <w:instrText xml:space="preserve"> PAGEREF _Toc78296462 \h </w:instrText>
            </w:r>
            <w:r w:rsidRPr="00191F4B" w:rsidR="00191F4B">
              <w:rPr>
                <w:noProof/>
                <w:webHidden/>
              </w:rPr>
            </w:r>
            <w:r w:rsidRPr="00191F4B" w:rsidR="00191F4B">
              <w:rPr>
                <w:noProof/>
                <w:webHidden/>
              </w:rPr>
              <w:fldChar w:fldCharType="separate"/>
            </w:r>
            <w:r w:rsidRPr="00191F4B" w:rsidR="00191F4B">
              <w:rPr>
                <w:noProof/>
                <w:webHidden/>
              </w:rPr>
              <w:t>20</w:t>
            </w:r>
            <w:r w:rsidRPr="00191F4B" w:rsidR="00191F4B">
              <w:rPr>
                <w:noProof/>
                <w:webHidden/>
              </w:rPr>
              <w:fldChar w:fldCharType="end"/>
            </w:r>
          </w:hyperlink>
        </w:p>
        <w:p w:rsidRPr="00191F4B" w:rsidR="00191F4B" w:rsidRDefault="00046BDD" w14:paraId="50FCC105" w14:textId="660CE9AB">
          <w:pPr>
            <w:pStyle w:val="TOC2"/>
            <w:tabs>
              <w:tab w:val="right" w:leader="dot" w:pos="9350"/>
            </w:tabs>
            <w:rPr>
              <w:rFonts w:cstheme="minorBidi"/>
              <w:noProof/>
            </w:rPr>
          </w:pPr>
          <w:hyperlink w:history="1" w:anchor="_Toc78296463">
            <w:r w:rsidRPr="00191F4B" w:rsidR="00191F4B">
              <w:rPr>
                <w:rStyle w:val="Hyperlink"/>
                <w:noProof/>
              </w:rPr>
              <w:t>Section II. Volunteer Expenses</w:t>
            </w:r>
            <w:r w:rsidRPr="00191F4B" w:rsidR="00191F4B">
              <w:rPr>
                <w:noProof/>
                <w:webHidden/>
              </w:rPr>
              <w:tab/>
            </w:r>
            <w:r w:rsidRPr="00191F4B" w:rsidR="00191F4B">
              <w:rPr>
                <w:noProof/>
                <w:webHidden/>
              </w:rPr>
              <w:fldChar w:fldCharType="begin"/>
            </w:r>
            <w:r w:rsidRPr="00191F4B" w:rsidR="00191F4B">
              <w:rPr>
                <w:noProof/>
                <w:webHidden/>
              </w:rPr>
              <w:instrText xml:space="preserve"> PAGEREF _Toc78296463 \h </w:instrText>
            </w:r>
            <w:r w:rsidRPr="00191F4B" w:rsidR="00191F4B">
              <w:rPr>
                <w:noProof/>
                <w:webHidden/>
              </w:rPr>
            </w:r>
            <w:r w:rsidRPr="00191F4B" w:rsidR="00191F4B">
              <w:rPr>
                <w:noProof/>
                <w:webHidden/>
              </w:rPr>
              <w:fldChar w:fldCharType="separate"/>
            </w:r>
            <w:r w:rsidRPr="00191F4B" w:rsidR="00191F4B">
              <w:rPr>
                <w:noProof/>
                <w:webHidden/>
              </w:rPr>
              <w:t>22</w:t>
            </w:r>
            <w:r w:rsidRPr="00191F4B" w:rsidR="00191F4B">
              <w:rPr>
                <w:noProof/>
                <w:webHidden/>
              </w:rPr>
              <w:fldChar w:fldCharType="end"/>
            </w:r>
          </w:hyperlink>
        </w:p>
        <w:p w:rsidR="00191F4B" w:rsidRDefault="00046BDD" w14:paraId="0B85CC63" w14:textId="5C22AD2F">
          <w:pPr>
            <w:pStyle w:val="TOC1"/>
            <w:tabs>
              <w:tab w:val="right" w:leader="dot" w:pos="9350"/>
            </w:tabs>
            <w:rPr>
              <w:rFonts w:cstheme="minorBidi"/>
              <w:noProof/>
            </w:rPr>
          </w:pPr>
          <w:hyperlink w:history="1" w:anchor="_Toc78296464">
            <w:r w:rsidRPr="005C1DDC" w:rsidR="00191F4B">
              <w:rPr>
                <w:rStyle w:val="Hyperlink"/>
                <w:noProof/>
              </w:rPr>
              <w:t xml:space="preserve">EGRANTS INDIRECT COST RATE (IDCR) USER INSTRUCTIONS </w:t>
            </w:r>
            <w:r w:rsidR="00191F4B">
              <w:rPr>
                <w:noProof/>
                <w:webHidden/>
              </w:rPr>
              <w:tab/>
            </w:r>
            <w:r w:rsidR="00191F4B">
              <w:rPr>
                <w:noProof/>
                <w:webHidden/>
              </w:rPr>
              <w:fldChar w:fldCharType="begin"/>
            </w:r>
            <w:r w:rsidR="00191F4B">
              <w:rPr>
                <w:noProof/>
                <w:webHidden/>
              </w:rPr>
              <w:instrText xml:space="preserve"> PAGEREF _Toc78296464 \h </w:instrText>
            </w:r>
            <w:r w:rsidR="00191F4B">
              <w:rPr>
                <w:noProof/>
                <w:webHidden/>
              </w:rPr>
            </w:r>
            <w:r w:rsidR="00191F4B">
              <w:rPr>
                <w:noProof/>
                <w:webHidden/>
              </w:rPr>
              <w:fldChar w:fldCharType="separate"/>
            </w:r>
            <w:r w:rsidR="00191F4B">
              <w:rPr>
                <w:noProof/>
                <w:webHidden/>
              </w:rPr>
              <w:t>24</w:t>
            </w:r>
            <w:r w:rsidR="00191F4B">
              <w:rPr>
                <w:noProof/>
                <w:webHidden/>
              </w:rPr>
              <w:fldChar w:fldCharType="end"/>
            </w:r>
          </w:hyperlink>
        </w:p>
        <w:p w:rsidR="00191F4B" w:rsidRDefault="00046BDD" w14:paraId="26FEB733" w14:textId="5D4C8538">
          <w:pPr>
            <w:pStyle w:val="TOC1"/>
            <w:tabs>
              <w:tab w:val="right" w:leader="dot" w:pos="9350"/>
            </w:tabs>
            <w:rPr>
              <w:rFonts w:cstheme="minorBidi"/>
              <w:noProof/>
            </w:rPr>
          </w:pPr>
          <w:hyperlink w:history="1" w:anchor="_Toc78296465">
            <w:r w:rsidRPr="005C1DDC" w:rsidR="00191F4B">
              <w:rPr>
                <w:rStyle w:val="Hyperlink"/>
                <w:noProof/>
              </w:rPr>
              <w:t>VOLUNTEER STATION ROSTER (EGRANTS “VOLUNTEER STATIONS” SECTION)</w:t>
            </w:r>
            <w:r w:rsidR="00191F4B">
              <w:rPr>
                <w:noProof/>
                <w:webHidden/>
              </w:rPr>
              <w:tab/>
            </w:r>
            <w:r w:rsidR="00191F4B">
              <w:rPr>
                <w:noProof/>
                <w:webHidden/>
              </w:rPr>
              <w:fldChar w:fldCharType="begin"/>
            </w:r>
            <w:r w:rsidR="00191F4B">
              <w:rPr>
                <w:noProof/>
                <w:webHidden/>
              </w:rPr>
              <w:instrText xml:space="preserve"> PAGEREF _Toc78296465 \h </w:instrText>
            </w:r>
            <w:r w:rsidR="00191F4B">
              <w:rPr>
                <w:noProof/>
                <w:webHidden/>
              </w:rPr>
            </w:r>
            <w:r w:rsidR="00191F4B">
              <w:rPr>
                <w:noProof/>
                <w:webHidden/>
              </w:rPr>
              <w:fldChar w:fldCharType="separate"/>
            </w:r>
            <w:r w:rsidR="00191F4B">
              <w:rPr>
                <w:noProof/>
                <w:webHidden/>
              </w:rPr>
              <w:t>26</w:t>
            </w:r>
            <w:r w:rsidR="00191F4B">
              <w:rPr>
                <w:noProof/>
                <w:webHidden/>
              </w:rPr>
              <w:fldChar w:fldCharType="end"/>
            </w:r>
          </w:hyperlink>
        </w:p>
        <w:p w:rsidR="00191F4B" w:rsidRDefault="00046BDD" w14:paraId="14C6F313" w14:textId="3F9C76CE">
          <w:pPr>
            <w:pStyle w:val="TOC1"/>
            <w:tabs>
              <w:tab w:val="right" w:leader="dot" w:pos="9350"/>
            </w:tabs>
            <w:rPr>
              <w:rFonts w:cstheme="minorBidi"/>
              <w:noProof/>
            </w:rPr>
          </w:pPr>
          <w:hyperlink w:history="1" w:anchor="_Toc78296466">
            <w:r w:rsidRPr="005C1DDC" w:rsidR="00191F4B">
              <w:rPr>
                <w:rStyle w:val="Hyperlink"/>
                <w:noProof/>
              </w:rPr>
              <w:t>REVIEW, AUTHORIZE, AND SUBMIT</w:t>
            </w:r>
            <w:r w:rsidR="00191F4B">
              <w:rPr>
                <w:noProof/>
                <w:webHidden/>
              </w:rPr>
              <w:tab/>
            </w:r>
            <w:r w:rsidR="00191F4B">
              <w:rPr>
                <w:noProof/>
                <w:webHidden/>
              </w:rPr>
              <w:fldChar w:fldCharType="begin"/>
            </w:r>
            <w:r w:rsidR="00191F4B">
              <w:rPr>
                <w:noProof/>
                <w:webHidden/>
              </w:rPr>
              <w:instrText xml:space="preserve"> PAGEREF _Toc78296466 \h </w:instrText>
            </w:r>
            <w:r w:rsidR="00191F4B">
              <w:rPr>
                <w:noProof/>
                <w:webHidden/>
              </w:rPr>
            </w:r>
            <w:r w:rsidR="00191F4B">
              <w:rPr>
                <w:noProof/>
                <w:webHidden/>
              </w:rPr>
              <w:fldChar w:fldCharType="separate"/>
            </w:r>
            <w:r w:rsidR="00191F4B">
              <w:rPr>
                <w:noProof/>
                <w:webHidden/>
              </w:rPr>
              <w:t>27</w:t>
            </w:r>
            <w:r w:rsidR="00191F4B">
              <w:rPr>
                <w:noProof/>
                <w:webHidden/>
              </w:rPr>
              <w:fldChar w:fldCharType="end"/>
            </w:r>
          </w:hyperlink>
        </w:p>
        <w:p w:rsidR="00191F4B" w:rsidRDefault="00046BDD" w14:paraId="2F67E7AF" w14:textId="23702159">
          <w:pPr>
            <w:pStyle w:val="TOC1"/>
            <w:tabs>
              <w:tab w:val="right" w:leader="dot" w:pos="9350"/>
            </w:tabs>
            <w:rPr>
              <w:rFonts w:cstheme="minorBidi"/>
              <w:noProof/>
            </w:rPr>
          </w:pPr>
          <w:hyperlink w:history="1" w:anchor="_Toc78296467">
            <w:r w:rsidRPr="005C1DDC" w:rsidR="00191F4B">
              <w:rPr>
                <w:rStyle w:val="Hyperlink"/>
                <w:noProof/>
              </w:rPr>
              <w:t>Appendix</w:t>
            </w:r>
            <w:r w:rsidR="00191F4B">
              <w:rPr>
                <w:noProof/>
                <w:webHidden/>
              </w:rPr>
              <w:tab/>
            </w:r>
            <w:r w:rsidR="00191F4B">
              <w:rPr>
                <w:noProof/>
                <w:webHidden/>
              </w:rPr>
              <w:fldChar w:fldCharType="begin"/>
            </w:r>
            <w:r w:rsidR="00191F4B">
              <w:rPr>
                <w:noProof/>
                <w:webHidden/>
              </w:rPr>
              <w:instrText xml:space="preserve"> PAGEREF _Toc78296467 \h </w:instrText>
            </w:r>
            <w:r w:rsidR="00191F4B">
              <w:rPr>
                <w:noProof/>
                <w:webHidden/>
              </w:rPr>
            </w:r>
            <w:r w:rsidR="00191F4B">
              <w:rPr>
                <w:noProof/>
                <w:webHidden/>
              </w:rPr>
              <w:fldChar w:fldCharType="separate"/>
            </w:r>
            <w:r w:rsidR="00191F4B">
              <w:rPr>
                <w:noProof/>
                <w:webHidden/>
              </w:rPr>
              <w:t>29</w:t>
            </w:r>
            <w:r w:rsidR="00191F4B">
              <w:rPr>
                <w:noProof/>
                <w:webHidden/>
              </w:rPr>
              <w:fldChar w:fldCharType="end"/>
            </w:r>
          </w:hyperlink>
        </w:p>
        <w:p w:rsidR="00191F4B" w:rsidRDefault="00046BDD" w14:paraId="402FFEDD" w14:textId="740B4497">
          <w:pPr>
            <w:pStyle w:val="TOC2"/>
            <w:tabs>
              <w:tab w:val="right" w:leader="dot" w:pos="9350"/>
            </w:tabs>
            <w:rPr>
              <w:rFonts w:cstheme="minorBidi"/>
              <w:noProof/>
            </w:rPr>
          </w:pPr>
          <w:hyperlink w:history="1" w:anchor="_Toc78296468">
            <w:r w:rsidRPr="005C1DDC" w:rsidR="00191F4B">
              <w:rPr>
                <w:rStyle w:val="Hyperlink"/>
                <w:noProof/>
              </w:rPr>
              <w:t>Work Plan Development Template</w:t>
            </w:r>
            <w:r w:rsidR="00191F4B">
              <w:rPr>
                <w:noProof/>
                <w:webHidden/>
              </w:rPr>
              <w:tab/>
            </w:r>
            <w:r w:rsidR="00191F4B">
              <w:rPr>
                <w:noProof/>
                <w:webHidden/>
              </w:rPr>
              <w:fldChar w:fldCharType="begin"/>
            </w:r>
            <w:r w:rsidR="00191F4B">
              <w:rPr>
                <w:noProof/>
                <w:webHidden/>
              </w:rPr>
              <w:instrText xml:space="preserve"> PAGEREF _Toc78296468 \h </w:instrText>
            </w:r>
            <w:r w:rsidR="00191F4B">
              <w:rPr>
                <w:noProof/>
                <w:webHidden/>
              </w:rPr>
            </w:r>
            <w:r w:rsidR="00191F4B">
              <w:rPr>
                <w:noProof/>
                <w:webHidden/>
              </w:rPr>
              <w:fldChar w:fldCharType="separate"/>
            </w:r>
            <w:r w:rsidR="00191F4B">
              <w:rPr>
                <w:noProof/>
                <w:webHidden/>
              </w:rPr>
              <w:t>30</w:t>
            </w:r>
            <w:r w:rsidR="00191F4B">
              <w:rPr>
                <w:noProof/>
                <w:webHidden/>
              </w:rPr>
              <w:fldChar w:fldCharType="end"/>
            </w:r>
          </w:hyperlink>
        </w:p>
        <w:p w:rsidR="00191F4B" w:rsidRDefault="00046BDD" w14:paraId="23140B72" w14:textId="2968E798">
          <w:pPr>
            <w:pStyle w:val="TOC2"/>
            <w:tabs>
              <w:tab w:val="right" w:leader="dot" w:pos="9350"/>
            </w:tabs>
            <w:rPr>
              <w:rFonts w:cstheme="minorBidi"/>
              <w:noProof/>
            </w:rPr>
          </w:pPr>
          <w:hyperlink w:history="1" w:anchor="_Toc78296470">
            <w:r w:rsidRPr="005C1DDC" w:rsidR="00191F4B">
              <w:rPr>
                <w:rStyle w:val="Hyperlink"/>
                <w:noProof/>
              </w:rPr>
              <w:t>Budget Worksheet (eGrants Budget Section)</w:t>
            </w:r>
            <w:r w:rsidR="00191F4B">
              <w:rPr>
                <w:noProof/>
                <w:webHidden/>
              </w:rPr>
              <w:tab/>
            </w:r>
            <w:r w:rsidR="00191F4B">
              <w:rPr>
                <w:noProof/>
                <w:webHidden/>
              </w:rPr>
              <w:fldChar w:fldCharType="begin"/>
            </w:r>
            <w:r w:rsidR="00191F4B">
              <w:rPr>
                <w:noProof/>
                <w:webHidden/>
              </w:rPr>
              <w:instrText xml:space="preserve"> PAGEREF _Toc78296470 \h </w:instrText>
            </w:r>
            <w:r w:rsidR="00191F4B">
              <w:rPr>
                <w:noProof/>
                <w:webHidden/>
              </w:rPr>
            </w:r>
            <w:r w:rsidR="00191F4B">
              <w:rPr>
                <w:noProof/>
                <w:webHidden/>
              </w:rPr>
              <w:fldChar w:fldCharType="separate"/>
            </w:r>
            <w:r w:rsidR="00191F4B">
              <w:rPr>
                <w:noProof/>
                <w:webHidden/>
              </w:rPr>
              <w:t>32</w:t>
            </w:r>
            <w:r w:rsidR="00191F4B">
              <w:rPr>
                <w:noProof/>
                <w:webHidden/>
              </w:rPr>
              <w:fldChar w:fldCharType="end"/>
            </w:r>
          </w:hyperlink>
        </w:p>
        <w:p w:rsidRPr="00D2722E" w:rsidR="0070620C" w:rsidP="0070620C" w:rsidRDefault="0070620C" w14:paraId="6DD6219B" w14:textId="5307E4E3">
          <w:pPr>
            <w:rPr>
              <w:sz w:val="20"/>
              <w:szCs w:val="20"/>
            </w:rPr>
          </w:pPr>
          <w:r w:rsidRPr="00D2722E">
            <w:rPr>
              <w:b/>
              <w:color w:val="2B579A"/>
              <w:sz w:val="20"/>
              <w:szCs w:val="20"/>
              <w:shd w:val="clear" w:color="auto" w:fill="E6E6E6"/>
            </w:rPr>
            <w:fldChar w:fldCharType="end"/>
          </w:r>
        </w:p>
      </w:sdtContent>
    </w:sdt>
    <w:p w:rsidR="009C21FD" w:rsidP="00951FBF" w:rsidRDefault="009C21FD" w14:paraId="03B78B37" w14:textId="77777777">
      <w:pPr>
        <w:pStyle w:val="Heading1"/>
        <w:pBdr>
          <w:bottom w:val="double" w:color="auto" w:sz="4" w:space="1"/>
        </w:pBdr>
        <w:sectPr w:rsidR="009C21FD" w:rsidSect="00695FE1">
          <w:footerReference w:type="default" r:id="rId15"/>
          <w:pgSz w:w="12240" w:h="15840"/>
          <w:pgMar w:top="2448" w:right="1440" w:bottom="1980" w:left="1440" w:header="720" w:footer="720" w:gutter="0"/>
          <w:cols w:space="720"/>
          <w:docGrid w:linePitch="360"/>
        </w:sectPr>
      </w:pPr>
    </w:p>
    <w:p w:rsidRPr="0070620C" w:rsidR="0070620C" w:rsidP="00951FBF" w:rsidRDefault="0070620C" w14:paraId="4900DE2B" w14:textId="0DC2C2CB">
      <w:pPr>
        <w:pStyle w:val="Heading1"/>
        <w:pBdr>
          <w:bottom w:val="double" w:color="auto" w:sz="4" w:space="1"/>
        </w:pBdr>
      </w:pPr>
      <w:bookmarkStart w:name="_Toc78296442" w:id="0"/>
      <w:r w:rsidRPr="0070620C">
        <w:lastRenderedPageBreak/>
        <w:t>GENERAL SUBMISSION INSTRUCTIONS</w:t>
      </w:r>
      <w:bookmarkEnd w:id="0"/>
    </w:p>
    <w:p w:rsidRPr="0070620C" w:rsidR="0070620C" w:rsidP="00951FBF" w:rsidRDefault="0070620C" w14:paraId="4157F92E" w14:textId="4DA13F65">
      <w:pPr>
        <w:pStyle w:val="Heading2"/>
      </w:pPr>
      <w:bookmarkStart w:name="_Toc78296443" w:id="1"/>
      <w:r w:rsidRPr="0070620C">
        <w:t>PURPOSE</w:t>
      </w:r>
      <w:bookmarkEnd w:id="1"/>
    </w:p>
    <w:p w:rsidRPr="00AF017C" w:rsidR="0070620C" w:rsidP="00EE6219" w:rsidRDefault="0070620C" w14:paraId="66FF2037" w14:textId="11F0D0BF">
      <w:r w:rsidRPr="00AF017C">
        <w:t xml:space="preserve">The AmeriCorps Seniors </w:t>
      </w:r>
      <w:r w:rsidR="00360786">
        <w:t>g</w:t>
      </w:r>
      <w:r w:rsidRPr="00AF017C">
        <w:t xml:space="preserve">rant </w:t>
      </w:r>
      <w:r w:rsidR="00360786">
        <w:t>a</w:t>
      </w:r>
      <w:r w:rsidRPr="00AF017C">
        <w:t xml:space="preserve">pplication is for use by prospective and existing sponsors of AmeriCorps Senior projects under the AmeriCorps Seniors RSVP (RSVP), AmeriCorps Seniors </w:t>
      </w:r>
      <w:r w:rsidRPr="00AF017C" w:rsidR="00530833">
        <w:t xml:space="preserve">Foster Grandparents Program </w:t>
      </w:r>
      <w:r w:rsidRPr="00AF017C">
        <w:t xml:space="preserve">(FGP), AmeriCorps Seniors </w:t>
      </w:r>
      <w:r w:rsidRPr="00AF017C" w:rsidR="00530833">
        <w:t xml:space="preserve">Senior Companion Program </w:t>
      </w:r>
      <w:r w:rsidRPr="00AF017C">
        <w:t xml:space="preserve">(SCP), and AmeriCorps Seniors Senior Demonstration Program (SDP). The forms in this package conform to AmeriCorps web-based electronic grants management system, </w:t>
      </w:r>
      <w:hyperlink w:history="1" r:id="rId16">
        <w:r w:rsidRPr="00A01145">
          <w:rPr>
            <w:rStyle w:val="Hyperlink"/>
            <w:rFonts w:ascii="Century Gothic" w:hAnsi="Century Gothic"/>
            <w:sz w:val="20"/>
            <w:szCs w:val="20"/>
          </w:rPr>
          <w:t>eGrants</w:t>
        </w:r>
      </w:hyperlink>
      <w:r w:rsidRPr="00AF017C">
        <w:t>.</w:t>
      </w:r>
    </w:p>
    <w:p w:rsidRPr="00AF017C" w:rsidR="0070620C" w:rsidP="00EE6219" w:rsidRDefault="0070620C" w14:paraId="6483DB42" w14:textId="4FF761F5">
      <w:r w:rsidRPr="00AF017C">
        <w:t xml:space="preserve">The AmeriCorps Seniors Grant Application Instructions </w:t>
      </w:r>
      <w:r w:rsidRPr="00AF017C" w:rsidR="00381A53">
        <w:t>guide the following application process</w:t>
      </w:r>
      <w:r w:rsidRPr="00AF017C" w:rsidR="002E35F9">
        <w:t>es</w:t>
      </w:r>
      <w:r w:rsidRPr="00AF017C">
        <w:t>:</w:t>
      </w:r>
    </w:p>
    <w:p w:rsidRPr="00AF017C" w:rsidR="0070620C" w:rsidP="004F1CD6" w:rsidRDefault="0070620C" w14:paraId="317F67CA" w14:textId="41119159">
      <w:pPr>
        <w:pStyle w:val="ListParagraph"/>
        <w:numPr>
          <w:ilvl w:val="0"/>
          <w:numId w:val="25"/>
        </w:numPr>
      </w:pPr>
      <w:r w:rsidRPr="00AF017C">
        <w:t xml:space="preserve">AmeriCorps Seniors RSVP grants </w:t>
      </w:r>
    </w:p>
    <w:p w:rsidRPr="00AF017C" w:rsidR="0070620C" w:rsidP="004F1CD6" w:rsidRDefault="0070620C" w14:paraId="7FBD9109" w14:textId="2AAA1C86">
      <w:pPr>
        <w:pStyle w:val="ListParagraph"/>
        <w:numPr>
          <w:ilvl w:val="1"/>
          <w:numId w:val="25"/>
        </w:numPr>
      </w:pPr>
      <w:r w:rsidRPr="00AF017C">
        <w:t xml:space="preserve">Competitive </w:t>
      </w:r>
      <w:r w:rsidR="0004746B">
        <w:t>g</w:t>
      </w:r>
      <w:r w:rsidRPr="00AF017C">
        <w:t xml:space="preserve">rant </w:t>
      </w:r>
      <w:r w:rsidR="0004746B">
        <w:t>a</w:t>
      </w:r>
      <w:r w:rsidRPr="00AF017C">
        <w:t xml:space="preserve">pplication </w:t>
      </w:r>
      <w:r w:rsidR="0004746B">
        <w:t>s</w:t>
      </w:r>
      <w:r w:rsidRPr="00AF017C">
        <w:t>ubmissions</w:t>
      </w:r>
    </w:p>
    <w:p w:rsidRPr="00AF017C" w:rsidR="0070620C" w:rsidP="004F1CD6" w:rsidRDefault="0070620C" w14:paraId="2672129D" w14:textId="61663358">
      <w:pPr>
        <w:pStyle w:val="ListParagraph"/>
        <w:numPr>
          <w:ilvl w:val="1"/>
          <w:numId w:val="25"/>
        </w:numPr>
      </w:pPr>
      <w:r w:rsidRPr="00AF017C">
        <w:t>Non-</w:t>
      </w:r>
      <w:r w:rsidR="0004746B">
        <w:t>c</w:t>
      </w:r>
      <w:r w:rsidRPr="00AF017C">
        <w:t xml:space="preserve">ompetitive </w:t>
      </w:r>
      <w:r w:rsidR="0004746B">
        <w:t>a</w:t>
      </w:r>
      <w:r w:rsidRPr="00AF017C">
        <w:t xml:space="preserve">dministrative </w:t>
      </w:r>
      <w:r w:rsidR="0004746B">
        <w:t>r</w:t>
      </w:r>
      <w:r w:rsidRPr="00AF017C">
        <w:t>enewals (only as applicable)</w:t>
      </w:r>
    </w:p>
    <w:p w:rsidRPr="00AF017C" w:rsidR="0070620C" w:rsidP="004F1CD6" w:rsidRDefault="0070620C" w14:paraId="0140CCC2" w14:textId="4D791A8B">
      <w:pPr>
        <w:pStyle w:val="ListParagraph"/>
        <w:numPr>
          <w:ilvl w:val="1"/>
          <w:numId w:val="25"/>
        </w:numPr>
      </w:pPr>
      <w:r w:rsidRPr="00AF017C">
        <w:t xml:space="preserve">Continuation </w:t>
      </w:r>
      <w:r w:rsidR="0004746B">
        <w:t>g</w:t>
      </w:r>
      <w:r w:rsidRPr="00AF017C">
        <w:t xml:space="preserve">rant </w:t>
      </w:r>
      <w:r w:rsidR="0004746B">
        <w:t>a</w:t>
      </w:r>
      <w:r w:rsidRPr="00AF017C">
        <w:t xml:space="preserve">pplication </w:t>
      </w:r>
      <w:r w:rsidR="0004746B">
        <w:t>s</w:t>
      </w:r>
      <w:r w:rsidRPr="00AF017C">
        <w:t>ubmissions (current grantees only, for second or third years of a three-year grant)</w:t>
      </w:r>
    </w:p>
    <w:p w:rsidRPr="00AF017C" w:rsidR="0070620C" w:rsidP="004F1CD6" w:rsidRDefault="0070620C" w14:paraId="2DFBD90A" w14:textId="39611F16">
      <w:pPr>
        <w:pStyle w:val="ListParagraph"/>
        <w:numPr>
          <w:ilvl w:val="0"/>
          <w:numId w:val="25"/>
        </w:numPr>
      </w:pPr>
      <w:r w:rsidRPr="00AF017C">
        <w:t xml:space="preserve">AmeriCorps Seniors FGP and AmeriCorps Seniors SCP grants </w:t>
      </w:r>
      <w:r w:rsidRPr="00AF017C" w:rsidR="00F00A82">
        <w:t>(</w:t>
      </w:r>
      <w:r w:rsidR="0004746B">
        <w:t>s</w:t>
      </w:r>
      <w:r w:rsidRPr="00AF017C" w:rsidR="00F00A82">
        <w:t xml:space="preserve">tipended </w:t>
      </w:r>
      <w:r w:rsidR="0004746B">
        <w:t>p</w:t>
      </w:r>
      <w:r w:rsidRPr="00AF017C" w:rsidR="00F00A82">
        <w:t>rograms)</w:t>
      </w:r>
    </w:p>
    <w:p w:rsidRPr="00AF017C" w:rsidR="0070620C" w:rsidP="004F1CD6" w:rsidRDefault="0070620C" w14:paraId="31C20EB4" w14:textId="36072A4F">
      <w:pPr>
        <w:pStyle w:val="ListParagraph"/>
        <w:numPr>
          <w:ilvl w:val="1"/>
          <w:numId w:val="25"/>
        </w:numPr>
      </w:pPr>
      <w:r w:rsidRPr="00AF017C">
        <w:t xml:space="preserve">Competitive </w:t>
      </w:r>
      <w:r w:rsidR="0004746B">
        <w:t>g</w:t>
      </w:r>
      <w:r w:rsidRPr="00AF017C">
        <w:t xml:space="preserve">rant </w:t>
      </w:r>
      <w:r w:rsidR="0004746B">
        <w:t>a</w:t>
      </w:r>
      <w:r w:rsidRPr="00AF017C">
        <w:t xml:space="preserve">pplication </w:t>
      </w:r>
      <w:r w:rsidR="0004746B">
        <w:t>s</w:t>
      </w:r>
      <w:r w:rsidRPr="00AF017C">
        <w:t>ubmissions</w:t>
      </w:r>
    </w:p>
    <w:p w:rsidRPr="00AF017C" w:rsidR="0070620C" w:rsidP="004F1CD6" w:rsidRDefault="0070620C" w14:paraId="7CBAEBF6" w14:textId="5C90E8AA">
      <w:pPr>
        <w:pStyle w:val="ListParagraph"/>
        <w:numPr>
          <w:ilvl w:val="1"/>
          <w:numId w:val="25"/>
        </w:numPr>
      </w:pPr>
      <w:r w:rsidRPr="00AF017C">
        <w:t>Non-</w:t>
      </w:r>
      <w:r w:rsidR="00022E2D">
        <w:t>c</w:t>
      </w:r>
      <w:r w:rsidRPr="00AF017C">
        <w:t xml:space="preserve">ompetitive </w:t>
      </w:r>
      <w:r w:rsidR="0004746B">
        <w:t>a</w:t>
      </w:r>
      <w:r w:rsidRPr="00AF017C">
        <w:t xml:space="preserve">dministrative </w:t>
      </w:r>
      <w:r w:rsidR="0004746B">
        <w:t>r</w:t>
      </w:r>
      <w:r w:rsidRPr="00AF017C">
        <w:t>enewals (only as applicable)</w:t>
      </w:r>
    </w:p>
    <w:p w:rsidRPr="00AF017C" w:rsidR="0070620C" w:rsidP="004F1CD6" w:rsidRDefault="0070620C" w14:paraId="29FB3963" w14:textId="3445BFA1">
      <w:pPr>
        <w:pStyle w:val="ListParagraph"/>
        <w:numPr>
          <w:ilvl w:val="1"/>
          <w:numId w:val="25"/>
        </w:numPr>
      </w:pPr>
      <w:r w:rsidRPr="00AF017C">
        <w:t xml:space="preserve">Continuation </w:t>
      </w:r>
      <w:r w:rsidR="0004746B">
        <w:t>g</w:t>
      </w:r>
      <w:r w:rsidRPr="00AF017C">
        <w:t xml:space="preserve">rant </w:t>
      </w:r>
      <w:r w:rsidR="0004746B">
        <w:t>a</w:t>
      </w:r>
      <w:r w:rsidRPr="00AF017C">
        <w:t xml:space="preserve">pplication </w:t>
      </w:r>
      <w:r w:rsidR="00022E2D">
        <w:t>s</w:t>
      </w:r>
      <w:r w:rsidRPr="00AF017C">
        <w:t>ubmissions (current grantees only, for second or third years of a three-year grant)</w:t>
      </w:r>
    </w:p>
    <w:p w:rsidRPr="00AF017C" w:rsidR="0070620C" w:rsidP="004F1CD6" w:rsidRDefault="0070620C" w14:paraId="25D55452" w14:textId="72D548B8">
      <w:pPr>
        <w:pStyle w:val="ListParagraph"/>
        <w:numPr>
          <w:ilvl w:val="0"/>
          <w:numId w:val="25"/>
        </w:numPr>
      </w:pPr>
      <w:r w:rsidRPr="00AF017C">
        <w:t xml:space="preserve">AmeriCorps Seniors SDP grants </w:t>
      </w:r>
    </w:p>
    <w:p w:rsidRPr="00AF017C" w:rsidR="0070620C" w:rsidP="004F1CD6" w:rsidRDefault="0070620C" w14:paraId="0410A0F7" w14:textId="1686666E">
      <w:pPr>
        <w:pStyle w:val="ListParagraph"/>
        <w:numPr>
          <w:ilvl w:val="1"/>
          <w:numId w:val="25"/>
        </w:numPr>
      </w:pPr>
      <w:r w:rsidRPr="00AF017C">
        <w:t xml:space="preserve">Competitive </w:t>
      </w:r>
      <w:r w:rsidR="0004746B">
        <w:t>g</w:t>
      </w:r>
      <w:r w:rsidRPr="00AF017C">
        <w:t xml:space="preserve">rant </w:t>
      </w:r>
      <w:r w:rsidR="0004746B">
        <w:t>a</w:t>
      </w:r>
      <w:r w:rsidRPr="00AF017C">
        <w:t xml:space="preserve">pplications </w:t>
      </w:r>
      <w:r w:rsidR="0004746B">
        <w:t>s</w:t>
      </w:r>
      <w:r w:rsidRPr="00AF017C">
        <w:t>ubmissions</w:t>
      </w:r>
    </w:p>
    <w:p w:rsidRPr="00AF017C" w:rsidR="0070620C" w:rsidP="004F1CD6" w:rsidRDefault="0070620C" w14:paraId="0CFBC8AC" w14:textId="7DC4228B">
      <w:pPr>
        <w:pStyle w:val="ListParagraph"/>
        <w:numPr>
          <w:ilvl w:val="1"/>
          <w:numId w:val="25"/>
        </w:numPr>
      </w:pPr>
      <w:r w:rsidRPr="00AF017C">
        <w:t xml:space="preserve">Continuation </w:t>
      </w:r>
      <w:r w:rsidR="0004746B">
        <w:t>g</w:t>
      </w:r>
      <w:r w:rsidRPr="00AF017C">
        <w:t xml:space="preserve">rant </w:t>
      </w:r>
      <w:r w:rsidR="0004746B">
        <w:t>a</w:t>
      </w:r>
      <w:r w:rsidRPr="00AF017C">
        <w:t xml:space="preserve">pplication </w:t>
      </w:r>
      <w:r w:rsidR="0004746B">
        <w:t>s</w:t>
      </w:r>
      <w:r w:rsidRPr="00AF017C">
        <w:t>ubmissions (current grantees only)</w:t>
      </w:r>
    </w:p>
    <w:p w:rsidRPr="00AF017C" w:rsidR="0070620C" w:rsidP="00EE6219" w:rsidRDefault="0070620C" w14:paraId="324E3704" w14:textId="77777777">
      <w:r w:rsidRPr="00AF017C">
        <w:t>Instructions in this package apply to all applicants. The instructions address the types of information that must be included to fulfill application and grant requirements.</w:t>
      </w:r>
    </w:p>
    <w:p w:rsidRPr="0070620C" w:rsidR="0070620C" w:rsidP="00951FBF" w:rsidRDefault="0070620C" w14:paraId="7DA167B2" w14:textId="3E09DF75">
      <w:pPr>
        <w:pStyle w:val="Heading3"/>
      </w:pPr>
      <w:bookmarkStart w:name="_Toc78296444" w:id="2"/>
      <w:r w:rsidRPr="0070620C">
        <w:t>Notices of Funding Opportunity</w:t>
      </w:r>
      <w:bookmarkEnd w:id="2"/>
      <w:r w:rsidRPr="0070620C">
        <w:t xml:space="preserve"> </w:t>
      </w:r>
    </w:p>
    <w:p w:rsidRPr="00AF017C" w:rsidR="0070620C" w:rsidP="00EE6219" w:rsidRDefault="0070620C" w14:paraId="3414104D" w14:textId="0633BF25">
      <w:r w:rsidRPr="00AF017C">
        <w:t xml:space="preserve">For all grant opportunities please use these Grant Application Instructions in conjunction with the appropriate Notice of Funding Opportunity (Notice) and Program Regulations (Citations). These documents include deadlines, eligibility requirements, submission requirements, review criteria, and other important information. Notices are available on the </w:t>
      </w:r>
      <w:hyperlink w:history="1" r:id="rId17">
        <w:r w:rsidRPr="00AF017C">
          <w:rPr>
            <w:rStyle w:val="Hyperlink"/>
            <w:rFonts w:ascii="Century Gothic" w:hAnsi="Century Gothic"/>
            <w:sz w:val="20"/>
            <w:szCs w:val="20"/>
          </w:rPr>
          <w:t>AmeriCorps Funding Opportunities &amp; Resources page</w:t>
        </w:r>
      </w:hyperlink>
      <w:r w:rsidRPr="00AF017C">
        <w:t xml:space="preserve"> of the </w:t>
      </w:r>
      <w:hyperlink w:history="1" r:id="rId18">
        <w:r w:rsidRPr="00AF017C">
          <w:rPr>
            <w:rStyle w:val="Hyperlink"/>
            <w:rFonts w:ascii="Century Gothic" w:hAnsi="Century Gothic"/>
            <w:sz w:val="20"/>
            <w:szCs w:val="20"/>
          </w:rPr>
          <w:t>AmeriCorps website</w:t>
        </w:r>
      </w:hyperlink>
      <w:r w:rsidRPr="00AF017C" w:rsidR="00A33685">
        <w:t xml:space="preserve"> for </w:t>
      </w:r>
      <w:r w:rsidRPr="00202E2F" w:rsidR="00A33685">
        <w:rPr>
          <w:b/>
          <w:bCs/>
        </w:rPr>
        <w:t>new</w:t>
      </w:r>
      <w:r w:rsidRPr="00202E2F" w:rsidR="009E47A6">
        <w:rPr>
          <w:b/>
          <w:bCs/>
        </w:rPr>
        <w:t xml:space="preserve"> and </w:t>
      </w:r>
      <w:r w:rsidR="00FC24F7">
        <w:rPr>
          <w:b/>
          <w:bCs/>
        </w:rPr>
        <w:t>re</w:t>
      </w:r>
      <w:r w:rsidRPr="00202E2F" w:rsidR="00FC24F7">
        <w:rPr>
          <w:b/>
          <w:bCs/>
        </w:rPr>
        <w:t>compet</w:t>
      </w:r>
      <w:r w:rsidR="00FC24F7">
        <w:rPr>
          <w:b/>
          <w:bCs/>
        </w:rPr>
        <w:t>e</w:t>
      </w:r>
      <w:r w:rsidRPr="00AF017C" w:rsidR="00FC24F7">
        <w:t xml:space="preserve"> </w:t>
      </w:r>
      <w:r w:rsidRPr="00AF017C" w:rsidR="00A33685">
        <w:t xml:space="preserve">funding </w:t>
      </w:r>
      <w:r w:rsidRPr="00AF017C" w:rsidR="00E65604">
        <w:t>opportunities</w:t>
      </w:r>
      <w:r w:rsidRPr="00AF017C">
        <w:t xml:space="preserve">. </w:t>
      </w:r>
      <w:r w:rsidRPr="00AF017C" w:rsidR="00A33685">
        <w:t xml:space="preserve">For current grantees continuing </w:t>
      </w:r>
      <w:r w:rsidRPr="00AF017C" w:rsidR="006433EE">
        <w:t xml:space="preserve">or renewing awards, </w:t>
      </w:r>
      <w:r w:rsidR="007431B4">
        <w:rPr>
          <w:color w:val="0D3AB3" w:themeColor="accent2" w:themeShade="BF"/>
        </w:rPr>
        <w:t>c</w:t>
      </w:r>
      <w:r w:rsidRPr="002B4E19" w:rsidR="002501F0">
        <w:rPr>
          <w:color w:val="0D3AB3" w:themeColor="accent2" w:themeShade="BF"/>
        </w:rPr>
        <w:t>ontinuation</w:t>
      </w:r>
      <w:r w:rsidRPr="002B4E19" w:rsidR="002B4E19">
        <w:rPr>
          <w:color w:val="0D3AB3" w:themeColor="accent2" w:themeShade="BF"/>
        </w:rPr>
        <w:t>/renewal</w:t>
      </w:r>
      <w:r w:rsidR="002B4E19">
        <w:t xml:space="preserve"> </w:t>
      </w:r>
      <w:r w:rsidRPr="00AF017C" w:rsidR="003926F7">
        <w:t>Notice</w:t>
      </w:r>
      <w:r w:rsidR="00707EC9">
        <w:t>s</w:t>
      </w:r>
      <w:r w:rsidRPr="00AF017C" w:rsidR="003926F7">
        <w:t xml:space="preserve"> are available on the </w:t>
      </w:r>
      <w:hyperlink w:history="1" r:id="rId19">
        <w:r w:rsidRPr="00AF017C" w:rsidR="003926F7">
          <w:rPr>
            <w:rStyle w:val="Hyperlink"/>
            <w:rFonts w:ascii="Century Gothic" w:hAnsi="Century Gothic"/>
            <w:sz w:val="20"/>
            <w:szCs w:val="20"/>
          </w:rPr>
          <w:t>Foster Grandparents Program</w:t>
        </w:r>
      </w:hyperlink>
      <w:r w:rsidRPr="00AF017C" w:rsidR="00C908A6">
        <w:t xml:space="preserve">, </w:t>
      </w:r>
      <w:hyperlink w:history="1" r:id="rId20">
        <w:r w:rsidRPr="00AF017C" w:rsidR="00C908A6">
          <w:rPr>
            <w:rStyle w:val="Hyperlink"/>
            <w:rFonts w:ascii="Century Gothic" w:hAnsi="Century Gothic"/>
            <w:sz w:val="20"/>
            <w:szCs w:val="20"/>
          </w:rPr>
          <w:t>Senior Companion Program</w:t>
        </w:r>
      </w:hyperlink>
      <w:r w:rsidRPr="00AF017C" w:rsidR="00C908A6">
        <w:t xml:space="preserve">, and </w:t>
      </w:r>
      <w:hyperlink w:history="1" r:id="rId21">
        <w:r w:rsidRPr="00AF017C" w:rsidR="00C908A6">
          <w:rPr>
            <w:rStyle w:val="Hyperlink"/>
            <w:rFonts w:ascii="Century Gothic" w:hAnsi="Century Gothic"/>
            <w:sz w:val="20"/>
            <w:szCs w:val="20"/>
          </w:rPr>
          <w:t>RSVP</w:t>
        </w:r>
      </w:hyperlink>
      <w:r w:rsidRPr="00AF017C" w:rsidR="00C908A6">
        <w:t xml:space="preserve"> grantee page.</w:t>
      </w:r>
    </w:p>
    <w:p w:rsidR="0070620C" w:rsidP="00AB713D" w:rsidRDefault="00110591" w14:paraId="00C21E89" w14:textId="1BCE5636">
      <w:pPr>
        <w:pStyle w:val="Heading3"/>
        <w:spacing w:before="240" w:after="240"/>
      </w:pPr>
      <w:bookmarkStart w:name="_Toc78296445" w:id="3"/>
      <w:r>
        <w:t>AmeriCorps Seniors Program Regulations</w:t>
      </w:r>
      <w:bookmarkEnd w:id="3"/>
    </w:p>
    <w:p w:rsidRPr="00AF017C" w:rsidR="000012DF" w:rsidP="00EE6219" w:rsidRDefault="00E71527" w14:paraId="768A858E" w14:textId="253C6351">
      <w:r w:rsidRPr="00AF017C">
        <w:t xml:space="preserve">For </w:t>
      </w:r>
      <w:r w:rsidRPr="00AF017C" w:rsidR="00C25831">
        <w:t xml:space="preserve">general information, </w:t>
      </w:r>
      <w:r w:rsidRPr="00AF017C" w:rsidR="00A90F11">
        <w:t>e</w:t>
      </w:r>
      <w:r w:rsidRPr="00AF017C" w:rsidR="00C25831">
        <w:t>ligibility</w:t>
      </w:r>
      <w:r w:rsidRPr="00AF017C" w:rsidR="00151303">
        <w:t xml:space="preserve"> and </w:t>
      </w:r>
      <w:r w:rsidRPr="00AF017C" w:rsidR="00A90F11">
        <w:t>r</w:t>
      </w:r>
      <w:r w:rsidRPr="00AF017C" w:rsidR="00151303">
        <w:t xml:space="preserve">esponsibility of a </w:t>
      </w:r>
      <w:r w:rsidRPr="00AF017C" w:rsidR="00A90F11">
        <w:t>s</w:t>
      </w:r>
      <w:r w:rsidRPr="00AF017C" w:rsidR="00151303">
        <w:t>ponsor, volunteer eligibility, status</w:t>
      </w:r>
      <w:r w:rsidRPr="00AF017C" w:rsidR="002C63ED">
        <w:t xml:space="preserve">, cost reimbursements, terms of service, responsibilities of volunteer stations, </w:t>
      </w:r>
      <w:r w:rsidRPr="00AF017C" w:rsidR="002C63ED">
        <w:lastRenderedPageBreak/>
        <w:t>placements and assignments, client served, application and fiscal requirements,</w:t>
      </w:r>
      <w:r w:rsidRPr="00AF017C" w:rsidR="00155C61">
        <w:t xml:space="preserve"> performance measurement</w:t>
      </w:r>
      <w:r w:rsidRPr="00AF017C" w:rsidR="002C63ED">
        <w:t xml:space="preserve"> </w:t>
      </w:r>
      <w:r w:rsidRPr="00AF017C" w:rsidR="00825938">
        <w:t>and restriction</w:t>
      </w:r>
      <w:r w:rsidRPr="00AF017C" w:rsidR="00982795">
        <w:t xml:space="preserve">s and legal </w:t>
      </w:r>
      <w:r w:rsidRPr="00AF017C" w:rsidR="00FC3487">
        <w:t>representation</w:t>
      </w:r>
      <w:r w:rsidR="007F4689">
        <w:t>:</w:t>
      </w:r>
      <w:r w:rsidRPr="00AF017C" w:rsidR="00FC3487">
        <w:t xml:space="preserve"> </w:t>
      </w:r>
    </w:p>
    <w:p w:rsidRPr="00C14D0E" w:rsidR="0070620C" w:rsidP="004F1CD6" w:rsidRDefault="00D22E63" w14:paraId="321A28F7" w14:textId="50E0AD84">
      <w:pPr>
        <w:pStyle w:val="ListParagraph"/>
        <w:numPr>
          <w:ilvl w:val="0"/>
          <w:numId w:val="18"/>
        </w:numPr>
        <w:rPr>
          <w:rFonts w:ascii="Century Gothic" w:hAnsi="Century Gothic"/>
          <w:szCs w:val="22"/>
        </w:rPr>
      </w:pPr>
      <w:r w:rsidRPr="00C14D0E">
        <w:rPr>
          <w:rFonts w:ascii="Century Gothic" w:hAnsi="Century Gothic"/>
          <w:szCs w:val="22"/>
        </w:rPr>
        <w:t>AmeriCorps Seniors Fost</w:t>
      </w:r>
      <w:r w:rsidRPr="00C14D0E" w:rsidR="00021B8C">
        <w:rPr>
          <w:rFonts w:ascii="Century Gothic" w:hAnsi="Century Gothic"/>
          <w:szCs w:val="22"/>
        </w:rPr>
        <w:t>er Grandparents Program Regulations:</w:t>
      </w:r>
      <w:r w:rsidRPr="00C14D0E" w:rsidR="00EE522E">
        <w:rPr>
          <w:szCs w:val="22"/>
        </w:rPr>
        <w:t xml:space="preserve"> </w:t>
      </w:r>
      <w:hyperlink w:history="1" r:id="rId22">
        <w:r w:rsidRPr="00C14D0E" w:rsidR="00EE522E">
          <w:rPr>
            <w:rStyle w:val="Hyperlink"/>
            <w:rFonts w:ascii="Century Gothic" w:hAnsi="Century Gothic"/>
            <w:szCs w:val="22"/>
          </w:rPr>
          <w:t>§2552</w:t>
        </w:r>
      </w:hyperlink>
    </w:p>
    <w:p w:rsidRPr="00C14D0E" w:rsidR="00021B8C" w:rsidP="004F1CD6" w:rsidRDefault="00021B8C" w14:paraId="13835DE4" w14:textId="16849081">
      <w:pPr>
        <w:pStyle w:val="ListParagraph"/>
        <w:numPr>
          <w:ilvl w:val="0"/>
          <w:numId w:val="18"/>
        </w:numPr>
        <w:rPr>
          <w:rFonts w:ascii="Century Gothic" w:hAnsi="Century Gothic"/>
          <w:szCs w:val="22"/>
        </w:rPr>
      </w:pPr>
      <w:r w:rsidRPr="00C14D0E">
        <w:rPr>
          <w:rFonts w:ascii="Century Gothic" w:hAnsi="Century Gothic"/>
          <w:szCs w:val="22"/>
        </w:rPr>
        <w:t>AmeriCorps Seniors Senior Companion Program Regulations:</w:t>
      </w:r>
      <w:r w:rsidRPr="00C14D0E" w:rsidR="006265DD">
        <w:rPr>
          <w:szCs w:val="22"/>
        </w:rPr>
        <w:t xml:space="preserve"> </w:t>
      </w:r>
      <w:hyperlink w:history="1" r:id="rId23">
        <w:r w:rsidRPr="00C14D0E" w:rsidR="006265DD">
          <w:rPr>
            <w:rStyle w:val="Hyperlink"/>
            <w:rFonts w:ascii="Century Gothic" w:hAnsi="Century Gothic"/>
            <w:szCs w:val="22"/>
          </w:rPr>
          <w:t>§2551</w:t>
        </w:r>
      </w:hyperlink>
    </w:p>
    <w:p w:rsidRPr="00C14D0E" w:rsidR="00021B8C" w:rsidP="004F1CD6" w:rsidRDefault="00021B8C" w14:paraId="195AF3FF" w14:textId="54EC052F">
      <w:pPr>
        <w:pStyle w:val="ListParagraph"/>
        <w:numPr>
          <w:ilvl w:val="0"/>
          <w:numId w:val="18"/>
        </w:numPr>
        <w:rPr>
          <w:rFonts w:ascii="Century Gothic" w:hAnsi="Century Gothic"/>
          <w:szCs w:val="22"/>
        </w:rPr>
      </w:pPr>
      <w:r w:rsidRPr="00C14D0E">
        <w:rPr>
          <w:rFonts w:ascii="Century Gothic" w:hAnsi="Century Gothic"/>
          <w:szCs w:val="22"/>
        </w:rPr>
        <w:t>AmeriCorps Seniors RSVP Program Regulations:</w:t>
      </w:r>
      <w:r w:rsidRPr="00C14D0E" w:rsidR="008C50E5">
        <w:rPr>
          <w:szCs w:val="22"/>
        </w:rPr>
        <w:t xml:space="preserve"> </w:t>
      </w:r>
      <w:hyperlink w:history="1" r:id="rId24">
        <w:r w:rsidRPr="00C14D0E" w:rsidR="008C50E5">
          <w:rPr>
            <w:rStyle w:val="Hyperlink"/>
            <w:rFonts w:ascii="Century Gothic" w:hAnsi="Century Gothic"/>
            <w:szCs w:val="22"/>
          </w:rPr>
          <w:t>§2553</w:t>
        </w:r>
      </w:hyperlink>
    </w:p>
    <w:p w:rsidRPr="00B32DC5" w:rsidR="00D03785" w:rsidP="004F1CD6" w:rsidRDefault="00021B8C" w14:paraId="724ABBD6" w14:textId="0F4237C6">
      <w:pPr>
        <w:pStyle w:val="ListParagraph"/>
        <w:numPr>
          <w:ilvl w:val="0"/>
          <w:numId w:val="18"/>
        </w:numPr>
        <w:spacing w:before="240"/>
        <w:rPr>
          <w:rFonts w:ascii="Century Gothic" w:hAnsi="Century Gothic"/>
          <w:szCs w:val="22"/>
        </w:rPr>
      </w:pPr>
      <w:r w:rsidRPr="00C14D0E">
        <w:rPr>
          <w:rFonts w:ascii="Century Gothic" w:hAnsi="Century Gothic"/>
          <w:szCs w:val="22"/>
        </w:rPr>
        <w:t xml:space="preserve">AmeriCorps Seniors </w:t>
      </w:r>
      <w:r w:rsidRPr="00C14D0E" w:rsidR="00797101">
        <w:rPr>
          <w:rFonts w:ascii="Century Gothic" w:hAnsi="Century Gothic"/>
          <w:szCs w:val="22"/>
        </w:rPr>
        <w:t xml:space="preserve">Senior Demonstration Projects: </w:t>
      </w:r>
      <w:hyperlink w:history="1" w:anchor=":~:text=4950%20et%20seq.%20)%20or%20the,for%20the%20individual's%20education%20award." r:id="rId25">
        <w:r w:rsidRPr="00C14D0E" w:rsidR="009248E5">
          <w:rPr>
            <w:rStyle w:val="Hyperlink"/>
            <w:rFonts w:ascii="Century Gothic" w:hAnsi="Century Gothic"/>
            <w:szCs w:val="22"/>
          </w:rPr>
          <w:t>National and Community Service Act of 1990, as amended, (42 U.S.C. § 12501 et seq.)</w:t>
        </w:r>
      </w:hyperlink>
      <w:r w:rsidRPr="00C14D0E" w:rsidR="009248E5">
        <w:rPr>
          <w:rFonts w:ascii="Century Gothic" w:hAnsi="Century Gothic"/>
          <w:szCs w:val="22"/>
        </w:rPr>
        <w:t xml:space="preserve"> and the </w:t>
      </w:r>
      <w:hyperlink w:history="1" r:id="rId26">
        <w:r w:rsidRPr="00C14D0E" w:rsidR="009248E5">
          <w:rPr>
            <w:rStyle w:val="Hyperlink"/>
            <w:rFonts w:ascii="Century Gothic" w:hAnsi="Century Gothic"/>
            <w:szCs w:val="22"/>
          </w:rPr>
          <w:t>Domestic Volunteer Service Act of 1973, as amended (42 U.S.C. § 5001)</w:t>
        </w:r>
      </w:hyperlink>
      <w:r w:rsidRPr="00B32DC5" w:rsidR="009248E5">
        <w:rPr>
          <w:rFonts w:ascii="Century Gothic" w:hAnsi="Century Gothic"/>
          <w:szCs w:val="22"/>
        </w:rPr>
        <w:t>.</w:t>
      </w:r>
    </w:p>
    <w:p w:rsidRPr="0070620C" w:rsidR="0070620C" w:rsidP="00DB17EA" w:rsidRDefault="0070620C" w14:paraId="30A2523E" w14:textId="1375D807">
      <w:pPr>
        <w:pStyle w:val="Heading3"/>
        <w:spacing w:before="240" w:after="240"/>
      </w:pPr>
      <w:bookmarkStart w:name="_Toc78296446" w:id="4"/>
      <w:r w:rsidRPr="0070620C">
        <w:t xml:space="preserve">Instructions for Logging into eGrants (for </w:t>
      </w:r>
      <w:r w:rsidRPr="0070620C" w:rsidR="00A04A22">
        <w:t>N</w:t>
      </w:r>
      <w:r w:rsidR="00A04A22">
        <w:t>ew</w:t>
      </w:r>
      <w:r w:rsidRPr="0070620C" w:rsidR="00A04A22">
        <w:t xml:space="preserve"> </w:t>
      </w:r>
      <w:r w:rsidRPr="0070620C">
        <w:t xml:space="preserve">and </w:t>
      </w:r>
      <w:r w:rsidR="008112BC">
        <w:t>Continuation/Renewals</w:t>
      </w:r>
      <w:r w:rsidRPr="0070620C">
        <w:t xml:space="preserve"> Applicants)</w:t>
      </w:r>
      <w:bookmarkEnd w:id="4"/>
      <w:r w:rsidRPr="0070620C">
        <w:t xml:space="preserve"> </w:t>
      </w:r>
    </w:p>
    <w:p w:rsidRPr="00AF017C" w:rsidR="0070620C" w:rsidP="00C14D0E" w:rsidRDefault="0070620C" w14:paraId="5E39D094" w14:textId="26FB15B3">
      <w:r w:rsidRPr="00AF017C">
        <w:t xml:space="preserve">Click on the eGrants link to start your grant application </w:t>
      </w:r>
      <w:hyperlink w:history="1" r:id="rId27">
        <w:r w:rsidRPr="00AF017C" w:rsidR="00B32DC5">
          <w:rPr>
            <w:rStyle w:val="Hyperlink"/>
            <w:sz w:val="20"/>
            <w:szCs w:val="20"/>
          </w:rPr>
          <w:t>https://egrants.cns.gov/espan/main/login.jsp</w:t>
        </w:r>
      </w:hyperlink>
      <w:r w:rsidRPr="00AF017C" w:rsidR="00B32DC5">
        <w:t xml:space="preserve">. </w:t>
      </w:r>
      <w:r w:rsidRPr="00AF017C">
        <w:t xml:space="preserve"> </w:t>
      </w:r>
    </w:p>
    <w:p w:rsidRPr="00C14D0E" w:rsidR="00B32DC5" w:rsidP="00B0103E" w:rsidRDefault="0070620C" w14:paraId="18AC063B" w14:textId="29BC8DF9">
      <w:pPr>
        <w:spacing w:after="240"/>
        <w:rPr>
          <w:rStyle w:val="IntenseEmphasis"/>
          <w:szCs w:val="22"/>
        </w:rPr>
      </w:pPr>
      <w:r w:rsidRPr="00C14D0E">
        <w:rPr>
          <w:rStyle w:val="IntenseEmphasis"/>
          <w:b/>
          <w:szCs w:val="22"/>
        </w:rPr>
        <w:t>Note</w:t>
      </w:r>
      <w:r w:rsidRPr="00C14D0E">
        <w:rPr>
          <w:rStyle w:val="IntenseEmphasis"/>
          <w:szCs w:val="22"/>
        </w:rPr>
        <w:t>: You may have to temporarily enable pop-ups to move forward with your grant application</w:t>
      </w:r>
      <w:r w:rsidRPr="00C14D0E" w:rsidR="00B32DC5">
        <w:rPr>
          <w:rStyle w:val="IntenseEmphasis"/>
          <w:szCs w:val="22"/>
        </w:rPr>
        <w:t>.</w:t>
      </w:r>
    </w:p>
    <w:p w:rsidRPr="00C14D0E" w:rsidR="0070620C" w:rsidP="00B0103E" w:rsidRDefault="0070620C" w14:paraId="0458F165" w14:textId="0B97B5B8">
      <w:pPr>
        <w:spacing w:after="240"/>
        <w:rPr>
          <w:szCs w:val="22"/>
        </w:rPr>
      </w:pPr>
      <w:r w:rsidRPr="00C14D0E">
        <w:rPr>
          <w:szCs w:val="22"/>
        </w:rPr>
        <w:t>If you are a current or previous funding recipient, skip to “</w:t>
      </w:r>
      <w:hyperlink w:history="1" w:anchor="_Instructions_for_Starting">
        <w:r w:rsidRPr="00C14D0E">
          <w:rPr>
            <w:rStyle w:val="Hyperlink"/>
            <w:szCs w:val="22"/>
          </w:rPr>
          <w:t>Instructions for Starting a New Grant Application.</w:t>
        </w:r>
      </w:hyperlink>
      <w:r w:rsidRPr="00C14D0E">
        <w:rPr>
          <w:szCs w:val="22"/>
        </w:rPr>
        <w:t>”</w:t>
      </w:r>
    </w:p>
    <w:p w:rsidRPr="00191F4B" w:rsidR="0070620C" w:rsidP="00191F4B" w:rsidRDefault="00050CA9" w14:paraId="633172C0" w14:textId="4B4A1533">
      <w:pPr>
        <w:pStyle w:val="AmeriCorp"/>
        <w:rPr>
          <w:rStyle w:val="IntenseEmphasis"/>
        </w:rPr>
      </w:pPr>
      <w:r w:rsidRPr="00191F4B">
        <w:rPr>
          <w:rStyle w:val="IntenseEmphasis"/>
          <w:b/>
          <w:bCs/>
        </w:rPr>
        <w:t>New applicants:</w:t>
      </w:r>
      <w:r w:rsidRPr="00191F4B" w:rsidR="0070620C">
        <w:rPr>
          <w:rStyle w:val="IntenseEmphasis"/>
        </w:rPr>
        <w:t xml:space="preserve"> If you do not have a grantee account in eGrants, please establish your profile.</w:t>
      </w:r>
    </w:p>
    <w:p w:rsidRPr="00C14D0E" w:rsidR="0070620C" w:rsidP="004F1CD6" w:rsidRDefault="0070620C" w14:paraId="7B0C1F64" w14:textId="68C9CD7B">
      <w:pPr>
        <w:pStyle w:val="ListParagraph"/>
        <w:numPr>
          <w:ilvl w:val="0"/>
          <w:numId w:val="15"/>
        </w:numPr>
        <w:ind w:left="360"/>
        <w:rPr>
          <w:szCs w:val="22"/>
        </w:rPr>
      </w:pPr>
      <w:r w:rsidRPr="00C14D0E">
        <w:rPr>
          <w:szCs w:val="22"/>
        </w:rPr>
        <w:t>Click “Don’t have an eGrants account? Create an account” link.</w:t>
      </w:r>
    </w:p>
    <w:p w:rsidRPr="00C14D0E" w:rsidR="0070620C" w:rsidP="004F1CD6" w:rsidRDefault="0070620C" w14:paraId="0A7F1E3F" w14:textId="4B9C501D">
      <w:pPr>
        <w:pStyle w:val="ListParagraph"/>
        <w:numPr>
          <w:ilvl w:val="0"/>
          <w:numId w:val="15"/>
        </w:numPr>
        <w:ind w:left="360"/>
        <w:rPr>
          <w:rFonts w:ascii="Arial Nova Cond" w:hAnsi="Arial Nova Cond"/>
          <w:noProof/>
          <w:szCs w:val="22"/>
        </w:rPr>
      </w:pPr>
      <w:r w:rsidRPr="00C14D0E">
        <w:rPr>
          <w:szCs w:val="22"/>
        </w:rPr>
        <w:t>Click on the “Create a Grantee account” link.</w:t>
      </w:r>
      <w:r w:rsidRPr="00C14D0E">
        <w:rPr>
          <w:rFonts w:ascii="Arial Nova Cond" w:hAnsi="Arial Nova Cond"/>
          <w:noProof/>
          <w:szCs w:val="22"/>
        </w:rPr>
        <w:t xml:space="preserve"> </w:t>
      </w:r>
    </w:p>
    <w:p w:rsidRPr="00C14D0E" w:rsidR="0070620C" w:rsidP="004F1CD6" w:rsidRDefault="0070620C" w14:paraId="49B817C6" w14:textId="1C4C4A6E">
      <w:pPr>
        <w:pStyle w:val="ListParagraph"/>
        <w:numPr>
          <w:ilvl w:val="0"/>
          <w:numId w:val="15"/>
        </w:numPr>
        <w:ind w:left="360"/>
        <w:rPr>
          <w:szCs w:val="22"/>
        </w:rPr>
      </w:pPr>
      <w:r w:rsidRPr="00C14D0E">
        <w:rPr>
          <w:szCs w:val="22"/>
        </w:rPr>
        <w:t>Click on the “This is my first time. I want to create a new account with eGrants...” link.</w:t>
      </w:r>
    </w:p>
    <w:p w:rsidRPr="00C14D0E" w:rsidR="0070620C" w:rsidP="004F1CD6" w:rsidRDefault="0070620C" w14:paraId="3E9A6353" w14:textId="708112D7">
      <w:pPr>
        <w:pStyle w:val="ListParagraph"/>
        <w:numPr>
          <w:ilvl w:val="0"/>
          <w:numId w:val="15"/>
        </w:numPr>
        <w:ind w:left="360"/>
        <w:rPr>
          <w:szCs w:val="22"/>
        </w:rPr>
      </w:pPr>
      <w:r w:rsidRPr="00C14D0E">
        <w:rPr>
          <w:szCs w:val="22"/>
        </w:rPr>
        <w:t>Continue your application by following instructions in the next section of this document.</w:t>
      </w:r>
    </w:p>
    <w:p w:rsidRPr="0070620C" w:rsidR="0070620C" w:rsidP="00951FBF" w:rsidRDefault="0070620C" w14:paraId="43E12BB6" w14:textId="39F9CE7A">
      <w:pPr>
        <w:pStyle w:val="Heading1"/>
        <w:pBdr>
          <w:bottom w:val="double" w:color="auto" w:sz="4" w:space="1"/>
        </w:pBdr>
      </w:pPr>
      <w:bookmarkStart w:name="_Toc78296447" w:id="5"/>
      <w:r w:rsidRPr="0070620C">
        <w:t>R</w:t>
      </w:r>
      <w:r w:rsidR="00987120">
        <w:t>EQ</w:t>
      </w:r>
      <w:r w:rsidR="007F52F6">
        <w:t>UIRED SECTIONS OF THE GRANT APPLICATIONS</w:t>
      </w:r>
      <w:bookmarkEnd w:id="5"/>
    </w:p>
    <w:p w:rsidRPr="00C14D0E" w:rsidR="0070620C" w:rsidP="00E146ED" w:rsidRDefault="00E81D6A" w14:paraId="3056C6AD" w14:textId="6448CAD7">
      <w:pPr>
        <w:rPr>
          <w:rFonts w:ascii="Century Gothic" w:hAnsi="Century Gothic"/>
          <w:szCs w:val="22"/>
        </w:rPr>
      </w:pPr>
      <w:r>
        <w:rPr>
          <w:rFonts w:ascii="Century Gothic" w:hAnsi="Century Gothic"/>
          <w:szCs w:val="22"/>
        </w:rPr>
        <w:t>All</w:t>
      </w:r>
      <w:r w:rsidRPr="00C14D0E" w:rsidR="00DC4EAE">
        <w:rPr>
          <w:rFonts w:ascii="Century Gothic" w:hAnsi="Century Gothic"/>
          <w:szCs w:val="22"/>
        </w:rPr>
        <w:t xml:space="preserve"> </w:t>
      </w:r>
      <w:r w:rsidRPr="00C14D0E" w:rsidR="005571F5">
        <w:rPr>
          <w:rFonts w:ascii="Century Gothic" w:hAnsi="Century Gothic"/>
          <w:szCs w:val="22"/>
        </w:rPr>
        <w:t xml:space="preserve">applicants </w:t>
      </w:r>
      <w:r w:rsidRPr="00C14D0E" w:rsidR="0070620C">
        <w:rPr>
          <w:rFonts w:ascii="Century Gothic" w:hAnsi="Century Gothic"/>
          <w:szCs w:val="22"/>
        </w:rPr>
        <w:t xml:space="preserve">that are applying for </w:t>
      </w:r>
      <w:r w:rsidRPr="00C14D0E" w:rsidR="00A525CD">
        <w:rPr>
          <w:rFonts w:ascii="Century Gothic" w:hAnsi="Century Gothic"/>
          <w:szCs w:val="22"/>
        </w:rPr>
        <w:t>an</w:t>
      </w:r>
      <w:r w:rsidRPr="00C14D0E" w:rsidR="001961A7">
        <w:rPr>
          <w:rFonts w:ascii="Century Gothic" w:hAnsi="Century Gothic"/>
          <w:szCs w:val="22"/>
        </w:rPr>
        <w:t xml:space="preserve"> </w:t>
      </w:r>
      <w:r w:rsidRPr="00C14D0E" w:rsidR="00A92962">
        <w:rPr>
          <w:rFonts w:ascii="Century Gothic" w:hAnsi="Century Gothic"/>
          <w:szCs w:val="22"/>
        </w:rPr>
        <w:t>AmeriCorps Seniors</w:t>
      </w:r>
      <w:r w:rsidRPr="00C14D0E" w:rsidR="001961A7">
        <w:rPr>
          <w:rFonts w:ascii="Century Gothic" w:hAnsi="Century Gothic"/>
          <w:szCs w:val="22"/>
        </w:rPr>
        <w:t xml:space="preserve"> </w:t>
      </w:r>
      <w:r w:rsidRPr="00C14D0E" w:rsidR="0070620C">
        <w:rPr>
          <w:rFonts w:ascii="Century Gothic" w:hAnsi="Century Gothic"/>
          <w:szCs w:val="22"/>
        </w:rPr>
        <w:t>competitive grant</w:t>
      </w:r>
      <w:r w:rsidR="007F4689">
        <w:rPr>
          <w:rFonts w:ascii="Century Gothic" w:hAnsi="Century Gothic"/>
          <w:szCs w:val="22"/>
        </w:rPr>
        <w:t>,</w:t>
      </w:r>
      <w:r w:rsidRPr="00C14D0E" w:rsidR="0070620C">
        <w:rPr>
          <w:rFonts w:ascii="Century Gothic" w:hAnsi="Century Gothic"/>
          <w:szCs w:val="22"/>
        </w:rPr>
        <w:t xml:space="preserve"> or current AmeriCorps </w:t>
      </w:r>
      <w:r w:rsidRPr="00C14D0E" w:rsidR="00297BF6">
        <w:rPr>
          <w:rFonts w:ascii="Century Gothic" w:hAnsi="Century Gothic"/>
          <w:szCs w:val="22"/>
        </w:rPr>
        <w:t>Seniors</w:t>
      </w:r>
      <w:r w:rsidRPr="00C14D0E" w:rsidR="0070620C">
        <w:rPr>
          <w:rFonts w:ascii="Century Gothic" w:hAnsi="Century Gothic"/>
          <w:szCs w:val="22"/>
        </w:rPr>
        <w:t xml:space="preserve"> grantees applying for a new multi-year</w:t>
      </w:r>
      <w:r w:rsidRPr="00C14D0E" w:rsidR="0070620C">
        <w:rPr>
          <w:rFonts w:ascii="Century Gothic" w:hAnsi="Century Gothic"/>
          <w:b/>
          <w:bCs/>
          <w:color w:val="1550ED" w:themeColor="accent2"/>
          <w:szCs w:val="22"/>
        </w:rPr>
        <w:t xml:space="preserve"> renewal </w:t>
      </w:r>
      <w:r w:rsidRPr="00C14D0E" w:rsidR="0070620C">
        <w:rPr>
          <w:rFonts w:ascii="Century Gothic" w:hAnsi="Century Gothic"/>
          <w:szCs w:val="22"/>
        </w:rPr>
        <w:t>grant</w:t>
      </w:r>
      <w:r w:rsidR="007F4689">
        <w:rPr>
          <w:rFonts w:ascii="Century Gothic" w:hAnsi="Century Gothic"/>
          <w:szCs w:val="22"/>
        </w:rPr>
        <w:t>,</w:t>
      </w:r>
      <w:r w:rsidRPr="00C14D0E" w:rsidR="0070620C">
        <w:rPr>
          <w:rFonts w:ascii="Century Gothic" w:hAnsi="Century Gothic"/>
          <w:szCs w:val="22"/>
        </w:rPr>
        <w:t xml:space="preserve"> must complete all sections of the </w:t>
      </w:r>
      <w:r w:rsidR="007F4689">
        <w:rPr>
          <w:rFonts w:ascii="Century Gothic" w:hAnsi="Century Gothic"/>
          <w:szCs w:val="22"/>
        </w:rPr>
        <w:t>g</w:t>
      </w:r>
      <w:r w:rsidRPr="00C14D0E" w:rsidR="0070620C">
        <w:rPr>
          <w:rFonts w:ascii="Century Gothic" w:hAnsi="Century Gothic"/>
          <w:szCs w:val="22"/>
        </w:rPr>
        <w:t xml:space="preserve">rant </w:t>
      </w:r>
      <w:r w:rsidR="007F4689">
        <w:rPr>
          <w:rFonts w:ascii="Century Gothic" w:hAnsi="Century Gothic"/>
          <w:szCs w:val="22"/>
        </w:rPr>
        <w:t>a</w:t>
      </w:r>
      <w:r w:rsidRPr="00C14D0E" w:rsidR="0070620C">
        <w:rPr>
          <w:rFonts w:ascii="Century Gothic" w:hAnsi="Century Gothic"/>
          <w:szCs w:val="22"/>
        </w:rPr>
        <w:t>pplication:</w:t>
      </w:r>
    </w:p>
    <w:p w:rsidRPr="00C14D0E" w:rsidR="0070620C" w:rsidP="004F1CD6" w:rsidRDefault="0070620C" w14:paraId="0C10A15C" w14:textId="77777777">
      <w:pPr>
        <w:numPr>
          <w:ilvl w:val="0"/>
          <w:numId w:val="1"/>
        </w:numPr>
        <w:rPr>
          <w:rFonts w:ascii="Century Gothic" w:hAnsi="Century Gothic"/>
          <w:szCs w:val="22"/>
        </w:rPr>
      </w:pPr>
      <w:r w:rsidRPr="00C14D0E">
        <w:rPr>
          <w:rFonts w:ascii="Century Gothic" w:hAnsi="Century Gothic"/>
          <w:szCs w:val="22"/>
        </w:rPr>
        <w:t>Facesheet (Modified Standard Form 424</w:t>
      </w:r>
      <w:r w:rsidRPr="00C14D0E">
        <w:rPr>
          <w:rFonts w:ascii="Century Gothic" w:hAnsi="Century Gothic"/>
          <w:spacing w:val="-5"/>
          <w:szCs w:val="22"/>
        </w:rPr>
        <w:t xml:space="preserve"> </w:t>
      </w:r>
      <w:r w:rsidRPr="00C14D0E">
        <w:rPr>
          <w:rFonts w:ascii="Century Gothic" w:hAnsi="Century Gothic"/>
          <w:szCs w:val="22"/>
        </w:rPr>
        <w:t>NSSC)</w:t>
      </w:r>
    </w:p>
    <w:p w:rsidRPr="00C14D0E" w:rsidR="0070620C" w:rsidP="004F1CD6" w:rsidRDefault="0070620C" w14:paraId="750AF6F9" w14:textId="77777777">
      <w:pPr>
        <w:numPr>
          <w:ilvl w:val="0"/>
          <w:numId w:val="1"/>
        </w:numPr>
        <w:rPr>
          <w:rFonts w:ascii="Century Gothic" w:hAnsi="Century Gothic"/>
          <w:szCs w:val="22"/>
        </w:rPr>
      </w:pPr>
      <w:r w:rsidRPr="00C14D0E">
        <w:rPr>
          <w:rFonts w:ascii="Century Gothic" w:hAnsi="Century Gothic"/>
          <w:szCs w:val="22"/>
        </w:rPr>
        <w:t>Project</w:t>
      </w:r>
      <w:r w:rsidRPr="00C14D0E">
        <w:rPr>
          <w:rFonts w:ascii="Century Gothic" w:hAnsi="Century Gothic"/>
          <w:spacing w:val="-2"/>
          <w:szCs w:val="22"/>
        </w:rPr>
        <w:t xml:space="preserve"> </w:t>
      </w:r>
      <w:r w:rsidRPr="00C14D0E">
        <w:rPr>
          <w:rFonts w:ascii="Century Gothic" w:hAnsi="Century Gothic"/>
          <w:szCs w:val="22"/>
        </w:rPr>
        <w:t>Narratives</w:t>
      </w:r>
    </w:p>
    <w:p w:rsidRPr="00C14D0E" w:rsidR="0070620C" w:rsidP="004F1CD6" w:rsidRDefault="0070620C" w14:paraId="40B1A345" w14:textId="77777777">
      <w:pPr>
        <w:numPr>
          <w:ilvl w:val="0"/>
          <w:numId w:val="1"/>
        </w:numPr>
        <w:rPr>
          <w:rFonts w:ascii="Century Gothic" w:hAnsi="Century Gothic"/>
          <w:szCs w:val="22"/>
        </w:rPr>
      </w:pPr>
      <w:r w:rsidRPr="00C14D0E">
        <w:rPr>
          <w:rFonts w:ascii="Century Gothic" w:hAnsi="Century Gothic"/>
          <w:szCs w:val="22"/>
        </w:rPr>
        <w:t>Performance Measures and Work</w:t>
      </w:r>
      <w:r w:rsidRPr="00C14D0E">
        <w:rPr>
          <w:rFonts w:ascii="Century Gothic" w:hAnsi="Century Gothic"/>
          <w:spacing w:val="-3"/>
          <w:szCs w:val="22"/>
        </w:rPr>
        <w:t xml:space="preserve"> </w:t>
      </w:r>
      <w:r w:rsidRPr="00C14D0E">
        <w:rPr>
          <w:rFonts w:ascii="Century Gothic" w:hAnsi="Century Gothic"/>
          <w:szCs w:val="22"/>
        </w:rPr>
        <w:t>Plans</w:t>
      </w:r>
    </w:p>
    <w:p w:rsidRPr="00C14D0E" w:rsidR="0070620C" w:rsidP="004F1CD6" w:rsidRDefault="0070620C" w14:paraId="79D16ECC" w14:textId="77777777">
      <w:pPr>
        <w:numPr>
          <w:ilvl w:val="0"/>
          <w:numId w:val="1"/>
        </w:numPr>
        <w:rPr>
          <w:rFonts w:ascii="Century Gothic" w:hAnsi="Century Gothic"/>
          <w:szCs w:val="22"/>
        </w:rPr>
      </w:pPr>
      <w:r w:rsidRPr="00C14D0E">
        <w:rPr>
          <w:rFonts w:ascii="Century Gothic" w:hAnsi="Century Gothic"/>
          <w:szCs w:val="22"/>
        </w:rPr>
        <w:t>Required</w:t>
      </w:r>
      <w:r w:rsidRPr="00C14D0E">
        <w:rPr>
          <w:rFonts w:ascii="Century Gothic" w:hAnsi="Century Gothic"/>
          <w:spacing w:val="-2"/>
          <w:szCs w:val="22"/>
        </w:rPr>
        <w:t xml:space="preserve"> </w:t>
      </w:r>
      <w:r w:rsidRPr="00C14D0E">
        <w:rPr>
          <w:rFonts w:ascii="Century Gothic" w:hAnsi="Century Gothic"/>
          <w:szCs w:val="22"/>
        </w:rPr>
        <w:t>Documents</w:t>
      </w:r>
    </w:p>
    <w:p w:rsidRPr="00C14D0E" w:rsidR="0070620C" w:rsidP="004F1CD6" w:rsidRDefault="0070620C" w14:paraId="7294750D" w14:textId="77777777">
      <w:pPr>
        <w:numPr>
          <w:ilvl w:val="0"/>
          <w:numId w:val="1"/>
        </w:numPr>
        <w:rPr>
          <w:rFonts w:ascii="Century Gothic" w:hAnsi="Century Gothic"/>
          <w:szCs w:val="22"/>
        </w:rPr>
      </w:pPr>
      <w:r w:rsidRPr="00C14D0E">
        <w:rPr>
          <w:rFonts w:ascii="Century Gothic" w:hAnsi="Century Gothic"/>
          <w:szCs w:val="22"/>
        </w:rPr>
        <w:t>Budget (NSSC Form</w:t>
      </w:r>
      <w:r w:rsidRPr="00C14D0E">
        <w:rPr>
          <w:rFonts w:ascii="Century Gothic" w:hAnsi="Century Gothic"/>
          <w:spacing w:val="-1"/>
          <w:szCs w:val="22"/>
        </w:rPr>
        <w:t xml:space="preserve"> </w:t>
      </w:r>
      <w:r w:rsidRPr="00C14D0E">
        <w:rPr>
          <w:rFonts w:ascii="Century Gothic" w:hAnsi="Century Gothic"/>
          <w:szCs w:val="22"/>
        </w:rPr>
        <w:t>424A)</w:t>
      </w:r>
    </w:p>
    <w:p w:rsidRPr="00C14D0E" w:rsidR="0070620C" w:rsidP="004F1CD6" w:rsidRDefault="0070620C" w14:paraId="445B781F" w14:textId="5FBE424F">
      <w:pPr>
        <w:numPr>
          <w:ilvl w:val="0"/>
          <w:numId w:val="1"/>
        </w:numPr>
        <w:rPr>
          <w:rFonts w:ascii="Century Gothic" w:hAnsi="Century Gothic"/>
          <w:szCs w:val="22"/>
        </w:rPr>
      </w:pPr>
      <w:r w:rsidRPr="00C14D0E">
        <w:rPr>
          <w:rFonts w:ascii="Century Gothic" w:hAnsi="Century Gothic"/>
          <w:szCs w:val="22"/>
        </w:rPr>
        <w:t>Volunteer</w:t>
      </w:r>
      <w:r w:rsidRPr="00C14D0E">
        <w:rPr>
          <w:rFonts w:ascii="Century Gothic" w:hAnsi="Century Gothic"/>
          <w:spacing w:val="-4"/>
          <w:szCs w:val="22"/>
        </w:rPr>
        <w:t xml:space="preserve"> </w:t>
      </w:r>
      <w:r w:rsidRPr="00C14D0E">
        <w:rPr>
          <w:rFonts w:ascii="Century Gothic" w:hAnsi="Century Gothic"/>
          <w:szCs w:val="22"/>
        </w:rPr>
        <w:t>Station</w:t>
      </w:r>
      <w:r w:rsidRPr="00C14D0E">
        <w:rPr>
          <w:rFonts w:ascii="Century Gothic" w:hAnsi="Century Gothic"/>
          <w:spacing w:val="-4"/>
          <w:szCs w:val="22"/>
        </w:rPr>
        <w:t xml:space="preserve"> </w:t>
      </w:r>
      <w:r w:rsidRPr="00C14D0E">
        <w:rPr>
          <w:rFonts w:ascii="Century Gothic" w:hAnsi="Century Gothic"/>
          <w:szCs w:val="22"/>
        </w:rPr>
        <w:t>Roster</w:t>
      </w:r>
      <w:r w:rsidRPr="00C14D0E">
        <w:rPr>
          <w:rFonts w:ascii="Century Gothic" w:hAnsi="Century Gothic"/>
          <w:spacing w:val="-2"/>
          <w:szCs w:val="22"/>
        </w:rPr>
        <w:t xml:space="preserve"> </w:t>
      </w:r>
      <w:r w:rsidR="00FB0A20">
        <w:rPr>
          <w:rFonts w:ascii="Century Gothic" w:hAnsi="Century Gothic"/>
          <w:spacing w:val="-2"/>
          <w:szCs w:val="22"/>
        </w:rPr>
        <w:t>(</w:t>
      </w:r>
      <w:r w:rsidRPr="00C14D0E">
        <w:rPr>
          <w:rFonts w:ascii="Century Gothic" w:hAnsi="Century Gothic"/>
          <w:szCs w:val="22"/>
        </w:rPr>
        <w:t>required</w:t>
      </w:r>
      <w:r w:rsidRPr="00C14D0E">
        <w:rPr>
          <w:rFonts w:ascii="Century Gothic" w:hAnsi="Century Gothic"/>
          <w:spacing w:val="-4"/>
          <w:szCs w:val="22"/>
        </w:rPr>
        <w:t xml:space="preserve"> </w:t>
      </w:r>
      <w:r w:rsidRPr="00C14D0E">
        <w:rPr>
          <w:rFonts w:ascii="Century Gothic" w:hAnsi="Century Gothic"/>
          <w:szCs w:val="22"/>
        </w:rPr>
        <w:t>for</w:t>
      </w:r>
      <w:r w:rsidRPr="00C14D0E">
        <w:rPr>
          <w:rFonts w:ascii="Century Gothic" w:hAnsi="Century Gothic"/>
          <w:spacing w:val="-3"/>
          <w:szCs w:val="22"/>
        </w:rPr>
        <w:t xml:space="preserve"> </w:t>
      </w:r>
      <w:r w:rsidRPr="00C14D0E" w:rsidR="0023513F">
        <w:rPr>
          <w:rFonts w:ascii="Century Gothic" w:hAnsi="Century Gothic"/>
          <w:b/>
          <w:color w:val="0D3AB3" w:themeColor="accent2" w:themeShade="BF"/>
          <w:szCs w:val="22"/>
        </w:rPr>
        <w:t>c</w:t>
      </w:r>
      <w:r w:rsidRPr="00C14D0E">
        <w:rPr>
          <w:rFonts w:ascii="Century Gothic" w:hAnsi="Century Gothic"/>
          <w:b/>
          <w:color w:val="0D3AB3" w:themeColor="accent2" w:themeShade="BF"/>
          <w:szCs w:val="22"/>
        </w:rPr>
        <w:t>ontinuations</w:t>
      </w:r>
      <w:r w:rsidRPr="00C14D0E" w:rsidR="006F01CE">
        <w:rPr>
          <w:rFonts w:ascii="Century Gothic" w:hAnsi="Century Gothic"/>
          <w:b/>
          <w:bCs/>
          <w:color w:val="0D3AB3" w:themeColor="accent2" w:themeShade="BF"/>
          <w:szCs w:val="22"/>
        </w:rPr>
        <w:t>/</w:t>
      </w:r>
      <w:r w:rsidRPr="00C14D0E" w:rsidR="0023513F">
        <w:rPr>
          <w:rFonts w:ascii="Century Gothic" w:hAnsi="Century Gothic"/>
          <w:b/>
          <w:bCs/>
          <w:color w:val="0D3AB3" w:themeColor="accent2" w:themeShade="BF"/>
          <w:szCs w:val="22"/>
        </w:rPr>
        <w:t>r</w:t>
      </w:r>
      <w:r w:rsidRPr="00C14D0E" w:rsidR="00117D8E">
        <w:rPr>
          <w:rFonts w:ascii="Century Gothic" w:hAnsi="Century Gothic"/>
          <w:b/>
          <w:bCs/>
          <w:color w:val="0D3AB3" w:themeColor="accent2" w:themeShade="BF"/>
          <w:szCs w:val="22"/>
        </w:rPr>
        <w:t>enewals</w:t>
      </w:r>
      <w:r w:rsidR="00FB0A20">
        <w:rPr>
          <w:rFonts w:ascii="Century Gothic" w:hAnsi="Century Gothic"/>
          <w:color w:val="0D3AB3" w:themeColor="accent2" w:themeShade="BF"/>
          <w:szCs w:val="22"/>
        </w:rPr>
        <w:t>;</w:t>
      </w:r>
      <w:r w:rsidRPr="00C14D0E" w:rsidR="00117D8E">
        <w:rPr>
          <w:rFonts w:ascii="Century Gothic" w:hAnsi="Century Gothic"/>
          <w:szCs w:val="22"/>
        </w:rPr>
        <w:t xml:space="preserve"> </w:t>
      </w:r>
      <w:r w:rsidRPr="00C14D0E" w:rsidR="006B12D2">
        <w:rPr>
          <w:rFonts w:ascii="Century Gothic" w:hAnsi="Century Gothic"/>
          <w:szCs w:val="22"/>
        </w:rPr>
        <w:t xml:space="preserve">for </w:t>
      </w:r>
      <w:r w:rsidRPr="00C14D0E" w:rsidR="0023513F">
        <w:rPr>
          <w:rFonts w:ascii="Century Gothic" w:hAnsi="Century Gothic"/>
          <w:b/>
          <w:szCs w:val="22"/>
        </w:rPr>
        <w:t>n</w:t>
      </w:r>
      <w:r w:rsidRPr="00C14D0E" w:rsidR="006B12D2">
        <w:rPr>
          <w:rFonts w:ascii="Century Gothic" w:hAnsi="Century Gothic"/>
          <w:b/>
          <w:szCs w:val="22"/>
        </w:rPr>
        <w:t>ew</w:t>
      </w:r>
      <w:r w:rsidRPr="00C14D0E" w:rsidR="006B12D2">
        <w:rPr>
          <w:rFonts w:ascii="Century Gothic" w:hAnsi="Century Gothic"/>
          <w:b/>
          <w:spacing w:val="-3"/>
          <w:szCs w:val="22"/>
        </w:rPr>
        <w:t xml:space="preserve"> </w:t>
      </w:r>
      <w:r w:rsidRPr="00C14D0E" w:rsidR="0023513F">
        <w:rPr>
          <w:rFonts w:ascii="Century Gothic" w:hAnsi="Century Gothic"/>
          <w:b/>
          <w:szCs w:val="22"/>
        </w:rPr>
        <w:t>a</w:t>
      </w:r>
      <w:r w:rsidRPr="00C14D0E" w:rsidR="006B12D2">
        <w:rPr>
          <w:rFonts w:ascii="Century Gothic" w:hAnsi="Century Gothic"/>
          <w:b/>
          <w:szCs w:val="22"/>
        </w:rPr>
        <w:t>pplicants</w:t>
      </w:r>
      <w:r w:rsidRPr="00C14D0E" w:rsidR="006B12D2">
        <w:rPr>
          <w:rFonts w:ascii="Century Gothic" w:hAnsi="Century Gothic"/>
          <w:szCs w:val="22"/>
        </w:rPr>
        <w:t xml:space="preserve">, it is </w:t>
      </w:r>
      <w:r w:rsidRPr="00C14D0E">
        <w:rPr>
          <w:rFonts w:ascii="Century Gothic" w:hAnsi="Century Gothic"/>
          <w:szCs w:val="22"/>
        </w:rPr>
        <w:t xml:space="preserve">due six months </w:t>
      </w:r>
      <w:r w:rsidRPr="00C14D0E" w:rsidR="006F01CE">
        <w:rPr>
          <w:rFonts w:ascii="Century Gothic" w:hAnsi="Century Gothic"/>
          <w:szCs w:val="22"/>
          <w:u w:val="single"/>
        </w:rPr>
        <w:t>after</w:t>
      </w:r>
      <w:r w:rsidRPr="00C14D0E" w:rsidR="006F01CE">
        <w:rPr>
          <w:rFonts w:ascii="Century Gothic" w:hAnsi="Century Gothic"/>
          <w:szCs w:val="22"/>
        </w:rPr>
        <w:t xml:space="preserve"> </w:t>
      </w:r>
      <w:r w:rsidRPr="00C14D0E">
        <w:rPr>
          <w:rFonts w:ascii="Century Gothic" w:hAnsi="Century Gothic"/>
          <w:szCs w:val="22"/>
        </w:rPr>
        <w:t>award)</w:t>
      </w:r>
    </w:p>
    <w:p w:rsidRPr="00C14D0E" w:rsidR="0070620C" w:rsidP="004F1CD6" w:rsidRDefault="0070620C" w14:paraId="041C159B" w14:textId="77777777">
      <w:pPr>
        <w:numPr>
          <w:ilvl w:val="0"/>
          <w:numId w:val="1"/>
        </w:numPr>
        <w:rPr>
          <w:rFonts w:ascii="Century Gothic" w:hAnsi="Century Gothic"/>
          <w:szCs w:val="22"/>
        </w:rPr>
      </w:pPr>
      <w:r w:rsidRPr="00C14D0E">
        <w:rPr>
          <w:rFonts w:ascii="Century Gothic" w:hAnsi="Century Gothic"/>
          <w:szCs w:val="22"/>
        </w:rPr>
        <w:t>Assurances (Standard Form</w:t>
      </w:r>
      <w:r w:rsidRPr="00C14D0E">
        <w:rPr>
          <w:rFonts w:ascii="Century Gothic" w:hAnsi="Century Gothic"/>
          <w:spacing w:val="-2"/>
          <w:szCs w:val="22"/>
        </w:rPr>
        <w:t xml:space="preserve"> </w:t>
      </w:r>
      <w:r w:rsidRPr="00C14D0E">
        <w:rPr>
          <w:rFonts w:ascii="Century Gothic" w:hAnsi="Century Gothic"/>
          <w:szCs w:val="22"/>
        </w:rPr>
        <w:t>424B)</w:t>
      </w:r>
    </w:p>
    <w:p w:rsidRPr="00C14D0E" w:rsidR="0070620C" w:rsidP="004F1CD6" w:rsidRDefault="0070620C" w14:paraId="447594B4" w14:textId="77777777">
      <w:pPr>
        <w:numPr>
          <w:ilvl w:val="0"/>
          <w:numId w:val="1"/>
        </w:numPr>
        <w:rPr>
          <w:rFonts w:ascii="Century Gothic" w:hAnsi="Century Gothic"/>
          <w:szCs w:val="22"/>
        </w:rPr>
      </w:pPr>
      <w:r w:rsidRPr="00C14D0E">
        <w:rPr>
          <w:rFonts w:ascii="Century Gothic" w:hAnsi="Century Gothic"/>
          <w:szCs w:val="22"/>
        </w:rPr>
        <w:lastRenderedPageBreak/>
        <w:t>Certifications (NSSC Form</w:t>
      </w:r>
      <w:r w:rsidRPr="00C14D0E">
        <w:rPr>
          <w:rFonts w:ascii="Century Gothic" w:hAnsi="Century Gothic"/>
          <w:spacing w:val="1"/>
          <w:szCs w:val="22"/>
        </w:rPr>
        <w:t xml:space="preserve"> </w:t>
      </w:r>
      <w:r w:rsidRPr="00C14D0E">
        <w:rPr>
          <w:rFonts w:ascii="Century Gothic" w:hAnsi="Century Gothic"/>
          <w:szCs w:val="22"/>
        </w:rPr>
        <w:t>424C)</w:t>
      </w:r>
    </w:p>
    <w:p w:rsidRPr="00C14D0E" w:rsidR="0070620C" w:rsidP="00E146ED" w:rsidRDefault="0070620C" w14:paraId="6DD69C79" w14:textId="77777777">
      <w:pPr>
        <w:rPr>
          <w:rStyle w:val="IntenseEmphasis"/>
          <w:szCs w:val="22"/>
        </w:rPr>
      </w:pPr>
      <w:r w:rsidRPr="00C14D0E">
        <w:rPr>
          <w:rStyle w:val="IntenseEmphasis"/>
          <w:b/>
          <w:bCs/>
          <w:szCs w:val="22"/>
        </w:rPr>
        <w:t>Note</w:t>
      </w:r>
      <w:r w:rsidRPr="00C14D0E">
        <w:rPr>
          <w:rStyle w:val="IntenseEmphasis"/>
          <w:szCs w:val="22"/>
        </w:rPr>
        <w:t>:</w:t>
      </w:r>
      <w:r w:rsidRPr="00C14D0E">
        <w:rPr>
          <w:rStyle w:val="IntenseEmphasis"/>
          <w:szCs w:val="22"/>
        </w:rPr>
        <w:tab/>
        <w:t>Submission of a grant application does not assure receipt of a grant award.</w:t>
      </w:r>
    </w:p>
    <w:p w:rsidRPr="0070620C" w:rsidR="0070620C" w:rsidP="002D061D" w:rsidRDefault="0070620C" w14:paraId="5D3DBB0D" w14:textId="263E2CEB">
      <w:pPr>
        <w:pStyle w:val="Heading2"/>
        <w:spacing w:after="240"/>
      </w:pPr>
      <w:bookmarkStart w:name="_Toc78296448" w:id="6"/>
      <w:r w:rsidRPr="0070620C">
        <w:t>Facesheet Instructions: eGrants Account Registration, “Applicant,” “Application,” and “Funding Demographics”</w:t>
      </w:r>
      <w:r w:rsidRPr="0070620C">
        <w:rPr>
          <w:spacing w:val="-5"/>
        </w:rPr>
        <w:t xml:space="preserve"> </w:t>
      </w:r>
      <w:r w:rsidRPr="0070620C">
        <w:t>Sections</w:t>
      </w:r>
      <w:bookmarkEnd w:id="6"/>
    </w:p>
    <w:p w:rsidRPr="00C14D0E" w:rsidR="0070620C" w:rsidP="002D061D" w:rsidRDefault="0070620C" w14:paraId="243DCD8C" w14:textId="77777777">
      <w:pPr>
        <w:spacing w:after="240"/>
        <w:rPr>
          <w:rFonts w:ascii="Century Gothic" w:hAnsi="Century Gothic"/>
          <w:szCs w:val="22"/>
        </w:rPr>
      </w:pPr>
      <w:r w:rsidRPr="00C14D0E">
        <w:rPr>
          <w:rFonts w:ascii="Century Gothic" w:hAnsi="Century Gothic"/>
          <w:szCs w:val="22"/>
        </w:rPr>
        <w:t>Information entered when creating your eGrants account, including the Applicant Info, Application Info, Funding/Demographics, and Review and Submit sections will populate the SF 424 Facesheet in the eGrants system. The items below coincide to sections of the SF 424 Facesheet.</w:t>
      </w:r>
    </w:p>
    <w:p w:rsidRPr="0070620C" w:rsidR="0070620C" w:rsidP="00C835AB" w:rsidRDefault="0070620C" w14:paraId="003966B3" w14:textId="77777777">
      <w:pPr>
        <w:pStyle w:val="Heading3"/>
      </w:pPr>
      <w:bookmarkStart w:name="_Toc78296449" w:id="7"/>
      <w:r w:rsidRPr="0070620C">
        <w:t xml:space="preserve">Instructions for Creating an Organizational Profile (for </w:t>
      </w:r>
      <w:r w:rsidRPr="00DD1327">
        <w:rPr>
          <w:b/>
          <w:bCs/>
          <w:color w:val="auto"/>
        </w:rPr>
        <w:t>New</w:t>
      </w:r>
      <w:r w:rsidRPr="0070620C">
        <w:t xml:space="preserve"> Applicants only)</w:t>
      </w:r>
      <w:bookmarkEnd w:id="7"/>
      <w:r w:rsidRPr="0070620C">
        <w:t xml:space="preserve"> </w:t>
      </w:r>
    </w:p>
    <w:p w:rsidRPr="00C14D0E" w:rsidR="001976C9" w:rsidP="001976C9" w:rsidRDefault="0070620C" w14:paraId="34F57642" w14:textId="28F2B6FF">
      <w:pPr>
        <w:rPr>
          <w:rStyle w:val="IntenseEmphasis"/>
          <w:szCs w:val="22"/>
        </w:rPr>
      </w:pPr>
      <w:r w:rsidRPr="00C14D0E">
        <w:rPr>
          <w:szCs w:val="22"/>
        </w:rPr>
        <w:t>Follow</w:t>
      </w:r>
      <w:r w:rsidRPr="00C14D0E">
        <w:rPr>
          <w:spacing w:val="-4"/>
          <w:szCs w:val="22"/>
        </w:rPr>
        <w:t xml:space="preserve"> </w:t>
      </w:r>
      <w:r w:rsidRPr="00C14D0E">
        <w:rPr>
          <w:szCs w:val="22"/>
        </w:rPr>
        <w:t>the</w:t>
      </w:r>
      <w:r w:rsidRPr="00C14D0E">
        <w:rPr>
          <w:spacing w:val="-3"/>
          <w:szCs w:val="22"/>
        </w:rPr>
        <w:t xml:space="preserve"> </w:t>
      </w:r>
      <w:r w:rsidRPr="00C14D0E">
        <w:rPr>
          <w:szCs w:val="22"/>
        </w:rPr>
        <w:t>prompts,</w:t>
      </w:r>
      <w:r w:rsidRPr="00C14D0E">
        <w:rPr>
          <w:spacing w:val="-4"/>
          <w:szCs w:val="22"/>
        </w:rPr>
        <w:t xml:space="preserve"> </w:t>
      </w:r>
      <w:r w:rsidRPr="00C14D0E">
        <w:rPr>
          <w:szCs w:val="22"/>
        </w:rPr>
        <w:t>entering</w:t>
      </w:r>
      <w:r w:rsidRPr="00C14D0E">
        <w:rPr>
          <w:spacing w:val="-3"/>
          <w:szCs w:val="22"/>
        </w:rPr>
        <w:t xml:space="preserve"> </w:t>
      </w:r>
      <w:r w:rsidRPr="00C14D0E">
        <w:rPr>
          <w:szCs w:val="22"/>
        </w:rPr>
        <w:t>all</w:t>
      </w:r>
      <w:r w:rsidRPr="00C14D0E">
        <w:rPr>
          <w:spacing w:val="-4"/>
          <w:szCs w:val="22"/>
        </w:rPr>
        <w:t xml:space="preserve"> </w:t>
      </w:r>
      <w:r w:rsidRPr="00C14D0E">
        <w:rPr>
          <w:szCs w:val="22"/>
        </w:rPr>
        <w:t>requested</w:t>
      </w:r>
      <w:r w:rsidRPr="00C14D0E">
        <w:rPr>
          <w:spacing w:val="-4"/>
          <w:szCs w:val="22"/>
        </w:rPr>
        <w:t xml:space="preserve"> </w:t>
      </w:r>
      <w:r w:rsidRPr="00C14D0E">
        <w:rPr>
          <w:szCs w:val="22"/>
        </w:rPr>
        <w:t>information.</w:t>
      </w:r>
      <w:r w:rsidRPr="00C14D0E">
        <w:rPr>
          <w:spacing w:val="-4"/>
          <w:szCs w:val="22"/>
        </w:rPr>
        <w:t xml:space="preserve"> </w:t>
      </w:r>
      <w:r w:rsidRPr="00C14D0E">
        <w:rPr>
          <w:szCs w:val="22"/>
        </w:rPr>
        <w:t>There</w:t>
      </w:r>
      <w:r w:rsidRPr="00C14D0E">
        <w:rPr>
          <w:spacing w:val="-3"/>
          <w:szCs w:val="22"/>
        </w:rPr>
        <w:t xml:space="preserve"> </w:t>
      </w:r>
      <w:r w:rsidRPr="00C14D0E">
        <w:rPr>
          <w:szCs w:val="22"/>
        </w:rPr>
        <w:t>are</w:t>
      </w:r>
      <w:r w:rsidRPr="00C14D0E">
        <w:rPr>
          <w:spacing w:val="-2"/>
          <w:szCs w:val="22"/>
        </w:rPr>
        <w:t xml:space="preserve"> </w:t>
      </w:r>
      <w:r w:rsidRPr="00C14D0E">
        <w:rPr>
          <w:szCs w:val="22"/>
        </w:rPr>
        <w:t>6</w:t>
      </w:r>
      <w:r w:rsidRPr="00C14D0E">
        <w:rPr>
          <w:spacing w:val="-4"/>
          <w:szCs w:val="22"/>
        </w:rPr>
        <w:t xml:space="preserve"> </w:t>
      </w:r>
      <w:r w:rsidRPr="00C14D0E">
        <w:rPr>
          <w:szCs w:val="22"/>
        </w:rPr>
        <w:t>sections</w:t>
      </w:r>
      <w:r w:rsidRPr="00C14D0E">
        <w:rPr>
          <w:spacing w:val="-2"/>
          <w:szCs w:val="22"/>
        </w:rPr>
        <w:t xml:space="preserve"> </w:t>
      </w:r>
      <w:r w:rsidRPr="00C14D0E">
        <w:rPr>
          <w:szCs w:val="22"/>
        </w:rPr>
        <w:t>that</w:t>
      </w:r>
      <w:r w:rsidRPr="00C14D0E">
        <w:rPr>
          <w:spacing w:val="-4"/>
          <w:szCs w:val="22"/>
        </w:rPr>
        <w:t xml:space="preserve"> </w:t>
      </w:r>
      <w:r w:rsidRPr="00C14D0E">
        <w:rPr>
          <w:szCs w:val="22"/>
        </w:rPr>
        <w:t>will</w:t>
      </w:r>
      <w:r w:rsidRPr="00C14D0E">
        <w:rPr>
          <w:spacing w:val="-2"/>
          <w:szCs w:val="22"/>
        </w:rPr>
        <w:t xml:space="preserve"> </w:t>
      </w:r>
      <w:r w:rsidRPr="00C14D0E">
        <w:rPr>
          <w:szCs w:val="22"/>
        </w:rPr>
        <w:t>need</w:t>
      </w:r>
      <w:r w:rsidRPr="00C14D0E">
        <w:rPr>
          <w:spacing w:val="-3"/>
          <w:szCs w:val="22"/>
        </w:rPr>
        <w:t xml:space="preserve"> </w:t>
      </w:r>
      <w:r w:rsidRPr="00C14D0E">
        <w:rPr>
          <w:szCs w:val="22"/>
        </w:rPr>
        <w:t>to</w:t>
      </w:r>
      <w:r w:rsidRPr="00C14D0E">
        <w:rPr>
          <w:spacing w:val="-3"/>
          <w:szCs w:val="22"/>
        </w:rPr>
        <w:t xml:space="preserve"> </w:t>
      </w:r>
      <w:r w:rsidRPr="00C14D0E">
        <w:rPr>
          <w:szCs w:val="22"/>
        </w:rPr>
        <w:t>be completed in chronological</w:t>
      </w:r>
      <w:r w:rsidRPr="00C14D0E">
        <w:rPr>
          <w:spacing w:val="-1"/>
          <w:szCs w:val="22"/>
        </w:rPr>
        <w:t xml:space="preserve"> </w:t>
      </w:r>
      <w:r w:rsidRPr="00C14D0E">
        <w:rPr>
          <w:szCs w:val="22"/>
        </w:rPr>
        <w:t>order.</w:t>
      </w:r>
      <w:r w:rsidRPr="00C14D0E" w:rsidR="001976C9">
        <w:rPr>
          <w:rStyle w:val="IntenseEmphasis"/>
          <w:b/>
          <w:bCs/>
          <w:szCs w:val="22"/>
        </w:rPr>
        <w:t xml:space="preserve"> Note</w:t>
      </w:r>
      <w:r w:rsidRPr="00C14D0E" w:rsidR="001976C9">
        <w:rPr>
          <w:rStyle w:val="IntenseEmphasis"/>
          <w:szCs w:val="22"/>
        </w:rPr>
        <w:t>: Fields with a red asterisk (*) are required.</w:t>
      </w:r>
    </w:p>
    <w:p w:rsidRPr="00AF017C" w:rsidR="0070620C" w:rsidP="004F1CD6" w:rsidRDefault="0070620C" w14:paraId="4A6434BD" w14:textId="6276BB6E">
      <w:pPr>
        <w:pStyle w:val="ListParagraph"/>
        <w:numPr>
          <w:ilvl w:val="0"/>
          <w:numId w:val="16"/>
        </w:numPr>
        <w:rPr>
          <w:b/>
          <w:bCs/>
          <w:sz w:val="20"/>
          <w:szCs w:val="20"/>
        </w:rPr>
      </w:pPr>
      <w:r w:rsidRPr="00AF017C">
        <w:rPr>
          <w:b/>
          <w:bCs/>
          <w:sz w:val="20"/>
          <w:szCs w:val="20"/>
        </w:rPr>
        <w:t>Login</w:t>
      </w:r>
      <w:r w:rsidRPr="00AF017C">
        <w:rPr>
          <w:b/>
          <w:bCs/>
          <w:spacing w:val="-1"/>
          <w:sz w:val="20"/>
          <w:szCs w:val="20"/>
        </w:rPr>
        <w:t xml:space="preserve"> </w:t>
      </w:r>
      <w:r w:rsidRPr="00AF017C">
        <w:rPr>
          <w:b/>
          <w:bCs/>
          <w:sz w:val="20"/>
          <w:szCs w:val="20"/>
        </w:rPr>
        <w:t>Information</w:t>
      </w:r>
    </w:p>
    <w:p w:rsidRPr="00C14D0E" w:rsidR="0070620C" w:rsidP="00E146ED" w:rsidRDefault="0070620C" w14:paraId="01480078" w14:textId="53FB9728">
      <w:pPr>
        <w:rPr>
          <w:rFonts w:ascii="Century Gothic" w:hAnsi="Century Gothic"/>
          <w:szCs w:val="22"/>
        </w:rPr>
      </w:pPr>
      <w:r w:rsidRPr="00C14D0E">
        <w:rPr>
          <w:rFonts w:ascii="Century Gothic" w:hAnsi="Century Gothic"/>
          <w:szCs w:val="22"/>
        </w:rPr>
        <w:t>Complete the requested fields to move to the next section. Click the “next” button once complete.</w:t>
      </w:r>
    </w:p>
    <w:p w:rsidRPr="00AF017C" w:rsidR="0070620C" w:rsidP="004F1CD6" w:rsidRDefault="0070620C" w14:paraId="72110A71" w14:textId="2A337364">
      <w:pPr>
        <w:pStyle w:val="ListParagraph"/>
        <w:numPr>
          <w:ilvl w:val="0"/>
          <w:numId w:val="16"/>
        </w:numPr>
        <w:rPr>
          <w:b/>
          <w:bCs/>
          <w:sz w:val="20"/>
          <w:szCs w:val="20"/>
        </w:rPr>
      </w:pPr>
      <w:r w:rsidRPr="00AF017C">
        <w:rPr>
          <w:b/>
          <w:bCs/>
          <w:sz w:val="20"/>
          <w:szCs w:val="20"/>
        </w:rPr>
        <w:t>Enter EIN</w:t>
      </w:r>
      <w:r w:rsidRPr="00AF017C">
        <w:rPr>
          <w:b/>
          <w:bCs/>
          <w:spacing w:val="-1"/>
          <w:sz w:val="20"/>
          <w:szCs w:val="20"/>
        </w:rPr>
        <w:t xml:space="preserve"> </w:t>
      </w:r>
      <w:r w:rsidRPr="00AF017C">
        <w:rPr>
          <w:b/>
          <w:bCs/>
          <w:sz w:val="20"/>
          <w:szCs w:val="20"/>
        </w:rPr>
        <w:t>#</w:t>
      </w:r>
    </w:p>
    <w:p w:rsidRPr="00C14D0E" w:rsidR="0070620C" w:rsidP="00E146ED" w:rsidRDefault="0070620C" w14:paraId="12CA96CD" w14:textId="3972A10D">
      <w:pPr>
        <w:rPr>
          <w:rFonts w:ascii="Century Gothic" w:hAnsi="Century Gothic"/>
          <w:szCs w:val="22"/>
        </w:rPr>
      </w:pPr>
      <w:r w:rsidRPr="00C14D0E">
        <w:rPr>
          <w:rFonts w:ascii="Century Gothic" w:hAnsi="Century Gothic"/>
          <w:szCs w:val="22"/>
        </w:rPr>
        <w:t>Enter your Employer Identification Number (EIN) as assigned by the Internal Revenue Service. Click the “next” button once complete.</w:t>
      </w:r>
    </w:p>
    <w:p w:rsidRPr="00AF017C" w:rsidR="0070620C" w:rsidP="004F1CD6" w:rsidRDefault="0070620C" w14:paraId="0107FE55" w14:textId="574DF28B">
      <w:pPr>
        <w:pStyle w:val="ListParagraph"/>
        <w:numPr>
          <w:ilvl w:val="0"/>
          <w:numId w:val="16"/>
        </w:numPr>
        <w:rPr>
          <w:b/>
          <w:bCs/>
          <w:sz w:val="20"/>
          <w:szCs w:val="20"/>
        </w:rPr>
      </w:pPr>
      <w:r w:rsidRPr="00AF017C">
        <w:rPr>
          <w:b/>
          <w:bCs/>
          <w:sz w:val="20"/>
          <w:szCs w:val="20"/>
        </w:rPr>
        <w:t>Select an</w:t>
      </w:r>
      <w:r w:rsidRPr="00AF017C">
        <w:rPr>
          <w:b/>
          <w:bCs/>
          <w:spacing w:val="-4"/>
          <w:sz w:val="20"/>
          <w:szCs w:val="20"/>
        </w:rPr>
        <w:t xml:space="preserve"> </w:t>
      </w:r>
      <w:r w:rsidRPr="00AF017C">
        <w:rPr>
          <w:b/>
          <w:bCs/>
          <w:sz w:val="20"/>
          <w:szCs w:val="20"/>
        </w:rPr>
        <w:t>Organization</w:t>
      </w:r>
    </w:p>
    <w:p w:rsidRPr="00C14D0E" w:rsidR="0070620C" w:rsidP="00E146ED" w:rsidRDefault="0070620C" w14:paraId="2AB4BDC6" w14:textId="5C9C69A6">
      <w:pPr>
        <w:rPr>
          <w:rFonts w:ascii="Century Gothic" w:hAnsi="Century Gothic"/>
          <w:szCs w:val="22"/>
        </w:rPr>
      </w:pPr>
      <w:r w:rsidRPr="00C14D0E">
        <w:rPr>
          <w:rFonts w:ascii="Century Gothic" w:hAnsi="Century Gothic"/>
          <w:szCs w:val="22"/>
        </w:rPr>
        <w:t>After you have typed in your EIN number, you will have two choices:</w:t>
      </w:r>
    </w:p>
    <w:p w:rsidRPr="00C14D0E" w:rsidR="0070620C" w:rsidP="004F1CD6" w:rsidRDefault="0070620C" w14:paraId="72E125ED" w14:textId="3237933D">
      <w:pPr>
        <w:numPr>
          <w:ilvl w:val="0"/>
          <w:numId w:val="2"/>
        </w:numPr>
        <w:rPr>
          <w:rFonts w:ascii="Century Gothic" w:hAnsi="Century Gothic"/>
          <w:szCs w:val="22"/>
        </w:rPr>
      </w:pPr>
      <w:r w:rsidRPr="00C14D0E">
        <w:rPr>
          <w:rFonts w:ascii="Century Gothic" w:hAnsi="Century Gothic"/>
          <w:szCs w:val="22"/>
        </w:rPr>
        <w:t>Select the organizational profile you are submitting a grant application for,</w:t>
      </w:r>
      <w:r w:rsidRPr="00C14D0E">
        <w:rPr>
          <w:rFonts w:ascii="Century Gothic" w:hAnsi="Century Gothic"/>
          <w:spacing w:val="-12"/>
          <w:szCs w:val="22"/>
        </w:rPr>
        <w:t xml:space="preserve"> </w:t>
      </w:r>
      <w:r w:rsidRPr="00C14D0E">
        <w:rPr>
          <w:rFonts w:ascii="Century Gothic" w:hAnsi="Century Gothic"/>
          <w:szCs w:val="22"/>
        </w:rPr>
        <w:t>or</w:t>
      </w:r>
    </w:p>
    <w:p w:rsidRPr="00C14D0E" w:rsidR="0070620C" w:rsidP="004F1CD6" w:rsidRDefault="0070620C" w14:paraId="4278E800" w14:textId="4D5B03BA">
      <w:pPr>
        <w:numPr>
          <w:ilvl w:val="0"/>
          <w:numId w:val="2"/>
        </w:numPr>
        <w:rPr>
          <w:rFonts w:ascii="Century Gothic" w:hAnsi="Century Gothic"/>
          <w:szCs w:val="22"/>
        </w:rPr>
      </w:pPr>
      <w:r w:rsidRPr="00C14D0E">
        <w:rPr>
          <w:rFonts w:ascii="Century Gothic" w:hAnsi="Century Gothic"/>
          <w:szCs w:val="22"/>
        </w:rPr>
        <w:t>Create a new organizational profile for your EIN</w:t>
      </w:r>
      <w:r w:rsidRPr="00C14D0E">
        <w:rPr>
          <w:rFonts w:ascii="Century Gothic" w:hAnsi="Century Gothic"/>
          <w:spacing w:val="-7"/>
          <w:szCs w:val="22"/>
        </w:rPr>
        <w:t xml:space="preserve"> </w:t>
      </w:r>
      <w:r w:rsidRPr="00C14D0E">
        <w:rPr>
          <w:rFonts w:ascii="Century Gothic" w:hAnsi="Century Gothic"/>
          <w:szCs w:val="22"/>
        </w:rPr>
        <w:t>number.</w:t>
      </w:r>
    </w:p>
    <w:p w:rsidRPr="00C14D0E" w:rsidR="00A14C99" w:rsidP="00E146ED" w:rsidRDefault="0070620C" w14:paraId="22F868E8" w14:textId="77777777">
      <w:pPr>
        <w:rPr>
          <w:rFonts w:ascii="Century Gothic" w:hAnsi="Century Gothic"/>
          <w:szCs w:val="22"/>
        </w:rPr>
      </w:pPr>
      <w:r w:rsidRPr="00C14D0E">
        <w:rPr>
          <w:rFonts w:ascii="Century Gothic" w:hAnsi="Century Gothic"/>
          <w:szCs w:val="22"/>
        </w:rPr>
        <w:t xml:space="preserve">Click the “next” button once you have selected a radio button for a new organization or an existing one. </w:t>
      </w:r>
    </w:p>
    <w:p w:rsidRPr="00C14D0E" w:rsidR="0070620C" w:rsidP="00E146ED" w:rsidRDefault="00A14C99" w14:paraId="336923A3" w14:textId="1793FF6C">
      <w:pPr>
        <w:rPr>
          <w:rStyle w:val="IntenseEmphasis"/>
          <w:szCs w:val="22"/>
        </w:rPr>
      </w:pPr>
      <w:r w:rsidRPr="00C14D0E">
        <w:rPr>
          <w:rStyle w:val="IntenseEmphasis"/>
          <w:b/>
          <w:bCs/>
          <w:szCs w:val="22"/>
        </w:rPr>
        <w:t>Note</w:t>
      </w:r>
      <w:r w:rsidRPr="00C14D0E">
        <w:rPr>
          <w:rStyle w:val="IntenseEmphasis"/>
          <w:szCs w:val="22"/>
        </w:rPr>
        <w:t xml:space="preserve">: </w:t>
      </w:r>
      <w:r w:rsidRPr="00C14D0E" w:rsidR="0070620C">
        <w:rPr>
          <w:rStyle w:val="IntenseEmphasis"/>
          <w:szCs w:val="22"/>
        </w:rPr>
        <w:t xml:space="preserve">If an existing organizational profile is listed, please do not create a new organization. Instead, work with the </w:t>
      </w:r>
      <w:hyperlink w:history="1" r:id="rId28">
        <w:r w:rsidRPr="00ED7D95" w:rsidR="00FB0A20">
          <w:rPr>
            <w:rStyle w:val="Hyperlink"/>
            <w:szCs w:val="22"/>
          </w:rPr>
          <w:t xml:space="preserve">AmeriCorps </w:t>
        </w:r>
        <w:r w:rsidRPr="00ED7D95" w:rsidR="0070620C">
          <w:rPr>
            <w:rStyle w:val="Hyperlink"/>
            <w:szCs w:val="22"/>
          </w:rPr>
          <w:t>Hotline</w:t>
        </w:r>
      </w:hyperlink>
      <w:r w:rsidRPr="00C14D0E" w:rsidR="0070620C">
        <w:rPr>
          <w:rStyle w:val="IntenseEmphasis"/>
          <w:szCs w:val="22"/>
        </w:rPr>
        <w:t xml:space="preserve"> </w:t>
      </w:r>
      <w:r w:rsidR="00ED751A">
        <w:rPr>
          <w:rStyle w:val="IntenseEmphasis"/>
          <w:szCs w:val="22"/>
        </w:rPr>
        <w:t>(</w:t>
      </w:r>
      <w:r w:rsidRPr="00C14D0E" w:rsidR="00ED751A">
        <w:rPr>
          <w:rFonts w:ascii="Century Gothic" w:hAnsi="Century Gothic"/>
          <w:szCs w:val="22"/>
        </w:rPr>
        <w:t>800</w:t>
      </w:r>
      <w:r w:rsidR="00ED751A">
        <w:rPr>
          <w:rFonts w:ascii="Century Gothic" w:hAnsi="Century Gothic"/>
          <w:szCs w:val="22"/>
        </w:rPr>
        <w:t>-</w:t>
      </w:r>
      <w:r w:rsidRPr="00C14D0E" w:rsidR="00ED751A">
        <w:rPr>
          <w:rFonts w:ascii="Century Gothic" w:hAnsi="Century Gothic"/>
          <w:szCs w:val="22"/>
        </w:rPr>
        <w:t>942-2677</w:t>
      </w:r>
      <w:r w:rsidR="00ED751A">
        <w:rPr>
          <w:rStyle w:val="IntenseEmphasis"/>
          <w:szCs w:val="22"/>
        </w:rPr>
        <w:t>)</w:t>
      </w:r>
      <w:r w:rsidRPr="00C14D0E" w:rsidR="0070620C">
        <w:rPr>
          <w:rStyle w:val="IntenseEmphasis"/>
          <w:szCs w:val="22"/>
        </w:rPr>
        <w:t xml:space="preserve"> to gain access to your pre-existing organization.</w:t>
      </w:r>
    </w:p>
    <w:p w:rsidRPr="00C14D0E" w:rsidR="0070620C" w:rsidP="00E146ED" w:rsidRDefault="0070620C" w14:paraId="1A5EC710" w14:textId="15D545EF">
      <w:pPr>
        <w:rPr>
          <w:rFonts w:ascii="Century Gothic" w:hAnsi="Century Gothic"/>
          <w:szCs w:val="22"/>
        </w:rPr>
      </w:pPr>
      <w:r w:rsidRPr="00C14D0E">
        <w:rPr>
          <w:rFonts w:ascii="Century Gothic" w:hAnsi="Century Gothic"/>
          <w:szCs w:val="22"/>
        </w:rPr>
        <w:t>Depending</w:t>
      </w:r>
      <w:r w:rsidRPr="00C14D0E">
        <w:rPr>
          <w:rFonts w:ascii="Century Gothic" w:hAnsi="Century Gothic"/>
          <w:spacing w:val="-4"/>
          <w:szCs w:val="22"/>
        </w:rPr>
        <w:t xml:space="preserve"> </w:t>
      </w:r>
      <w:r w:rsidRPr="00C14D0E">
        <w:rPr>
          <w:rFonts w:ascii="Century Gothic" w:hAnsi="Century Gothic"/>
          <w:szCs w:val="22"/>
        </w:rPr>
        <w:t>on</w:t>
      </w:r>
      <w:r w:rsidRPr="00C14D0E">
        <w:rPr>
          <w:rFonts w:ascii="Century Gothic" w:hAnsi="Century Gothic"/>
          <w:spacing w:val="-4"/>
          <w:szCs w:val="22"/>
        </w:rPr>
        <w:t xml:space="preserve"> </w:t>
      </w:r>
      <w:r w:rsidRPr="00C14D0E">
        <w:rPr>
          <w:rFonts w:ascii="Century Gothic" w:hAnsi="Century Gothic"/>
          <w:szCs w:val="22"/>
        </w:rPr>
        <w:t>whether</w:t>
      </w:r>
      <w:r w:rsidRPr="00C14D0E">
        <w:rPr>
          <w:rFonts w:ascii="Century Gothic" w:hAnsi="Century Gothic"/>
          <w:spacing w:val="-2"/>
          <w:szCs w:val="22"/>
        </w:rPr>
        <w:t xml:space="preserve"> </w:t>
      </w:r>
      <w:r w:rsidRPr="00C14D0E">
        <w:rPr>
          <w:rFonts w:ascii="Century Gothic" w:hAnsi="Century Gothic"/>
          <w:szCs w:val="22"/>
        </w:rPr>
        <w:t>you</w:t>
      </w:r>
      <w:r w:rsidRPr="00C14D0E">
        <w:rPr>
          <w:rFonts w:ascii="Century Gothic" w:hAnsi="Century Gothic"/>
          <w:spacing w:val="-4"/>
          <w:szCs w:val="22"/>
        </w:rPr>
        <w:t xml:space="preserve"> </w:t>
      </w:r>
      <w:r w:rsidRPr="00C14D0E">
        <w:rPr>
          <w:rFonts w:ascii="Century Gothic" w:hAnsi="Century Gothic"/>
          <w:szCs w:val="22"/>
        </w:rPr>
        <w:t>created</w:t>
      </w:r>
      <w:r w:rsidRPr="00C14D0E">
        <w:rPr>
          <w:rFonts w:ascii="Century Gothic" w:hAnsi="Century Gothic"/>
          <w:spacing w:val="-2"/>
          <w:szCs w:val="22"/>
        </w:rPr>
        <w:t xml:space="preserve"> </w:t>
      </w:r>
      <w:r w:rsidRPr="00C14D0E">
        <w:rPr>
          <w:rFonts w:ascii="Century Gothic" w:hAnsi="Century Gothic"/>
          <w:szCs w:val="22"/>
        </w:rPr>
        <w:t>a</w:t>
      </w:r>
      <w:r w:rsidRPr="00C14D0E">
        <w:rPr>
          <w:rFonts w:ascii="Century Gothic" w:hAnsi="Century Gothic"/>
          <w:spacing w:val="-4"/>
          <w:szCs w:val="22"/>
        </w:rPr>
        <w:t xml:space="preserve"> </w:t>
      </w:r>
      <w:r w:rsidRPr="00C14D0E">
        <w:rPr>
          <w:rFonts w:ascii="Century Gothic" w:hAnsi="Century Gothic"/>
          <w:szCs w:val="22"/>
        </w:rPr>
        <w:t>new</w:t>
      </w:r>
      <w:r w:rsidRPr="00C14D0E">
        <w:rPr>
          <w:rFonts w:ascii="Century Gothic" w:hAnsi="Century Gothic"/>
          <w:spacing w:val="-4"/>
          <w:szCs w:val="22"/>
        </w:rPr>
        <w:t xml:space="preserve"> </w:t>
      </w:r>
      <w:r w:rsidRPr="00C14D0E">
        <w:rPr>
          <w:rFonts w:ascii="Century Gothic" w:hAnsi="Century Gothic"/>
          <w:szCs w:val="22"/>
        </w:rPr>
        <w:t>organizational</w:t>
      </w:r>
      <w:r w:rsidRPr="00C14D0E">
        <w:rPr>
          <w:rFonts w:ascii="Century Gothic" w:hAnsi="Century Gothic"/>
          <w:spacing w:val="-3"/>
          <w:szCs w:val="22"/>
        </w:rPr>
        <w:t xml:space="preserve"> </w:t>
      </w:r>
      <w:r w:rsidRPr="00C14D0E">
        <w:rPr>
          <w:rFonts w:ascii="Century Gothic" w:hAnsi="Century Gothic"/>
          <w:szCs w:val="22"/>
        </w:rPr>
        <w:t>profile</w:t>
      </w:r>
      <w:r w:rsidRPr="00C14D0E">
        <w:rPr>
          <w:rFonts w:ascii="Century Gothic" w:hAnsi="Century Gothic"/>
          <w:spacing w:val="-4"/>
          <w:szCs w:val="22"/>
        </w:rPr>
        <w:t xml:space="preserve"> </w:t>
      </w:r>
      <w:r w:rsidRPr="00C14D0E">
        <w:rPr>
          <w:rFonts w:ascii="Century Gothic" w:hAnsi="Century Gothic"/>
          <w:szCs w:val="22"/>
        </w:rPr>
        <w:t>or</w:t>
      </w:r>
      <w:r w:rsidRPr="00C14D0E">
        <w:rPr>
          <w:rFonts w:ascii="Century Gothic" w:hAnsi="Century Gothic"/>
          <w:spacing w:val="-3"/>
          <w:szCs w:val="22"/>
        </w:rPr>
        <w:t xml:space="preserve"> </w:t>
      </w:r>
      <w:r w:rsidRPr="00C14D0E">
        <w:rPr>
          <w:rFonts w:ascii="Century Gothic" w:hAnsi="Century Gothic"/>
          <w:szCs w:val="22"/>
        </w:rPr>
        <w:t>selected</w:t>
      </w:r>
      <w:r w:rsidRPr="00C14D0E">
        <w:rPr>
          <w:rFonts w:ascii="Century Gothic" w:hAnsi="Century Gothic"/>
          <w:spacing w:val="-4"/>
          <w:szCs w:val="22"/>
        </w:rPr>
        <w:t xml:space="preserve"> </w:t>
      </w:r>
      <w:r w:rsidRPr="00C14D0E">
        <w:rPr>
          <w:rFonts w:ascii="Century Gothic" w:hAnsi="Century Gothic"/>
          <w:szCs w:val="22"/>
        </w:rPr>
        <w:t>one</w:t>
      </w:r>
      <w:r w:rsidRPr="00C14D0E">
        <w:rPr>
          <w:rFonts w:ascii="Century Gothic" w:hAnsi="Century Gothic"/>
          <w:spacing w:val="-3"/>
          <w:szCs w:val="22"/>
        </w:rPr>
        <w:t xml:space="preserve"> </w:t>
      </w:r>
      <w:r w:rsidRPr="00C14D0E">
        <w:rPr>
          <w:rFonts w:ascii="Century Gothic" w:hAnsi="Century Gothic"/>
          <w:szCs w:val="22"/>
        </w:rPr>
        <w:t>in</w:t>
      </w:r>
      <w:r w:rsidRPr="00C14D0E">
        <w:rPr>
          <w:rFonts w:ascii="Century Gothic" w:hAnsi="Century Gothic"/>
          <w:spacing w:val="-2"/>
          <w:szCs w:val="22"/>
        </w:rPr>
        <w:t xml:space="preserve"> </w:t>
      </w:r>
      <w:r w:rsidRPr="00C14D0E">
        <w:rPr>
          <w:rFonts w:ascii="Century Gothic" w:hAnsi="Century Gothic"/>
          <w:szCs w:val="22"/>
        </w:rPr>
        <w:t>the</w:t>
      </w:r>
      <w:r w:rsidRPr="00C14D0E">
        <w:rPr>
          <w:rFonts w:ascii="Century Gothic" w:hAnsi="Century Gothic"/>
          <w:spacing w:val="-3"/>
          <w:szCs w:val="22"/>
        </w:rPr>
        <w:t xml:space="preserve"> </w:t>
      </w:r>
      <w:r w:rsidRPr="00C14D0E">
        <w:rPr>
          <w:rFonts w:ascii="Century Gothic" w:hAnsi="Century Gothic"/>
          <w:szCs w:val="22"/>
        </w:rPr>
        <w:t>previous</w:t>
      </w:r>
      <w:r w:rsidRPr="00C14D0E">
        <w:rPr>
          <w:rFonts w:ascii="Century Gothic" w:hAnsi="Century Gothic"/>
          <w:spacing w:val="-3"/>
          <w:szCs w:val="22"/>
        </w:rPr>
        <w:t xml:space="preserve"> </w:t>
      </w:r>
      <w:r w:rsidRPr="00C14D0E">
        <w:rPr>
          <w:rFonts w:ascii="Century Gothic" w:hAnsi="Century Gothic"/>
          <w:szCs w:val="22"/>
        </w:rPr>
        <w:t>screen, you will have one of two screens appear corresponding to your</w:t>
      </w:r>
      <w:r w:rsidRPr="00C14D0E">
        <w:rPr>
          <w:rFonts w:ascii="Century Gothic" w:hAnsi="Century Gothic"/>
          <w:spacing w:val="-8"/>
          <w:szCs w:val="22"/>
        </w:rPr>
        <w:t xml:space="preserve"> </w:t>
      </w:r>
      <w:r w:rsidRPr="00C14D0E">
        <w:rPr>
          <w:rFonts w:ascii="Century Gothic" w:hAnsi="Century Gothic"/>
          <w:szCs w:val="22"/>
        </w:rPr>
        <w:t>choice.</w:t>
      </w:r>
    </w:p>
    <w:p w:rsidRPr="00AF017C" w:rsidR="0070620C" w:rsidP="004F1CD6" w:rsidRDefault="0070620C" w14:paraId="410761AA" w14:textId="4BC0C4E4">
      <w:pPr>
        <w:pStyle w:val="ListParagraph"/>
        <w:numPr>
          <w:ilvl w:val="0"/>
          <w:numId w:val="16"/>
        </w:numPr>
        <w:rPr>
          <w:b/>
          <w:bCs/>
          <w:sz w:val="20"/>
          <w:szCs w:val="20"/>
        </w:rPr>
      </w:pPr>
      <w:r w:rsidRPr="00AF017C">
        <w:rPr>
          <w:b/>
          <w:bCs/>
          <w:sz w:val="20"/>
          <w:szCs w:val="20"/>
        </w:rPr>
        <w:t>Organization</w:t>
      </w:r>
      <w:r w:rsidRPr="00AF017C">
        <w:rPr>
          <w:b/>
          <w:bCs/>
          <w:spacing w:val="-10"/>
          <w:sz w:val="20"/>
          <w:szCs w:val="20"/>
        </w:rPr>
        <w:t xml:space="preserve"> </w:t>
      </w:r>
      <w:r w:rsidRPr="00AF017C">
        <w:rPr>
          <w:b/>
          <w:bCs/>
          <w:sz w:val="20"/>
          <w:szCs w:val="20"/>
        </w:rPr>
        <w:t>Information</w:t>
      </w:r>
    </w:p>
    <w:p w:rsidRPr="00AF017C" w:rsidR="0070620C" w:rsidP="00E146ED" w:rsidRDefault="0070620C" w14:paraId="533AA115" w14:textId="0B303554">
      <w:pPr>
        <w:rPr>
          <w:b/>
          <w:bCs/>
          <w:sz w:val="20"/>
          <w:szCs w:val="20"/>
        </w:rPr>
      </w:pPr>
      <w:r w:rsidRPr="00AF017C">
        <w:rPr>
          <w:b/>
          <w:bCs/>
          <w:sz w:val="20"/>
          <w:szCs w:val="20"/>
        </w:rPr>
        <w:t>Selecting an existing Organizational</w:t>
      </w:r>
      <w:r w:rsidRPr="00AF017C">
        <w:rPr>
          <w:b/>
          <w:bCs/>
          <w:spacing w:val="-21"/>
          <w:sz w:val="20"/>
          <w:szCs w:val="20"/>
        </w:rPr>
        <w:t xml:space="preserve"> </w:t>
      </w:r>
      <w:r w:rsidRPr="00AF017C">
        <w:rPr>
          <w:b/>
          <w:bCs/>
          <w:sz w:val="20"/>
          <w:szCs w:val="20"/>
        </w:rPr>
        <w:t>Profile</w:t>
      </w:r>
    </w:p>
    <w:p w:rsidRPr="00C14D0E" w:rsidR="0070620C" w:rsidP="00E146ED" w:rsidRDefault="0070620C" w14:paraId="0B4272CE" w14:textId="77F908D4">
      <w:pPr>
        <w:rPr>
          <w:rFonts w:ascii="Century Gothic" w:hAnsi="Century Gothic"/>
          <w:szCs w:val="22"/>
        </w:rPr>
      </w:pPr>
      <w:r w:rsidRPr="00C14D0E">
        <w:rPr>
          <w:rFonts w:ascii="Century Gothic" w:hAnsi="Century Gothic"/>
          <w:szCs w:val="22"/>
        </w:rPr>
        <w:t xml:space="preserve">If you have selected an account for an existing organization, you will be able to review the organizational information. By clicking submit, the grantee administrator for your organization (listed below) will be notified about your account request. The grantee </w:t>
      </w:r>
      <w:r w:rsidRPr="00C14D0E">
        <w:rPr>
          <w:rFonts w:ascii="Century Gothic" w:hAnsi="Century Gothic"/>
          <w:szCs w:val="22"/>
        </w:rPr>
        <w:lastRenderedPageBreak/>
        <w:t>administrator must grant you access before you can submit an application in eGrants under the selected organization.</w:t>
      </w:r>
    </w:p>
    <w:p w:rsidRPr="00C14D0E" w:rsidR="0070620C" w:rsidP="00E146ED" w:rsidRDefault="0070620C" w14:paraId="0F3B09F4" w14:textId="14BCE36C">
      <w:pPr>
        <w:rPr>
          <w:rFonts w:ascii="Century Gothic" w:hAnsi="Century Gothic"/>
          <w:szCs w:val="22"/>
        </w:rPr>
      </w:pPr>
      <w:r w:rsidRPr="00C14D0E">
        <w:rPr>
          <w:rFonts w:ascii="Century Gothic" w:hAnsi="Century Gothic"/>
          <w:szCs w:val="22"/>
        </w:rPr>
        <w:t>If a new employee of your organization needs to create an eGrants account (ex. Project Director, Authorized Representative, Bookkeeper) they would follow these same steps to create an account linked to your organization. Any eGrants accounts for employees who are no longer at the organization should be disabled.</w:t>
      </w:r>
      <w:r w:rsidRPr="00C14D0E">
        <w:rPr>
          <w:rFonts w:ascii="Century Gothic" w:hAnsi="Century Gothic"/>
          <w:noProof/>
          <w:szCs w:val="22"/>
        </w:rPr>
        <w:t xml:space="preserve"> </w:t>
      </w:r>
    </w:p>
    <w:p w:rsidRPr="00AF017C" w:rsidR="0070620C" w:rsidP="00E146ED" w:rsidRDefault="0070620C" w14:paraId="66F98332" w14:textId="1BCABD8B">
      <w:pPr>
        <w:rPr>
          <w:b/>
          <w:bCs/>
          <w:sz w:val="20"/>
          <w:szCs w:val="20"/>
        </w:rPr>
      </w:pPr>
      <w:r w:rsidRPr="00AF017C">
        <w:rPr>
          <w:b/>
          <w:bCs/>
          <w:sz w:val="20"/>
          <w:szCs w:val="20"/>
        </w:rPr>
        <w:t>Creating a New Organizational Profile</w:t>
      </w:r>
    </w:p>
    <w:p w:rsidRPr="00C14D0E" w:rsidR="0070620C" w:rsidP="00E146ED" w:rsidRDefault="0070620C" w14:paraId="0D2AFFCA" w14:textId="640477F2">
      <w:pPr>
        <w:rPr>
          <w:rFonts w:ascii="Century Gothic" w:hAnsi="Century Gothic"/>
          <w:szCs w:val="22"/>
        </w:rPr>
      </w:pPr>
      <w:r w:rsidRPr="00C14D0E">
        <w:rPr>
          <w:rFonts w:ascii="Century Gothic" w:hAnsi="Century Gothic"/>
          <w:szCs w:val="22"/>
        </w:rPr>
        <w:t>If your organization has not created an Organizational Profile in eGrants before, you will be prompted to create one. When creating a new organizational profile under the EIN number, you will need to complete all fields to move forward in the process.</w:t>
      </w:r>
    </w:p>
    <w:p w:rsidRPr="00C14D0E" w:rsidR="0070620C" w:rsidP="00E146ED" w:rsidRDefault="0070620C" w14:paraId="45A3AE11" w14:textId="267108C2">
      <w:pPr>
        <w:rPr>
          <w:rFonts w:ascii="Century Gothic" w:hAnsi="Century Gothic"/>
          <w:szCs w:val="22"/>
        </w:rPr>
      </w:pPr>
      <w:r w:rsidRPr="00C14D0E">
        <w:rPr>
          <w:rFonts w:ascii="Century Gothic" w:hAnsi="Century Gothic"/>
          <w:szCs w:val="22"/>
        </w:rPr>
        <w:t xml:space="preserve">Enter your Organization’s Dun and Bradstreet Data Universal Numbering System (DUNS) number. If needed, the applicant organization may obtain a DUNS number by calling the request line at (866) 705- 5711 or online at </w:t>
      </w:r>
      <w:hyperlink r:id="rId29">
        <w:r w:rsidRPr="00C14D0E">
          <w:rPr>
            <w:rFonts w:ascii="Century Gothic" w:hAnsi="Century Gothic"/>
            <w:color w:val="0000FF"/>
            <w:szCs w:val="22"/>
            <w:u w:val="single" w:color="0000FF"/>
          </w:rPr>
          <w:t>http://fedgov.dnb.com/webform</w:t>
        </w:r>
        <w:r w:rsidRPr="00C14D0E">
          <w:rPr>
            <w:rFonts w:ascii="Century Gothic" w:hAnsi="Century Gothic"/>
            <w:szCs w:val="22"/>
          </w:rPr>
          <w:t>.</w:t>
        </w:r>
      </w:hyperlink>
    </w:p>
    <w:p w:rsidRPr="00C14D0E" w:rsidR="0070620C" w:rsidP="00E146ED" w:rsidRDefault="0070620C" w14:paraId="0F55DC0B" w14:textId="1A41A4C6">
      <w:pPr>
        <w:rPr>
          <w:rFonts w:ascii="Century Gothic" w:hAnsi="Century Gothic"/>
          <w:szCs w:val="22"/>
        </w:rPr>
      </w:pPr>
      <w:r w:rsidRPr="00C14D0E">
        <w:rPr>
          <w:rFonts w:ascii="Century Gothic" w:hAnsi="Century Gothic"/>
          <w:szCs w:val="22"/>
        </w:rPr>
        <w:t>Enter the complete name of the organization that will be legally responsible for the grant. This is not the name of the organizational unit within the legally responsible organization. For example, indicate “National University” instead of “Liberal Arts Department.” Select the appropriate organization type from the list provided.</w:t>
      </w:r>
    </w:p>
    <w:p w:rsidRPr="00C14D0E" w:rsidR="0070620C" w:rsidP="00E146ED" w:rsidRDefault="0070620C" w14:paraId="6BE7482B" w14:textId="384982F0">
      <w:pPr>
        <w:rPr>
          <w:rFonts w:ascii="Century Gothic" w:hAnsi="Century Gothic"/>
          <w:szCs w:val="22"/>
        </w:rPr>
      </w:pPr>
      <w:r w:rsidRPr="00C14D0E">
        <w:rPr>
          <w:rFonts w:ascii="Century Gothic" w:hAnsi="Century Gothic"/>
          <w:szCs w:val="22"/>
        </w:rPr>
        <w:t>Consult the list of characteristics of applicants and select all the corresponding characteristics that apply.</w:t>
      </w:r>
    </w:p>
    <w:p w:rsidRPr="00C14D0E" w:rsidR="00951FBF" w:rsidP="00E146ED" w:rsidRDefault="0070620C" w14:paraId="2EBA7B56" w14:textId="77777777">
      <w:pPr>
        <w:rPr>
          <w:rFonts w:ascii="Century Gothic" w:hAnsi="Century Gothic"/>
          <w:noProof/>
          <w:szCs w:val="22"/>
        </w:rPr>
      </w:pPr>
      <w:r w:rsidRPr="00C14D0E">
        <w:rPr>
          <w:rFonts w:ascii="Century Gothic" w:hAnsi="Century Gothic"/>
          <w:szCs w:val="22"/>
        </w:rPr>
        <w:t>Enter your organization’s complete address with the 5-digit ZIP code and the 4-digit extension. The 4- digit ZIP code extension is required. Please note, the address field may recommend a different address, so please ensure you have entered the correct address to avoid a delay in processing your organizational profile.</w:t>
      </w:r>
      <w:r w:rsidRPr="00C14D0E" w:rsidR="00951FBF">
        <w:rPr>
          <w:rFonts w:ascii="Century Gothic" w:hAnsi="Century Gothic"/>
          <w:noProof/>
          <w:szCs w:val="22"/>
        </w:rPr>
        <w:t xml:space="preserve"> </w:t>
      </w:r>
    </w:p>
    <w:p w:rsidRPr="00AF017C" w:rsidR="0070620C" w:rsidP="004F1CD6" w:rsidRDefault="0070620C" w14:paraId="53E2D28C" w14:textId="3A9F3E4E">
      <w:pPr>
        <w:pStyle w:val="ListParagraph"/>
        <w:numPr>
          <w:ilvl w:val="0"/>
          <w:numId w:val="16"/>
        </w:numPr>
        <w:rPr>
          <w:b/>
          <w:bCs/>
          <w:sz w:val="20"/>
          <w:szCs w:val="20"/>
        </w:rPr>
      </w:pPr>
      <w:r w:rsidRPr="00AF017C">
        <w:rPr>
          <w:b/>
          <w:bCs/>
          <w:sz w:val="20"/>
          <w:szCs w:val="20"/>
        </w:rPr>
        <w:t>Enter your organization’s phone</w:t>
      </w:r>
      <w:r w:rsidRPr="00AF017C">
        <w:rPr>
          <w:b/>
          <w:bCs/>
          <w:spacing w:val="-2"/>
          <w:sz w:val="20"/>
          <w:szCs w:val="20"/>
        </w:rPr>
        <w:t xml:space="preserve"> </w:t>
      </w:r>
      <w:r w:rsidRPr="00AF017C">
        <w:rPr>
          <w:b/>
          <w:bCs/>
          <w:sz w:val="20"/>
          <w:szCs w:val="20"/>
        </w:rPr>
        <w:t>numbers.</w:t>
      </w:r>
    </w:p>
    <w:p w:rsidRPr="00C14D0E" w:rsidR="00DF73D0" w:rsidP="00DF73D0" w:rsidRDefault="007D1E77" w14:paraId="0A260670" w14:textId="6246B773">
      <w:pPr>
        <w:rPr>
          <w:szCs w:val="22"/>
        </w:rPr>
      </w:pPr>
      <w:r w:rsidRPr="00C14D0E">
        <w:rPr>
          <w:szCs w:val="22"/>
        </w:rPr>
        <w:t xml:space="preserve">Enter your </w:t>
      </w:r>
      <w:r w:rsidRPr="00C14D0E" w:rsidR="002518E8">
        <w:rPr>
          <w:szCs w:val="22"/>
        </w:rPr>
        <w:t>organizations d</w:t>
      </w:r>
      <w:r w:rsidRPr="00C14D0E">
        <w:rPr>
          <w:szCs w:val="22"/>
        </w:rPr>
        <w:t>aytime, evening, fax, and</w:t>
      </w:r>
      <w:r w:rsidRPr="00C14D0E" w:rsidR="002518E8">
        <w:rPr>
          <w:szCs w:val="22"/>
        </w:rPr>
        <w:t>/</w:t>
      </w:r>
      <w:r w:rsidRPr="00C14D0E">
        <w:rPr>
          <w:szCs w:val="22"/>
        </w:rPr>
        <w:t>or</w:t>
      </w:r>
      <w:r w:rsidRPr="00C14D0E" w:rsidR="002518E8">
        <w:rPr>
          <w:szCs w:val="22"/>
        </w:rPr>
        <w:t xml:space="preserve"> cell phone numbers. </w:t>
      </w:r>
    </w:p>
    <w:p w:rsidRPr="00AF017C" w:rsidR="0070620C" w:rsidP="004F1CD6" w:rsidRDefault="0070620C" w14:paraId="7F9DE389" w14:textId="77777777">
      <w:pPr>
        <w:pStyle w:val="ListParagraph"/>
        <w:numPr>
          <w:ilvl w:val="0"/>
          <w:numId w:val="16"/>
        </w:numPr>
        <w:rPr>
          <w:b/>
          <w:bCs/>
          <w:sz w:val="20"/>
          <w:szCs w:val="20"/>
        </w:rPr>
      </w:pPr>
      <w:r w:rsidRPr="00AF017C">
        <w:rPr>
          <w:b/>
          <w:bCs/>
          <w:sz w:val="20"/>
          <w:szCs w:val="20"/>
        </w:rPr>
        <w:t>Review and Submit</w:t>
      </w:r>
    </w:p>
    <w:p w:rsidRPr="00C14D0E" w:rsidR="0070620C" w:rsidP="00E146ED" w:rsidRDefault="0070620C" w14:paraId="672F0BEF" w14:textId="77777777">
      <w:pPr>
        <w:rPr>
          <w:rFonts w:ascii="Century Gothic" w:hAnsi="Century Gothic"/>
          <w:szCs w:val="22"/>
        </w:rPr>
      </w:pPr>
      <w:r w:rsidRPr="00C14D0E">
        <w:rPr>
          <w:rFonts w:ascii="Century Gothic" w:hAnsi="Century Gothic"/>
          <w:szCs w:val="22"/>
        </w:rPr>
        <w:t>Finally, please review and verify that all information you are submitting is correct. If any information is incorrect, click on “edit” to make changes. If everything is correct click “submit.” To continue with your application, on the following screen click “next.”</w:t>
      </w:r>
    </w:p>
    <w:p w:rsidRPr="00B970FF" w:rsidR="0070620C" w:rsidP="00837D57" w:rsidRDefault="0070620C" w14:paraId="2A552277" w14:textId="1CF56C72">
      <w:pPr>
        <w:pStyle w:val="Heading3"/>
        <w:spacing w:after="240"/>
      </w:pPr>
      <w:bookmarkStart w:name="_Instructions_for_Starting" w:id="8"/>
      <w:bookmarkStart w:name="_Toc78296450" w:id="9"/>
      <w:bookmarkEnd w:id="8"/>
      <w:r w:rsidRPr="00B970FF">
        <w:t xml:space="preserve">Instructions for Starting a </w:t>
      </w:r>
      <w:r w:rsidRPr="00B970FF">
        <w:rPr>
          <w:b/>
          <w:bCs/>
        </w:rPr>
        <w:t>New</w:t>
      </w:r>
      <w:r w:rsidRPr="00B970FF">
        <w:t xml:space="preserve"> Grant Application for your</w:t>
      </w:r>
      <w:r w:rsidRPr="00B970FF">
        <w:rPr>
          <w:spacing w:val="-3"/>
        </w:rPr>
        <w:t xml:space="preserve"> </w:t>
      </w:r>
      <w:r w:rsidRPr="00B970FF">
        <w:t>Organization</w:t>
      </w:r>
      <w:bookmarkEnd w:id="9"/>
    </w:p>
    <w:p w:rsidRPr="00C14D0E" w:rsidR="0070620C" w:rsidP="00837D57" w:rsidRDefault="0070620C" w14:paraId="1F17F18B" w14:textId="7BECE570">
      <w:pPr>
        <w:spacing w:after="240"/>
        <w:rPr>
          <w:rFonts w:ascii="Century Gothic" w:hAnsi="Century Gothic"/>
          <w:szCs w:val="22"/>
        </w:rPr>
      </w:pPr>
      <w:r w:rsidRPr="00C14D0E">
        <w:rPr>
          <w:rFonts w:ascii="Century Gothic" w:hAnsi="Century Gothic"/>
          <w:szCs w:val="22"/>
        </w:rPr>
        <w:t xml:space="preserve">Click on the following link and enter your username and password at the login screen: </w:t>
      </w:r>
      <w:hyperlink r:id="rId30">
        <w:r w:rsidRPr="00C14D0E">
          <w:rPr>
            <w:rFonts w:ascii="Century Gothic" w:hAnsi="Century Gothic"/>
            <w:color w:val="0000FF"/>
            <w:szCs w:val="22"/>
            <w:u w:val="single" w:color="0000FF"/>
          </w:rPr>
          <w:t>https://egrants.cns.gov/espan/main/login.jsp</w:t>
        </w:r>
        <w:r w:rsidRPr="00C14D0E">
          <w:rPr>
            <w:rFonts w:ascii="Times New Roman" w:hAnsi="Century Gothic"/>
            <w:szCs w:val="22"/>
          </w:rPr>
          <w:t>.</w:t>
        </w:r>
      </w:hyperlink>
      <w:r w:rsidRPr="00C14D0E">
        <w:rPr>
          <w:rFonts w:ascii="Times New Roman" w:hAnsi="Century Gothic"/>
          <w:szCs w:val="22"/>
        </w:rPr>
        <w:t xml:space="preserve"> </w:t>
      </w:r>
      <w:r w:rsidRPr="00C14D0E">
        <w:rPr>
          <w:rFonts w:ascii="Century Gothic" w:hAnsi="Century Gothic"/>
          <w:szCs w:val="22"/>
        </w:rPr>
        <w:t xml:space="preserve">If you cannot remember your eGrants username or password, please contact the National Service </w:t>
      </w:r>
      <w:r w:rsidR="00ED751A">
        <w:rPr>
          <w:rFonts w:ascii="Century Gothic" w:hAnsi="Century Gothic"/>
          <w:szCs w:val="22"/>
        </w:rPr>
        <w:t>AmeriCorps</w:t>
      </w:r>
      <w:r w:rsidRPr="00C14D0E">
        <w:rPr>
          <w:rFonts w:ascii="Century Gothic" w:hAnsi="Century Gothic"/>
          <w:szCs w:val="22"/>
        </w:rPr>
        <w:t xml:space="preserve"> Hotline at 800</w:t>
      </w:r>
      <w:r w:rsidR="00F7444D">
        <w:rPr>
          <w:rFonts w:ascii="Century Gothic" w:hAnsi="Century Gothic"/>
          <w:szCs w:val="22"/>
        </w:rPr>
        <w:t>-</w:t>
      </w:r>
      <w:r w:rsidRPr="00C14D0E">
        <w:rPr>
          <w:rFonts w:ascii="Century Gothic" w:hAnsi="Century Gothic"/>
          <w:szCs w:val="22"/>
        </w:rPr>
        <w:t>942-2677. The general public hours for the Hotline are as follows:</w:t>
      </w:r>
    </w:p>
    <w:p w:rsidRPr="00C14D0E" w:rsidR="0070620C" w:rsidP="00004299" w:rsidRDefault="0070620C" w14:paraId="749A31D1" w14:textId="77777777">
      <w:pPr>
        <w:ind w:left="1440"/>
        <w:contextualSpacing/>
        <w:rPr>
          <w:szCs w:val="22"/>
        </w:rPr>
      </w:pPr>
      <w:r w:rsidRPr="00C14D0E">
        <w:rPr>
          <w:szCs w:val="22"/>
        </w:rPr>
        <w:t>Mon - Fri, 9 am – 7 pm ET (Jan, May, June, July, Aug,</w:t>
      </w:r>
      <w:r w:rsidRPr="00C14D0E">
        <w:rPr>
          <w:spacing w:val="-10"/>
          <w:szCs w:val="22"/>
        </w:rPr>
        <w:t xml:space="preserve"> </w:t>
      </w:r>
      <w:r w:rsidRPr="00C14D0E">
        <w:rPr>
          <w:szCs w:val="22"/>
        </w:rPr>
        <w:t>Sept)</w:t>
      </w:r>
    </w:p>
    <w:p w:rsidRPr="00C14D0E" w:rsidR="0070620C" w:rsidP="00004299" w:rsidRDefault="0070620C" w14:paraId="5A761456" w14:textId="77777777">
      <w:pPr>
        <w:ind w:left="1440"/>
        <w:contextualSpacing/>
        <w:rPr>
          <w:szCs w:val="22"/>
        </w:rPr>
      </w:pPr>
      <w:r w:rsidRPr="00C14D0E">
        <w:rPr>
          <w:szCs w:val="22"/>
        </w:rPr>
        <w:t>Mon - Thu, 9 am – 7 pm ET (Feb, Mar, Apr, Oct, Nov,</w:t>
      </w:r>
      <w:r w:rsidRPr="00C14D0E">
        <w:rPr>
          <w:spacing w:val="-11"/>
          <w:szCs w:val="22"/>
        </w:rPr>
        <w:t xml:space="preserve"> </w:t>
      </w:r>
      <w:r w:rsidRPr="00C14D0E">
        <w:rPr>
          <w:szCs w:val="22"/>
        </w:rPr>
        <w:t>Dec)</w:t>
      </w:r>
    </w:p>
    <w:p w:rsidRPr="00C14D0E" w:rsidR="0070620C" w:rsidP="002D2487" w:rsidRDefault="0070620C" w14:paraId="7EF7195B" w14:textId="2EEDBFBF">
      <w:pPr>
        <w:pStyle w:val="IntenseQuote"/>
        <w:framePr w:wrap="around"/>
        <w:rPr>
          <w:rStyle w:val="IntenseEmphasis"/>
        </w:rPr>
      </w:pPr>
      <w:r w:rsidRPr="00C14D0E">
        <w:rPr>
          <w:rStyle w:val="IntenseEmphasis"/>
        </w:rPr>
        <w:lastRenderedPageBreak/>
        <w:t xml:space="preserve">If you have an existing account, please do not open a new account. Work with the </w:t>
      </w:r>
      <w:r w:rsidR="00D83566">
        <w:rPr>
          <w:rStyle w:val="IntenseEmphasis"/>
        </w:rPr>
        <w:t>AmeriCorps</w:t>
      </w:r>
      <w:r w:rsidRPr="00C14D0E">
        <w:rPr>
          <w:rStyle w:val="IntenseEmphasis"/>
        </w:rPr>
        <w:t xml:space="preserve"> Hotline to gain access to your pre-existing grantee account.</w:t>
      </w:r>
    </w:p>
    <w:p w:rsidRPr="00C14D0E" w:rsidR="0070620C" w:rsidP="004F1CD6" w:rsidRDefault="0070620C" w14:paraId="0EA90B2E" w14:textId="41DC8BB4">
      <w:pPr>
        <w:pStyle w:val="ListParagraph"/>
        <w:numPr>
          <w:ilvl w:val="0"/>
          <w:numId w:val="19"/>
        </w:numPr>
        <w:contextualSpacing w:val="0"/>
        <w:rPr>
          <w:szCs w:val="22"/>
        </w:rPr>
      </w:pPr>
      <w:r w:rsidRPr="00C14D0E">
        <w:rPr>
          <w:szCs w:val="22"/>
        </w:rPr>
        <w:t>Click on the “New” link under Creating an Application.</w:t>
      </w:r>
    </w:p>
    <w:p w:rsidRPr="00C14D0E" w:rsidR="00E146ED" w:rsidP="004F1CD6" w:rsidRDefault="0070620C" w14:paraId="7B5CEAA5" w14:textId="4A2AFAF0">
      <w:pPr>
        <w:pStyle w:val="ListParagraph"/>
        <w:numPr>
          <w:ilvl w:val="0"/>
          <w:numId w:val="19"/>
        </w:numPr>
        <w:contextualSpacing w:val="0"/>
        <w:rPr>
          <w:szCs w:val="22"/>
        </w:rPr>
      </w:pPr>
      <w:r w:rsidRPr="00C14D0E">
        <w:rPr>
          <w:szCs w:val="22"/>
        </w:rPr>
        <w:t xml:space="preserve">Select the program area “Senior Corps.” Click the “Go” button. *eGrants may still </w:t>
      </w:r>
      <w:r w:rsidR="00D83566">
        <w:rPr>
          <w:szCs w:val="22"/>
        </w:rPr>
        <w:t xml:space="preserve">display </w:t>
      </w:r>
      <w:r w:rsidRPr="00C14D0E">
        <w:rPr>
          <w:szCs w:val="22"/>
        </w:rPr>
        <w:t>Senior Corps</w:t>
      </w:r>
    </w:p>
    <w:p w:rsidRPr="00C14D0E" w:rsidR="0070620C" w:rsidP="004F1CD6" w:rsidRDefault="0070620C" w14:paraId="75AC2006" w14:textId="66707B16">
      <w:pPr>
        <w:pStyle w:val="ListParagraph"/>
        <w:numPr>
          <w:ilvl w:val="0"/>
          <w:numId w:val="19"/>
        </w:numPr>
        <w:contextualSpacing w:val="0"/>
        <w:rPr>
          <w:szCs w:val="22"/>
        </w:rPr>
      </w:pPr>
      <w:r w:rsidRPr="00C14D0E">
        <w:rPr>
          <w:szCs w:val="22"/>
        </w:rPr>
        <w:t>A list of NOFA options will appear. Select the appropriate NOFA (same as the Notice) and click the “next” link.</w:t>
      </w:r>
    </w:p>
    <w:p w:rsidRPr="00C14D0E" w:rsidR="003138E2" w:rsidP="004F1CD6" w:rsidRDefault="0070620C" w14:paraId="50BFF9CC" w14:textId="77777777">
      <w:pPr>
        <w:pStyle w:val="ListParagraph"/>
        <w:numPr>
          <w:ilvl w:val="0"/>
          <w:numId w:val="19"/>
        </w:numPr>
        <w:contextualSpacing w:val="0"/>
        <w:rPr>
          <w:szCs w:val="22"/>
        </w:rPr>
      </w:pPr>
      <w:r w:rsidRPr="00C14D0E">
        <w:rPr>
          <w:szCs w:val="22"/>
        </w:rPr>
        <w:t>Follow the prompts entering all requested information. There are 11 sections that will need to be completed.</w:t>
      </w:r>
    </w:p>
    <w:p w:rsidRPr="00C14D0E" w:rsidR="003138E2" w:rsidP="004F1CD6" w:rsidRDefault="0070620C" w14:paraId="2CC9FD76" w14:textId="77777777">
      <w:pPr>
        <w:pStyle w:val="ListParagraph"/>
        <w:numPr>
          <w:ilvl w:val="0"/>
          <w:numId w:val="19"/>
        </w:numPr>
        <w:contextualSpacing w:val="0"/>
        <w:rPr>
          <w:szCs w:val="22"/>
        </w:rPr>
      </w:pPr>
      <w:r w:rsidRPr="00C14D0E">
        <w:rPr>
          <w:rFonts w:ascii="Century Gothic" w:hAnsi="Century Gothic"/>
          <w:szCs w:val="22"/>
        </w:rPr>
        <w:t>Review and verify that you have selected the correct NOFA, will match the Notice. Near the bottom of the screen, click on the “create a new project” link to enter information about your project. (Hint: Select a unique project name for each application that you submit.)</w:t>
      </w:r>
    </w:p>
    <w:p w:rsidRPr="00C14D0E" w:rsidR="0070620C" w:rsidP="004F1CD6" w:rsidRDefault="0070620C" w14:paraId="614D3C8E" w14:textId="55EAD3BE">
      <w:pPr>
        <w:pStyle w:val="ListParagraph"/>
        <w:numPr>
          <w:ilvl w:val="0"/>
          <w:numId w:val="19"/>
        </w:numPr>
        <w:contextualSpacing w:val="0"/>
        <w:rPr>
          <w:szCs w:val="22"/>
        </w:rPr>
      </w:pPr>
      <w:r w:rsidRPr="00C14D0E">
        <w:rPr>
          <w:rFonts w:ascii="Century Gothic" w:hAnsi="Century Gothic"/>
          <w:szCs w:val="22"/>
        </w:rPr>
        <w:t>Select the appropriate dropdown project or enter/edit the following project information:</w:t>
      </w:r>
    </w:p>
    <w:p w:rsidRPr="00C14D0E" w:rsidR="0070620C" w:rsidP="004F1CD6" w:rsidRDefault="0070620C" w14:paraId="36538087" w14:textId="1B619334">
      <w:pPr>
        <w:pStyle w:val="ListParagraph"/>
        <w:numPr>
          <w:ilvl w:val="0"/>
          <w:numId w:val="3"/>
        </w:numPr>
        <w:contextualSpacing w:val="0"/>
        <w:rPr>
          <w:szCs w:val="22"/>
        </w:rPr>
      </w:pPr>
      <w:r w:rsidRPr="00C14D0E">
        <w:rPr>
          <w:szCs w:val="22"/>
        </w:rPr>
        <w:t xml:space="preserve">The title of the project. AmeriCorps Seniors [program] must be included in the title as well as a short description of the geographic area. (For </w:t>
      </w:r>
      <w:r w:rsidRPr="00C14D0E" w:rsidR="003138E2">
        <w:rPr>
          <w:szCs w:val="22"/>
        </w:rPr>
        <w:t>example, [RSVP, FGP, SCP, or SDP</w:t>
      </w:r>
      <w:r w:rsidRPr="00C14D0E">
        <w:rPr>
          <w:szCs w:val="22"/>
        </w:rPr>
        <w:t>] of Cabot County).</w:t>
      </w:r>
    </w:p>
    <w:p w:rsidRPr="00C14D0E" w:rsidR="0070620C" w:rsidP="004F1CD6" w:rsidRDefault="0070620C" w14:paraId="3C769CAD" w14:textId="77777777">
      <w:pPr>
        <w:pStyle w:val="ListParagraph"/>
        <w:numPr>
          <w:ilvl w:val="0"/>
          <w:numId w:val="3"/>
        </w:numPr>
        <w:contextualSpacing w:val="0"/>
        <w:rPr>
          <w:szCs w:val="22"/>
        </w:rPr>
      </w:pPr>
      <w:r w:rsidRPr="00C14D0E">
        <w:rPr>
          <w:szCs w:val="22"/>
        </w:rPr>
        <w:t>Your organization’s complete address with the 5-digit ZIP code and the 4-digit extension. The 4- digit ZIP code extension is required.</w:t>
      </w:r>
    </w:p>
    <w:p w:rsidRPr="00C14D0E" w:rsidR="0070620C" w:rsidP="004F1CD6" w:rsidRDefault="0070620C" w14:paraId="2D656653" w14:textId="77777777">
      <w:pPr>
        <w:pStyle w:val="ListParagraph"/>
        <w:numPr>
          <w:ilvl w:val="0"/>
          <w:numId w:val="3"/>
        </w:numPr>
        <w:contextualSpacing w:val="0"/>
        <w:rPr>
          <w:szCs w:val="22"/>
        </w:rPr>
      </w:pPr>
      <w:r w:rsidRPr="00C14D0E">
        <w:rPr>
          <w:szCs w:val="22"/>
        </w:rPr>
        <w:t>The name and contact information of the project director or other person to contact on matters related to this application. The contact person needs to be the individual who can best answer questions about the application.</w:t>
      </w:r>
    </w:p>
    <w:p w:rsidRPr="00C14D0E" w:rsidR="0070620C" w:rsidP="004F1CD6" w:rsidRDefault="0070620C" w14:paraId="261350F3" w14:textId="5C57D311">
      <w:pPr>
        <w:pStyle w:val="ListParagraph"/>
        <w:numPr>
          <w:ilvl w:val="0"/>
          <w:numId w:val="3"/>
        </w:numPr>
        <w:contextualSpacing w:val="0"/>
        <w:rPr>
          <w:szCs w:val="22"/>
        </w:rPr>
      </w:pPr>
      <w:r w:rsidRPr="00C14D0E">
        <w:rPr>
          <w:b/>
          <w:bCs/>
          <w:color w:val="0D3AB3" w:themeColor="accent2" w:themeShade="BF"/>
          <w:szCs w:val="22"/>
        </w:rPr>
        <w:t>Continuation</w:t>
      </w:r>
      <w:r w:rsidRPr="00C14D0E" w:rsidR="005001C2">
        <w:rPr>
          <w:b/>
          <w:bCs/>
          <w:color w:val="0D3AB3" w:themeColor="accent2" w:themeShade="BF"/>
          <w:szCs w:val="22"/>
        </w:rPr>
        <w:t>/</w:t>
      </w:r>
      <w:r w:rsidRPr="00C14D0E" w:rsidR="00301E64">
        <w:rPr>
          <w:b/>
          <w:bCs/>
          <w:color w:val="0D3AB3" w:themeColor="accent2" w:themeShade="BF"/>
          <w:szCs w:val="22"/>
        </w:rPr>
        <w:t>r</w:t>
      </w:r>
      <w:r w:rsidRPr="00C14D0E" w:rsidR="005001C2">
        <w:rPr>
          <w:b/>
          <w:bCs/>
          <w:color w:val="0D3AB3" w:themeColor="accent2" w:themeShade="BF"/>
          <w:szCs w:val="22"/>
        </w:rPr>
        <w:t>enewal</w:t>
      </w:r>
      <w:r w:rsidRPr="00C14D0E" w:rsidR="00E146ED">
        <w:rPr>
          <w:b/>
          <w:bCs/>
          <w:color w:val="0D3AB3" w:themeColor="accent2" w:themeShade="BF"/>
          <w:szCs w:val="22"/>
        </w:rPr>
        <w:t xml:space="preserve"> </w:t>
      </w:r>
      <w:r w:rsidRPr="00C14D0E" w:rsidR="00E146ED">
        <w:rPr>
          <w:szCs w:val="22"/>
        </w:rPr>
        <w:t>applications</w:t>
      </w:r>
      <w:r w:rsidRPr="00C14D0E">
        <w:rPr>
          <w:szCs w:val="22"/>
        </w:rPr>
        <w:t>: Use the view/edit link to review the project name and address and update as necessary and confirm that the project name associated with this request matches the project name used last year.</w:t>
      </w:r>
    </w:p>
    <w:p w:rsidRPr="00C14D0E" w:rsidR="0070620C" w:rsidP="004F1CD6" w:rsidRDefault="0070620C" w14:paraId="69A0F080" w14:textId="6404379A">
      <w:pPr>
        <w:pStyle w:val="ListParagraph"/>
        <w:numPr>
          <w:ilvl w:val="0"/>
          <w:numId w:val="19"/>
        </w:numPr>
        <w:contextualSpacing w:val="0"/>
        <w:rPr>
          <w:rFonts w:ascii="Century Gothic" w:hAnsi="Century Gothic"/>
          <w:szCs w:val="22"/>
        </w:rPr>
      </w:pPr>
      <w:r w:rsidRPr="00C14D0E">
        <w:rPr>
          <w:rFonts w:ascii="Century Gothic" w:hAnsi="Century Gothic"/>
          <w:szCs w:val="22"/>
        </w:rPr>
        <w:t>List</w:t>
      </w:r>
      <w:r w:rsidRPr="00C14D0E">
        <w:rPr>
          <w:rFonts w:ascii="Century Gothic" w:hAnsi="Century Gothic"/>
          <w:spacing w:val="-4"/>
          <w:szCs w:val="22"/>
        </w:rPr>
        <w:t xml:space="preserve"> </w:t>
      </w:r>
      <w:r w:rsidRPr="00C14D0E">
        <w:rPr>
          <w:rFonts w:ascii="Century Gothic" w:hAnsi="Century Gothic"/>
          <w:szCs w:val="22"/>
        </w:rPr>
        <w:t>all</w:t>
      </w:r>
      <w:r w:rsidRPr="00C14D0E">
        <w:rPr>
          <w:rFonts w:ascii="Century Gothic" w:hAnsi="Century Gothic"/>
          <w:spacing w:val="-3"/>
          <w:szCs w:val="22"/>
        </w:rPr>
        <w:t xml:space="preserve"> </w:t>
      </w:r>
      <w:r w:rsidRPr="00C14D0E">
        <w:rPr>
          <w:rFonts w:ascii="Century Gothic" w:hAnsi="Century Gothic"/>
          <w:szCs w:val="22"/>
        </w:rPr>
        <w:t>the</w:t>
      </w:r>
      <w:r w:rsidRPr="00C14D0E">
        <w:rPr>
          <w:rFonts w:ascii="Century Gothic" w:hAnsi="Century Gothic"/>
          <w:spacing w:val="-2"/>
          <w:szCs w:val="22"/>
        </w:rPr>
        <w:t xml:space="preserve"> </w:t>
      </w:r>
      <w:r w:rsidRPr="00C14D0E">
        <w:rPr>
          <w:rFonts w:ascii="Century Gothic" w:hAnsi="Century Gothic"/>
          <w:szCs w:val="22"/>
        </w:rPr>
        <w:t>geographic</w:t>
      </w:r>
      <w:r w:rsidRPr="00C14D0E">
        <w:rPr>
          <w:rFonts w:ascii="Century Gothic" w:hAnsi="Century Gothic"/>
          <w:spacing w:val="-4"/>
          <w:szCs w:val="22"/>
        </w:rPr>
        <w:t xml:space="preserve"> </w:t>
      </w:r>
      <w:r w:rsidRPr="00C14D0E">
        <w:rPr>
          <w:rFonts w:ascii="Century Gothic" w:hAnsi="Century Gothic"/>
          <w:szCs w:val="22"/>
        </w:rPr>
        <w:t>locations</w:t>
      </w:r>
      <w:r w:rsidRPr="00C14D0E">
        <w:rPr>
          <w:rFonts w:ascii="Century Gothic" w:hAnsi="Century Gothic"/>
          <w:spacing w:val="-4"/>
          <w:szCs w:val="22"/>
        </w:rPr>
        <w:t xml:space="preserve"> </w:t>
      </w:r>
      <w:r w:rsidRPr="00C14D0E">
        <w:rPr>
          <w:rFonts w:ascii="Century Gothic" w:hAnsi="Century Gothic"/>
          <w:szCs w:val="22"/>
        </w:rPr>
        <w:t>where</w:t>
      </w:r>
      <w:r w:rsidRPr="00C14D0E">
        <w:rPr>
          <w:rFonts w:ascii="Century Gothic" w:hAnsi="Century Gothic"/>
          <w:spacing w:val="-2"/>
          <w:szCs w:val="22"/>
        </w:rPr>
        <w:t xml:space="preserve"> </w:t>
      </w:r>
      <w:r w:rsidRPr="00C14D0E">
        <w:rPr>
          <w:rFonts w:ascii="Century Gothic" w:hAnsi="Century Gothic"/>
          <w:szCs w:val="22"/>
        </w:rPr>
        <w:t>the</w:t>
      </w:r>
      <w:r w:rsidRPr="00C14D0E">
        <w:rPr>
          <w:rFonts w:ascii="Century Gothic" w:hAnsi="Century Gothic"/>
          <w:spacing w:val="-4"/>
          <w:szCs w:val="22"/>
        </w:rPr>
        <w:t xml:space="preserve"> </w:t>
      </w:r>
      <w:r w:rsidRPr="00C14D0E">
        <w:rPr>
          <w:rFonts w:ascii="Century Gothic" w:hAnsi="Century Gothic"/>
          <w:szCs w:val="22"/>
        </w:rPr>
        <w:t>service</w:t>
      </w:r>
      <w:r w:rsidRPr="00C14D0E">
        <w:rPr>
          <w:rFonts w:ascii="Century Gothic" w:hAnsi="Century Gothic"/>
          <w:spacing w:val="-2"/>
          <w:szCs w:val="22"/>
        </w:rPr>
        <w:t xml:space="preserve"> </w:t>
      </w:r>
      <w:r w:rsidRPr="00C14D0E">
        <w:rPr>
          <w:rFonts w:ascii="Century Gothic" w:hAnsi="Century Gothic"/>
          <w:szCs w:val="22"/>
        </w:rPr>
        <w:t>will</w:t>
      </w:r>
      <w:r w:rsidRPr="00C14D0E">
        <w:rPr>
          <w:rFonts w:ascii="Century Gothic" w:hAnsi="Century Gothic"/>
          <w:spacing w:val="-4"/>
          <w:szCs w:val="22"/>
        </w:rPr>
        <w:t xml:space="preserve"> </w:t>
      </w:r>
      <w:r w:rsidRPr="00C14D0E">
        <w:rPr>
          <w:rFonts w:ascii="Century Gothic" w:hAnsi="Century Gothic"/>
          <w:szCs w:val="22"/>
        </w:rPr>
        <w:t>occur</w:t>
      </w:r>
      <w:r w:rsidRPr="00C14D0E">
        <w:rPr>
          <w:rFonts w:ascii="Century Gothic" w:hAnsi="Century Gothic"/>
          <w:spacing w:val="-3"/>
          <w:szCs w:val="22"/>
        </w:rPr>
        <w:t xml:space="preserve"> </w:t>
      </w:r>
      <w:r w:rsidRPr="00C14D0E">
        <w:rPr>
          <w:rFonts w:ascii="Century Gothic" w:hAnsi="Century Gothic"/>
          <w:szCs w:val="22"/>
        </w:rPr>
        <w:t>or</w:t>
      </w:r>
      <w:r w:rsidRPr="00C14D0E">
        <w:rPr>
          <w:rFonts w:ascii="Century Gothic" w:hAnsi="Century Gothic"/>
          <w:spacing w:val="-4"/>
          <w:szCs w:val="22"/>
        </w:rPr>
        <w:t xml:space="preserve"> </w:t>
      </w:r>
      <w:r w:rsidRPr="00C14D0E">
        <w:rPr>
          <w:rFonts w:ascii="Century Gothic" w:hAnsi="Century Gothic"/>
          <w:szCs w:val="22"/>
        </w:rPr>
        <w:t>is</w:t>
      </w:r>
      <w:r w:rsidRPr="00C14D0E">
        <w:rPr>
          <w:rFonts w:ascii="Century Gothic" w:hAnsi="Century Gothic"/>
          <w:spacing w:val="-3"/>
          <w:szCs w:val="22"/>
        </w:rPr>
        <w:t xml:space="preserve"> </w:t>
      </w:r>
      <w:r w:rsidRPr="00C14D0E">
        <w:rPr>
          <w:rFonts w:ascii="Century Gothic" w:hAnsi="Century Gothic"/>
          <w:szCs w:val="22"/>
        </w:rPr>
        <w:t>occurring.</w:t>
      </w:r>
      <w:r w:rsidRPr="00C14D0E">
        <w:rPr>
          <w:rFonts w:ascii="Century Gothic" w:hAnsi="Century Gothic"/>
          <w:spacing w:val="-3"/>
          <w:szCs w:val="22"/>
        </w:rPr>
        <w:t xml:space="preserve"> </w:t>
      </w:r>
      <w:r w:rsidRPr="00C14D0E">
        <w:rPr>
          <w:rFonts w:ascii="Century Gothic" w:hAnsi="Century Gothic"/>
          <w:szCs w:val="22"/>
        </w:rPr>
        <w:t>Please</w:t>
      </w:r>
      <w:r w:rsidRPr="00C14D0E">
        <w:rPr>
          <w:rFonts w:ascii="Century Gothic" w:hAnsi="Century Gothic"/>
          <w:spacing w:val="-3"/>
          <w:szCs w:val="22"/>
        </w:rPr>
        <w:t xml:space="preserve"> </w:t>
      </w:r>
      <w:r w:rsidRPr="00C14D0E">
        <w:rPr>
          <w:rFonts w:ascii="Century Gothic" w:hAnsi="Century Gothic"/>
          <w:szCs w:val="22"/>
        </w:rPr>
        <w:t>designate</w:t>
      </w:r>
      <w:r w:rsidRPr="00C14D0E">
        <w:rPr>
          <w:rFonts w:ascii="Century Gothic" w:hAnsi="Century Gothic"/>
          <w:spacing w:val="-3"/>
          <w:szCs w:val="22"/>
        </w:rPr>
        <w:t xml:space="preserve"> </w:t>
      </w:r>
      <w:r w:rsidRPr="00C14D0E">
        <w:rPr>
          <w:rFonts w:ascii="Century Gothic" w:hAnsi="Century Gothic"/>
          <w:szCs w:val="22"/>
        </w:rPr>
        <w:t>by</w:t>
      </w:r>
      <w:r w:rsidRPr="00C14D0E">
        <w:rPr>
          <w:rFonts w:ascii="Century Gothic" w:hAnsi="Century Gothic"/>
          <w:spacing w:val="-3"/>
          <w:szCs w:val="22"/>
        </w:rPr>
        <w:t xml:space="preserve"> </w:t>
      </w:r>
      <w:r w:rsidRPr="00C14D0E">
        <w:rPr>
          <w:rFonts w:ascii="Century Gothic" w:hAnsi="Century Gothic"/>
          <w:szCs w:val="22"/>
        </w:rPr>
        <w:t xml:space="preserve">the county or counties. Please include all counties applicable. </w:t>
      </w:r>
      <w:r w:rsidRPr="00C14D0E">
        <w:rPr>
          <w:rFonts w:ascii="Century Gothic" w:hAnsi="Century Gothic"/>
          <w:b/>
          <w:szCs w:val="22"/>
        </w:rPr>
        <w:t xml:space="preserve">For </w:t>
      </w:r>
      <w:r w:rsidRPr="00C14D0E" w:rsidR="00B95610">
        <w:rPr>
          <w:rFonts w:ascii="Century Gothic" w:hAnsi="Century Gothic"/>
          <w:b/>
          <w:szCs w:val="22"/>
        </w:rPr>
        <w:t>New applications</w:t>
      </w:r>
      <w:r w:rsidRPr="00C14D0E">
        <w:rPr>
          <w:rFonts w:ascii="Century Gothic" w:hAnsi="Century Gothic"/>
          <w:b/>
          <w:szCs w:val="22"/>
        </w:rPr>
        <w:t>, please also include the appropriate opportunity number from the Notice and on the Appendix A (for example:</w:t>
      </w:r>
      <w:r w:rsidRPr="00C14D0E">
        <w:rPr>
          <w:rFonts w:ascii="Century Gothic" w:hAnsi="Century Gothic"/>
          <w:b/>
          <w:spacing w:val="-12"/>
          <w:szCs w:val="22"/>
        </w:rPr>
        <w:t xml:space="preserve"> </w:t>
      </w:r>
      <w:r w:rsidRPr="00C14D0E">
        <w:rPr>
          <w:rFonts w:ascii="Century Gothic" w:hAnsi="Century Gothic"/>
          <w:b/>
          <w:szCs w:val="22"/>
        </w:rPr>
        <w:t>NC-03)</w:t>
      </w:r>
      <w:r w:rsidRPr="00C14D0E">
        <w:rPr>
          <w:rFonts w:ascii="Century Gothic" w:hAnsi="Century Gothic"/>
          <w:szCs w:val="22"/>
        </w:rPr>
        <w:t>.</w:t>
      </w:r>
      <w:r w:rsidRPr="00C14D0E" w:rsidR="007B45C0">
        <w:rPr>
          <w:rFonts w:ascii="Century Gothic" w:hAnsi="Century Gothic"/>
          <w:szCs w:val="22"/>
        </w:rPr>
        <w:t xml:space="preserve"> </w:t>
      </w:r>
      <w:r w:rsidRPr="00C14D0E" w:rsidR="00BB59E0">
        <w:rPr>
          <w:rFonts w:ascii="Century Gothic" w:hAnsi="Century Gothic"/>
          <w:szCs w:val="22"/>
        </w:rPr>
        <w:t>R</w:t>
      </w:r>
      <w:r w:rsidRPr="00C14D0E" w:rsidR="007B45C0">
        <w:rPr>
          <w:rFonts w:ascii="Century Gothic" w:hAnsi="Century Gothic"/>
          <w:szCs w:val="22"/>
        </w:rPr>
        <w:t xml:space="preserve">efer to the Notice and Appendix A </w:t>
      </w:r>
      <w:r w:rsidRPr="00C14D0E" w:rsidR="007E51F9">
        <w:rPr>
          <w:rFonts w:ascii="Century Gothic" w:hAnsi="Century Gothic"/>
          <w:szCs w:val="22"/>
        </w:rPr>
        <w:t xml:space="preserve">for listing requirements. </w:t>
      </w:r>
    </w:p>
    <w:p w:rsidRPr="00C14D0E" w:rsidR="0070620C" w:rsidP="004F1CD6" w:rsidRDefault="0070620C" w14:paraId="088C7189" w14:textId="0F8B099C">
      <w:pPr>
        <w:pStyle w:val="ListParagraph"/>
        <w:numPr>
          <w:ilvl w:val="0"/>
          <w:numId w:val="19"/>
        </w:numPr>
        <w:contextualSpacing w:val="0"/>
        <w:rPr>
          <w:rFonts w:ascii="Century Gothic" w:hAnsi="Century Gothic"/>
          <w:szCs w:val="22"/>
        </w:rPr>
      </w:pPr>
      <w:r w:rsidRPr="00C14D0E">
        <w:rPr>
          <w:rFonts w:ascii="Century Gothic" w:hAnsi="Century Gothic"/>
          <w:szCs w:val="22"/>
        </w:rPr>
        <w:t>Fill in the project start and end dates. This is the period of time covered by the project, generally three</w:t>
      </w:r>
      <w:r w:rsidRPr="00C14D0E">
        <w:rPr>
          <w:rFonts w:ascii="Century Gothic" w:hAnsi="Century Gothic"/>
          <w:spacing w:val="-3"/>
          <w:szCs w:val="22"/>
        </w:rPr>
        <w:t xml:space="preserve"> </w:t>
      </w:r>
      <w:r w:rsidRPr="00C14D0E">
        <w:rPr>
          <w:rFonts w:ascii="Century Gothic" w:hAnsi="Century Gothic"/>
          <w:szCs w:val="22"/>
        </w:rPr>
        <w:t>years.</w:t>
      </w:r>
      <w:r w:rsidRPr="00C14D0E">
        <w:rPr>
          <w:rFonts w:ascii="Century Gothic" w:hAnsi="Century Gothic"/>
          <w:spacing w:val="-4"/>
          <w:szCs w:val="22"/>
        </w:rPr>
        <w:t xml:space="preserve"> </w:t>
      </w:r>
      <w:r w:rsidRPr="00C14D0E">
        <w:rPr>
          <w:rFonts w:ascii="Century Gothic" w:hAnsi="Century Gothic"/>
          <w:szCs w:val="22"/>
        </w:rPr>
        <w:t>If</w:t>
      </w:r>
      <w:r w:rsidRPr="00C14D0E">
        <w:rPr>
          <w:rFonts w:ascii="Century Gothic" w:hAnsi="Century Gothic"/>
          <w:spacing w:val="-4"/>
          <w:szCs w:val="22"/>
        </w:rPr>
        <w:t xml:space="preserve"> </w:t>
      </w:r>
      <w:r w:rsidRPr="00C14D0E">
        <w:rPr>
          <w:rFonts w:ascii="Century Gothic" w:hAnsi="Century Gothic"/>
          <w:szCs w:val="22"/>
        </w:rPr>
        <w:t>other</w:t>
      </w:r>
      <w:r w:rsidRPr="00C14D0E">
        <w:rPr>
          <w:rFonts w:ascii="Century Gothic" w:hAnsi="Century Gothic"/>
          <w:spacing w:val="-2"/>
          <w:szCs w:val="22"/>
        </w:rPr>
        <w:t xml:space="preserve"> </w:t>
      </w:r>
      <w:r w:rsidRPr="00C14D0E">
        <w:rPr>
          <w:rFonts w:ascii="Century Gothic" w:hAnsi="Century Gothic"/>
          <w:szCs w:val="22"/>
        </w:rPr>
        <w:t>than</w:t>
      </w:r>
      <w:r w:rsidRPr="00C14D0E">
        <w:rPr>
          <w:rFonts w:ascii="Century Gothic" w:hAnsi="Century Gothic"/>
          <w:spacing w:val="-3"/>
          <w:szCs w:val="22"/>
        </w:rPr>
        <w:t xml:space="preserve"> </w:t>
      </w:r>
      <w:r w:rsidRPr="00C14D0E">
        <w:rPr>
          <w:rFonts w:ascii="Century Gothic" w:hAnsi="Century Gothic"/>
          <w:szCs w:val="22"/>
        </w:rPr>
        <w:t>three</w:t>
      </w:r>
      <w:r w:rsidRPr="00C14D0E">
        <w:rPr>
          <w:rFonts w:ascii="Century Gothic" w:hAnsi="Century Gothic"/>
          <w:spacing w:val="-4"/>
          <w:szCs w:val="22"/>
        </w:rPr>
        <w:t xml:space="preserve"> </w:t>
      </w:r>
      <w:r w:rsidRPr="00C14D0E">
        <w:rPr>
          <w:rFonts w:ascii="Century Gothic" w:hAnsi="Century Gothic"/>
          <w:szCs w:val="22"/>
        </w:rPr>
        <w:t>years,</w:t>
      </w:r>
      <w:r w:rsidRPr="00C14D0E">
        <w:rPr>
          <w:rFonts w:ascii="Century Gothic" w:hAnsi="Century Gothic"/>
          <w:spacing w:val="-4"/>
          <w:szCs w:val="22"/>
        </w:rPr>
        <w:t xml:space="preserve"> </w:t>
      </w:r>
      <w:r w:rsidRPr="00C14D0E">
        <w:rPr>
          <w:rFonts w:ascii="Century Gothic" w:hAnsi="Century Gothic"/>
          <w:szCs w:val="22"/>
        </w:rPr>
        <w:t>the</w:t>
      </w:r>
      <w:r w:rsidRPr="00C14D0E">
        <w:rPr>
          <w:rFonts w:ascii="Century Gothic" w:hAnsi="Century Gothic"/>
          <w:spacing w:val="-3"/>
          <w:szCs w:val="22"/>
        </w:rPr>
        <w:t xml:space="preserve"> </w:t>
      </w:r>
      <w:r w:rsidRPr="00C14D0E">
        <w:rPr>
          <w:rFonts w:ascii="Century Gothic" w:hAnsi="Century Gothic"/>
          <w:szCs w:val="22"/>
        </w:rPr>
        <w:t>Notice</w:t>
      </w:r>
      <w:r w:rsidRPr="00C14D0E">
        <w:rPr>
          <w:rFonts w:ascii="Century Gothic" w:hAnsi="Century Gothic"/>
          <w:spacing w:val="-3"/>
          <w:szCs w:val="22"/>
        </w:rPr>
        <w:t xml:space="preserve"> </w:t>
      </w:r>
      <w:r w:rsidRPr="00C14D0E">
        <w:rPr>
          <w:rFonts w:ascii="Century Gothic" w:hAnsi="Century Gothic"/>
          <w:szCs w:val="22"/>
        </w:rPr>
        <w:t>will</w:t>
      </w:r>
      <w:r w:rsidRPr="00C14D0E">
        <w:rPr>
          <w:rFonts w:ascii="Century Gothic" w:hAnsi="Century Gothic"/>
          <w:spacing w:val="-3"/>
          <w:szCs w:val="22"/>
        </w:rPr>
        <w:t xml:space="preserve"> </w:t>
      </w:r>
      <w:r w:rsidRPr="00C14D0E">
        <w:rPr>
          <w:rFonts w:ascii="Century Gothic" w:hAnsi="Century Gothic"/>
          <w:szCs w:val="22"/>
        </w:rPr>
        <w:t>indicate</w:t>
      </w:r>
      <w:r w:rsidRPr="00C14D0E">
        <w:rPr>
          <w:rFonts w:ascii="Century Gothic" w:hAnsi="Century Gothic"/>
          <w:spacing w:val="-3"/>
          <w:szCs w:val="22"/>
        </w:rPr>
        <w:t xml:space="preserve"> </w:t>
      </w:r>
      <w:r w:rsidRPr="00C14D0E">
        <w:rPr>
          <w:rFonts w:ascii="Century Gothic" w:hAnsi="Century Gothic"/>
          <w:szCs w:val="22"/>
        </w:rPr>
        <w:t>the</w:t>
      </w:r>
      <w:r w:rsidRPr="00C14D0E">
        <w:rPr>
          <w:rFonts w:ascii="Century Gothic" w:hAnsi="Century Gothic"/>
          <w:spacing w:val="-2"/>
          <w:szCs w:val="22"/>
        </w:rPr>
        <w:t xml:space="preserve"> </w:t>
      </w:r>
      <w:r w:rsidRPr="00C14D0E">
        <w:rPr>
          <w:rFonts w:ascii="Century Gothic" w:hAnsi="Century Gothic"/>
          <w:szCs w:val="22"/>
        </w:rPr>
        <w:t>project period.</w:t>
      </w:r>
    </w:p>
    <w:p w:rsidRPr="00C14D0E" w:rsidR="0070620C" w:rsidP="004F1CD6" w:rsidRDefault="0070620C" w14:paraId="0EEC4879" w14:textId="6DE9AFC3">
      <w:pPr>
        <w:pStyle w:val="ListParagraph"/>
        <w:numPr>
          <w:ilvl w:val="0"/>
          <w:numId w:val="19"/>
        </w:numPr>
        <w:contextualSpacing w:val="0"/>
        <w:rPr>
          <w:rFonts w:ascii="Century Gothic" w:hAnsi="Century Gothic"/>
          <w:szCs w:val="22"/>
        </w:rPr>
      </w:pPr>
      <w:r w:rsidRPr="00C14D0E">
        <w:rPr>
          <w:rFonts w:ascii="Century Gothic" w:hAnsi="Century Gothic"/>
          <w:szCs w:val="22"/>
        </w:rPr>
        <w:lastRenderedPageBreak/>
        <w:t xml:space="preserve">Indicate if this application is subject to review by the state "Executive Order 12372 Process" by checking the box. 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w:t>
      </w:r>
      <w:r w:rsidR="0044735E">
        <w:rPr>
          <w:rFonts w:ascii="Century Gothic" w:hAnsi="Century Gothic"/>
          <w:szCs w:val="22"/>
        </w:rPr>
        <w:t>f</w:t>
      </w:r>
      <w:r w:rsidRPr="00C14D0E">
        <w:rPr>
          <w:rFonts w:ascii="Century Gothic" w:hAnsi="Century Gothic"/>
          <w:szCs w:val="22"/>
        </w:rPr>
        <w:t>ederal development. The Order allows each state to designate an entity to perform this function. A list of these "Single Point of Contact" entities can be found at:</w:t>
      </w:r>
      <w:hyperlink r:id="rId31">
        <w:r w:rsidRPr="00C14D0E">
          <w:rPr>
            <w:rFonts w:ascii="Century Gothic" w:hAnsi="Century Gothic"/>
            <w:color w:val="0000FF"/>
            <w:szCs w:val="22"/>
            <w:u w:val="single" w:color="0000FF"/>
          </w:rPr>
          <w:t xml:space="preserve"> https://www.whitehouse.gov/wp-content/uploads/2019/02/SPOC-February-2019.pdf</w:t>
        </w:r>
        <w:r w:rsidRPr="00C14D0E">
          <w:rPr>
            <w:rFonts w:ascii="Century Gothic" w:hAnsi="Century Gothic"/>
            <w:color w:val="0000FF"/>
            <w:szCs w:val="22"/>
          </w:rPr>
          <w:t xml:space="preserve"> </w:t>
        </w:r>
      </w:hyperlink>
      <w:r w:rsidRPr="00C14D0E">
        <w:rPr>
          <w:rFonts w:ascii="Century Gothic" w:hAnsi="Century Gothic"/>
          <w:szCs w:val="22"/>
        </w:rPr>
        <w:t>or by searching for “Single Point of Contact (SPOC) list” on the website of the White House Office of Management and Budget (</w:t>
      </w:r>
      <w:hyperlink r:id="rId32">
        <w:r w:rsidRPr="00C14D0E">
          <w:rPr>
            <w:rFonts w:ascii="Century Gothic" w:hAnsi="Century Gothic"/>
            <w:color w:val="0000FF"/>
            <w:szCs w:val="22"/>
            <w:u w:val="single" w:color="0000FF"/>
          </w:rPr>
          <w:t>https://www.whitehouse.gov/omb/</w:t>
        </w:r>
      </w:hyperlink>
      <w:r w:rsidRPr="00C14D0E">
        <w:rPr>
          <w:rFonts w:ascii="Times New Roman" w:hAnsi="Times New Roman"/>
          <w:szCs w:val="22"/>
        </w:rPr>
        <w:t>).</w:t>
      </w:r>
      <w:r w:rsidRPr="00C14D0E">
        <w:rPr>
          <w:rFonts w:ascii="Times New Roman" w:hAnsi="Times New Roman"/>
          <w:spacing w:val="-44"/>
          <w:szCs w:val="22"/>
        </w:rPr>
        <w:t xml:space="preserve"> </w:t>
      </w:r>
      <w:r w:rsidRPr="00C14D0E">
        <w:rPr>
          <w:rFonts w:ascii="Century Gothic" w:hAnsi="Century Gothic"/>
          <w:szCs w:val="22"/>
        </w:rPr>
        <w:t>Contact the Single Point of Contact to determine whether your application is subject to the state intergovernmental review</w:t>
      </w:r>
      <w:r w:rsidRPr="00C14D0E">
        <w:rPr>
          <w:rFonts w:ascii="Century Gothic" w:hAnsi="Century Gothic"/>
          <w:spacing w:val="-31"/>
          <w:szCs w:val="22"/>
        </w:rPr>
        <w:t xml:space="preserve"> </w:t>
      </w:r>
      <w:r w:rsidRPr="00C14D0E">
        <w:rPr>
          <w:rFonts w:ascii="Century Gothic" w:hAnsi="Century Gothic"/>
          <w:szCs w:val="22"/>
        </w:rPr>
        <w:t>process.</w:t>
      </w:r>
    </w:p>
    <w:p w:rsidRPr="00871757" w:rsidR="0070620C" w:rsidP="002D2487" w:rsidRDefault="0070620C" w14:paraId="6B840702" w14:textId="77777777">
      <w:pPr>
        <w:pStyle w:val="IntenseQuote"/>
        <w:framePr w:wrap="around"/>
        <w:rPr>
          <w:rStyle w:val="IntenseEmphasis"/>
          <w:i/>
          <w:iCs/>
          <w:color w:val="1550ED" w:themeColor="accent2"/>
        </w:rPr>
      </w:pPr>
      <w:r w:rsidRPr="00871757">
        <w:rPr>
          <w:rStyle w:val="IntenseEmphasis"/>
          <w:i/>
          <w:iCs/>
          <w:color w:val="1550ED" w:themeColor="accent2"/>
        </w:rPr>
        <w:t>If Yes, indicate the date a copy of your application was submitted to the state for review under the Executive Order 12372 Process. In the State Application Identifier field, enter the State Application Identifier assigned by your state as part of the EO 12372 Process. If No, check the appropriate box.</w:t>
      </w:r>
    </w:p>
    <w:p w:rsidRPr="00C14D0E" w:rsidR="0070620C" w:rsidP="004F1CD6" w:rsidRDefault="0070620C" w14:paraId="430DCD70" w14:textId="4E2F1D3A">
      <w:pPr>
        <w:pStyle w:val="ListParagraph"/>
        <w:numPr>
          <w:ilvl w:val="0"/>
          <w:numId w:val="19"/>
        </w:numPr>
        <w:contextualSpacing w:val="0"/>
        <w:rPr>
          <w:rFonts w:ascii="Century Gothic" w:hAnsi="Century Gothic"/>
          <w:szCs w:val="22"/>
        </w:rPr>
      </w:pPr>
      <w:r w:rsidRPr="00C14D0E">
        <w:rPr>
          <w:rFonts w:ascii="Century Gothic" w:hAnsi="Century Gothic"/>
          <w:szCs w:val="22"/>
        </w:rPr>
        <w:t xml:space="preserve">Check the appropriate box to indicate whether the applicant is delinquent on any federal debt. This question applies to the applicant organization, not the person who signs as the authorized representative. Categories of debt include delinquent audit </w:t>
      </w:r>
      <w:r w:rsidR="0044735E">
        <w:rPr>
          <w:rFonts w:ascii="Century Gothic" w:hAnsi="Century Gothic"/>
          <w:szCs w:val="22"/>
        </w:rPr>
        <w:t>dis</w:t>
      </w:r>
      <w:r w:rsidRPr="00C14D0E">
        <w:rPr>
          <w:rFonts w:ascii="Century Gothic" w:hAnsi="Century Gothic"/>
          <w:szCs w:val="22"/>
        </w:rPr>
        <w:t>allowances, loans, and taxes. If Yes, include an</w:t>
      </w:r>
      <w:r w:rsidRPr="00C14D0E">
        <w:rPr>
          <w:rFonts w:ascii="Century Gothic" w:hAnsi="Century Gothic"/>
          <w:spacing w:val="-2"/>
          <w:szCs w:val="22"/>
        </w:rPr>
        <w:t xml:space="preserve"> </w:t>
      </w:r>
      <w:r w:rsidRPr="00C14D0E">
        <w:rPr>
          <w:rFonts w:ascii="Century Gothic" w:hAnsi="Century Gothic"/>
          <w:szCs w:val="22"/>
        </w:rPr>
        <w:t>explanation.</w:t>
      </w:r>
    </w:p>
    <w:p w:rsidRPr="00C14D0E" w:rsidR="0070620C" w:rsidP="004F1CD6" w:rsidRDefault="0070620C" w14:paraId="37D8F0C1" w14:textId="27D7D611">
      <w:pPr>
        <w:pStyle w:val="ListParagraph"/>
        <w:numPr>
          <w:ilvl w:val="0"/>
          <w:numId w:val="19"/>
        </w:numPr>
        <w:contextualSpacing w:val="0"/>
        <w:rPr>
          <w:rFonts w:ascii="Century Gothic" w:hAnsi="Century Gothic"/>
          <w:szCs w:val="22"/>
        </w:rPr>
      </w:pPr>
      <w:r w:rsidRPr="00C14D0E">
        <w:rPr>
          <w:rFonts w:ascii="Century Gothic" w:hAnsi="Century Gothic"/>
          <w:szCs w:val="22"/>
        </w:rPr>
        <w:t>Estimated Funding: Enter the estimated amount requested or to be contributed during this performance period on the appropriate line, as described below. The value of in-kind contributions should be included in these amounts, as applicable.</w:t>
      </w:r>
      <w:r w:rsidRPr="00C14D0E" w:rsidR="00A156FA">
        <w:rPr>
          <w:rFonts w:ascii="Century Gothic" w:hAnsi="Century Gothic"/>
          <w:szCs w:val="22"/>
        </w:rPr>
        <w:t xml:space="preserve"> </w:t>
      </w:r>
      <w:r w:rsidRPr="00C14D0E">
        <w:rPr>
          <w:rFonts w:ascii="Century Gothic" w:hAnsi="Century Gothic"/>
          <w:b/>
          <w:bCs/>
          <w:i/>
          <w:iCs/>
          <w:color w:val="0D3AB3" w:themeColor="accent2" w:themeShade="BF"/>
          <w:szCs w:val="22"/>
        </w:rPr>
        <w:t>Continuations</w:t>
      </w:r>
      <w:r w:rsidRPr="00C14D0E" w:rsidR="00301E64">
        <w:rPr>
          <w:rFonts w:ascii="Century Gothic" w:hAnsi="Century Gothic"/>
          <w:b/>
          <w:bCs/>
          <w:i/>
          <w:iCs/>
          <w:color w:val="0D3AB3" w:themeColor="accent2" w:themeShade="BF"/>
          <w:szCs w:val="22"/>
        </w:rPr>
        <w:t>/r</w:t>
      </w:r>
      <w:r w:rsidRPr="00C14D0E" w:rsidR="007E51F9">
        <w:rPr>
          <w:rFonts w:ascii="Century Gothic" w:hAnsi="Century Gothic"/>
          <w:b/>
          <w:bCs/>
          <w:i/>
          <w:iCs/>
          <w:color w:val="0D3AB3" w:themeColor="accent2" w:themeShade="BF"/>
          <w:szCs w:val="22"/>
        </w:rPr>
        <w:t>enewals</w:t>
      </w:r>
      <w:r w:rsidRPr="00C14D0E">
        <w:rPr>
          <w:rFonts w:ascii="Century Gothic" w:hAnsi="Century Gothic"/>
          <w:i/>
          <w:iCs/>
          <w:szCs w:val="22"/>
        </w:rPr>
        <w:t>- Federal funding amount should match the amount listed in Appendix A.</w:t>
      </w:r>
    </w:p>
    <w:p w:rsidRPr="00C14D0E" w:rsidR="0070620C" w:rsidP="004F1CD6" w:rsidRDefault="0070620C" w14:paraId="1898E28C" w14:textId="77777777">
      <w:pPr>
        <w:pStyle w:val="ListParagraph"/>
        <w:numPr>
          <w:ilvl w:val="0"/>
          <w:numId w:val="20"/>
        </w:numPr>
        <w:contextualSpacing w:val="0"/>
        <w:rPr>
          <w:szCs w:val="22"/>
        </w:rPr>
      </w:pPr>
      <w:r w:rsidRPr="00C14D0E">
        <w:rPr>
          <w:b/>
          <w:bCs/>
          <w:szCs w:val="22"/>
        </w:rPr>
        <w:t>Total</w:t>
      </w:r>
      <w:r w:rsidRPr="00C14D0E">
        <w:rPr>
          <w:szCs w:val="22"/>
        </w:rPr>
        <w:t xml:space="preserve"> - The applicant's estimate of the total funding amount for the agreement. This amount is automatically populated based on budget sections I and II.</w:t>
      </w:r>
    </w:p>
    <w:p w:rsidRPr="00C14D0E" w:rsidR="0070620C" w:rsidP="004F1CD6" w:rsidRDefault="0070620C" w14:paraId="3C37E4CF" w14:textId="5FA4F06A">
      <w:pPr>
        <w:pStyle w:val="ListParagraph"/>
        <w:numPr>
          <w:ilvl w:val="0"/>
          <w:numId w:val="20"/>
        </w:numPr>
        <w:contextualSpacing w:val="0"/>
        <w:rPr>
          <w:szCs w:val="22"/>
        </w:rPr>
      </w:pPr>
      <w:r w:rsidRPr="00C14D0E">
        <w:rPr>
          <w:b/>
          <w:bCs/>
          <w:szCs w:val="22"/>
        </w:rPr>
        <w:t>Federal</w:t>
      </w:r>
      <w:r w:rsidRPr="00C14D0E">
        <w:rPr>
          <w:szCs w:val="22"/>
        </w:rPr>
        <w:t xml:space="preserve"> - The total amount of </w:t>
      </w:r>
      <w:r w:rsidR="0044735E">
        <w:rPr>
          <w:szCs w:val="22"/>
        </w:rPr>
        <w:t>f</w:t>
      </w:r>
      <w:r w:rsidRPr="00C14D0E">
        <w:rPr>
          <w:szCs w:val="22"/>
        </w:rPr>
        <w:t>ederal funds being requested in the budget. This amount is automatically populated based on budget sections I and II.</w:t>
      </w:r>
    </w:p>
    <w:p w:rsidRPr="00C14D0E" w:rsidR="0070620C" w:rsidP="004F1CD6" w:rsidRDefault="0070620C" w14:paraId="4751ABC5" w14:textId="77777777">
      <w:pPr>
        <w:pStyle w:val="ListParagraph"/>
        <w:numPr>
          <w:ilvl w:val="0"/>
          <w:numId w:val="20"/>
        </w:numPr>
        <w:contextualSpacing w:val="0"/>
        <w:rPr>
          <w:szCs w:val="22"/>
        </w:rPr>
      </w:pPr>
      <w:r w:rsidRPr="00C14D0E">
        <w:rPr>
          <w:b/>
          <w:bCs/>
          <w:szCs w:val="22"/>
        </w:rPr>
        <w:t>Applicant</w:t>
      </w:r>
      <w:r w:rsidRPr="00C14D0E">
        <w:rPr>
          <w:szCs w:val="22"/>
        </w:rPr>
        <w:t xml:space="preserve"> - The total amount of the applicant share as entered in the budget. This amount is automatically populated based on budget sections I and II.</w:t>
      </w:r>
    </w:p>
    <w:p w:rsidRPr="00C14D0E" w:rsidR="0070620C" w:rsidP="004F1CD6" w:rsidRDefault="0070620C" w14:paraId="233784DA" w14:textId="77777777">
      <w:pPr>
        <w:pStyle w:val="ListParagraph"/>
        <w:numPr>
          <w:ilvl w:val="0"/>
          <w:numId w:val="20"/>
        </w:numPr>
        <w:contextualSpacing w:val="0"/>
        <w:rPr>
          <w:szCs w:val="22"/>
        </w:rPr>
      </w:pPr>
      <w:r w:rsidRPr="00C14D0E">
        <w:rPr>
          <w:b/>
          <w:bCs/>
          <w:szCs w:val="22"/>
        </w:rPr>
        <w:t>Local</w:t>
      </w:r>
      <w:r w:rsidRPr="00C14D0E">
        <w:rPr>
          <w:szCs w:val="22"/>
        </w:rPr>
        <w:t xml:space="preserve"> - The amount of the applicant share that is coming from local sources.</w:t>
      </w:r>
    </w:p>
    <w:p w:rsidRPr="00C14D0E" w:rsidR="0070620C" w:rsidP="004F1CD6" w:rsidRDefault="0070620C" w14:paraId="23F06255" w14:textId="77777777">
      <w:pPr>
        <w:pStyle w:val="ListParagraph"/>
        <w:numPr>
          <w:ilvl w:val="0"/>
          <w:numId w:val="20"/>
        </w:numPr>
        <w:contextualSpacing w:val="0"/>
        <w:rPr>
          <w:szCs w:val="22"/>
        </w:rPr>
      </w:pPr>
      <w:r w:rsidRPr="00C14D0E">
        <w:rPr>
          <w:b/>
          <w:bCs/>
          <w:szCs w:val="22"/>
        </w:rPr>
        <w:lastRenderedPageBreak/>
        <w:t>State</w:t>
      </w:r>
      <w:r w:rsidRPr="00C14D0E">
        <w:rPr>
          <w:szCs w:val="22"/>
        </w:rPr>
        <w:t xml:space="preserve"> - The amount of the applicant share that is coming from state sources.</w:t>
      </w:r>
    </w:p>
    <w:p w:rsidRPr="00C14D0E" w:rsidR="0070620C" w:rsidP="004F1CD6" w:rsidRDefault="0070620C" w14:paraId="57F92720" w14:textId="77777777">
      <w:pPr>
        <w:pStyle w:val="ListParagraph"/>
        <w:numPr>
          <w:ilvl w:val="0"/>
          <w:numId w:val="20"/>
        </w:numPr>
        <w:contextualSpacing w:val="0"/>
        <w:rPr>
          <w:szCs w:val="22"/>
        </w:rPr>
      </w:pPr>
      <w:r w:rsidRPr="00C14D0E">
        <w:rPr>
          <w:b/>
          <w:bCs/>
          <w:szCs w:val="22"/>
        </w:rPr>
        <w:t>Other</w:t>
      </w:r>
      <w:r w:rsidRPr="00C14D0E">
        <w:rPr>
          <w:szCs w:val="22"/>
        </w:rPr>
        <w:t xml:space="preserve"> - The amount of the applicant share that is coming from other sources.</w:t>
      </w:r>
    </w:p>
    <w:p w:rsidRPr="00C14D0E" w:rsidR="0070620C" w:rsidP="004F1CD6" w:rsidRDefault="0070620C" w14:paraId="0C5EE513" w14:textId="6999AC38">
      <w:pPr>
        <w:pStyle w:val="ListParagraph"/>
        <w:numPr>
          <w:ilvl w:val="0"/>
          <w:numId w:val="20"/>
        </w:numPr>
        <w:contextualSpacing w:val="0"/>
        <w:rPr>
          <w:szCs w:val="22"/>
        </w:rPr>
      </w:pPr>
      <w:r w:rsidRPr="00C14D0E">
        <w:rPr>
          <w:b/>
          <w:bCs/>
          <w:szCs w:val="22"/>
        </w:rPr>
        <w:t>Income</w:t>
      </w:r>
      <w:r w:rsidRPr="00C14D0E">
        <w:rPr>
          <w:szCs w:val="22"/>
        </w:rPr>
        <w:t xml:space="preserve"> - The amount of the applicant share that is coming from income generated by programmatic activities.</w:t>
      </w:r>
    </w:p>
    <w:p w:rsidRPr="00C14D0E" w:rsidR="0070620C" w:rsidP="004F1CD6" w:rsidRDefault="0070620C" w14:paraId="2F86B357" w14:textId="1EF07C68">
      <w:pPr>
        <w:pStyle w:val="ListParagraph"/>
        <w:numPr>
          <w:ilvl w:val="0"/>
          <w:numId w:val="19"/>
        </w:numPr>
        <w:contextualSpacing w:val="0"/>
        <w:rPr>
          <w:rFonts w:ascii="Century Gothic" w:hAnsi="Century Gothic"/>
          <w:szCs w:val="22"/>
        </w:rPr>
      </w:pPr>
      <w:r w:rsidRPr="00C14D0E">
        <w:rPr>
          <w:rFonts w:ascii="Century Gothic" w:hAnsi="Century Gothic"/>
          <w:szCs w:val="22"/>
        </w:rPr>
        <w:t>Check the box to indicate whether your organization is funded by</w:t>
      </w:r>
      <w:r w:rsidRPr="00C14D0E">
        <w:rPr>
          <w:rFonts w:ascii="Century Gothic" w:hAnsi="Century Gothic"/>
          <w:spacing w:val="-5"/>
          <w:szCs w:val="22"/>
        </w:rPr>
        <w:t xml:space="preserve"> </w:t>
      </w:r>
      <w:r w:rsidRPr="00C14D0E">
        <w:rPr>
          <w:rFonts w:ascii="Century Gothic" w:hAnsi="Century Gothic"/>
          <w:szCs w:val="22"/>
        </w:rPr>
        <w:t>AmeriCorps.</w:t>
      </w:r>
    </w:p>
    <w:p w:rsidRPr="00C14D0E" w:rsidR="0070620C" w:rsidP="004F1CD6" w:rsidRDefault="0070620C" w14:paraId="5D9AD53D" w14:textId="77777777">
      <w:pPr>
        <w:pStyle w:val="ListParagraph"/>
        <w:numPr>
          <w:ilvl w:val="0"/>
          <w:numId w:val="19"/>
        </w:numPr>
        <w:contextualSpacing w:val="0"/>
        <w:rPr>
          <w:rFonts w:ascii="Century Gothic" w:hAnsi="Century Gothic"/>
          <w:szCs w:val="22"/>
        </w:rPr>
      </w:pPr>
      <w:r w:rsidRPr="00C14D0E">
        <w:rPr>
          <w:rFonts w:ascii="Century Gothic" w:hAnsi="Century Gothic"/>
          <w:szCs w:val="22"/>
        </w:rPr>
        <w:t>Enter the total number of unduplicated volunteers. This number should match the number of unduplicated volunteers entered in the Work</w:t>
      </w:r>
      <w:r w:rsidRPr="00C14D0E">
        <w:rPr>
          <w:rFonts w:ascii="Century Gothic" w:hAnsi="Century Gothic"/>
          <w:spacing w:val="-3"/>
          <w:szCs w:val="22"/>
        </w:rPr>
        <w:t xml:space="preserve"> </w:t>
      </w:r>
      <w:r w:rsidRPr="00C14D0E">
        <w:rPr>
          <w:rFonts w:ascii="Century Gothic" w:hAnsi="Century Gothic"/>
          <w:szCs w:val="22"/>
        </w:rPr>
        <w:t>Plans.</w:t>
      </w:r>
    </w:p>
    <w:p w:rsidRPr="00C14D0E" w:rsidR="0070620C" w:rsidP="004F1CD6" w:rsidRDefault="0070620C" w14:paraId="17F36DB0" w14:textId="77777777">
      <w:pPr>
        <w:pStyle w:val="ListParagraph"/>
        <w:numPr>
          <w:ilvl w:val="0"/>
          <w:numId w:val="19"/>
        </w:numPr>
        <w:contextualSpacing w:val="0"/>
        <w:rPr>
          <w:rFonts w:ascii="Century Gothic" w:hAnsi="Century Gothic"/>
          <w:szCs w:val="22"/>
        </w:rPr>
      </w:pPr>
      <w:r w:rsidRPr="00C14D0E">
        <w:rPr>
          <w:rFonts w:ascii="Century Gothic" w:hAnsi="Century Gothic"/>
          <w:szCs w:val="22"/>
        </w:rPr>
        <w:t>The person who submits the application must be the applicant’s authorized representative. The authorized representative must be using eGrants under their own account to submit the application. Please note that this is an electronic signature that results from submitting the grant application in the electronic grants management system, eGrants. A copy of the governing body’s authorization for this official representative to sign must be on file in the applicant’s</w:t>
      </w:r>
      <w:r w:rsidRPr="00C14D0E">
        <w:rPr>
          <w:rFonts w:ascii="Century Gothic" w:hAnsi="Century Gothic"/>
          <w:spacing w:val="-16"/>
          <w:szCs w:val="22"/>
        </w:rPr>
        <w:t xml:space="preserve"> </w:t>
      </w:r>
      <w:r w:rsidRPr="00C14D0E">
        <w:rPr>
          <w:rFonts w:ascii="Century Gothic" w:hAnsi="Century Gothic"/>
          <w:szCs w:val="22"/>
        </w:rPr>
        <w:t>office.</w:t>
      </w:r>
    </w:p>
    <w:p w:rsidRPr="00C14D0E" w:rsidR="0070620C" w:rsidP="00C14D0E" w:rsidRDefault="0070620C" w14:paraId="1FF63672" w14:textId="49FCF9B2">
      <w:pPr>
        <w:rPr>
          <w:rStyle w:val="IntenseEmphasis"/>
          <w:szCs w:val="22"/>
        </w:rPr>
      </w:pPr>
      <w:r w:rsidRPr="00C14D0E">
        <w:rPr>
          <w:rStyle w:val="IntenseEmphasis"/>
          <w:b/>
          <w:bCs/>
          <w:szCs w:val="22"/>
        </w:rPr>
        <w:t>N</w:t>
      </w:r>
      <w:r w:rsidRPr="00C14D0E" w:rsidR="005C1FCE">
        <w:rPr>
          <w:rStyle w:val="IntenseEmphasis"/>
          <w:b/>
          <w:bCs/>
          <w:szCs w:val="22"/>
        </w:rPr>
        <w:t>ote</w:t>
      </w:r>
      <w:r w:rsidRPr="00C14D0E">
        <w:rPr>
          <w:rStyle w:val="IntenseEmphasis"/>
          <w:szCs w:val="22"/>
        </w:rPr>
        <w:t xml:space="preserve">: If you are proposing an Amendment to your grant, check the type of revision </w:t>
      </w:r>
      <w:r w:rsidR="000B72A6">
        <w:rPr>
          <w:rStyle w:val="IntenseEmphasis"/>
          <w:szCs w:val="22"/>
        </w:rPr>
        <w:t>requested</w:t>
      </w:r>
      <w:r w:rsidRPr="00C14D0E">
        <w:rPr>
          <w:rStyle w:val="IntenseEmphasis"/>
          <w:szCs w:val="22"/>
        </w:rPr>
        <w:t>. Contact your Portfolio Manager prior to creating an amendment</w:t>
      </w:r>
      <w:r w:rsidR="000B72A6">
        <w:rPr>
          <w:rStyle w:val="IntenseEmphasis"/>
          <w:szCs w:val="22"/>
        </w:rPr>
        <w:t>, when needed</w:t>
      </w:r>
      <w:r w:rsidRPr="00C14D0E">
        <w:rPr>
          <w:rStyle w:val="IntenseEmphasis"/>
          <w:szCs w:val="22"/>
        </w:rPr>
        <w:t>.</w:t>
      </w:r>
    </w:p>
    <w:p w:rsidRPr="00C14D0E" w:rsidR="0070620C" w:rsidP="002D2487" w:rsidRDefault="0070620C" w14:paraId="43937E6B" w14:textId="6EAE1F14">
      <w:pPr>
        <w:pStyle w:val="IntenseQuote"/>
        <w:framePr w:wrap="around"/>
      </w:pPr>
      <w:r w:rsidRPr="00C14D0E">
        <w:t>Falsification or concealment of a material fact or submission of false, fictitious</w:t>
      </w:r>
      <w:r w:rsidR="000B72A6">
        <w:t>,</w:t>
      </w:r>
      <w:r w:rsidRPr="00C14D0E">
        <w:t xml:space="preserve"> or fraudulent statements or representations to any department or agency of the United States Government may result in a fine of not more than $10,000 or imprisonment for not more than five (5) years, or both. (18 U.S. Code Section 1001).</w:t>
      </w:r>
    </w:p>
    <w:p w:rsidRPr="00C14D0E" w:rsidR="0070620C" w:rsidP="00D66FFB" w:rsidRDefault="0070620C" w14:paraId="0C65A1E5" w14:textId="1AA56578">
      <w:pPr>
        <w:pStyle w:val="Heading2"/>
        <w:pBdr>
          <w:bottom w:val="double" w:color="auto" w:sz="4" w:space="1"/>
        </w:pBdr>
        <w:rPr>
          <w:sz w:val="32"/>
          <w:szCs w:val="32"/>
        </w:rPr>
      </w:pPr>
      <w:bookmarkStart w:name="_Toc78296451" w:id="10"/>
      <w:r w:rsidRPr="00C14D0E">
        <w:rPr>
          <w:sz w:val="32"/>
          <w:szCs w:val="32"/>
        </w:rPr>
        <w:t>Project Narratives Instructions (eGrants “Narratives”</w:t>
      </w:r>
      <w:r w:rsidRPr="00C14D0E">
        <w:rPr>
          <w:spacing w:val="-2"/>
          <w:sz w:val="32"/>
          <w:szCs w:val="32"/>
        </w:rPr>
        <w:t xml:space="preserve"> </w:t>
      </w:r>
      <w:r w:rsidRPr="00C14D0E">
        <w:rPr>
          <w:sz w:val="32"/>
          <w:szCs w:val="32"/>
        </w:rPr>
        <w:t>Sections)</w:t>
      </w:r>
      <w:bookmarkEnd w:id="10"/>
    </w:p>
    <w:p w:rsidRPr="00C14D0E" w:rsidR="00186EE8" w:rsidP="00C14D0E" w:rsidRDefault="00604331" w14:paraId="7CBCA432" w14:textId="1765CBEA">
      <w:pPr>
        <w:pStyle w:val="BodyCopy"/>
        <w:rPr>
          <w:sz w:val="22"/>
          <w:szCs w:val="22"/>
        </w:rPr>
      </w:pPr>
      <w:r w:rsidRPr="00C14D0E">
        <w:rPr>
          <w:sz w:val="22"/>
          <w:szCs w:val="22"/>
        </w:rPr>
        <w:t xml:space="preserve">As you write your grant application narratives, which are found in Part II – Sections B through F of the grant application in eGrants, unless otherwise noted, please focus your descriptions on how you will achieve the outcomes anticipated. </w:t>
      </w:r>
      <w:r w:rsidRPr="00C14D0E" w:rsidR="008E576F">
        <w:rPr>
          <w:sz w:val="22"/>
          <w:szCs w:val="22"/>
        </w:rPr>
        <w:t xml:space="preserve">The narrative section of the application is your opportunity to convince reviewers that your project meets the selection criteria as outlined in </w:t>
      </w:r>
      <w:r w:rsidRPr="00C14D0E" w:rsidR="007310BB">
        <w:rPr>
          <w:sz w:val="22"/>
          <w:szCs w:val="22"/>
        </w:rPr>
        <w:t>of the Review Criteria section of</w:t>
      </w:r>
      <w:r w:rsidRPr="00C14D0E" w:rsidR="007F63F3">
        <w:rPr>
          <w:sz w:val="22"/>
          <w:szCs w:val="22"/>
        </w:rPr>
        <w:t xml:space="preserve"> the Notice</w:t>
      </w:r>
      <w:r w:rsidRPr="00C14D0E" w:rsidR="007E6EC3">
        <w:rPr>
          <w:sz w:val="22"/>
          <w:szCs w:val="22"/>
        </w:rPr>
        <w:t>.</w:t>
      </w:r>
      <w:r w:rsidRPr="00C14D0E" w:rsidR="008E576F">
        <w:rPr>
          <w:sz w:val="22"/>
          <w:szCs w:val="22"/>
        </w:rPr>
        <w:t xml:space="preserve"> </w:t>
      </w:r>
    </w:p>
    <w:p w:rsidRPr="00C14D0E" w:rsidR="002277C4" w:rsidP="00C14D0E" w:rsidRDefault="008E576F" w14:paraId="329B8409" w14:textId="77777777">
      <w:pPr>
        <w:pStyle w:val="BodyCopy"/>
        <w:rPr>
          <w:sz w:val="22"/>
          <w:szCs w:val="22"/>
        </w:rPr>
      </w:pPr>
      <w:r w:rsidRPr="00C14D0E">
        <w:rPr>
          <w:sz w:val="22"/>
          <w:szCs w:val="22"/>
        </w:rPr>
        <w:t xml:space="preserve">Below are some general recommendations to help you present your project in a way the reviewers will find compelling and persuasive. </w:t>
      </w:r>
    </w:p>
    <w:p w:rsidRPr="00C14D0E" w:rsidR="00F51F6D" w:rsidP="004F1CD6" w:rsidRDefault="008E576F" w14:paraId="50FFCFB3" w14:textId="065DEFE4">
      <w:pPr>
        <w:pStyle w:val="ListParagraph"/>
        <w:numPr>
          <w:ilvl w:val="0"/>
          <w:numId w:val="21"/>
        </w:numPr>
        <w:contextualSpacing w:val="0"/>
        <w:rPr>
          <w:szCs w:val="22"/>
        </w:rPr>
      </w:pPr>
      <w:r w:rsidRPr="00C14D0E">
        <w:rPr>
          <w:b/>
          <w:bCs/>
          <w:szCs w:val="22"/>
        </w:rPr>
        <w:t>Lead from your program strengths and be explicit</w:t>
      </w:r>
      <w:r w:rsidRPr="00C14D0E">
        <w:rPr>
          <w:szCs w:val="22"/>
        </w:rPr>
        <w:t xml:space="preserve">. Do not make the mistake of trying to stretch your proposed program description to fit funding priorities and special considerations articulated in the regulations or the Notice. </w:t>
      </w:r>
    </w:p>
    <w:p w:rsidRPr="00C14D0E" w:rsidR="00F51F6D" w:rsidP="004F1CD6" w:rsidRDefault="008E576F" w14:paraId="43D461EA" w14:textId="5AC03635">
      <w:pPr>
        <w:pStyle w:val="AmeriCorp"/>
        <w:numPr>
          <w:ilvl w:val="0"/>
          <w:numId w:val="17"/>
        </w:numPr>
        <w:rPr>
          <w:szCs w:val="22"/>
        </w:rPr>
      </w:pPr>
      <w:r w:rsidRPr="00C14D0E">
        <w:rPr>
          <w:b/>
          <w:bCs/>
          <w:szCs w:val="22"/>
        </w:rPr>
        <w:lastRenderedPageBreak/>
        <w:t>Be clear and succinct.</w:t>
      </w:r>
      <w:r w:rsidRPr="00C14D0E">
        <w:rPr>
          <w:szCs w:val="22"/>
        </w:rPr>
        <w:t xml:space="preserve"> Do not use jargon, boilerplate, rhetoric, or exaggeration. Describe clearly what you intend to do and how your project responds to the selection criteria. </w:t>
      </w:r>
    </w:p>
    <w:p w:rsidRPr="00C14D0E" w:rsidR="001800D8" w:rsidP="004F1CD6" w:rsidRDefault="008E576F" w14:paraId="62969FDB" w14:textId="28EB3AD4">
      <w:pPr>
        <w:pStyle w:val="AmeriCorp"/>
        <w:numPr>
          <w:ilvl w:val="0"/>
          <w:numId w:val="17"/>
        </w:numPr>
        <w:rPr>
          <w:szCs w:val="22"/>
        </w:rPr>
      </w:pPr>
      <w:r w:rsidRPr="00C14D0E">
        <w:rPr>
          <w:b/>
          <w:bCs/>
          <w:szCs w:val="22"/>
        </w:rPr>
        <w:t>Avoid circular reasoning.</w:t>
      </w:r>
      <w:r w:rsidRPr="00C14D0E">
        <w:rPr>
          <w:szCs w:val="22"/>
        </w:rPr>
        <w:t xml:space="preserve"> The problem you describe should not be defined as the lack of the solution you are proposing</w:t>
      </w:r>
      <w:r w:rsidR="000B72A6">
        <w:rPr>
          <w:szCs w:val="22"/>
        </w:rPr>
        <w:t>.</w:t>
      </w:r>
      <w:r w:rsidRPr="00C14D0E" w:rsidR="008B56D0">
        <w:rPr>
          <w:szCs w:val="22"/>
        </w:rPr>
        <w:t xml:space="preserve"> </w:t>
      </w:r>
      <w:r w:rsidRPr="00C14D0E" w:rsidR="001800D8">
        <w:rPr>
          <w:szCs w:val="22"/>
        </w:rPr>
        <w:t xml:space="preserve">Explain how. </w:t>
      </w:r>
    </w:p>
    <w:p w:rsidRPr="00C14D0E" w:rsidR="001800D8" w:rsidP="004F1CD6" w:rsidRDefault="001800D8" w14:paraId="14FB373C" w14:textId="6A97F4C8">
      <w:pPr>
        <w:pStyle w:val="AmeriCorp"/>
        <w:numPr>
          <w:ilvl w:val="0"/>
          <w:numId w:val="17"/>
        </w:numPr>
        <w:rPr>
          <w:szCs w:val="22"/>
        </w:rPr>
      </w:pPr>
      <w:r w:rsidRPr="00C14D0E">
        <w:rPr>
          <w:b/>
          <w:bCs/>
          <w:szCs w:val="22"/>
        </w:rPr>
        <w:t>Avoid simply stating that the criteria will be met</w:t>
      </w:r>
      <w:r w:rsidRPr="00C14D0E">
        <w:rPr>
          <w:szCs w:val="22"/>
        </w:rPr>
        <w:t xml:space="preserve">. Explicitly describe how the proposed </w:t>
      </w:r>
    </w:p>
    <w:p w:rsidRPr="00C14D0E" w:rsidR="001800D8" w:rsidP="00C14D0E" w:rsidRDefault="001800D8" w14:paraId="0482C321" w14:textId="77777777">
      <w:pPr>
        <w:pStyle w:val="AmeriCorp"/>
        <w:ind w:left="720"/>
        <w:rPr>
          <w:szCs w:val="22"/>
        </w:rPr>
      </w:pPr>
      <w:r w:rsidRPr="00C14D0E">
        <w:rPr>
          <w:szCs w:val="22"/>
        </w:rPr>
        <w:t>project will meet the criteria.</w:t>
      </w:r>
    </w:p>
    <w:p w:rsidRPr="00C14D0E" w:rsidR="001800D8" w:rsidP="004F1CD6" w:rsidRDefault="001800D8" w14:paraId="21BBA67D" w14:textId="471BACCB">
      <w:pPr>
        <w:pStyle w:val="AmeriCorp"/>
        <w:numPr>
          <w:ilvl w:val="0"/>
          <w:numId w:val="17"/>
        </w:numPr>
        <w:rPr>
          <w:szCs w:val="22"/>
        </w:rPr>
      </w:pPr>
      <w:r w:rsidRPr="00C14D0E">
        <w:rPr>
          <w:b/>
          <w:bCs/>
          <w:szCs w:val="22"/>
        </w:rPr>
        <w:t>Don’t make assumptions.</w:t>
      </w:r>
      <w:r w:rsidRPr="00C14D0E">
        <w:rPr>
          <w:szCs w:val="22"/>
        </w:rPr>
        <w:t xml:space="preserve"> Even if you have received funding from CNCS in the past, do not assume your reviewers know anything about you, your proposed program, your partners, or your beneficiaries. </w:t>
      </w:r>
    </w:p>
    <w:p w:rsidRPr="00C14D0E" w:rsidR="001800D8" w:rsidP="004F1CD6" w:rsidRDefault="001800D8" w14:paraId="20429047" w14:textId="2B2925AD">
      <w:pPr>
        <w:pStyle w:val="AmeriCorp"/>
        <w:numPr>
          <w:ilvl w:val="0"/>
          <w:numId w:val="17"/>
        </w:numPr>
        <w:rPr>
          <w:szCs w:val="22"/>
        </w:rPr>
      </w:pPr>
      <w:r w:rsidRPr="00C14D0E">
        <w:rPr>
          <w:b/>
          <w:bCs/>
          <w:szCs w:val="22"/>
        </w:rPr>
        <w:t>Avoid overuse of acronyms.</w:t>
      </w:r>
      <w:r w:rsidRPr="00C14D0E">
        <w:rPr>
          <w:szCs w:val="22"/>
        </w:rPr>
        <w:t xml:space="preserve"> Use an impartial proofreader. Before you submit your application, let someone who is completely unfamiliar with your project read and critique the project </w:t>
      </w:r>
      <w:r w:rsidR="000B72A6">
        <w:rPr>
          <w:szCs w:val="22"/>
        </w:rPr>
        <w:t xml:space="preserve">and budget </w:t>
      </w:r>
      <w:r w:rsidRPr="00C14D0E">
        <w:rPr>
          <w:szCs w:val="22"/>
        </w:rPr>
        <w:t>narrative</w:t>
      </w:r>
      <w:r w:rsidR="000B72A6">
        <w:rPr>
          <w:szCs w:val="22"/>
        </w:rPr>
        <w:t>s</w:t>
      </w:r>
      <w:r w:rsidRPr="00C14D0E">
        <w:rPr>
          <w:szCs w:val="22"/>
        </w:rPr>
        <w:t>.</w:t>
      </w:r>
    </w:p>
    <w:p w:rsidR="004F1CD6" w:rsidP="004F1CD6" w:rsidRDefault="001800D8" w14:paraId="0C7EE474" w14:textId="77777777">
      <w:pPr>
        <w:pStyle w:val="AmeriCorp"/>
        <w:numPr>
          <w:ilvl w:val="0"/>
          <w:numId w:val="17"/>
        </w:numPr>
        <w:rPr>
          <w:szCs w:val="22"/>
        </w:rPr>
      </w:pPr>
      <w:r w:rsidRPr="00816A50">
        <w:rPr>
          <w:b/>
          <w:bCs/>
          <w:szCs w:val="22"/>
        </w:rPr>
        <w:t xml:space="preserve">Follow the instructions and discuss each criterion in the order they are presented in the instructions. </w:t>
      </w:r>
      <w:r w:rsidRPr="00816A50">
        <w:rPr>
          <w:szCs w:val="22"/>
        </w:rPr>
        <w:t>Use headings to differentiate narrative sections by criterion.</w:t>
      </w:r>
    </w:p>
    <w:p w:rsidRPr="00816A50" w:rsidR="00DA3C61" w:rsidP="004F1CD6" w:rsidRDefault="00DA3C61" w14:paraId="0B4EFD09" w14:textId="01614ACA">
      <w:pPr>
        <w:pStyle w:val="AmeriCorp"/>
        <w:rPr>
          <w:rStyle w:val="IntenseEmphasis"/>
          <w:i w:val="0"/>
          <w:iCs w:val="0"/>
          <w:color w:val="auto"/>
          <w:szCs w:val="22"/>
        </w:rPr>
      </w:pPr>
      <w:r w:rsidRPr="00816A50">
        <w:rPr>
          <w:rStyle w:val="IntenseEmphasis"/>
          <w:b/>
          <w:bCs/>
          <w:szCs w:val="22"/>
        </w:rPr>
        <w:t>Note</w:t>
      </w:r>
      <w:r w:rsidRPr="00816A50">
        <w:rPr>
          <w:rStyle w:val="IntenseEmphasis"/>
          <w:szCs w:val="22"/>
        </w:rPr>
        <w:t>: The Narratives Section also includes fields for Clarification Summary, Amendment Justification, and Continuation Changes. Please enter N/A in these fields. They will be used at a later date to enter information for clarification following review, to request amendments once a grant is awarded, and to enter changes in the narrative in continuation requests.</w:t>
      </w:r>
    </w:p>
    <w:p w:rsidRPr="00C14D0E" w:rsidR="008A407A" w:rsidP="00C14D0E" w:rsidRDefault="008A407A" w14:paraId="072E3A3B" w14:textId="78A84C51">
      <w:pPr>
        <w:rPr>
          <w:szCs w:val="22"/>
        </w:rPr>
      </w:pPr>
      <w:r w:rsidRPr="00C14D0E">
        <w:rPr>
          <w:szCs w:val="22"/>
        </w:rPr>
        <w:t>In eGrants, you will enter text for</w:t>
      </w:r>
      <w:r w:rsidRPr="00C14D0E" w:rsidR="000C6289">
        <w:rPr>
          <w:szCs w:val="22"/>
        </w:rPr>
        <w:t>:</w:t>
      </w:r>
      <w:r w:rsidRPr="00C14D0E">
        <w:rPr>
          <w:szCs w:val="22"/>
        </w:rPr>
        <w:t xml:space="preserve"> </w:t>
      </w:r>
    </w:p>
    <w:p w:rsidRPr="00C14D0E" w:rsidR="008A407A" w:rsidP="004F1CD6" w:rsidRDefault="008A407A" w14:paraId="3B02848F" w14:textId="021AA7B7">
      <w:pPr>
        <w:pStyle w:val="ListParagraph"/>
        <w:numPr>
          <w:ilvl w:val="0"/>
          <w:numId w:val="23"/>
        </w:numPr>
        <w:contextualSpacing w:val="0"/>
        <w:rPr>
          <w:rFonts w:ascii="Century Gothic" w:hAnsi="Century Gothic"/>
          <w:szCs w:val="22"/>
        </w:rPr>
      </w:pPr>
      <w:r w:rsidRPr="00C14D0E">
        <w:rPr>
          <w:szCs w:val="22"/>
        </w:rPr>
        <w:t xml:space="preserve">Executive Summary </w:t>
      </w:r>
    </w:p>
    <w:p w:rsidRPr="00C14D0E" w:rsidR="008A407A" w:rsidP="004F1CD6" w:rsidRDefault="008A407A" w14:paraId="4EAFD153" w14:textId="311A7B20">
      <w:pPr>
        <w:pStyle w:val="ListParagraph"/>
        <w:numPr>
          <w:ilvl w:val="0"/>
          <w:numId w:val="23"/>
        </w:numPr>
        <w:contextualSpacing w:val="0"/>
        <w:rPr>
          <w:rFonts w:ascii="Century Gothic" w:hAnsi="Century Gothic"/>
          <w:szCs w:val="22"/>
        </w:rPr>
      </w:pPr>
      <w:r w:rsidRPr="00C14D0E">
        <w:rPr>
          <w:szCs w:val="22"/>
        </w:rPr>
        <w:t>Program Design</w:t>
      </w:r>
    </w:p>
    <w:p w:rsidRPr="00C14D0E" w:rsidR="008A407A" w:rsidP="004F1CD6" w:rsidRDefault="008A407A" w14:paraId="795A4F77" w14:textId="77777777">
      <w:pPr>
        <w:pStyle w:val="ListParagraph"/>
        <w:numPr>
          <w:ilvl w:val="0"/>
          <w:numId w:val="23"/>
        </w:numPr>
        <w:contextualSpacing w:val="0"/>
        <w:rPr>
          <w:rFonts w:ascii="Century Gothic" w:hAnsi="Century Gothic"/>
          <w:szCs w:val="22"/>
        </w:rPr>
      </w:pPr>
      <w:r w:rsidRPr="00C14D0E">
        <w:rPr>
          <w:szCs w:val="22"/>
        </w:rPr>
        <w:t xml:space="preserve">Organizational Capability </w:t>
      </w:r>
    </w:p>
    <w:p w:rsidRPr="00C14D0E" w:rsidR="008A407A" w:rsidP="004F1CD6" w:rsidRDefault="008A407A" w14:paraId="06073DB7" w14:textId="77777777">
      <w:pPr>
        <w:pStyle w:val="ListParagraph"/>
        <w:numPr>
          <w:ilvl w:val="0"/>
          <w:numId w:val="23"/>
        </w:numPr>
        <w:contextualSpacing w:val="0"/>
        <w:rPr>
          <w:rFonts w:ascii="Century Gothic" w:hAnsi="Century Gothic"/>
          <w:szCs w:val="22"/>
        </w:rPr>
      </w:pPr>
      <w:r w:rsidRPr="00C14D0E">
        <w:rPr>
          <w:szCs w:val="22"/>
        </w:rPr>
        <w:t xml:space="preserve">Cost Effectiveness and Budget Adequacy </w:t>
      </w:r>
    </w:p>
    <w:p w:rsidRPr="00C14D0E" w:rsidR="00C7486F" w:rsidP="004F1CD6" w:rsidRDefault="00655A84" w14:paraId="30B56999" w14:textId="55D97E64">
      <w:pPr>
        <w:pStyle w:val="ListParagraph"/>
        <w:numPr>
          <w:ilvl w:val="0"/>
          <w:numId w:val="23"/>
        </w:numPr>
        <w:contextualSpacing w:val="0"/>
        <w:rPr>
          <w:rFonts w:ascii="Century Gothic" w:hAnsi="Century Gothic"/>
          <w:szCs w:val="22"/>
        </w:rPr>
      </w:pPr>
      <w:r w:rsidRPr="00C14D0E">
        <w:rPr>
          <w:szCs w:val="22"/>
        </w:rPr>
        <w:t>Other Narrative</w:t>
      </w:r>
    </w:p>
    <w:p w:rsidRPr="00C14D0E" w:rsidR="00541CE9" w:rsidP="004F1CD6" w:rsidRDefault="00541CE9" w14:paraId="3B8865CF" w14:textId="1762B85D">
      <w:pPr>
        <w:pStyle w:val="Heading3"/>
        <w:numPr>
          <w:ilvl w:val="0"/>
          <w:numId w:val="24"/>
        </w:numPr>
        <w:rPr>
          <w:b/>
          <w:bCs/>
        </w:rPr>
      </w:pPr>
      <w:bookmarkStart w:name="_Toc78296452" w:id="11"/>
      <w:r w:rsidRPr="00C14D0E">
        <w:rPr>
          <w:b/>
          <w:bCs/>
        </w:rPr>
        <w:t>Executive Summary</w:t>
      </w:r>
      <w:bookmarkEnd w:id="11"/>
    </w:p>
    <w:p w:rsidRPr="00C14D0E" w:rsidR="0087361A" w:rsidP="007639AB" w:rsidRDefault="00541CE9" w14:paraId="5C699124" w14:textId="77777777">
      <w:pPr>
        <w:pStyle w:val="BodyCopy"/>
        <w:rPr>
          <w:sz w:val="24"/>
          <w:szCs w:val="24"/>
        </w:rPr>
      </w:pPr>
      <w:r w:rsidRPr="00C14D0E">
        <w:rPr>
          <w:sz w:val="24"/>
          <w:szCs w:val="24"/>
        </w:rPr>
        <w:t xml:space="preserve">Please complete the executive summary per the instructions in the Notice. </w:t>
      </w:r>
    </w:p>
    <w:p w:rsidRPr="007639AB" w:rsidR="00541CE9" w:rsidP="00541CE9" w:rsidRDefault="00541CE9" w14:paraId="7AB67A75" w14:textId="404A3C28">
      <w:pPr>
        <w:rPr>
          <w:rStyle w:val="IntenseEmphasis"/>
          <w:szCs w:val="22"/>
        </w:rPr>
      </w:pPr>
      <w:r w:rsidRPr="007639AB">
        <w:rPr>
          <w:rStyle w:val="IntenseEmphasis"/>
          <w:b/>
          <w:bCs/>
          <w:szCs w:val="22"/>
        </w:rPr>
        <w:t>N</w:t>
      </w:r>
      <w:r w:rsidRPr="007639AB" w:rsidR="003D67E2">
        <w:rPr>
          <w:rStyle w:val="IntenseEmphasis"/>
          <w:b/>
          <w:bCs/>
          <w:szCs w:val="22"/>
        </w:rPr>
        <w:t>ote</w:t>
      </w:r>
      <w:r w:rsidRPr="007639AB">
        <w:rPr>
          <w:rStyle w:val="IntenseEmphasis"/>
          <w:szCs w:val="22"/>
        </w:rPr>
        <w:t xml:space="preserve">: AmeriCorps will post these summaries on </w:t>
      </w:r>
      <w:hyperlink w:history="1">
        <w:r w:rsidRPr="007639AB">
          <w:rPr>
            <w:rStyle w:val="IntenseEmphasis"/>
            <w:szCs w:val="22"/>
          </w:rPr>
          <w:t xml:space="preserve">www.americorps.gov </w:t>
        </w:r>
      </w:hyperlink>
      <w:r w:rsidRPr="007639AB">
        <w:rPr>
          <w:rStyle w:val="IntenseEmphasis"/>
          <w:szCs w:val="22"/>
        </w:rPr>
        <w:t>in the interest of transparency and Open Government.</w:t>
      </w:r>
    </w:p>
    <w:p w:rsidRPr="00C14D0E" w:rsidR="0070620C" w:rsidP="004F1CD6" w:rsidRDefault="0070620C" w14:paraId="4AEFAFC9" w14:textId="1C787F10">
      <w:pPr>
        <w:pStyle w:val="Heading3"/>
        <w:numPr>
          <w:ilvl w:val="0"/>
          <w:numId w:val="24"/>
        </w:numPr>
        <w:rPr>
          <w:b/>
          <w:bCs/>
        </w:rPr>
      </w:pPr>
      <w:bookmarkStart w:name="_Toc78296453" w:id="12"/>
      <w:r w:rsidRPr="00C14D0E">
        <w:rPr>
          <w:b/>
          <w:bCs/>
        </w:rPr>
        <w:t>Program Design</w:t>
      </w:r>
      <w:bookmarkEnd w:id="12"/>
    </w:p>
    <w:p w:rsidRPr="00C14D0E" w:rsidR="007E6EC3" w:rsidP="007639AB" w:rsidRDefault="00ED1798" w14:paraId="545C890F" w14:textId="6BE46648">
      <w:pPr>
        <w:rPr>
          <w:szCs w:val="22"/>
        </w:rPr>
      </w:pPr>
      <w:r w:rsidRPr="00C14D0E">
        <w:rPr>
          <w:szCs w:val="22"/>
        </w:rPr>
        <w:t>In assessing Program Design, reviewers will examine the degree to which the applicant demonstrates how AmeriCorps Seniors volunteers and the proposed intervention are particularly well-suited to addressing the identified community problem.</w:t>
      </w:r>
      <w:r w:rsidRPr="00C14D0E" w:rsidR="009612DF">
        <w:rPr>
          <w:szCs w:val="22"/>
        </w:rPr>
        <w:t xml:space="preserve"> </w:t>
      </w:r>
      <w:r w:rsidRPr="00C14D0E" w:rsidR="009612DF">
        <w:rPr>
          <w:rFonts w:eastAsia="Calibri"/>
          <w:szCs w:val="22"/>
        </w:rPr>
        <w:t>Reviewers will consider the quality of the application’s response to the criteria</w:t>
      </w:r>
      <w:r w:rsidRPr="00C14D0E" w:rsidR="00F53D89">
        <w:rPr>
          <w:rFonts w:eastAsia="Calibri"/>
          <w:szCs w:val="22"/>
        </w:rPr>
        <w:t xml:space="preserve"> listed</w:t>
      </w:r>
      <w:r w:rsidRPr="00C14D0E" w:rsidR="00843BE4">
        <w:rPr>
          <w:rFonts w:eastAsia="Calibri"/>
          <w:szCs w:val="22"/>
        </w:rPr>
        <w:t xml:space="preserve"> in the Notice</w:t>
      </w:r>
      <w:r w:rsidRPr="00C14D0E" w:rsidR="009612DF">
        <w:rPr>
          <w:rFonts w:eastAsia="Calibri"/>
          <w:szCs w:val="22"/>
        </w:rPr>
        <w:t xml:space="preserve">. </w:t>
      </w:r>
    </w:p>
    <w:p w:rsidRPr="00C14D0E" w:rsidR="00EE6645" w:rsidP="004F1CD6" w:rsidRDefault="0070620C" w14:paraId="4811025D" w14:textId="4AB72463">
      <w:pPr>
        <w:pStyle w:val="Heading3"/>
        <w:numPr>
          <w:ilvl w:val="0"/>
          <w:numId w:val="24"/>
        </w:numPr>
        <w:rPr>
          <w:b/>
          <w:bCs/>
        </w:rPr>
      </w:pPr>
      <w:bookmarkStart w:name="_Toc78296454" w:id="13"/>
      <w:r w:rsidRPr="00C14D0E">
        <w:rPr>
          <w:b/>
          <w:bCs/>
        </w:rPr>
        <w:lastRenderedPageBreak/>
        <w:t>Organizational Capability</w:t>
      </w:r>
      <w:bookmarkEnd w:id="13"/>
    </w:p>
    <w:p w:rsidRPr="00C14D0E" w:rsidR="00EE6645" w:rsidP="007639AB" w:rsidRDefault="00AA1DC2" w14:paraId="165B8EA1" w14:textId="4F079D50">
      <w:pPr>
        <w:rPr>
          <w:szCs w:val="22"/>
        </w:rPr>
      </w:pPr>
      <w:r w:rsidRPr="00C14D0E">
        <w:rPr>
          <w:szCs w:val="22"/>
        </w:rPr>
        <w:t>Reviewers will assess the extent to which the applicant demonstrates organizational background and staffing and structures, including compliance and accountability, to support the proposed program.</w:t>
      </w:r>
      <w:r w:rsidRPr="00C14D0E" w:rsidR="00377B69">
        <w:rPr>
          <w:szCs w:val="22"/>
        </w:rPr>
        <w:t xml:space="preserve"> See </w:t>
      </w:r>
      <w:r w:rsidRPr="00C14D0E" w:rsidR="00286443">
        <w:rPr>
          <w:szCs w:val="22"/>
        </w:rPr>
        <w:t>the N</w:t>
      </w:r>
      <w:r w:rsidRPr="00C14D0E" w:rsidR="00377B69">
        <w:rPr>
          <w:szCs w:val="22"/>
        </w:rPr>
        <w:t xml:space="preserve">otice for </w:t>
      </w:r>
      <w:r w:rsidRPr="00C14D0E" w:rsidR="00E77ADB">
        <w:rPr>
          <w:szCs w:val="22"/>
        </w:rPr>
        <w:t xml:space="preserve">specific </w:t>
      </w:r>
      <w:r w:rsidRPr="00C14D0E" w:rsidR="003A07C5">
        <w:rPr>
          <w:szCs w:val="22"/>
        </w:rPr>
        <w:t>criteria for this narrative section</w:t>
      </w:r>
      <w:r w:rsidRPr="00C14D0E" w:rsidR="00E77ADB">
        <w:rPr>
          <w:szCs w:val="22"/>
        </w:rPr>
        <w:t xml:space="preserve">. </w:t>
      </w:r>
    </w:p>
    <w:p w:rsidRPr="00C14D0E" w:rsidR="003C791B" w:rsidP="004F1CD6" w:rsidRDefault="005B0BF0" w14:paraId="727923CC" w14:textId="6DFA36B7">
      <w:pPr>
        <w:pStyle w:val="Heading3"/>
        <w:numPr>
          <w:ilvl w:val="0"/>
          <w:numId w:val="24"/>
        </w:numPr>
        <w:rPr>
          <w:b/>
          <w:bCs/>
        </w:rPr>
      </w:pPr>
      <w:bookmarkStart w:name="_Toc78296455" w:id="14"/>
      <w:r w:rsidRPr="00C14D0E">
        <w:rPr>
          <w:b/>
          <w:bCs/>
        </w:rPr>
        <w:t>Cost Effectiveness and Budget Adequacy</w:t>
      </w:r>
      <w:bookmarkEnd w:id="14"/>
    </w:p>
    <w:p w:rsidRPr="00C14D0E" w:rsidR="00E017E1" w:rsidP="007639AB" w:rsidRDefault="00E017E1" w14:paraId="604B0696" w14:textId="1E12BB98">
      <w:pPr>
        <w:rPr>
          <w:rFonts w:asciiTheme="majorHAnsi" w:hAnsiTheme="majorHAnsi" w:eastAsiaTheme="majorEastAsia" w:cstheme="majorBidi"/>
          <w:color w:val="930103" w:themeColor="accent1" w:themeShade="7F"/>
          <w:szCs w:val="22"/>
        </w:rPr>
      </w:pPr>
      <w:r w:rsidRPr="00C14D0E">
        <w:rPr>
          <w:szCs w:val="22"/>
        </w:rPr>
        <w:t xml:space="preserve">In assessing Cost Effectiveness and Budget Adequacy, reviewers will examine the degree to which the budget is cost effective and appropriate for the program being proposed. </w:t>
      </w:r>
      <w:r w:rsidRPr="00C14D0E" w:rsidR="00420217">
        <w:rPr>
          <w:szCs w:val="22"/>
        </w:rPr>
        <w:t>See the Notice for specific criteria for this narrative section.</w:t>
      </w:r>
    </w:p>
    <w:p w:rsidRPr="00C14D0E" w:rsidR="0070620C" w:rsidP="004F1CD6" w:rsidRDefault="0070620C" w14:paraId="6FD8386E" w14:textId="2864E711">
      <w:pPr>
        <w:pStyle w:val="Heading3"/>
        <w:numPr>
          <w:ilvl w:val="0"/>
          <w:numId w:val="24"/>
        </w:numPr>
        <w:rPr>
          <w:b/>
          <w:bCs/>
        </w:rPr>
      </w:pPr>
      <w:bookmarkStart w:name="_Toc78296456" w:id="15"/>
      <w:r w:rsidRPr="00C14D0E">
        <w:rPr>
          <w:b/>
          <w:bCs/>
        </w:rPr>
        <w:t xml:space="preserve">Other </w:t>
      </w:r>
      <w:r w:rsidRPr="00C14D0E" w:rsidR="009C6F3D">
        <w:rPr>
          <w:b/>
          <w:bCs/>
        </w:rPr>
        <w:t>Narrative</w:t>
      </w:r>
      <w:bookmarkEnd w:id="15"/>
    </w:p>
    <w:p w:rsidRPr="009C6F3D" w:rsidR="0070620C" w:rsidP="00B53903" w:rsidRDefault="0070620C" w14:paraId="54F9C4A7" w14:textId="680D8E53">
      <w:pPr>
        <w:rPr>
          <w:rFonts w:ascii="Century Gothic" w:hAnsi="Century Gothic"/>
          <w:sz w:val="20"/>
          <w:szCs w:val="20"/>
        </w:rPr>
      </w:pPr>
      <w:r w:rsidRPr="00C14D0E">
        <w:rPr>
          <w:rFonts w:ascii="Century Gothic" w:hAnsi="Century Gothic"/>
          <w:szCs w:val="22"/>
        </w:rPr>
        <w:t xml:space="preserve">This section is used, as needed, to address any additional program requirements that appear in the Notice </w:t>
      </w:r>
      <w:r w:rsidRPr="00C14D0E" w:rsidR="00B649AF">
        <w:rPr>
          <w:rFonts w:ascii="Century Gothic" w:hAnsi="Century Gothic"/>
          <w:szCs w:val="22"/>
        </w:rPr>
        <w:t>and/</w:t>
      </w:r>
      <w:r w:rsidRPr="00C14D0E">
        <w:rPr>
          <w:rFonts w:ascii="Century Gothic" w:hAnsi="Century Gothic"/>
          <w:szCs w:val="22"/>
        </w:rPr>
        <w:t>or supplemental instructions</w:t>
      </w:r>
      <w:r w:rsidRPr="009C6F3D">
        <w:rPr>
          <w:rFonts w:ascii="Century Gothic" w:hAnsi="Century Gothic"/>
          <w:sz w:val="20"/>
          <w:szCs w:val="20"/>
        </w:rPr>
        <w:t>.</w:t>
      </w:r>
    </w:p>
    <w:p w:rsidRPr="0070620C" w:rsidR="0070620C" w:rsidP="00AF017C" w:rsidRDefault="0070620C" w14:paraId="7205847B" w14:textId="2C8A4CF1">
      <w:pPr>
        <w:pStyle w:val="Heading1"/>
        <w:pBdr>
          <w:bottom w:val="double" w:color="auto" w:sz="4" w:space="1"/>
        </w:pBdr>
      </w:pPr>
      <w:bookmarkStart w:name="_Toc78296457" w:id="16"/>
      <w:r w:rsidRPr="0070620C">
        <w:t>P</w:t>
      </w:r>
      <w:r w:rsidR="003D0DEB">
        <w:t>ERFORMANCE MEASURES AND WORK PLANS- EGRANTS SECTION</w:t>
      </w:r>
      <w:bookmarkEnd w:id="16"/>
    </w:p>
    <w:p w:rsidRPr="00C14D0E" w:rsidR="0070620C" w:rsidP="00B53903" w:rsidRDefault="0070620C" w14:paraId="58B85672" w14:textId="0F83C8EB">
      <w:pPr>
        <w:rPr>
          <w:rFonts w:ascii="Century Gothic" w:hAnsi="Century Gothic"/>
          <w:szCs w:val="22"/>
        </w:rPr>
      </w:pPr>
      <w:r w:rsidRPr="00C14D0E">
        <w:rPr>
          <w:rFonts w:ascii="Century Gothic" w:hAnsi="Century Gothic"/>
          <w:szCs w:val="22"/>
        </w:rPr>
        <w:t xml:space="preserve">For AmeriCorps Seniors </w:t>
      </w:r>
      <w:r w:rsidRPr="00C14D0E" w:rsidR="00F60381">
        <w:rPr>
          <w:rFonts w:ascii="Century Gothic" w:hAnsi="Century Gothic"/>
          <w:b/>
          <w:bCs/>
          <w:szCs w:val="22"/>
        </w:rPr>
        <w:t>n</w:t>
      </w:r>
      <w:r w:rsidRPr="00C14D0E" w:rsidR="00B53903">
        <w:rPr>
          <w:rFonts w:ascii="Century Gothic" w:hAnsi="Century Gothic"/>
          <w:b/>
          <w:bCs/>
          <w:szCs w:val="22"/>
        </w:rPr>
        <w:t>ew</w:t>
      </w:r>
      <w:r w:rsidRPr="00C14D0E">
        <w:rPr>
          <w:rFonts w:ascii="Century Gothic" w:hAnsi="Century Gothic"/>
          <w:szCs w:val="22"/>
        </w:rPr>
        <w:t xml:space="preserve"> </w:t>
      </w:r>
      <w:r w:rsidRPr="00C14D0E" w:rsidR="00FC6432">
        <w:rPr>
          <w:rFonts w:ascii="Century Gothic" w:hAnsi="Century Gothic"/>
          <w:b/>
          <w:bCs/>
          <w:szCs w:val="22"/>
        </w:rPr>
        <w:t xml:space="preserve">and </w:t>
      </w:r>
      <w:r w:rsidR="00202E2F">
        <w:rPr>
          <w:rFonts w:ascii="Century Gothic" w:hAnsi="Century Gothic"/>
          <w:b/>
          <w:bCs/>
          <w:szCs w:val="22"/>
        </w:rPr>
        <w:t>re</w:t>
      </w:r>
      <w:r w:rsidRPr="00C14D0E" w:rsidR="00FC6432">
        <w:rPr>
          <w:rFonts w:ascii="Century Gothic" w:hAnsi="Century Gothic"/>
          <w:b/>
          <w:bCs/>
          <w:szCs w:val="22"/>
        </w:rPr>
        <w:t>compete applicants</w:t>
      </w:r>
      <w:r w:rsidRPr="00C14D0E">
        <w:rPr>
          <w:rFonts w:ascii="Century Gothic" w:hAnsi="Century Gothic"/>
          <w:szCs w:val="22"/>
        </w:rPr>
        <w:t xml:space="preserve">, this section </w:t>
      </w:r>
      <w:r w:rsidRPr="00C14D0E">
        <w:rPr>
          <w:rFonts w:ascii="Century Gothic" w:hAnsi="Century Gothic"/>
          <w:b/>
          <w:bCs/>
          <w:szCs w:val="22"/>
        </w:rPr>
        <w:t>must be completed</w:t>
      </w:r>
      <w:r w:rsidRPr="00C14D0E">
        <w:rPr>
          <w:rFonts w:ascii="Century Gothic" w:hAnsi="Century Gothic"/>
          <w:szCs w:val="22"/>
        </w:rPr>
        <w:t>.</w:t>
      </w:r>
    </w:p>
    <w:p w:rsidRPr="00C14D0E" w:rsidR="0070620C" w:rsidP="00B53903" w:rsidRDefault="0070620C" w14:paraId="32D945AE" w14:textId="0B18F6DB">
      <w:pPr>
        <w:rPr>
          <w:rFonts w:ascii="Century Gothic" w:hAnsi="Century Gothic"/>
          <w:szCs w:val="22"/>
        </w:rPr>
      </w:pPr>
      <w:r w:rsidRPr="00C14D0E">
        <w:rPr>
          <w:rFonts w:ascii="Century Gothic" w:hAnsi="Century Gothic"/>
          <w:szCs w:val="22"/>
        </w:rPr>
        <w:t xml:space="preserve">For </w:t>
      </w:r>
      <w:r w:rsidRPr="00C14D0E" w:rsidR="00F60381">
        <w:rPr>
          <w:rFonts w:ascii="Century Gothic" w:hAnsi="Century Gothic"/>
          <w:b/>
          <w:bCs/>
          <w:color w:val="0D3AB3" w:themeColor="accent2" w:themeShade="BF"/>
          <w:szCs w:val="22"/>
        </w:rPr>
        <w:t>continuation/</w:t>
      </w:r>
      <w:r w:rsidRPr="00C14D0E" w:rsidR="00326E59">
        <w:rPr>
          <w:rFonts w:ascii="Century Gothic" w:hAnsi="Century Gothic"/>
          <w:b/>
          <w:bCs/>
          <w:color w:val="0D3AB3" w:themeColor="accent2" w:themeShade="BF"/>
          <w:szCs w:val="22"/>
        </w:rPr>
        <w:t>r</w:t>
      </w:r>
      <w:r w:rsidRPr="00C14D0E" w:rsidR="00F60381">
        <w:rPr>
          <w:rFonts w:ascii="Century Gothic" w:hAnsi="Century Gothic"/>
          <w:b/>
          <w:bCs/>
          <w:color w:val="0D3AB3" w:themeColor="accent2" w:themeShade="BF"/>
          <w:szCs w:val="22"/>
        </w:rPr>
        <w:t>enewal</w:t>
      </w:r>
      <w:r w:rsidRPr="00C14D0E" w:rsidR="00F60381">
        <w:rPr>
          <w:rFonts w:ascii="Century Gothic" w:hAnsi="Century Gothic"/>
          <w:szCs w:val="22"/>
        </w:rPr>
        <w:t xml:space="preserve"> </w:t>
      </w:r>
      <w:r w:rsidRPr="00C14D0E">
        <w:rPr>
          <w:rFonts w:ascii="Century Gothic" w:hAnsi="Century Gothic"/>
          <w:szCs w:val="22"/>
        </w:rPr>
        <w:t xml:space="preserve">applicants, you </w:t>
      </w:r>
      <w:r w:rsidRPr="00C14D0E">
        <w:rPr>
          <w:rFonts w:ascii="Century Gothic" w:hAnsi="Century Gothic"/>
          <w:b/>
          <w:bCs/>
          <w:szCs w:val="22"/>
        </w:rPr>
        <w:t>MUST UPDATE</w:t>
      </w:r>
      <w:r w:rsidRPr="00C14D0E">
        <w:rPr>
          <w:rFonts w:ascii="Century Gothic" w:hAnsi="Century Gothic"/>
          <w:szCs w:val="22"/>
        </w:rPr>
        <w:t xml:space="preserve"> the continuation grant application to reflect any changes from previous submission to ensure that Performance Measures and Work Plans are aligned to the proposed activities and outcomes in the upcoming year.</w:t>
      </w:r>
      <w:r w:rsidRPr="00C14D0E" w:rsidR="0007510A">
        <w:rPr>
          <w:rFonts w:ascii="Century Gothic" w:hAnsi="Century Gothic"/>
          <w:szCs w:val="22"/>
        </w:rPr>
        <w:t xml:space="preserve"> </w:t>
      </w:r>
    </w:p>
    <w:p w:rsidRPr="00C14D0E" w:rsidR="0007510A" w:rsidP="00B53903" w:rsidRDefault="0007510A" w14:paraId="5D4C3C6C" w14:textId="522DEA4E">
      <w:pPr>
        <w:rPr>
          <w:rFonts w:ascii="Century Gothic" w:hAnsi="Century Gothic"/>
          <w:szCs w:val="22"/>
        </w:rPr>
      </w:pPr>
      <w:r w:rsidRPr="00C14D0E">
        <w:rPr>
          <w:rFonts w:ascii="Century Gothic" w:hAnsi="Century Gothic"/>
          <w:szCs w:val="22"/>
        </w:rPr>
        <w:t>See the Notice and corresponding</w:t>
      </w:r>
      <w:r w:rsidRPr="00C14D0E" w:rsidR="00401B6D">
        <w:rPr>
          <w:rFonts w:ascii="Century Gothic" w:hAnsi="Century Gothic"/>
          <w:szCs w:val="22"/>
        </w:rPr>
        <w:t xml:space="preserve"> Appendix A for Unduplicated Volunteer </w:t>
      </w:r>
      <w:r w:rsidRPr="00C14D0E" w:rsidR="00D346C4">
        <w:rPr>
          <w:rFonts w:ascii="Century Gothic" w:hAnsi="Century Gothic"/>
          <w:szCs w:val="22"/>
        </w:rPr>
        <w:t xml:space="preserve">or Volunteer Service Year </w:t>
      </w:r>
      <w:r w:rsidRPr="00C14D0E" w:rsidR="000913B5">
        <w:rPr>
          <w:rFonts w:ascii="Century Gothic" w:hAnsi="Century Gothic"/>
          <w:szCs w:val="22"/>
        </w:rPr>
        <w:t xml:space="preserve">requirements </w:t>
      </w:r>
      <w:r w:rsidRPr="00C14D0E" w:rsidR="00150BB0">
        <w:rPr>
          <w:rFonts w:ascii="Century Gothic" w:hAnsi="Century Gothic"/>
          <w:szCs w:val="22"/>
        </w:rPr>
        <w:t>and Appendix</w:t>
      </w:r>
      <w:r w:rsidRPr="00C14D0E">
        <w:rPr>
          <w:rFonts w:ascii="Century Gothic" w:hAnsi="Century Gothic"/>
          <w:szCs w:val="22"/>
        </w:rPr>
        <w:t xml:space="preserve"> B: Performance Measures for additional guidance </w:t>
      </w:r>
      <w:r w:rsidRPr="00C14D0E" w:rsidR="00876AC2">
        <w:rPr>
          <w:rFonts w:ascii="Century Gothic" w:hAnsi="Century Gothic"/>
          <w:szCs w:val="22"/>
        </w:rPr>
        <w:t xml:space="preserve">for selecting the performance measures. </w:t>
      </w:r>
      <w:r w:rsidRPr="00C14D0E" w:rsidR="00126C65">
        <w:rPr>
          <w:rFonts w:ascii="Century Gothic" w:hAnsi="Century Gothic"/>
          <w:szCs w:val="22"/>
        </w:rPr>
        <w:t xml:space="preserve"> </w:t>
      </w:r>
    </w:p>
    <w:p w:rsidRPr="0070620C" w:rsidR="0070620C" w:rsidP="00FC6432" w:rsidRDefault="0070620C" w14:paraId="5452FE20" w14:textId="3D687D5B">
      <w:pPr>
        <w:pStyle w:val="Heading2"/>
      </w:pPr>
      <w:bookmarkStart w:name="_Toc78296458" w:id="17"/>
      <w:r w:rsidRPr="0070620C">
        <w:t>About Work Plan Requirements</w:t>
      </w:r>
      <w:bookmarkEnd w:id="17"/>
    </w:p>
    <w:p w:rsidRPr="00C14D0E" w:rsidR="0070620C" w:rsidP="00C14D0E" w:rsidRDefault="0070620C" w14:paraId="0EEBEA45" w14:textId="77777777">
      <w:pPr>
        <w:rPr>
          <w:rFonts w:ascii="Century Gothic" w:hAnsi="Century Gothic"/>
          <w:b/>
          <w:bCs/>
          <w:szCs w:val="22"/>
        </w:rPr>
      </w:pPr>
      <w:r w:rsidRPr="00C14D0E">
        <w:rPr>
          <w:rFonts w:ascii="Century Gothic" w:hAnsi="Century Gothic"/>
          <w:b/>
          <w:bCs/>
          <w:szCs w:val="22"/>
        </w:rPr>
        <w:t>About Work Plans</w:t>
      </w:r>
    </w:p>
    <w:p w:rsidRPr="00C14D0E" w:rsidR="0070620C" w:rsidP="004F1CD6" w:rsidRDefault="0070620C" w14:paraId="0B8707FA" w14:textId="77777777">
      <w:pPr>
        <w:pStyle w:val="ListParagraph"/>
        <w:numPr>
          <w:ilvl w:val="0"/>
          <w:numId w:val="4"/>
        </w:numPr>
        <w:contextualSpacing w:val="0"/>
        <w:rPr>
          <w:rFonts w:ascii="Century Gothic" w:hAnsi="Century Gothic"/>
          <w:szCs w:val="22"/>
        </w:rPr>
      </w:pPr>
      <w:r w:rsidRPr="00C14D0E">
        <w:rPr>
          <w:rFonts w:ascii="Century Gothic" w:hAnsi="Century Gothic"/>
          <w:szCs w:val="22"/>
        </w:rPr>
        <w:t xml:space="preserve">A Work Plan is </w:t>
      </w:r>
      <w:r w:rsidRPr="00C14D0E">
        <w:rPr>
          <w:rFonts w:ascii="Century Gothic" w:hAnsi="Century Gothic"/>
          <w:b/>
          <w:bCs/>
          <w:szCs w:val="22"/>
        </w:rPr>
        <w:t>a task plan with action steps</w:t>
      </w:r>
      <w:r w:rsidRPr="00C14D0E">
        <w:rPr>
          <w:rFonts w:ascii="Century Gothic" w:hAnsi="Century Gothic"/>
          <w:szCs w:val="22"/>
        </w:rPr>
        <w:t xml:space="preserve"> to address a specified community need. In the grant application, these Work Plans form the basis for a proposed project plan: the need the volunteers will address, what they will do, and what their service should accomplish.</w:t>
      </w:r>
    </w:p>
    <w:p w:rsidRPr="00C14D0E" w:rsidR="0070620C" w:rsidP="004F1CD6" w:rsidRDefault="0070620C" w14:paraId="5649AA0E" w14:textId="77777777">
      <w:pPr>
        <w:pStyle w:val="ListParagraph"/>
        <w:numPr>
          <w:ilvl w:val="0"/>
          <w:numId w:val="4"/>
        </w:numPr>
        <w:contextualSpacing w:val="0"/>
        <w:rPr>
          <w:rFonts w:ascii="Century Gothic" w:hAnsi="Century Gothic"/>
          <w:szCs w:val="22"/>
        </w:rPr>
      </w:pPr>
      <w:r w:rsidRPr="00C14D0E">
        <w:rPr>
          <w:rFonts w:ascii="Century Gothic" w:hAnsi="Century Gothic"/>
          <w:szCs w:val="22"/>
        </w:rPr>
        <w:t>Work Plans follow a standard format.</w:t>
      </w:r>
    </w:p>
    <w:p w:rsidRPr="00496CF2" w:rsidR="0070620C" w:rsidP="00496CF2" w:rsidRDefault="0070620C" w14:paraId="22FEF5F3" w14:textId="232B446C">
      <w:pPr>
        <w:pStyle w:val="ListParagraph"/>
        <w:numPr>
          <w:ilvl w:val="0"/>
          <w:numId w:val="4"/>
        </w:numPr>
        <w:contextualSpacing w:val="0"/>
        <w:rPr>
          <w:rFonts w:ascii="Century Gothic" w:hAnsi="Century Gothic"/>
          <w:szCs w:val="22"/>
        </w:rPr>
      </w:pPr>
      <w:r w:rsidRPr="00C14D0E">
        <w:rPr>
          <w:rFonts w:ascii="Century Gothic" w:hAnsi="Century Gothic"/>
          <w:szCs w:val="22"/>
        </w:rPr>
        <w:t>Work Plans capture the focus of the volunteers’ services in standard categories. These include</w:t>
      </w:r>
      <w:r w:rsidR="00496CF2">
        <w:rPr>
          <w:rFonts w:ascii="Century Gothic" w:hAnsi="Century Gothic"/>
          <w:szCs w:val="22"/>
        </w:rPr>
        <w:t xml:space="preserve"> </w:t>
      </w:r>
      <w:r w:rsidRPr="00496CF2">
        <w:rPr>
          <w:rFonts w:ascii="Century Gothic" w:hAnsi="Century Gothic"/>
          <w:b/>
          <w:bCs/>
          <w:szCs w:val="22"/>
        </w:rPr>
        <w:t>Focus Areas and Service Activities</w:t>
      </w:r>
      <w:r w:rsidRPr="00496CF2">
        <w:rPr>
          <w:rFonts w:ascii="Century Gothic" w:hAnsi="Century Gothic"/>
          <w:szCs w:val="22"/>
        </w:rPr>
        <w:t>.</w:t>
      </w:r>
    </w:p>
    <w:p w:rsidRPr="00C14D0E" w:rsidR="007D1879" w:rsidP="004F1CD6" w:rsidRDefault="0070620C" w14:paraId="785E87AC" w14:textId="57B55250">
      <w:pPr>
        <w:pStyle w:val="ListParagraph"/>
        <w:numPr>
          <w:ilvl w:val="0"/>
          <w:numId w:val="4"/>
        </w:numPr>
        <w:contextualSpacing w:val="0"/>
        <w:rPr>
          <w:rFonts w:ascii="Century Gothic" w:hAnsi="Century Gothic"/>
          <w:szCs w:val="22"/>
        </w:rPr>
      </w:pPr>
      <w:r w:rsidRPr="00C14D0E">
        <w:rPr>
          <w:rFonts w:ascii="Century Gothic" w:hAnsi="Century Gothic"/>
          <w:szCs w:val="22"/>
        </w:rPr>
        <w:t>Your Work Plans should align with the Strengthening Communities Narrative section of this grant application. Work Plans translate the narrative information that you provided into organized task plans that include the inputs (unduplicated volunteers), service activities, outputs, and outcomes. The Work Plans also provide a place for you to set targets for outputs and outcomes.</w:t>
      </w:r>
    </w:p>
    <w:p w:rsidRPr="00C14D0E" w:rsidR="0070620C" w:rsidP="00C14D0E" w:rsidRDefault="0070620C" w14:paraId="47B4B465" w14:textId="77777777">
      <w:pPr>
        <w:rPr>
          <w:rFonts w:ascii="Century Gothic" w:hAnsi="Century Gothic"/>
          <w:b/>
          <w:bCs/>
          <w:szCs w:val="22"/>
        </w:rPr>
      </w:pPr>
      <w:r w:rsidRPr="00C14D0E">
        <w:rPr>
          <w:rFonts w:ascii="Century Gothic" w:hAnsi="Century Gothic"/>
          <w:b/>
          <w:bCs/>
          <w:szCs w:val="22"/>
        </w:rPr>
        <w:lastRenderedPageBreak/>
        <w:t>How many Work Plans are needed?</w:t>
      </w:r>
    </w:p>
    <w:p w:rsidRPr="00C14D0E" w:rsidR="0070620C" w:rsidP="00C14D0E" w:rsidRDefault="0070620C" w14:paraId="7A796865" w14:textId="77777777">
      <w:pPr>
        <w:rPr>
          <w:rFonts w:ascii="Century Gothic" w:hAnsi="Century Gothic"/>
          <w:szCs w:val="22"/>
        </w:rPr>
      </w:pPr>
      <w:r w:rsidRPr="00C14D0E">
        <w:rPr>
          <w:rFonts w:ascii="Century Gothic" w:hAnsi="Century Gothic"/>
          <w:szCs w:val="22"/>
        </w:rPr>
        <w:t>The number of Work Plans needed is determined by how you place your volunteers, and by the types of service activities they will undertake.</w:t>
      </w:r>
    </w:p>
    <w:p w:rsidRPr="00C14D0E" w:rsidR="0070620C" w:rsidP="00C14D0E" w:rsidRDefault="0070620C" w14:paraId="1EA6E580" w14:textId="77777777">
      <w:pPr>
        <w:rPr>
          <w:rFonts w:ascii="Century Gothic" w:hAnsi="Century Gothic"/>
          <w:b/>
          <w:bCs/>
          <w:szCs w:val="22"/>
        </w:rPr>
      </w:pPr>
      <w:r w:rsidRPr="00C14D0E">
        <w:rPr>
          <w:rFonts w:ascii="Century Gothic" w:hAnsi="Century Gothic"/>
          <w:b/>
          <w:bCs/>
          <w:szCs w:val="22"/>
        </w:rPr>
        <w:t>How are Work Plans completed?</w:t>
      </w:r>
    </w:p>
    <w:p w:rsidRPr="00C14D0E" w:rsidR="0070620C" w:rsidP="00C14D0E" w:rsidRDefault="0070620C" w14:paraId="03BF2E41" w14:textId="77777777">
      <w:pPr>
        <w:rPr>
          <w:rFonts w:ascii="Century Gothic" w:hAnsi="Century Gothic"/>
          <w:szCs w:val="22"/>
        </w:rPr>
      </w:pPr>
      <w:r w:rsidRPr="00C14D0E">
        <w:rPr>
          <w:rFonts w:ascii="Century Gothic" w:hAnsi="Century Gothic"/>
          <w:szCs w:val="22"/>
        </w:rPr>
        <w:t xml:space="preserve">Data that you enter into </w:t>
      </w:r>
      <w:r w:rsidRPr="00C14D0E">
        <w:rPr>
          <w:rFonts w:ascii="Century Gothic" w:hAnsi="Century Gothic"/>
          <w:b/>
          <w:bCs/>
          <w:szCs w:val="22"/>
        </w:rPr>
        <w:t>the eGrants Performance Measures Module (PMM)</w:t>
      </w:r>
      <w:r w:rsidRPr="00C14D0E">
        <w:rPr>
          <w:rFonts w:ascii="Century Gothic" w:hAnsi="Century Gothic"/>
          <w:szCs w:val="22"/>
        </w:rPr>
        <w:t xml:space="preserve"> are the basis for your work plans. As you enter data on the community need and select your outcomes, outputs, service activities and other information, the eGrants PMM will build your work plans for you.</w:t>
      </w:r>
    </w:p>
    <w:p w:rsidRPr="00C14D0E" w:rsidR="0070620C" w:rsidP="00C14D0E" w:rsidRDefault="00501632" w14:paraId="585E236B" w14:textId="49452920">
      <w:pPr>
        <w:rPr>
          <w:rFonts w:ascii="Century Gothic" w:hAnsi="Century Gothic"/>
          <w:szCs w:val="22"/>
        </w:rPr>
      </w:pPr>
      <w:r w:rsidRPr="00C14D0E">
        <w:rPr>
          <w:szCs w:val="22"/>
        </w:rPr>
        <w:t>The</w:t>
      </w:r>
      <w:r w:rsidRPr="00C14D0E" w:rsidR="00317CA3">
        <w:rPr>
          <w:szCs w:val="22"/>
        </w:rPr>
        <w:t xml:space="preserve"> </w:t>
      </w:r>
      <w:hyperlink w:history="1" w:anchor="_Work_Plan_Development">
        <w:r w:rsidRPr="00C14D0E" w:rsidR="00317CA3">
          <w:rPr>
            <w:rStyle w:val="Hyperlink"/>
            <w:szCs w:val="22"/>
          </w:rPr>
          <w:t>Work Plan Development Template</w:t>
        </w:r>
      </w:hyperlink>
      <w:r w:rsidRPr="00C14D0E" w:rsidR="00317CA3">
        <w:rPr>
          <w:szCs w:val="22"/>
        </w:rPr>
        <w:t>,</w:t>
      </w:r>
      <w:r w:rsidRPr="00C14D0E" w:rsidR="0070620C">
        <w:rPr>
          <w:rFonts w:ascii="Century Gothic" w:hAnsi="Century Gothic"/>
          <w:szCs w:val="22"/>
        </w:rPr>
        <w:t xml:space="preserve"> (available </w:t>
      </w:r>
      <w:r w:rsidRPr="00C14D0E" w:rsidR="007C5667">
        <w:rPr>
          <w:rFonts w:ascii="Century Gothic" w:hAnsi="Century Gothic"/>
          <w:szCs w:val="22"/>
        </w:rPr>
        <w:t xml:space="preserve">in the </w:t>
      </w:r>
      <w:hyperlink w:history="1" w:anchor="_Appendix">
        <w:r w:rsidRPr="00C14D0E" w:rsidR="007C5667">
          <w:rPr>
            <w:rStyle w:val="Hyperlink"/>
            <w:szCs w:val="22"/>
          </w:rPr>
          <w:t>Appendix</w:t>
        </w:r>
      </w:hyperlink>
      <w:r w:rsidRPr="00C14D0E" w:rsidR="007C5667">
        <w:rPr>
          <w:szCs w:val="22"/>
        </w:rPr>
        <w:t xml:space="preserve"> </w:t>
      </w:r>
      <w:r w:rsidRPr="00C14D0E">
        <w:rPr>
          <w:szCs w:val="22"/>
        </w:rPr>
        <w:t>of this document</w:t>
      </w:r>
      <w:r w:rsidRPr="00C14D0E" w:rsidR="0070620C">
        <w:rPr>
          <w:rFonts w:ascii="Century Gothic" w:hAnsi="Century Gothic"/>
          <w:szCs w:val="22"/>
        </w:rPr>
        <w:t xml:space="preserve">) </w:t>
      </w:r>
      <w:r w:rsidRPr="00C14D0E" w:rsidR="00F4710C">
        <w:rPr>
          <w:rFonts w:ascii="Century Gothic" w:hAnsi="Century Gothic"/>
          <w:szCs w:val="22"/>
        </w:rPr>
        <w:t>is</w:t>
      </w:r>
      <w:r w:rsidRPr="00C14D0E" w:rsidR="0070620C">
        <w:rPr>
          <w:rFonts w:ascii="Century Gothic" w:hAnsi="Century Gothic"/>
          <w:szCs w:val="22"/>
        </w:rPr>
        <w:t xml:space="preserve"> designed to help you plan your performance measures. T</w:t>
      </w:r>
      <w:r w:rsidRPr="00C14D0E" w:rsidR="00F4710C">
        <w:rPr>
          <w:rFonts w:ascii="Century Gothic" w:hAnsi="Century Gothic"/>
          <w:szCs w:val="22"/>
        </w:rPr>
        <w:t>he</w:t>
      </w:r>
      <w:r w:rsidRPr="00C14D0E" w:rsidR="0070620C">
        <w:rPr>
          <w:rFonts w:ascii="Century Gothic" w:hAnsi="Century Gothic"/>
          <w:szCs w:val="22"/>
        </w:rPr>
        <w:t xml:space="preserve"> worksheet can help to organize how you will fit your performance measures together with the volunteer activities. We recommend that you use the worksheets and instructions to map out your work plans, and then use the completed worksheets to transfer the information into the eGrants PMM.</w:t>
      </w:r>
    </w:p>
    <w:p w:rsidRPr="00C14D0E" w:rsidR="0070620C" w:rsidP="00C14D0E" w:rsidRDefault="0070620C" w14:paraId="2E81955E" w14:textId="77777777">
      <w:pPr>
        <w:rPr>
          <w:rFonts w:ascii="Century Gothic" w:hAnsi="Century Gothic"/>
          <w:b/>
          <w:bCs/>
          <w:szCs w:val="22"/>
        </w:rPr>
      </w:pPr>
      <w:r w:rsidRPr="00C14D0E">
        <w:rPr>
          <w:rFonts w:ascii="Century Gothic" w:hAnsi="Century Gothic"/>
          <w:b/>
          <w:bCs/>
          <w:szCs w:val="22"/>
        </w:rPr>
        <w:t>Which sections of the Work Plans must be completed and what is the purpose of each section?</w:t>
      </w:r>
    </w:p>
    <w:p w:rsidRPr="00C14D0E" w:rsidR="0070620C" w:rsidP="00C14D0E" w:rsidRDefault="0070620C" w14:paraId="3C4BF44A" w14:textId="77777777">
      <w:pPr>
        <w:rPr>
          <w:rFonts w:ascii="Century Gothic" w:hAnsi="Century Gothic"/>
          <w:szCs w:val="22"/>
        </w:rPr>
      </w:pPr>
      <w:r w:rsidRPr="00C14D0E">
        <w:rPr>
          <w:rFonts w:ascii="Century Gothic" w:hAnsi="Century Gothic"/>
          <w:szCs w:val="22"/>
        </w:rPr>
        <w:t>The following sections must be completed for all Work Plans with one exception. This exception is the one work plan that will capture all the volunteers placed to meet “Community Priorities.”</w:t>
      </w:r>
    </w:p>
    <w:p w:rsidRPr="00C14D0E" w:rsidR="0070620C" w:rsidP="004F1CD6" w:rsidRDefault="0070620C" w14:paraId="48E79D1D"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Description of Community Need:</w:t>
      </w:r>
      <w:r w:rsidRPr="00C14D0E">
        <w:rPr>
          <w:rFonts w:ascii="Century Gothic" w:hAnsi="Century Gothic"/>
          <w:szCs w:val="22"/>
        </w:rPr>
        <w:t xml:space="preserve"> The description of the community need must be completed for each output you select. This needs statement should explain the compelling need that will be addressed by the volunteers. When you develop your community need, be sure to:</w:t>
      </w:r>
    </w:p>
    <w:p w:rsidRPr="00C14D0E" w:rsidR="0070620C" w:rsidP="004F1CD6" w:rsidRDefault="0070620C" w14:paraId="78834064" w14:textId="77777777">
      <w:pPr>
        <w:pStyle w:val="ListParagraph"/>
        <w:numPr>
          <w:ilvl w:val="1"/>
          <w:numId w:val="5"/>
        </w:numPr>
        <w:contextualSpacing w:val="0"/>
        <w:rPr>
          <w:rFonts w:ascii="Century Gothic" w:hAnsi="Century Gothic"/>
          <w:szCs w:val="22"/>
        </w:rPr>
      </w:pPr>
      <w:r w:rsidRPr="00C14D0E">
        <w:rPr>
          <w:rFonts w:ascii="Century Gothic" w:hAnsi="Century Gothic"/>
          <w:szCs w:val="22"/>
        </w:rPr>
        <w:t>Describe the need in enough detail to convey its importance in the community. Use the local statistics can be helpful to make your case.</w:t>
      </w:r>
    </w:p>
    <w:p w:rsidRPr="00C14D0E" w:rsidR="0070620C" w:rsidP="004F1CD6" w:rsidRDefault="0070620C" w14:paraId="5E4A3AE1" w14:textId="77777777">
      <w:pPr>
        <w:pStyle w:val="ListParagraph"/>
        <w:numPr>
          <w:ilvl w:val="1"/>
          <w:numId w:val="5"/>
        </w:numPr>
        <w:contextualSpacing w:val="0"/>
        <w:rPr>
          <w:rFonts w:ascii="Century Gothic" w:hAnsi="Century Gothic"/>
          <w:szCs w:val="22"/>
        </w:rPr>
      </w:pPr>
      <w:r w:rsidRPr="00C14D0E">
        <w:rPr>
          <w:rFonts w:ascii="Century Gothic" w:hAnsi="Century Gothic"/>
          <w:szCs w:val="22"/>
        </w:rPr>
        <w:t>Describe the consequences of the need going unmet in the community.</w:t>
      </w:r>
    </w:p>
    <w:p w:rsidRPr="00C14D0E" w:rsidR="0070620C" w:rsidP="004F1CD6" w:rsidRDefault="0070620C" w14:paraId="60C1C1FF" w14:textId="77777777">
      <w:pPr>
        <w:pStyle w:val="ListParagraph"/>
        <w:numPr>
          <w:ilvl w:val="1"/>
          <w:numId w:val="5"/>
        </w:numPr>
        <w:contextualSpacing w:val="0"/>
        <w:rPr>
          <w:rFonts w:ascii="Century Gothic" w:hAnsi="Century Gothic"/>
          <w:szCs w:val="22"/>
        </w:rPr>
      </w:pPr>
      <w:r w:rsidRPr="00C14D0E">
        <w:rPr>
          <w:rFonts w:ascii="Century Gothic" w:hAnsi="Century Gothic"/>
          <w:szCs w:val="22"/>
        </w:rPr>
        <w:t>Describe why AmeriCorps Seniors FGP volunteers can be effective resources to meet the need.</w:t>
      </w:r>
    </w:p>
    <w:p w:rsidRPr="00C14D0E" w:rsidR="0070620C" w:rsidP="004F1CD6" w:rsidRDefault="0070620C" w14:paraId="043C41EF" w14:textId="77777777">
      <w:pPr>
        <w:pStyle w:val="ListParagraph"/>
        <w:numPr>
          <w:ilvl w:val="1"/>
          <w:numId w:val="5"/>
        </w:numPr>
        <w:contextualSpacing w:val="0"/>
        <w:rPr>
          <w:rFonts w:ascii="Century Gothic" w:hAnsi="Century Gothic"/>
          <w:szCs w:val="22"/>
        </w:rPr>
      </w:pPr>
      <w:r w:rsidRPr="00C14D0E">
        <w:rPr>
          <w:rFonts w:ascii="Century Gothic" w:hAnsi="Century Gothic"/>
          <w:szCs w:val="22"/>
        </w:rPr>
        <w:t>Describe the need clearly to people unfamiliar with your community. Do not assume that other readers have an existing understanding.</w:t>
      </w:r>
    </w:p>
    <w:p w:rsidRPr="00C14D0E" w:rsidR="0070620C" w:rsidP="004F1CD6" w:rsidRDefault="0070620C" w14:paraId="16BA2FB0"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Output:</w:t>
      </w:r>
      <w:r w:rsidRPr="00C14D0E">
        <w:rPr>
          <w:rFonts w:ascii="Century Gothic" w:hAnsi="Century Gothic"/>
          <w:szCs w:val="22"/>
        </w:rPr>
        <w:t xml:space="preserve"> Outputs are the immediate results of the volunteers’ services. These are usually count- numbers of children served, etc. The output is selected using the pull-down menu in the eGrants PMM.</w:t>
      </w:r>
    </w:p>
    <w:p w:rsidRPr="00C14D0E" w:rsidR="0070620C" w:rsidP="004F1CD6" w:rsidRDefault="0070620C" w14:paraId="7FC43FCF" w14:textId="1AD7AB5B">
      <w:pPr>
        <w:pStyle w:val="ListParagraph"/>
        <w:numPr>
          <w:ilvl w:val="0"/>
          <w:numId w:val="5"/>
        </w:numPr>
        <w:contextualSpacing w:val="0"/>
        <w:rPr>
          <w:rFonts w:ascii="Century Gothic" w:hAnsi="Century Gothic"/>
          <w:b/>
          <w:szCs w:val="22"/>
        </w:rPr>
      </w:pPr>
      <w:r w:rsidRPr="00C14D0E">
        <w:rPr>
          <w:rFonts w:ascii="Century Gothic" w:hAnsi="Century Gothic"/>
          <w:b/>
          <w:szCs w:val="22"/>
        </w:rPr>
        <w:t xml:space="preserve">Service Activity: </w:t>
      </w:r>
      <w:r w:rsidRPr="00C14D0E">
        <w:rPr>
          <w:rFonts w:ascii="Century Gothic" w:hAnsi="Century Gothic"/>
          <w:szCs w:val="22"/>
        </w:rPr>
        <w:t>The service activity (or activities) is the task that the volunteers will perform. The service activity description should explain what the AmeriCorps Seniors [program] volunteers are doing in a way that shows</w:t>
      </w:r>
      <w:r w:rsidRPr="00C14D0E">
        <w:rPr>
          <w:rFonts w:ascii="Century Gothic" w:hAnsi="Century Gothic"/>
          <w:spacing w:val="-4"/>
          <w:szCs w:val="22"/>
        </w:rPr>
        <w:t xml:space="preserve"> </w:t>
      </w:r>
      <w:r w:rsidRPr="00C14D0E">
        <w:rPr>
          <w:rFonts w:ascii="Century Gothic" w:hAnsi="Century Gothic"/>
          <w:szCs w:val="22"/>
        </w:rPr>
        <w:t>how</w:t>
      </w:r>
      <w:r w:rsidRPr="00C14D0E">
        <w:rPr>
          <w:rFonts w:ascii="Century Gothic" w:hAnsi="Century Gothic"/>
          <w:spacing w:val="-3"/>
          <w:szCs w:val="22"/>
        </w:rPr>
        <w:t xml:space="preserve"> </w:t>
      </w:r>
      <w:r w:rsidRPr="00C14D0E">
        <w:rPr>
          <w:rFonts w:ascii="Century Gothic" w:hAnsi="Century Gothic"/>
          <w:szCs w:val="22"/>
        </w:rPr>
        <w:t>they</w:t>
      </w:r>
      <w:r w:rsidRPr="00C14D0E">
        <w:rPr>
          <w:rFonts w:ascii="Century Gothic" w:hAnsi="Century Gothic"/>
          <w:spacing w:val="-3"/>
          <w:szCs w:val="22"/>
        </w:rPr>
        <w:t xml:space="preserve"> </w:t>
      </w:r>
      <w:r w:rsidRPr="00C14D0E">
        <w:rPr>
          <w:rFonts w:ascii="Century Gothic" w:hAnsi="Century Gothic"/>
          <w:szCs w:val="22"/>
        </w:rPr>
        <w:t>will</w:t>
      </w:r>
      <w:r w:rsidRPr="00C14D0E">
        <w:rPr>
          <w:rFonts w:ascii="Century Gothic" w:hAnsi="Century Gothic"/>
          <w:spacing w:val="-2"/>
          <w:szCs w:val="22"/>
        </w:rPr>
        <w:t xml:space="preserve"> </w:t>
      </w:r>
      <w:r w:rsidRPr="00C14D0E">
        <w:rPr>
          <w:rFonts w:ascii="Century Gothic" w:hAnsi="Century Gothic"/>
          <w:szCs w:val="22"/>
        </w:rPr>
        <w:t>achieve</w:t>
      </w:r>
      <w:r w:rsidRPr="00C14D0E">
        <w:rPr>
          <w:rFonts w:ascii="Century Gothic" w:hAnsi="Century Gothic"/>
          <w:spacing w:val="-3"/>
          <w:szCs w:val="22"/>
        </w:rPr>
        <w:t xml:space="preserve"> </w:t>
      </w:r>
      <w:r w:rsidRPr="00C14D0E">
        <w:rPr>
          <w:rFonts w:ascii="Century Gothic" w:hAnsi="Century Gothic"/>
          <w:szCs w:val="22"/>
        </w:rPr>
        <w:t>the</w:t>
      </w:r>
      <w:r w:rsidRPr="00C14D0E">
        <w:rPr>
          <w:rFonts w:ascii="Century Gothic" w:hAnsi="Century Gothic"/>
          <w:spacing w:val="-2"/>
          <w:szCs w:val="22"/>
        </w:rPr>
        <w:t xml:space="preserve"> </w:t>
      </w:r>
      <w:r w:rsidRPr="00C14D0E">
        <w:rPr>
          <w:rFonts w:ascii="Century Gothic" w:hAnsi="Century Gothic"/>
          <w:szCs w:val="22"/>
        </w:rPr>
        <w:t>outputs</w:t>
      </w:r>
      <w:r w:rsidRPr="00C14D0E">
        <w:rPr>
          <w:rFonts w:ascii="Century Gothic" w:hAnsi="Century Gothic"/>
          <w:spacing w:val="-4"/>
          <w:szCs w:val="22"/>
        </w:rPr>
        <w:t xml:space="preserve"> </w:t>
      </w:r>
      <w:r w:rsidRPr="00C14D0E">
        <w:rPr>
          <w:rFonts w:ascii="Century Gothic" w:hAnsi="Century Gothic"/>
          <w:szCs w:val="22"/>
        </w:rPr>
        <w:t>and</w:t>
      </w:r>
      <w:r w:rsidRPr="00C14D0E">
        <w:rPr>
          <w:rFonts w:ascii="Century Gothic" w:hAnsi="Century Gothic"/>
          <w:spacing w:val="-3"/>
          <w:szCs w:val="22"/>
        </w:rPr>
        <w:t xml:space="preserve"> </w:t>
      </w:r>
      <w:r w:rsidRPr="00C14D0E">
        <w:rPr>
          <w:rFonts w:ascii="Century Gothic" w:hAnsi="Century Gothic"/>
          <w:szCs w:val="22"/>
        </w:rPr>
        <w:t>outcomes.</w:t>
      </w:r>
      <w:r w:rsidRPr="00C14D0E">
        <w:rPr>
          <w:rFonts w:ascii="Century Gothic" w:hAnsi="Century Gothic"/>
          <w:spacing w:val="-3"/>
          <w:szCs w:val="22"/>
        </w:rPr>
        <w:t xml:space="preserve"> </w:t>
      </w:r>
      <w:r w:rsidR="002817F6">
        <w:rPr>
          <w:rFonts w:ascii="Century Gothic" w:hAnsi="Century Gothic"/>
          <w:szCs w:val="22"/>
        </w:rPr>
        <w:t>State</w:t>
      </w:r>
      <w:r w:rsidRPr="00C14D0E">
        <w:rPr>
          <w:rFonts w:ascii="Century Gothic" w:hAnsi="Century Gothic"/>
          <w:spacing w:val="-3"/>
          <w:szCs w:val="22"/>
        </w:rPr>
        <w:t xml:space="preserve"> </w:t>
      </w:r>
      <w:r w:rsidRPr="00C14D0E">
        <w:rPr>
          <w:rFonts w:ascii="Century Gothic" w:hAnsi="Century Gothic"/>
          <w:szCs w:val="22"/>
        </w:rPr>
        <w:t>who</w:t>
      </w:r>
      <w:r w:rsidRPr="00C14D0E">
        <w:rPr>
          <w:rFonts w:ascii="Century Gothic" w:hAnsi="Century Gothic"/>
          <w:spacing w:val="-1"/>
          <w:szCs w:val="22"/>
        </w:rPr>
        <w:t xml:space="preserve"> </w:t>
      </w:r>
      <w:r w:rsidRPr="00C14D0E">
        <w:rPr>
          <w:rFonts w:ascii="Century Gothic" w:hAnsi="Century Gothic"/>
          <w:szCs w:val="22"/>
        </w:rPr>
        <w:t>the</w:t>
      </w:r>
      <w:r w:rsidRPr="00C14D0E">
        <w:rPr>
          <w:rFonts w:ascii="Century Gothic" w:hAnsi="Century Gothic"/>
          <w:spacing w:val="-3"/>
          <w:szCs w:val="22"/>
        </w:rPr>
        <w:t xml:space="preserve"> </w:t>
      </w:r>
      <w:r w:rsidRPr="00C14D0E">
        <w:rPr>
          <w:rFonts w:ascii="Century Gothic" w:hAnsi="Century Gothic"/>
          <w:szCs w:val="22"/>
        </w:rPr>
        <w:t>beneficiaries</w:t>
      </w:r>
      <w:r w:rsidRPr="00C14D0E">
        <w:rPr>
          <w:rFonts w:ascii="Century Gothic" w:hAnsi="Century Gothic"/>
          <w:spacing w:val="-3"/>
          <w:szCs w:val="22"/>
        </w:rPr>
        <w:t xml:space="preserve"> </w:t>
      </w:r>
      <w:r w:rsidRPr="00C14D0E">
        <w:rPr>
          <w:rFonts w:ascii="Century Gothic" w:hAnsi="Century Gothic"/>
          <w:szCs w:val="22"/>
        </w:rPr>
        <w:t>are,</w:t>
      </w:r>
      <w:r w:rsidRPr="00C14D0E">
        <w:rPr>
          <w:rFonts w:ascii="Century Gothic" w:hAnsi="Century Gothic"/>
          <w:spacing w:val="-3"/>
          <w:szCs w:val="22"/>
        </w:rPr>
        <w:t xml:space="preserve"> </w:t>
      </w:r>
      <w:r w:rsidRPr="00C14D0E">
        <w:rPr>
          <w:rFonts w:ascii="Century Gothic" w:hAnsi="Century Gothic"/>
          <w:szCs w:val="22"/>
        </w:rPr>
        <w:t>and</w:t>
      </w:r>
      <w:r w:rsidRPr="00C14D0E">
        <w:rPr>
          <w:rFonts w:ascii="Century Gothic" w:hAnsi="Century Gothic"/>
          <w:spacing w:val="-3"/>
          <w:szCs w:val="22"/>
        </w:rPr>
        <w:t xml:space="preserve"> </w:t>
      </w:r>
      <w:r w:rsidRPr="00C14D0E">
        <w:rPr>
          <w:rFonts w:ascii="Century Gothic" w:hAnsi="Century Gothic"/>
          <w:szCs w:val="22"/>
        </w:rPr>
        <w:t xml:space="preserve">what the volunteers will be doing with the beneficiaries. </w:t>
      </w:r>
      <w:r w:rsidR="002817F6">
        <w:rPr>
          <w:rFonts w:ascii="Century Gothic" w:hAnsi="Century Gothic"/>
          <w:szCs w:val="22"/>
        </w:rPr>
        <w:t>State</w:t>
      </w:r>
      <w:r w:rsidRPr="00C14D0E">
        <w:rPr>
          <w:rFonts w:ascii="Century Gothic" w:hAnsi="Century Gothic"/>
          <w:szCs w:val="22"/>
        </w:rPr>
        <w:t xml:space="preserve"> how often volunteers will provide the service and for how long. </w:t>
      </w:r>
      <w:r w:rsidR="002817F6">
        <w:rPr>
          <w:rFonts w:ascii="Century Gothic" w:hAnsi="Century Gothic"/>
          <w:szCs w:val="22"/>
        </w:rPr>
        <w:t>State</w:t>
      </w:r>
      <w:r w:rsidRPr="00C14D0E">
        <w:rPr>
          <w:rFonts w:ascii="Century Gothic" w:hAnsi="Century Gothic"/>
          <w:szCs w:val="22"/>
        </w:rPr>
        <w:t xml:space="preserve"> where the service will take place. For </w:t>
      </w:r>
      <w:r w:rsidRPr="00C14D0E">
        <w:rPr>
          <w:rFonts w:ascii="Century Gothic" w:hAnsi="Century Gothic"/>
          <w:szCs w:val="22"/>
        </w:rPr>
        <w:lastRenderedPageBreak/>
        <w:t xml:space="preserve">each output, you may select more than one service activity. The service activities are selected using the pull-down menu in the eGrants PMM. </w:t>
      </w:r>
      <w:r w:rsidRPr="00C14D0E">
        <w:rPr>
          <w:rFonts w:ascii="Century Gothic" w:hAnsi="Century Gothic"/>
          <w:b/>
          <w:szCs w:val="22"/>
        </w:rPr>
        <w:t>For each service activity selected, the eGrants PMM will create a separate work</w:t>
      </w:r>
      <w:r w:rsidRPr="00C14D0E">
        <w:rPr>
          <w:rFonts w:ascii="Century Gothic" w:hAnsi="Century Gothic"/>
          <w:b/>
          <w:spacing w:val="-1"/>
          <w:szCs w:val="22"/>
        </w:rPr>
        <w:t xml:space="preserve"> </w:t>
      </w:r>
      <w:r w:rsidRPr="00C14D0E">
        <w:rPr>
          <w:rFonts w:ascii="Century Gothic" w:hAnsi="Century Gothic"/>
          <w:b/>
          <w:szCs w:val="22"/>
        </w:rPr>
        <w:t>plan.</w:t>
      </w:r>
    </w:p>
    <w:p w:rsidRPr="00C14D0E" w:rsidR="0070620C" w:rsidP="004F1CD6" w:rsidRDefault="0070620C" w14:paraId="26D0F657" w14:textId="757B59E9">
      <w:pPr>
        <w:pStyle w:val="ListParagraph"/>
        <w:numPr>
          <w:ilvl w:val="0"/>
          <w:numId w:val="5"/>
        </w:numPr>
        <w:contextualSpacing w:val="0"/>
        <w:rPr>
          <w:rFonts w:ascii="Century Gothic" w:hAnsi="Century Gothic"/>
          <w:szCs w:val="22"/>
        </w:rPr>
      </w:pPr>
      <w:r w:rsidRPr="00C14D0E">
        <w:rPr>
          <w:rFonts w:ascii="Century Gothic" w:hAnsi="Century Gothic"/>
          <w:b/>
          <w:bCs/>
          <w:szCs w:val="22"/>
        </w:rPr>
        <w:t xml:space="preserve">Number of Unduplicated Volunteers: </w:t>
      </w:r>
    </w:p>
    <w:p w:rsidRPr="00C14D0E" w:rsidR="00D73B0B" w:rsidP="004F1CD6" w:rsidRDefault="00D73B0B" w14:paraId="648274E8" w14:textId="13CC790A">
      <w:pPr>
        <w:pStyle w:val="ListParagraph"/>
        <w:numPr>
          <w:ilvl w:val="1"/>
          <w:numId w:val="5"/>
        </w:numPr>
        <w:contextualSpacing w:val="0"/>
        <w:rPr>
          <w:rStyle w:val="IntenseEmphasis"/>
          <w:rFonts w:ascii="Century Gothic" w:hAnsi="Century Gothic"/>
          <w:i w:val="0"/>
          <w:iCs w:val="0"/>
          <w:color w:val="auto"/>
          <w:szCs w:val="22"/>
        </w:rPr>
      </w:pPr>
      <w:r w:rsidRPr="00C14D0E">
        <w:rPr>
          <w:rFonts w:ascii="Century Gothic" w:hAnsi="Century Gothic"/>
          <w:b/>
          <w:bCs/>
          <w:szCs w:val="22"/>
        </w:rPr>
        <w:t>RSVP and SDP Non-Stipended Program-</w:t>
      </w:r>
      <w:r w:rsidRPr="00C14D0E">
        <w:rPr>
          <w:szCs w:val="22"/>
        </w:rPr>
        <w:t xml:space="preserve"> </w:t>
      </w:r>
      <w:r w:rsidRPr="00C14D0E">
        <w:rPr>
          <w:rFonts w:ascii="Century Gothic" w:hAnsi="Century Gothic"/>
          <w:szCs w:val="22"/>
        </w:rPr>
        <w:t xml:space="preserve">This is the proposed </w:t>
      </w:r>
      <w:r w:rsidRPr="00C14D0E">
        <w:rPr>
          <w:rFonts w:ascii="Century Gothic" w:hAnsi="Century Gothic"/>
          <w:b/>
          <w:bCs/>
          <w:szCs w:val="22"/>
        </w:rPr>
        <w:t>number of volunteers</w:t>
      </w:r>
      <w:r w:rsidRPr="00C14D0E">
        <w:rPr>
          <w:rFonts w:ascii="Century Gothic" w:hAnsi="Century Gothic"/>
          <w:szCs w:val="22"/>
        </w:rPr>
        <w:t xml:space="preserve"> who will be performing each service activity.  Each volunteer can only be counted once when assigned to a service activity. The volunteer should be counted in the area where he/she will make the most impact- in terms of the type of service or in terms of the scope of service, such as </w:t>
      </w:r>
      <w:r w:rsidRPr="00C14D0E" w:rsidR="007E30D2">
        <w:rPr>
          <w:rFonts w:ascii="Century Gothic" w:hAnsi="Century Gothic"/>
          <w:szCs w:val="22"/>
        </w:rPr>
        <w:t>the greatest</w:t>
      </w:r>
      <w:r w:rsidRPr="00C14D0E">
        <w:rPr>
          <w:rFonts w:ascii="Century Gothic" w:hAnsi="Century Gothic"/>
          <w:szCs w:val="22"/>
        </w:rPr>
        <w:t xml:space="preserve"> number of hours served.</w:t>
      </w:r>
      <w:r w:rsidRPr="00C14D0E" w:rsidR="00FE5CD7">
        <w:rPr>
          <w:rFonts w:ascii="Century Gothic" w:hAnsi="Century Gothic"/>
          <w:szCs w:val="22"/>
        </w:rPr>
        <w:t xml:space="preserve"> </w:t>
      </w:r>
      <w:r w:rsidRPr="00C14D0E">
        <w:rPr>
          <w:rStyle w:val="IntenseEmphasis"/>
          <w:szCs w:val="22"/>
        </w:rPr>
        <w:t>See Notice for Cost Per Unduplicated requirement.</w:t>
      </w:r>
    </w:p>
    <w:p w:rsidRPr="00C14D0E" w:rsidR="00D73B0B" w:rsidP="004F1CD6" w:rsidRDefault="00FE5CD7" w14:paraId="0D9E1B8C" w14:textId="0BD9E86E">
      <w:pPr>
        <w:pStyle w:val="ListParagraph"/>
        <w:numPr>
          <w:ilvl w:val="1"/>
          <w:numId w:val="5"/>
        </w:numPr>
        <w:contextualSpacing w:val="0"/>
        <w:rPr>
          <w:rFonts w:ascii="Century Gothic" w:hAnsi="Century Gothic"/>
          <w:szCs w:val="22"/>
        </w:rPr>
      </w:pPr>
      <w:r w:rsidRPr="00C14D0E">
        <w:rPr>
          <w:rFonts w:ascii="Century Gothic" w:hAnsi="Century Gothic"/>
          <w:b/>
          <w:bCs/>
          <w:szCs w:val="22"/>
        </w:rPr>
        <w:t>FGP</w:t>
      </w:r>
      <w:r w:rsidRPr="00C14D0E" w:rsidR="00270596">
        <w:rPr>
          <w:rFonts w:ascii="Century Gothic" w:hAnsi="Century Gothic"/>
          <w:b/>
          <w:bCs/>
          <w:szCs w:val="22"/>
        </w:rPr>
        <w:t>,</w:t>
      </w:r>
      <w:r w:rsidRPr="00C14D0E">
        <w:rPr>
          <w:rFonts w:ascii="Century Gothic" w:hAnsi="Century Gothic"/>
          <w:b/>
          <w:bCs/>
          <w:szCs w:val="22"/>
        </w:rPr>
        <w:t>SCP</w:t>
      </w:r>
      <w:r w:rsidRPr="00C14D0E" w:rsidR="00164E3C">
        <w:rPr>
          <w:rFonts w:ascii="Century Gothic" w:hAnsi="Century Gothic"/>
          <w:b/>
          <w:bCs/>
          <w:szCs w:val="22"/>
        </w:rPr>
        <w:t>,</w:t>
      </w:r>
      <w:r w:rsidRPr="00C14D0E">
        <w:rPr>
          <w:rFonts w:ascii="Century Gothic" w:hAnsi="Century Gothic"/>
          <w:b/>
          <w:bCs/>
          <w:szCs w:val="22"/>
        </w:rPr>
        <w:t xml:space="preserve"> and SDP Stipended Programs- </w:t>
      </w:r>
      <w:r w:rsidRPr="00C14D0E" w:rsidR="006D4FEC">
        <w:rPr>
          <w:rFonts w:ascii="Century Gothic" w:hAnsi="Century Gothic"/>
          <w:szCs w:val="22"/>
        </w:rPr>
        <w:t xml:space="preserve">This is the proposed </w:t>
      </w:r>
      <w:r w:rsidRPr="00C14D0E" w:rsidR="006D4FEC">
        <w:rPr>
          <w:rFonts w:ascii="Century Gothic" w:hAnsi="Century Gothic"/>
          <w:b/>
          <w:bCs/>
          <w:szCs w:val="22"/>
        </w:rPr>
        <w:t>number of volunteer service years (VSY)</w:t>
      </w:r>
      <w:r w:rsidRPr="00C14D0E" w:rsidR="006D4FEC">
        <w:rPr>
          <w:rFonts w:ascii="Century Gothic" w:hAnsi="Century Gothic"/>
          <w:szCs w:val="22"/>
        </w:rPr>
        <w:t xml:space="preserve"> that will be performed for each service activity. Each VSY can only be counted once when a volunteer is assigned to a service activity. </w:t>
      </w:r>
      <w:r w:rsidR="0011240A">
        <w:rPr>
          <w:rFonts w:ascii="Century Gothic" w:hAnsi="Century Gothic"/>
          <w:szCs w:val="22"/>
        </w:rPr>
        <w:t xml:space="preserve">VSY is </w:t>
      </w:r>
      <w:r w:rsidR="00C84743">
        <w:rPr>
          <w:rFonts w:ascii="Century Gothic" w:hAnsi="Century Gothic"/>
          <w:szCs w:val="22"/>
        </w:rPr>
        <w:t>one VSY per 1044 hours</w:t>
      </w:r>
      <w:r w:rsidR="000F12AF">
        <w:rPr>
          <w:rFonts w:ascii="Century Gothic" w:hAnsi="Century Gothic"/>
          <w:szCs w:val="22"/>
        </w:rPr>
        <w:t xml:space="preserve"> served</w:t>
      </w:r>
      <w:r w:rsidR="00227A83">
        <w:rPr>
          <w:rFonts w:ascii="Century Gothic" w:hAnsi="Century Gothic"/>
          <w:szCs w:val="22"/>
        </w:rPr>
        <w:t xml:space="preserve">. </w:t>
      </w:r>
      <w:r w:rsidRPr="00C14D0E" w:rsidR="006D4FEC">
        <w:rPr>
          <w:rStyle w:val="IntenseEmphasis"/>
          <w:szCs w:val="22"/>
        </w:rPr>
        <w:t>See Notice for Cost Per VSY requirement.</w:t>
      </w:r>
    </w:p>
    <w:p w:rsidRPr="0028319A" w:rsidR="0028319A" w:rsidP="004F1CD6" w:rsidRDefault="0070620C" w14:paraId="2E937A46" w14:textId="6AC6AAC4">
      <w:pPr>
        <w:pStyle w:val="ListParagraph"/>
        <w:numPr>
          <w:ilvl w:val="0"/>
          <w:numId w:val="5"/>
        </w:numPr>
        <w:contextualSpacing w:val="0"/>
        <w:rPr>
          <w:rFonts w:ascii="Century Gothic" w:hAnsi="Century Gothic"/>
          <w:szCs w:val="22"/>
        </w:rPr>
      </w:pPr>
      <w:r w:rsidRPr="00C14D0E">
        <w:rPr>
          <w:rFonts w:ascii="Century Gothic" w:hAnsi="Century Gothic"/>
          <w:b/>
          <w:bCs/>
          <w:szCs w:val="22"/>
        </w:rPr>
        <w:t>Total Number of Volunteers:</w:t>
      </w:r>
      <w:r w:rsidRPr="008F6633" w:rsidR="008F6633">
        <w:t xml:space="preserve"> </w:t>
      </w:r>
      <w:r w:rsidR="008F6633">
        <w:t>Here, you enter the total volunteers engaged in the activities, if you were to assign all of them according to each activity. In this way, volunteers can be counted more than once- for example, if the same volunteer does two different types of activities such as tutoring AND mentoring, you can account for both assignments in this</w:t>
      </w:r>
      <w:r w:rsidR="0028319A">
        <w:t xml:space="preserve"> </w:t>
      </w:r>
      <w:r w:rsidR="008F6633">
        <w:t>field</w:t>
      </w:r>
      <w:r w:rsidR="0028319A">
        <w:t>.</w:t>
      </w:r>
    </w:p>
    <w:p w:rsidRPr="00C14D0E" w:rsidR="0070620C" w:rsidP="004F1CD6" w:rsidRDefault="0070620C" w14:paraId="1273E048" w14:textId="1F08C5A8">
      <w:pPr>
        <w:pStyle w:val="ListParagraph"/>
        <w:numPr>
          <w:ilvl w:val="0"/>
          <w:numId w:val="5"/>
        </w:numPr>
        <w:contextualSpacing w:val="0"/>
        <w:rPr>
          <w:rFonts w:ascii="Century Gothic" w:hAnsi="Century Gothic"/>
          <w:szCs w:val="22"/>
        </w:rPr>
      </w:pPr>
      <w:r w:rsidRPr="00C14D0E">
        <w:rPr>
          <w:rFonts w:ascii="Century Gothic" w:hAnsi="Century Gothic"/>
          <w:b/>
          <w:bCs/>
          <w:szCs w:val="22"/>
        </w:rPr>
        <w:t>Targets:</w:t>
      </w:r>
      <w:r w:rsidRPr="00C14D0E">
        <w:rPr>
          <w:rFonts w:ascii="Century Gothic" w:hAnsi="Century Gothic"/>
          <w:szCs w:val="22"/>
        </w:rPr>
        <w:t xml:space="preserve"> The target is the number that you anticipate achieving in the third year of the performance period. For example, if you think your volunteers will serve 50 children in Head Start in the third year of the performance period, you </w:t>
      </w:r>
      <w:r w:rsidRPr="00C14D0E" w:rsidR="00FC06CC">
        <w:rPr>
          <w:rFonts w:ascii="Century Gothic" w:hAnsi="Century Gothic"/>
          <w:szCs w:val="22"/>
        </w:rPr>
        <w:t>will</w:t>
      </w:r>
      <w:r w:rsidRPr="00C14D0E">
        <w:rPr>
          <w:rFonts w:ascii="Century Gothic" w:hAnsi="Century Gothic"/>
          <w:szCs w:val="22"/>
        </w:rPr>
        <w:t xml:space="preserve"> enter 50 as your target.</w:t>
      </w:r>
    </w:p>
    <w:p w:rsidRPr="00C14D0E" w:rsidR="0070620C" w:rsidP="004F1CD6" w:rsidRDefault="0070620C" w14:paraId="026FED39"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Instrument used for Tracking Output:</w:t>
      </w:r>
      <w:r w:rsidRPr="00C14D0E">
        <w:rPr>
          <w:rFonts w:ascii="Century Gothic" w:hAnsi="Century Gothic"/>
          <w:szCs w:val="22"/>
        </w:rPr>
        <w:t xml:space="preserve"> This is the tool that will be used for data collection. The Instrument is selected using the pull-down menu in the eGrants PMM.</w:t>
      </w:r>
    </w:p>
    <w:p w:rsidRPr="00C14D0E" w:rsidR="0070620C" w:rsidP="004F1CD6" w:rsidRDefault="0070620C" w14:paraId="1AEC46A0" w14:textId="400051CB">
      <w:pPr>
        <w:pStyle w:val="ListParagraph"/>
        <w:numPr>
          <w:ilvl w:val="0"/>
          <w:numId w:val="5"/>
        </w:numPr>
        <w:contextualSpacing w:val="0"/>
        <w:rPr>
          <w:rFonts w:ascii="Century Gothic" w:hAnsi="Century Gothic"/>
          <w:szCs w:val="22"/>
        </w:rPr>
      </w:pPr>
      <w:r w:rsidRPr="00C14D0E">
        <w:rPr>
          <w:rFonts w:ascii="Century Gothic" w:hAnsi="Century Gothic"/>
          <w:b/>
          <w:bCs/>
          <w:szCs w:val="22"/>
        </w:rPr>
        <w:t>Outcome:</w:t>
      </w:r>
      <w:r w:rsidRPr="00C14D0E">
        <w:rPr>
          <w:rFonts w:ascii="Century Gothic" w:hAnsi="Century Gothic"/>
          <w:szCs w:val="22"/>
        </w:rPr>
        <w:t xml:space="preserve"> Outcomes are the longer term</w:t>
      </w:r>
      <w:r w:rsidRPr="00C14D0E" w:rsidR="003A0B98">
        <w:rPr>
          <w:rFonts w:ascii="Century Gothic" w:hAnsi="Century Gothic"/>
          <w:szCs w:val="22"/>
        </w:rPr>
        <w:t xml:space="preserve">, </w:t>
      </w:r>
      <w:r w:rsidRPr="00C14D0E">
        <w:rPr>
          <w:rFonts w:ascii="Century Gothic" w:hAnsi="Century Gothic"/>
          <w:szCs w:val="22"/>
        </w:rPr>
        <w:t xml:space="preserve">permanent </w:t>
      </w:r>
      <w:r w:rsidRPr="00C14D0E" w:rsidR="00FC06CC">
        <w:rPr>
          <w:rFonts w:ascii="Century Gothic" w:hAnsi="Century Gothic"/>
          <w:szCs w:val="22"/>
        </w:rPr>
        <w:t>change,</w:t>
      </w:r>
      <w:r w:rsidRPr="00C14D0E">
        <w:rPr>
          <w:rFonts w:ascii="Century Gothic" w:hAnsi="Century Gothic"/>
          <w:szCs w:val="22"/>
        </w:rPr>
        <w:t xml:space="preserve"> or improvement expected in the community due to the volunteers and their services. The outcome is selected using the pull- down menu in the eGrants PMM.</w:t>
      </w:r>
    </w:p>
    <w:p w:rsidRPr="00C14D0E" w:rsidR="0070620C" w:rsidP="004F1CD6" w:rsidRDefault="0070620C" w14:paraId="755E3454"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Number of Outcome Volunteers:</w:t>
      </w:r>
      <w:r w:rsidRPr="00C14D0E">
        <w:rPr>
          <w:rFonts w:ascii="Century Gothic" w:hAnsi="Century Gothic"/>
          <w:szCs w:val="22"/>
        </w:rPr>
        <w:t xml:space="preserve"> This is the number of volunteers who must be placed in assignments/ activities that lead to outcomes. Please see the appropriate Notice for information about how to calculate or determine the number of outcome volunteers.</w:t>
      </w:r>
    </w:p>
    <w:p w:rsidRPr="00C14D0E" w:rsidR="0070620C" w:rsidP="004F1CD6" w:rsidRDefault="0070620C" w14:paraId="3A0A60F1"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Instrument used for Tracking Outcome:</w:t>
      </w:r>
      <w:r w:rsidRPr="00C14D0E">
        <w:rPr>
          <w:rFonts w:ascii="Century Gothic" w:hAnsi="Century Gothic"/>
          <w:szCs w:val="22"/>
        </w:rPr>
        <w:t xml:space="preserve"> This is the tool that will be used for data collection. The instrument is selected using the pull-down menu in the eGrants PMM.</w:t>
      </w:r>
    </w:p>
    <w:p w:rsidRPr="00C14D0E" w:rsidR="0070620C" w:rsidP="00C14D0E" w:rsidRDefault="0070620C" w14:paraId="3B35E314" w14:textId="77777777">
      <w:pPr>
        <w:rPr>
          <w:rFonts w:ascii="Century Gothic" w:hAnsi="Century Gothic"/>
          <w:b/>
          <w:bCs/>
          <w:szCs w:val="22"/>
        </w:rPr>
      </w:pPr>
      <w:r w:rsidRPr="00C14D0E">
        <w:rPr>
          <w:rFonts w:ascii="Century Gothic" w:hAnsi="Century Gothic"/>
          <w:b/>
          <w:bCs/>
          <w:szCs w:val="22"/>
        </w:rPr>
        <w:t>Which sections of the Work Plan must be completed in the “Community Priorities” work plan?</w:t>
      </w:r>
    </w:p>
    <w:p w:rsidRPr="00C14D0E" w:rsidR="0070620C" w:rsidP="00C14D0E" w:rsidRDefault="0070620C" w14:paraId="1D5554D4" w14:textId="77777777">
      <w:pPr>
        <w:rPr>
          <w:rFonts w:ascii="Century Gothic" w:hAnsi="Century Gothic"/>
          <w:szCs w:val="22"/>
        </w:rPr>
      </w:pPr>
      <w:r w:rsidRPr="00C14D0E">
        <w:rPr>
          <w:rFonts w:ascii="Century Gothic" w:hAnsi="Century Gothic"/>
          <w:szCs w:val="22"/>
        </w:rPr>
        <w:lastRenderedPageBreak/>
        <w:t>The following sections must be completed in the “Community Priorities” work plan. No other sections are required.</w:t>
      </w:r>
    </w:p>
    <w:p w:rsidRPr="00C14D0E" w:rsidR="0070620C" w:rsidP="004F1CD6" w:rsidRDefault="0070620C" w14:paraId="6DA40555"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 xml:space="preserve">Description of Community Need: </w:t>
      </w:r>
      <w:r w:rsidRPr="00C14D0E">
        <w:rPr>
          <w:rFonts w:ascii="Century Gothic" w:hAnsi="Century Gothic"/>
          <w:szCs w:val="22"/>
        </w:rPr>
        <w:t>The description should briefly state the needs that the volunteers will meet. If more than one need will be addressed as a community priority, each need should be listed.</w:t>
      </w:r>
    </w:p>
    <w:p w:rsidRPr="00C14D0E" w:rsidR="0070620C" w:rsidP="004F1CD6" w:rsidRDefault="0070620C" w14:paraId="486D702F"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Output:</w:t>
      </w:r>
      <w:r w:rsidRPr="00C14D0E">
        <w:rPr>
          <w:rFonts w:ascii="Century Gothic" w:hAnsi="Century Gothic"/>
          <w:szCs w:val="22"/>
        </w:rPr>
        <w:t xml:space="preserve"> There is one pre-determined output for the “Community Priorities” work plan – “Grantee met its target for community priority activity Yes/No.” This will be the only option available when entering the Community Priority work plan.</w:t>
      </w:r>
    </w:p>
    <w:p w:rsidRPr="00C14D0E" w:rsidR="0070620C" w:rsidP="004F1CD6" w:rsidRDefault="0070620C" w14:paraId="2975A0E7"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Number of Unduplicated Volunteers:</w:t>
      </w:r>
      <w:r w:rsidRPr="00C14D0E">
        <w:rPr>
          <w:rFonts w:ascii="Century Gothic" w:hAnsi="Century Gothic"/>
          <w:szCs w:val="22"/>
        </w:rPr>
        <w:t xml:space="preserve"> This is the proposed number of volunteers who will be performing each service activity.</w:t>
      </w:r>
    </w:p>
    <w:p w:rsidRPr="00C14D0E" w:rsidR="0070620C" w:rsidP="004F1CD6" w:rsidRDefault="0070620C" w14:paraId="20AA91FD"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Number of Volunteers:</w:t>
      </w:r>
      <w:r w:rsidRPr="00C14D0E">
        <w:rPr>
          <w:rFonts w:ascii="Century Gothic" w:hAnsi="Century Gothic"/>
          <w:szCs w:val="22"/>
        </w:rPr>
        <w:t xml:space="preserve"> The total number of volunteers proposed, when counting the volunteers by assignment. Volunteers can be counted more than once (such as one volunteer serving in nursing homes and also at the library).</w:t>
      </w:r>
    </w:p>
    <w:p w:rsidRPr="00C14D0E" w:rsidR="0070620C" w:rsidP="004F1CD6" w:rsidRDefault="0070620C" w14:paraId="4AAF691B" w14:textId="77777777">
      <w:pPr>
        <w:pStyle w:val="ListParagraph"/>
        <w:numPr>
          <w:ilvl w:val="0"/>
          <w:numId w:val="5"/>
        </w:numPr>
        <w:contextualSpacing w:val="0"/>
        <w:rPr>
          <w:rFonts w:ascii="Century Gothic" w:hAnsi="Century Gothic"/>
          <w:szCs w:val="22"/>
        </w:rPr>
      </w:pPr>
      <w:r w:rsidRPr="00C14D0E">
        <w:rPr>
          <w:rFonts w:ascii="Century Gothic" w:hAnsi="Century Gothic"/>
          <w:b/>
          <w:bCs/>
          <w:szCs w:val="22"/>
        </w:rPr>
        <w:t>Total Number of Volunteer Stations:</w:t>
      </w:r>
      <w:r w:rsidRPr="00C14D0E">
        <w:rPr>
          <w:rFonts w:ascii="Century Gothic" w:hAnsi="Century Gothic"/>
          <w:szCs w:val="22"/>
        </w:rPr>
        <w:t xml:space="preserve"> The total number of placement sites or volunteer stations.</w:t>
      </w:r>
    </w:p>
    <w:p w:rsidRPr="0070620C" w:rsidR="0070620C" w:rsidP="00261F20" w:rsidRDefault="0070620C" w14:paraId="4660149D" w14:textId="276D71BA">
      <w:pPr>
        <w:pStyle w:val="Heading3"/>
      </w:pPr>
      <w:bookmarkStart w:name="_Toc78296459" w:id="18"/>
      <w:r w:rsidRPr="0070620C">
        <w:t>How to Enter AmeriCorps Seniors Work Plans</w:t>
      </w:r>
      <w:bookmarkEnd w:id="18"/>
    </w:p>
    <w:p w:rsidRPr="00C14D0E" w:rsidR="0070620C" w:rsidP="004F1CD6" w:rsidRDefault="0070620C" w14:paraId="6F03A2C6" w14:textId="77777777">
      <w:pPr>
        <w:pStyle w:val="ListParagraph"/>
        <w:numPr>
          <w:ilvl w:val="0"/>
          <w:numId w:val="22"/>
        </w:numPr>
        <w:contextualSpacing w:val="0"/>
        <w:rPr>
          <w:szCs w:val="22"/>
        </w:rPr>
      </w:pPr>
      <w:r w:rsidRPr="00C14D0E">
        <w:rPr>
          <w:szCs w:val="22"/>
        </w:rPr>
        <w:t>Click to enter the work plan Performance Measure Module.</w:t>
      </w:r>
    </w:p>
    <w:p w:rsidRPr="00C14D0E" w:rsidR="0070620C" w:rsidP="004F1CD6" w:rsidRDefault="0070620C" w14:paraId="03D6CBF7" w14:textId="77777777">
      <w:pPr>
        <w:pStyle w:val="ListParagraph"/>
        <w:numPr>
          <w:ilvl w:val="0"/>
          <w:numId w:val="22"/>
        </w:numPr>
        <w:contextualSpacing w:val="0"/>
        <w:rPr>
          <w:rFonts w:ascii="Century Gothic" w:hAnsi="Century Gothic"/>
          <w:szCs w:val="22"/>
        </w:rPr>
      </w:pPr>
      <w:r w:rsidRPr="00C14D0E">
        <w:rPr>
          <w:rFonts w:ascii="Century Gothic" w:hAnsi="Century Gothic"/>
          <w:szCs w:val="22"/>
        </w:rPr>
        <w:t xml:space="preserve">Click </w:t>
      </w:r>
      <w:r w:rsidRPr="00C14D0E">
        <w:rPr>
          <w:rFonts w:ascii="Century Gothic" w:hAnsi="Century Gothic"/>
          <w:b/>
          <w:bCs/>
          <w:szCs w:val="22"/>
        </w:rPr>
        <w:t>Begin</w:t>
      </w:r>
      <w:r w:rsidRPr="00C14D0E">
        <w:rPr>
          <w:rFonts w:ascii="Century Gothic" w:hAnsi="Century Gothic"/>
          <w:szCs w:val="22"/>
        </w:rPr>
        <w:t xml:space="preserve"> to start entering work plans.</w:t>
      </w:r>
    </w:p>
    <w:p w:rsidRPr="00C14D0E" w:rsidR="00567F6E" w:rsidP="004F1CD6" w:rsidRDefault="0070620C" w14:paraId="7D17EA53" w14:textId="5BBD70BC">
      <w:pPr>
        <w:pStyle w:val="ListParagraph"/>
        <w:numPr>
          <w:ilvl w:val="0"/>
          <w:numId w:val="22"/>
        </w:numPr>
        <w:contextualSpacing w:val="0"/>
        <w:rPr>
          <w:rStyle w:val="IntenseEmphasis"/>
          <w:rFonts w:ascii="Century Gothic" w:hAnsi="Century Gothic"/>
          <w:i w:val="0"/>
          <w:iCs w:val="0"/>
          <w:color w:val="auto"/>
          <w:szCs w:val="22"/>
        </w:rPr>
      </w:pPr>
      <w:r w:rsidRPr="00C14D0E">
        <w:rPr>
          <w:rFonts w:ascii="Century Gothic" w:hAnsi="Century Gothic"/>
          <w:szCs w:val="22"/>
        </w:rPr>
        <w:t xml:space="preserve">The Objectives tab displays the options for work plan development. </w:t>
      </w:r>
      <w:r w:rsidRPr="00C14D0E" w:rsidR="00A57703">
        <w:rPr>
          <w:szCs w:val="22"/>
        </w:rPr>
        <w:t xml:space="preserve">See Notice and associated Appendix B: Performance Measures for list of available </w:t>
      </w:r>
      <w:r w:rsidRPr="00C14D0E" w:rsidR="00AB6B86">
        <w:rPr>
          <w:szCs w:val="22"/>
        </w:rPr>
        <w:t>Objectives.</w:t>
      </w:r>
      <w:r w:rsidRPr="00C14D0E" w:rsidR="00AB6B86">
        <w:rPr>
          <w:rStyle w:val="IntenseEmphasis"/>
          <w:szCs w:val="22"/>
        </w:rPr>
        <w:t xml:space="preserve"> </w:t>
      </w:r>
    </w:p>
    <w:p w:rsidRPr="00C14D0E" w:rsidR="0070620C" w:rsidP="004F1CD6" w:rsidRDefault="0070620C" w14:paraId="3BCD1CBD" w14:textId="2E89745A">
      <w:pPr>
        <w:pStyle w:val="ListParagraph"/>
        <w:numPr>
          <w:ilvl w:val="0"/>
          <w:numId w:val="22"/>
        </w:numPr>
        <w:contextualSpacing w:val="0"/>
        <w:rPr>
          <w:rFonts w:ascii="Century Gothic" w:hAnsi="Century Gothic"/>
          <w:szCs w:val="22"/>
        </w:rPr>
      </w:pPr>
      <w:r w:rsidRPr="00C14D0E">
        <w:rPr>
          <w:rFonts w:ascii="Century Gothic" w:hAnsi="Century Gothic"/>
          <w:szCs w:val="22"/>
        </w:rPr>
        <w:t xml:space="preserve">Clicking on each Focus Area will show specific objectives available for that Focus Area. Check the boxes next to each objective to create work plans in that particular objective. </w:t>
      </w:r>
      <w:r w:rsidRPr="00C14D0E" w:rsidR="00634CBB">
        <w:rPr>
          <w:rFonts w:ascii="Century Gothic" w:hAnsi="Century Gothic"/>
          <w:szCs w:val="22"/>
        </w:rPr>
        <w:t>See Appendix B. Performance Measure for Focus area and Objective Pairing</w:t>
      </w:r>
    </w:p>
    <w:p w:rsidRPr="00C14D0E" w:rsidR="00FE13DC" w:rsidP="004F1CD6" w:rsidRDefault="00FE13DC" w14:paraId="095DA82E" w14:textId="3C55C2E1">
      <w:pPr>
        <w:pStyle w:val="ListParagraph"/>
        <w:numPr>
          <w:ilvl w:val="0"/>
          <w:numId w:val="22"/>
        </w:numPr>
        <w:contextualSpacing w:val="0"/>
        <w:rPr>
          <w:rFonts w:ascii="Century Gothic" w:hAnsi="Century Gothic"/>
          <w:szCs w:val="22"/>
        </w:rPr>
      </w:pPr>
      <w:r w:rsidRPr="00C14D0E">
        <w:rPr>
          <w:rFonts w:ascii="Century Gothic" w:hAnsi="Century Gothic"/>
          <w:szCs w:val="22"/>
        </w:rPr>
        <w:t xml:space="preserve">For </w:t>
      </w:r>
      <w:r w:rsidRPr="00C14D0E" w:rsidR="00EC3C70">
        <w:rPr>
          <w:rFonts w:ascii="Century Gothic" w:hAnsi="Century Gothic"/>
          <w:szCs w:val="22"/>
        </w:rPr>
        <w:t xml:space="preserve">AmeriCorps Seniors RSVP and other </w:t>
      </w:r>
      <w:r w:rsidRPr="00C14D0E">
        <w:rPr>
          <w:rFonts w:ascii="Century Gothic" w:hAnsi="Century Gothic"/>
          <w:szCs w:val="22"/>
        </w:rPr>
        <w:t xml:space="preserve">Non-Stipended programs, when all objectives have been selected, choose a Primary Focus Area from the </w:t>
      </w:r>
      <w:r w:rsidRPr="00C14D0E" w:rsidR="00F4710C">
        <w:rPr>
          <w:rFonts w:ascii="Century Gothic" w:hAnsi="Century Gothic"/>
          <w:szCs w:val="22"/>
        </w:rPr>
        <w:t>drop-down</w:t>
      </w:r>
      <w:r w:rsidRPr="00C14D0E">
        <w:rPr>
          <w:rFonts w:ascii="Century Gothic" w:hAnsi="Century Gothic"/>
          <w:szCs w:val="22"/>
        </w:rPr>
        <w:t xml:space="preserve"> list at the bottom. Only the Focus Areas that are part of the objectives that were previously selected will show up on this list. </w:t>
      </w:r>
    </w:p>
    <w:p w:rsidRPr="00C14D0E" w:rsidR="0070620C" w:rsidP="004F1CD6" w:rsidRDefault="0070620C" w14:paraId="11CE4710" w14:textId="6FFC68C9">
      <w:pPr>
        <w:pStyle w:val="ListParagraph"/>
        <w:numPr>
          <w:ilvl w:val="0"/>
          <w:numId w:val="22"/>
        </w:numPr>
        <w:contextualSpacing w:val="0"/>
        <w:rPr>
          <w:rFonts w:ascii="Century Gothic" w:hAnsi="Century Gothic"/>
          <w:szCs w:val="22"/>
        </w:rPr>
      </w:pPr>
      <w:r w:rsidRPr="00C14D0E">
        <w:rPr>
          <w:rFonts w:ascii="Century Gothic" w:hAnsi="Century Gothic"/>
          <w:szCs w:val="22"/>
        </w:rPr>
        <w:t>When all necessary objectives have been selected, click “Next” or the Performance Measures tab to move to the Performance Measures tab.</w:t>
      </w:r>
    </w:p>
    <w:p w:rsidRPr="00C14D0E" w:rsidR="00FE13DC" w:rsidP="004F1CD6" w:rsidRDefault="0070620C" w14:paraId="4F981B5A" w14:textId="77777777">
      <w:pPr>
        <w:pStyle w:val="ListParagraph"/>
        <w:numPr>
          <w:ilvl w:val="0"/>
          <w:numId w:val="22"/>
        </w:numPr>
        <w:contextualSpacing w:val="0"/>
        <w:rPr>
          <w:rFonts w:ascii="Century Gothic" w:hAnsi="Century Gothic"/>
          <w:szCs w:val="22"/>
        </w:rPr>
      </w:pPr>
      <w:r w:rsidRPr="00C14D0E">
        <w:rPr>
          <w:rFonts w:ascii="Century Gothic" w:hAnsi="Century Gothic"/>
          <w:szCs w:val="22"/>
        </w:rPr>
        <w:t xml:space="preserve">The Performance Measure tab allows you to create sets of aligned performance measures for all the grant activities you will measure. The work plans you will develop are for the objectives that were previously selected. </w:t>
      </w:r>
    </w:p>
    <w:p w:rsidRPr="00C14D0E" w:rsidR="0070620C" w:rsidP="004F1CD6" w:rsidRDefault="0070620C" w14:paraId="6A7639D2" w14:textId="35727E51">
      <w:pPr>
        <w:pStyle w:val="ListParagraph"/>
        <w:numPr>
          <w:ilvl w:val="0"/>
          <w:numId w:val="22"/>
        </w:numPr>
        <w:contextualSpacing w:val="0"/>
        <w:rPr>
          <w:rFonts w:ascii="Century Gothic" w:hAnsi="Century Gothic"/>
          <w:szCs w:val="22"/>
        </w:rPr>
      </w:pPr>
      <w:r w:rsidRPr="00C14D0E">
        <w:rPr>
          <w:rFonts w:ascii="Century Gothic" w:hAnsi="Century Gothic"/>
          <w:szCs w:val="22"/>
        </w:rPr>
        <w:t>Begin by selecting a Category Title from the drop-down options.</w:t>
      </w:r>
    </w:p>
    <w:p w:rsidRPr="002D2487" w:rsidR="00FE13DC" w:rsidP="002D2487" w:rsidRDefault="00FE13DC" w14:paraId="0464BBA0" w14:textId="2237B92B">
      <w:pPr>
        <w:pStyle w:val="IntenseQuote"/>
        <w:framePr w:wrap="around"/>
        <w:rPr>
          <w:rStyle w:val="IntenseEmphasis"/>
          <w:i/>
          <w:iCs/>
          <w:color w:val="1550ED" w:themeColor="accent2"/>
        </w:rPr>
      </w:pPr>
      <w:r w:rsidRPr="002D2487">
        <w:rPr>
          <w:rStyle w:val="IntenseEmphasis"/>
          <w:i/>
          <w:iCs/>
          <w:color w:val="1550ED" w:themeColor="accent2"/>
        </w:rPr>
        <w:lastRenderedPageBreak/>
        <w:t>Note</w:t>
      </w:r>
      <w:r w:rsidRPr="002D2487" w:rsidR="00746EA6">
        <w:rPr>
          <w:rStyle w:val="IntenseEmphasis"/>
          <w:i/>
          <w:iCs/>
          <w:color w:val="1550ED" w:themeColor="accent2"/>
        </w:rPr>
        <w:t xml:space="preserve">: </w:t>
      </w:r>
      <w:r w:rsidRPr="002D2487">
        <w:rPr>
          <w:rStyle w:val="IntenseEmphasis"/>
          <w:i/>
          <w:iCs/>
          <w:color w:val="1550ED" w:themeColor="accent2"/>
        </w:rPr>
        <w:t>Applicants who experience issues finding the appropriate measures for Education Focus Areas in the Performance Measure Module of eGrants, should ensure that the objectives of the measures they would like to use are marked in the “Objective” tab. Then, in the “Performance Measure” tab, that the “Other” category in “Select Category Title” is selected.</w:t>
      </w:r>
    </w:p>
    <w:p w:rsidRPr="00C14D0E" w:rsidR="00FE13DC" w:rsidP="004F1CD6" w:rsidRDefault="0070620C" w14:paraId="6FEBF3EC" w14:textId="77777777">
      <w:pPr>
        <w:pStyle w:val="ListParagraph"/>
        <w:numPr>
          <w:ilvl w:val="0"/>
          <w:numId w:val="22"/>
        </w:numPr>
        <w:contextualSpacing w:val="0"/>
        <w:rPr>
          <w:rFonts w:ascii="Century Gothic" w:hAnsi="Century Gothic"/>
          <w:szCs w:val="22"/>
        </w:rPr>
      </w:pPr>
      <w:r w:rsidRPr="00C14D0E">
        <w:rPr>
          <w:rFonts w:ascii="Century Gothic" w:hAnsi="Century Gothic"/>
          <w:szCs w:val="22"/>
        </w:rPr>
        <w:t>Select an objective for your aligned Performance Measure. The objectives dropdown list will generate based on the category title selected.</w:t>
      </w:r>
    </w:p>
    <w:p w:rsidRPr="00C14D0E" w:rsidR="0070620C" w:rsidP="004F1CD6" w:rsidRDefault="0070620C" w14:paraId="72E8A6A1" w14:textId="5F423BAE">
      <w:pPr>
        <w:pStyle w:val="ListParagraph"/>
        <w:numPr>
          <w:ilvl w:val="0"/>
          <w:numId w:val="22"/>
        </w:numPr>
        <w:contextualSpacing w:val="0"/>
        <w:rPr>
          <w:rFonts w:ascii="Century Gothic" w:hAnsi="Century Gothic"/>
          <w:szCs w:val="22"/>
        </w:rPr>
      </w:pPr>
      <w:r w:rsidRPr="00C14D0E">
        <w:rPr>
          <w:rFonts w:ascii="Century Gothic" w:hAnsi="Century Gothic"/>
          <w:szCs w:val="22"/>
        </w:rPr>
        <w:t>Provide a brief description of the need your project will address in this Performance Measure.</w:t>
      </w:r>
    </w:p>
    <w:p w:rsidRPr="00C14D0E" w:rsidR="0070620C" w:rsidP="004F1CD6" w:rsidRDefault="0070620C" w14:paraId="4F4BD1AB" w14:textId="7B854EA0">
      <w:pPr>
        <w:pStyle w:val="ListParagraph"/>
        <w:numPr>
          <w:ilvl w:val="0"/>
          <w:numId w:val="22"/>
        </w:numPr>
        <w:contextualSpacing w:val="0"/>
        <w:rPr>
          <w:rFonts w:ascii="Century Gothic" w:hAnsi="Century Gothic"/>
          <w:szCs w:val="22"/>
        </w:rPr>
      </w:pPr>
      <w:r w:rsidRPr="00C14D0E">
        <w:rPr>
          <w:rFonts w:ascii="Century Gothic" w:hAnsi="Century Gothic"/>
          <w:szCs w:val="22"/>
        </w:rPr>
        <w:t>Select the output you wish to measure in this set of work plans. The output dropdown list will generate based on the objective selected.</w:t>
      </w:r>
    </w:p>
    <w:p w:rsidRPr="00C14D0E" w:rsidR="0070620C" w:rsidP="004F1CD6" w:rsidRDefault="0070620C" w14:paraId="1969A613" w14:textId="77777777">
      <w:pPr>
        <w:pStyle w:val="ListParagraph"/>
        <w:numPr>
          <w:ilvl w:val="0"/>
          <w:numId w:val="22"/>
        </w:numPr>
        <w:contextualSpacing w:val="0"/>
        <w:rPr>
          <w:rFonts w:ascii="Century Gothic" w:hAnsi="Century Gothic"/>
          <w:szCs w:val="22"/>
        </w:rPr>
      </w:pPr>
      <w:r w:rsidRPr="00C14D0E">
        <w:rPr>
          <w:rFonts w:ascii="Century Gothic" w:hAnsi="Century Gothic"/>
          <w:szCs w:val="22"/>
        </w:rPr>
        <w:t>Select the instrument you plan to use to measure the output. The instrument dropdown list will generate based on the output selected. Enter an instrument description. Give the name of the instrument and briefly describe who will collect the data from whom, and when it will be collected.</w:t>
      </w:r>
    </w:p>
    <w:p w:rsidRPr="00C14D0E" w:rsidR="0070620C" w:rsidP="004F1CD6" w:rsidRDefault="0070620C" w14:paraId="4650B73C" w14:textId="7AE0C3D5">
      <w:pPr>
        <w:pStyle w:val="ListParagraph"/>
        <w:numPr>
          <w:ilvl w:val="0"/>
          <w:numId w:val="22"/>
        </w:numPr>
        <w:contextualSpacing w:val="0"/>
        <w:rPr>
          <w:rFonts w:ascii="Century Gothic" w:hAnsi="Century Gothic"/>
          <w:szCs w:val="22"/>
        </w:rPr>
      </w:pPr>
      <w:r w:rsidRPr="00C14D0E">
        <w:rPr>
          <w:rFonts w:ascii="Century Gothic" w:hAnsi="Century Gothic"/>
          <w:szCs w:val="22"/>
        </w:rPr>
        <w:t>Select the outcome you wish to measure in this set of work plans. The outcome dropdown list will generate based on the output selected. If the output does not have corresponding outcomes available, outcome options will not be available in the dropdown list. All Outputs, except for Other Community Priorities, must be paired with the appropriate outcome.</w:t>
      </w:r>
      <w:r w:rsidRPr="00C14D0E" w:rsidR="000C670F">
        <w:rPr>
          <w:rFonts w:ascii="Century Gothic" w:hAnsi="Century Gothic"/>
          <w:szCs w:val="22"/>
        </w:rPr>
        <w:t xml:space="preserve"> See Appendix B: Performance Measures for all output and outcome pairings. </w:t>
      </w:r>
    </w:p>
    <w:p w:rsidRPr="00C14D0E" w:rsidR="0070620C" w:rsidP="004F1CD6" w:rsidRDefault="0070620C" w14:paraId="48CDC4BD" w14:textId="67B771F1">
      <w:pPr>
        <w:pStyle w:val="ListParagraph"/>
        <w:numPr>
          <w:ilvl w:val="0"/>
          <w:numId w:val="22"/>
        </w:numPr>
        <w:contextualSpacing w:val="0"/>
        <w:rPr>
          <w:rFonts w:ascii="Century Gothic" w:hAnsi="Century Gothic"/>
          <w:szCs w:val="22"/>
        </w:rPr>
      </w:pPr>
      <w:r w:rsidRPr="00C14D0E">
        <w:rPr>
          <w:rFonts w:ascii="Century Gothic" w:hAnsi="Century Gothic"/>
          <w:szCs w:val="22"/>
        </w:rPr>
        <w:t>Select the instrument you plan to use to measure the outcome. The instrument dropdown list will generate based on the outcome selected. Enter an instrument description. Give the name of the instrument and briefly describe who will collect the data from whom, and when it will be collected.</w:t>
      </w:r>
    </w:p>
    <w:p w:rsidRPr="00C14D0E" w:rsidR="0070620C" w:rsidP="004F1CD6" w:rsidRDefault="0070620C" w14:paraId="63E8C24C" w14:textId="16D186B5">
      <w:pPr>
        <w:pStyle w:val="ListParagraph"/>
        <w:numPr>
          <w:ilvl w:val="0"/>
          <w:numId w:val="22"/>
        </w:numPr>
        <w:contextualSpacing w:val="0"/>
        <w:rPr>
          <w:rFonts w:ascii="Century Gothic" w:hAnsi="Century Gothic"/>
          <w:szCs w:val="22"/>
        </w:rPr>
      </w:pPr>
      <w:r w:rsidRPr="00C14D0E">
        <w:rPr>
          <w:rFonts w:ascii="Century Gothic" w:hAnsi="Century Gothic"/>
          <w:szCs w:val="22"/>
        </w:rPr>
        <w:t xml:space="preserve">Select all the service activities that apply. The service activities that appear are generated based on the objective selected. Each service activity selected will create a new work plan. Enter a description of the service activity in the corresponding text box. The service activity description should explain what the volunteers are doing in a way that shows how they will achieve the outcome or output. </w:t>
      </w:r>
      <w:r w:rsidR="00D12898">
        <w:rPr>
          <w:rFonts w:ascii="Century Gothic" w:hAnsi="Century Gothic"/>
          <w:szCs w:val="22"/>
        </w:rPr>
        <w:t>State</w:t>
      </w:r>
      <w:r w:rsidRPr="00C14D0E">
        <w:rPr>
          <w:rFonts w:ascii="Century Gothic" w:hAnsi="Century Gothic"/>
          <w:szCs w:val="22"/>
        </w:rPr>
        <w:t xml:space="preserve"> who the beneficiaries are, and what the volunteers will be doing with the beneficiaries. </w:t>
      </w:r>
      <w:r w:rsidR="00D12898">
        <w:rPr>
          <w:rFonts w:ascii="Century Gothic" w:hAnsi="Century Gothic"/>
          <w:szCs w:val="22"/>
        </w:rPr>
        <w:t>State</w:t>
      </w:r>
      <w:r w:rsidRPr="00C14D0E">
        <w:rPr>
          <w:rFonts w:ascii="Century Gothic" w:hAnsi="Century Gothic"/>
          <w:szCs w:val="22"/>
        </w:rPr>
        <w:t xml:space="preserve"> how often volunteers will provide the service and for how long. </w:t>
      </w:r>
      <w:r w:rsidR="00D12898">
        <w:rPr>
          <w:rFonts w:ascii="Century Gothic" w:hAnsi="Century Gothic"/>
          <w:szCs w:val="22"/>
        </w:rPr>
        <w:t>State</w:t>
      </w:r>
      <w:r w:rsidRPr="00C14D0E">
        <w:rPr>
          <w:rFonts w:ascii="Century Gothic" w:hAnsi="Century Gothic"/>
          <w:szCs w:val="22"/>
        </w:rPr>
        <w:t xml:space="preserve"> where the service will take place.</w:t>
      </w:r>
    </w:p>
    <w:p w:rsidRPr="00C14D0E" w:rsidR="0070620C" w:rsidP="004F1CD6" w:rsidRDefault="0070620C" w14:paraId="3E0AF7B4" w14:textId="77777777">
      <w:pPr>
        <w:pStyle w:val="ListParagraph"/>
        <w:numPr>
          <w:ilvl w:val="0"/>
          <w:numId w:val="22"/>
        </w:numPr>
        <w:contextualSpacing w:val="0"/>
        <w:rPr>
          <w:rFonts w:ascii="Century Gothic" w:hAnsi="Century Gothic"/>
          <w:szCs w:val="22"/>
        </w:rPr>
      </w:pPr>
      <w:r w:rsidRPr="00C14D0E">
        <w:rPr>
          <w:rFonts w:ascii="Century Gothic" w:hAnsi="Century Gothic"/>
          <w:szCs w:val="22"/>
        </w:rPr>
        <w:t>Click Complete PM after completing the information for each objective.</w:t>
      </w:r>
    </w:p>
    <w:p w:rsidRPr="00C14D0E" w:rsidR="0070620C" w:rsidP="004F1CD6" w:rsidRDefault="0070620C" w14:paraId="390C7913" w14:textId="77777777">
      <w:pPr>
        <w:pStyle w:val="ListParagraph"/>
        <w:numPr>
          <w:ilvl w:val="0"/>
          <w:numId w:val="22"/>
        </w:numPr>
        <w:contextualSpacing w:val="0"/>
        <w:rPr>
          <w:rFonts w:ascii="Century Gothic" w:hAnsi="Century Gothic"/>
          <w:szCs w:val="22"/>
        </w:rPr>
      </w:pPr>
      <w:r w:rsidRPr="00C14D0E">
        <w:rPr>
          <w:rFonts w:ascii="Century Gothic" w:hAnsi="Century Gothic"/>
          <w:szCs w:val="22"/>
        </w:rPr>
        <w:t>As work plans are completed for each objective, the objectives will appear at the top of the screen.</w:t>
      </w:r>
    </w:p>
    <w:p w:rsidRPr="00C14D0E" w:rsidR="0070620C" w:rsidP="004F1CD6" w:rsidRDefault="0070620C" w14:paraId="2E8D9935" w14:textId="77777777">
      <w:pPr>
        <w:pStyle w:val="ListParagraph"/>
        <w:numPr>
          <w:ilvl w:val="0"/>
          <w:numId w:val="22"/>
        </w:numPr>
        <w:contextualSpacing w:val="0"/>
        <w:rPr>
          <w:rFonts w:ascii="Century Gothic" w:hAnsi="Century Gothic"/>
          <w:szCs w:val="22"/>
        </w:rPr>
      </w:pPr>
      <w:r w:rsidRPr="00C14D0E">
        <w:rPr>
          <w:rFonts w:ascii="Century Gothic" w:hAnsi="Century Gothic"/>
          <w:szCs w:val="22"/>
        </w:rPr>
        <w:lastRenderedPageBreak/>
        <w:t>After all Work Plans have been completed, click Next or the Target tab to move to the Target tab. The Target tab allows Targets to be set for each work plan. First, enter the project’s total number of unduplicated volunteers in the volunteer calculator.</w:t>
      </w:r>
    </w:p>
    <w:p w:rsidRPr="00C14D0E" w:rsidR="0070620C" w:rsidP="004F1CD6" w:rsidRDefault="0070620C" w14:paraId="6155140D" w14:textId="5693A7EC">
      <w:pPr>
        <w:pStyle w:val="ListParagraph"/>
        <w:numPr>
          <w:ilvl w:val="0"/>
          <w:numId w:val="22"/>
        </w:numPr>
        <w:contextualSpacing w:val="0"/>
        <w:rPr>
          <w:rFonts w:ascii="Century Gothic" w:hAnsi="Century Gothic"/>
          <w:szCs w:val="22"/>
        </w:rPr>
      </w:pPr>
      <w:r w:rsidRPr="00C14D0E">
        <w:rPr>
          <w:rFonts w:ascii="Century Gothic" w:hAnsi="Century Gothic"/>
          <w:szCs w:val="22"/>
        </w:rPr>
        <w:t>For every work plan, enter the output target, outcome target, number of unduplicated volunteers, number of total volunteers contributing, and number of volunteer stations. Targets must be numbers, not percentages.</w:t>
      </w:r>
      <w:r w:rsidRPr="00C14D0E" w:rsidR="00745BFF">
        <w:rPr>
          <w:rFonts w:ascii="Century Gothic" w:hAnsi="Century Gothic"/>
          <w:szCs w:val="22"/>
        </w:rPr>
        <w:t xml:space="preserve"> </w:t>
      </w:r>
      <w:r w:rsidRPr="00C14D0E">
        <w:rPr>
          <w:rFonts w:ascii="Century Gothic" w:hAnsi="Century Gothic"/>
          <w:szCs w:val="22"/>
        </w:rPr>
        <w:t>The Volunteer Calculator at the top of the screen will update accordingly to display the percentage of volunteers for the Performance Measure requirements. As you enter target numbers, click on Review Allocations to update the volunteer calculator. Once all Performance Measure requirements are met, the success notice will populate in the volunteer calculator.</w:t>
      </w:r>
    </w:p>
    <w:p w:rsidRPr="00C14D0E" w:rsidR="0070620C" w:rsidP="004F1CD6" w:rsidRDefault="0070620C" w14:paraId="4D7186E9" w14:textId="14A7F32C">
      <w:pPr>
        <w:pStyle w:val="ListParagraph"/>
        <w:numPr>
          <w:ilvl w:val="0"/>
          <w:numId w:val="22"/>
        </w:numPr>
        <w:contextualSpacing w:val="0"/>
        <w:rPr>
          <w:rFonts w:ascii="Century Gothic" w:hAnsi="Century Gothic"/>
          <w:szCs w:val="22"/>
        </w:rPr>
      </w:pPr>
      <w:r w:rsidRPr="00C14D0E">
        <w:rPr>
          <w:rFonts w:ascii="Century Gothic" w:hAnsi="Century Gothic"/>
          <w:szCs w:val="22"/>
        </w:rPr>
        <w:t>Click Next or the Summary tab to move to the Summary tab. This page provides a summary of all the information you have entered in the module. To print the entire summary, click Print PDF for all Performance Measures.</w:t>
      </w:r>
    </w:p>
    <w:p w:rsidRPr="00C14D0E" w:rsidR="0070620C" w:rsidP="004F1CD6" w:rsidRDefault="0070620C" w14:paraId="17516E24" w14:textId="45AE0036">
      <w:pPr>
        <w:pStyle w:val="ListParagraph"/>
        <w:numPr>
          <w:ilvl w:val="0"/>
          <w:numId w:val="22"/>
        </w:numPr>
        <w:contextualSpacing w:val="0"/>
        <w:rPr>
          <w:rFonts w:ascii="Century Gothic" w:hAnsi="Century Gothic"/>
          <w:szCs w:val="22"/>
        </w:rPr>
      </w:pPr>
      <w:r w:rsidRPr="00C14D0E">
        <w:rPr>
          <w:rFonts w:ascii="Century Gothic" w:hAnsi="Century Gothic"/>
          <w:szCs w:val="22"/>
        </w:rPr>
        <w:t>To print one performance measure, expand the measure and click Print This Measure.</w:t>
      </w:r>
    </w:p>
    <w:p w:rsidRPr="00C14D0E" w:rsidR="0070620C" w:rsidP="004F1CD6" w:rsidRDefault="0070620C" w14:paraId="28F2D93B" w14:textId="4E3C06FE">
      <w:pPr>
        <w:pStyle w:val="ListParagraph"/>
        <w:numPr>
          <w:ilvl w:val="0"/>
          <w:numId w:val="22"/>
        </w:numPr>
        <w:contextualSpacing w:val="0"/>
        <w:rPr>
          <w:rFonts w:ascii="Century Gothic" w:hAnsi="Century Gothic"/>
          <w:szCs w:val="22"/>
        </w:rPr>
      </w:pPr>
      <w:r w:rsidRPr="00C14D0E">
        <w:rPr>
          <w:rFonts w:ascii="Century Gothic" w:hAnsi="Century Gothic"/>
          <w:szCs w:val="22"/>
        </w:rPr>
        <w:t>Click Edit Performance Measures to return to the Performance Measure tab.</w:t>
      </w:r>
    </w:p>
    <w:p w:rsidRPr="00C14D0E" w:rsidR="0070620C" w:rsidP="004F1CD6" w:rsidRDefault="0070620C" w14:paraId="039E2215" w14:textId="3AAC901C">
      <w:pPr>
        <w:pStyle w:val="ListParagraph"/>
        <w:numPr>
          <w:ilvl w:val="0"/>
          <w:numId w:val="22"/>
        </w:numPr>
        <w:contextualSpacing w:val="0"/>
        <w:rPr>
          <w:rFonts w:ascii="Century Gothic" w:hAnsi="Century Gothic"/>
          <w:szCs w:val="22"/>
        </w:rPr>
      </w:pPr>
      <w:r w:rsidRPr="00C14D0E">
        <w:rPr>
          <w:rFonts w:ascii="Century Gothic" w:hAnsi="Century Gothic"/>
          <w:szCs w:val="22"/>
        </w:rPr>
        <w:t>Click Validate Performance Measures to validate the module prior to submitting your application.</w:t>
      </w:r>
      <w:r w:rsidR="00D12898">
        <w:rPr>
          <w:rFonts w:ascii="Century Gothic" w:hAnsi="Century Gothic"/>
          <w:szCs w:val="22"/>
        </w:rPr>
        <w:t xml:space="preserve"> </w:t>
      </w:r>
      <w:r w:rsidRPr="00C14D0E">
        <w:rPr>
          <w:rFonts w:ascii="Century Gothic" w:hAnsi="Century Gothic"/>
          <w:szCs w:val="22"/>
        </w:rPr>
        <w:t>If all Performance Measures are validated successfully, the following message will appear</w:t>
      </w:r>
      <w:r w:rsidR="00207254">
        <w:rPr>
          <w:rFonts w:ascii="Century Gothic" w:hAnsi="Century Gothic"/>
          <w:szCs w:val="22"/>
        </w:rPr>
        <w:t>,</w:t>
      </w:r>
      <w:r w:rsidR="000A0B32">
        <w:rPr>
          <w:rFonts w:ascii="Century Gothic" w:hAnsi="Century Gothic"/>
          <w:szCs w:val="22"/>
        </w:rPr>
        <w:t xml:space="preserve"> “</w:t>
      </w:r>
      <w:r w:rsidRPr="00336B50" w:rsidR="000A0B32">
        <w:rPr>
          <w:rFonts w:ascii="Century Gothic" w:hAnsi="Century Gothic"/>
          <w:b/>
          <w:bCs/>
          <w:i/>
          <w:iCs/>
          <w:szCs w:val="22"/>
        </w:rPr>
        <w:t>Success: All Performance Measure</w:t>
      </w:r>
      <w:r w:rsidRPr="00336B50" w:rsidR="006E7757">
        <w:rPr>
          <w:rFonts w:ascii="Century Gothic" w:hAnsi="Century Gothic"/>
          <w:b/>
          <w:bCs/>
          <w:i/>
          <w:iCs/>
          <w:szCs w:val="22"/>
        </w:rPr>
        <w:t>s are valid.  Please exit performance measures section and go back to the main application</w:t>
      </w:r>
      <w:r w:rsidR="006E7757">
        <w:rPr>
          <w:rFonts w:ascii="Century Gothic" w:hAnsi="Century Gothic"/>
          <w:szCs w:val="22"/>
        </w:rPr>
        <w:t>”</w:t>
      </w:r>
    </w:p>
    <w:p w:rsidRPr="00C14D0E" w:rsidR="0070620C" w:rsidP="004F1CD6" w:rsidRDefault="0070620C" w14:paraId="554BC0D7" w14:textId="3F034E86">
      <w:pPr>
        <w:pStyle w:val="ListParagraph"/>
        <w:numPr>
          <w:ilvl w:val="0"/>
          <w:numId w:val="22"/>
        </w:numPr>
        <w:contextualSpacing w:val="0"/>
        <w:rPr>
          <w:rFonts w:ascii="Century Gothic" w:hAnsi="Century Gothic"/>
          <w:szCs w:val="22"/>
        </w:rPr>
      </w:pPr>
      <w:r w:rsidRPr="00C14D0E">
        <w:rPr>
          <w:rFonts w:ascii="Century Gothic" w:hAnsi="Century Gothic"/>
          <w:szCs w:val="22"/>
        </w:rPr>
        <w:t>Click Back to eGrants Application to return to the rest of the application and exit the Performance Measure module.</w:t>
      </w:r>
    </w:p>
    <w:p w:rsidRPr="0070620C" w:rsidR="0070620C" w:rsidP="00B7654F" w:rsidRDefault="0070620C" w14:paraId="398CAD3E" w14:textId="03CE4227">
      <w:pPr>
        <w:pStyle w:val="Heading1"/>
        <w:pBdr>
          <w:bottom w:val="double" w:color="auto" w:sz="4" w:space="1"/>
        </w:pBdr>
        <w:spacing w:before="120"/>
        <w:rPr>
          <w:sz w:val="36"/>
        </w:rPr>
      </w:pPr>
      <w:bookmarkStart w:name="_Toc78296460" w:id="19"/>
      <w:r w:rsidRPr="0070620C">
        <w:rPr>
          <w:sz w:val="36"/>
        </w:rPr>
        <w:t>R</w:t>
      </w:r>
      <w:r w:rsidRPr="0070620C">
        <w:t xml:space="preserve">EQUIRED </w:t>
      </w:r>
      <w:r w:rsidRPr="0070620C">
        <w:rPr>
          <w:sz w:val="36"/>
        </w:rPr>
        <w:t>S</w:t>
      </w:r>
      <w:r w:rsidRPr="0070620C">
        <w:t xml:space="preserve">UPPLEMENTAL </w:t>
      </w:r>
      <w:r w:rsidRPr="0070620C">
        <w:rPr>
          <w:sz w:val="36"/>
        </w:rPr>
        <w:t>D</w:t>
      </w:r>
      <w:r w:rsidRPr="0070620C">
        <w:t xml:space="preserve">OCUMENTS </w:t>
      </w:r>
      <w:r w:rsidRPr="0070620C">
        <w:rPr>
          <w:sz w:val="36"/>
        </w:rPr>
        <w:t>L</w:t>
      </w:r>
      <w:r w:rsidRPr="0070620C">
        <w:t xml:space="preserve">IST </w:t>
      </w:r>
      <w:r w:rsidRPr="0070620C">
        <w:rPr>
          <w:sz w:val="36"/>
        </w:rPr>
        <w:t>(</w:t>
      </w:r>
      <w:r w:rsidRPr="0070620C">
        <w:t>E</w:t>
      </w:r>
      <w:r w:rsidRPr="0070620C">
        <w:rPr>
          <w:sz w:val="36"/>
        </w:rPr>
        <w:t>G</w:t>
      </w:r>
      <w:r w:rsidRPr="0070620C">
        <w:t xml:space="preserve">RANTS </w:t>
      </w:r>
      <w:r w:rsidRPr="0070620C">
        <w:rPr>
          <w:sz w:val="36"/>
        </w:rPr>
        <w:t>“D</w:t>
      </w:r>
      <w:r w:rsidRPr="0070620C">
        <w:t>OCUMENTS</w:t>
      </w:r>
      <w:r w:rsidRPr="0070620C">
        <w:rPr>
          <w:sz w:val="36"/>
        </w:rPr>
        <w:t>” S</w:t>
      </w:r>
      <w:r w:rsidRPr="0070620C">
        <w:t>ECTION</w:t>
      </w:r>
      <w:r w:rsidRPr="0070620C">
        <w:rPr>
          <w:sz w:val="36"/>
        </w:rPr>
        <w:t>)</w:t>
      </w:r>
      <w:bookmarkEnd w:id="19"/>
    </w:p>
    <w:p w:rsidRPr="00C14D0E" w:rsidR="0070620C" w:rsidP="00C14D0E" w:rsidRDefault="0070620C" w14:paraId="64DEE54F" w14:textId="0C018D6C">
      <w:pPr>
        <w:rPr>
          <w:rFonts w:ascii="Century Gothic" w:hAnsi="Century Gothic"/>
          <w:szCs w:val="22"/>
        </w:rPr>
      </w:pPr>
      <w:r w:rsidRPr="00C14D0E">
        <w:rPr>
          <w:rFonts w:ascii="Century Gothic" w:hAnsi="Century Gothic"/>
          <w:szCs w:val="22"/>
        </w:rPr>
        <w:t xml:space="preserve">Please refer to the Notice for list of additional documents </w:t>
      </w:r>
      <w:r w:rsidR="00D057AF">
        <w:rPr>
          <w:rFonts w:ascii="Century Gothic" w:hAnsi="Century Gothic"/>
          <w:szCs w:val="22"/>
        </w:rPr>
        <w:t>and</w:t>
      </w:r>
      <w:r w:rsidRPr="00C14D0E">
        <w:rPr>
          <w:rFonts w:ascii="Century Gothic" w:hAnsi="Century Gothic"/>
          <w:szCs w:val="22"/>
        </w:rPr>
        <w:t xml:space="preserve"> the specific submission instructions. Unless otherwise noted in the Notice, use eGrants to indicate the status of documents: Already on file at AmeriCorps, Not Applicable, Not Sent, </w:t>
      </w:r>
      <w:r w:rsidR="00780227">
        <w:rPr>
          <w:rFonts w:ascii="Century Gothic" w:hAnsi="Century Gothic"/>
          <w:szCs w:val="22"/>
        </w:rPr>
        <w:t xml:space="preserve">and </w:t>
      </w:r>
      <w:r w:rsidRPr="00C14D0E">
        <w:rPr>
          <w:rFonts w:ascii="Century Gothic" w:hAnsi="Century Gothic"/>
          <w:szCs w:val="22"/>
        </w:rPr>
        <w:t>Sent</w:t>
      </w:r>
      <w:r w:rsidR="006134A2">
        <w:rPr>
          <w:rFonts w:ascii="Century Gothic" w:hAnsi="Century Gothic"/>
          <w:szCs w:val="22"/>
        </w:rPr>
        <w:t>.</w:t>
      </w:r>
    </w:p>
    <w:p w:rsidRPr="00C14D0E" w:rsidR="0070620C" w:rsidP="00C14D0E" w:rsidRDefault="0070620C" w14:paraId="560FF3F8" w14:textId="77777777">
      <w:pPr>
        <w:rPr>
          <w:rFonts w:ascii="Century Gothic" w:hAnsi="Century Gothic"/>
          <w:szCs w:val="22"/>
        </w:rPr>
      </w:pPr>
      <w:r w:rsidRPr="00C14D0E">
        <w:rPr>
          <w:rFonts w:ascii="Century Gothic" w:hAnsi="Century Gothic"/>
          <w:szCs w:val="22"/>
        </w:rPr>
        <w:t>Document Status Definitions</w:t>
      </w:r>
    </w:p>
    <w:p w:rsidRPr="00C14D0E" w:rsidR="0070620C" w:rsidP="004F1CD6" w:rsidRDefault="0070620C" w14:paraId="116F4555" w14:textId="77777777">
      <w:pPr>
        <w:pStyle w:val="ListParagraph"/>
        <w:numPr>
          <w:ilvl w:val="0"/>
          <w:numId w:val="6"/>
        </w:numPr>
        <w:contextualSpacing w:val="0"/>
        <w:rPr>
          <w:rFonts w:ascii="Century Gothic" w:hAnsi="Century Gothic"/>
          <w:szCs w:val="22"/>
        </w:rPr>
      </w:pPr>
      <w:r w:rsidRPr="00C14D0E">
        <w:rPr>
          <w:rFonts w:ascii="Century Gothic" w:hAnsi="Century Gothic"/>
          <w:szCs w:val="22"/>
        </w:rPr>
        <w:t>Sent: means you have sent the document to AmeriCorps</w:t>
      </w:r>
    </w:p>
    <w:p w:rsidRPr="00C14D0E" w:rsidR="0070620C" w:rsidP="004F1CD6" w:rsidRDefault="0070620C" w14:paraId="74C3852C" w14:textId="77777777">
      <w:pPr>
        <w:pStyle w:val="ListParagraph"/>
        <w:numPr>
          <w:ilvl w:val="0"/>
          <w:numId w:val="6"/>
        </w:numPr>
        <w:contextualSpacing w:val="0"/>
        <w:rPr>
          <w:rFonts w:ascii="Century Gothic" w:hAnsi="Century Gothic"/>
          <w:szCs w:val="22"/>
        </w:rPr>
      </w:pPr>
      <w:r w:rsidRPr="00C14D0E">
        <w:rPr>
          <w:rFonts w:ascii="Century Gothic" w:hAnsi="Century Gothic"/>
          <w:szCs w:val="22"/>
        </w:rPr>
        <w:t>Not Sent: means you intend to send the document to AmeriCorps but have not yet done so. If Not Sent is selected, the application cannot be submitted in eGrants</w:t>
      </w:r>
    </w:p>
    <w:p w:rsidRPr="00C14D0E" w:rsidR="0070620C" w:rsidP="004F1CD6" w:rsidRDefault="0070620C" w14:paraId="0BD8EB23" w14:textId="77777777">
      <w:pPr>
        <w:pStyle w:val="ListParagraph"/>
        <w:numPr>
          <w:ilvl w:val="0"/>
          <w:numId w:val="6"/>
        </w:numPr>
        <w:contextualSpacing w:val="0"/>
        <w:rPr>
          <w:rFonts w:ascii="Century Gothic" w:hAnsi="Century Gothic"/>
          <w:szCs w:val="22"/>
        </w:rPr>
      </w:pPr>
      <w:r w:rsidRPr="00C14D0E">
        <w:rPr>
          <w:rFonts w:ascii="Century Gothic" w:hAnsi="Century Gothic"/>
          <w:szCs w:val="22"/>
        </w:rPr>
        <w:t>Not Applicable: means the document is not required for this application</w:t>
      </w:r>
    </w:p>
    <w:p w:rsidRPr="00C14D0E" w:rsidR="0070620C" w:rsidP="004F1CD6" w:rsidRDefault="0070620C" w14:paraId="1BC164D3" w14:textId="77777777">
      <w:pPr>
        <w:pStyle w:val="ListParagraph"/>
        <w:numPr>
          <w:ilvl w:val="0"/>
          <w:numId w:val="6"/>
        </w:numPr>
        <w:contextualSpacing w:val="0"/>
        <w:rPr>
          <w:rFonts w:ascii="Century Gothic" w:hAnsi="Century Gothic"/>
          <w:szCs w:val="22"/>
        </w:rPr>
      </w:pPr>
      <w:r w:rsidRPr="00C14D0E">
        <w:rPr>
          <w:rFonts w:ascii="Century Gothic" w:hAnsi="Century Gothic"/>
          <w:szCs w:val="22"/>
        </w:rPr>
        <w:t>Already on file at AmeriCorps means the document is already on file at AmeriCorps because it was submitted with a previously awarded application</w:t>
      </w:r>
    </w:p>
    <w:p w:rsidRPr="00C14D0E" w:rsidR="0070620C" w:rsidP="00C14D0E" w:rsidRDefault="0070620C" w14:paraId="3E2DD8B3" w14:textId="77777777">
      <w:pPr>
        <w:rPr>
          <w:rFonts w:ascii="Century Gothic" w:hAnsi="Century Gothic"/>
          <w:szCs w:val="22"/>
        </w:rPr>
      </w:pPr>
      <w:r w:rsidRPr="00C14D0E">
        <w:rPr>
          <w:rFonts w:ascii="Century Gothic" w:hAnsi="Century Gothic"/>
          <w:szCs w:val="22"/>
        </w:rPr>
        <w:lastRenderedPageBreak/>
        <w:t>Include your eGrants Application ID number and organization name with all documents.</w:t>
      </w:r>
    </w:p>
    <w:p w:rsidRPr="001F6264" w:rsidR="0070620C" w:rsidP="00C14D0E" w:rsidRDefault="0070620C" w14:paraId="300EB961" w14:textId="18A22020">
      <w:pPr>
        <w:rPr>
          <w:rFonts w:ascii="Century Gothic" w:hAnsi="Century Gothic"/>
          <w:b/>
          <w:bCs/>
          <w:szCs w:val="22"/>
        </w:rPr>
      </w:pPr>
      <w:r w:rsidRPr="00C14D0E">
        <w:rPr>
          <w:rFonts w:ascii="Century Gothic" w:hAnsi="Century Gothic"/>
          <w:b/>
          <w:bCs/>
          <w:szCs w:val="22"/>
        </w:rPr>
        <w:t xml:space="preserve">The following documents </w:t>
      </w:r>
      <w:r w:rsidR="00780227">
        <w:rPr>
          <w:rFonts w:ascii="Century Gothic" w:hAnsi="Century Gothic"/>
          <w:b/>
          <w:bCs/>
          <w:szCs w:val="22"/>
        </w:rPr>
        <w:t>may</w:t>
      </w:r>
      <w:r w:rsidRPr="00C14D0E" w:rsidR="00780227">
        <w:rPr>
          <w:rFonts w:ascii="Century Gothic" w:hAnsi="Century Gothic"/>
          <w:b/>
          <w:bCs/>
          <w:szCs w:val="22"/>
        </w:rPr>
        <w:t xml:space="preserve"> </w:t>
      </w:r>
      <w:r w:rsidRPr="00C14D0E">
        <w:rPr>
          <w:rFonts w:ascii="Century Gothic" w:hAnsi="Century Gothic"/>
          <w:b/>
          <w:bCs/>
          <w:szCs w:val="22"/>
        </w:rPr>
        <w:t>need to be submitted with applications</w:t>
      </w:r>
      <w:r w:rsidR="00780227">
        <w:rPr>
          <w:rFonts w:ascii="Century Gothic" w:hAnsi="Century Gothic"/>
          <w:b/>
          <w:bCs/>
          <w:szCs w:val="22"/>
        </w:rPr>
        <w:t xml:space="preserve">, refer to Notice for required </w:t>
      </w:r>
      <w:r w:rsidR="001F6264">
        <w:rPr>
          <w:rFonts w:ascii="Century Gothic" w:hAnsi="Century Gothic"/>
          <w:b/>
          <w:bCs/>
          <w:szCs w:val="22"/>
        </w:rPr>
        <w:t>documents</w:t>
      </w:r>
      <w:r w:rsidRPr="001F6264">
        <w:rPr>
          <w:rFonts w:ascii="Century Gothic" w:hAnsi="Century Gothic"/>
          <w:b/>
          <w:bCs/>
          <w:szCs w:val="22"/>
        </w:rPr>
        <w:t>:</w:t>
      </w:r>
    </w:p>
    <w:p w:rsidRPr="00C14D0E" w:rsidR="0070620C" w:rsidP="004F1CD6" w:rsidRDefault="0070620C" w14:paraId="3FEA94EE" w14:textId="731DC98B">
      <w:pPr>
        <w:pStyle w:val="ListParagraph"/>
        <w:numPr>
          <w:ilvl w:val="0"/>
          <w:numId w:val="7"/>
        </w:numPr>
        <w:contextualSpacing w:val="0"/>
        <w:rPr>
          <w:rFonts w:eastAsiaTheme="minorEastAsia"/>
          <w:b/>
          <w:bCs/>
          <w:szCs w:val="22"/>
        </w:rPr>
      </w:pPr>
      <w:r w:rsidRPr="00C14D0E">
        <w:rPr>
          <w:rFonts w:ascii="Century Gothic" w:hAnsi="Century Gothic"/>
          <w:szCs w:val="22"/>
        </w:rPr>
        <w:t>Tribal organization eligibility documentation</w:t>
      </w:r>
    </w:p>
    <w:p w:rsidRPr="00C14D0E" w:rsidR="0070620C" w:rsidP="004F1CD6" w:rsidRDefault="0070620C" w14:paraId="25604E5F" w14:textId="2729E6DE">
      <w:pPr>
        <w:pStyle w:val="ListParagraph"/>
        <w:numPr>
          <w:ilvl w:val="0"/>
          <w:numId w:val="7"/>
        </w:numPr>
        <w:contextualSpacing w:val="0"/>
        <w:rPr>
          <w:rFonts w:ascii="Century Gothic" w:hAnsi="Century Gothic" w:eastAsiaTheme="minorEastAsia"/>
          <w:b/>
          <w:bCs/>
          <w:szCs w:val="22"/>
        </w:rPr>
      </w:pPr>
      <w:r w:rsidRPr="00C14D0E">
        <w:rPr>
          <w:rFonts w:ascii="Century Gothic" w:hAnsi="Century Gothic"/>
          <w:szCs w:val="22"/>
        </w:rPr>
        <w:t>Applicant</w:t>
      </w:r>
      <w:r w:rsidRPr="00C14D0E">
        <w:rPr>
          <w:rFonts w:ascii="Century Gothic" w:hAnsi="Century Gothic"/>
          <w:spacing w:val="-6"/>
          <w:szCs w:val="22"/>
        </w:rPr>
        <w:t xml:space="preserve"> </w:t>
      </w:r>
      <w:r w:rsidRPr="00C14D0E">
        <w:rPr>
          <w:rFonts w:ascii="Century Gothic" w:hAnsi="Century Gothic"/>
          <w:szCs w:val="22"/>
        </w:rPr>
        <w:t>Operational</w:t>
      </w:r>
      <w:r w:rsidRPr="00C14D0E">
        <w:rPr>
          <w:rFonts w:ascii="Century Gothic" w:hAnsi="Century Gothic"/>
          <w:spacing w:val="-7"/>
          <w:szCs w:val="22"/>
        </w:rPr>
        <w:t xml:space="preserve"> </w:t>
      </w:r>
      <w:r w:rsidRPr="00C14D0E">
        <w:rPr>
          <w:rFonts w:ascii="Century Gothic" w:hAnsi="Century Gothic"/>
          <w:szCs w:val="22"/>
        </w:rPr>
        <w:t>and</w:t>
      </w:r>
      <w:r w:rsidRPr="00C14D0E">
        <w:rPr>
          <w:rFonts w:ascii="Century Gothic" w:hAnsi="Century Gothic"/>
          <w:spacing w:val="-6"/>
          <w:szCs w:val="22"/>
        </w:rPr>
        <w:t xml:space="preserve"> </w:t>
      </w:r>
      <w:r w:rsidRPr="00C14D0E">
        <w:rPr>
          <w:rFonts w:ascii="Century Gothic" w:hAnsi="Century Gothic"/>
          <w:szCs w:val="22"/>
        </w:rPr>
        <w:t>Financial</w:t>
      </w:r>
      <w:r w:rsidRPr="00C14D0E">
        <w:rPr>
          <w:rFonts w:ascii="Century Gothic" w:hAnsi="Century Gothic"/>
          <w:spacing w:val="-6"/>
          <w:szCs w:val="22"/>
        </w:rPr>
        <w:t xml:space="preserve"> </w:t>
      </w:r>
      <w:r w:rsidRPr="00C14D0E">
        <w:rPr>
          <w:rFonts w:ascii="Century Gothic" w:hAnsi="Century Gothic"/>
          <w:szCs w:val="22"/>
        </w:rPr>
        <w:t>Management</w:t>
      </w:r>
      <w:r w:rsidRPr="00C14D0E">
        <w:rPr>
          <w:rFonts w:ascii="Century Gothic" w:hAnsi="Century Gothic"/>
          <w:spacing w:val="-5"/>
          <w:szCs w:val="22"/>
        </w:rPr>
        <w:t xml:space="preserve"> </w:t>
      </w:r>
      <w:r w:rsidRPr="00C14D0E">
        <w:rPr>
          <w:rFonts w:ascii="Century Gothic" w:hAnsi="Century Gothic"/>
          <w:szCs w:val="22"/>
        </w:rPr>
        <w:t>Survey</w:t>
      </w:r>
      <w:r w:rsidRPr="00C14D0E">
        <w:rPr>
          <w:rFonts w:ascii="Century Gothic" w:hAnsi="Century Gothic"/>
          <w:spacing w:val="-6"/>
          <w:szCs w:val="22"/>
        </w:rPr>
        <w:t xml:space="preserve"> </w:t>
      </w:r>
      <w:r w:rsidRPr="00C14D0E">
        <w:rPr>
          <w:rFonts w:ascii="Century Gothic" w:hAnsi="Century Gothic"/>
          <w:szCs w:val="22"/>
        </w:rPr>
        <w:t>(OFMS)</w:t>
      </w:r>
      <w:r w:rsidRPr="00C14D0E">
        <w:rPr>
          <w:rFonts w:ascii="Century Gothic" w:hAnsi="Century Gothic"/>
          <w:spacing w:val="-6"/>
          <w:szCs w:val="22"/>
        </w:rPr>
        <w:t xml:space="preserve"> </w:t>
      </w:r>
    </w:p>
    <w:p w:rsidRPr="00C14D0E" w:rsidR="00E8735D" w:rsidP="00E8735D" w:rsidRDefault="00E8735D" w14:paraId="53C79B75" w14:textId="73995E6B">
      <w:pPr>
        <w:pStyle w:val="ListParagraph"/>
        <w:numPr>
          <w:ilvl w:val="0"/>
          <w:numId w:val="7"/>
        </w:numPr>
        <w:contextualSpacing w:val="0"/>
        <w:rPr>
          <w:rFonts w:ascii="Century Gothic" w:hAnsi="Century Gothic"/>
          <w:szCs w:val="22"/>
        </w:rPr>
      </w:pPr>
      <w:r>
        <w:t>Explanation of federal debt delinquency (when applicable)</w:t>
      </w:r>
    </w:p>
    <w:p w:rsidRPr="00C14D0E" w:rsidR="0070620C" w:rsidP="004F1CD6" w:rsidRDefault="0070620C" w14:paraId="7AAB592A" w14:textId="77777777">
      <w:pPr>
        <w:pStyle w:val="ListParagraph"/>
        <w:numPr>
          <w:ilvl w:val="0"/>
          <w:numId w:val="7"/>
        </w:numPr>
        <w:contextualSpacing w:val="0"/>
        <w:rPr>
          <w:rFonts w:ascii="Century Gothic" w:hAnsi="Century Gothic"/>
          <w:szCs w:val="22"/>
        </w:rPr>
      </w:pPr>
      <w:r w:rsidRPr="00C14D0E">
        <w:rPr>
          <w:rFonts w:ascii="Century Gothic" w:hAnsi="Century Gothic"/>
          <w:szCs w:val="22"/>
        </w:rPr>
        <w:t xml:space="preserve">Cost share or matching fund verification letters are not required and should be marked as </w:t>
      </w:r>
      <w:r w:rsidRPr="00C14D0E">
        <w:rPr>
          <w:rFonts w:ascii="Century Gothic" w:hAnsi="Century Gothic"/>
          <w:b/>
          <w:bCs/>
          <w:szCs w:val="22"/>
        </w:rPr>
        <w:t>Not Applicable</w:t>
      </w:r>
    </w:p>
    <w:p w:rsidRPr="00C14D0E" w:rsidR="0070620C" w:rsidP="00C14D0E" w:rsidRDefault="0070620C" w14:paraId="1A88AB7A" w14:textId="77777777">
      <w:pPr>
        <w:rPr>
          <w:rStyle w:val="IntenseEmphasis"/>
          <w:szCs w:val="22"/>
        </w:rPr>
      </w:pPr>
      <w:r w:rsidRPr="00C14D0E">
        <w:rPr>
          <w:rStyle w:val="IntenseEmphasis"/>
          <w:b/>
          <w:bCs/>
          <w:szCs w:val="22"/>
        </w:rPr>
        <w:t>Note</w:t>
      </w:r>
      <w:r w:rsidRPr="00C14D0E">
        <w:rPr>
          <w:rStyle w:val="IntenseEmphasis"/>
          <w:szCs w:val="22"/>
        </w:rPr>
        <w:t>: By signing the application, an official of the grantee organization certifies that any attachment not included has not changed from the prior submission that is on file with AmeriCorps.</w:t>
      </w:r>
    </w:p>
    <w:p w:rsidR="00951FBF" w:rsidP="00B7654F" w:rsidRDefault="00951FBF" w14:paraId="1AB15B3C" w14:textId="27D5B6B2">
      <w:pPr>
        <w:pStyle w:val="Heading1"/>
        <w:pBdr>
          <w:bottom w:val="double" w:color="auto" w:sz="4" w:space="1"/>
        </w:pBdr>
        <w:spacing w:before="120"/>
        <w:rPr>
          <w:sz w:val="36"/>
        </w:rPr>
      </w:pPr>
      <w:bookmarkStart w:name="5_Budget_Instructions_(eGrants_“Budget”_" w:id="20"/>
      <w:bookmarkStart w:name="_bookmark13" w:id="21"/>
      <w:bookmarkStart w:name="_Toc78296461" w:id="22"/>
      <w:bookmarkEnd w:id="20"/>
      <w:bookmarkEnd w:id="21"/>
      <w:r>
        <w:rPr>
          <w:sz w:val="36"/>
        </w:rPr>
        <w:t>B</w:t>
      </w:r>
      <w:r>
        <w:t xml:space="preserve">UDGET </w:t>
      </w:r>
      <w:r>
        <w:rPr>
          <w:sz w:val="36"/>
        </w:rPr>
        <w:t>I</w:t>
      </w:r>
      <w:r>
        <w:t xml:space="preserve">NSTRUCTIONS </w:t>
      </w:r>
      <w:r>
        <w:rPr>
          <w:sz w:val="36"/>
        </w:rPr>
        <w:t>(</w:t>
      </w:r>
      <w:r>
        <w:t>E</w:t>
      </w:r>
      <w:r>
        <w:rPr>
          <w:sz w:val="36"/>
        </w:rPr>
        <w:t>G</w:t>
      </w:r>
      <w:r>
        <w:t xml:space="preserve">RANTS </w:t>
      </w:r>
      <w:r>
        <w:rPr>
          <w:sz w:val="36"/>
        </w:rPr>
        <w:t>“B</w:t>
      </w:r>
      <w:r>
        <w:t>UDGET</w:t>
      </w:r>
      <w:r>
        <w:rPr>
          <w:sz w:val="36"/>
        </w:rPr>
        <w:t>”</w:t>
      </w:r>
      <w:r>
        <w:rPr>
          <w:spacing w:val="-17"/>
          <w:sz w:val="36"/>
        </w:rPr>
        <w:t xml:space="preserve"> </w:t>
      </w:r>
      <w:r>
        <w:rPr>
          <w:sz w:val="36"/>
        </w:rPr>
        <w:t>S</w:t>
      </w:r>
      <w:r>
        <w:t>ECTIONS</w:t>
      </w:r>
      <w:r>
        <w:rPr>
          <w:sz w:val="36"/>
        </w:rPr>
        <w:t>)</w:t>
      </w:r>
      <w:bookmarkEnd w:id="22"/>
    </w:p>
    <w:p w:rsidRPr="00C14D0E" w:rsidR="00951FBF" w:rsidP="00C14D0E" w:rsidRDefault="00951FBF" w14:paraId="790C3CCA" w14:textId="4ED62804">
      <w:pPr>
        <w:pStyle w:val="AmeriCorp"/>
        <w:rPr>
          <w:rFonts w:asciiTheme="minorHAnsi" w:hAnsiTheme="minorHAnsi"/>
          <w:szCs w:val="22"/>
        </w:rPr>
      </w:pPr>
      <w:r w:rsidRPr="00C14D0E">
        <w:rPr>
          <w:rFonts w:asciiTheme="minorHAnsi" w:hAnsiTheme="minorHAnsi"/>
          <w:szCs w:val="22"/>
        </w:rPr>
        <w:t xml:space="preserve">For </w:t>
      </w:r>
      <w:r w:rsidRPr="00C14D0E">
        <w:rPr>
          <w:rFonts w:asciiTheme="minorHAnsi" w:hAnsiTheme="minorHAnsi"/>
          <w:b/>
          <w:bCs/>
          <w:szCs w:val="22"/>
        </w:rPr>
        <w:t>New</w:t>
      </w:r>
      <w:r w:rsidRPr="00C14D0E">
        <w:rPr>
          <w:rFonts w:asciiTheme="minorHAnsi" w:hAnsiTheme="minorHAnsi"/>
          <w:szCs w:val="22"/>
        </w:rPr>
        <w:t xml:space="preserve"> applications, please refer to the Notice, which includes the elements of cost effectiveness and budget adequacy that will be highlighted during the competition.</w:t>
      </w:r>
    </w:p>
    <w:p w:rsidRPr="00C14D0E" w:rsidR="00951FBF" w:rsidP="00C14D0E" w:rsidRDefault="00951FBF" w14:paraId="348F7421" w14:textId="570681D9">
      <w:pPr>
        <w:pStyle w:val="AmeriCorp"/>
        <w:rPr>
          <w:rFonts w:asciiTheme="minorHAnsi" w:hAnsiTheme="minorHAnsi"/>
          <w:szCs w:val="22"/>
        </w:rPr>
      </w:pPr>
      <w:r w:rsidRPr="00C14D0E">
        <w:rPr>
          <w:rFonts w:asciiTheme="minorHAnsi" w:hAnsiTheme="minorHAnsi"/>
          <w:szCs w:val="22"/>
        </w:rPr>
        <w:t xml:space="preserve"> Briefly describe:</w:t>
      </w:r>
    </w:p>
    <w:p w:rsidRPr="00C14D0E" w:rsidR="00951FBF" w:rsidP="004F1CD6" w:rsidRDefault="00951FBF" w14:paraId="4B1A4B92" w14:textId="22DC75C0">
      <w:pPr>
        <w:pStyle w:val="AmeriCorp"/>
        <w:numPr>
          <w:ilvl w:val="0"/>
          <w:numId w:val="8"/>
        </w:numPr>
        <w:rPr>
          <w:rFonts w:asciiTheme="minorHAnsi" w:hAnsiTheme="minorHAnsi"/>
          <w:szCs w:val="22"/>
        </w:rPr>
      </w:pPr>
      <w:r w:rsidRPr="00C14D0E">
        <w:rPr>
          <w:rFonts w:asciiTheme="minorHAnsi" w:hAnsiTheme="minorHAnsi"/>
          <w:szCs w:val="22"/>
        </w:rPr>
        <w:t>The</w:t>
      </w:r>
      <w:r w:rsidRPr="00C14D0E">
        <w:rPr>
          <w:rFonts w:asciiTheme="minorHAnsi" w:hAnsiTheme="minorHAnsi"/>
          <w:spacing w:val="-3"/>
          <w:szCs w:val="22"/>
        </w:rPr>
        <w:t xml:space="preserve"> </w:t>
      </w:r>
      <w:r w:rsidRPr="00C14D0E">
        <w:rPr>
          <w:rFonts w:asciiTheme="minorHAnsi" w:hAnsiTheme="minorHAnsi"/>
          <w:szCs w:val="22"/>
        </w:rPr>
        <w:t>reasonable</w:t>
      </w:r>
      <w:r w:rsidRPr="00C14D0E">
        <w:rPr>
          <w:rFonts w:asciiTheme="minorHAnsi" w:hAnsiTheme="minorHAnsi"/>
          <w:spacing w:val="-3"/>
          <w:szCs w:val="22"/>
        </w:rPr>
        <w:t xml:space="preserve"> </w:t>
      </w:r>
      <w:r w:rsidRPr="00C14D0E">
        <w:rPr>
          <w:rFonts w:asciiTheme="minorHAnsi" w:hAnsiTheme="minorHAnsi"/>
          <w:szCs w:val="22"/>
        </w:rPr>
        <w:t>cost</w:t>
      </w:r>
      <w:r w:rsidRPr="00C14D0E">
        <w:rPr>
          <w:rFonts w:asciiTheme="minorHAnsi" w:hAnsiTheme="minorHAnsi"/>
          <w:spacing w:val="-2"/>
          <w:szCs w:val="22"/>
        </w:rPr>
        <w:t xml:space="preserve"> </w:t>
      </w:r>
      <w:r w:rsidRPr="00C14D0E">
        <w:rPr>
          <w:rFonts w:asciiTheme="minorHAnsi" w:hAnsiTheme="minorHAnsi"/>
          <w:szCs w:val="22"/>
        </w:rPr>
        <w:t>per</w:t>
      </w:r>
      <w:r w:rsidRPr="00C14D0E">
        <w:rPr>
          <w:rFonts w:asciiTheme="minorHAnsi" w:hAnsiTheme="minorHAnsi"/>
          <w:spacing w:val="-3"/>
          <w:szCs w:val="22"/>
        </w:rPr>
        <w:t xml:space="preserve"> </w:t>
      </w:r>
      <w:r w:rsidRPr="00C14D0E">
        <w:rPr>
          <w:rFonts w:asciiTheme="minorHAnsi" w:hAnsiTheme="minorHAnsi"/>
          <w:szCs w:val="22"/>
        </w:rPr>
        <w:t>volunteer</w:t>
      </w:r>
      <w:r w:rsidRPr="00C14D0E">
        <w:rPr>
          <w:rFonts w:asciiTheme="minorHAnsi" w:hAnsiTheme="minorHAnsi"/>
          <w:spacing w:val="-3"/>
          <w:szCs w:val="22"/>
        </w:rPr>
        <w:t xml:space="preserve"> </w:t>
      </w:r>
      <w:r w:rsidRPr="00C14D0E">
        <w:rPr>
          <w:rFonts w:asciiTheme="minorHAnsi" w:hAnsiTheme="minorHAnsi"/>
          <w:szCs w:val="22"/>
        </w:rPr>
        <w:t>that</w:t>
      </w:r>
      <w:r w:rsidRPr="00C14D0E">
        <w:rPr>
          <w:rFonts w:asciiTheme="minorHAnsi" w:hAnsiTheme="minorHAnsi"/>
          <w:spacing w:val="-2"/>
          <w:szCs w:val="22"/>
        </w:rPr>
        <w:t xml:space="preserve"> </w:t>
      </w:r>
      <w:r w:rsidRPr="00C14D0E">
        <w:rPr>
          <w:rFonts w:asciiTheme="minorHAnsi" w:hAnsiTheme="minorHAnsi"/>
          <w:szCs w:val="22"/>
        </w:rPr>
        <w:t>will</w:t>
      </w:r>
      <w:r w:rsidRPr="00C14D0E">
        <w:rPr>
          <w:rFonts w:asciiTheme="minorHAnsi" w:hAnsiTheme="minorHAnsi"/>
          <w:spacing w:val="-3"/>
          <w:szCs w:val="22"/>
        </w:rPr>
        <w:t xml:space="preserve"> </w:t>
      </w:r>
      <w:r w:rsidRPr="00C14D0E">
        <w:rPr>
          <w:rFonts w:asciiTheme="minorHAnsi" w:hAnsiTheme="minorHAnsi"/>
          <w:szCs w:val="22"/>
        </w:rPr>
        <w:t>be</w:t>
      </w:r>
      <w:r w:rsidRPr="00C14D0E">
        <w:rPr>
          <w:rFonts w:asciiTheme="minorHAnsi" w:hAnsiTheme="minorHAnsi"/>
          <w:spacing w:val="-2"/>
          <w:szCs w:val="22"/>
        </w:rPr>
        <w:t xml:space="preserve"> </w:t>
      </w:r>
      <w:r w:rsidRPr="00C14D0E">
        <w:rPr>
          <w:rFonts w:asciiTheme="minorHAnsi" w:hAnsiTheme="minorHAnsi"/>
          <w:szCs w:val="22"/>
        </w:rPr>
        <w:t>proposed</w:t>
      </w:r>
      <w:r w:rsidRPr="00C14D0E">
        <w:rPr>
          <w:rFonts w:asciiTheme="minorHAnsi" w:hAnsiTheme="minorHAnsi"/>
          <w:spacing w:val="-2"/>
          <w:szCs w:val="22"/>
        </w:rPr>
        <w:t xml:space="preserve"> </w:t>
      </w:r>
      <w:r w:rsidRPr="00C14D0E">
        <w:rPr>
          <w:rFonts w:asciiTheme="minorHAnsi" w:hAnsiTheme="minorHAnsi"/>
          <w:szCs w:val="22"/>
        </w:rPr>
        <w:t>in</w:t>
      </w:r>
      <w:r w:rsidRPr="00C14D0E">
        <w:rPr>
          <w:rFonts w:asciiTheme="minorHAnsi" w:hAnsiTheme="minorHAnsi"/>
          <w:spacing w:val="-2"/>
          <w:szCs w:val="22"/>
        </w:rPr>
        <w:t xml:space="preserve"> </w:t>
      </w:r>
      <w:r w:rsidRPr="00C14D0E">
        <w:rPr>
          <w:rFonts w:asciiTheme="minorHAnsi" w:hAnsiTheme="minorHAnsi"/>
          <w:szCs w:val="22"/>
        </w:rPr>
        <w:t>the</w:t>
      </w:r>
      <w:r w:rsidRPr="00C14D0E">
        <w:rPr>
          <w:rFonts w:asciiTheme="minorHAnsi" w:hAnsiTheme="minorHAnsi"/>
          <w:spacing w:val="-2"/>
          <w:szCs w:val="22"/>
        </w:rPr>
        <w:t xml:space="preserve"> </w:t>
      </w:r>
      <w:r w:rsidRPr="00C14D0E">
        <w:rPr>
          <w:rFonts w:asciiTheme="minorHAnsi" w:hAnsiTheme="minorHAnsi"/>
          <w:szCs w:val="22"/>
        </w:rPr>
        <w:t>work</w:t>
      </w:r>
      <w:r w:rsidRPr="00C14D0E">
        <w:rPr>
          <w:rFonts w:asciiTheme="minorHAnsi" w:hAnsiTheme="minorHAnsi"/>
          <w:spacing w:val="-3"/>
          <w:szCs w:val="22"/>
        </w:rPr>
        <w:t xml:space="preserve"> </w:t>
      </w:r>
      <w:r w:rsidRPr="00C14D0E">
        <w:rPr>
          <w:rFonts w:asciiTheme="minorHAnsi" w:hAnsiTheme="minorHAnsi"/>
          <w:szCs w:val="22"/>
        </w:rPr>
        <w:t>plan</w:t>
      </w:r>
      <w:r w:rsidRPr="00C14D0E">
        <w:rPr>
          <w:rFonts w:asciiTheme="minorHAnsi" w:hAnsiTheme="minorHAnsi"/>
          <w:spacing w:val="-2"/>
          <w:szCs w:val="22"/>
        </w:rPr>
        <w:t xml:space="preserve"> </w:t>
      </w:r>
      <w:r w:rsidRPr="00C14D0E">
        <w:rPr>
          <w:rFonts w:asciiTheme="minorHAnsi" w:hAnsiTheme="minorHAnsi"/>
          <w:szCs w:val="22"/>
        </w:rPr>
        <w:t>section</w:t>
      </w:r>
      <w:r w:rsidRPr="00C14D0E">
        <w:rPr>
          <w:rFonts w:asciiTheme="minorHAnsi" w:hAnsiTheme="minorHAnsi"/>
          <w:spacing w:val="-3"/>
          <w:szCs w:val="22"/>
        </w:rPr>
        <w:t xml:space="preserve"> </w:t>
      </w:r>
      <w:r w:rsidR="00EE26AC">
        <w:rPr>
          <w:rFonts w:asciiTheme="minorHAnsi" w:hAnsiTheme="minorHAnsi"/>
          <w:szCs w:val="22"/>
        </w:rPr>
        <w:t>and</w:t>
      </w:r>
      <w:r w:rsidRPr="00C14D0E" w:rsidR="00EE26AC">
        <w:rPr>
          <w:rFonts w:asciiTheme="minorHAnsi" w:hAnsiTheme="minorHAnsi"/>
          <w:spacing w:val="-3"/>
          <w:szCs w:val="22"/>
        </w:rPr>
        <w:t xml:space="preserve"> </w:t>
      </w:r>
      <w:r w:rsidRPr="00C14D0E">
        <w:rPr>
          <w:rFonts w:asciiTheme="minorHAnsi" w:hAnsiTheme="minorHAnsi"/>
          <w:szCs w:val="22"/>
        </w:rPr>
        <w:t>lead</w:t>
      </w:r>
      <w:r w:rsidRPr="00C14D0E">
        <w:rPr>
          <w:rFonts w:asciiTheme="minorHAnsi" w:hAnsiTheme="minorHAnsi"/>
          <w:spacing w:val="-3"/>
          <w:szCs w:val="22"/>
        </w:rPr>
        <w:t xml:space="preserve"> </w:t>
      </w:r>
      <w:r w:rsidRPr="00C14D0E">
        <w:rPr>
          <w:rFonts w:asciiTheme="minorHAnsi" w:hAnsiTheme="minorHAnsi"/>
          <w:szCs w:val="22"/>
        </w:rPr>
        <w:t>to national performance measures</w:t>
      </w:r>
      <w:r w:rsidRPr="00C14D0E">
        <w:rPr>
          <w:rFonts w:asciiTheme="minorHAnsi" w:hAnsiTheme="minorHAnsi"/>
          <w:spacing w:val="-3"/>
          <w:szCs w:val="22"/>
        </w:rPr>
        <w:t xml:space="preserve"> </w:t>
      </w:r>
      <w:r w:rsidRPr="00C14D0E">
        <w:rPr>
          <w:rFonts w:asciiTheme="minorHAnsi" w:hAnsiTheme="minorHAnsi"/>
          <w:szCs w:val="22"/>
        </w:rPr>
        <w:t>requirements</w:t>
      </w:r>
    </w:p>
    <w:p w:rsidRPr="00C14D0E" w:rsidR="00951FBF" w:rsidP="004F1CD6" w:rsidRDefault="00951FBF" w14:paraId="4AD1FEF9" w14:textId="7E9E05D6">
      <w:pPr>
        <w:pStyle w:val="AmeriCorp"/>
        <w:numPr>
          <w:ilvl w:val="0"/>
          <w:numId w:val="8"/>
        </w:numPr>
        <w:rPr>
          <w:rFonts w:asciiTheme="minorHAnsi" w:hAnsiTheme="minorHAnsi"/>
          <w:szCs w:val="22"/>
        </w:rPr>
      </w:pPr>
      <w:r w:rsidRPr="00C14D0E">
        <w:rPr>
          <w:rFonts w:asciiTheme="minorHAnsi" w:hAnsiTheme="minorHAnsi"/>
          <w:szCs w:val="22"/>
        </w:rPr>
        <w:t>The</w:t>
      </w:r>
      <w:r w:rsidRPr="00C14D0E">
        <w:rPr>
          <w:rFonts w:asciiTheme="minorHAnsi" w:hAnsiTheme="minorHAnsi"/>
          <w:spacing w:val="-3"/>
          <w:szCs w:val="22"/>
        </w:rPr>
        <w:t xml:space="preserve"> </w:t>
      </w:r>
      <w:r w:rsidRPr="00C14D0E">
        <w:rPr>
          <w:rFonts w:asciiTheme="minorHAnsi" w:hAnsiTheme="minorHAnsi"/>
          <w:szCs w:val="22"/>
        </w:rPr>
        <w:t>plans</w:t>
      </w:r>
      <w:r w:rsidRPr="00C14D0E">
        <w:rPr>
          <w:rFonts w:asciiTheme="minorHAnsi" w:hAnsiTheme="minorHAnsi"/>
          <w:spacing w:val="-4"/>
          <w:szCs w:val="22"/>
        </w:rPr>
        <w:t xml:space="preserve"> </w:t>
      </w:r>
      <w:r w:rsidRPr="00C14D0E">
        <w:rPr>
          <w:rFonts w:asciiTheme="minorHAnsi" w:hAnsiTheme="minorHAnsi"/>
          <w:szCs w:val="22"/>
        </w:rPr>
        <w:t>and</w:t>
      </w:r>
      <w:r w:rsidRPr="00C14D0E">
        <w:rPr>
          <w:rFonts w:asciiTheme="minorHAnsi" w:hAnsiTheme="minorHAnsi"/>
          <w:spacing w:val="-4"/>
          <w:szCs w:val="22"/>
        </w:rPr>
        <w:t xml:space="preserve"> </w:t>
      </w:r>
      <w:r w:rsidRPr="00C14D0E">
        <w:rPr>
          <w:rFonts w:asciiTheme="minorHAnsi" w:hAnsiTheme="minorHAnsi"/>
          <w:szCs w:val="22"/>
        </w:rPr>
        <w:t>infrastructure</w:t>
      </w:r>
      <w:r w:rsidRPr="00C14D0E">
        <w:rPr>
          <w:rFonts w:asciiTheme="minorHAnsi" w:hAnsiTheme="minorHAnsi"/>
          <w:spacing w:val="-4"/>
          <w:szCs w:val="22"/>
        </w:rPr>
        <w:t xml:space="preserve"> </w:t>
      </w:r>
      <w:r w:rsidRPr="00C14D0E">
        <w:rPr>
          <w:rFonts w:asciiTheme="minorHAnsi" w:hAnsiTheme="minorHAnsi"/>
          <w:szCs w:val="22"/>
        </w:rPr>
        <w:t>to</w:t>
      </w:r>
      <w:r w:rsidRPr="00C14D0E">
        <w:rPr>
          <w:rFonts w:asciiTheme="minorHAnsi" w:hAnsiTheme="minorHAnsi"/>
          <w:spacing w:val="-2"/>
          <w:szCs w:val="22"/>
        </w:rPr>
        <w:t xml:space="preserve"> </w:t>
      </w:r>
      <w:r w:rsidRPr="00C14D0E">
        <w:rPr>
          <w:rFonts w:asciiTheme="minorHAnsi" w:hAnsiTheme="minorHAnsi"/>
          <w:szCs w:val="22"/>
        </w:rPr>
        <w:t>secure</w:t>
      </w:r>
      <w:r w:rsidRPr="00C14D0E">
        <w:rPr>
          <w:rFonts w:asciiTheme="minorHAnsi" w:hAnsiTheme="minorHAnsi"/>
          <w:spacing w:val="-3"/>
          <w:szCs w:val="22"/>
        </w:rPr>
        <w:t xml:space="preserve"> </w:t>
      </w:r>
      <w:r w:rsidRPr="00C14D0E">
        <w:rPr>
          <w:rFonts w:asciiTheme="minorHAnsi" w:hAnsiTheme="minorHAnsi"/>
          <w:szCs w:val="22"/>
        </w:rPr>
        <w:t>the</w:t>
      </w:r>
      <w:r w:rsidRPr="00C14D0E">
        <w:rPr>
          <w:rFonts w:asciiTheme="minorHAnsi" w:hAnsiTheme="minorHAnsi"/>
          <w:spacing w:val="-4"/>
          <w:szCs w:val="22"/>
        </w:rPr>
        <w:t xml:space="preserve"> </w:t>
      </w:r>
      <w:r w:rsidRPr="00C14D0E">
        <w:rPr>
          <w:rFonts w:asciiTheme="minorHAnsi" w:hAnsiTheme="minorHAnsi"/>
          <w:szCs w:val="22"/>
        </w:rPr>
        <w:t>non-federal</w:t>
      </w:r>
      <w:r w:rsidRPr="00C14D0E">
        <w:rPr>
          <w:rFonts w:asciiTheme="minorHAnsi" w:hAnsiTheme="minorHAnsi"/>
          <w:spacing w:val="-4"/>
          <w:szCs w:val="22"/>
        </w:rPr>
        <w:t xml:space="preserve"> </w:t>
      </w:r>
      <w:r w:rsidRPr="00C14D0E">
        <w:rPr>
          <w:rFonts w:asciiTheme="minorHAnsi" w:hAnsiTheme="minorHAnsi"/>
          <w:szCs w:val="22"/>
        </w:rPr>
        <w:t>share,</w:t>
      </w:r>
      <w:r w:rsidRPr="00C14D0E">
        <w:rPr>
          <w:rFonts w:asciiTheme="minorHAnsi" w:hAnsiTheme="minorHAnsi"/>
          <w:spacing w:val="-4"/>
          <w:szCs w:val="22"/>
        </w:rPr>
        <w:t xml:space="preserve"> </w:t>
      </w:r>
      <w:r w:rsidRPr="00C14D0E">
        <w:rPr>
          <w:rFonts w:asciiTheme="minorHAnsi" w:hAnsiTheme="minorHAnsi"/>
          <w:szCs w:val="22"/>
        </w:rPr>
        <w:t>including</w:t>
      </w:r>
      <w:r w:rsidRPr="00C14D0E">
        <w:rPr>
          <w:rFonts w:asciiTheme="minorHAnsi" w:hAnsiTheme="minorHAnsi"/>
          <w:spacing w:val="-2"/>
          <w:szCs w:val="22"/>
        </w:rPr>
        <w:t xml:space="preserve"> </w:t>
      </w:r>
      <w:r w:rsidRPr="00C14D0E">
        <w:rPr>
          <w:rFonts w:asciiTheme="minorHAnsi" w:hAnsiTheme="minorHAnsi"/>
          <w:szCs w:val="22"/>
        </w:rPr>
        <w:t>dedicated</w:t>
      </w:r>
      <w:r w:rsidRPr="00C14D0E">
        <w:rPr>
          <w:rFonts w:asciiTheme="minorHAnsi" w:hAnsiTheme="minorHAnsi"/>
          <w:spacing w:val="-4"/>
          <w:szCs w:val="22"/>
        </w:rPr>
        <w:t xml:space="preserve"> </w:t>
      </w:r>
      <w:r w:rsidRPr="00C14D0E">
        <w:rPr>
          <w:rFonts w:asciiTheme="minorHAnsi" w:hAnsiTheme="minorHAnsi"/>
          <w:szCs w:val="22"/>
        </w:rPr>
        <w:t>staff,</w:t>
      </w:r>
      <w:r w:rsidRPr="00C14D0E">
        <w:rPr>
          <w:rFonts w:asciiTheme="minorHAnsi" w:hAnsiTheme="minorHAnsi"/>
          <w:spacing w:val="-4"/>
          <w:szCs w:val="22"/>
        </w:rPr>
        <w:t xml:space="preserve"> </w:t>
      </w:r>
      <w:r w:rsidRPr="00C14D0E">
        <w:rPr>
          <w:rFonts w:asciiTheme="minorHAnsi" w:hAnsiTheme="minorHAnsi"/>
          <w:szCs w:val="22"/>
        </w:rPr>
        <w:t>grant proposal processes, and other</w:t>
      </w:r>
      <w:r w:rsidRPr="00C14D0E">
        <w:rPr>
          <w:rFonts w:asciiTheme="minorHAnsi" w:hAnsiTheme="minorHAnsi"/>
          <w:spacing w:val="-4"/>
          <w:szCs w:val="22"/>
        </w:rPr>
        <w:t xml:space="preserve"> </w:t>
      </w:r>
      <w:r w:rsidRPr="00C14D0E">
        <w:rPr>
          <w:rFonts w:asciiTheme="minorHAnsi" w:hAnsiTheme="minorHAnsi"/>
          <w:szCs w:val="22"/>
        </w:rPr>
        <w:t>plans</w:t>
      </w:r>
    </w:p>
    <w:p w:rsidRPr="00C14D0E" w:rsidR="00951FBF" w:rsidP="00C14D0E" w:rsidRDefault="00951FBF" w14:paraId="38BFFC1A" w14:textId="77777777">
      <w:pPr>
        <w:pStyle w:val="AmeriCorp"/>
        <w:rPr>
          <w:rFonts w:asciiTheme="minorHAnsi" w:hAnsiTheme="minorHAnsi"/>
          <w:szCs w:val="22"/>
        </w:rPr>
      </w:pPr>
      <w:r w:rsidRPr="00C14D0E">
        <w:rPr>
          <w:rFonts w:asciiTheme="minorHAnsi" w:hAnsiTheme="minorHAnsi"/>
          <w:b/>
          <w:szCs w:val="22"/>
        </w:rPr>
        <w:t xml:space="preserve">Multi-year applications </w:t>
      </w:r>
      <w:r w:rsidRPr="00C14D0E">
        <w:rPr>
          <w:rFonts w:asciiTheme="minorHAnsi" w:hAnsiTheme="minorHAnsi"/>
          <w:szCs w:val="22"/>
        </w:rPr>
        <w:t>- Complete the SF 424A Budget form requesting funds for the first annual budget period, following the instructions below. Multi-year project approval does not guarantee that the application will be approved for additional funding. If we approve an application and enter into a multi-year award agreement, we will issue a Notice of Grant Award (NGA) that will provide funding only for the first year. You must submit a continuation application, via eGrants, for each year of the award to request additional funding. We will use the distribution of line item amounts proposed for the first year in budgeting for subsequent years unless you submit an application for revising the</w:t>
      </w:r>
      <w:r w:rsidRPr="00C14D0E">
        <w:rPr>
          <w:rFonts w:asciiTheme="minorHAnsi" w:hAnsiTheme="minorHAnsi"/>
          <w:spacing w:val="-17"/>
          <w:szCs w:val="22"/>
        </w:rPr>
        <w:t xml:space="preserve"> </w:t>
      </w:r>
      <w:r w:rsidRPr="00C14D0E">
        <w:rPr>
          <w:rFonts w:asciiTheme="minorHAnsi" w:hAnsiTheme="minorHAnsi"/>
          <w:szCs w:val="22"/>
        </w:rPr>
        <w:t>budget.</w:t>
      </w:r>
    </w:p>
    <w:p w:rsidRPr="00C14D0E" w:rsidR="00951FBF" w:rsidP="00C14D0E" w:rsidRDefault="00951FBF" w14:paraId="38A6EB5A" w14:textId="29260479">
      <w:pPr>
        <w:pStyle w:val="AmeriCorp"/>
        <w:rPr>
          <w:rFonts w:asciiTheme="minorHAnsi" w:hAnsiTheme="minorHAnsi"/>
          <w:szCs w:val="22"/>
        </w:rPr>
      </w:pPr>
      <w:r w:rsidRPr="00C14D0E">
        <w:rPr>
          <w:rFonts w:asciiTheme="minorHAnsi" w:hAnsiTheme="minorHAnsi"/>
          <w:szCs w:val="22"/>
        </w:rPr>
        <w:t>Your Portfolio Manager will provide instructions for continuation applications.</w:t>
      </w:r>
      <w:r w:rsidR="00045863">
        <w:rPr>
          <w:rFonts w:asciiTheme="minorHAnsi" w:hAnsiTheme="minorHAnsi"/>
          <w:szCs w:val="22"/>
        </w:rPr>
        <w:t xml:space="preserve"> If you need to make an update or change to your budget or application</w:t>
      </w:r>
      <w:r w:rsidR="00F6028E">
        <w:rPr>
          <w:rFonts w:asciiTheme="minorHAnsi" w:hAnsiTheme="minorHAnsi"/>
          <w:szCs w:val="22"/>
        </w:rPr>
        <w:t>, connect with your Portfolio Manager.</w:t>
      </w:r>
      <w:r w:rsidRPr="00C14D0E">
        <w:rPr>
          <w:rFonts w:asciiTheme="minorHAnsi" w:hAnsiTheme="minorHAnsi"/>
          <w:szCs w:val="22"/>
        </w:rPr>
        <w:t xml:space="preserve"> </w:t>
      </w:r>
    </w:p>
    <w:p w:rsidRPr="00C14D0E" w:rsidR="00951FBF" w:rsidP="00C14D0E" w:rsidRDefault="00951FBF" w14:paraId="680F99EC" w14:textId="77777777">
      <w:pPr>
        <w:pStyle w:val="AmeriCorp"/>
        <w:rPr>
          <w:rFonts w:asciiTheme="minorHAnsi" w:hAnsiTheme="minorHAnsi"/>
          <w:szCs w:val="22"/>
        </w:rPr>
      </w:pPr>
      <w:r w:rsidRPr="00C14D0E">
        <w:rPr>
          <w:rFonts w:asciiTheme="minorHAnsi" w:hAnsiTheme="minorHAnsi"/>
          <w:b/>
          <w:szCs w:val="22"/>
        </w:rPr>
        <w:t xml:space="preserve">Single-year applications </w:t>
      </w:r>
      <w:r w:rsidRPr="00C14D0E">
        <w:rPr>
          <w:rFonts w:asciiTheme="minorHAnsi" w:hAnsiTheme="minorHAnsi"/>
          <w:szCs w:val="22"/>
        </w:rPr>
        <w:t>- Complete the SF 424A Budget form for the 12-month period, following the instructions below. Unless otherwise instructed by an agent of AmeriCorps, or referenced in the Notice or supplemental guidance, all grants are multi-year.</w:t>
      </w:r>
    </w:p>
    <w:p w:rsidRPr="00C14D0E" w:rsidR="00951FBF" w:rsidP="00C14D0E" w:rsidRDefault="00951FBF" w14:paraId="0640CFD5" w14:textId="32122526">
      <w:pPr>
        <w:pStyle w:val="AmeriCorp"/>
        <w:rPr>
          <w:rFonts w:asciiTheme="minorHAnsi" w:hAnsiTheme="minorHAnsi"/>
          <w:b/>
          <w:bCs/>
          <w:szCs w:val="22"/>
        </w:rPr>
      </w:pPr>
      <w:r w:rsidRPr="00C14D0E">
        <w:rPr>
          <w:rFonts w:asciiTheme="minorHAnsi" w:hAnsiTheme="minorHAnsi"/>
          <w:b/>
          <w:bCs/>
          <w:szCs w:val="22"/>
        </w:rPr>
        <w:t xml:space="preserve">General Instructions for SF 424A Budget form </w:t>
      </w:r>
    </w:p>
    <w:p w:rsidRPr="00C14D0E" w:rsidR="00951FBF" w:rsidP="004F1CD6" w:rsidRDefault="00EA7F35" w14:paraId="4CD74CDE" w14:textId="7D27E8DC">
      <w:pPr>
        <w:pStyle w:val="AmeriCorp"/>
        <w:numPr>
          <w:ilvl w:val="0"/>
          <w:numId w:val="9"/>
        </w:numPr>
        <w:rPr>
          <w:rFonts w:asciiTheme="minorHAnsi" w:hAnsiTheme="minorHAnsi"/>
          <w:szCs w:val="22"/>
        </w:rPr>
      </w:pPr>
      <w:r>
        <w:rPr>
          <w:rFonts w:asciiTheme="minorHAnsi" w:hAnsiTheme="minorHAnsi"/>
          <w:szCs w:val="22"/>
        </w:rPr>
        <w:t>Under “Total Amount”</w:t>
      </w:r>
      <w:r w:rsidRPr="00C14D0E" w:rsidR="00951FBF">
        <w:rPr>
          <w:rFonts w:asciiTheme="minorHAnsi" w:hAnsiTheme="minorHAnsi"/>
          <w:szCs w:val="22"/>
        </w:rPr>
        <w:t>, enter the total project cost for that line item from all</w:t>
      </w:r>
      <w:r w:rsidRPr="00C14D0E" w:rsidR="00951FBF">
        <w:rPr>
          <w:rFonts w:asciiTheme="minorHAnsi" w:hAnsiTheme="minorHAnsi"/>
          <w:spacing w:val="-12"/>
          <w:szCs w:val="22"/>
        </w:rPr>
        <w:t xml:space="preserve"> </w:t>
      </w:r>
      <w:r w:rsidRPr="00C14D0E" w:rsidR="00951FBF">
        <w:rPr>
          <w:rFonts w:asciiTheme="minorHAnsi" w:hAnsiTheme="minorHAnsi"/>
          <w:szCs w:val="22"/>
        </w:rPr>
        <w:t>sources.</w:t>
      </w:r>
    </w:p>
    <w:p w:rsidRPr="00C14D0E" w:rsidR="00951FBF" w:rsidP="004F1CD6" w:rsidRDefault="00EA7F35" w14:paraId="7AACC1FA" w14:textId="08DD0DFA">
      <w:pPr>
        <w:pStyle w:val="AmeriCorp"/>
        <w:numPr>
          <w:ilvl w:val="0"/>
          <w:numId w:val="9"/>
        </w:numPr>
        <w:rPr>
          <w:rFonts w:asciiTheme="minorHAnsi" w:hAnsiTheme="minorHAnsi"/>
          <w:szCs w:val="22"/>
        </w:rPr>
      </w:pPr>
      <w:r>
        <w:rPr>
          <w:rFonts w:asciiTheme="minorHAnsi" w:hAnsiTheme="minorHAnsi"/>
          <w:szCs w:val="22"/>
        </w:rPr>
        <w:lastRenderedPageBreak/>
        <w:t>Under “CNCS Share”</w:t>
      </w:r>
      <w:r w:rsidRPr="00C14D0E" w:rsidR="00951FBF">
        <w:rPr>
          <w:rFonts w:asciiTheme="minorHAnsi" w:hAnsiTheme="minorHAnsi"/>
          <w:szCs w:val="22"/>
        </w:rPr>
        <w:t>, enter the amount of AmeriCorps funding requested for each line item.</w:t>
      </w:r>
    </w:p>
    <w:p w:rsidRPr="00C14D0E" w:rsidR="00951FBF" w:rsidP="004F1CD6" w:rsidRDefault="000D4788" w14:paraId="509A9226" w14:textId="58929DDA">
      <w:pPr>
        <w:pStyle w:val="AmeriCorp"/>
        <w:numPr>
          <w:ilvl w:val="0"/>
          <w:numId w:val="9"/>
        </w:numPr>
        <w:rPr>
          <w:rFonts w:asciiTheme="minorHAnsi" w:hAnsiTheme="minorHAnsi"/>
          <w:szCs w:val="22"/>
        </w:rPr>
      </w:pPr>
      <w:r>
        <w:rPr>
          <w:rFonts w:asciiTheme="minorHAnsi" w:hAnsiTheme="minorHAnsi"/>
          <w:szCs w:val="22"/>
        </w:rPr>
        <w:t>Under “Grantee Share”</w:t>
      </w:r>
      <w:r w:rsidRPr="00C14D0E" w:rsidR="00951FBF">
        <w:rPr>
          <w:rFonts w:asciiTheme="minorHAnsi" w:hAnsiTheme="minorHAnsi"/>
          <w:szCs w:val="22"/>
        </w:rPr>
        <w:t xml:space="preserve">, enter the amount of </w:t>
      </w:r>
      <w:r>
        <w:rPr>
          <w:rFonts w:asciiTheme="minorHAnsi" w:hAnsiTheme="minorHAnsi"/>
          <w:szCs w:val="22"/>
        </w:rPr>
        <w:t>resources</w:t>
      </w:r>
      <w:r w:rsidRPr="00C14D0E">
        <w:rPr>
          <w:rFonts w:asciiTheme="minorHAnsi" w:hAnsiTheme="minorHAnsi"/>
          <w:szCs w:val="22"/>
        </w:rPr>
        <w:t xml:space="preserve"> </w:t>
      </w:r>
      <w:r w:rsidRPr="00C14D0E" w:rsidR="00951FBF">
        <w:rPr>
          <w:rFonts w:asciiTheme="minorHAnsi" w:hAnsiTheme="minorHAnsi"/>
          <w:szCs w:val="22"/>
        </w:rPr>
        <w:t xml:space="preserve">for the item that is expected to be covered by grantee </w:t>
      </w:r>
      <w:r>
        <w:rPr>
          <w:rFonts w:asciiTheme="minorHAnsi" w:hAnsiTheme="minorHAnsi"/>
          <w:szCs w:val="22"/>
        </w:rPr>
        <w:t>resources</w:t>
      </w:r>
      <w:r w:rsidRPr="00C14D0E">
        <w:rPr>
          <w:rFonts w:asciiTheme="minorHAnsi" w:hAnsiTheme="minorHAnsi"/>
          <w:szCs w:val="22"/>
        </w:rPr>
        <w:t xml:space="preserve"> </w:t>
      </w:r>
      <w:r w:rsidRPr="00C14D0E" w:rsidR="00951FBF">
        <w:rPr>
          <w:rFonts w:asciiTheme="minorHAnsi" w:hAnsiTheme="minorHAnsi"/>
          <w:szCs w:val="22"/>
        </w:rPr>
        <w:t xml:space="preserve">or </w:t>
      </w:r>
      <w:r>
        <w:rPr>
          <w:rFonts w:asciiTheme="minorHAnsi" w:hAnsiTheme="minorHAnsi"/>
          <w:szCs w:val="22"/>
        </w:rPr>
        <w:t xml:space="preserve">resources </w:t>
      </w:r>
      <w:r w:rsidRPr="00C14D0E" w:rsidR="00951FBF">
        <w:rPr>
          <w:rFonts w:asciiTheme="minorHAnsi" w:hAnsiTheme="minorHAnsi"/>
          <w:szCs w:val="22"/>
        </w:rPr>
        <w:t>the grantee expects to receive from other sources, including cash and in-kind support.</w:t>
      </w:r>
    </w:p>
    <w:p w:rsidRPr="00C14D0E" w:rsidR="00951FBF" w:rsidP="00C14D0E" w:rsidRDefault="00CB11E7" w14:paraId="3880FF51" w14:textId="55B27A03">
      <w:pPr>
        <w:pStyle w:val="AmeriCorp"/>
        <w:rPr>
          <w:rStyle w:val="IntenseEmphasis"/>
          <w:szCs w:val="22"/>
        </w:rPr>
      </w:pPr>
      <w:r w:rsidRPr="00C14D0E">
        <w:rPr>
          <w:rStyle w:val="IntenseEmphasis"/>
          <w:b/>
          <w:bCs/>
          <w:szCs w:val="22"/>
        </w:rPr>
        <w:t>Note</w:t>
      </w:r>
      <w:r w:rsidRPr="00C14D0E">
        <w:rPr>
          <w:rStyle w:val="IntenseEmphasis"/>
          <w:szCs w:val="22"/>
        </w:rPr>
        <w:t xml:space="preserve">: See Notice for required </w:t>
      </w:r>
      <w:r w:rsidRPr="00C14D0E" w:rsidR="001A6CBC">
        <w:rPr>
          <w:rStyle w:val="IntenseEmphasis"/>
          <w:szCs w:val="22"/>
        </w:rPr>
        <w:t xml:space="preserve">Non-Federal Share requirements. </w:t>
      </w:r>
    </w:p>
    <w:p w:rsidRPr="00C14D0E" w:rsidR="00951FBF" w:rsidP="004F1CD6" w:rsidRDefault="00E51B9F" w14:paraId="47CF9B2B" w14:textId="672D36B0">
      <w:pPr>
        <w:pStyle w:val="AmeriCorp"/>
        <w:numPr>
          <w:ilvl w:val="0"/>
          <w:numId w:val="9"/>
        </w:numPr>
        <w:rPr>
          <w:rFonts w:asciiTheme="minorHAnsi" w:hAnsiTheme="minorHAnsi"/>
          <w:szCs w:val="22"/>
        </w:rPr>
      </w:pPr>
      <w:r>
        <w:rPr>
          <w:rFonts w:asciiTheme="minorHAnsi" w:hAnsiTheme="minorHAnsi"/>
          <w:szCs w:val="22"/>
        </w:rPr>
        <w:t xml:space="preserve">OPTIONAL:  </w:t>
      </w:r>
      <w:r w:rsidRPr="00C14D0E" w:rsidR="00951FBF">
        <w:rPr>
          <w:rFonts w:asciiTheme="minorHAnsi" w:hAnsiTheme="minorHAnsi"/>
          <w:szCs w:val="22"/>
        </w:rPr>
        <w:t xml:space="preserve">Enter any contributions </w:t>
      </w:r>
      <w:r w:rsidRPr="00C14D0E" w:rsidR="00951FBF">
        <w:rPr>
          <w:rFonts w:asciiTheme="minorHAnsi" w:hAnsiTheme="minorHAnsi"/>
          <w:b/>
          <w:szCs w:val="22"/>
        </w:rPr>
        <w:t xml:space="preserve">in excess of required non-federal share in </w:t>
      </w:r>
      <w:r>
        <w:rPr>
          <w:rFonts w:asciiTheme="minorHAnsi" w:hAnsiTheme="minorHAnsi"/>
          <w:b/>
          <w:szCs w:val="22"/>
        </w:rPr>
        <w:t xml:space="preserve">the </w:t>
      </w:r>
      <w:r w:rsidRPr="00812E04" w:rsidR="00951FBF">
        <w:rPr>
          <w:rFonts w:asciiTheme="minorHAnsi" w:hAnsiTheme="minorHAnsi"/>
          <w:b/>
          <w:i/>
          <w:szCs w:val="22"/>
        </w:rPr>
        <w:t>optional</w:t>
      </w:r>
      <w:r w:rsidRPr="00C14D0E" w:rsidR="00951FBF">
        <w:rPr>
          <w:rFonts w:asciiTheme="minorHAnsi" w:hAnsiTheme="minorHAnsi"/>
          <w:b/>
          <w:szCs w:val="22"/>
        </w:rPr>
        <w:t xml:space="preserve"> </w:t>
      </w:r>
      <w:r>
        <w:rPr>
          <w:rFonts w:asciiTheme="minorHAnsi" w:hAnsiTheme="minorHAnsi"/>
          <w:b/>
          <w:szCs w:val="22"/>
        </w:rPr>
        <w:t>Excess c</w:t>
      </w:r>
      <w:r w:rsidRPr="00C14D0E" w:rsidR="00951FBF">
        <w:rPr>
          <w:rFonts w:asciiTheme="minorHAnsi" w:hAnsiTheme="minorHAnsi"/>
          <w:b/>
          <w:szCs w:val="22"/>
        </w:rPr>
        <w:t>olumn</w:t>
      </w:r>
      <w:r w:rsidRPr="00C14D0E" w:rsidR="00951FBF">
        <w:rPr>
          <w:rFonts w:asciiTheme="minorHAnsi" w:hAnsiTheme="minorHAnsi"/>
          <w:szCs w:val="22"/>
        </w:rPr>
        <w:t>, as stipulated in Section 224 of the Domestic Volunteer Service Act, as</w:t>
      </w:r>
      <w:r w:rsidRPr="00C14D0E" w:rsidR="00951FBF">
        <w:rPr>
          <w:rFonts w:asciiTheme="minorHAnsi" w:hAnsiTheme="minorHAnsi"/>
          <w:spacing w:val="-13"/>
          <w:szCs w:val="22"/>
        </w:rPr>
        <w:t xml:space="preserve"> </w:t>
      </w:r>
      <w:r w:rsidRPr="00C14D0E" w:rsidR="00951FBF">
        <w:rPr>
          <w:rFonts w:asciiTheme="minorHAnsi" w:hAnsiTheme="minorHAnsi"/>
          <w:szCs w:val="22"/>
        </w:rPr>
        <w:t>amended.</w:t>
      </w:r>
      <w:r>
        <w:rPr>
          <w:rFonts w:asciiTheme="minorHAnsi" w:hAnsiTheme="minorHAnsi"/>
          <w:szCs w:val="22"/>
        </w:rPr>
        <w:t xml:space="preserve">  Please note that if you include Excess resources, they are not included in the base for indirect costs or referenced in the Source of Funds section.</w:t>
      </w:r>
    </w:p>
    <w:p w:rsidRPr="00C14D0E" w:rsidR="00951FBF" w:rsidP="0032608D" w:rsidRDefault="00951FBF" w14:paraId="5A372F24" w14:textId="73C02D6D">
      <w:pPr>
        <w:pStyle w:val="AmeriCorp"/>
        <w:numPr>
          <w:ilvl w:val="0"/>
          <w:numId w:val="9"/>
        </w:numPr>
        <w:rPr>
          <w:rFonts w:asciiTheme="minorHAnsi" w:hAnsiTheme="minorHAnsi"/>
          <w:szCs w:val="22"/>
        </w:rPr>
      </w:pPr>
      <w:r w:rsidRPr="00C14D0E">
        <w:rPr>
          <w:rFonts w:asciiTheme="minorHAnsi" w:hAnsiTheme="minorHAnsi"/>
          <w:szCs w:val="22"/>
        </w:rPr>
        <w:t xml:space="preserve">Briefly describe all amounts in </w:t>
      </w:r>
      <w:r w:rsidR="0052388C">
        <w:rPr>
          <w:rFonts w:asciiTheme="minorHAnsi" w:hAnsiTheme="minorHAnsi"/>
          <w:szCs w:val="22"/>
        </w:rPr>
        <w:t>the CNCS and Grantee Shares of each line item.</w:t>
      </w:r>
    </w:p>
    <w:p w:rsidRPr="00C14D0E" w:rsidR="00951FBF" w:rsidP="00C14D0E" w:rsidRDefault="00951FBF" w14:paraId="4CC5F69E" w14:textId="62F92733">
      <w:pPr>
        <w:pStyle w:val="AmeriCorp"/>
        <w:rPr>
          <w:rFonts w:asciiTheme="minorHAnsi" w:hAnsiTheme="minorHAnsi"/>
          <w:szCs w:val="22"/>
        </w:rPr>
      </w:pPr>
      <w:r w:rsidRPr="00C14D0E">
        <w:rPr>
          <w:rFonts w:asciiTheme="minorHAnsi" w:hAnsiTheme="minorHAnsi"/>
          <w:szCs w:val="22"/>
        </w:rPr>
        <w:t xml:space="preserve">Please note that you are required to </w:t>
      </w:r>
      <w:r w:rsidR="0052388C">
        <w:rPr>
          <w:rFonts w:asciiTheme="minorHAnsi" w:hAnsiTheme="minorHAnsi"/>
          <w:szCs w:val="22"/>
        </w:rPr>
        <w:t>enter</w:t>
      </w:r>
      <w:r w:rsidRPr="00C14D0E" w:rsidR="0052388C">
        <w:rPr>
          <w:rFonts w:asciiTheme="minorHAnsi" w:hAnsiTheme="minorHAnsi"/>
          <w:szCs w:val="22"/>
        </w:rPr>
        <w:t xml:space="preserve"> </w:t>
      </w:r>
      <w:r w:rsidRPr="00C14D0E">
        <w:rPr>
          <w:rFonts w:asciiTheme="minorHAnsi" w:hAnsiTheme="minorHAnsi"/>
          <w:szCs w:val="22"/>
        </w:rPr>
        <w:t xml:space="preserve">the total cost </w:t>
      </w:r>
      <w:r w:rsidR="0052388C">
        <w:rPr>
          <w:rFonts w:asciiTheme="minorHAnsi" w:hAnsiTheme="minorHAnsi"/>
          <w:szCs w:val="22"/>
        </w:rPr>
        <w:t>of</w:t>
      </w:r>
      <w:r w:rsidRPr="00C14D0E" w:rsidR="0052388C">
        <w:rPr>
          <w:rFonts w:asciiTheme="minorHAnsi" w:hAnsiTheme="minorHAnsi"/>
          <w:szCs w:val="22"/>
        </w:rPr>
        <w:t xml:space="preserve"> </w:t>
      </w:r>
      <w:r w:rsidRPr="00C14D0E">
        <w:rPr>
          <w:rFonts w:asciiTheme="minorHAnsi" w:hAnsiTheme="minorHAnsi"/>
          <w:szCs w:val="22"/>
        </w:rPr>
        <w:t xml:space="preserve">all line items </w:t>
      </w:r>
      <w:r w:rsidR="0052388C">
        <w:rPr>
          <w:rFonts w:asciiTheme="minorHAnsi" w:hAnsiTheme="minorHAnsi"/>
          <w:szCs w:val="22"/>
        </w:rPr>
        <w:t>and</w:t>
      </w:r>
      <w:r w:rsidRPr="00C14D0E" w:rsidR="0052388C">
        <w:rPr>
          <w:rFonts w:asciiTheme="minorHAnsi" w:hAnsiTheme="minorHAnsi"/>
          <w:szCs w:val="22"/>
        </w:rPr>
        <w:t xml:space="preserve"> </w:t>
      </w:r>
      <w:r w:rsidRPr="00C14D0E">
        <w:rPr>
          <w:rFonts w:asciiTheme="minorHAnsi" w:hAnsiTheme="minorHAnsi"/>
          <w:szCs w:val="22"/>
        </w:rPr>
        <w:t xml:space="preserve">identify the source of </w:t>
      </w:r>
      <w:r w:rsidR="0052388C">
        <w:rPr>
          <w:rFonts w:asciiTheme="minorHAnsi" w:hAnsiTheme="minorHAnsi"/>
          <w:szCs w:val="22"/>
        </w:rPr>
        <w:t xml:space="preserve">matching </w:t>
      </w:r>
      <w:r w:rsidRPr="00C14D0E">
        <w:rPr>
          <w:rFonts w:asciiTheme="minorHAnsi" w:hAnsiTheme="minorHAnsi"/>
          <w:szCs w:val="22"/>
        </w:rPr>
        <w:t>funds as appropriate.</w:t>
      </w:r>
    </w:p>
    <w:p w:rsidRPr="00C14D0E" w:rsidR="00951FBF" w:rsidP="00C14D0E" w:rsidRDefault="0032608D" w14:paraId="233A344F" w14:textId="1690B1F7">
      <w:pPr>
        <w:pStyle w:val="Heading2"/>
        <w:spacing w:before="120"/>
        <w:rPr>
          <w:rFonts w:asciiTheme="minorHAnsi" w:hAnsiTheme="minorHAnsi"/>
          <w:sz w:val="22"/>
          <w:szCs w:val="22"/>
        </w:rPr>
      </w:pPr>
      <w:bookmarkStart w:name="_Toc78296462" w:id="23"/>
      <w:r w:rsidRPr="0032608D">
        <w:rPr>
          <w:rFonts w:asciiTheme="minorHAnsi" w:hAnsiTheme="minorHAnsi"/>
          <w:b/>
          <w:bCs/>
          <w:sz w:val="22"/>
          <w:szCs w:val="22"/>
        </w:rPr>
        <w:t xml:space="preserve">Section I. </w:t>
      </w:r>
      <w:r w:rsidRPr="0032608D" w:rsidR="00951FBF">
        <w:rPr>
          <w:rFonts w:asciiTheme="minorHAnsi" w:hAnsiTheme="minorHAnsi"/>
          <w:b/>
          <w:sz w:val="22"/>
          <w:szCs w:val="22"/>
        </w:rPr>
        <w:t>Volunteer Support Expenses</w:t>
      </w:r>
      <w:bookmarkEnd w:id="23"/>
      <w:r w:rsidRPr="0032608D" w:rsidR="00951FBF">
        <w:rPr>
          <w:rFonts w:asciiTheme="minorHAnsi" w:hAnsiTheme="minorHAnsi"/>
          <w:b/>
          <w:sz w:val="22"/>
          <w:szCs w:val="22"/>
        </w:rPr>
        <w:t xml:space="preserve"> </w:t>
      </w:r>
    </w:p>
    <w:p w:rsidRPr="00C14D0E" w:rsidR="00951FBF" w:rsidP="00C14D0E" w:rsidRDefault="00951FBF" w14:paraId="0BD3E1D5" w14:textId="3BAB6F4B">
      <w:pPr>
        <w:pStyle w:val="AmeriCorp"/>
        <w:rPr>
          <w:rFonts w:asciiTheme="minorHAnsi" w:hAnsiTheme="minorHAnsi"/>
          <w:szCs w:val="22"/>
        </w:rPr>
      </w:pPr>
      <w:bookmarkStart w:name="_bookmark14" w:id="24"/>
      <w:bookmarkEnd w:id="24"/>
      <w:r w:rsidRPr="00C14D0E">
        <w:rPr>
          <w:rFonts w:asciiTheme="minorHAnsi" w:hAnsiTheme="minorHAnsi"/>
          <w:b/>
          <w:bCs/>
          <w:szCs w:val="22"/>
        </w:rPr>
        <w:t>Source of Matching Funds</w:t>
      </w:r>
      <w:r w:rsidRPr="00C14D0E">
        <w:rPr>
          <w:rFonts w:asciiTheme="minorHAnsi" w:hAnsiTheme="minorHAnsi"/>
          <w:szCs w:val="22"/>
        </w:rPr>
        <w:t xml:space="preserve">: </w:t>
      </w:r>
    </w:p>
    <w:p w:rsidRPr="00DD47BE" w:rsidR="00951FBF" w:rsidP="00C14D0E" w:rsidRDefault="008E5893" w14:paraId="6455B216" w14:textId="778B8D38">
      <w:pPr>
        <w:pStyle w:val="AmeriCorp"/>
        <w:rPr>
          <w:rStyle w:val="IntenseEmphasis"/>
          <w:rFonts w:asciiTheme="minorHAnsi" w:hAnsiTheme="minorHAnsi"/>
          <w:i w:val="0"/>
          <w:color w:val="auto"/>
        </w:rPr>
      </w:pPr>
      <w:r>
        <w:t>Enter a brief description of the match. Identify each match source separately. Identify if the match is secured or proposed. Include dollar amount, the match classification (cash or in-kind), and the source type (Private or State/Local) for your entire match. (The total amount in the Source of Funds field must match the total amount in the budget narrative exactly.) Define all acronyms the first time they are used.</w:t>
      </w:r>
      <w:r w:rsidR="00310113">
        <w:t xml:space="preserve"> </w:t>
      </w:r>
      <w:r w:rsidRPr="00C14D0E" w:rsidR="00951FBF">
        <w:rPr>
          <w:rStyle w:val="IntenseEmphasis"/>
          <w:rFonts w:asciiTheme="minorHAnsi" w:hAnsiTheme="minorHAnsi"/>
          <w:b/>
          <w:bCs/>
          <w:szCs w:val="22"/>
        </w:rPr>
        <w:t>N</w:t>
      </w:r>
      <w:r w:rsidRPr="00C14D0E" w:rsidR="00EF41E3">
        <w:rPr>
          <w:rStyle w:val="IntenseEmphasis"/>
          <w:rFonts w:asciiTheme="minorHAnsi" w:hAnsiTheme="minorHAnsi"/>
          <w:b/>
          <w:bCs/>
          <w:szCs w:val="22"/>
        </w:rPr>
        <w:t>ote</w:t>
      </w:r>
      <w:r w:rsidRPr="00C14D0E" w:rsidR="00951FBF">
        <w:rPr>
          <w:rStyle w:val="IntenseEmphasis"/>
          <w:rFonts w:asciiTheme="minorHAnsi" w:hAnsiTheme="minorHAnsi"/>
          <w:szCs w:val="22"/>
        </w:rPr>
        <w:t xml:space="preserve">: </w:t>
      </w:r>
      <w:r w:rsidR="0032608D">
        <w:rPr>
          <w:rStyle w:val="IntenseEmphasis"/>
          <w:rFonts w:asciiTheme="minorHAnsi" w:hAnsiTheme="minorHAnsi"/>
          <w:szCs w:val="22"/>
        </w:rPr>
        <w:t>Do not include the source of any excess resources (from optional Excess column) in this section.</w:t>
      </w:r>
    </w:p>
    <w:p w:rsidRPr="00C14D0E" w:rsidR="00951FBF" w:rsidP="00C14D0E" w:rsidRDefault="0032608D" w14:paraId="23AB5B6A" w14:textId="385A51CD">
      <w:pPr>
        <w:pStyle w:val="AmeriCorp"/>
        <w:rPr>
          <w:rFonts w:asciiTheme="minorHAnsi" w:hAnsiTheme="minorHAnsi"/>
          <w:szCs w:val="22"/>
        </w:rPr>
      </w:pPr>
      <w:r>
        <w:rPr>
          <w:rFonts w:asciiTheme="minorHAnsi" w:hAnsiTheme="minorHAnsi"/>
          <w:b/>
          <w:szCs w:val="22"/>
        </w:rPr>
        <w:t>Section I.</w:t>
      </w:r>
      <w:r w:rsidRPr="00C14D0E" w:rsidR="00951FBF">
        <w:rPr>
          <w:rFonts w:asciiTheme="minorHAnsi" w:hAnsiTheme="minorHAnsi"/>
          <w:b/>
          <w:szCs w:val="22"/>
        </w:rPr>
        <w:t>A</w:t>
      </w:r>
      <w:r w:rsidRPr="00C14D0E" w:rsidR="00951FBF">
        <w:rPr>
          <w:rFonts w:asciiTheme="minorHAnsi" w:hAnsiTheme="minorHAnsi"/>
          <w:szCs w:val="22"/>
        </w:rPr>
        <w:t xml:space="preserve">. Project Personnel Expenses – </w:t>
      </w:r>
      <w:r w:rsidRPr="0028321B" w:rsidR="008C2386">
        <w:rPr>
          <w:rFonts w:asciiTheme="minorHAnsi" w:hAnsiTheme="minorHAnsi"/>
          <w:szCs w:val="22"/>
        </w:rPr>
        <w:t xml:space="preserve">Under “Position/Title Description,” list each staff position separately and provide salary and </w:t>
      </w:r>
      <w:r w:rsidR="008C2386">
        <w:rPr>
          <w:rFonts w:asciiTheme="minorHAnsi" w:hAnsiTheme="minorHAnsi"/>
          <w:szCs w:val="22"/>
        </w:rPr>
        <w:t xml:space="preserve">the </w:t>
      </w:r>
      <w:r w:rsidRPr="0028321B" w:rsidR="008C2386">
        <w:rPr>
          <w:rFonts w:asciiTheme="minorHAnsi" w:hAnsiTheme="minorHAnsi"/>
          <w:szCs w:val="22"/>
        </w:rPr>
        <w:t xml:space="preserve">percentage of effort as </w:t>
      </w:r>
      <w:r w:rsidR="008C2386">
        <w:rPr>
          <w:rFonts w:asciiTheme="minorHAnsi" w:hAnsiTheme="minorHAnsi"/>
          <w:szCs w:val="22"/>
        </w:rPr>
        <w:t xml:space="preserve">a </w:t>
      </w:r>
      <w:r w:rsidRPr="0028321B" w:rsidR="008C2386">
        <w:rPr>
          <w:rFonts w:asciiTheme="minorHAnsi" w:hAnsiTheme="minorHAnsi"/>
          <w:szCs w:val="22"/>
        </w:rPr>
        <w:t>percentage of FTE devoted to this award. Each staff person’s role listed in the budget must be described in the application narrative and each staff person mentioned in the narrative must be listed in the budget as either CNCS or Grantee share. 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w:t>
      </w:r>
    </w:p>
    <w:p w:rsidRPr="00C14D0E" w:rsidR="00951FBF" w:rsidP="00C14D0E" w:rsidRDefault="008C2386" w14:paraId="60309024" w14:textId="240E2BC9">
      <w:pPr>
        <w:pStyle w:val="AmeriCorp"/>
        <w:rPr>
          <w:rFonts w:asciiTheme="minorHAnsi" w:hAnsiTheme="minorHAnsi"/>
          <w:szCs w:val="22"/>
        </w:rPr>
      </w:pPr>
      <w:r>
        <w:rPr>
          <w:rFonts w:asciiTheme="minorHAnsi" w:hAnsiTheme="minorHAnsi"/>
          <w:b/>
          <w:szCs w:val="22"/>
        </w:rPr>
        <w:t>Section I.</w:t>
      </w:r>
      <w:r w:rsidRPr="00C14D0E" w:rsidR="00951FBF">
        <w:rPr>
          <w:rFonts w:asciiTheme="minorHAnsi" w:hAnsiTheme="minorHAnsi"/>
          <w:b/>
          <w:szCs w:val="22"/>
        </w:rPr>
        <w:t xml:space="preserve">B. </w:t>
      </w:r>
      <w:r w:rsidRPr="00C14D0E" w:rsidR="00951FBF">
        <w:rPr>
          <w:rFonts w:asciiTheme="minorHAnsi" w:hAnsiTheme="minorHAnsi"/>
          <w:szCs w:val="22"/>
        </w:rPr>
        <w:t xml:space="preserve">Personnel Fringe Benefits - </w:t>
      </w:r>
      <w:r w:rsidRPr="0038110B">
        <w:rPr>
          <w:rFonts w:asciiTheme="minorHAnsi" w:hAnsiTheme="minorHAnsi"/>
          <w:szCs w:val="22"/>
        </w:rPr>
        <w:t xml:space="preserve">Under “Purpose/Description,” identify the types of fringe benefits to be covered and the costs of benefit(s) for each staff position. </w:t>
      </w:r>
      <w:r w:rsidRPr="006E7F21">
        <w:rPr>
          <w:rFonts w:asciiTheme="minorHAnsi" w:hAnsiTheme="minorHAnsi"/>
          <w:szCs w:val="22"/>
        </w:rPr>
        <w:t>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w:t>
      </w:r>
      <w:r>
        <w:rPr>
          <w:rFonts w:asciiTheme="minorHAnsi" w:hAnsiTheme="minorHAnsi"/>
          <w:szCs w:val="22"/>
        </w:rPr>
        <w:t xml:space="preserve"> of the related salary</w:t>
      </w:r>
      <w:r w:rsidRPr="006E7F21">
        <w:rPr>
          <w:rFonts w:asciiTheme="minorHAnsi" w:hAnsiTheme="minorHAnsi"/>
          <w:szCs w:val="22"/>
        </w:rPr>
        <w:t xml:space="preserve">, please list </w:t>
      </w:r>
      <w:r>
        <w:rPr>
          <w:rFonts w:asciiTheme="minorHAnsi" w:hAnsiTheme="minorHAnsi"/>
          <w:szCs w:val="22"/>
        </w:rPr>
        <w:t xml:space="preserve">the </w:t>
      </w:r>
      <w:r w:rsidRPr="006E7F21">
        <w:rPr>
          <w:rFonts w:asciiTheme="minorHAnsi" w:hAnsiTheme="minorHAnsi"/>
          <w:szCs w:val="22"/>
        </w:rPr>
        <w:t>covered items separately and justify the high cost. Holidays, leave, and other similar vacation benefits are not included in the fringe benefit rates, but are absorbed into the personnel expenses (salary) budget line item.</w:t>
      </w:r>
    </w:p>
    <w:p w:rsidR="00D328E8" w:rsidP="00C14D0E" w:rsidRDefault="008C2386" w14:paraId="51DBE457" w14:textId="60BFEE1B">
      <w:pPr>
        <w:pStyle w:val="AmeriCorp"/>
        <w:rPr>
          <w:rFonts w:asciiTheme="minorHAnsi" w:hAnsiTheme="minorHAnsi"/>
          <w:bCs/>
          <w:szCs w:val="22"/>
        </w:rPr>
      </w:pPr>
      <w:r>
        <w:rPr>
          <w:rFonts w:asciiTheme="minorHAnsi" w:hAnsiTheme="minorHAnsi"/>
          <w:b/>
          <w:szCs w:val="22"/>
        </w:rPr>
        <w:lastRenderedPageBreak/>
        <w:t>Section I.</w:t>
      </w:r>
      <w:r w:rsidRPr="00C14D0E" w:rsidR="00951FBF">
        <w:rPr>
          <w:rFonts w:asciiTheme="minorHAnsi" w:hAnsiTheme="minorHAnsi"/>
          <w:b/>
          <w:szCs w:val="22"/>
        </w:rPr>
        <w:t xml:space="preserve">C. </w:t>
      </w:r>
      <w:r w:rsidRPr="00D328E8" w:rsidR="00D328E8">
        <w:rPr>
          <w:rFonts w:asciiTheme="minorHAnsi" w:hAnsiTheme="minorHAnsi"/>
          <w:bCs/>
          <w:szCs w:val="22"/>
        </w:rPr>
        <w:t>Project Staff Travel – Project Staff Travel is broken into two sections, reflective of the travel area.</w:t>
      </w:r>
    </w:p>
    <w:p w:rsidR="00D328E8" w:rsidP="00D328E8" w:rsidRDefault="00D328E8" w14:paraId="6F927637" w14:textId="77777777">
      <w:pPr>
        <w:pStyle w:val="AmeriCorp"/>
      </w:pPr>
      <w:r w:rsidRPr="00B26F2A">
        <w:t xml:space="preserve">Describe the purpose for which program staff will travel. Provide a calculation that includes itemized costs for airfare, transportation, lodging, per diem, and other travel-related expenses multiplied by the number of trips/staff. </w:t>
      </w:r>
      <w:r>
        <w:t>Where applicable, identify the current standard reimbursement rate(s) of the organization for mileage, daily per diem, and similar supporting information. The standard mileage reimbursement should not exceed the federal mileage rate unless a result of the applicant’s policy and justified in the budget narrative.</w:t>
      </w:r>
    </w:p>
    <w:p w:rsidRPr="00C14D0E" w:rsidR="00951FBF" w:rsidP="00D328E8" w:rsidRDefault="00951FBF" w14:paraId="55A0FC84" w14:textId="00FB2C27">
      <w:pPr>
        <w:pStyle w:val="AmeriCorp"/>
        <w:numPr>
          <w:ilvl w:val="0"/>
          <w:numId w:val="26"/>
        </w:numPr>
        <w:rPr>
          <w:rFonts w:asciiTheme="minorHAnsi" w:hAnsiTheme="minorHAnsi"/>
          <w:szCs w:val="22"/>
        </w:rPr>
      </w:pPr>
      <w:r w:rsidRPr="00C14D0E">
        <w:rPr>
          <w:rFonts w:asciiTheme="minorHAnsi" w:hAnsiTheme="minorHAnsi"/>
          <w:szCs w:val="22"/>
        </w:rPr>
        <w:t xml:space="preserve">Local Travel – </w:t>
      </w:r>
      <w:r w:rsidRPr="00C14D0E" w:rsidR="00D328E8">
        <w:rPr>
          <w:rFonts w:asciiTheme="minorHAnsi" w:hAnsiTheme="minorHAnsi"/>
          <w:szCs w:val="22"/>
        </w:rPr>
        <w:t>Local travel is travel within the project service area as shown in item 12 of the Face Sheet. Briefly list the purpose of anticipated local travel and the basis for cost calculations.</w:t>
      </w:r>
      <w:r w:rsidR="00D328E8">
        <w:rPr>
          <w:rFonts w:asciiTheme="minorHAnsi" w:hAnsiTheme="minorHAnsi"/>
          <w:szCs w:val="22"/>
        </w:rPr>
        <w:t xml:space="preserve"> </w:t>
      </w:r>
      <w:r w:rsidRPr="00C14D0E" w:rsidR="00D328E8">
        <w:rPr>
          <w:rFonts w:asciiTheme="minorHAnsi" w:hAnsiTheme="minorHAnsi"/>
          <w:szCs w:val="22"/>
        </w:rPr>
        <w:t xml:space="preserve">Include only travel costs for staff listed under budget </w:t>
      </w:r>
      <w:r w:rsidR="00D328E8">
        <w:rPr>
          <w:rFonts w:asciiTheme="minorHAnsi" w:hAnsiTheme="minorHAnsi"/>
          <w:szCs w:val="22"/>
        </w:rPr>
        <w:t>Section I.</w:t>
      </w:r>
      <w:r w:rsidRPr="00C14D0E" w:rsidR="00D328E8">
        <w:rPr>
          <w:rFonts w:asciiTheme="minorHAnsi" w:hAnsiTheme="minorHAnsi"/>
          <w:szCs w:val="22"/>
        </w:rPr>
        <w:t>A</w:t>
      </w:r>
      <w:r w:rsidR="00D328E8">
        <w:rPr>
          <w:rFonts w:asciiTheme="minorHAnsi" w:hAnsiTheme="minorHAnsi"/>
          <w:szCs w:val="22"/>
        </w:rPr>
        <w:t>.</w:t>
      </w:r>
      <w:r w:rsidRPr="00C14D0E" w:rsidR="00D328E8">
        <w:rPr>
          <w:rFonts w:asciiTheme="minorHAnsi" w:hAnsiTheme="minorHAnsi"/>
          <w:szCs w:val="22"/>
        </w:rPr>
        <w:t xml:space="preserve"> and who directly support the grant activities described in your application.</w:t>
      </w:r>
    </w:p>
    <w:p w:rsidRPr="00C14D0E" w:rsidR="00951FBF" w:rsidP="00D328E8" w:rsidRDefault="00951FBF" w14:paraId="66B11E2D" w14:textId="25D9C2F6">
      <w:pPr>
        <w:pStyle w:val="AmeriCorp"/>
        <w:numPr>
          <w:ilvl w:val="0"/>
          <w:numId w:val="26"/>
        </w:numPr>
        <w:rPr>
          <w:rFonts w:asciiTheme="minorHAnsi" w:hAnsiTheme="minorHAnsi"/>
          <w:szCs w:val="22"/>
        </w:rPr>
      </w:pPr>
      <w:r w:rsidRPr="00C14D0E">
        <w:rPr>
          <w:rFonts w:asciiTheme="minorHAnsi" w:hAnsiTheme="minorHAnsi"/>
          <w:szCs w:val="22"/>
        </w:rPr>
        <w:t xml:space="preserve">Long Distance Travel – </w:t>
      </w:r>
      <w:r w:rsidR="00511F45">
        <w:rPr>
          <w:rFonts w:asciiTheme="minorHAnsi" w:hAnsiTheme="minorHAnsi"/>
          <w:szCs w:val="22"/>
        </w:rPr>
        <w:t>Long distance travel includes a</w:t>
      </w:r>
      <w:r w:rsidRPr="00C14D0E" w:rsidR="00511F45">
        <w:rPr>
          <w:rFonts w:asciiTheme="minorHAnsi" w:hAnsiTheme="minorHAnsi"/>
          <w:szCs w:val="22"/>
        </w:rPr>
        <w:t xml:space="preserve">ll travel outside the service area. </w:t>
      </w:r>
      <w:r w:rsidR="00511F45">
        <w:rPr>
          <w:rFonts w:asciiTheme="minorHAnsi" w:hAnsiTheme="minorHAnsi"/>
          <w:szCs w:val="22"/>
        </w:rPr>
        <w:t>S</w:t>
      </w:r>
      <w:r w:rsidRPr="00C14D0E" w:rsidR="00511F45">
        <w:rPr>
          <w:rFonts w:asciiTheme="minorHAnsi" w:hAnsiTheme="minorHAnsi"/>
          <w:szCs w:val="22"/>
        </w:rPr>
        <w:t>how the purpose for each trip and break out for each the cost of transportation, meals and lodging, and other travel costs.</w:t>
      </w:r>
      <w:r w:rsidR="00511F45">
        <w:rPr>
          <w:rFonts w:asciiTheme="minorHAnsi" w:hAnsiTheme="minorHAnsi"/>
          <w:szCs w:val="22"/>
        </w:rPr>
        <w:t xml:space="preserve"> </w:t>
      </w:r>
      <w:r w:rsidRPr="00C14D0E" w:rsidR="00511F45">
        <w:rPr>
          <w:rFonts w:asciiTheme="minorHAnsi" w:hAnsiTheme="minorHAnsi"/>
          <w:szCs w:val="22"/>
        </w:rPr>
        <w:t>Include only travel costs for staff listed under budget line A and who directly support the grant activities described in your application.</w:t>
      </w:r>
    </w:p>
    <w:p w:rsidRPr="00E60BD2" w:rsidR="00D57C25" w:rsidP="00D57C25" w:rsidRDefault="008C2386" w14:paraId="30560314" w14:textId="0ADC29E0">
      <w:pPr>
        <w:pStyle w:val="AmeriCorp"/>
      </w:pPr>
      <w:r>
        <w:rPr>
          <w:rFonts w:asciiTheme="minorHAnsi" w:hAnsiTheme="minorHAnsi"/>
          <w:b/>
          <w:szCs w:val="22"/>
        </w:rPr>
        <w:t>Section I.</w:t>
      </w:r>
      <w:r w:rsidR="00511F45">
        <w:rPr>
          <w:rFonts w:asciiTheme="minorHAnsi" w:hAnsiTheme="minorHAnsi"/>
          <w:b/>
          <w:szCs w:val="22"/>
        </w:rPr>
        <w:t>D</w:t>
      </w:r>
      <w:r w:rsidRPr="00C14D0E" w:rsidR="00951FBF">
        <w:rPr>
          <w:rFonts w:asciiTheme="minorHAnsi" w:hAnsiTheme="minorHAnsi"/>
          <w:szCs w:val="22"/>
        </w:rPr>
        <w:t xml:space="preserve">. Equipment - </w:t>
      </w:r>
      <w:r w:rsidR="00D57C25">
        <w:t xml:space="preserve">Equipment is defined as tangible, non-expendable personal property having a useful life of more than one year AND an acquisition cost of $5,000 (five thousand) or more per unit (including accessories, attachments, and modifications). If applicable, show the unit cost and number of units you are requesting. Provide a brief justification for the purpose of the equipment. Include items that do not meet this definition in </w:t>
      </w:r>
      <w:r w:rsidR="00D57C25">
        <w:rPr>
          <w:rFonts w:asciiTheme="minorHAnsi" w:hAnsiTheme="minorHAnsi"/>
          <w:b/>
          <w:szCs w:val="22"/>
        </w:rPr>
        <w:t xml:space="preserve">Section I.E. </w:t>
      </w:r>
      <w:r w:rsidRPr="004F23C6" w:rsidR="00D57C25">
        <w:rPr>
          <w:b/>
          <w:bCs/>
        </w:rPr>
        <w:t>Supplies</w:t>
      </w:r>
      <w:r w:rsidR="00D57C25">
        <w:t xml:space="preserve"> below.</w:t>
      </w:r>
    </w:p>
    <w:p w:rsidRPr="00C14D0E" w:rsidR="00951FBF" w:rsidP="00C14D0E" w:rsidRDefault="008C2386" w14:paraId="11DDBF8E" w14:textId="1C8A6F86">
      <w:pPr>
        <w:pStyle w:val="AmeriCorp"/>
        <w:rPr>
          <w:rFonts w:asciiTheme="minorHAnsi" w:hAnsiTheme="minorHAnsi"/>
          <w:szCs w:val="22"/>
        </w:rPr>
      </w:pPr>
      <w:r>
        <w:rPr>
          <w:rFonts w:asciiTheme="minorHAnsi" w:hAnsiTheme="minorHAnsi"/>
          <w:b/>
          <w:szCs w:val="22"/>
        </w:rPr>
        <w:t>Section I.</w:t>
      </w:r>
      <w:r w:rsidR="00511F45">
        <w:rPr>
          <w:rFonts w:asciiTheme="minorHAnsi" w:hAnsiTheme="minorHAnsi"/>
          <w:b/>
          <w:szCs w:val="22"/>
        </w:rPr>
        <w:t>E</w:t>
      </w:r>
      <w:r w:rsidRPr="00C14D0E" w:rsidR="00951FBF">
        <w:rPr>
          <w:rFonts w:asciiTheme="minorHAnsi" w:hAnsiTheme="minorHAnsi"/>
          <w:szCs w:val="22"/>
        </w:rPr>
        <w:t xml:space="preserve">. Supplies – </w:t>
      </w:r>
      <w:r w:rsidR="00D57C25">
        <w:t>Include the funds for the purchase of consumable supplies and materials that do not fit the definition above. You must individually list any single item costing $1,000 (one thousand) or more.</w:t>
      </w:r>
    </w:p>
    <w:p w:rsidRPr="00C14D0E" w:rsidR="00951FBF" w:rsidP="00C14D0E" w:rsidRDefault="008C2386" w14:paraId="5E1BFD39" w14:textId="2C8C2D17">
      <w:pPr>
        <w:pStyle w:val="AmeriCorp"/>
        <w:rPr>
          <w:rFonts w:asciiTheme="minorHAnsi" w:hAnsiTheme="minorHAnsi"/>
          <w:szCs w:val="22"/>
        </w:rPr>
      </w:pPr>
      <w:r>
        <w:rPr>
          <w:rFonts w:asciiTheme="minorHAnsi" w:hAnsiTheme="minorHAnsi"/>
          <w:b/>
          <w:szCs w:val="22"/>
        </w:rPr>
        <w:t>Section I.</w:t>
      </w:r>
      <w:r w:rsidR="00511F45">
        <w:rPr>
          <w:rFonts w:asciiTheme="minorHAnsi" w:hAnsiTheme="minorHAnsi"/>
          <w:b/>
          <w:szCs w:val="22"/>
        </w:rPr>
        <w:t>F</w:t>
      </w:r>
      <w:r w:rsidRPr="00C14D0E" w:rsidR="00951FBF">
        <w:rPr>
          <w:rFonts w:asciiTheme="minorHAnsi" w:hAnsiTheme="minorHAnsi"/>
          <w:szCs w:val="22"/>
        </w:rPr>
        <w:t>. Contractual and Consultant Services - Enter the cost of contracts and consultants as appropriate</w:t>
      </w:r>
      <w:r w:rsidR="00D57C25">
        <w:rPr>
          <w:rFonts w:asciiTheme="minorHAnsi" w:hAnsiTheme="minorHAnsi"/>
          <w:szCs w:val="22"/>
        </w:rPr>
        <w:t xml:space="preserve">, including </w:t>
      </w:r>
      <w:r w:rsidRPr="00C14D0E" w:rsidR="00D57C25">
        <w:rPr>
          <w:rFonts w:asciiTheme="minorHAnsi" w:hAnsiTheme="minorHAnsi"/>
          <w:szCs w:val="22"/>
        </w:rPr>
        <w:t>all services documented in a contract such as clerical support, training consultants, equipment repair and maintenance, or bookkeeping services</w:t>
      </w:r>
      <w:r w:rsidRPr="00C14D0E" w:rsidR="00951FBF">
        <w:rPr>
          <w:rFonts w:asciiTheme="minorHAnsi" w:hAnsiTheme="minorHAnsi"/>
          <w:szCs w:val="22"/>
        </w:rPr>
        <w:t xml:space="preserve">. </w:t>
      </w:r>
      <w:r w:rsidR="0068169C">
        <w:rPr>
          <w:rFonts w:asciiTheme="minorHAnsi" w:hAnsiTheme="minorHAnsi"/>
          <w:szCs w:val="22"/>
        </w:rPr>
        <w:t>I</w:t>
      </w:r>
      <w:r w:rsidRPr="00C14D0E" w:rsidR="00951FBF">
        <w:rPr>
          <w:rFonts w:asciiTheme="minorHAnsi" w:hAnsiTheme="minorHAnsi"/>
          <w:szCs w:val="22"/>
        </w:rPr>
        <w:t xml:space="preserve">temize each contract or consultant and provide a brief justification of the need for each. </w:t>
      </w:r>
      <w:r w:rsidR="0068169C">
        <w:rPr>
          <w:rFonts w:asciiTheme="minorHAnsi" w:hAnsiTheme="minorHAnsi"/>
          <w:szCs w:val="22"/>
        </w:rPr>
        <w:t xml:space="preserve">The cost calculation should provide a basis for determining the cost, such as a daily or hourly rate. Note that there is no maximum daily rate. </w:t>
      </w:r>
    </w:p>
    <w:p w:rsidRPr="00C14D0E" w:rsidR="00951FBF" w:rsidP="00C14D0E" w:rsidRDefault="008C2386" w14:paraId="0BBD2C9D" w14:textId="3EF2EDF6">
      <w:pPr>
        <w:pStyle w:val="AmeriCorp"/>
        <w:rPr>
          <w:rFonts w:asciiTheme="minorHAnsi" w:hAnsiTheme="minorHAnsi"/>
          <w:szCs w:val="22"/>
        </w:rPr>
      </w:pPr>
      <w:r>
        <w:rPr>
          <w:rFonts w:asciiTheme="minorHAnsi" w:hAnsiTheme="minorHAnsi"/>
          <w:b/>
          <w:szCs w:val="22"/>
        </w:rPr>
        <w:t>Section I.</w:t>
      </w:r>
      <w:r w:rsidR="00CB3104">
        <w:rPr>
          <w:rFonts w:asciiTheme="minorHAnsi" w:hAnsiTheme="minorHAnsi"/>
          <w:b/>
          <w:szCs w:val="22"/>
        </w:rPr>
        <w:t>I</w:t>
      </w:r>
      <w:r w:rsidRPr="00C14D0E" w:rsidR="00951FBF">
        <w:rPr>
          <w:rFonts w:asciiTheme="minorHAnsi" w:hAnsiTheme="minorHAnsi"/>
          <w:szCs w:val="22"/>
        </w:rPr>
        <w:t xml:space="preserve">. Other Volunteer Support Costs – Briefly describe all other allowable Volunteer Support Expenses not included </w:t>
      </w:r>
      <w:r w:rsidR="00BC785E">
        <w:rPr>
          <w:rFonts w:asciiTheme="minorHAnsi" w:hAnsiTheme="minorHAnsi"/>
          <w:szCs w:val="22"/>
        </w:rPr>
        <w:t>elsewhere in Section I</w:t>
      </w:r>
      <w:r w:rsidRPr="00C14D0E" w:rsidR="00951FBF">
        <w:rPr>
          <w:rFonts w:asciiTheme="minorHAnsi" w:hAnsiTheme="minorHAnsi"/>
          <w:szCs w:val="22"/>
        </w:rPr>
        <w:t xml:space="preserve">, such as </w:t>
      </w:r>
      <w:r w:rsidR="00BC785E">
        <w:rPr>
          <w:rFonts w:asciiTheme="minorHAnsi" w:hAnsiTheme="minorHAnsi"/>
          <w:szCs w:val="22"/>
        </w:rPr>
        <w:t>National Service C</w:t>
      </w:r>
      <w:r w:rsidRPr="00C14D0E" w:rsidR="00951FBF">
        <w:rPr>
          <w:rFonts w:asciiTheme="minorHAnsi" w:hAnsiTheme="minorHAnsi"/>
          <w:szCs w:val="22"/>
        </w:rPr>
        <w:t xml:space="preserve">riminal </w:t>
      </w:r>
      <w:r w:rsidR="00BC785E">
        <w:rPr>
          <w:rFonts w:asciiTheme="minorHAnsi" w:hAnsiTheme="minorHAnsi"/>
          <w:szCs w:val="22"/>
        </w:rPr>
        <w:t>H</w:t>
      </w:r>
      <w:r w:rsidRPr="00C14D0E" w:rsidR="00951FBF">
        <w:rPr>
          <w:rFonts w:asciiTheme="minorHAnsi" w:hAnsiTheme="minorHAnsi"/>
          <w:szCs w:val="22"/>
        </w:rPr>
        <w:t xml:space="preserve">istory </w:t>
      </w:r>
      <w:r w:rsidR="00BC785E">
        <w:rPr>
          <w:rFonts w:asciiTheme="minorHAnsi" w:hAnsiTheme="minorHAnsi"/>
          <w:szCs w:val="22"/>
        </w:rPr>
        <w:t>C</w:t>
      </w:r>
      <w:r w:rsidRPr="00C14D0E" w:rsidR="00951FBF">
        <w:rPr>
          <w:rFonts w:asciiTheme="minorHAnsi" w:hAnsiTheme="minorHAnsi"/>
          <w:szCs w:val="22"/>
        </w:rPr>
        <w:t>hecks</w:t>
      </w:r>
      <w:r w:rsidR="00441791">
        <w:rPr>
          <w:rFonts w:asciiTheme="minorHAnsi" w:hAnsiTheme="minorHAnsi"/>
          <w:szCs w:val="22"/>
        </w:rPr>
        <w:t xml:space="preserve"> (noted in eGrants as Criminal Background Checks)</w:t>
      </w:r>
      <w:r w:rsidRPr="00C14D0E" w:rsidR="00951FBF">
        <w:rPr>
          <w:rFonts w:asciiTheme="minorHAnsi" w:hAnsiTheme="minorHAnsi"/>
          <w:szCs w:val="22"/>
        </w:rPr>
        <w:t xml:space="preserve">, training, evaluation services, recruitment expenses, and other items. </w:t>
      </w:r>
      <w:r w:rsidRPr="00C14D0E" w:rsidR="00951FBF">
        <w:rPr>
          <w:rFonts w:asciiTheme="minorHAnsi" w:hAnsiTheme="minorHAnsi"/>
          <w:b/>
          <w:szCs w:val="22"/>
        </w:rPr>
        <w:t>Criminal background checks are required for all employees or other individuals who receive a salary or similar payment from the grant (federal or non-federal share).</w:t>
      </w:r>
      <w:r w:rsidR="00F554AD">
        <w:rPr>
          <w:rFonts w:asciiTheme="minorHAnsi" w:hAnsiTheme="minorHAnsi"/>
          <w:bCs/>
          <w:szCs w:val="22"/>
        </w:rPr>
        <w:t xml:space="preserve">  If you do not budget Criminal background check</w:t>
      </w:r>
      <w:r w:rsidR="00F32A3B">
        <w:rPr>
          <w:rFonts w:asciiTheme="minorHAnsi" w:hAnsiTheme="minorHAnsi"/>
          <w:bCs/>
          <w:szCs w:val="22"/>
        </w:rPr>
        <w:t xml:space="preserve"> cost</w:t>
      </w:r>
      <w:r w:rsidR="00F554AD">
        <w:rPr>
          <w:rFonts w:asciiTheme="minorHAnsi" w:hAnsiTheme="minorHAnsi"/>
          <w:bCs/>
          <w:szCs w:val="22"/>
        </w:rPr>
        <w:t xml:space="preserve">s, please explain how you will cover these </w:t>
      </w:r>
      <w:r w:rsidR="00F32A3B">
        <w:rPr>
          <w:rFonts w:asciiTheme="minorHAnsi" w:hAnsiTheme="minorHAnsi"/>
          <w:bCs/>
          <w:szCs w:val="22"/>
        </w:rPr>
        <w:t>expenses</w:t>
      </w:r>
      <w:r w:rsidR="00F554AD">
        <w:rPr>
          <w:rFonts w:asciiTheme="minorHAnsi" w:hAnsiTheme="minorHAnsi"/>
          <w:bCs/>
          <w:szCs w:val="22"/>
        </w:rPr>
        <w:t>.</w:t>
      </w:r>
    </w:p>
    <w:p w:rsidRPr="009A32FB" w:rsidR="0091266D" w:rsidP="0091266D" w:rsidRDefault="008C2386" w14:paraId="5D3B6582" w14:textId="0E2757FA">
      <w:pPr>
        <w:pStyle w:val="AmeriCorp"/>
        <w:rPr>
          <w:rFonts w:asciiTheme="minorHAnsi" w:hAnsiTheme="minorHAnsi"/>
          <w:szCs w:val="22"/>
        </w:rPr>
      </w:pPr>
      <w:r>
        <w:rPr>
          <w:rFonts w:asciiTheme="minorHAnsi" w:hAnsiTheme="minorHAnsi"/>
          <w:b/>
          <w:szCs w:val="22"/>
        </w:rPr>
        <w:lastRenderedPageBreak/>
        <w:t xml:space="preserve">Section </w:t>
      </w:r>
      <w:r w:rsidRPr="00C14D0E" w:rsidR="00951FBF">
        <w:rPr>
          <w:rFonts w:asciiTheme="minorHAnsi" w:hAnsiTheme="minorHAnsi"/>
          <w:b/>
          <w:szCs w:val="22"/>
        </w:rPr>
        <w:t>I</w:t>
      </w:r>
      <w:r w:rsidR="00951FBF">
        <w:rPr>
          <w:rFonts w:asciiTheme="minorHAnsi" w:hAnsiTheme="minorHAnsi"/>
          <w:b/>
          <w:szCs w:val="22"/>
        </w:rPr>
        <w:t>.</w:t>
      </w:r>
      <w:r w:rsidR="0091266D">
        <w:rPr>
          <w:rFonts w:asciiTheme="minorHAnsi" w:hAnsiTheme="minorHAnsi"/>
          <w:b/>
          <w:szCs w:val="22"/>
        </w:rPr>
        <w:t>J</w:t>
      </w:r>
      <w:r w:rsidRPr="00C14D0E" w:rsidR="00951FBF">
        <w:rPr>
          <w:rFonts w:asciiTheme="minorHAnsi" w:hAnsiTheme="minorHAnsi"/>
          <w:szCs w:val="22"/>
        </w:rPr>
        <w:t>. Indirect Costs -</w:t>
      </w:r>
      <w:r w:rsidRPr="006C35DB" w:rsidR="0091266D">
        <w:rPr>
          <w:rFonts w:asciiTheme="minorHAnsi" w:hAnsiTheme="minorHAnsi"/>
          <w:szCs w:val="22"/>
        </w:rPr>
        <w:t xml:space="preserve">Administrative or </w:t>
      </w:r>
      <w:r w:rsidRPr="005618C0" w:rsidR="0091266D">
        <w:rPr>
          <w:rFonts w:asciiTheme="minorHAnsi" w:hAnsiTheme="minorHAnsi"/>
          <w:szCs w:val="22"/>
        </w:rPr>
        <w:t>indirect</w:t>
      </w:r>
      <w:r w:rsidRPr="00D039B5" w:rsidR="0091266D">
        <w:rPr>
          <w:rFonts w:asciiTheme="minorHAnsi" w:hAnsiTheme="minorHAnsi"/>
          <w:szCs w:val="22"/>
        </w:rPr>
        <w:t xml:space="preserve"> costs are general or centralized expenses of the overall administration of an organization that receives AmeriCorps </w:t>
      </w:r>
      <w:r w:rsidRPr="000502DC" w:rsidR="0091266D">
        <w:rPr>
          <w:rFonts w:asciiTheme="minorHAnsi" w:hAnsiTheme="minorHAnsi"/>
          <w:szCs w:val="22"/>
        </w:rPr>
        <w:t xml:space="preserve">funds and do not include particular project costs. These costs may include administrative staff positions. For organizations that have an established indirect cost rate for federal awards, administrative costs </w:t>
      </w:r>
      <w:r w:rsidRPr="009A439B" w:rsidR="0091266D">
        <w:rPr>
          <w:rFonts w:asciiTheme="minorHAnsi" w:hAnsiTheme="minorHAnsi"/>
          <w:szCs w:val="22"/>
        </w:rPr>
        <w:t xml:space="preserve">are those </w:t>
      </w:r>
      <w:r w:rsidRPr="009A32FB" w:rsidR="0091266D">
        <w:rPr>
          <w:rFonts w:asciiTheme="minorHAnsi" w:hAnsiTheme="minorHAnsi"/>
          <w:szCs w:val="22"/>
        </w:rPr>
        <w:t>costs included in the organization’s indirect cost rate agreement. Such costs are generally identified with the organization’s overall operation and are further described in Office of Management and Budget Uniform Guidance.</w:t>
      </w:r>
    </w:p>
    <w:p w:rsidRPr="0091266D" w:rsidR="0091266D" w:rsidP="0091266D" w:rsidRDefault="0091266D" w14:paraId="4AB2222A" w14:textId="21D07E23">
      <w:pPr>
        <w:pStyle w:val="AmeriCorp"/>
        <w:rPr>
          <w:rFonts w:asciiTheme="minorHAnsi" w:hAnsiTheme="minorHAnsi"/>
          <w:b/>
          <w:bCs/>
          <w:i/>
          <w:iCs/>
          <w:szCs w:val="22"/>
        </w:rPr>
      </w:pPr>
      <w:r w:rsidRPr="0091266D">
        <w:rPr>
          <w:rFonts w:asciiTheme="minorHAnsi" w:hAnsiTheme="minorHAnsi"/>
          <w:b/>
          <w:bCs/>
          <w:i/>
          <w:iCs/>
          <w:szCs w:val="22"/>
        </w:rPr>
        <w:t xml:space="preserve">Options for Calculating Administrative/Indirect Costs </w:t>
      </w:r>
    </w:p>
    <w:p w:rsidRPr="009A32FB" w:rsidR="0091266D" w:rsidP="0091266D" w:rsidRDefault="0091266D" w14:paraId="2ED57B5A" w14:textId="77777777">
      <w:pPr>
        <w:pStyle w:val="AmeriCorp"/>
        <w:rPr>
          <w:rFonts w:asciiTheme="minorHAnsi" w:hAnsiTheme="minorHAnsi"/>
          <w:szCs w:val="22"/>
        </w:rPr>
      </w:pPr>
      <w:r w:rsidRPr="009A32FB">
        <w:rPr>
          <w:rFonts w:asciiTheme="minorHAnsi" w:hAnsiTheme="minorHAnsi"/>
          <w:szCs w:val="22"/>
        </w:rPr>
        <w:t xml:space="preserve">AmeriCorps Seniors applicants may calculate allowable administrative costs using a federally approved indirect cost rate method if they have one or a de minimis method. </w:t>
      </w:r>
    </w:p>
    <w:p w:rsidRPr="006C35DB" w:rsidR="0091266D" w:rsidP="0091266D" w:rsidRDefault="0091266D" w14:paraId="4EE9FA38" w14:textId="48F96A36">
      <w:pPr>
        <w:pStyle w:val="AmeriCorp"/>
        <w:rPr>
          <w:rFonts w:asciiTheme="minorHAnsi" w:hAnsiTheme="minorHAnsi"/>
          <w:szCs w:val="22"/>
        </w:rPr>
      </w:pPr>
      <w:r w:rsidRPr="009A32FB">
        <w:rPr>
          <w:rFonts w:asciiTheme="minorHAnsi" w:hAnsiTheme="minorHAnsi"/>
          <w:szCs w:val="22"/>
        </w:rPr>
        <w:t xml:space="preserve">When entering indirect costs details in the budget, specify the approved indirect cost rate type when applicable (i.e., provisional, predetermined, fixed, or final) or state that you are using the 10% de minimis rate. </w:t>
      </w:r>
      <w:r w:rsidR="0012071F">
        <w:rPr>
          <w:rFonts w:asciiTheme="minorHAnsi" w:hAnsiTheme="minorHAnsi"/>
          <w:szCs w:val="22"/>
        </w:rPr>
        <w:t>N</w:t>
      </w:r>
      <w:r w:rsidRPr="009A32FB">
        <w:rPr>
          <w:rFonts w:asciiTheme="minorHAnsi" w:hAnsiTheme="minorHAnsi"/>
          <w:szCs w:val="22"/>
        </w:rPr>
        <w:t xml:space="preserve">ote the base upon which the rate was calculated (direct salaries, salaries and fringe benefits, etc.) and enter the approved indirect cost rate percentage. AmeriCorps does not restrict the overall indirect cost rate claimed. Applicants have discretion to claim all or part of the allowable indirect costs.  If you choose to claim a lower rate, please include the rate claimed in the appropriate eGrants field. </w:t>
      </w:r>
    </w:p>
    <w:p w:rsidRPr="00C14D0E" w:rsidR="003A6784" w:rsidP="003A6784" w:rsidRDefault="003A6784" w14:paraId="0DE6E6AB" w14:textId="687874F2">
      <w:pPr>
        <w:pStyle w:val="AmeriCorp"/>
        <w:rPr>
          <w:rFonts w:asciiTheme="minorHAnsi" w:hAnsiTheme="minorHAnsi"/>
          <w:szCs w:val="22"/>
        </w:rPr>
      </w:pPr>
      <w:r w:rsidRPr="006C35DB">
        <w:t xml:space="preserve">The instructions for </w:t>
      </w:r>
      <w:r>
        <w:t xml:space="preserve">entering </w:t>
      </w:r>
      <w:r w:rsidRPr="006C35DB">
        <w:t>the organization’s indirect cost rate</w:t>
      </w:r>
      <w:r>
        <w:t xml:space="preserve"> in eGrants </w:t>
      </w:r>
      <w:r w:rsidRPr="006C35DB">
        <w:t xml:space="preserve">are located </w:t>
      </w:r>
      <w:hyperlink w:history="1" r:id="rId33">
        <w:r w:rsidRPr="003A6784">
          <w:rPr>
            <w:rStyle w:val="Hyperlink"/>
          </w:rPr>
          <w:t>here: eGrants Indirect Cost Rate User Instructions</w:t>
        </w:r>
      </w:hyperlink>
      <w:r w:rsidRPr="006C35DB">
        <w:t>. Applicants should not submit documentation addressing the indirect cost rate agreement via email.</w:t>
      </w:r>
    </w:p>
    <w:p w:rsidRPr="00C14D0E" w:rsidR="00951FBF" w:rsidP="00C14D0E" w:rsidRDefault="00951FBF" w14:paraId="3F77F39B" w14:textId="4B7A8F6C">
      <w:pPr>
        <w:pStyle w:val="AmeriCorp"/>
        <w:rPr>
          <w:rFonts w:asciiTheme="minorHAnsi" w:hAnsiTheme="minorHAnsi"/>
          <w:szCs w:val="22"/>
        </w:rPr>
      </w:pPr>
      <w:r w:rsidRPr="00C14D0E">
        <w:rPr>
          <w:rFonts w:asciiTheme="minorHAnsi" w:hAnsiTheme="minorHAnsi"/>
          <w:b/>
          <w:szCs w:val="22"/>
        </w:rPr>
        <w:t xml:space="preserve">TOTAL BUDGET SECTION I </w:t>
      </w:r>
      <w:r w:rsidRPr="00C14D0E">
        <w:rPr>
          <w:rFonts w:asciiTheme="minorHAnsi" w:hAnsiTheme="minorHAnsi"/>
          <w:szCs w:val="22"/>
        </w:rPr>
        <w:t>– Enter the sum of direct and indirect costs from Section I as appropriate.</w:t>
      </w:r>
    </w:p>
    <w:p w:rsidRPr="00C14D0E" w:rsidR="00951FBF" w:rsidP="00C14D0E" w:rsidRDefault="0012071F" w14:paraId="039AC865" w14:textId="081189F9">
      <w:pPr>
        <w:pStyle w:val="Heading2"/>
        <w:spacing w:before="120"/>
        <w:rPr>
          <w:rFonts w:asciiTheme="minorHAnsi" w:hAnsiTheme="minorHAnsi"/>
          <w:sz w:val="22"/>
          <w:szCs w:val="22"/>
        </w:rPr>
      </w:pPr>
      <w:bookmarkStart w:name="_bookmark15" w:id="25"/>
      <w:bookmarkStart w:name="_Toc78296463" w:id="26"/>
      <w:bookmarkEnd w:id="25"/>
      <w:r w:rsidRPr="00F62211">
        <w:rPr>
          <w:rFonts w:asciiTheme="minorHAnsi" w:hAnsiTheme="minorHAnsi"/>
          <w:b/>
          <w:bCs/>
          <w:sz w:val="22"/>
          <w:szCs w:val="22"/>
        </w:rPr>
        <w:t xml:space="preserve">Section II. </w:t>
      </w:r>
      <w:r w:rsidRPr="00F62211" w:rsidR="00951FBF">
        <w:rPr>
          <w:rFonts w:asciiTheme="minorHAnsi" w:hAnsiTheme="minorHAnsi"/>
          <w:b/>
          <w:sz w:val="22"/>
          <w:szCs w:val="22"/>
        </w:rPr>
        <w:t>Volunteer Expenses</w:t>
      </w:r>
      <w:bookmarkEnd w:id="26"/>
      <w:r w:rsidRPr="00C14D0E" w:rsidR="00951FBF">
        <w:rPr>
          <w:rFonts w:asciiTheme="minorHAnsi" w:hAnsiTheme="minorHAnsi"/>
          <w:sz w:val="22"/>
          <w:szCs w:val="22"/>
        </w:rPr>
        <w:t xml:space="preserve"> </w:t>
      </w:r>
    </w:p>
    <w:p w:rsidRPr="00DD47BE" w:rsidR="00951FBF" w:rsidP="00C14D0E" w:rsidRDefault="00951FBF" w14:paraId="65E42328" w14:textId="7A0B583B">
      <w:pPr>
        <w:pStyle w:val="AmeriCorp"/>
      </w:pPr>
      <w:r w:rsidRPr="00C14D0E">
        <w:rPr>
          <w:rFonts w:asciiTheme="minorHAnsi" w:hAnsiTheme="minorHAnsi"/>
          <w:b/>
          <w:szCs w:val="22"/>
        </w:rPr>
        <w:t>Source of Matching Funds</w:t>
      </w:r>
      <w:r w:rsidRPr="00C14D0E">
        <w:rPr>
          <w:rFonts w:asciiTheme="minorHAnsi" w:hAnsiTheme="minorHAnsi"/>
          <w:szCs w:val="22"/>
        </w:rPr>
        <w:t xml:space="preserve">: </w:t>
      </w:r>
      <w:r w:rsidR="007D0877">
        <w:t>Enter a brief description of the match. Identify each match source separately. Identify if the match is secured or proposed. Include dollar amount, the match classification (cash or in-kind), and the source type (Private or State/Local) for your entire match. (The total amount in the Source of Funds field must match the total amount in the budget narrative exactly.) Define all acronyms the first time they are used.</w:t>
      </w:r>
      <w:r w:rsidR="00310113">
        <w:t xml:space="preserve"> </w:t>
      </w:r>
      <w:r w:rsidRPr="00F62211" w:rsidR="00F62211">
        <w:rPr>
          <w:rStyle w:val="IntenseEmphasis"/>
          <w:rFonts w:asciiTheme="minorHAnsi" w:hAnsiTheme="minorHAnsi"/>
          <w:b/>
          <w:bCs/>
          <w:szCs w:val="22"/>
        </w:rPr>
        <w:t>Note</w:t>
      </w:r>
      <w:r w:rsidR="00F62211">
        <w:rPr>
          <w:rStyle w:val="IntenseEmphasis"/>
          <w:rFonts w:asciiTheme="minorHAnsi" w:hAnsiTheme="minorHAnsi"/>
          <w:szCs w:val="22"/>
        </w:rPr>
        <w:t>: Do</w:t>
      </w:r>
      <w:r w:rsidR="007D0877">
        <w:rPr>
          <w:rStyle w:val="IntenseEmphasis"/>
          <w:rFonts w:asciiTheme="minorHAnsi" w:hAnsiTheme="minorHAnsi"/>
          <w:szCs w:val="22"/>
        </w:rPr>
        <w:t xml:space="preserve"> not include the source of any excess resources (from optional Excess column) in this section.</w:t>
      </w:r>
    </w:p>
    <w:p w:rsidRPr="00C14D0E" w:rsidR="00EF41E3" w:rsidP="00C14D0E" w:rsidRDefault="007D0877" w14:paraId="65650436" w14:textId="70148082">
      <w:pPr>
        <w:pStyle w:val="AmeriCorp"/>
        <w:rPr>
          <w:rFonts w:asciiTheme="minorHAnsi" w:hAnsiTheme="minorHAnsi"/>
          <w:szCs w:val="22"/>
        </w:rPr>
      </w:pPr>
      <w:r>
        <w:rPr>
          <w:rFonts w:asciiTheme="minorHAnsi" w:hAnsiTheme="minorHAnsi"/>
          <w:b/>
          <w:szCs w:val="22"/>
        </w:rPr>
        <w:t>Section II.</w:t>
      </w:r>
      <w:r w:rsidRPr="00C14D0E" w:rsidR="00951FBF">
        <w:rPr>
          <w:rFonts w:asciiTheme="minorHAnsi" w:hAnsiTheme="minorHAnsi"/>
          <w:b/>
          <w:szCs w:val="22"/>
        </w:rPr>
        <w:t xml:space="preserve">A. </w:t>
      </w:r>
      <w:r w:rsidRPr="00C14D0E" w:rsidR="00951FBF">
        <w:rPr>
          <w:rFonts w:asciiTheme="minorHAnsi" w:hAnsiTheme="minorHAnsi"/>
          <w:szCs w:val="22"/>
        </w:rPr>
        <w:t xml:space="preserve">Stipends- Stipends are applicable </w:t>
      </w:r>
      <w:r>
        <w:rPr>
          <w:rFonts w:asciiTheme="minorHAnsi" w:hAnsiTheme="minorHAnsi"/>
          <w:b/>
          <w:bCs/>
          <w:szCs w:val="22"/>
        </w:rPr>
        <w:t>only</w:t>
      </w:r>
      <w:r w:rsidRPr="00C14D0E" w:rsidR="00951FBF">
        <w:rPr>
          <w:rFonts w:asciiTheme="minorHAnsi" w:hAnsiTheme="minorHAnsi"/>
          <w:szCs w:val="22"/>
        </w:rPr>
        <w:t xml:space="preserve"> to AmeriCorps Seniors</w:t>
      </w:r>
      <w:r w:rsidRPr="00C14D0E" w:rsidR="00810CE4">
        <w:rPr>
          <w:rFonts w:asciiTheme="minorHAnsi" w:hAnsiTheme="minorHAnsi"/>
          <w:szCs w:val="22"/>
        </w:rPr>
        <w:t xml:space="preserve"> </w:t>
      </w:r>
      <w:r w:rsidRPr="00C14D0E" w:rsidR="00810CE4">
        <w:rPr>
          <w:rFonts w:asciiTheme="minorHAnsi" w:hAnsiTheme="minorHAnsi"/>
          <w:b/>
          <w:bCs/>
          <w:szCs w:val="22"/>
        </w:rPr>
        <w:t>Stipend</w:t>
      </w:r>
      <w:r w:rsidR="00F2185C">
        <w:rPr>
          <w:rFonts w:asciiTheme="minorHAnsi" w:hAnsiTheme="minorHAnsi"/>
          <w:b/>
          <w:bCs/>
          <w:szCs w:val="22"/>
        </w:rPr>
        <w:t>ed</w:t>
      </w:r>
      <w:r w:rsidRPr="00C14D0E" w:rsidR="00810CE4">
        <w:rPr>
          <w:rFonts w:asciiTheme="minorHAnsi" w:hAnsiTheme="minorHAnsi"/>
          <w:b/>
          <w:bCs/>
          <w:szCs w:val="22"/>
        </w:rPr>
        <w:t xml:space="preserve"> Program</w:t>
      </w:r>
      <w:r w:rsidR="00F2185C">
        <w:rPr>
          <w:rFonts w:asciiTheme="minorHAnsi" w:hAnsiTheme="minorHAnsi"/>
          <w:b/>
          <w:bCs/>
          <w:szCs w:val="22"/>
        </w:rPr>
        <w:t>s</w:t>
      </w:r>
      <w:r w:rsidRPr="00C14D0E" w:rsidR="00951FBF">
        <w:rPr>
          <w:rFonts w:asciiTheme="minorHAnsi" w:hAnsiTheme="minorHAnsi"/>
          <w:szCs w:val="22"/>
        </w:rPr>
        <w:t xml:space="preserve"> </w:t>
      </w:r>
      <w:r w:rsidR="00F2185C">
        <w:rPr>
          <w:rFonts w:asciiTheme="minorHAnsi" w:hAnsiTheme="minorHAnsi"/>
          <w:szCs w:val="22"/>
        </w:rPr>
        <w:t>(FGP</w:t>
      </w:r>
      <w:r w:rsidR="00AC251C">
        <w:rPr>
          <w:rFonts w:asciiTheme="minorHAnsi" w:hAnsiTheme="minorHAnsi"/>
          <w:szCs w:val="22"/>
        </w:rPr>
        <w:t>,</w:t>
      </w:r>
      <w:r w:rsidR="00F2185C">
        <w:rPr>
          <w:rFonts w:asciiTheme="minorHAnsi" w:hAnsiTheme="minorHAnsi"/>
          <w:szCs w:val="22"/>
        </w:rPr>
        <w:t xml:space="preserve"> SCP</w:t>
      </w:r>
      <w:r w:rsidR="00AC251C">
        <w:rPr>
          <w:rFonts w:asciiTheme="minorHAnsi" w:hAnsiTheme="minorHAnsi"/>
          <w:szCs w:val="22"/>
        </w:rPr>
        <w:t xml:space="preserve"> and </w:t>
      </w:r>
      <w:r w:rsidR="00F73DD2">
        <w:rPr>
          <w:rFonts w:asciiTheme="minorHAnsi" w:hAnsiTheme="minorHAnsi"/>
          <w:szCs w:val="22"/>
        </w:rPr>
        <w:t xml:space="preserve">some </w:t>
      </w:r>
      <w:r w:rsidR="00AC251C">
        <w:rPr>
          <w:rFonts w:asciiTheme="minorHAnsi" w:hAnsiTheme="minorHAnsi"/>
          <w:szCs w:val="22"/>
        </w:rPr>
        <w:t>SDP</w:t>
      </w:r>
      <w:r w:rsidR="00F2185C">
        <w:rPr>
          <w:rFonts w:asciiTheme="minorHAnsi" w:hAnsiTheme="minorHAnsi"/>
          <w:szCs w:val="22"/>
        </w:rPr>
        <w:t>)</w:t>
      </w:r>
      <w:r w:rsidRPr="00C14D0E" w:rsidR="00951FBF">
        <w:rPr>
          <w:rFonts w:asciiTheme="minorHAnsi" w:hAnsiTheme="minorHAnsi"/>
          <w:szCs w:val="22"/>
        </w:rPr>
        <w:t xml:space="preserve">. Please enter, as appropriate, the number of Volunteer Service Years (VSYs) proposed in each category and multiply the numbers of VSYs times the annual stipend. </w:t>
      </w:r>
    </w:p>
    <w:p w:rsidRPr="00C14D0E" w:rsidR="00951FBF" w:rsidP="00C14D0E" w:rsidRDefault="00951FBF" w14:paraId="585C1186" w14:textId="69EF81AB">
      <w:pPr>
        <w:pStyle w:val="AmeriCorp"/>
        <w:rPr>
          <w:rStyle w:val="IntenseEmphasis"/>
          <w:rFonts w:asciiTheme="minorHAnsi" w:hAnsiTheme="minorHAnsi"/>
          <w:szCs w:val="22"/>
        </w:rPr>
      </w:pPr>
      <w:r w:rsidRPr="00C14D0E">
        <w:rPr>
          <w:rStyle w:val="IntenseEmphasis"/>
          <w:rFonts w:asciiTheme="minorHAnsi" w:hAnsiTheme="minorHAnsi"/>
          <w:b/>
          <w:bCs/>
          <w:szCs w:val="22"/>
        </w:rPr>
        <w:t>Note</w:t>
      </w:r>
      <w:r w:rsidRPr="00C14D0E">
        <w:rPr>
          <w:rStyle w:val="IntenseEmphasis"/>
          <w:rFonts w:asciiTheme="minorHAnsi" w:hAnsiTheme="minorHAnsi"/>
          <w:szCs w:val="22"/>
        </w:rPr>
        <w:t xml:space="preserve">: </w:t>
      </w:r>
      <w:r w:rsidRPr="00C14D0E" w:rsidR="00F84D70">
        <w:rPr>
          <w:rStyle w:val="IntenseEmphasis"/>
          <w:rFonts w:asciiTheme="minorHAnsi" w:hAnsiTheme="minorHAnsi"/>
          <w:szCs w:val="22"/>
        </w:rPr>
        <w:t xml:space="preserve">See the Notice </w:t>
      </w:r>
      <w:r w:rsidRPr="00C14D0E" w:rsidR="00CA7FB1">
        <w:rPr>
          <w:rStyle w:val="IntenseEmphasis"/>
          <w:rFonts w:asciiTheme="minorHAnsi" w:hAnsiTheme="minorHAnsi"/>
          <w:szCs w:val="22"/>
        </w:rPr>
        <w:t>for the c</w:t>
      </w:r>
      <w:r w:rsidRPr="00C14D0E">
        <w:rPr>
          <w:rStyle w:val="IntenseEmphasis"/>
          <w:rFonts w:asciiTheme="minorHAnsi" w:hAnsiTheme="minorHAnsi"/>
          <w:szCs w:val="22"/>
        </w:rPr>
        <w:t xml:space="preserve">urrent </w:t>
      </w:r>
      <w:r w:rsidRPr="00C14D0E" w:rsidR="00CA7FB1">
        <w:rPr>
          <w:rStyle w:val="IntenseEmphasis"/>
          <w:rFonts w:asciiTheme="minorHAnsi" w:hAnsiTheme="minorHAnsi"/>
          <w:szCs w:val="22"/>
        </w:rPr>
        <w:t xml:space="preserve">approved </w:t>
      </w:r>
      <w:r w:rsidRPr="00C14D0E">
        <w:rPr>
          <w:rStyle w:val="IntenseEmphasis"/>
          <w:rFonts w:asciiTheme="minorHAnsi" w:hAnsiTheme="minorHAnsi"/>
          <w:szCs w:val="22"/>
        </w:rPr>
        <w:t>annual stipend</w:t>
      </w:r>
      <w:r w:rsidRPr="00C14D0E" w:rsidR="00CA7FB1">
        <w:rPr>
          <w:rStyle w:val="IntenseEmphasis"/>
          <w:rFonts w:asciiTheme="minorHAnsi" w:hAnsiTheme="minorHAnsi"/>
          <w:szCs w:val="22"/>
        </w:rPr>
        <w:t xml:space="preserve"> amount.</w:t>
      </w:r>
      <w:r w:rsidRPr="00C14D0E">
        <w:rPr>
          <w:rStyle w:val="IntenseEmphasis"/>
          <w:rFonts w:asciiTheme="minorHAnsi" w:hAnsiTheme="minorHAnsi"/>
          <w:szCs w:val="22"/>
        </w:rPr>
        <w:t xml:space="preserve"> </w:t>
      </w:r>
    </w:p>
    <w:p w:rsidRPr="00C14D0E" w:rsidR="00951FBF" w:rsidP="00C14D0E" w:rsidRDefault="00951FBF" w14:paraId="63A8B350" w14:textId="77777777">
      <w:pPr>
        <w:pStyle w:val="AmeriCorp"/>
        <w:rPr>
          <w:rFonts w:asciiTheme="minorHAnsi" w:hAnsiTheme="minorHAnsi"/>
          <w:szCs w:val="22"/>
        </w:rPr>
      </w:pPr>
      <w:r w:rsidRPr="00C14D0E">
        <w:rPr>
          <w:rFonts w:asciiTheme="minorHAnsi" w:hAnsiTheme="minorHAnsi"/>
          <w:b/>
          <w:szCs w:val="22"/>
        </w:rPr>
        <w:t xml:space="preserve">Do Not include monetary incentives for AmeriCorps Seniors SCP Leaders </w:t>
      </w:r>
      <w:r w:rsidRPr="00C14D0E">
        <w:rPr>
          <w:rFonts w:asciiTheme="minorHAnsi" w:hAnsiTheme="minorHAnsi"/>
          <w:szCs w:val="22"/>
        </w:rPr>
        <w:t>in the stipend line item.</w:t>
      </w:r>
    </w:p>
    <w:p w:rsidRPr="00C14D0E" w:rsidR="00951FBF" w:rsidP="004F1CD6" w:rsidRDefault="00951FBF" w14:paraId="59F3DDE6" w14:textId="77777777">
      <w:pPr>
        <w:pStyle w:val="AmeriCorp"/>
        <w:numPr>
          <w:ilvl w:val="0"/>
          <w:numId w:val="11"/>
        </w:numPr>
        <w:rPr>
          <w:rFonts w:asciiTheme="minorHAnsi" w:hAnsiTheme="minorHAnsi"/>
          <w:szCs w:val="22"/>
        </w:rPr>
      </w:pPr>
      <w:r w:rsidRPr="00C14D0E">
        <w:rPr>
          <w:rFonts w:asciiTheme="minorHAnsi" w:hAnsiTheme="minorHAnsi"/>
          <w:szCs w:val="22"/>
        </w:rPr>
        <w:t>AmeriCorps-funded</w:t>
      </w:r>
      <w:r w:rsidRPr="00C14D0E">
        <w:rPr>
          <w:rFonts w:asciiTheme="minorHAnsi" w:hAnsiTheme="minorHAnsi"/>
          <w:szCs w:val="22"/>
          <w:u w:val="single"/>
        </w:rPr>
        <w:t xml:space="preserve"> </w:t>
      </w:r>
      <w:r w:rsidRPr="00C14D0E">
        <w:rPr>
          <w:rFonts w:asciiTheme="minorHAnsi" w:hAnsiTheme="minorHAnsi"/>
          <w:szCs w:val="22"/>
          <w:u w:val="single"/>
        </w:rPr>
        <w:tab/>
      </w:r>
      <w:r w:rsidRPr="00C14D0E">
        <w:rPr>
          <w:rFonts w:asciiTheme="minorHAnsi" w:hAnsiTheme="minorHAnsi"/>
          <w:szCs w:val="22"/>
        </w:rPr>
        <w:t>x Annual Stipend =</w:t>
      </w:r>
      <w:r w:rsidRPr="00C14D0E">
        <w:rPr>
          <w:rFonts w:asciiTheme="minorHAnsi" w:hAnsiTheme="minorHAnsi"/>
          <w:spacing w:val="-6"/>
          <w:szCs w:val="22"/>
        </w:rPr>
        <w:t xml:space="preserve"> </w:t>
      </w:r>
      <w:r w:rsidRPr="00C14D0E">
        <w:rPr>
          <w:rFonts w:asciiTheme="minorHAnsi" w:hAnsiTheme="minorHAnsi"/>
          <w:szCs w:val="22"/>
        </w:rPr>
        <w:t>$</w:t>
      </w:r>
      <w:r w:rsidRPr="00C14D0E">
        <w:rPr>
          <w:rFonts w:asciiTheme="minorHAnsi" w:hAnsiTheme="minorHAnsi"/>
          <w:szCs w:val="22"/>
          <w:u w:val="single"/>
        </w:rPr>
        <w:t xml:space="preserve"> </w:t>
      </w:r>
      <w:r w:rsidRPr="00C14D0E">
        <w:rPr>
          <w:rFonts w:asciiTheme="minorHAnsi" w:hAnsiTheme="minorHAnsi"/>
          <w:szCs w:val="22"/>
          <w:u w:val="single"/>
        </w:rPr>
        <w:tab/>
      </w:r>
    </w:p>
    <w:p w:rsidRPr="00C14D0E" w:rsidR="00951FBF" w:rsidP="004F1CD6" w:rsidRDefault="00951FBF" w14:paraId="7B94B896" w14:textId="77777777">
      <w:pPr>
        <w:pStyle w:val="AmeriCorp"/>
        <w:numPr>
          <w:ilvl w:val="0"/>
          <w:numId w:val="11"/>
        </w:numPr>
        <w:rPr>
          <w:rFonts w:asciiTheme="minorHAnsi" w:hAnsiTheme="minorHAnsi"/>
          <w:szCs w:val="22"/>
        </w:rPr>
      </w:pPr>
      <w:r w:rsidRPr="00C14D0E">
        <w:rPr>
          <w:rFonts w:asciiTheme="minorHAnsi" w:hAnsiTheme="minorHAnsi"/>
          <w:szCs w:val="22"/>
        </w:rPr>
        <w:lastRenderedPageBreak/>
        <w:t>Non-AmeriCorps-funded</w:t>
      </w:r>
      <w:r w:rsidRPr="00C14D0E">
        <w:rPr>
          <w:rFonts w:asciiTheme="minorHAnsi" w:hAnsiTheme="minorHAnsi"/>
          <w:szCs w:val="22"/>
          <w:u w:val="single"/>
        </w:rPr>
        <w:t xml:space="preserve"> </w:t>
      </w:r>
      <w:r w:rsidRPr="00C14D0E">
        <w:rPr>
          <w:rFonts w:asciiTheme="minorHAnsi" w:hAnsiTheme="minorHAnsi"/>
          <w:szCs w:val="22"/>
          <w:u w:val="single"/>
        </w:rPr>
        <w:tab/>
      </w:r>
      <w:r w:rsidRPr="00C14D0E">
        <w:rPr>
          <w:rFonts w:asciiTheme="minorHAnsi" w:hAnsiTheme="minorHAnsi"/>
          <w:szCs w:val="22"/>
        </w:rPr>
        <w:t>x Annual Stipend =</w:t>
      </w:r>
      <w:r w:rsidRPr="00C14D0E">
        <w:rPr>
          <w:rFonts w:asciiTheme="minorHAnsi" w:hAnsiTheme="minorHAnsi"/>
          <w:spacing w:val="-6"/>
          <w:szCs w:val="22"/>
        </w:rPr>
        <w:t xml:space="preserve"> </w:t>
      </w:r>
      <w:r w:rsidRPr="00C14D0E">
        <w:rPr>
          <w:rFonts w:asciiTheme="minorHAnsi" w:hAnsiTheme="minorHAnsi"/>
          <w:szCs w:val="22"/>
        </w:rPr>
        <w:t>$</w:t>
      </w:r>
      <w:r w:rsidRPr="00C14D0E">
        <w:rPr>
          <w:rFonts w:asciiTheme="minorHAnsi" w:hAnsiTheme="minorHAnsi"/>
          <w:szCs w:val="22"/>
          <w:u w:val="single"/>
        </w:rPr>
        <w:t xml:space="preserve"> </w:t>
      </w:r>
      <w:r w:rsidRPr="00C14D0E">
        <w:rPr>
          <w:rFonts w:asciiTheme="minorHAnsi" w:hAnsiTheme="minorHAnsi"/>
          <w:szCs w:val="22"/>
          <w:u w:val="single"/>
        </w:rPr>
        <w:tab/>
      </w:r>
    </w:p>
    <w:p w:rsidRPr="00C14D0E" w:rsidR="00951FBF" w:rsidP="004F1CD6" w:rsidRDefault="00951FBF" w14:paraId="137A523F" w14:textId="77777777">
      <w:pPr>
        <w:pStyle w:val="AmeriCorp"/>
        <w:numPr>
          <w:ilvl w:val="0"/>
          <w:numId w:val="11"/>
        </w:numPr>
        <w:rPr>
          <w:rFonts w:asciiTheme="minorHAnsi" w:hAnsiTheme="minorHAnsi"/>
          <w:szCs w:val="22"/>
        </w:rPr>
      </w:pPr>
      <w:r w:rsidRPr="00C14D0E">
        <w:rPr>
          <w:rFonts w:asciiTheme="minorHAnsi" w:hAnsiTheme="minorHAnsi"/>
          <w:szCs w:val="22"/>
        </w:rPr>
        <w:t>Non-Stipended:</w:t>
      </w:r>
      <w:r w:rsidRPr="00C14D0E">
        <w:rPr>
          <w:rFonts w:asciiTheme="minorHAnsi" w:hAnsiTheme="minorHAnsi"/>
          <w:szCs w:val="22"/>
          <w:u w:val="single"/>
        </w:rPr>
        <w:t xml:space="preserve"> </w:t>
      </w:r>
      <w:r w:rsidRPr="00C14D0E">
        <w:rPr>
          <w:rFonts w:asciiTheme="minorHAnsi" w:hAnsiTheme="minorHAnsi"/>
          <w:szCs w:val="22"/>
          <w:u w:val="single"/>
        </w:rPr>
        <w:tab/>
      </w:r>
    </w:p>
    <w:p w:rsidRPr="002D2487" w:rsidR="00951FBF" w:rsidP="002D2487" w:rsidRDefault="00951FBF" w14:paraId="0717492A" w14:textId="1CA84E6A">
      <w:pPr>
        <w:pStyle w:val="IntenseQuote"/>
        <w:framePr w:wrap="around"/>
        <w:rPr>
          <w:rStyle w:val="IntenseEmphasis"/>
          <w:color w:val="1550ED" w:themeColor="accent2"/>
        </w:rPr>
      </w:pPr>
      <w:r w:rsidRPr="00900F38">
        <w:rPr>
          <w:rStyle w:val="IntenseEmphasis"/>
          <w:color w:val="1550ED" w:themeColor="accent2"/>
        </w:rPr>
        <w:t xml:space="preserve">For </w:t>
      </w:r>
      <w:r w:rsidRPr="00900F38" w:rsidR="003619B2">
        <w:rPr>
          <w:rStyle w:val="IntenseEmphasis"/>
          <w:color w:val="1550ED" w:themeColor="accent2"/>
        </w:rPr>
        <w:t>s</w:t>
      </w:r>
      <w:r w:rsidRPr="006568B4">
        <w:rPr>
          <w:rStyle w:val="IntenseEmphasis"/>
          <w:color w:val="1550ED" w:themeColor="accent2"/>
        </w:rPr>
        <w:t>tipend</w:t>
      </w:r>
      <w:r w:rsidRPr="004B4682" w:rsidR="003619B2">
        <w:rPr>
          <w:rStyle w:val="IntenseEmphasis"/>
          <w:color w:val="1550ED" w:themeColor="accent2"/>
        </w:rPr>
        <w:t>ed</w:t>
      </w:r>
      <w:r w:rsidRPr="004B4682">
        <w:rPr>
          <w:rStyle w:val="IntenseEmphasis"/>
          <w:color w:val="1550ED" w:themeColor="accent2"/>
        </w:rPr>
        <w:t xml:space="preserve"> programs, Volunteer Service Year (VSY) is a budget term which equal</w:t>
      </w:r>
      <w:r w:rsidRPr="002D2487">
        <w:rPr>
          <w:rStyle w:val="IntenseEmphasis"/>
          <w:color w:val="1550ED" w:themeColor="accent2"/>
        </w:rPr>
        <w:t>s 1,044 hours per year. For example, a volunteer serving 2,080 hours per year (averaging 40 hours per week) serves 2 VSYs, while a volunteer serving 783 hours per year (averaging 15 hours per week) serves ¾ of a VSY.</w:t>
      </w:r>
    </w:p>
    <w:p w:rsidRPr="00C14D0E" w:rsidR="00951FBF" w:rsidP="00C14D0E" w:rsidRDefault="007D0877" w14:paraId="2A597DAF" w14:textId="690B5802">
      <w:pPr>
        <w:pStyle w:val="AmeriCorp"/>
        <w:rPr>
          <w:rFonts w:asciiTheme="minorHAnsi" w:hAnsiTheme="minorHAnsi"/>
          <w:szCs w:val="22"/>
        </w:rPr>
      </w:pPr>
      <w:r>
        <w:rPr>
          <w:rFonts w:asciiTheme="minorHAnsi" w:hAnsiTheme="minorHAnsi"/>
          <w:b/>
          <w:szCs w:val="22"/>
        </w:rPr>
        <w:t>Section II.</w:t>
      </w:r>
      <w:r w:rsidRPr="00C14D0E" w:rsidR="00951FBF">
        <w:rPr>
          <w:rFonts w:asciiTheme="minorHAnsi" w:hAnsiTheme="minorHAnsi"/>
          <w:b/>
          <w:szCs w:val="22"/>
        </w:rPr>
        <w:t>B</w:t>
      </w:r>
      <w:r w:rsidRPr="00C14D0E" w:rsidR="00951FBF">
        <w:rPr>
          <w:rFonts w:asciiTheme="minorHAnsi" w:hAnsiTheme="minorHAnsi"/>
          <w:szCs w:val="22"/>
        </w:rPr>
        <w:t xml:space="preserve">. Other Volunteer Costs – </w:t>
      </w:r>
      <w:r w:rsidR="00E63434">
        <w:rPr>
          <w:rFonts w:asciiTheme="minorHAnsi" w:hAnsiTheme="minorHAnsi"/>
          <w:szCs w:val="22"/>
        </w:rPr>
        <w:t>Please be aware that volunteer insurance is a required line item as detailed in 45 CFR §2553.46 and §2552.46.  Other allowable volunteer costs include meals, uniforms, recognition, v</w:t>
      </w:r>
      <w:r w:rsidRPr="00C14D0E" w:rsidR="00951FBF">
        <w:rPr>
          <w:rFonts w:asciiTheme="minorHAnsi" w:hAnsiTheme="minorHAnsi"/>
          <w:szCs w:val="22"/>
        </w:rPr>
        <w:t xml:space="preserve">olunteer </w:t>
      </w:r>
      <w:r w:rsidR="00E63434">
        <w:rPr>
          <w:rFonts w:asciiTheme="minorHAnsi" w:hAnsiTheme="minorHAnsi"/>
          <w:szCs w:val="22"/>
        </w:rPr>
        <w:t>t</w:t>
      </w:r>
      <w:r w:rsidRPr="00C14D0E" w:rsidR="00951FBF">
        <w:rPr>
          <w:rFonts w:asciiTheme="minorHAnsi" w:hAnsiTheme="minorHAnsi"/>
          <w:szCs w:val="22"/>
        </w:rPr>
        <w:t xml:space="preserve">ravel, </w:t>
      </w:r>
      <w:r w:rsidR="009F7984">
        <w:rPr>
          <w:rFonts w:asciiTheme="minorHAnsi" w:hAnsiTheme="minorHAnsi"/>
          <w:szCs w:val="22"/>
        </w:rPr>
        <w:t>and p</w:t>
      </w:r>
      <w:r w:rsidRPr="00C14D0E" w:rsidR="00951FBF">
        <w:rPr>
          <w:rFonts w:asciiTheme="minorHAnsi" w:hAnsiTheme="minorHAnsi"/>
          <w:szCs w:val="22"/>
        </w:rPr>
        <w:t>hysical examinations</w:t>
      </w:r>
      <w:r w:rsidR="009F7984">
        <w:rPr>
          <w:rFonts w:asciiTheme="minorHAnsi" w:hAnsiTheme="minorHAnsi"/>
          <w:szCs w:val="22"/>
        </w:rPr>
        <w:t>.</w:t>
      </w:r>
    </w:p>
    <w:p w:rsidRPr="00C14D0E" w:rsidR="00951FBF" w:rsidP="00C14D0E" w:rsidRDefault="00951FBF" w14:paraId="58CC8A44" w14:textId="5FB33FDE">
      <w:pPr>
        <w:pStyle w:val="AmeriCorp"/>
        <w:rPr>
          <w:rFonts w:asciiTheme="minorHAnsi" w:hAnsiTheme="minorHAnsi"/>
          <w:szCs w:val="22"/>
        </w:rPr>
      </w:pPr>
      <w:r w:rsidRPr="00C14D0E">
        <w:rPr>
          <w:rFonts w:asciiTheme="minorHAnsi" w:hAnsiTheme="minorHAnsi"/>
          <w:szCs w:val="22"/>
        </w:rPr>
        <w:t xml:space="preserve">Volunteers may also be reimbursed for costs incurred while performing assignments – including transportation, equipment, supplies, etc. – provided such costs are described in the Memorandum of Understanding negotiated with the volunteer station where the volunteer is assigned. For AmeriCorps Seniors SCP only, monetary incentives for AmeriCorps Seniors SCP Leaders should be listed in </w:t>
      </w:r>
      <w:r w:rsidR="00964935">
        <w:rPr>
          <w:rFonts w:asciiTheme="minorHAnsi" w:hAnsiTheme="minorHAnsi"/>
          <w:szCs w:val="22"/>
        </w:rPr>
        <w:t>Section I.I</w:t>
      </w:r>
      <w:r w:rsidR="00E568D8">
        <w:rPr>
          <w:rFonts w:asciiTheme="minorHAnsi" w:hAnsiTheme="minorHAnsi"/>
          <w:szCs w:val="22"/>
        </w:rPr>
        <w:t>.</w:t>
      </w:r>
      <w:r w:rsidRPr="00C14D0E">
        <w:rPr>
          <w:rFonts w:asciiTheme="minorHAnsi" w:hAnsiTheme="minorHAnsi"/>
          <w:szCs w:val="22"/>
        </w:rPr>
        <w:t xml:space="preserve">: </w:t>
      </w:r>
      <w:r w:rsidRPr="00C14D0E" w:rsidR="00E568D8">
        <w:rPr>
          <w:rFonts w:asciiTheme="minorHAnsi" w:hAnsiTheme="minorHAnsi"/>
          <w:szCs w:val="22"/>
        </w:rPr>
        <w:t>Other Volunteer Support Costs</w:t>
      </w:r>
      <w:r w:rsidRPr="00C14D0E">
        <w:rPr>
          <w:rFonts w:asciiTheme="minorHAnsi" w:hAnsiTheme="minorHAnsi"/>
          <w:szCs w:val="22"/>
        </w:rPr>
        <w:t>. Use the Narrative for the corresponding line to provide explanation or show calculations, as needed.</w:t>
      </w:r>
    </w:p>
    <w:p w:rsidRPr="00C14D0E" w:rsidR="00951FBF" w:rsidP="00C14D0E" w:rsidRDefault="00951FBF" w14:paraId="3E2AB75A" w14:textId="1E387EFB">
      <w:pPr>
        <w:pStyle w:val="AmeriCorp"/>
        <w:rPr>
          <w:rStyle w:val="IntenseEmphasis"/>
          <w:rFonts w:asciiTheme="minorHAnsi" w:hAnsiTheme="minorHAnsi"/>
          <w:szCs w:val="22"/>
        </w:rPr>
      </w:pPr>
      <w:r w:rsidRPr="00C14D0E">
        <w:rPr>
          <w:rStyle w:val="IntenseEmphasis"/>
          <w:rFonts w:asciiTheme="minorHAnsi" w:hAnsiTheme="minorHAnsi"/>
          <w:b/>
          <w:bCs/>
          <w:szCs w:val="22"/>
        </w:rPr>
        <w:t>Note</w:t>
      </w:r>
      <w:r w:rsidRPr="00C14D0E">
        <w:rPr>
          <w:rStyle w:val="IntenseEmphasis"/>
          <w:rFonts w:asciiTheme="minorHAnsi" w:hAnsiTheme="minorHAnsi"/>
          <w:szCs w:val="22"/>
        </w:rPr>
        <w:t xml:space="preserve">: Volunteer travel includes volunteer transportation costs such as cost of agency vehicles (leased or purchased), insurance, prorated maintenance costs applicable to vehicles based on usage, and drivers’ salaries and fringe benefits chargeable to the grant. Assignment-related travel is also allowable. </w:t>
      </w:r>
    </w:p>
    <w:p w:rsidRPr="00C14D0E" w:rsidR="00951FBF" w:rsidP="00C14D0E" w:rsidRDefault="00951FBF" w14:paraId="3E26C5ED" w14:textId="7FFE6147">
      <w:pPr>
        <w:pStyle w:val="AmeriCorp"/>
        <w:rPr>
          <w:rFonts w:asciiTheme="minorHAnsi" w:hAnsiTheme="minorHAnsi"/>
          <w:szCs w:val="22"/>
        </w:rPr>
      </w:pPr>
      <w:r w:rsidRPr="00C14D0E">
        <w:rPr>
          <w:rFonts w:asciiTheme="minorHAnsi" w:hAnsiTheme="minorHAnsi"/>
          <w:b/>
          <w:szCs w:val="22"/>
        </w:rPr>
        <w:t xml:space="preserve">TOTAL BUDGET SECTION </w:t>
      </w:r>
      <w:r w:rsidR="009F7984">
        <w:rPr>
          <w:rFonts w:asciiTheme="minorHAnsi" w:hAnsiTheme="minorHAnsi"/>
          <w:b/>
          <w:szCs w:val="22"/>
        </w:rPr>
        <w:t>II</w:t>
      </w:r>
      <w:r w:rsidRPr="00C14D0E">
        <w:rPr>
          <w:rFonts w:asciiTheme="minorHAnsi" w:hAnsiTheme="minorHAnsi"/>
          <w:b/>
          <w:szCs w:val="22"/>
        </w:rPr>
        <w:t xml:space="preserve">- </w:t>
      </w:r>
      <w:r w:rsidRPr="00C14D0E">
        <w:rPr>
          <w:rFonts w:asciiTheme="minorHAnsi" w:hAnsiTheme="minorHAnsi"/>
          <w:szCs w:val="22"/>
        </w:rPr>
        <w:t>Enter the sum of direct and indirect costs from Section I as appropriate.</w:t>
      </w:r>
    </w:p>
    <w:p w:rsidRPr="00C14D0E" w:rsidR="00951FBF" w:rsidP="00C14D0E" w:rsidRDefault="00951FBF" w14:paraId="7083DE00" w14:textId="77777777">
      <w:pPr>
        <w:pStyle w:val="AmeriCorp"/>
        <w:rPr>
          <w:rFonts w:asciiTheme="minorHAnsi" w:hAnsiTheme="minorHAnsi"/>
          <w:szCs w:val="22"/>
        </w:rPr>
      </w:pPr>
      <w:r w:rsidRPr="00C14D0E">
        <w:rPr>
          <w:rFonts w:asciiTheme="minorHAnsi" w:hAnsiTheme="minorHAnsi"/>
          <w:b/>
          <w:szCs w:val="22"/>
        </w:rPr>
        <w:t xml:space="preserve">TOTAL PROJECT COSTS </w:t>
      </w:r>
      <w:r w:rsidRPr="00C14D0E">
        <w:rPr>
          <w:rFonts w:asciiTheme="minorHAnsi" w:hAnsiTheme="minorHAnsi"/>
          <w:szCs w:val="22"/>
        </w:rPr>
        <w:t>– The sum of the totals for Sections I and II in each column.</w:t>
      </w:r>
    </w:p>
    <w:p w:rsidRPr="00C14D0E" w:rsidR="00951FBF" w:rsidP="00C14D0E" w:rsidRDefault="00951FBF" w14:paraId="0DE89C17" w14:textId="15DDDADA">
      <w:pPr>
        <w:pStyle w:val="AmeriCorp"/>
        <w:rPr>
          <w:rFonts w:asciiTheme="minorHAnsi" w:hAnsiTheme="minorHAnsi"/>
          <w:szCs w:val="22"/>
        </w:rPr>
      </w:pPr>
      <w:r w:rsidRPr="00C14D0E">
        <w:rPr>
          <w:rFonts w:asciiTheme="minorHAnsi" w:hAnsiTheme="minorHAnsi"/>
          <w:b/>
          <w:bCs/>
          <w:szCs w:val="22"/>
        </w:rPr>
        <w:t xml:space="preserve">FUNDING PERCENTAGES </w:t>
      </w:r>
      <w:r w:rsidRPr="00C14D0E">
        <w:rPr>
          <w:rFonts w:asciiTheme="minorHAnsi" w:hAnsiTheme="minorHAnsi"/>
          <w:szCs w:val="22"/>
        </w:rPr>
        <w:t>- Totals will auto-calculate in eGrants.</w:t>
      </w:r>
    </w:p>
    <w:p w:rsidRPr="00C14D0E" w:rsidR="00951FBF" w:rsidP="00C14D0E" w:rsidRDefault="00951FBF" w14:paraId="61DD9876" w14:textId="77777777">
      <w:pPr>
        <w:pStyle w:val="AmeriCorp"/>
        <w:rPr>
          <w:rFonts w:asciiTheme="minorHAnsi" w:hAnsiTheme="minorHAnsi"/>
          <w:szCs w:val="22"/>
        </w:rPr>
      </w:pPr>
      <w:r w:rsidRPr="00C14D0E">
        <w:rPr>
          <w:rFonts w:asciiTheme="minorHAnsi" w:hAnsiTheme="minorHAnsi"/>
          <w:szCs w:val="22"/>
        </w:rPr>
        <w:t>By validating your entire Budget section, you will be able to view or edit any errors on the list that pops up. To ensure you have validated the budget, the link will turn green with a check mark.</w:t>
      </w:r>
    </w:p>
    <w:p w:rsidRPr="00C14D0E" w:rsidR="00951FBF" w:rsidP="00C14D0E" w:rsidRDefault="00951FBF" w14:paraId="6FA82E78" w14:textId="6F57198F">
      <w:pPr>
        <w:pStyle w:val="AmeriCorp"/>
        <w:rPr>
          <w:rFonts w:asciiTheme="minorHAnsi" w:hAnsiTheme="minorHAnsi"/>
          <w:szCs w:val="22"/>
        </w:rPr>
      </w:pPr>
      <w:r w:rsidRPr="00C14D0E">
        <w:rPr>
          <w:rFonts w:asciiTheme="minorHAnsi" w:hAnsiTheme="minorHAnsi"/>
          <w:szCs w:val="22"/>
        </w:rPr>
        <w:t>To complete the budget section, you will be required to provide the applicant share breakdown for the application. Please refer to the Grant Application Instructions for further instructions.</w:t>
      </w:r>
    </w:p>
    <w:p w:rsidRPr="00302505" w:rsidR="00951FBF" w:rsidP="008359EA" w:rsidRDefault="00951FBF" w14:paraId="3BF4CB19" w14:textId="5F17887C">
      <w:pPr>
        <w:pStyle w:val="Heading1"/>
        <w:pBdr>
          <w:bottom w:val="double" w:color="auto" w:sz="4" w:space="1"/>
        </w:pBdr>
      </w:pPr>
      <w:r w:rsidRPr="00B7654F">
        <w:t xml:space="preserve"> </w:t>
      </w:r>
      <w:bookmarkStart w:name="_Toc78296464" w:id="27"/>
      <w:r w:rsidR="00876A9C">
        <w:t>E</w:t>
      </w:r>
      <w:r w:rsidRPr="00B7654F" w:rsidR="00876A9C">
        <w:t>G</w:t>
      </w:r>
      <w:r w:rsidR="00876A9C">
        <w:t xml:space="preserve">RANTS </w:t>
      </w:r>
      <w:r w:rsidR="003C6FCA">
        <w:t>I</w:t>
      </w:r>
      <w:r w:rsidR="006568B4">
        <w:t>NDIRECT</w:t>
      </w:r>
      <w:r w:rsidR="003C6FCA">
        <w:t xml:space="preserve"> COST RATE (IDCR) USER INSTRUCTIONS</w:t>
      </w:r>
      <w:r w:rsidRPr="00B7654F">
        <w:t xml:space="preserve"> </w:t>
      </w:r>
      <w:bookmarkEnd w:id="27"/>
    </w:p>
    <w:p w:rsidRPr="00C14D0E" w:rsidR="00951FBF" w:rsidP="00210D4A" w:rsidRDefault="00951FBF" w14:paraId="2C799746" w14:textId="3BE70013">
      <w:pPr>
        <w:pStyle w:val="AmeriCorp"/>
        <w:rPr>
          <w:szCs w:val="22"/>
        </w:rPr>
      </w:pPr>
      <w:r w:rsidRPr="00C14D0E">
        <w:rPr>
          <w:rFonts w:asciiTheme="minorHAnsi" w:hAnsiTheme="minorHAnsi"/>
          <w:szCs w:val="22"/>
        </w:rPr>
        <w:t xml:space="preserve">eGrants contains a feature that allows users to input Indirect Cost Rate information into their eGrants account. Recipients that will be claiming or budgeting for indirect costs on AmeriCorps awards are required to enter the following indirect cost rates in eGrants: </w:t>
      </w:r>
      <w:r w:rsidRPr="00C14D0E">
        <w:rPr>
          <w:rFonts w:asciiTheme="minorHAnsi" w:hAnsiTheme="minorHAnsi"/>
          <w:szCs w:val="22"/>
        </w:rPr>
        <w:lastRenderedPageBreak/>
        <w:t xml:space="preserve">federally negotiated rates, state negotiated rates, and the use of de minimis rate of 10% of modified total direct costs (MTDC). </w:t>
      </w:r>
      <w:r w:rsidRPr="006C35DB" w:rsidR="00273AC4">
        <w:t xml:space="preserve">The instructions for </w:t>
      </w:r>
      <w:r w:rsidR="00273AC4">
        <w:t xml:space="preserve">entering </w:t>
      </w:r>
      <w:r w:rsidRPr="006C35DB" w:rsidR="00273AC4">
        <w:t>the organization’s indirect cost rate</w:t>
      </w:r>
      <w:r w:rsidR="00273AC4">
        <w:t xml:space="preserve"> in eGrants </w:t>
      </w:r>
      <w:r w:rsidRPr="006C35DB" w:rsidR="00273AC4">
        <w:t xml:space="preserve">are located </w:t>
      </w:r>
      <w:hyperlink w:history="1" r:id="rId34">
        <w:r w:rsidRPr="003A6784" w:rsidR="00273AC4">
          <w:rPr>
            <w:rStyle w:val="Hyperlink"/>
          </w:rPr>
          <w:t>here: eGrants Indirect Cost Rate User Instructions</w:t>
        </w:r>
      </w:hyperlink>
      <w:r w:rsidRPr="006C35DB" w:rsidR="00273AC4">
        <w:t>.</w:t>
      </w:r>
    </w:p>
    <w:p w:rsidRPr="00951FBF" w:rsidR="00951FBF" w:rsidP="00B7654F" w:rsidRDefault="00951FBF" w14:paraId="38E10E11" w14:textId="56D3F818">
      <w:pPr>
        <w:pStyle w:val="Heading1"/>
        <w:pBdr>
          <w:bottom w:val="double" w:color="auto" w:sz="4" w:space="1"/>
        </w:pBdr>
      </w:pPr>
      <w:bookmarkStart w:name="_Toc78296465" w:id="28"/>
      <w:r w:rsidRPr="00951FBF">
        <w:t>VOLUNTEER STATION ROSTER (EGRANTS “VOLUNTEER STATIONS” SECTION)</w:t>
      </w:r>
      <w:bookmarkEnd w:id="28"/>
    </w:p>
    <w:p w:rsidR="00951FBF" w:rsidP="00951FBF" w:rsidRDefault="00951FBF" w14:paraId="2CE567C9" w14:textId="449C2A3C">
      <w:pPr>
        <w:pStyle w:val="BodyText"/>
        <w:spacing w:line="20" w:lineRule="exact"/>
        <w:ind w:left="1185"/>
        <w:rPr>
          <w:rFonts w:ascii="Calibri Light"/>
          <w:sz w:val="2"/>
        </w:rPr>
      </w:pPr>
    </w:p>
    <w:p w:rsidRPr="00C14D0E" w:rsidR="00951FBF" w:rsidP="00C14D0E" w:rsidRDefault="00951FBF" w14:paraId="4F4A3189" w14:textId="6D50C468">
      <w:pPr>
        <w:pStyle w:val="AmeriCorp"/>
        <w:rPr>
          <w:szCs w:val="22"/>
        </w:rPr>
      </w:pPr>
      <w:r w:rsidRPr="00C14D0E">
        <w:rPr>
          <w:szCs w:val="22"/>
        </w:rPr>
        <w:t xml:space="preserve">While completing your </w:t>
      </w:r>
      <w:r w:rsidRPr="00C14D0E" w:rsidR="006A19FE">
        <w:rPr>
          <w:b/>
          <w:color w:val="1550ED" w:themeColor="accent2"/>
          <w:szCs w:val="22"/>
        </w:rPr>
        <w:t>c</w:t>
      </w:r>
      <w:r w:rsidRPr="00C14D0E">
        <w:rPr>
          <w:b/>
          <w:color w:val="1550ED" w:themeColor="accent2"/>
          <w:szCs w:val="22"/>
        </w:rPr>
        <w:t>ontinuation</w:t>
      </w:r>
      <w:r w:rsidRPr="00C14D0E" w:rsidR="006A19FE">
        <w:rPr>
          <w:b/>
          <w:color w:val="1550ED" w:themeColor="accent2"/>
          <w:szCs w:val="22"/>
        </w:rPr>
        <w:t xml:space="preserve"> and renewal</w:t>
      </w:r>
      <w:r w:rsidRPr="00C14D0E">
        <w:rPr>
          <w:szCs w:val="22"/>
        </w:rPr>
        <w:t xml:space="preserve"> application, you will notice a section: Station Roster.</w:t>
      </w:r>
    </w:p>
    <w:p w:rsidRPr="00C14D0E" w:rsidR="00951FBF" w:rsidP="00C14D0E" w:rsidRDefault="00951FBF" w14:paraId="0173E436" w14:textId="7483EF2A">
      <w:pPr>
        <w:pStyle w:val="AmeriCorp"/>
        <w:rPr>
          <w:rStyle w:val="IntenseEmphasis"/>
          <w:szCs w:val="22"/>
        </w:rPr>
      </w:pPr>
      <w:r w:rsidRPr="00C14D0E">
        <w:rPr>
          <w:rStyle w:val="IntenseEmphasis"/>
          <w:szCs w:val="22"/>
        </w:rPr>
        <w:t xml:space="preserve">Below are the instructions for entering your Volunteer Station Roster. </w:t>
      </w:r>
      <w:r w:rsidRPr="00C14D0E">
        <w:rPr>
          <w:rStyle w:val="IntenseEmphasis"/>
          <w:b/>
          <w:bCs/>
          <w:szCs w:val="22"/>
        </w:rPr>
        <w:t>New applicants</w:t>
      </w:r>
      <w:r w:rsidRPr="00C14D0E">
        <w:rPr>
          <w:rStyle w:val="IntenseEmphasis"/>
          <w:szCs w:val="22"/>
        </w:rPr>
        <w:t xml:space="preserve"> will be requested to submit their Station Roster within 6 months if awarded by Portfolio Managers.</w:t>
      </w:r>
    </w:p>
    <w:p w:rsidRPr="00C14D0E" w:rsidR="00951FBF" w:rsidP="00C14D0E" w:rsidRDefault="00951FBF" w14:paraId="5482CAE1" w14:textId="04142D0F">
      <w:pPr>
        <w:pStyle w:val="AmeriCorp"/>
        <w:rPr>
          <w:szCs w:val="22"/>
        </w:rPr>
      </w:pPr>
      <w:r w:rsidRPr="00C14D0E">
        <w:rPr>
          <w:szCs w:val="22"/>
        </w:rPr>
        <w:t>Review the instructions for entering your volunteer station information. Click on the “</w:t>
      </w:r>
      <w:r w:rsidRPr="00C14D0E">
        <w:rPr>
          <w:b/>
          <w:szCs w:val="22"/>
        </w:rPr>
        <w:t>add a new</w:t>
      </w:r>
      <w:r w:rsidRPr="00C14D0E">
        <w:rPr>
          <w:szCs w:val="22"/>
        </w:rPr>
        <w:t>” link to enter you volunteer station information.</w:t>
      </w:r>
    </w:p>
    <w:p w:rsidRPr="00C14D0E" w:rsidR="00951FBF" w:rsidP="00C14D0E" w:rsidRDefault="00951FBF" w14:paraId="0321750E" w14:textId="1CA3B625">
      <w:pPr>
        <w:pStyle w:val="AmeriCorp"/>
        <w:rPr>
          <w:szCs w:val="22"/>
        </w:rPr>
      </w:pPr>
      <w:r w:rsidRPr="00C14D0E">
        <w:rPr>
          <w:szCs w:val="22"/>
        </w:rPr>
        <w:t>A pop-up screen will appear to enter each volunteer station. Fields with a red asterisk (</w:t>
      </w:r>
      <w:r w:rsidRPr="00C14D0E">
        <w:rPr>
          <w:color w:val="FF0000"/>
          <w:szCs w:val="22"/>
        </w:rPr>
        <w:t>*</w:t>
      </w:r>
      <w:r w:rsidRPr="00C14D0E">
        <w:rPr>
          <w:szCs w:val="22"/>
        </w:rPr>
        <w:t>) are required for completion of each volunteer station.</w:t>
      </w:r>
    </w:p>
    <w:p w:rsidRPr="00C14D0E" w:rsidR="00951FBF" w:rsidP="00C14D0E" w:rsidRDefault="002E5183" w14:paraId="3097009C" w14:textId="485D5FD9">
      <w:pPr>
        <w:pStyle w:val="AmeriCorp"/>
        <w:rPr>
          <w:szCs w:val="22"/>
        </w:rPr>
      </w:pPr>
      <w:r w:rsidRPr="00C14D0E">
        <w:rPr>
          <w:noProof/>
          <w:color w:val="2B579A"/>
          <w:szCs w:val="22"/>
          <w:shd w:val="clear" w:color="auto" w:fill="E6E6E6"/>
        </w:rPr>
        <w:drawing>
          <wp:anchor distT="0" distB="0" distL="0" distR="0" simplePos="0" relativeHeight="251657216" behindDoc="1" locked="0" layoutInCell="1" allowOverlap="1" wp14:editId="3BE48209" wp14:anchorId="3C5AAC16">
            <wp:simplePos x="0" y="0"/>
            <wp:positionH relativeFrom="page">
              <wp:posOffset>4472305</wp:posOffset>
            </wp:positionH>
            <wp:positionV relativeFrom="paragraph">
              <wp:posOffset>6350</wp:posOffset>
            </wp:positionV>
            <wp:extent cx="180340" cy="180340"/>
            <wp:effectExtent l="0" t="0" r="0" b="0"/>
            <wp:wrapNone/>
            <wp:docPr id="77" name="image72.png" descr="A picture of the help text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2.png"/>
                    <pic:cNvPicPr/>
                  </pic:nvPicPr>
                  <pic:blipFill>
                    <a:blip r:embed="rId35" cstate="print"/>
                    <a:stretch>
                      <a:fillRect/>
                    </a:stretch>
                  </pic:blipFill>
                  <pic:spPr>
                    <a:xfrm>
                      <a:off x="0" y="0"/>
                      <a:ext cx="180340" cy="180340"/>
                    </a:xfrm>
                    <a:prstGeom prst="rect">
                      <a:avLst/>
                    </a:prstGeom>
                  </pic:spPr>
                </pic:pic>
              </a:graphicData>
            </a:graphic>
          </wp:anchor>
        </w:drawing>
      </w:r>
      <w:r w:rsidRPr="00C14D0E" w:rsidR="00951FBF">
        <w:rPr>
          <w:szCs w:val="22"/>
        </w:rPr>
        <w:t>Enter data for each field. For help, click the help</w:t>
      </w:r>
      <w:r w:rsidRPr="00C14D0E" w:rsidR="00951FBF">
        <w:rPr>
          <w:spacing w:val="-23"/>
          <w:szCs w:val="22"/>
        </w:rPr>
        <w:t xml:space="preserve"> </w:t>
      </w:r>
      <w:r w:rsidRPr="00C14D0E" w:rsidR="00951FBF">
        <w:rPr>
          <w:szCs w:val="22"/>
        </w:rPr>
        <w:t>text</w:t>
      </w:r>
      <w:r w:rsidRPr="00C14D0E" w:rsidR="00951FBF">
        <w:rPr>
          <w:spacing w:val="-2"/>
          <w:szCs w:val="22"/>
        </w:rPr>
        <w:t xml:space="preserve"> </w:t>
      </w:r>
      <w:r w:rsidRPr="00C14D0E" w:rsidR="00951FBF">
        <w:rPr>
          <w:szCs w:val="22"/>
        </w:rPr>
        <w:t>(</w:t>
      </w:r>
      <w:r w:rsidRPr="00C14D0E" w:rsidR="00951FBF">
        <w:rPr>
          <w:szCs w:val="22"/>
        </w:rPr>
        <w:tab/>
      </w:r>
      <w:r>
        <w:rPr>
          <w:szCs w:val="22"/>
        </w:rPr>
        <w:t xml:space="preserve"> </w:t>
      </w:r>
      <w:r w:rsidRPr="00C14D0E" w:rsidR="00951FBF">
        <w:rPr>
          <w:szCs w:val="22"/>
        </w:rPr>
        <w:t>) to understand the description of what</w:t>
      </w:r>
      <w:r w:rsidRPr="00C14D0E" w:rsidR="00951FBF">
        <w:rPr>
          <w:spacing w:val="-21"/>
          <w:szCs w:val="22"/>
        </w:rPr>
        <w:t xml:space="preserve"> </w:t>
      </w:r>
      <w:r w:rsidRPr="00C14D0E" w:rsidR="00951FBF">
        <w:rPr>
          <w:szCs w:val="22"/>
        </w:rPr>
        <w:t>should be entered into that specific field. For example, the street address line should be entered as the actual physical address location where AmeriCorps Senior</w:t>
      </w:r>
      <w:r w:rsidR="003A0A53">
        <w:rPr>
          <w:szCs w:val="22"/>
        </w:rPr>
        <w:t xml:space="preserve"> </w:t>
      </w:r>
      <w:r w:rsidRPr="00C14D0E" w:rsidR="00951FBF">
        <w:rPr>
          <w:szCs w:val="22"/>
        </w:rPr>
        <w:t xml:space="preserve">volunteers will serve. Do not enter post office boxes. </w:t>
      </w:r>
    </w:p>
    <w:p w:rsidRPr="00C14D0E" w:rsidR="00951FBF" w:rsidP="00C14D0E" w:rsidRDefault="00951FBF" w14:paraId="162B3695" w14:textId="305970EC">
      <w:pPr>
        <w:pStyle w:val="AmeriCorp"/>
        <w:rPr>
          <w:rStyle w:val="IntenseEmphasis"/>
          <w:szCs w:val="22"/>
        </w:rPr>
      </w:pPr>
      <w:r w:rsidRPr="00C14D0E">
        <w:rPr>
          <w:rStyle w:val="IntenseEmphasis"/>
          <w:b/>
          <w:bCs/>
          <w:szCs w:val="22"/>
        </w:rPr>
        <w:t>Note</w:t>
      </w:r>
      <w:r w:rsidRPr="00C14D0E">
        <w:rPr>
          <w:rStyle w:val="IntenseEmphasis"/>
          <w:szCs w:val="22"/>
        </w:rPr>
        <w:t xml:space="preserve">: </w:t>
      </w:r>
      <w:r w:rsidR="00D84DF8">
        <w:rPr>
          <w:rStyle w:val="IntenseEmphasis"/>
          <w:szCs w:val="22"/>
        </w:rPr>
        <w:t xml:space="preserve">You should have at least one volunteer station per </w:t>
      </w:r>
      <w:r w:rsidRPr="00C14D0E">
        <w:rPr>
          <w:rStyle w:val="IntenseEmphasis"/>
          <w:szCs w:val="22"/>
        </w:rPr>
        <w:t>Geographical Service Area</w:t>
      </w:r>
      <w:r w:rsidRPr="00C14D0E" w:rsidR="006A19FE">
        <w:rPr>
          <w:rStyle w:val="IntenseEmphasis"/>
          <w:szCs w:val="22"/>
        </w:rPr>
        <w:t xml:space="preserve"> </w:t>
      </w:r>
      <w:r w:rsidRPr="00C14D0E" w:rsidR="009A0621">
        <w:rPr>
          <w:rStyle w:val="IntenseEmphasis"/>
          <w:szCs w:val="22"/>
        </w:rPr>
        <w:t>(GSA</w:t>
      </w:r>
      <w:r w:rsidR="00D84DF8">
        <w:rPr>
          <w:rStyle w:val="IntenseEmphasis"/>
          <w:szCs w:val="22"/>
        </w:rPr>
        <w:t>).</w:t>
      </w:r>
      <w:r w:rsidRPr="00C14D0E" w:rsidDel="00D84DF8" w:rsidR="00D84DF8">
        <w:rPr>
          <w:rStyle w:val="IntenseEmphasis"/>
          <w:szCs w:val="22"/>
        </w:rPr>
        <w:t xml:space="preserve"> </w:t>
      </w:r>
    </w:p>
    <w:p w:rsidRPr="00C14D0E" w:rsidR="00951FBF" w:rsidP="00C14D0E" w:rsidRDefault="00951FBF" w14:paraId="70E43CAD" w14:textId="72C0DB32">
      <w:pPr>
        <w:pStyle w:val="AmeriCorp"/>
        <w:rPr>
          <w:szCs w:val="22"/>
        </w:rPr>
      </w:pPr>
      <w:r w:rsidRPr="00C14D0E">
        <w:rPr>
          <w:szCs w:val="22"/>
        </w:rPr>
        <w:t xml:space="preserve">For the Focus Areas and Objectives, you will have to select one Focus Area and Objective at a time. For example, </w:t>
      </w:r>
      <w:r w:rsidR="007D526A">
        <w:rPr>
          <w:szCs w:val="22"/>
        </w:rPr>
        <w:t>if you</w:t>
      </w:r>
      <w:r w:rsidRPr="00C14D0E">
        <w:rPr>
          <w:szCs w:val="22"/>
        </w:rPr>
        <w:t xml:space="preserve"> have selected Healthy Futures – Other Healthy Futures</w:t>
      </w:r>
      <w:r w:rsidR="007D526A">
        <w:rPr>
          <w:szCs w:val="22"/>
        </w:rPr>
        <w:t xml:space="preserve">, you </w:t>
      </w:r>
      <w:r w:rsidRPr="00C14D0E" w:rsidR="002E5183">
        <w:rPr>
          <w:szCs w:val="22"/>
        </w:rPr>
        <w:t>will</w:t>
      </w:r>
      <w:r w:rsidR="002E5183">
        <w:rPr>
          <w:szCs w:val="22"/>
        </w:rPr>
        <w:t xml:space="preserve"> </w:t>
      </w:r>
      <w:r w:rsidRPr="00C14D0E" w:rsidR="002E5183">
        <w:rPr>
          <w:szCs w:val="22"/>
        </w:rPr>
        <w:t>need</w:t>
      </w:r>
      <w:r w:rsidRPr="00C14D0E">
        <w:rPr>
          <w:szCs w:val="22"/>
        </w:rPr>
        <w:t xml:space="preserve"> to </w:t>
      </w:r>
      <w:r w:rsidR="006B4697">
        <w:rPr>
          <w:szCs w:val="22"/>
        </w:rPr>
        <w:t xml:space="preserve">click </w:t>
      </w:r>
      <w:r w:rsidRPr="00C14D0E">
        <w:rPr>
          <w:b/>
          <w:bCs/>
          <w:szCs w:val="22"/>
        </w:rPr>
        <w:t>“save &amp; close”</w:t>
      </w:r>
      <w:r w:rsidRPr="00C14D0E">
        <w:rPr>
          <w:szCs w:val="22"/>
        </w:rPr>
        <w:t xml:space="preserve"> the pop- up screen in order to add another Focus Area and Objective for this station roster.</w:t>
      </w:r>
    </w:p>
    <w:p w:rsidRPr="00C14D0E" w:rsidR="00951FBF" w:rsidP="00C14D0E" w:rsidRDefault="00951FBF" w14:paraId="254AABC8" w14:textId="77777777">
      <w:pPr>
        <w:pStyle w:val="AmeriCorp"/>
        <w:rPr>
          <w:szCs w:val="22"/>
        </w:rPr>
      </w:pPr>
      <w:r w:rsidRPr="00C14D0E">
        <w:rPr>
          <w:b/>
          <w:szCs w:val="22"/>
        </w:rPr>
        <w:t>Active MOU</w:t>
      </w:r>
      <w:r w:rsidRPr="00C14D0E">
        <w:rPr>
          <w:szCs w:val="22"/>
        </w:rPr>
        <w:t>: check this box to indicate that there is a current signed MOU with this station.</w:t>
      </w:r>
    </w:p>
    <w:p w:rsidRPr="00C14D0E" w:rsidR="00951FBF" w:rsidP="00C14D0E" w:rsidRDefault="00951FBF" w14:paraId="4ED987EA" w14:textId="77777777">
      <w:pPr>
        <w:pStyle w:val="AmeriCorp"/>
        <w:rPr>
          <w:szCs w:val="22"/>
        </w:rPr>
      </w:pPr>
      <w:r w:rsidRPr="00C14D0E">
        <w:rPr>
          <w:b/>
          <w:szCs w:val="22"/>
        </w:rPr>
        <w:t>Active</w:t>
      </w:r>
      <w:r w:rsidRPr="00C14D0E">
        <w:rPr>
          <w:szCs w:val="22"/>
        </w:rPr>
        <w:t>: once a volunteer station is created it cannot be deleted. If an organization was entered in error or is no longer an active AmeriCorps Seniors station, uncheck this box.</w:t>
      </w:r>
    </w:p>
    <w:p w:rsidRPr="00C14D0E" w:rsidR="00951FBF" w:rsidP="00C14D0E" w:rsidRDefault="00951FBF" w14:paraId="5595F72C" w14:textId="2DD8BED7">
      <w:pPr>
        <w:pStyle w:val="AmeriCorp"/>
        <w:rPr>
          <w:szCs w:val="22"/>
        </w:rPr>
      </w:pPr>
      <w:r w:rsidRPr="00C14D0E">
        <w:rPr>
          <w:szCs w:val="22"/>
        </w:rPr>
        <w:t>To enter more than one Focus Area and Objective for a volunteer station, you will have to enter them separately. Click on the “view/edit” link to add additional Focus Areas and Objectives.</w:t>
      </w:r>
    </w:p>
    <w:p w:rsidRPr="00C14D0E" w:rsidR="00951FBF" w:rsidP="00C14D0E" w:rsidRDefault="00951FBF" w14:paraId="3328A642" w14:textId="77777777">
      <w:pPr>
        <w:pStyle w:val="AmeriCorp"/>
        <w:rPr>
          <w:szCs w:val="22"/>
        </w:rPr>
      </w:pPr>
      <w:r w:rsidRPr="00C14D0E">
        <w:rPr>
          <w:szCs w:val="22"/>
        </w:rPr>
        <w:t>You will be able to select another Focus Area and Objective for this volunteer station.</w:t>
      </w:r>
    </w:p>
    <w:p w:rsidRPr="00C14D0E" w:rsidR="00951FBF" w:rsidP="00C14D0E" w:rsidRDefault="00951FBF" w14:paraId="585FD4D5" w14:textId="26686C78">
      <w:pPr>
        <w:pStyle w:val="AmeriCorp"/>
        <w:rPr>
          <w:rStyle w:val="IntenseEmphasis"/>
          <w:szCs w:val="22"/>
        </w:rPr>
      </w:pPr>
      <w:r w:rsidRPr="00C14D0E">
        <w:rPr>
          <w:rStyle w:val="IntenseEmphasis"/>
          <w:b/>
          <w:bCs/>
          <w:szCs w:val="22"/>
        </w:rPr>
        <w:t>N</w:t>
      </w:r>
      <w:r w:rsidRPr="00C14D0E" w:rsidR="009971AD">
        <w:rPr>
          <w:rStyle w:val="IntenseEmphasis"/>
          <w:b/>
          <w:bCs/>
          <w:szCs w:val="22"/>
        </w:rPr>
        <w:t>ote</w:t>
      </w:r>
      <w:r w:rsidRPr="00C14D0E">
        <w:rPr>
          <w:rStyle w:val="IntenseEmphasis"/>
          <w:szCs w:val="22"/>
        </w:rPr>
        <w:t>: Please ensure that you enter all of the Focus Areas and Objectives that occur at that particular volunteer station.</w:t>
      </w:r>
    </w:p>
    <w:p w:rsidRPr="00C14D0E" w:rsidR="00951FBF" w:rsidP="00C14D0E" w:rsidRDefault="00951FBF" w14:paraId="6F1E9217" w14:textId="77777777">
      <w:pPr>
        <w:pStyle w:val="AmeriCorp"/>
        <w:rPr>
          <w:szCs w:val="22"/>
        </w:rPr>
      </w:pPr>
      <w:r w:rsidRPr="00C14D0E">
        <w:rPr>
          <w:szCs w:val="22"/>
        </w:rPr>
        <w:lastRenderedPageBreak/>
        <w:t>The recent entries will be included on the Volunteer Stations screen. Repeat steps above until all volunteer stations have been completely entered for this grant.</w:t>
      </w:r>
    </w:p>
    <w:p w:rsidRPr="00C14D0E" w:rsidR="00951FBF" w:rsidP="00C14D0E" w:rsidRDefault="00951FBF" w14:paraId="1D6567A2" w14:textId="77777777">
      <w:pPr>
        <w:pStyle w:val="AmeriCorp"/>
        <w:rPr>
          <w:szCs w:val="22"/>
        </w:rPr>
      </w:pPr>
      <w:r w:rsidRPr="00C14D0E">
        <w:rPr>
          <w:szCs w:val="22"/>
        </w:rPr>
        <w:t>Click on the ‘next’ link once all volunteer stations have been added.</w:t>
      </w:r>
    </w:p>
    <w:p w:rsidRPr="00C14D0E" w:rsidR="00951FBF" w:rsidP="00C14D0E" w:rsidRDefault="00951FBF" w14:paraId="4172377D" w14:textId="46149F4D">
      <w:pPr>
        <w:pStyle w:val="AmeriCorp"/>
        <w:rPr>
          <w:szCs w:val="22"/>
        </w:rPr>
      </w:pPr>
      <w:r w:rsidRPr="00C14D0E">
        <w:rPr>
          <w:szCs w:val="22"/>
        </w:rPr>
        <w:t>You will notice the next screen you will see the Review screen. Review all information to ensure that you have completed all information for th</w:t>
      </w:r>
      <w:r w:rsidRPr="00C14D0E" w:rsidR="00494B56">
        <w:rPr>
          <w:szCs w:val="22"/>
        </w:rPr>
        <w:t>e application</w:t>
      </w:r>
      <w:r w:rsidRPr="00C14D0E">
        <w:rPr>
          <w:szCs w:val="22"/>
        </w:rPr>
        <w:t>. Click “next” to go to the next screen.</w:t>
      </w:r>
    </w:p>
    <w:p w:rsidR="00951FBF" w:rsidP="008416B3" w:rsidRDefault="00951FBF" w14:paraId="15C5B202" w14:textId="64950647">
      <w:pPr>
        <w:pStyle w:val="Heading1"/>
        <w:pBdr>
          <w:bottom w:val="double" w:color="auto" w:sz="4" w:space="1"/>
        </w:pBdr>
      </w:pPr>
      <w:bookmarkStart w:name="_Toc78296466" w:id="29"/>
      <w:r>
        <w:t>REVIEW, AUTHORIZE</w:t>
      </w:r>
      <w:r w:rsidR="003A379A">
        <w:t>,</w:t>
      </w:r>
      <w:r>
        <w:t xml:space="preserve"> AND SUBMIT</w:t>
      </w:r>
      <w:bookmarkEnd w:id="29"/>
    </w:p>
    <w:p w:rsidR="00036F96" w:rsidP="00951FBF" w:rsidRDefault="00036F96" w14:paraId="37239B05" w14:textId="77777777">
      <w:pPr>
        <w:pStyle w:val="BodyText"/>
        <w:spacing w:before="8"/>
        <w:rPr>
          <w:b/>
          <w:sz w:val="8"/>
        </w:rPr>
      </w:pPr>
    </w:p>
    <w:p w:rsidRPr="00C14D0E" w:rsidR="00036F96" w:rsidP="00C14D0E" w:rsidRDefault="00036F96" w14:paraId="0AB8AC50" w14:textId="2108FAFF">
      <w:pPr>
        <w:pStyle w:val="BodyText"/>
        <w:rPr>
          <w:szCs w:val="22"/>
        </w:rPr>
      </w:pPr>
      <w:r w:rsidRPr="00C14D0E">
        <w:rPr>
          <w:szCs w:val="22"/>
        </w:rPr>
        <w:t>Under the “Review” and “Authorize and Submit” sections, you should review each section of your application. In the case of competitive grants, reviewers will not consider material submitted over the 15- page limit. We strongly encourage you to print out your application. This limit does not include the budget and performance measures.</w:t>
      </w:r>
    </w:p>
    <w:p w:rsidRPr="00C14D0E" w:rsidR="00951FBF" w:rsidP="00C14D0E" w:rsidRDefault="00951FBF" w14:paraId="082BD16F" w14:textId="55E75803">
      <w:pPr>
        <w:pStyle w:val="BodyText"/>
        <w:rPr>
          <w:szCs w:val="22"/>
        </w:rPr>
      </w:pPr>
      <w:r w:rsidRPr="00C14D0E">
        <w:rPr>
          <w:szCs w:val="22"/>
        </w:rPr>
        <w:t>On the next screen, the authorizing representative will be able to select the “I Agree” radio button for the Authorization, Assurances, and certifications for this grant application. To submit your continuation application, click on the ‘</w:t>
      </w:r>
      <w:r w:rsidRPr="00C14D0E">
        <w:rPr>
          <w:b/>
          <w:szCs w:val="22"/>
        </w:rPr>
        <w:t>Submit application for grant continuation</w:t>
      </w:r>
      <w:r w:rsidRPr="00C14D0E">
        <w:rPr>
          <w:szCs w:val="22"/>
        </w:rPr>
        <w:t>.’</w:t>
      </w:r>
    </w:p>
    <w:p w:rsidRPr="00C14D0E" w:rsidR="00951FBF" w:rsidP="00C14D0E" w:rsidRDefault="00951FBF" w14:paraId="7FFD9CF9" w14:textId="3D1D8030">
      <w:pPr>
        <w:pStyle w:val="BodyText"/>
        <w:rPr>
          <w:rStyle w:val="IntenseEmphasis"/>
          <w:szCs w:val="22"/>
        </w:rPr>
      </w:pPr>
      <w:r w:rsidRPr="00C14D0E">
        <w:rPr>
          <w:rStyle w:val="IntenseEmphasis"/>
          <w:b/>
          <w:bCs/>
          <w:szCs w:val="22"/>
        </w:rPr>
        <w:t>N</w:t>
      </w:r>
      <w:r w:rsidRPr="00C14D0E" w:rsidR="009971AD">
        <w:rPr>
          <w:rStyle w:val="IntenseEmphasis"/>
          <w:b/>
          <w:bCs/>
          <w:szCs w:val="22"/>
        </w:rPr>
        <w:t>ote</w:t>
      </w:r>
      <w:r w:rsidRPr="00C14D0E">
        <w:rPr>
          <w:rStyle w:val="IntenseEmphasis"/>
          <w:szCs w:val="22"/>
        </w:rPr>
        <w:t>: The person who submits the application must be the applicant’s authorized representative. The authorized representative must be using eGrants under their own account in order to submit the application.</w:t>
      </w:r>
    </w:p>
    <w:p w:rsidRPr="00C14D0E" w:rsidR="00ED5773" w:rsidP="00C14D0E" w:rsidRDefault="00ED5773" w14:paraId="4CF1ABB1" w14:textId="77777777">
      <w:pPr>
        <w:pStyle w:val="Heading1"/>
        <w:rPr>
          <w:sz w:val="22"/>
          <w:szCs w:val="22"/>
        </w:rPr>
        <w:sectPr w:rsidRPr="00C14D0E" w:rsidR="00ED5773" w:rsidSect="00D2722E">
          <w:pgSz w:w="12240" w:h="15840"/>
          <w:pgMar w:top="1620" w:right="1440" w:bottom="1980" w:left="1440" w:header="720" w:footer="720" w:gutter="0"/>
          <w:cols w:space="720"/>
          <w:docGrid w:linePitch="360"/>
        </w:sectPr>
      </w:pPr>
      <w:bookmarkStart w:name="_Appendix" w:id="30"/>
      <w:bookmarkEnd w:id="30"/>
    </w:p>
    <w:p w:rsidR="004728E6" w:rsidP="00C14D0E" w:rsidRDefault="004728E6" w14:paraId="0B9F9F4A" w14:textId="11C851AA">
      <w:pPr>
        <w:pStyle w:val="Heading1"/>
        <w:jc w:val="center"/>
      </w:pPr>
      <w:bookmarkStart w:name="_Toc78296467" w:id="31"/>
      <w:r>
        <w:lastRenderedPageBreak/>
        <w:t>Appendix</w:t>
      </w:r>
      <w:bookmarkEnd w:id="31"/>
    </w:p>
    <w:p w:rsidR="00CB284A" w:rsidP="00951FBF" w:rsidRDefault="00CB284A" w14:paraId="75D68C41" w14:textId="77777777">
      <w:pPr>
        <w:pStyle w:val="AmeriCorp"/>
        <w:sectPr w:rsidR="00CB284A" w:rsidSect="00D2722E">
          <w:pgSz w:w="12240" w:h="15840"/>
          <w:pgMar w:top="1620" w:right="1440" w:bottom="1980" w:left="1440" w:header="720" w:footer="720" w:gutter="0"/>
          <w:cols w:space="720"/>
          <w:docGrid w:linePitch="360"/>
        </w:sectPr>
      </w:pPr>
    </w:p>
    <w:p w:rsidR="001D30C9" w:rsidP="004728E6" w:rsidRDefault="001D30C9" w14:paraId="3B3A4BD5" w14:textId="0D46B4F6">
      <w:pPr>
        <w:pStyle w:val="Heading2"/>
      </w:pPr>
      <w:bookmarkStart w:name="_Work_Plan_Development" w:id="32"/>
      <w:bookmarkStart w:name="_Toc78296468" w:id="33"/>
      <w:bookmarkEnd w:id="32"/>
      <w:r>
        <w:lastRenderedPageBreak/>
        <w:t>Work</w:t>
      </w:r>
      <w:r w:rsidR="004F5287">
        <w:t xml:space="preserve"> Plan Development Template</w:t>
      </w:r>
      <w:bookmarkEnd w:id="33"/>
    </w:p>
    <w:p w:rsidRPr="00CB284A" w:rsidR="00A81D93" w:rsidP="006B7BD2" w:rsidRDefault="00A81D93" w14:paraId="1DFB7009" w14:textId="098BC85F">
      <w:pPr>
        <w:pStyle w:val="AmeriCorp"/>
        <w:rPr>
          <w:b/>
        </w:rPr>
      </w:pPr>
      <w:bookmarkStart w:name="_Toc75193117" w:id="34"/>
      <w:bookmarkStart w:name="_Toc78296092" w:id="35"/>
      <w:bookmarkStart w:name="_Toc78296278" w:id="36"/>
      <w:bookmarkStart w:name="_Toc78296469" w:id="37"/>
      <w:r w:rsidRPr="006B7BD2">
        <w:rPr>
          <w:rStyle w:val="Heading3Char"/>
          <w:color w:val="auto"/>
          <w:sz w:val="20"/>
          <w:szCs w:val="20"/>
        </w:rPr>
        <w:t>Focus Area:</w:t>
      </w:r>
      <w:r w:rsidRPr="00CB284A">
        <w:rPr>
          <w:rStyle w:val="Heading3Char"/>
          <w:sz w:val="20"/>
          <w:szCs w:val="20"/>
        </w:rPr>
        <w:tab/>
      </w:r>
      <w:r w:rsidRPr="00CB284A">
        <w:rPr>
          <w:rStyle w:val="Heading3Char"/>
          <w:color w:val="FF0000"/>
          <w:sz w:val="20"/>
          <w:szCs w:val="20"/>
        </w:rPr>
        <w:t>[Choose One]</w:t>
      </w:r>
      <w:r w:rsidRPr="00CB284A">
        <w:rPr>
          <w:rStyle w:val="Heading3Char"/>
          <w:sz w:val="20"/>
          <w:szCs w:val="20"/>
        </w:rPr>
        <w:tab/>
      </w:r>
      <w:r w:rsidRPr="00CB284A">
        <w:rPr>
          <w:rStyle w:val="Heading3Char"/>
          <w:sz w:val="20"/>
          <w:szCs w:val="20"/>
        </w:rPr>
        <w:tab/>
      </w:r>
      <w:r w:rsidRPr="006B7BD2">
        <w:rPr>
          <w:rStyle w:val="Heading3Char"/>
          <w:color w:val="auto"/>
          <w:sz w:val="20"/>
          <w:szCs w:val="20"/>
        </w:rPr>
        <w:t xml:space="preserve">Objective: </w:t>
      </w:r>
      <w:r w:rsidRPr="00CB284A">
        <w:rPr>
          <w:rStyle w:val="Heading3Char"/>
          <w:sz w:val="20"/>
          <w:szCs w:val="20"/>
        </w:rPr>
        <w:tab/>
      </w:r>
      <w:r w:rsidRPr="00CB284A">
        <w:rPr>
          <w:rStyle w:val="Heading3Char"/>
          <w:color w:val="FF0000"/>
          <w:sz w:val="20"/>
          <w:szCs w:val="20"/>
        </w:rPr>
        <w:t>[Choose One]</w:t>
      </w:r>
      <w:bookmarkEnd w:id="34"/>
      <w:bookmarkEnd w:id="35"/>
      <w:bookmarkEnd w:id="36"/>
      <w:bookmarkEnd w:id="37"/>
      <w:r w:rsidRPr="00CB284A">
        <w:rPr>
          <w:rStyle w:val="Heading3Char"/>
          <w:sz w:val="20"/>
          <w:szCs w:val="20"/>
        </w:rPr>
        <w:t xml:space="preserve"> </w:t>
      </w:r>
    </w:p>
    <w:tbl>
      <w:tblPr>
        <w:tblW w:w="1521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Description w:val="A Output [Choose one of the output measures listed in the table alongside this Objective in Appendix B. For example, D1A: Number of individuals served is an output associated with the “Assistance Provided” Objective in the Disaster Services Focus Area],  B Output Instrument [Choose the option that best describes the tool you will use to measure the number of outputs achieved.], C Service Activity (each selected will generate a separate work plan) [Complete from the available Service Activities in the table alongside this output. For example, “Disaster Preparation” is a Service Activity listed with the output D1A],  D # of Unduplicated Volunteers [Identify how many unduplicated volunteers will have this as the area where he/she intends to make the most impact],  E # of Total Volunteers [Identify how many volunteers in all will contribute to this work plan], F # of Volunteer Stations [Identify how many stations will contribute to this work plan], G Output Target [Estimate your target for the output you identified in Column A],  H Outcome [Choose one of the outcome measures listed in the table alongside this output. For example, D5: Number of individuals reporting increased disaster readiness is the only outcome associated with output D1A],  I Outcome Instrument [Choose the option that best describes the tool you will use to measure the number of outputs achieved.],  J Outcome Target [Estimate your target for the output you identified in Column A] &#10;Total number of unduplicated volunteers in National Performance Measure Work Plans: [COMPLETE]&#10;Update this as you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10;Service Activity Description(s) [Complete on your own, using the prompts in the Notice, Appendix B, and the RSVP Grant Application Instructions. Be sure to provide all the information requested.]&#10;Output Instrument Description(s) [Complete on your own, using the prompts in the Notice, Appendix B, and the RSVP Grant Application Instructions. Be sure to provide all the information requested.]&#10;Outcome Instrument Description(s) [Complete on your own, using the prompts in the Notice, Appendix B, and the RSVP Grant Application Instructions. Be sure to provide all the information requested.]&#10;"/>
      </w:tblPr>
      <w:tblGrid>
        <w:gridCol w:w="2250"/>
        <w:gridCol w:w="1350"/>
        <w:gridCol w:w="2250"/>
        <w:gridCol w:w="1260"/>
        <w:gridCol w:w="1260"/>
        <w:gridCol w:w="1080"/>
        <w:gridCol w:w="1080"/>
        <w:gridCol w:w="2160"/>
        <w:gridCol w:w="1350"/>
        <w:gridCol w:w="1170"/>
      </w:tblGrid>
      <w:tr w:rsidRPr="00CB284A" w:rsidR="003C1D53" w:rsidTr="006B0306" w14:paraId="595ABAC2" w14:textId="77777777">
        <w:trPr>
          <w:trHeight w:val="710"/>
        </w:trPr>
        <w:tc>
          <w:tcPr>
            <w:tcW w:w="15210" w:type="dxa"/>
            <w:gridSpan w:val="10"/>
            <w:shd w:val="clear" w:color="auto" w:fill="FFFFFF"/>
          </w:tcPr>
          <w:p w:rsidRPr="00CB284A" w:rsidR="00A81D93" w:rsidP="005E75B0" w:rsidRDefault="00A81D93" w14:paraId="5205D41F" w14:textId="77777777">
            <w:pPr>
              <w:rPr>
                <w:b/>
                <w:sz w:val="20"/>
                <w:szCs w:val="20"/>
              </w:rPr>
            </w:pPr>
            <w:r w:rsidRPr="00CB284A">
              <w:rPr>
                <w:b/>
                <w:sz w:val="20"/>
                <w:szCs w:val="20"/>
              </w:rPr>
              <w:t>Community Need:</w:t>
            </w:r>
          </w:p>
          <w:p w:rsidRPr="00875B71" w:rsidR="00A81D93" w:rsidP="005E75B0" w:rsidRDefault="00A81D93" w14:paraId="762DE297" w14:textId="259C608B">
            <w:pPr>
              <w:rPr>
                <w:color w:val="FF0000"/>
                <w:sz w:val="20"/>
                <w:szCs w:val="20"/>
              </w:rPr>
            </w:pPr>
            <w:r w:rsidRPr="00CB284A">
              <w:rPr>
                <w:color w:val="FF0000"/>
                <w:sz w:val="20"/>
                <w:szCs w:val="20"/>
              </w:rPr>
              <w:t>[Complete on your own, using the prompts in the NOTICE and Grant Application Instructions]</w:t>
            </w:r>
          </w:p>
        </w:tc>
      </w:tr>
      <w:tr w:rsidRPr="00CB284A" w:rsidR="00310113" w:rsidTr="006B0306" w14:paraId="37F6FD21" w14:textId="77777777">
        <w:tc>
          <w:tcPr>
            <w:tcW w:w="2250" w:type="dxa"/>
            <w:shd w:val="clear" w:color="auto" w:fill="D9D9D9"/>
          </w:tcPr>
          <w:p w:rsidRPr="00CB284A" w:rsidR="00A81D93" w:rsidP="005E75B0" w:rsidRDefault="00A81D93" w14:paraId="08BB80B8" w14:textId="77777777">
            <w:pPr>
              <w:jc w:val="center"/>
              <w:rPr>
                <w:b/>
                <w:sz w:val="20"/>
                <w:szCs w:val="20"/>
              </w:rPr>
            </w:pPr>
            <w:r w:rsidRPr="00CB284A">
              <w:rPr>
                <w:b/>
                <w:sz w:val="20"/>
                <w:szCs w:val="20"/>
              </w:rPr>
              <w:t>A</w:t>
            </w:r>
          </w:p>
        </w:tc>
        <w:tc>
          <w:tcPr>
            <w:tcW w:w="1350" w:type="dxa"/>
            <w:shd w:val="clear" w:color="auto" w:fill="D9D9D9"/>
          </w:tcPr>
          <w:p w:rsidRPr="00CB284A" w:rsidR="00A81D93" w:rsidP="005E75B0" w:rsidRDefault="00A81D93" w14:paraId="1C45B6F6" w14:textId="77777777">
            <w:pPr>
              <w:jc w:val="center"/>
              <w:rPr>
                <w:b/>
                <w:sz w:val="20"/>
                <w:szCs w:val="20"/>
              </w:rPr>
            </w:pPr>
            <w:r w:rsidRPr="00CB284A">
              <w:rPr>
                <w:b/>
                <w:sz w:val="20"/>
                <w:szCs w:val="20"/>
              </w:rPr>
              <w:t>B</w:t>
            </w:r>
          </w:p>
        </w:tc>
        <w:tc>
          <w:tcPr>
            <w:tcW w:w="2250" w:type="dxa"/>
            <w:shd w:val="clear" w:color="auto" w:fill="D9D9D9"/>
          </w:tcPr>
          <w:p w:rsidRPr="00CB284A" w:rsidR="00A81D93" w:rsidP="005E75B0" w:rsidRDefault="00A81D93" w14:paraId="3988C3F9" w14:textId="77777777">
            <w:pPr>
              <w:jc w:val="center"/>
              <w:rPr>
                <w:b/>
                <w:sz w:val="20"/>
                <w:szCs w:val="20"/>
              </w:rPr>
            </w:pPr>
            <w:r w:rsidRPr="00CB284A">
              <w:rPr>
                <w:b/>
                <w:sz w:val="20"/>
                <w:szCs w:val="20"/>
              </w:rPr>
              <w:t>C</w:t>
            </w:r>
          </w:p>
        </w:tc>
        <w:tc>
          <w:tcPr>
            <w:tcW w:w="1260" w:type="dxa"/>
            <w:shd w:val="clear" w:color="auto" w:fill="D9D9D9"/>
          </w:tcPr>
          <w:p w:rsidRPr="00CB284A" w:rsidR="00A81D93" w:rsidP="005E75B0" w:rsidRDefault="00A81D93" w14:paraId="4ED301AC" w14:textId="77777777">
            <w:pPr>
              <w:jc w:val="center"/>
              <w:rPr>
                <w:b/>
                <w:sz w:val="20"/>
                <w:szCs w:val="20"/>
              </w:rPr>
            </w:pPr>
            <w:r w:rsidRPr="00CB284A">
              <w:rPr>
                <w:b/>
                <w:sz w:val="20"/>
                <w:szCs w:val="20"/>
              </w:rPr>
              <w:t>D</w:t>
            </w:r>
          </w:p>
        </w:tc>
        <w:tc>
          <w:tcPr>
            <w:tcW w:w="1260" w:type="dxa"/>
            <w:shd w:val="clear" w:color="auto" w:fill="D9D9D9"/>
          </w:tcPr>
          <w:p w:rsidRPr="00CB284A" w:rsidR="00A81D93" w:rsidP="005E75B0" w:rsidRDefault="00A81D93" w14:paraId="0FF3F1A3" w14:textId="77777777">
            <w:pPr>
              <w:jc w:val="center"/>
              <w:rPr>
                <w:b/>
                <w:sz w:val="20"/>
                <w:szCs w:val="20"/>
              </w:rPr>
            </w:pPr>
            <w:r w:rsidRPr="00CB284A">
              <w:rPr>
                <w:b/>
                <w:sz w:val="20"/>
                <w:szCs w:val="20"/>
              </w:rPr>
              <w:t>E</w:t>
            </w:r>
          </w:p>
        </w:tc>
        <w:tc>
          <w:tcPr>
            <w:tcW w:w="1080" w:type="dxa"/>
            <w:shd w:val="clear" w:color="auto" w:fill="D9D9D9"/>
          </w:tcPr>
          <w:p w:rsidRPr="00CB284A" w:rsidR="00A81D93" w:rsidP="005E75B0" w:rsidRDefault="00A81D93" w14:paraId="1C89BF00" w14:textId="77777777">
            <w:pPr>
              <w:jc w:val="center"/>
              <w:rPr>
                <w:b/>
                <w:sz w:val="20"/>
                <w:szCs w:val="20"/>
              </w:rPr>
            </w:pPr>
            <w:r w:rsidRPr="00CB284A">
              <w:rPr>
                <w:b/>
                <w:sz w:val="20"/>
                <w:szCs w:val="20"/>
              </w:rPr>
              <w:t>F</w:t>
            </w:r>
          </w:p>
        </w:tc>
        <w:tc>
          <w:tcPr>
            <w:tcW w:w="1080" w:type="dxa"/>
            <w:shd w:val="clear" w:color="auto" w:fill="D9D9D9"/>
          </w:tcPr>
          <w:p w:rsidRPr="00CB284A" w:rsidR="00A81D93" w:rsidP="005E75B0" w:rsidRDefault="00A81D93" w14:paraId="6B713319" w14:textId="77777777">
            <w:pPr>
              <w:jc w:val="center"/>
              <w:rPr>
                <w:b/>
                <w:sz w:val="20"/>
                <w:szCs w:val="20"/>
              </w:rPr>
            </w:pPr>
            <w:r w:rsidRPr="00CB284A">
              <w:rPr>
                <w:b/>
                <w:sz w:val="20"/>
                <w:szCs w:val="20"/>
              </w:rPr>
              <w:t>G</w:t>
            </w:r>
          </w:p>
        </w:tc>
        <w:tc>
          <w:tcPr>
            <w:tcW w:w="2160" w:type="dxa"/>
            <w:shd w:val="clear" w:color="auto" w:fill="D9D9D9"/>
          </w:tcPr>
          <w:p w:rsidRPr="00CB284A" w:rsidR="00A81D93" w:rsidP="005E75B0" w:rsidRDefault="00A81D93" w14:paraId="70C22696" w14:textId="77777777">
            <w:pPr>
              <w:jc w:val="center"/>
              <w:rPr>
                <w:b/>
                <w:sz w:val="20"/>
                <w:szCs w:val="20"/>
              </w:rPr>
            </w:pPr>
            <w:r w:rsidRPr="00CB284A">
              <w:rPr>
                <w:b/>
                <w:sz w:val="20"/>
                <w:szCs w:val="20"/>
              </w:rPr>
              <w:t>H</w:t>
            </w:r>
          </w:p>
        </w:tc>
        <w:tc>
          <w:tcPr>
            <w:tcW w:w="1350" w:type="dxa"/>
            <w:shd w:val="clear" w:color="auto" w:fill="D9D9D9"/>
          </w:tcPr>
          <w:p w:rsidRPr="00CB284A" w:rsidR="00A81D93" w:rsidP="005E75B0" w:rsidRDefault="00A81D93" w14:paraId="634F46E5" w14:textId="77777777">
            <w:pPr>
              <w:jc w:val="center"/>
              <w:rPr>
                <w:b/>
                <w:sz w:val="20"/>
                <w:szCs w:val="20"/>
              </w:rPr>
            </w:pPr>
            <w:r w:rsidRPr="00CB284A">
              <w:rPr>
                <w:b/>
                <w:sz w:val="20"/>
                <w:szCs w:val="20"/>
              </w:rPr>
              <w:t>I</w:t>
            </w:r>
          </w:p>
        </w:tc>
        <w:tc>
          <w:tcPr>
            <w:tcW w:w="1170" w:type="dxa"/>
            <w:shd w:val="clear" w:color="auto" w:fill="D9D9D9"/>
          </w:tcPr>
          <w:p w:rsidRPr="00CB284A" w:rsidR="00A81D93" w:rsidP="005E75B0" w:rsidRDefault="00A81D93" w14:paraId="735FA983" w14:textId="77777777">
            <w:pPr>
              <w:jc w:val="center"/>
              <w:rPr>
                <w:b/>
                <w:sz w:val="20"/>
                <w:szCs w:val="20"/>
              </w:rPr>
            </w:pPr>
            <w:r w:rsidRPr="00CB284A">
              <w:rPr>
                <w:b/>
                <w:sz w:val="20"/>
                <w:szCs w:val="20"/>
              </w:rPr>
              <w:t>J</w:t>
            </w:r>
          </w:p>
        </w:tc>
      </w:tr>
      <w:tr w:rsidRPr="00CB284A" w:rsidR="00310113" w:rsidTr="006B0306" w14:paraId="1929A7C7" w14:textId="77777777">
        <w:tc>
          <w:tcPr>
            <w:tcW w:w="2250" w:type="dxa"/>
            <w:shd w:val="clear" w:color="auto" w:fill="D9D9D9"/>
          </w:tcPr>
          <w:p w:rsidRPr="00CB284A" w:rsidR="00A81D93" w:rsidP="005E75B0" w:rsidRDefault="00A81D93" w14:paraId="19599C41" w14:textId="77777777">
            <w:pPr>
              <w:rPr>
                <w:b/>
                <w:sz w:val="20"/>
                <w:szCs w:val="20"/>
              </w:rPr>
            </w:pPr>
            <w:r w:rsidRPr="00CB284A">
              <w:rPr>
                <w:b/>
                <w:sz w:val="20"/>
                <w:szCs w:val="20"/>
              </w:rPr>
              <w:t>Output</w:t>
            </w:r>
          </w:p>
        </w:tc>
        <w:tc>
          <w:tcPr>
            <w:tcW w:w="1350" w:type="dxa"/>
            <w:shd w:val="clear" w:color="auto" w:fill="D9D9D9"/>
          </w:tcPr>
          <w:p w:rsidRPr="00CB284A" w:rsidR="00A81D93" w:rsidP="005E75B0" w:rsidRDefault="00A81D93" w14:paraId="1DCC251C" w14:textId="77777777">
            <w:pPr>
              <w:rPr>
                <w:b/>
                <w:sz w:val="20"/>
                <w:szCs w:val="20"/>
              </w:rPr>
            </w:pPr>
            <w:r w:rsidRPr="00CB284A">
              <w:rPr>
                <w:b/>
                <w:sz w:val="20"/>
                <w:szCs w:val="20"/>
              </w:rPr>
              <w:t>Output Instrument</w:t>
            </w:r>
          </w:p>
        </w:tc>
        <w:tc>
          <w:tcPr>
            <w:tcW w:w="2250" w:type="dxa"/>
            <w:shd w:val="clear" w:color="auto" w:fill="D9D9D9"/>
          </w:tcPr>
          <w:p w:rsidRPr="00CB284A" w:rsidR="00A81D93" w:rsidP="005E75B0" w:rsidRDefault="00A81D93" w14:paraId="3BB85F31" w14:textId="77777777">
            <w:pPr>
              <w:rPr>
                <w:b/>
                <w:sz w:val="20"/>
                <w:szCs w:val="20"/>
              </w:rPr>
            </w:pPr>
            <w:r w:rsidRPr="00CB284A">
              <w:rPr>
                <w:b/>
                <w:sz w:val="20"/>
                <w:szCs w:val="20"/>
              </w:rPr>
              <w:t>Service Activity (each selected will generate a separate work plan)</w:t>
            </w:r>
          </w:p>
        </w:tc>
        <w:tc>
          <w:tcPr>
            <w:tcW w:w="1260" w:type="dxa"/>
            <w:shd w:val="clear" w:color="auto" w:fill="D9D9D9"/>
          </w:tcPr>
          <w:p w:rsidRPr="00CB284A" w:rsidR="00A81D93" w:rsidP="005E75B0" w:rsidRDefault="00A81D93" w14:paraId="2B28A13C" w14:textId="77777777">
            <w:pPr>
              <w:rPr>
                <w:b/>
                <w:sz w:val="20"/>
                <w:szCs w:val="20"/>
              </w:rPr>
            </w:pPr>
            <w:r w:rsidRPr="00CB284A">
              <w:rPr>
                <w:b/>
                <w:sz w:val="20"/>
                <w:szCs w:val="20"/>
              </w:rPr>
              <w:t># of Unduplicated Volunteers</w:t>
            </w:r>
          </w:p>
        </w:tc>
        <w:tc>
          <w:tcPr>
            <w:tcW w:w="1260" w:type="dxa"/>
            <w:shd w:val="clear" w:color="auto" w:fill="D9D9D9"/>
          </w:tcPr>
          <w:p w:rsidRPr="00CB284A" w:rsidR="00A81D93" w:rsidP="005E75B0" w:rsidRDefault="00A81D93" w14:paraId="50BE4ABF" w14:textId="77777777">
            <w:pPr>
              <w:rPr>
                <w:b/>
                <w:sz w:val="20"/>
                <w:szCs w:val="20"/>
              </w:rPr>
            </w:pPr>
            <w:r w:rsidRPr="00CB284A">
              <w:rPr>
                <w:b/>
                <w:sz w:val="20"/>
                <w:szCs w:val="20"/>
              </w:rPr>
              <w:t># of Total Volunteers</w:t>
            </w:r>
          </w:p>
        </w:tc>
        <w:tc>
          <w:tcPr>
            <w:tcW w:w="1080" w:type="dxa"/>
            <w:shd w:val="clear" w:color="auto" w:fill="D9D9D9"/>
          </w:tcPr>
          <w:p w:rsidRPr="00CB284A" w:rsidR="00A81D93" w:rsidP="005E75B0" w:rsidRDefault="00A81D93" w14:paraId="2F4653F6" w14:textId="77777777">
            <w:pPr>
              <w:rPr>
                <w:b/>
                <w:sz w:val="20"/>
                <w:szCs w:val="20"/>
              </w:rPr>
            </w:pPr>
            <w:r w:rsidRPr="00CB284A">
              <w:rPr>
                <w:b/>
                <w:sz w:val="20"/>
                <w:szCs w:val="20"/>
              </w:rPr>
              <w:t># of Volunteer Stations</w:t>
            </w:r>
          </w:p>
        </w:tc>
        <w:tc>
          <w:tcPr>
            <w:tcW w:w="1080" w:type="dxa"/>
            <w:shd w:val="clear" w:color="auto" w:fill="D9D9D9"/>
          </w:tcPr>
          <w:p w:rsidRPr="00CB284A" w:rsidR="00A81D93" w:rsidP="005E75B0" w:rsidRDefault="00A81D93" w14:paraId="380FBE4A" w14:textId="77777777">
            <w:pPr>
              <w:rPr>
                <w:b/>
                <w:sz w:val="20"/>
                <w:szCs w:val="20"/>
              </w:rPr>
            </w:pPr>
            <w:r w:rsidRPr="00CB284A">
              <w:rPr>
                <w:b/>
                <w:sz w:val="20"/>
                <w:szCs w:val="20"/>
              </w:rPr>
              <w:t>Output Target</w:t>
            </w:r>
          </w:p>
        </w:tc>
        <w:tc>
          <w:tcPr>
            <w:tcW w:w="2160" w:type="dxa"/>
            <w:shd w:val="clear" w:color="auto" w:fill="D9D9D9"/>
          </w:tcPr>
          <w:p w:rsidRPr="00CB284A" w:rsidR="00A81D93" w:rsidP="005E75B0" w:rsidRDefault="00A81D93" w14:paraId="4F03E005" w14:textId="77777777">
            <w:pPr>
              <w:rPr>
                <w:b/>
                <w:sz w:val="20"/>
                <w:szCs w:val="20"/>
              </w:rPr>
            </w:pPr>
            <w:r w:rsidRPr="00CB284A">
              <w:rPr>
                <w:b/>
                <w:sz w:val="20"/>
                <w:szCs w:val="20"/>
              </w:rPr>
              <w:t xml:space="preserve">Outcome </w:t>
            </w:r>
          </w:p>
        </w:tc>
        <w:tc>
          <w:tcPr>
            <w:tcW w:w="1350" w:type="dxa"/>
            <w:shd w:val="clear" w:color="auto" w:fill="D9D9D9"/>
          </w:tcPr>
          <w:p w:rsidRPr="00CB284A" w:rsidR="00A81D93" w:rsidP="005E75B0" w:rsidRDefault="00A81D93" w14:paraId="62B5F010" w14:textId="77777777">
            <w:pPr>
              <w:rPr>
                <w:b/>
                <w:sz w:val="20"/>
                <w:szCs w:val="20"/>
              </w:rPr>
            </w:pPr>
            <w:r w:rsidRPr="00CB284A">
              <w:rPr>
                <w:b/>
                <w:sz w:val="20"/>
                <w:szCs w:val="20"/>
              </w:rPr>
              <w:t>Outcome Instrument</w:t>
            </w:r>
          </w:p>
        </w:tc>
        <w:tc>
          <w:tcPr>
            <w:tcW w:w="1170" w:type="dxa"/>
            <w:shd w:val="clear" w:color="auto" w:fill="D9D9D9"/>
          </w:tcPr>
          <w:p w:rsidRPr="00CB284A" w:rsidR="00A81D93" w:rsidP="005E75B0" w:rsidRDefault="00A81D93" w14:paraId="78C78441" w14:textId="77777777">
            <w:pPr>
              <w:rPr>
                <w:b/>
                <w:sz w:val="20"/>
                <w:szCs w:val="20"/>
              </w:rPr>
            </w:pPr>
            <w:r w:rsidRPr="00CB284A">
              <w:rPr>
                <w:b/>
                <w:sz w:val="20"/>
                <w:szCs w:val="20"/>
              </w:rPr>
              <w:t>Outcome Target</w:t>
            </w:r>
          </w:p>
        </w:tc>
      </w:tr>
      <w:tr w:rsidRPr="00CB284A" w:rsidR="00310113" w:rsidTr="006B0306" w14:paraId="50F7C85C" w14:textId="77777777">
        <w:trPr>
          <w:trHeight w:val="3174"/>
        </w:trPr>
        <w:tc>
          <w:tcPr>
            <w:tcW w:w="2250" w:type="dxa"/>
            <w:shd w:val="clear" w:color="auto" w:fill="FFFFFF"/>
          </w:tcPr>
          <w:p w:rsidRPr="00062E72" w:rsidR="00A81D93" w:rsidP="005E75B0" w:rsidRDefault="00A81D93" w14:paraId="66EEE97E" w14:textId="752130A8">
            <w:pPr>
              <w:rPr>
                <w:color w:val="FF0000"/>
                <w:sz w:val="20"/>
                <w:szCs w:val="20"/>
              </w:rPr>
            </w:pPr>
            <w:r w:rsidRPr="00CB284A">
              <w:rPr>
                <w:color w:val="FF0000"/>
                <w:sz w:val="20"/>
                <w:szCs w:val="20"/>
              </w:rPr>
              <w:t xml:space="preserve">[Choose one of the output measures listed in the table alongside this Objective in Appendix B. </w:t>
            </w:r>
            <w:bookmarkStart w:name="_Hlk49955020" w:id="38"/>
            <w:r w:rsidRPr="00CB284A">
              <w:rPr>
                <w:color w:val="FF0000"/>
                <w:sz w:val="20"/>
                <w:szCs w:val="20"/>
              </w:rPr>
              <w:t>For example, D1A: Number of individuals served is an output associated with the “Assistance Provided” Objective in the Disaster Services Focus Area</w:t>
            </w:r>
            <w:bookmarkEnd w:id="38"/>
            <w:r w:rsidRPr="00CB284A">
              <w:rPr>
                <w:color w:val="FF0000"/>
                <w:sz w:val="20"/>
                <w:szCs w:val="20"/>
              </w:rPr>
              <w:t>]</w:t>
            </w:r>
          </w:p>
        </w:tc>
        <w:tc>
          <w:tcPr>
            <w:tcW w:w="1350" w:type="dxa"/>
            <w:shd w:val="clear" w:color="auto" w:fill="FFFFFF"/>
          </w:tcPr>
          <w:p w:rsidRPr="00CB284A" w:rsidR="00A81D93" w:rsidP="005E75B0" w:rsidRDefault="00A81D93" w14:paraId="76806B66" w14:textId="77777777">
            <w:pPr>
              <w:rPr>
                <w:color w:val="FF0000"/>
                <w:sz w:val="20"/>
                <w:szCs w:val="20"/>
              </w:rPr>
            </w:pPr>
            <w:r w:rsidRPr="00CB284A">
              <w:rPr>
                <w:color w:val="FF0000"/>
                <w:sz w:val="20"/>
                <w:szCs w:val="20"/>
              </w:rPr>
              <w:t>[Choose the option that best describes the tool you will use to measure the number of outputs achieved.]</w:t>
            </w:r>
          </w:p>
          <w:p w:rsidRPr="00CB284A" w:rsidR="00A81D93" w:rsidP="005E75B0" w:rsidRDefault="00A81D93" w14:paraId="37A52616" w14:textId="77777777">
            <w:pPr>
              <w:rPr>
                <w:sz w:val="20"/>
                <w:szCs w:val="20"/>
              </w:rPr>
            </w:pPr>
          </w:p>
        </w:tc>
        <w:tc>
          <w:tcPr>
            <w:tcW w:w="2250" w:type="dxa"/>
            <w:shd w:val="clear" w:color="auto" w:fill="FFFFFF"/>
          </w:tcPr>
          <w:p w:rsidRPr="00CB284A" w:rsidR="00A81D93" w:rsidP="005E75B0" w:rsidRDefault="00A81D93" w14:paraId="55B2E18C" w14:textId="77777777">
            <w:pPr>
              <w:rPr>
                <w:color w:val="FF0000"/>
                <w:sz w:val="20"/>
                <w:szCs w:val="20"/>
              </w:rPr>
            </w:pPr>
            <w:r w:rsidRPr="00CB284A">
              <w:rPr>
                <w:color w:val="FF0000"/>
                <w:sz w:val="20"/>
                <w:szCs w:val="20"/>
              </w:rPr>
              <w:t xml:space="preserve">[Complete from the available Service Activities in the table alongside this output. </w:t>
            </w:r>
            <w:bookmarkStart w:name="_Hlk49955057" w:id="39"/>
            <w:r w:rsidRPr="00CB284A">
              <w:rPr>
                <w:color w:val="FF0000"/>
                <w:sz w:val="20"/>
                <w:szCs w:val="20"/>
              </w:rPr>
              <w:t>For example, “Disaster Preparation” is a Service Activity listed with the output D1A</w:t>
            </w:r>
            <w:bookmarkEnd w:id="39"/>
            <w:r w:rsidRPr="00CB284A">
              <w:rPr>
                <w:color w:val="FF0000"/>
                <w:sz w:val="20"/>
                <w:szCs w:val="20"/>
              </w:rPr>
              <w:t>]</w:t>
            </w:r>
          </w:p>
          <w:p w:rsidRPr="00CB284A" w:rsidR="00A81D93" w:rsidP="005E75B0" w:rsidRDefault="00A81D93" w14:paraId="4A83A39B" w14:textId="77777777">
            <w:pPr>
              <w:rPr>
                <w:sz w:val="20"/>
                <w:szCs w:val="20"/>
              </w:rPr>
            </w:pPr>
          </w:p>
        </w:tc>
        <w:tc>
          <w:tcPr>
            <w:tcW w:w="1260" w:type="dxa"/>
            <w:shd w:val="clear" w:color="auto" w:fill="FFFFFF"/>
          </w:tcPr>
          <w:p w:rsidRPr="00CB284A" w:rsidR="00A81D93" w:rsidP="005E75B0" w:rsidRDefault="00A81D93" w14:paraId="372852CB" w14:textId="62855038">
            <w:pPr>
              <w:rPr>
                <w:color w:val="FF0000"/>
                <w:sz w:val="20"/>
                <w:szCs w:val="20"/>
              </w:rPr>
            </w:pPr>
            <w:r w:rsidRPr="00CB284A">
              <w:rPr>
                <w:color w:val="FF0000"/>
                <w:sz w:val="20"/>
                <w:szCs w:val="20"/>
              </w:rPr>
              <w:t>[Identify how many unduplicated volunteers</w:t>
            </w:r>
            <w:r w:rsidR="006B7BD2">
              <w:rPr>
                <w:color w:val="FF0000"/>
                <w:sz w:val="20"/>
                <w:szCs w:val="20"/>
              </w:rPr>
              <w:t xml:space="preserve"> or VSY</w:t>
            </w:r>
            <w:r w:rsidR="00D64E91">
              <w:rPr>
                <w:color w:val="FF0000"/>
                <w:sz w:val="20"/>
                <w:szCs w:val="20"/>
              </w:rPr>
              <w:t>s</w:t>
            </w:r>
            <w:r w:rsidRPr="00CB284A">
              <w:rPr>
                <w:color w:val="FF0000"/>
                <w:sz w:val="20"/>
                <w:szCs w:val="20"/>
              </w:rPr>
              <w:t xml:space="preserve"> will have this as the area where he/she intends to make the most impact]</w:t>
            </w:r>
          </w:p>
          <w:p w:rsidRPr="00CB284A" w:rsidR="00A81D93" w:rsidP="005E75B0" w:rsidRDefault="00A81D93" w14:paraId="20FCF54A" w14:textId="77777777">
            <w:pPr>
              <w:rPr>
                <w:sz w:val="20"/>
                <w:szCs w:val="20"/>
              </w:rPr>
            </w:pPr>
          </w:p>
        </w:tc>
        <w:tc>
          <w:tcPr>
            <w:tcW w:w="1260" w:type="dxa"/>
            <w:shd w:val="clear" w:color="auto" w:fill="FFFFFF"/>
          </w:tcPr>
          <w:p w:rsidRPr="00CB284A" w:rsidR="00A81D93" w:rsidP="005E75B0" w:rsidRDefault="00A81D93" w14:paraId="235ACC8F" w14:textId="77777777">
            <w:pPr>
              <w:rPr>
                <w:color w:val="FF0000"/>
                <w:sz w:val="20"/>
                <w:szCs w:val="20"/>
              </w:rPr>
            </w:pPr>
            <w:r w:rsidRPr="00CB284A">
              <w:rPr>
                <w:color w:val="FF0000"/>
                <w:sz w:val="20"/>
                <w:szCs w:val="20"/>
              </w:rPr>
              <w:t>[Identify how many volunteers in all will contribute to this work plan]</w:t>
            </w:r>
          </w:p>
          <w:p w:rsidRPr="00CB284A" w:rsidR="00A81D93" w:rsidP="005E75B0" w:rsidRDefault="00A81D93" w14:paraId="6D665806" w14:textId="77777777">
            <w:pPr>
              <w:rPr>
                <w:sz w:val="20"/>
                <w:szCs w:val="20"/>
              </w:rPr>
            </w:pPr>
          </w:p>
        </w:tc>
        <w:tc>
          <w:tcPr>
            <w:tcW w:w="1080" w:type="dxa"/>
            <w:shd w:val="clear" w:color="auto" w:fill="FFFFFF"/>
          </w:tcPr>
          <w:p w:rsidRPr="00CB284A" w:rsidR="00A81D93" w:rsidP="005E75B0" w:rsidRDefault="00A81D93" w14:paraId="0A4BC25D" w14:textId="77777777">
            <w:pPr>
              <w:rPr>
                <w:color w:val="FF0000"/>
                <w:sz w:val="20"/>
                <w:szCs w:val="20"/>
              </w:rPr>
            </w:pPr>
            <w:r w:rsidRPr="00CB284A">
              <w:rPr>
                <w:color w:val="FF0000"/>
                <w:sz w:val="20"/>
                <w:szCs w:val="20"/>
              </w:rPr>
              <w:t>[Identify how many stations will contribute to this work plan]</w:t>
            </w:r>
          </w:p>
          <w:p w:rsidRPr="00CB284A" w:rsidR="00A81D93" w:rsidP="005E75B0" w:rsidRDefault="00A81D93" w14:paraId="176C17B8" w14:textId="77777777">
            <w:pPr>
              <w:rPr>
                <w:sz w:val="20"/>
                <w:szCs w:val="20"/>
              </w:rPr>
            </w:pPr>
          </w:p>
        </w:tc>
        <w:tc>
          <w:tcPr>
            <w:tcW w:w="1080" w:type="dxa"/>
            <w:shd w:val="clear" w:color="auto" w:fill="FFFFFF"/>
          </w:tcPr>
          <w:p w:rsidRPr="00CB284A" w:rsidR="00A81D93" w:rsidP="005E75B0" w:rsidRDefault="00A81D93" w14:paraId="28D6AE95" w14:textId="77777777">
            <w:pPr>
              <w:rPr>
                <w:sz w:val="20"/>
                <w:szCs w:val="20"/>
              </w:rPr>
            </w:pPr>
            <w:r w:rsidRPr="00CB284A">
              <w:rPr>
                <w:color w:val="FF0000"/>
                <w:sz w:val="20"/>
                <w:szCs w:val="20"/>
              </w:rPr>
              <w:t>[Estimate your target for the output you identified in Column A]</w:t>
            </w:r>
          </w:p>
        </w:tc>
        <w:tc>
          <w:tcPr>
            <w:tcW w:w="2160" w:type="dxa"/>
            <w:shd w:val="clear" w:color="auto" w:fill="FFFFFF"/>
          </w:tcPr>
          <w:p w:rsidRPr="00CB284A" w:rsidR="00A81D93" w:rsidP="005E75B0" w:rsidRDefault="00A81D93" w14:paraId="4EF46192" w14:textId="77777777">
            <w:pPr>
              <w:rPr>
                <w:color w:val="FF0000"/>
                <w:sz w:val="20"/>
                <w:szCs w:val="20"/>
              </w:rPr>
            </w:pPr>
            <w:r w:rsidRPr="00CB284A">
              <w:rPr>
                <w:color w:val="FF0000"/>
                <w:sz w:val="20"/>
                <w:szCs w:val="20"/>
              </w:rPr>
              <w:t xml:space="preserve">[Choose one of the outcome measures listed in the table alongside this output. </w:t>
            </w:r>
            <w:bookmarkStart w:name="_Hlk49955103" w:id="40"/>
            <w:r w:rsidRPr="00CB284A">
              <w:rPr>
                <w:color w:val="FF0000"/>
                <w:sz w:val="20"/>
                <w:szCs w:val="20"/>
              </w:rPr>
              <w:t>For example, D5: Number of individuals reporting increased disaster readiness is the only outcome associated with output D1A</w:t>
            </w:r>
            <w:bookmarkEnd w:id="40"/>
            <w:r w:rsidRPr="00CB284A">
              <w:rPr>
                <w:color w:val="FF0000"/>
                <w:sz w:val="20"/>
                <w:szCs w:val="20"/>
              </w:rPr>
              <w:t>]</w:t>
            </w:r>
          </w:p>
          <w:p w:rsidRPr="00CB284A" w:rsidR="00A81D93" w:rsidP="005E75B0" w:rsidRDefault="00A81D93" w14:paraId="104FF6E8" w14:textId="77777777">
            <w:pPr>
              <w:rPr>
                <w:sz w:val="20"/>
                <w:szCs w:val="20"/>
              </w:rPr>
            </w:pPr>
          </w:p>
        </w:tc>
        <w:tc>
          <w:tcPr>
            <w:tcW w:w="1350" w:type="dxa"/>
            <w:shd w:val="clear" w:color="auto" w:fill="FFFFFF"/>
          </w:tcPr>
          <w:p w:rsidRPr="00CB284A" w:rsidR="00A81D93" w:rsidP="005E75B0" w:rsidRDefault="00A81D93" w14:paraId="66BFE617" w14:textId="77777777">
            <w:pPr>
              <w:rPr>
                <w:sz w:val="20"/>
                <w:szCs w:val="20"/>
              </w:rPr>
            </w:pPr>
            <w:r w:rsidRPr="00CB284A">
              <w:rPr>
                <w:color w:val="FF0000"/>
                <w:sz w:val="20"/>
                <w:szCs w:val="20"/>
              </w:rPr>
              <w:t>[Choose the option that best describes the tool you will use to measure the number of outputs achieved</w:t>
            </w:r>
            <w:r w:rsidRPr="00CB284A">
              <w:rPr>
                <w:sz w:val="20"/>
                <w:szCs w:val="20"/>
              </w:rPr>
              <w:t>.</w:t>
            </w:r>
            <w:r w:rsidRPr="00CB284A">
              <w:rPr>
                <w:color w:val="FF0000"/>
                <w:sz w:val="20"/>
                <w:szCs w:val="20"/>
              </w:rPr>
              <w:t>]</w:t>
            </w:r>
          </w:p>
        </w:tc>
        <w:tc>
          <w:tcPr>
            <w:tcW w:w="1170" w:type="dxa"/>
            <w:shd w:val="clear" w:color="auto" w:fill="FFFFFF"/>
          </w:tcPr>
          <w:p w:rsidRPr="00CB284A" w:rsidR="00A81D93" w:rsidP="005E75B0" w:rsidRDefault="00A81D93" w14:paraId="6AEAE8F4" w14:textId="77777777">
            <w:pPr>
              <w:rPr>
                <w:sz w:val="20"/>
                <w:szCs w:val="20"/>
              </w:rPr>
            </w:pPr>
            <w:r w:rsidRPr="00CB284A">
              <w:rPr>
                <w:color w:val="FF0000"/>
                <w:sz w:val="20"/>
                <w:szCs w:val="20"/>
              </w:rPr>
              <w:t>[Estimate your target for the output you identified in Column A]</w:t>
            </w:r>
          </w:p>
        </w:tc>
      </w:tr>
      <w:tr w:rsidRPr="00CB284A" w:rsidR="00256B6D" w:rsidTr="006B0306" w14:paraId="202D2665" w14:textId="77777777">
        <w:trPr>
          <w:trHeight w:val="404"/>
        </w:trPr>
        <w:tc>
          <w:tcPr>
            <w:tcW w:w="15210" w:type="dxa"/>
            <w:gridSpan w:val="10"/>
            <w:shd w:val="clear" w:color="auto" w:fill="auto"/>
          </w:tcPr>
          <w:p w:rsidRPr="00CB284A" w:rsidR="00A81D93" w:rsidP="005E75B0" w:rsidRDefault="00A81D93" w14:paraId="4CCE44AB" w14:textId="01966F38">
            <w:pPr>
              <w:rPr>
                <w:sz w:val="20"/>
                <w:szCs w:val="20"/>
              </w:rPr>
            </w:pPr>
            <w:r w:rsidRPr="00CB284A">
              <w:rPr>
                <w:sz w:val="20"/>
                <w:szCs w:val="20"/>
              </w:rPr>
              <w:t xml:space="preserve">Total number of unduplicated volunteers in National Performance Measure Work Plans: </w:t>
            </w:r>
            <w:r w:rsidRPr="00CB284A">
              <w:rPr>
                <w:sz w:val="20"/>
                <w:szCs w:val="20"/>
                <w:u w:val="single" w:color="000000"/>
              </w:rPr>
              <w:t>_</w:t>
            </w:r>
            <w:r w:rsidRPr="00CB284A">
              <w:rPr>
                <w:color w:val="FF0000"/>
                <w:sz w:val="20"/>
                <w:szCs w:val="20"/>
                <w:u w:val="single" w:color="000000"/>
              </w:rPr>
              <w:t>[COMPLETE]</w:t>
            </w:r>
            <w:r w:rsidRPr="00CB284A">
              <w:rPr>
                <w:sz w:val="20"/>
                <w:szCs w:val="20"/>
                <w:u w:val="single" w:color="000000"/>
              </w:rPr>
              <w:t>_________</w:t>
            </w:r>
            <w:r w:rsidRPr="00CB284A">
              <w:rPr>
                <w:sz w:val="20"/>
                <w:szCs w:val="20"/>
              </w:rPr>
              <w:br/>
              <w:t xml:space="preserve">Update this as you complete work plans to reflect the cumulative number of unduplicated volunteers programmed into National Performance Measure Work Plans. For example, if this is the first work plan completed, and </w:t>
            </w:r>
            <w:r w:rsidR="001562DC">
              <w:rPr>
                <w:sz w:val="20"/>
                <w:szCs w:val="20"/>
              </w:rPr>
              <w:t>it</w:t>
            </w:r>
            <w:r w:rsidRPr="00CB284A">
              <w:rPr>
                <w:sz w:val="20"/>
                <w:szCs w:val="20"/>
              </w:rPr>
              <w:t xml:space="preserve"> include</w:t>
            </w:r>
            <w:r w:rsidR="001562DC">
              <w:rPr>
                <w:sz w:val="20"/>
                <w:szCs w:val="20"/>
              </w:rPr>
              <w:t>s</w:t>
            </w:r>
            <w:r w:rsidRPr="00CB284A">
              <w:rPr>
                <w:sz w:val="20"/>
                <w:szCs w:val="20"/>
              </w:rPr>
              <w:t xml:space="preserve"> 10 Unduplicated Volunteers</w:t>
            </w:r>
            <w:r w:rsidR="001562DC">
              <w:rPr>
                <w:sz w:val="20"/>
                <w:szCs w:val="20"/>
              </w:rPr>
              <w:t xml:space="preserve"> or 10 VSYs</w:t>
            </w:r>
            <w:r w:rsidRPr="00CB284A">
              <w:rPr>
                <w:sz w:val="20"/>
                <w:szCs w:val="20"/>
              </w:rPr>
              <w:t xml:space="preserve"> in Column D, the value would be 10. If this is my second, and I have included 10 Unduplicated Volunteers </w:t>
            </w:r>
            <w:r w:rsidR="00066416">
              <w:rPr>
                <w:sz w:val="20"/>
                <w:szCs w:val="20"/>
              </w:rPr>
              <w:t xml:space="preserve">or 10 VSYs </w:t>
            </w:r>
            <w:r w:rsidRPr="00CB284A">
              <w:rPr>
                <w:sz w:val="20"/>
                <w:szCs w:val="20"/>
              </w:rPr>
              <w:t xml:space="preserve">in Column D in each work plan, it would be 20, and so on. </w:t>
            </w:r>
          </w:p>
        </w:tc>
      </w:tr>
      <w:tr w:rsidRPr="00CB284A" w:rsidR="00256B6D" w:rsidTr="006B0306" w14:paraId="77CBC431" w14:textId="77777777">
        <w:trPr>
          <w:trHeight w:val="746"/>
        </w:trPr>
        <w:tc>
          <w:tcPr>
            <w:tcW w:w="15210" w:type="dxa"/>
            <w:gridSpan w:val="10"/>
            <w:shd w:val="clear" w:color="auto" w:fill="auto"/>
          </w:tcPr>
          <w:p w:rsidRPr="00CB284A" w:rsidR="00A81D93" w:rsidP="005E75B0" w:rsidRDefault="00A81D93" w14:paraId="7F26B519" w14:textId="77777777">
            <w:pPr>
              <w:rPr>
                <w:sz w:val="20"/>
                <w:szCs w:val="20"/>
              </w:rPr>
            </w:pPr>
            <w:r w:rsidRPr="00CB284A">
              <w:rPr>
                <w:sz w:val="20"/>
                <w:szCs w:val="20"/>
              </w:rPr>
              <w:lastRenderedPageBreak/>
              <w:t>Service Activity Description(s)</w:t>
            </w:r>
          </w:p>
          <w:p w:rsidRPr="00CB284A" w:rsidR="00A81D93" w:rsidP="005E75B0" w:rsidRDefault="00A81D93" w14:paraId="3EFFD644" w14:textId="2F84B46A">
            <w:pPr>
              <w:rPr>
                <w:color w:val="FF0000"/>
                <w:sz w:val="20"/>
                <w:szCs w:val="20"/>
              </w:rPr>
            </w:pPr>
            <w:r w:rsidRPr="00CB284A">
              <w:rPr>
                <w:color w:val="FF0000"/>
                <w:sz w:val="20"/>
                <w:szCs w:val="20"/>
              </w:rPr>
              <w:t>[Complete on your own, using the prompts in the Notice, Appendix B, and the Grant Application Instructions. Be sure to provide all the information requested.]</w:t>
            </w:r>
          </w:p>
        </w:tc>
      </w:tr>
      <w:tr w:rsidRPr="00CB284A" w:rsidR="00256B6D" w:rsidTr="006B0306" w14:paraId="1E998931" w14:textId="77777777">
        <w:trPr>
          <w:trHeight w:val="746"/>
        </w:trPr>
        <w:tc>
          <w:tcPr>
            <w:tcW w:w="15210" w:type="dxa"/>
            <w:gridSpan w:val="10"/>
            <w:shd w:val="clear" w:color="auto" w:fill="auto"/>
          </w:tcPr>
          <w:p w:rsidRPr="00CB284A" w:rsidR="00A81D93" w:rsidP="005E75B0" w:rsidRDefault="00A81D93" w14:paraId="5F3295AB" w14:textId="77777777">
            <w:pPr>
              <w:rPr>
                <w:sz w:val="20"/>
                <w:szCs w:val="20"/>
              </w:rPr>
            </w:pPr>
            <w:r w:rsidRPr="00CB284A">
              <w:rPr>
                <w:sz w:val="20"/>
                <w:szCs w:val="20"/>
              </w:rPr>
              <w:t>Output Instrument Description(s)</w:t>
            </w:r>
          </w:p>
          <w:p w:rsidRPr="00CB284A" w:rsidR="00A81D93" w:rsidP="00062E72" w:rsidRDefault="00A81D93" w14:paraId="49D229C7" w14:textId="01E649CD">
            <w:pPr>
              <w:rPr>
                <w:sz w:val="20"/>
                <w:szCs w:val="20"/>
              </w:rPr>
            </w:pPr>
            <w:r w:rsidRPr="00CB284A">
              <w:rPr>
                <w:color w:val="FF0000"/>
                <w:sz w:val="20"/>
                <w:szCs w:val="20"/>
              </w:rPr>
              <w:t>[Complete on your own, using the prompts in the Notice, Appendix B, and the Grant Application Instructions. Be sure to provide all the information requested.]</w:t>
            </w:r>
          </w:p>
        </w:tc>
      </w:tr>
      <w:tr w:rsidRPr="00CB284A" w:rsidR="00256B6D" w:rsidTr="006B0306" w14:paraId="0BBF6357" w14:textId="77777777">
        <w:trPr>
          <w:trHeight w:val="746"/>
        </w:trPr>
        <w:tc>
          <w:tcPr>
            <w:tcW w:w="15210" w:type="dxa"/>
            <w:gridSpan w:val="10"/>
            <w:shd w:val="clear" w:color="auto" w:fill="auto"/>
          </w:tcPr>
          <w:p w:rsidRPr="00CB284A" w:rsidR="00A81D93" w:rsidP="00062E72" w:rsidRDefault="00A81D93" w14:paraId="41FC6BC6" w14:textId="2359F9EB">
            <w:pPr>
              <w:rPr>
                <w:sz w:val="20"/>
                <w:szCs w:val="20"/>
              </w:rPr>
            </w:pPr>
            <w:r w:rsidRPr="00CB284A">
              <w:rPr>
                <w:sz w:val="20"/>
                <w:szCs w:val="20"/>
              </w:rPr>
              <w:t>Outcome Instrument Description(s)</w:t>
            </w:r>
            <w:r w:rsidRPr="00CB284A">
              <w:rPr>
                <w:sz w:val="20"/>
                <w:szCs w:val="20"/>
              </w:rPr>
              <w:br/>
            </w:r>
            <w:r w:rsidRPr="00CB284A">
              <w:rPr>
                <w:color w:val="FF0000"/>
                <w:sz w:val="20"/>
                <w:szCs w:val="20"/>
              </w:rPr>
              <w:t>[Complete on your own, using the prompts in the Notice, Appendix B, and the Grant Application Instructions. Be sure to provide all the information requested.]</w:t>
            </w:r>
          </w:p>
        </w:tc>
      </w:tr>
    </w:tbl>
    <w:p w:rsidR="00B46AEA" w:rsidP="00C33E0F" w:rsidRDefault="00B46AEA" w14:paraId="142B860A" w14:textId="77777777">
      <w:pPr>
        <w:sectPr w:rsidR="00B46AEA" w:rsidSect="00C33E0F">
          <w:pgSz w:w="15840" w:h="12240" w:orient="landscape"/>
          <w:pgMar w:top="810" w:right="1080" w:bottom="1080" w:left="1080" w:header="720" w:footer="720" w:gutter="0"/>
          <w:cols w:space="720"/>
          <w:docGrid w:linePitch="360"/>
        </w:sectPr>
      </w:pPr>
    </w:p>
    <w:p w:rsidR="00F15945" w:rsidP="00D65A8B" w:rsidRDefault="00D65A8B" w14:paraId="67B21EC1" w14:textId="412A46AF">
      <w:pPr>
        <w:pStyle w:val="Heading2"/>
      </w:pPr>
      <w:bookmarkStart w:name="_Toc78296470" w:id="41"/>
      <w:r>
        <w:lastRenderedPageBreak/>
        <w:t>Budget Worksheet (eGrants Budget Section</w:t>
      </w:r>
      <w:r w:rsidR="00C0412A">
        <w:t>)</w:t>
      </w:r>
      <w:bookmarkEnd w:id="41"/>
    </w:p>
    <w:p w:rsidR="00BF1B60" w:rsidP="00BF1B60" w:rsidRDefault="00BF1B60" w14:paraId="4FFDE02E" w14:textId="77777777">
      <w:pPr>
        <w:rPr>
          <w:rFonts w:ascii="Century Gothic" w:hAnsi="Century Gothic"/>
        </w:rPr>
      </w:pPr>
      <w:r w:rsidRPr="006C472C">
        <w:rPr>
          <w:rFonts w:ascii="Century Gothic" w:hAnsi="Century Gothic"/>
        </w:rPr>
        <w:t xml:space="preserve">Below is a checklist to help you make certain that you submit an accurate budget narrative that meets AmeriCorps requirements. </w:t>
      </w:r>
    </w:p>
    <w:p w:rsidRPr="006C472C" w:rsidR="00BF1B60" w:rsidP="00BF1B60" w:rsidRDefault="00BF1B60" w14:paraId="598E29F0" w14:textId="77777777">
      <w:pPr>
        <w:ind w:left="-720"/>
        <w:rPr>
          <w:rFonts w:ascii="Century Gothic" w:hAnsi="Century Gothic"/>
        </w:rPr>
      </w:pPr>
    </w:p>
    <w:tbl>
      <w:tblPr>
        <w:tblW w:w="10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56"/>
        <w:gridCol w:w="8280"/>
      </w:tblGrid>
      <w:tr w:rsidRPr="006C472C" w:rsidR="00BF1B60" w:rsidTr="00FD6026" w14:paraId="5D589B2C" w14:textId="77777777">
        <w:trPr>
          <w:tblHeader/>
        </w:trPr>
        <w:tc>
          <w:tcPr>
            <w:tcW w:w="1856" w:type="dxa"/>
            <w:vAlign w:val="center"/>
          </w:tcPr>
          <w:p w:rsidRPr="006C472C" w:rsidR="00BF1B60" w:rsidP="00FD6026" w:rsidRDefault="00BF1B60" w14:paraId="3DEBC53D" w14:textId="77777777">
            <w:pPr>
              <w:rPr>
                <w:rFonts w:ascii="Century Gothic" w:hAnsi="Century Gothic"/>
                <w:b/>
                <w:sz w:val="20"/>
              </w:rPr>
            </w:pPr>
            <w:r w:rsidRPr="006C472C">
              <w:rPr>
                <w:rFonts w:ascii="Century Gothic" w:hAnsi="Century Gothic"/>
                <w:b/>
                <w:sz w:val="20"/>
              </w:rPr>
              <w:t>In Compliance?</w:t>
            </w:r>
          </w:p>
        </w:tc>
        <w:tc>
          <w:tcPr>
            <w:tcW w:w="8280" w:type="dxa"/>
            <w:vAlign w:val="center"/>
          </w:tcPr>
          <w:p w:rsidRPr="006C472C" w:rsidR="00BF1B60" w:rsidP="00FD6026" w:rsidRDefault="00BF1B60" w14:paraId="18FA81F7" w14:textId="77777777">
            <w:pPr>
              <w:rPr>
                <w:rFonts w:ascii="Century Gothic" w:hAnsi="Century Gothic"/>
                <w:sz w:val="20"/>
              </w:rPr>
            </w:pPr>
            <w:r w:rsidRPr="006C472C">
              <w:rPr>
                <w:rFonts w:ascii="Century Gothic" w:hAnsi="Century Gothic"/>
                <w:b/>
                <w:sz w:val="20"/>
              </w:rPr>
              <w:t xml:space="preserve">Section I.  </w:t>
            </w:r>
            <w:r>
              <w:rPr>
                <w:rFonts w:ascii="Century Gothic" w:hAnsi="Century Gothic"/>
                <w:b/>
                <w:sz w:val="20"/>
              </w:rPr>
              <w:t>Volunteer Support Expenses</w:t>
            </w:r>
          </w:p>
        </w:tc>
      </w:tr>
      <w:tr w:rsidRPr="006C472C" w:rsidR="00BF1B60" w:rsidTr="00FD6026" w14:paraId="3319AB7E" w14:textId="77777777">
        <w:trPr>
          <w:trHeight w:val="432"/>
        </w:trPr>
        <w:tc>
          <w:tcPr>
            <w:tcW w:w="1856" w:type="dxa"/>
            <w:vAlign w:val="center"/>
          </w:tcPr>
          <w:p w:rsidRPr="006C472C" w:rsidR="00BF1B60" w:rsidP="00FD6026" w:rsidRDefault="00BF1B60" w14:paraId="2B45DAE6"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31EB8352" w14:textId="77777777">
            <w:pPr>
              <w:rPr>
                <w:rFonts w:ascii="Century Gothic" w:hAnsi="Century Gothic"/>
                <w:b/>
                <w:sz w:val="20"/>
              </w:rPr>
            </w:pPr>
            <w:r w:rsidRPr="006C472C">
              <w:rPr>
                <w:rFonts w:ascii="Century Gothic" w:hAnsi="Century Gothic"/>
                <w:sz w:val="20"/>
              </w:rPr>
              <w:t xml:space="preserve">Costs charged under the Personnel line item directly relate to the operation of the AmeriCorps project? </w:t>
            </w:r>
          </w:p>
        </w:tc>
      </w:tr>
      <w:tr w:rsidRPr="006C472C" w:rsidR="00BF1B60" w:rsidTr="00FD6026" w14:paraId="33F75FDD" w14:textId="77777777">
        <w:trPr>
          <w:trHeight w:val="432"/>
        </w:trPr>
        <w:tc>
          <w:tcPr>
            <w:tcW w:w="1856" w:type="dxa"/>
            <w:vAlign w:val="center"/>
          </w:tcPr>
          <w:p w:rsidRPr="006C472C" w:rsidR="00BF1B60" w:rsidP="00FD6026" w:rsidRDefault="00BF1B60" w14:paraId="7AD4DE48" w14:textId="77777777">
            <w:pPr>
              <w:jc w:val="right"/>
              <w:rPr>
                <w:rFonts w:ascii="Century Gothic" w:hAnsi="Century Gothic"/>
                <w:sz w:val="20"/>
                <w:szCs w:val="20"/>
              </w:rPr>
            </w:pPr>
            <w:r w:rsidRPr="006C472C">
              <w:rPr>
                <w:rFonts w:ascii="Century Gothic" w:hAnsi="Century Gothic"/>
                <w:sz w:val="20"/>
                <w:szCs w:val="20"/>
              </w:rPr>
              <w:t>Yes __  No __</w:t>
            </w:r>
          </w:p>
        </w:tc>
        <w:tc>
          <w:tcPr>
            <w:tcW w:w="8280" w:type="dxa"/>
            <w:vAlign w:val="center"/>
          </w:tcPr>
          <w:p w:rsidRPr="006C472C" w:rsidR="00BF1B60" w:rsidP="00FD6026" w:rsidRDefault="00BF1B60" w14:paraId="5360645F" w14:textId="77777777">
            <w:pPr>
              <w:rPr>
                <w:rFonts w:ascii="Century Gothic" w:hAnsi="Century Gothic"/>
                <w:sz w:val="20"/>
                <w:szCs w:val="20"/>
              </w:rPr>
            </w:pPr>
            <w:r w:rsidRPr="006C472C">
              <w:rPr>
                <w:rFonts w:ascii="Century Gothic" w:hAnsi="Century Gothic"/>
                <w:sz w:val="20"/>
                <w:szCs w:val="20"/>
              </w:rPr>
              <w:t xml:space="preserve">The types of fringe benefits to be covered and the costs of benefit(s) for each staff position are described? Allowable fringe benefits typically include FICA, Worker’s Compensation, Retirement, SUTA, Health and Life Insurance, IRA, and 401K. You may provide a calculation for total benefits as a percentage of the salaries to which they apply or list each benefit as a separate item. If the fringe amount is over 30%, the benefits are listed separately? </w:t>
            </w:r>
          </w:p>
        </w:tc>
      </w:tr>
      <w:tr w:rsidRPr="006C472C" w:rsidR="00BF1B60" w:rsidTr="00FD6026" w14:paraId="378AC2F9" w14:textId="77777777">
        <w:trPr>
          <w:trHeight w:val="432"/>
        </w:trPr>
        <w:tc>
          <w:tcPr>
            <w:tcW w:w="1856" w:type="dxa"/>
            <w:vAlign w:val="center"/>
          </w:tcPr>
          <w:p w:rsidRPr="006C472C" w:rsidR="00BF1B60" w:rsidP="00FD6026" w:rsidRDefault="00BF1B60" w14:paraId="34256279" w14:textId="77777777">
            <w:pPr>
              <w:jc w:val="right"/>
              <w:rPr>
                <w:rFonts w:ascii="Century Gothic" w:hAnsi="Century Gothic"/>
                <w:sz w:val="20"/>
                <w:szCs w:val="20"/>
              </w:rPr>
            </w:pPr>
            <w:r w:rsidRPr="006C472C">
              <w:rPr>
                <w:rFonts w:ascii="Century Gothic" w:hAnsi="Century Gothic"/>
                <w:sz w:val="20"/>
                <w:szCs w:val="20"/>
              </w:rPr>
              <w:t>Yes __  No __</w:t>
            </w:r>
          </w:p>
        </w:tc>
        <w:tc>
          <w:tcPr>
            <w:tcW w:w="8280" w:type="dxa"/>
            <w:vAlign w:val="center"/>
          </w:tcPr>
          <w:p w:rsidRPr="006C472C" w:rsidR="00BF1B60" w:rsidP="00FD6026" w:rsidRDefault="00BF1B60" w14:paraId="193F96D9" w14:textId="77777777">
            <w:pPr>
              <w:rPr>
                <w:rFonts w:ascii="Century Gothic" w:hAnsi="Century Gothic"/>
                <w:sz w:val="20"/>
                <w:szCs w:val="20"/>
              </w:rPr>
            </w:pPr>
            <w:r w:rsidRPr="006C472C">
              <w:rPr>
                <w:rFonts w:ascii="Century Gothic" w:hAnsi="Century Gothic"/>
                <w:sz w:val="20"/>
                <w:szCs w:val="20"/>
              </w:rPr>
              <w:t>Holidays, leave, and other similar vacation benefits are not included in the fringe benefit rates but are absorbed into the personnel expenses (salary) budget line item?</w:t>
            </w:r>
          </w:p>
        </w:tc>
      </w:tr>
      <w:tr w:rsidRPr="006C472C" w:rsidR="00BF1B60" w:rsidTr="00FD6026" w14:paraId="6ADCEB54" w14:textId="77777777">
        <w:trPr>
          <w:trHeight w:val="432"/>
        </w:trPr>
        <w:tc>
          <w:tcPr>
            <w:tcW w:w="1856" w:type="dxa"/>
            <w:vAlign w:val="center"/>
          </w:tcPr>
          <w:p w:rsidRPr="006C472C" w:rsidR="00BF1B60" w:rsidP="00FD6026" w:rsidRDefault="00BF1B60" w14:paraId="61669083" w14:textId="77777777">
            <w:pPr>
              <w:jc w:val="right"/>
              <w:rPr>
                <w:rFonts w:ascii="Century Gothic" w:hAnsi="Century Gothic"/>
                <w:sz w:val="20"/>
                <w:szCs w:val="20"/>
              </w:rPr>
            </w:pPr>
            <w:r w:rsidRPr="006C472C">
              <w:rPr>
                <w:rFonts w:ascii="Century Gothic" w:hAnsi="Century Gothic"/>
                <w:sz w:val="20"/>
                <w:szCs w:val="20"/>
              </w:rPr>
              <w:t>Yes __  No __</w:t>
            </w:r>
          </w:p>
        </w:tc>
        <w:tc>
          <w:tcPr>
            <w:tcW w:w="8280" w:type="dxa"/>
            <w:vAlign w:val="center"/>
          </w:tcPr>
          <w:p w:rsidR="00BF1B60" w:rsidP="00FD6026" w:rsidRDefault="00BF1B60" w14:paraId="36C2EB6D" w14:textId="77777777">
            <w:pPr>
              <w:rPr>
                <w:rFonts w:ascii="Century Gothic" w:hAnsi="Century Gothic"/>
                <w:sz w:val="20"/>
                <w:szCs w:val="20"/>
              </w:rPr>
            </w:pPr>
            <w:r w:rsidRPr="006C472C">
              <w:rPr>
                <w:rFonts w:ascii="Century Gothic" w:hAnsi="Century Gothic"/>
                <w:sz w:val="20"/>
                <w:szCs w:val="20"/>
              </w:rPr>
              <w:t>The purpose for all staff travel is clearly identified?</w:t>
            </w:r>
          </w:p>
          <w:p w:rsidRPr="000F2B58" w:rsidR="00BF1B60" w:rsidP="00BF1B60" w:rsidRDefault="00BF1B60" w14:paraId="6ECE7568" w14:textId="77777777">
            <w:pPr>
              <w:pStyle w:val="ListParagraph"/>
              <w:numPr>
                <w:ilvl w:val="0"/>
                <w:numId w:val="28"/>
              </w:numPr>
              <w:spacing w:before="0" w:after="0"/>
              <w:rPr>
                <w:rFonts w:ascii="Century Gothic" w:hAnsi="Century Gothic"/>
                <w:sz w:val="20"/>
                <w:szCs w:val="20"/>
              </w:rPr>
            </w:pPr>
            <w:r w:rsidRPr="000F2B58">
              <w:rPr>
                <w:rFonts w:ascii="Century Gothic" w:hAnsi="Century Gothic"/>
                <w:sz w:val="20"/>
                <w:szCs w:val="20"/>
              </w:rPr>
              <w:t>identify number of travelers, calculations provided, number of days, and daily per diem rate)</w:t>
            </w:r>
          </w:p>
          <w:p w:rsidRPr="000F2B58" w:rsidR="00BF1B60" w:rsidP="00BF1B60" w:rsidRDefault="00BF1B60" w14:paraId="017B1B8F" w14:textId="77777777">
            <w:pPr>
              <w:pStyle w:val="ListParagraph"/>
              <w:numPr>
                <w:ilvl w:val="0"/>
                <w:numId w:val="28"/>
              </w:numPr>
              <w:spacing w:before="0" w:after="0"/>
              <w:rPr>
                <w:rFonts w:ascii="Century Gothic" w:hAnsi="Century Gothic"/>
                <w:sz w:val="20"/>
                <w:szCs w:val="20"/>
              </w:rPr>
            </w:pPr>
            <w:r w:rsidRPr="000F2B58">
              <w:rPr>
                <w:rFonts w:ascii="Century Gothic" w:hAnsi="Century Gothic"/>
                <w:sz w:val="20"/>
                <w:szCs w:val="20"/>
              </w:rPr>
              <w:t>Mileage reimbursement rates should be noted when applicable and not exceed the federal rate unless a result of the applicant’s policy and is justified in the budget narrative.</w:t>
            </w:r>
          </w:p>
        </w:tc>
      </w:tr>
      <w:tr w:rsidRPr="006C472C" w:rsidR="00BF1B60" w:rsidTr="00FD6026" w14:paraId="6F9F7406" w14:textId="77777777">
        <w:trPr>
          <w:trHeight w:val="432"/>
        </w:trPr>
        <w:tc>
          <w:tcPr>
            <w:tcW w:w="1856" w:type="dxa"/>
            <w:vAlign w:val="center"/>
          </w:tcPr>
          <w:p w:rsidRPr="006C472C" w:rsidR="00BF1B60" w:rsidP="00FD6026" w:rsidRDefault="00BF1B60" w14:paraId="383CE011"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126CB66F" w14:textId="77777777">
            <w:pPr>
              <w:rPr>
                <w:rFonts w:ascii="Century Gothic" w:hAnsi="Century Gothic"/>
                <w:sz w:val="20"/>
              </w:rPr>
            </w:pPr>
            <w:r w:rsidRPr="006C472C">
              <w:rPr>
                <w:rFonts w:ascii="Century Gothic" w:hAnsi="Century Gothic"/>
                <w:sz w:val="20"/>
              </w:rPr>
              <w:t>All single equipment items over $5000 per unit are specifically listed?</w:t>
            </w:r>
          </w:p>
        </w:tc>
      </w:tr>
      <w:tr w:rsidRPr="006C472C" w:rsidR="00BF1B60" w:rsidTr="00FD6026" w14:paraId="2EA17716" w14:textId="77777777">
        <w:trPr>
          <w:trHeight w:val="432"/>
        </w:trPr>
        <w:tc>
          <w:tcPr>
            <w:tcW w:w="1856" w:type="dxa"/>
            <w:vAlign w:val="center"/>
          </w:tcPr>
          <w:p w:rsidRPr="006C472C" w:rsidR="00BF1B60" w:rsidP="00FD6026" w:rsidRDefault="00BF1B60" w14:paraId="5332F0C1"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644B0F93" w14:textId="77777777">
            <w:pPr>
              <w:rPr>
                <w:rFonts w:ascii="Century Gothic" w:hAnsi="Century Gothic"/>
                <w:sz w:val="20"/>
              </w:rPr>
            </w:pPr>
            <w:r w:rsidRPr="006C472C">
              <w:rPr>
                <w:rFonts w:ascii="Century Gothic" w:hAnsi="Century Gothic"/>
                <w:sz w:val="20"/>
              </w:rPr>
              <w:t>Justification/explanation of equipment items is included in the budget narrative?</w:t>
            </w:r>
          </w:p>
        </w:tc>
      </w:tr>
      <w:tr w:rsidRPr="006C472C" w:rsidR="00BF1B60" w:rsidTr="00FD6026" w14:paraId="1DDBFF1A" w14:textId="77777777">
        <w:trPr>
          <w:trHeight w:val="432"/>
        </w:trPr>
        <w:tc>
          <w:tcPr>
            <w:tcW w:w="1856" w:type="dxa"/>
            <w:vAlign w:val="center"/>
          </w:tcPr>
          <w:p w:rsidRPr="006C472C" w:rsidR="00BF1B60" w:rsidP="00FD6026" w:rsidRDefault="00BF1B60" w14:paraId="03624410"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6BD9CEB6" w14:textId="77777777">
            <w:pPr>
              <w:rPr>
                <w:rFonts w:ascii="Century Gothic" w:hAnsi="Century Gothic"/>
                <w:sz w:val="20"/>
              </w:rPr>
            </w:pPr>
            <w:r w:rsidRPr="006C472C">
              <w:rPr>
                <w:rFonts w:ascii="Century Gothic" w:hAnsi="Century Gothic"/>
                <w:sz w:val="20"/>
              </w:rPr>
              <w:t>All single supply items over $1000 per unit are specifically listed and explained in the budget narrative?</w:t>
            </w:r>
          </w:p>
        </w:tc>
      </w:tr>
      <w:tr w:rsidRPr="006C472C" w:rsidR="00BF1B60" w:rsidTr="00FD6026" w14:paraId="5DF0A1F0" w14:textId="77777777">
        <w:trPr>
          <w:trHeight w:val="432"/>
        </w:trPr>
        <w:tc>
          <w:tcPr>
            <w:tcW w:w="1856" w:type="dxa"/>
            <w:vAlign w:val="center"/>
          </w:tcPr>
          <w:p w:rsidRPr="006C472C" w:rsidR="00BF1B60" w:rsidP="00FD6026" w:rsidRDefault="00BF1B60" w14:paraId="1BD639FA"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00BF1B60" w:rsidP="00FD6026" w:rsidRDefault="00BF1B60" w14:paraId="047AE1C6" w14:textId="77777777">
            <w:pPr>
              <w:rPr>
                <w:rFonts w:ascii="Century Gothic" w:hAnsi="Century Gothic"/>
                <w:sz w:val="20"/>
                <w:szCs w:val="20"/>
              </w:rPr>
            </w:pPr>
            <w:r w:rsidRPr="008C3F57">
              <w:rPr>
                <w:rFonts w:ascii="Century Gothic" w:hAnsi="Century Gothic"/>
                <w:sz w:val="20"/>
                <w:szCs w:val="20"/>
              </w:rPr>
              <w:t>A brief justification of the need for each contract/consultant is included?</w:t>
            </w:r>
          </w:p>
          <w:p w:rsidRPr="00325FFE" w:rsidR="00BF1B60" w:rsidP="00FD6026" w:rsidRDefault="00BF1B60" w14:paraId="79341403" w14:textId="77777777">
            <w:pPr>
              <w:rPr>
                <w:rFonts w:ascii="Century Gothic" w:hAnsi="Century Gothic"/>
                <w:sz w:val="20"/>
              </w:rPr>
            </w:pPr>
            <w:r w:rsidRPr="006C472C">
              <w:rPr>
                <w:rFonts w:ascii="Century Gothic" w:hAnsi="Century Gothic"/>
                <w:sz w:val="20"/>
                <w:szCs w:val="20"/>
              </w:rPr>
              <w:t>The purpose for all staff travel is clearly identified?</w:t>
            </w:r>
          </w:p>
        </w:tc>
      </w:tr>
      <w:tr w:rsidRPr="006C472C" w:rsidR="00BF1B60" w:rsidTr="00FD6026" w14:paraId="027BF236" w14:textId="77777777">
        <w:trPr>
          <w:trHeight w:val="432"/>
        </w:trPr>
        <w:tc>
          <w:tcPr>
            <w:tcW w:w="1856" w:type="dxa"/>
            <w:vAlign w:val="center"/>
          </w:tcPr>
          <w:p w:rsidRPr="006C472C" w:rsidR="00BF1B60" w:rsidP="00FD6026" w:rsidRDefault="00BF1B60" w14:paraId="73814EEC"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42BDB2AA" w14:textId="77777777">
            <w:pPr>
              <w:pStyle w:val="BodyText"/>
              <w:rPr>
                <w:rFonts w:ascii="Century Gothic" w:hAnsi="Century Gothic"/>
                <w:sz w:val="20"/>
              </w:rPr>
            </w:pPr>
            <w:r w:rsidRPr="00D917F5">
              <w:rPr>
                <w:rFonts w:ascii="Century Gothic" w:hAnsi="Century Gothic"/>
                <w:sz w:val="20"/>
              </w:rPr>
              <w:t>Consultant daily rates and/or contract costs are indicated?</w:t>
            </w:r>
          </w:p>
        </w:tc>
      </w:tr>
      <w:tr w:rsidRPr="006C472C" w:rsidR="00BF1B60" w:rsidTr="00FD6026" w14:paraId="76297FD1" w14:textId="77777777">
        <w:trPr>
          <w:trHeight w:val="432"/>
        </w:trPr>
        <w:tc>
          <w:tcPr>
            <w:tcW w:w="1856" w:type="dxa"/>
            <w:vAlign w:val="center"/>
          </w:tcPr>
          <w:p w:rsidRPr="006C472C" w:rsidR="00BF1B60" w:rsidP="00FD6026" w:rsidRDefault="00BF1B60" w14:paraId="6807BBE9"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00BF1B60" w:rsidP="00FD6026" w:rsidRDefault="00BF1B60" w14:paraId="0BC0BFA1" w14:textId="77777777">
            <w:pPr>
              <w:pStyle w:val="BodyText"/>
              <w:rPr>
                <w:rFonts w:ascii="Century Gothic" w:hAnsi="Century Gothic"/>
                <w:sz w:val="20"/>
              </w:rPr>
            </w:pPr>
            <w:r w:rsidRPr="00DE6F2D">
              <w:rPr>
                <w:rFonts w:ascii="Century Gothic" w:hAnsi="Century Gothic"/>
                <w:sz w:val="20"/>
              </w:rPr>
              <w:t xml:space="preserve">Have you budgeted the cost of criminal background checks? </w:t>
            </w:r>
            <w:bookmarkStart w:name="_Hlk78292079" w:id="42"/>
            <w:r w:rsidRPr="00DE6F2D">
              <w:rPr>
                <w:rFonts w:ascii="Century Gothic" w:hAnsi="Century Gothic"/>
                <w:sz w:val="20"/>
              </w:rPr>
              <w:t xml:space="preserve">  </w:t>
            </w:r>
            <w:r w:rsidRPr="0058268D">
              <w:rPr>
                <w:rFonts w:ascii="Century Gothic" w:hAnsi="Century Gothic"/>
                <w:sz w:val="20"/>
              </w:rPr>
              <w:t>If not, have you provided an explanation of how the costs will be covered?</w:t>
            </w:r>
          </w:p>
          <w:bookmarkEnd w:id="42"/>
          <w:p w:rsidRPr="006C472C" w:rsidR="00BF1B60" w:rsidP="00FD6026" w:rsidRDefault="00BF1B60" w14:paraId="7C842FC4" w14:textId="77777777">
            <w:pPr>
              <w:pStyle w:val="BodyText"/>
              <w:rPr>
                <w:rFonts w:ascii="Century Gothic" w:hAnsi="Century Gothic"/>
                <w:sz w:val="20"/>
              </w:rPr>
            </w:pPr>
          </w:p>
        </w:tc>
      </w:tr>
      <w:tr w:rsidRPr="006C472C" w:rsidR="00BF1B60" w:rsidTr="00FD6026" w14:paraId="5D017F94" w14:textId="77777777">
        <w:trPr>
          <w:trHeight w:val="432"/>
        </w:trPr>
        <w:tc>
          <w:tcPr>
            <w:tcW w:w="1856" w:type="dxa"/>
            <w:vAlign w:val="center"/>
          </w:tcPr>
          <w:p w:rsidRPr="006C472C" w:rsidR="00BF1B60" w:rsidP="00FD6026" w:rsidRDefault="00BF1B60" w14:paraId="31195A74"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A07EAA" w:rsidR="00BF1B60" w:rsidP="00FD6026" w:rsidRDefault="00BF1B60" w14:paraId="34AFF2C7" w14:textId="77777777">
            <w:pPr>
              <w:pStyle w:val="BodyText"/>
              <w:rPr>
                <w:rFonts w:ascii="Century Gothic" w:hAnsi="Century Gothic"/>
                <w:sz w:val="20"/>
                <w:highlight w:val="yellow"/>
              </w:rPr>
            </w:pPr>
            <w:r w:rsidRPr="006C472C">
              <w:rPr>
                <w:rFonts w:ascii="Century Gothic" w:hAnsi="Century Gothic"/>
                <w:sz w:val="20"/>
              </w:rPr>
              <w:t>Applicant has a current approved indirect cost rate-the type of rate, the IDC rate percentage, the rate claimed and the base to which the rate is applied has been specified?</w:t>
            </w:r>
          </w:p>
        </w:tc>
      </w:tr>
      <w:tr w:rsidRPr="006C472C" w:rsidR="00BF1B60" w:rsidTr="00FD6026" w14:paraId="59CB6D3B" w14:textId="77777777">
        <w:trPr>
          <w:trHeight w:val="432"/>
        </w:trPr>
        <w:tc>
          <w:tcPr>
            <w:tcW w:w="1856" w:type="dxa"/>
            <w:vAlign w:val="center"/>
          </w:tcPr>
          <w:p w:rsidRPr="006C472C" w:rsidR="00BF1B60" w:rsidP="00FD6026" w:rsidRDefault="00BF1B60" w14:paraId="1D882EF4" w14:textId="77777777">
            <w:pPr>
              <w:jc w:val="right"/>
              <w:rPr>
                <w:rFonts w:ascii="Century Gothic" w:hAnsi="Century Gothic"/>
                <w:sz w:val="20"/>
              </w:rPr>
            </w:pPr>
            <w:r w:rsidRPr="006C472C">
              <w:rPr>
                <w:rFonts w:ascii="Century Gothic" w:hAnsi="Century Gothic"/>
                <w:sz w:val="20"/>
              </w:rPr>
              <w:lastRenderedPageBreak/>
              <w:t>Yes __  No __</w:t>
            </w:r>
          </w:p>
        </w:tc>
        <w:tc>
          <w:tcPr>
            <w:tcW w:w="8280" w:type="dxa"/>
            <w:vAlign w:val="center"/>
          </w:tcPr>
          <w:p w:rsidRPr="00A07EAA" w:rsidR="00BF1B60" w:rsidP="00FD6026" w:rsidRDefault="00BF1B60" w14:paraId="0C7E067C" w14:textId="77777777">
            <w:pPr>
              <w:pStyle w:val="BodyText"/>
              <w:rPr>
                <w:rFonts w:ascii="Century Gothic" w:hAnsi="Century Gothic"/>
                <w:sz w:val="20"/>
                <w:highlight w:val="yellow"/>
              </w:rPr>
            </w:pPr>
            <w:r w:rsidRPr="006C472C">
              <w:rPr>
                <w:rFonts w:ascii="Century Gothic" w:hAnsi="Century Gothic"/>
                <w:sz w:val="20"/>
              </w:rPr>
              <w:t xml:space="preserve">Applicant </w:t>
            </w:r>
            <w:r>
              <w:rPr>
                <w:rFonts w:ascii="Century Gothic" w:hAnsi="Century Gothic"/>
                <w:sz w:val="20"/>
              </w:rPr>
              <w:t>has an</w:t>
            </w:r>
            <w:r w:rsidRPr="006C472C">
              <w:rPr>
                <w:rFonts w:ascii="Century Gothic" w:hAnsi="Century Gothic"/>
                <w:sz w:val="20"/>
              </w:rPr>
              <w:t xml:space="preserve"> approved indirect cost rate </w:t>
            </w:r>
            <w:r>
              <w:rPr>
                <w:rFonts w:ascii="Century Gothic" w:hAnsi="Century Gothic"/>
                <w:sz w:val="20"/>
              </w:rPr>
              <w:t xml:space="preserve">and the </w:t>
            </w:r>
            <w:r w:rsidRPr="006C472C">
              <w:rPr>
                <w:rFonts w:ascii="Century Gothic" w:hAnsi="Century Gothic"/>
                <w:sz w:val="20"/>
              </w:rPr>
              <w:t xml:space="preserve">information has been entered into eGrants to support the costs budgeted? </w:t>
            </w:r>
          </w:p>
        </w:tc>
      </w:tr>
      <w:tr w:rsidRPr="006C472C" w:rsidR="00BF1B60" w:rsidTr="00FD6026" w14:paraId="6B3A6326" w14:textId="77777777">
        <w:trPr>
          <w:trHeight w:val="432"/>
        </w:trPr>
        <w:tc>
          <w:tcPr>
            <w:tcW w:w="1856" w:type="dxa"/>
            <w:vAlign w:val="center"/>
          </w:tcPr>
          <w:p w:rsidRPr="006C472C" w:rsidR="00BF1B60" w:rsidP="00FD6026" w:rsidRDefault="00BF1B60" w14:paraId="6C2A5463"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A07EAA" w:rsidR="00BF1B60" w:rsidP="00FD6026" w:rsidRDefault="00BF1B60" w14:paraId="2EF43FA5" w14:textId="77777777">
            <w:pPr>
              <w:pStyle w:val="BodyText"/>
              <w:rPr>
                <w:rFonts w:ascii="Century Gothic" w:hAnsi="Century Gothic"/>
                <w:sz w:val="20"/>
                <w:highlight w:val="yellow"/>
              </w:rPr>
            </w:pPr>
            <w:r w:rsidRPr="006C472C">
              <w:rPr>
                <w:rFonts w:ascii="Century Gothic" w:hAnsi="Century Gothic"/>
                <w:sz w:val="20"/>
              </w:rPr>
              <w:t xml:space="preserve">Applicant </w:t>
            </w:r>
            <w:r>
              <w:rPr>
                <w:rFonts w:ascii="Century Gothic" w:hAnsi="Century Gothic"/>
                <w:sz w:val="20"/>
              </w:rPr>
              <w:t xml:space="preserve">does not have </w:t>
            </w:r>
            <w:r w:rsidRPr="006C472C">
              <w:rPr>
                <w:rFonts w:ascii="Century Gothic" w:hAnsi="Century Gothic"/>
                <w:sz w:val="20"/>
              </w:rPr>
              <w:t xml:space="preserve">a federally approved indirect cost rate and is choosing to use a </w:t>
            </w:r>
            <w:r w:rsidRPr="006C472C">
              <w:rPr>
                <w:rFonts w:ascii="Century Gothic" w:hAnsi="Century Gothic"/>
                <w:i/>
                <w:sz w:val="20"/>
              </w:rPr>
              <w:t>de minimis</w:t>
            </w:r>
            <w:r w:rsidRPr="006C472C">
              <w:rPr>
                <w:rFonts w:ascii="Century Gothic" w:hAnsi="Century Gothic"/>
                <w:sz w:val="20"/>
              </w:rPr>
              <w:t xml:space="preserve"> rate of 10% of modified total direct costs?</w:t>
            </w:r>
            <w:r>
              <w:rPr>
                <w:rFonts w:ascii="Century Gothic" w:hAnsi="Century Gothic"/>
                <w:sz w:val="20"/>
              </w:rPr>
              <w:t xml:space="preserve">  If the de minimis rate is being used, is it noted in the budget narrative? </w:t>
            </w:r>
          </w:p>
        </w:tc>
      </w:tr>
      <w:tr w:rsidRPr="006C472C" w:rsidR="00BF1B60" w:rsidTr="00FD6026" w14:paraId="01DBB863" w14:textId="77777777">
        <w:trPr>
          <w:trHeight w:val="432"/>
        </w:trPr>
        <w:tc>
          <w:tcPr>
            <w:tcW w:w="1856" w:type="dxa"/>
            <w:vAlign w:val="center"/>
          </w:tcPr>
          <w:p w:rsidRPr="006C472C" w:rsidR="00BF1B60" w:rsidP="00FD6026" w:rsidRDefault="00BF1B60" w14:paraId="39FA8A36"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5B95188D" w14:textId="77777777">
            <w:pPr>
              <w:pStyle w:val="BodyText"/>
              <w:rPr>
                <w:rFonts w:ascii="Century Gothic" w:hAnsi="Century Gothic"/>
                <w:sz w:val="20"/>
              </w:rPr>
            </w:pPr>
            <w:r w:rsidRPr="006C472C">
              <w:rPr>
                <w:rFonts w:ascii="Century Gothic" w:hAnsi="Century Gothic"/>
                <w:sz w:val="20"/>
              </w:rPr>
              <w:t xml:space="preserve">Are all </w:t>
            </w:r>
            <w:r>
              <w:rPr>
                <w:rFonts w:ascii="Century Gothic" w:hAnsi="Century Gothic"/>
                <w:sz w:val="20"/>
              </w:rPr>
              <w:t xml:space="preserve">line </w:t>
            </w:r>
            <w:r w:rsidRPr="006C472C">
              <w:rPr>
                <w:rFonts w:ascii="Century Gothic" w:hAnsi="Century Gothic"/>
                <w:sz w:val="20"/>
              </w:rPr>
              <w:t>items in the budget narrative itemized and the purpose of the funds justified?</w:t>
            </w:r>
            <w:r>
              <w:rPr>
                <w:rFonts w:ascii="Century Gothic" w:hAnsi="Century Gothic"/>
                <w:sz w:val="20"/>
              </w:rPr>
              <w:t xml:space="preserve">  Are all calculations correct?</w:t>
            </w:r>
          </w:p>
        </w:tc>
      </w:tr>
    </w:tbl>
    <w:p w:rsidRPr="006C472C" w:rsidR="00BF1B60" w:rsidP="00BF1B60" w:rsidRDefault="00BF1B60" w14:paraId="7CFE52AC" w14:textId="77777777">
      <w:pPr>
        <w:tabs>
          <w:tab w:val="right" w:pos="8640"/>
        </w:tabs>
        <w:rPr>
          <w:rFonts w:ascii="Century Gothic" w:hAnsi="Century Gothic"/>
          <w:sz w:val="20"/>
        </w:rPr>
      </w:pPr>
    </w:p>
    <w:p w:rsidRPr="006C472C" w:rsidR="00BF1B60" w:rsidP="00BF1B60" w:rsidRDefault="00BF1B60" w14:paraId="43B69050" w14:textId="77777777">
      <w:pPr>
        <w:tabs>
          <w:tab w:val="right" w:pos="8640"/>
        </w:tabs>
        <w:rPr>
          <w:rFonts w:ascii="Century Gothic" w:hAnsi="Century Gothic"/>
          <w:sz w:val="20"/>
        </w:rPr>
      </w:pPr>
    </w:p>
    <w:tbl>
      <w:tblPr>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8280"/>
      </w:tblGrid>
      <w:tr w:rsidRPr="006C472C" w:rsidR="00BF1B60" w:rsidTr="00FD6026" w14:paraId="16E6D1CF" w14:textId="77777777">
        <w:trPr>
          <w:trHeight w:val="288"/>
        </w:trPr>
        <w:tc>
          <w:tcPr>
            <w:tcW w:w="1620" w:type="dxa"/>
            <w:vAlign w:val="center"/>
          </w:tcPr>
          <w:p w:rsidRPr="006C472C" w:rsidR="00BF1B60" w:rsidP="00FD6026" w:rsidRDefault="00BF1B60" w14:paraId="4DCB2268" w14:textId="77777777">
            <w:pPr>
              <w:rPr>
                <w:rFonts w:ascii="Century Gothic" w:hAnsi="Century Gothic"/>
                <w:sz w:val="20"/>
              </w:rPr>
            </w:pPr>
            <w:r w:rsidRPr="006C472C">
              <w:rPr>
                <w:rFonts w:ascii="Century Gothic" w:hAnsi="Century Gothic"/>
                <w:b/>
                <w:sz w:val="20"/>
              </w:rPr>
              <w:t>In Compliance?</w:t>
            </w:r>
          </w:p>
        </w:tc>
        <w:tc>
          <w:tcPr>
            <w:tcW w:w="8280" w:type="dxa"/>
            <w:vAlign w:val="center"/>
          </w:tcPr>
          <w:p w:rsidRPr="006C472C" w:rsidR="00BF1B60" w:rsidP="00FD6026" w:rsidRDefault="00BF1B60" w14:paraId="04F3C55A" w14:textId="77777777">
            <w:pPr>
              <w:rPr>
                <w:rFonts w:ascii="Century Gothic" w:hAnsi="Century Gothic"/>
                <w:b/>
                <w:sz w:val="20"/>
              </w:rPr>
            </w:pPr>
            <w:r w:rsidRPr="006C472C">
              <w:rPr>
                <w:rFonts w:ascii="Century Gothic" w:hAnsi="Century Gothic"/>
                <w:b/>
                <w:sz w:val="20"/>
              </w:rPr>
              <w:t xml:space="preserve">Section II. </w:t>
            </w:r>
            <w:r>
              <w:rPr>
                <w:rFonts w:ascii="Century Gothic" w:hAnsi="Century Gothic"/>
                <w:b/>
                <w:sz w:val="20"/>
              </w:rPr>
              <w:t>Volunteer Expenses</w:t>
            </w:r>
          </w:p>
        </w:tc>
      </w:tr>
      <w:tr w:rsidRPr="006C472C" w:rsidR="00BF1B60" w:rsidTr="00FD6026" w14:paraId="330AEE7A" w14:textId="77777777">
        <w:trPr>
          <w:trHeight w:val="288"/>
        </w:trPr>
        <w:tc>
          <w:tcPr>
            <w:tcW w:w="1620" w:type="dxa"/>
            <w:vAlign w:val="center"/>
          </w:tcPr>
          <w:p w:rsidRPr="006C472C" w:rsidR="00BF1B60" w:rsidP="00FD6026" w:rsidRDefault="00BF1B60" w14:paraId="300BA9F2" w14:textId="77777777">
            <w:pPr>
              <w:rPr>
                <w:rFonts w:ascii="Century Gothic" w:hAnsi="Century Gothic"/>
                <w:sz w:val="20"/>
              </w:rPr>
            </w:pPr>
            <w:r w:rsidRPr="006C472C">
              <w:rPr>
                <w:rFonts w:ascii="Century Gothic" w:hAnsi="Century Gothic"/>
                <w:sz w:val="20"/>
              </w:rPr>
              <w:t xml:space="preserve">   Yes __  No __</w:t>
            </w:r>
          </w:p>
        </w:tc>
        <w:tc>
          <w:tcPr>
            <w:tcW w:w="8280" w:type="dxa"/>
            <w:vAlign w:val="center"/>
          </w:tcPr>
          <w:p w:rsidRPr="006C472C" w:rsidR="00BF1B60" w:rsidP="00FD6026" w:rsidRDefault="00BF1B60" w14:paraId="4A838826" w14:textId="4CA285FF">
            <w:pPr>
              <w:rPr>
                <w:rFonts w:ascii="Century Gothic" w:hAnsi="Century Gothic"/>
              </w:rPr>
            </w:pPr>
            <w:r w:rsidRPr="006426CF">
              <w:rPr>
                <w:rFonts w:ascii="Century Gothic" w:hAnsi="Century Gothic"/>
                <w:sz w:val="20"/>
              </w:rPr>
              <w:t xml:space="preserve">Is the stipend </w:t>
            </w:r>
            <w:r w:rsidRPr="00DD474A">
              <w:rPr>
                <w:rFonts w:ascii="Century Gothic" w:hAnsi="Century Gothic"/>
                <w:i/>
                <w:iCs/>
                <w:sz w:val="20"/>
              </w:rPr>
              <w:t>(applicable to stipended programs only)</w:t>
            </w:r>
            <w:r>
              <w:rPr>
                <w:rFonts w:ascii="Century Gothic" w:hAnsi="Century Gothic"/>
                <w:sz w:val="20"/>
              </w:rPr>
              <w:t xml:space="preserve"> </w:t>
            </w:r>
            <w:r w:rsidRPr="006426CF">
              <w:rPr>
                <w:rFonts w:ascii="Century Gothic" w:hAnsi="Century Gothic"/>
                <w:sz w:val="20"/>
              </w:rPr>
              <w:t xml:space="preserve">at the current rate?  </w:t>
            </w:r>
          </w:p>
        </w:tc>
      </w:tr>
      <w:tr w:rsidRPr="006C472C" w:rsidR="00BF1B60" w:rsidTr="00FD6026" w14:paraId="0D2A47D6" w14:textId="77777777">
        <w:trPr>
          <w:trHeight w:val="288"/>
        </w:trPr>
        <w:tc>
          <w:tcPr>
            <w:tcW w:w="1620" w:type="dxa"/>
            <w:vAlign w:val="center"/>
          </w:tcPr>
          <w:p w:rsidRPr="006C472C" w:rsidR="00BF1B60" w:rsidP="00FD6026" w:rsidRDefault="00BF1B60" w14:paraId="456B7B89" w14:textId="77777777">
            <w:pPr>
              <w:rPr>
                <w:rFonts w:ascii="Century Gothic" w:hAnsi="Century Gothic"/>
                <w:sz w:val="20"/>
              </w:rPr>
            </w:pPr>
            <w:r w:rsidRPr="006C472C">
              <w:rPr>
                <w:rFonts w:ascii="Century Gothic" w:hAnsi="Century Gothic"/>
                <w:sz w:val="20"/>
              </w:rPr>
              <w:t xml:space="preserve">   Yes __  No __</w:t>
            </w:r>
          </w:p>
        </w:tc>
        <w:tc>
          <w:tcPr>
            <w:tcW w:w="8280" w:type="dxa"/>
            <w:vAlign w:val="center"/>
          </w:tcPr>
          <w:p w:rsidRPr="006C472C" w:rsidR="00BF1B60" w:rsidP="00FD6026" w:rsidRDefault="00BF1B60" w14:paraId="476F1FF8" w14:textId="77777777">
            <w:pPr>
              <w:rPr>
                <w:rFonts w:ascii="Century Gothic" w:hAnsi="Century Gothic"/>
              </w:rPr>
            </w:pPr>
            <w:r>
              <w:rPr>
                <w:rFonts w:ascii="Century Gothic" w:hAnsi="Century Gothic"/>
                <w:sz w:val="20"/>
              </w:rPr>
              <w:t>Are all required costs (three types of insurance [accident; personal liability, and excess auto liability insurance] budgeted</w:t>
            </w:r>
            <w:r w:rsidRPr="006426CF">
              <w:rPr>
                <w:rFonts w:ascii="Century Gothic" w:hAnsi="Century Gothic"/>
                <w:sz w:val="20"/>
              </w:rPr>
              <w:t xml:space="preserve">?  </w:t>
            </w:r>
          </w:p>
        </w:tc>
      </w:tr>
      <w:tr w:rsidRPr="006C472C" w:rsidR="00BF1B60" w:rsidTr="00FD6026" w14:paraId="71FC18B3" w14:textId="77777777">
        <w:trPr>
          <w:trHeight w:val="288"/>
        </w:trPr>
        <w:tc>
          <w:tcPr>
            <w:tcW w:w="1620" w:type="dxa"/>
            <w:tcBorders>
              <w:top w:val="single" w:color="auto" w:sz="4" w:space="0"/>
              <w:left w:val="single" w:color="auto" w:sz="4" w:space="0"/>
              <w:bottom w:val="single" w:color="auto" w:sz="4" w:space="0"/>
              <w:right w:val="single" w:color="auto" w:sz="4" w:space="0"/>
            </w:tcBorders>
            <w:vAlign w:val="center"/>
          </w:tcPr>
          <w:p w:rsidRPr="006C472C" w:rsidR="00BF1B60" w:rsidP="00FD6026" w:rsidRDefault="00BF1B60" w14:paraId="2A128EF2" w14:textId="77777777">
            <w:pPr>
              <w:jc w:val="right"/>
              <w:rPr>
                <w:rFonts w:ascii="Century Gothic" w:hAnsi="Century Gothic"/>
                <w:sz w:val="20"/>
              </w:rPr>
            </w:pPr>
            <w:r w:rsidRPr="006C472C">
              <w:rPr>
                <w:rFonts w:ascii="Century Gothic" w:hAnsi="Century Gothic"/>
                <w:sz w:val="20"/>
              </w:rPr>
              <w:t>Yes __  No __</w:t>
            </w:r>
          </w:p>
        </w:tc>
        <w:tc>
          <w:tcPr>
            <w:tcW w:w="8280" w:type="dxa"/>
            <w:tcBorders>
              <w:top w:val="single" w:color="auto" w:sz="4" w:space="0"/>
              <w:left w:val="single" w:color="auto" w:sz="4" w:space="0"/>
              <w:bottom w:val="single" w:color="auto" w:sz="4" w:space="0"/>
              <w:right w:val="single" w:color="auto" w:sz="4" w:space="0"/>
            </w:tcBorders>
            <w:vAlign w:val="center"/>
          </w:tcPr>
          <w:p w:rsidRPr="006C472C" w:rsidR="00BF1B60" w:rsidP="00FD6026" w:rsidRDefault="00BF1B60" w14:paraId="2502A837" w14:textId="77777777">
            <w:pPr>
              <w:rPr>
                <w:rFonts w:ascii="Century Gothic" w:hAnsi="Century Gothic"/>
                <w:sz w:val="20"/>
              </w:rPr>
            </w:pPr>
            <w:r w:rsidRPr="006C472C">
              <w:rPr>
                <w:rFonts w:ascii="Century Gothic" w:hAnsi="Century Gothic"/>
                <w:sz w:val="20"/>
              </w:rPr>
              <w:t xml:space="preserve">Are all </w:t>
            </w:r>
            <w:r>
              <w:rPr>
                <w:rFonts w:ascii="Century Gothic" w:hAnsi="Century Gothic"/>
                <w:sz w:val="20"/>
              </w:rPr>
              <w:t xml:space="preserve">line </w:t>
            </w:r>
            <w:r w:rsidRPr="006C472C">
              <w:rPr>
                <w:rFonts w:ascii="Century Gothic" w:hAnsi="Century Gothic"/>
                <w:sz w:val="20"/>
              </w:rPr>
              <w:t>items in the budget narrative itemized and the purpose of the funds justified?</w:t>
            </w:r>
            <w:r>
              <w:rPr>
                <w:rFonts w:ascii="Century Gothic" w:hAnsi="Century Gothic"/>
                <w:sz w:val="20"/>
              </w:rPr>
              <w:t xml:space="preserve">  Are all calculations correct?</w:t>
            </w:r>
          </w:p>
        </w:tc>
      </w:tr>
    </w:tbl>
    <w:p w:rsidRPr="006C472C" w:rsidR="00BF1B60" w:rsidP="00BF1B60" w:rsidRDefault="00BF1B60" w14:paraId="6F4C793F" w14:textId="77777777">
      <w:pPr>
        <w:rPr>
          <w:rFonts w:ascii="Century Gothic" w:hAnsi="Century Gothic"/>
          <w:sz w:val="20"/>
        </w:rPr>
      </w:pPr>
    </w:p>
    <w:tbl>
      <w:tblPr>
        <w:tblpPr w:leftFromText="180" w:rightFromText="180" w:vertAnchor="text" w:horzAnchor="margin" w:tblpY="322"/>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8280"/>
      </w:tblGrid>
      <w:tr w:rsidRPr="006C472C" w:rsidR="00BF1B60" w:rsidTr="00FD6026" w14:paraId="2BD124DA" w14:textId="77777777">
        <w:tc>
          <w:tcPr>
            <w:tcW w:w="1620" w:type="dxa"/>
            <w:vAlign w:val="center"/>
          </w:tcPr>
          <w:p w:rsidRPr="006C472C" w:rsidR="00BF1B60" w:rsidP="00FD6026" w:rsidRDefault="00BF1B60" w14:paraId="63D44737" w14:textId="77777777">
            <w:pPr>
              <w:rPr>
                <w:rFonts w:ascii="Century Gothic" w:hAnsi="Century Gothic"/>
                <w:sz w:val="20"/>
              </w:rPr>
            </w:pPr>
            <w:r w:rsidRPr="006C472C">
              <w:rPr>
                <w:rFonts w:ascii="Century Gothic" w:hAnsi="Century Gothic"/>
                <w:b/>
                <w:sz w:val="20"/>
              </w:rPr>
              <w:t>In Compliance?</w:t>
            </w:r>
          </w:p>
        </w:tc>
        <w:tc>
          <w:tcPr>
            <w:tcW w:w="8280" w:type="dxa"/>
            <w:vAlign w:val="center"/>
          </w:tcPr>
          <w:p w:rsidRPr="006C472C" w:rsidR="00BF1B60" w:rsidP="00FD6026" w:rsidRDefault="00BF1B60" w14:paraId="61BD0762" w14:textId="77777777">
            <w:pPr>
              <w:rPr>
                <w:rFonts w:ascii="Century Gothic" w:hAnsi="Century Gothic"/>
                <w:b/>
                <w:sz w:val="20"/>
              </w:rPr>
            </w:pPr>
            <w:r>
              <w:rPr>
                <w:rFonts w:ascii="Century Gothic" w:hAnsi="Century Gothic"/>
                <w:b/>
                <w:sz w:val="20"/>
              </w:rPr>
              <w:t>Source of Funds</w:t>
            </w:r>
          </w:p>
        </w:tc>
      </w:tr>
      <w:tr w:rsidRPr="006C472C" w:rsidR="00BF1B60" w:rsidTr="00FD6026" w14:paraId="00A68638" w14:textId="77777777">
        <w:tc>
          <w:tcPr>
            <w:tcW w:w="1620" w:type="dxa"/>
            <w:vAlign w:val="center"/>
          </w:tcPr>
          <w:p w:rsidRPr="006C472C" w:rsidR="00BF1B60" w:rsidP="00FD6026" w:rsidRDefault="00BF1B60" w14:paraId="117F8867"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64A09CA6" w14:textId="77777777">
            <w:pPr>
              <w:rPr>
                <w:rFonts w:ascii="Century Gothic" w:hAnsi="Century Gothic"/>
                <w:sz w:val="20"/>
              </w:rPr>
            </w:pPr>
            <w:r w:rsidRPr="006C472C">
              <w:rPr>
                <w:rFonts w:ascii="Century Gothic" w:hAnsi="Century Gothic"/>
                <w:sz w:val="20"/>
              </w:rPr>
              <w:t>Is the overall match being met at the required level, based on the year of funding?</w:t>
            </w:r>
          </w:p>
        </w:tc>
      </w:tr>
      <w:tr w:rsidRPr="006C472C" w:rsidR="00BF1B60" w:rsidTr="00FD6026" w14:paraId="494F449C" w14:textId="77777777">
        <w:tc>
          <w:tcPr>
            <w:tcW w:w="1620" w:type="dxa"/>
            <w:vAlign w:val="center"/>
          </w:tcPr>
          <w:p w:rsidRPr="006C472C" w:rsidR="00BF1B60" w:rsidP="00FD6026" w:rsidRDefault="00BF1B60" w14:paraId="0F77B3C4"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7E381A20" w14:textId="77777777">
            <w:pPr>
              <w:rPr>
                <w:rFonts w:ascii="Century Gothic" w:hAnsi="Century Gothic"/>
                <w:sz w:val="20"/>
              </w:rPr>
            </w:pPr>
            <w:r w:rsidRPr="006C472C">
              <w:rPr>
                <w:rFonts w:ascii="Century Gothic" w:hAnsi="Century Gothic"/>
                <w:sz w:val="20"/>
              </w:rPr>
              <w:t xml:space="preserve">For all matching funds, proposed vs secured, the source(s) [private, state, local, and/or federal], the type of contribution (cash or in-kind), and the amount of match, are clearly identified in the narrative and in the Source of Funds field in eGrants? </w:t>
            </w:r>
          </w:p>
        </w:tc>
      </w:tr>
      <w:tr w:rsidRPr="006C472C" w:rsidR="00BF1B60" w:rsidTr="00FD6026" w14:paraId="3460A00A" w14:textId="77777777">
        <w:tc>
          <w:tcPr>
            <w:tcW w:w="1620" w:type="dxa"/>
            <w:vAlign w:val="center"/>
          </w:tcPr>
          <w:p w:rsidRPr="006C472C" w:rsidR="00BF1B60" w:rsidP="00FD6026" w:rsidRDefault="00BF1B60" w14:paraId="0107E406" w14:textId="77777777">
            <w:pPr>
              <w:jc w:val="right"/>
              <w:rPr>
                <w:rFonts w:ascii="Century Gothic" w:hAnsi="Century Gothic"/>
                <w:sz w:val="20"/>
              </w:rPr>
            </w:pPr>
            <w:r w:rsidRPr="006C472C">
              <w:rPr>
                <w:rFonts w:ascii="Century Gothic" w:hAnsi="Century Gothic"/>
                <w:sz w:val="20"/>
              </w:rPr>
              <w:t>Yes __  No __</w:t>
            </w:r>
          </w:p>
        </w:tc>
        <w:tc>
          <w:tcPr>
            <w:tcW w:w="8280" w:type="dxa"/>
            <w:vAlign w:val="center"/>
          </w:tcPr>
          <w:p w:rsidRPr="006C472C" w:rsidR="00BF1B60" w:rsidP="00FD6026" w:rsidRDefault="00BF1B60" w14:paraId="26C37B5F" w14:textId="77777777">
            <w:pPr>
              <w:rPr>
                <w:rFonts w:ascii="Century Gothic" w:hAnsi="Century Gothic"/>
                <w:sz w:val="20"/>
              </w:rPr>
            </w:pPr>
            <w:r w:rsidRPr="006C472C">
              <w:rPr>
                <w:rFonts w:ascii="Century Gothic" w:hAnsi="Century Gothic"/>
                <w:sz w:val="20"/>
              </w:rPr>
              <w:t>The amount of match is for the entire amount in the budget narrative? (The total amount of match equals the amount in the budget exactly?)</w:t>
            </w:r>
          </w:p>
        </w:tc>
      </w:tr>
    </w:tbl>
    <w:p w:rsidR="00BF1B60" w:rsidP="00BF1B60" w:rsidRDefault="00BF1B60" w14:paraId="64683122" w14:textId="77777777">
      <w:pPr>
        <w:rPr>
          <w:rFonts w:ascii="Arial Narrow" w:hAnsi="Arial Narrow" w:cs="Calibri"/>
          <w:szCs w:val="22"/>
        </w:rPr>
      </w:pPr>
    </w:p>
    <w:tbl>
      <w:tblPr>
        <w:tblpPr w:leftFromText="180" w:rightFromText="180" w:vertAnchor="text" w:horzAnchor="margin" w:tblpY="322"/>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8280"/>
      </w:tblGrid>
      <w:tr w:rsidRPr="006C472C" w:rsidR="00BF1B60" w:rsidTr="00FD6026" w14:paraId="30F95BE5" w14:textId="77777777">
        <w:tc>
          <w:tcPr>
            <w:tcW w:w="1620" w:type="dxa"/>
            <w:vAlign w:val="center"/>
          </w:tcPr>
          <w:p w:rsidRPr="006C472C" w:rsidR="00BF1B60" w:rsidP="00FD6026" w:rsidRDefault="00BF1B60" w14:paraId="0C31DFB7" w14:textId="77777777">
            <w:pPr>
              <w:rPr>
                <w:rFonts w:ascii="Century Gothic" w:hAnsi="Century Gothic"/>
                <w:sz w:val="20"/>
              </w:rPr>
            </w:pPr>
            <w:r w:rsidRPr="006C472C">
              <w:rPr>
                <w:rFonts w:ascii="Century Gothic" w:hAnsi="Century Gothic"/>
                <w:b/>
                <w:sz w:val="20"/>
              </w:rPr>
              <w:t>In Compliance?</w:t>
            </w:r>
          </w:p>
        </w:tc>
        <w:tc>
          <w:tcPr>
            <w:tcW w:w="8280" w:type="dxa"/>
            <w:vAlign w:val="center"/>
          </w:tcPr>
          <w:p w:rsidRPr="006C472C" w:rsidR="00BF1B60" w:rsidP="00FD6026" w:rsidRDefault="00BF1B60" w14:paraId="70601458" w14:textId="77777777">
            <w:pPr>
              <w:rPr>
                <w:rFonts w:ascii="Century Gothic" w:hAnsi="Century Gothic"/>
                <w:b/>
                <w:sz w:val="20"/>
              </w:rPr>
            </w:pPr>
            <w:r>
              <w:rPr>
                <w:rFonts w:ascii="Century Gothic" w:hAnsi="Century Gothic"/>
                <w:b/>
                <w:sz w:val="20"/>
              </w:rPr>
              <w:t>Total Budget</w:t>
            </w:r>
          </w:p>
        </w:tc>
      </w:tr>
      <w:tr w:rsidRPr="006C472C" w:rsidR="00BF1B60" w:rsidTr="00FD6026" w14:paraId="54F59758" w14:textId="77777777">
        <w:tc>
          <w:tcPr>
            <w:tcW w:w="1620" w:type="dxa"/>
            <w:vAlign w:val="center"/>
          </w:tcPr>
          <w:p w:rsidRPr="006C472C" w:rsidR="00BF1B60" w:rsidP="00FD6026" w:rsidRDefault="00BF1B60" w14:paraId="694737A1" w14:textId="77777777">
            <w:pPr>
              <w:jc w:val="right"/>
              <w:rPr>
                <w:rFonts w:ascii="Century Gothic" w:hAnsi="Century Gothic"/>
                <w:sz w:val="20"/>
              </w:rPr>
            </w:pPr>
            <w:r w:rsidRPr="006C472C">
              <w:rPr>
                <w:rFonts w:ascii="Century Gothic" w:hAnsi="Century Gothic"/>
                <w:sz w:val="20"/>
              </w:rPr>
              <w:lastRenderedPageBreak/>
              <w:t>Yes __  No __</w:t>
            </w:r>
          </w:p>
        </w:tc>
        <w:tc>
          <w:tcPr>
            <w:tcW w:w="8280" w:type="dxa"/>
            <w:vAlign w:val="center"/>
          </w:tcPr>
          <w:p w:rsidRPr="00AE5AA9" w:rsidR="00BF1B60" w:rsidP="00FD6026" w:rsidRDefault="00BF1B60" w14:paraId="6C2E1AB7" w14:textId="21400F63">
            <w:pPr>
              <w:rPr>
                <w:rFonts w:ascii="Century Gothic" w:hAnsi="Century Gothic"/>
                <w:sz w:val="20"/>
              </w:rPr>
            </w:pPr>
            <w:r w:rsidRPr="00AE5AA9">
              <w:rPr>
                <w:rFonts w:ascii="Century Gothic" w:hAnsi="Century Gothic"/>
                <w:sz w:val="20"/>
              </w:rPr>
              <w:t xml:space="preserve">Does the requested federal funding amount </w:t>
            </w:r>
            <w:r>
              <w:rPr>
                <w:rFonts w:ascii="Century Gothic" w:hAnsi="Century Gothic"/>
                <w:sz w:val="20"/>
              </w:rPr>
              <w:t xml:space="preserve">(Total CNCS share) </w:t>
            </w:r>
            <w:r w:rsidRPr="00AE5AA9">
              <w:rPr>
                <w:rFonts w:ascii="Century Gothic" w:hAnsi="Century Gothic"/>
                <w:sz w:val="20"/>
              </w:rPr>
              <w:t>match the Total Annual Funding Availa</w:t>
            </w:r>
            <w:r w:rsidRPr="00DF0D7D">
              <w:rPr>
                <w:rFonts w:ascii="Century Gothic" w:hAnsi="Century Gothic"/>
                <w:sz w:val="20"/>
              </w:rPr>
              <w:t xml:space="preserve">ble in Appendix A List of Available Funding </w:t>
            </w:r>
            <w:r w:rsidRPr="003C16AF">
              <w:rPr>
                <w:rFonts w:ascii="Century Gothic" w:hAnsi="Century Gothic"/>
                <w:sz w:val="20"/>
              </w:rPr>
              <w:t>Opportunities</w:t>
            </w:r>
            <w:r w:rsidRPr="003C16AF" w:rsidR="00E97EAF">
              <w:rPr>
                <w:rFonts w:ascii="Century Gothic" w:hAnsi="Century Gothic"/>
                <w:sz w:val="20"/>
              </w:rPr>
              <w:t xml:space="preserve"> and</w:t>
            </w:r>
            <w:r w:rsidRPr="003C16AF" w:rsidR="00E2294E">
              <w:rPr>
                <w:rFonts w:ascii="Century Gothic" w:hAnsi="Century Gothic"/>
                <w:sz w:val="20"/>
              </w:rPr>
              <w:t>/</w:t>
            </w:r>
            <w:r w:rsidRPr="003C16AF" w:rsidR="00E97EAF">
              <w:rPr>
                <w:rFonts w:ascii="Century Gothic" w:hAnsi="Century Gothic"/>
                <w:sz w:val="20"/>
              </w:rPr>
              <w:t>or the Notice</w:t>
            </w:r>
            <w:r w:rsidRPr="003C16AF" w:rsidR="006E6BD1">
              <w:rPr>
                <w:rFonts w:ascii="Century Gothic" w:hAnsi="Century Gothic"/>
                <w:sz w:val="20"/>
              </w:rPr>
              <w:t xml:space="preserve"> (if applicable)</w:t>
            </w:r>
            <w:r w:rsidRPr="003C16AF">
              <w:rPr>
                <w:rFonts w:ascii="Century Gothic" w:hAnsi="Century Gothic"/>
                <w:sz w:val="20"/>
              </w:rPr>
              <w:t>?</w:t>
            </w:r>
          </w:p>
          <w:p w:rsidRPr="00AE5AA9" w:rsidR="00BF1B60" w:rsidP="00FD6026" w:rsidRDefault="00BF1B60" w14:paraId="3FC3C8A7" w14:textId="77777777">
            <w:pPr>
              <w:rPr>
                <w:rFonts w:ascii="Century Gothic" w:hAnsi="Century Gothic"/>
                <w:sz w:val="20"/>
              </w:rPr>
            </w:pPr>
          </w:p>
        </w:tc>
      </w:tr>
    </w:tbl>
    <w:p w:rsidR="00BF1B60" w:rsidP="00BF1B60" w:rsidRDefault="00BF1B60" w14:paraId="7DD89B4B" w14:textId="77777777">
      <w:pPr>
        <w:rPr>
          <w:rFonts w:ascii="Arial Narrow" w:hAnsi="Arial Narrow" w:cs="Calibri"/>
          <w:szCs w:val="22"/>
        </w:rPr>
      </w:pPr>
    </w:p>
    <w:tbl>
      <w:tblPr>
        <w:tblpPr w:leftFromText="180" w:rightFromText="180" w:vertAnchor="text" w:horzAnchor="margin" w:tblpY="322"/>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8280"/>
      </w:tblGrid>
      <w:tr w:rsidRPr="006C472C" w:rsidR="00BF1B60" w:rsidTr="00FD6026" w14:paraId="0CA7D6AC" w14:textId="77777777">
        <w:tc>
          <w:tcPr>
            <w:tcW w:w="1620" w:type="dxa"/>
            <w:vAlign w:val="center"/>
          </w:tcPr>
          <w:p w:rsidRPr="006C472C" w:rsidR="00BF1B60" w:rsidP="00FD6026" w:rsidRDefault="00BF1B60" w14:paraId="79CA7E5C" w14:textId="77777777">
            <w:pPr>
              <w:rPr>
                <w:rFonts w:ascii="Century Gothic" w:hAnsi="Century Gothic"/>
                <w:sz w:val="20"/>
              </w:rPr>
            </w:pPr>
            <w:r w:rsidRPr="006C472C">
              <w:rPr>
                <w:rFonts w:ascii="Century Gothic" w:hAnsi="Century Gothic"/>
                <w:b/>
                <w:sz w:val="20"/>
              </w:rPr>
              <w:t>In Compliance?</w:t>
            </w:r>
          </w:p>
        </w:tc>
        <w:tc>
          <w:tcPr>
            <w:tcW w:w="8280" w:type="dxa"/>
            <w:vAlign w:val="center"/>
          </w:tcPr>
          <w:p w:rsidRPr="006C472C" w:rsidR="00BF1B60" w:rsidP="00FD6026" w:rsidRDefault="00BF1B60" w14:paraId="685E81D6" w14:textId="77777777">
            <w:pPr>
              <w:rPr>
                <w:rFonts w:ascii="Century Gothic" w:hAnsi="Century Gothic"/>
                <w:b/>
                <w:sz w:val="20"/>
              </w:rPr>
            </w:pPr>
            <w:r>
              <w:rPr>
                <w:rFonts w:ascii="Century Gothic" w:hAnsi="Century Gothic"/>
                <w:b/>
                <w:sz w:val="20"/>
              </w:rPr>
              <w:t xml:space="preserve">Cost per VSY </w:t>
            </w:r>
            <w:r w:rsidRPr="00DD474A">
              <w:rPr>
                <w:rFonts w:ascii="Century Gothic" w:hAnsi="Century Gothic"/>
                <w:i/>
                <w:iCs/>
                <w:sz w:val="20"/>
              </w:rPr>
              <w:t>(applicable to stipended programs only)</w:t>
            </w:r>
          </w:p>
        </w:tc>
      </w:tr>
      <w:tr w:rsidRPr="006C472C" w:rsidR="00BF1B60" w:rsidTr="00FD6026" w14:paraId="215D355C" w14:textId="77777777">
        <w:tc>
          <w:tcPr>
            <w:tcW w:w="1620" w:type="dxa"/>
            <w:vAlign w:val="center"/>
          </w:tcPr>
          <w:p w:rsidR="00BF1B60" w:rsidP="00FD6026" w:rsidRDefault="00BF1B60" w14:paraId="1DE3357D" w14:textId="77777777">
            <w:pPr>
              <w:jc w:val="right"/>
              <w:rPr>
                <w:rFonts w:ascii="Century Gothic" w:hAnsi="Century Gothic"/>
                <w:sz w:val="20"/>
              </w:rPr>
            </w:pPr>
            <w:r w:rsidRPr="006C472C">
              <w:rPr>
                <w:rFonts w:ascii="Century Gothic" w:hAnsi="Century Gothic"/>
                <w:sz w:val="20"/>
              </w:rPr>
              <w:t>Yes __  No __</w:t>
            </w:r>
          </w:p>
          <w:p w:rsidRPr="006C472C" w:rsidR="00BF1B60" w:rsidP="00FD6026" w:rsidRDefault="00BF1B60" w14:paraId="3087CE4F" w14:textId="77777777">
            <w:pPr>
              <w:jc w:val="right"/>
              <w:rPr>
                <w:rFonts w:ascii="Century Gothic" w:hAnsi="Century Gothic"/>
                <w:sz w:val="20"/>
              </w:rPr>
            </w:pPr>
          </w:p>
        </w:tc>
        <w:tc>
          <w:tcPr>
            <w:tcW w:w="8280" w:type="dxa"/>
            <w:vAlign w:val="center"/>
          </w:tcPr>
          <w:p w:rsidR="00BF1B60" w:rsidP="00FD6026" w:rsidRDefault="00BF1B60" w14:paraId="650274A1" w14:textId="0E4D7587">
            <w:pPr>
              <w:rPr>
                <w:rFonts w:ascii="Century Gothic" w:hAnsi="Century Gothic"/>
                <w:sz w:val="20"/>
              </w:rPr>
            </w:pPr>
            <w:r w:rsidRPr="006C472C">
              <w:rPr>
                <w:rFonts w:ascii="Century Gothic" w:hAnsi="Century Gothic"/>
                <w:sz w:val="20"/>
              </w:rPr>
              <w:t xml:space="preserve">Is the </w:t>
            </w:r>
            <w:r>
              <w:rPr>
                <w:rFonts w:ascii="Century Gothic" w:hAnsi="Century Gothic"/>
                <w:sz w:val="20"/>
              </w:rPr>
              <w:t xml:space="preserve">cost per VSY </w:t>
            </w:r>
            <w:r w:rsidR="00FE4040">
              <w:rPr>
                <w:rFonts w:ascii="Century Gothic" w:hAnsi="Century Gothic"/>
                <w:sz w:val="20"/>
              </w:rPr>
              <w:t>at or below</w:t>
            </w:r>
            <w:r>
              <w:rPr>
                <w:rFonts w:ascii="Century Gothic" w:hAnsi="Century Gothic"/>
                <w:sz w:val="20"/>
              </w:rPr>
              <w:t xml:space="preserve"> the maximum?</w:t>
            </w:r>
          </w:p>
          <w:p w:rsidRPr="006C472C" w:rsidR="00BF1B60" w:rsidP="00FD6026" w:rsidRDefault="00BF1B60" w14:paraId="2A412CB7" w14:textId="77777777">
            <w:pPr>
              <w:rPr>
                <w:rFonts w:ascii="Century Gothic" w:hAnsi="Century Gothic"/>
                <w:sz w:val="20"/>
              </w:rPr>
            </w:pPr>
          </w:p>
        </w:tc>
      </w:tr>
    </w:tbl>
    <w:p w:rsidR="00BF1B60" w:rsidP="00BF1B60" w:rsidRDefault="00BF1B60" w14:paraId="0FD4CBD6" w14:textId="77777777">
      <w:pPr>
        <w:rPr>
          <w:rFonts w:ascii="Arial Narrow" w:hAnsi="Arial Narrow" w:cs="Calibri"/>
          <w:szCs w:val="22"/>
        </w:rPr>
      </w:pPr>
    </w:p>
    <w:p w:rsidRPr="006C472C" w:rsidR="00BF1B60" w:rsidP="00BF1B60" w:rsidRDefault="00BF1B60" w14:paraId="1FD36420" w14:textId="77777777">
      <w:pPr>
        <w:rPr>
          <w:rFonts w:ascii="Century Gothic" w:hAnsi="Century Gothic"/>
          <w:vanish/>
        </w:rPr>
      </w:pPr>
    </w:p>
    <w:p w:rsidRPr="00C0412A" w:rsidR="00C0412A" w:rsidP="00C0412A" w:rsidRDefault="00C0412A" w14:paraId="0DE670DC" w14:textId="56B9BA70"/>
    <w:sectPr w:rsidRPr="00C0412A" w:rsidR="00C0412A" w:rsidSect="00B46AEA">
      <w:pgSz w:w="12240" w:h="15840"/>
      <w:pgMar w:top="1080" w:right="1080" w:bottom="10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0F1E4" w14:textId="77777777" w:rsidR="00046BDD" w:rsidRDefault="00046BDD" w:rsidP="00EC01D9">
      <w:r>
        <w:separator/>
      </w:r>
    </w:p>
  </w:endnote>
  <w:endnote w:type="continuationSeparator" w:id="0">
    <w:p w14:paraId="05942203" w14:textId="77777777" w:rsidR="00046BDD" w:rsidRDefault="00046BDD" w:rsidP="00EC01D9">
      <w:r>
        <w:continuationSeparator/>
      </w:r>
    </w:p>
  </w:endnote>
  <w:endnote w:type="continuationNotice" w:id="1">
    <w:p w14:paraId="01D5EB3F" w14:textId="77777777" w:rsidR="00046BDD" w:rsidRDefault="00046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2067899"/>
      <w:docPartObj>
        <w:docPartGallery w:val="Page Numbers (Bottom of Page)"/>
        <w:docPartUnique/>
      </w:docPartObj>
    </w:sdtPr>
    <w:sdtEndPr>
      <w:rPr>
        <w:rStyle w:val="PageNumber"/>
      </w:rPr>
    </w:sdtEndPr>
    <w:sdtContent>
      <w:p w14:paraId="67B21EC7" w14:textId="77777777" w:rsidR="007D1879" w:rsidRDefault="007D1879" w:rsidP="005E0F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B21EC8" w14:textId="77777777" w:rsidR="007D1879" w:rsidRDefault="007D1879" w:rsidP="00626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184083"/>
      <w:docPartObj>
        <w:docPartGallery w:val="Page Numbers (Bottom of Page)"/>
        <w:docPartUnique/>
      </w:docPartObj>
    </w:sdtPr>
    <w:sdtEndPr>
      <w:rPr>
        <w:noProof/>
      </w:rPr>
    </w:sdtEndPr>
    <w:sdtContent>
      <w:p w14:paraId="1F249035" w14:textId="1DD4454A" w:rsidR="00695FE1" w:rsidRDefault="00695FE1">
        <w:pPr>
          <w:pStyle w:val="Footer"/>
          <w:jc w:val="right"/>
        </w:pPr>
        <w:r>
          <w:rPr>
            <w:noProof/>
          </w:rPr>
          <w:drawing>
            <wp:inline distT="0" distB="0" distL="0" distR="0" wp14:anchorId="7372D6C9" wp14:editId="17A6D1FC">
              <wp:extent cx="1481455" cy="414655"/>
              <wp:effectExtent l="0" t="0" r="4445" b="444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414655"/>
                      </a:xfrm>
                      <a:prstGeom prst="rect">
                        <a:avLst/>
                      </a:prstGeom>
                      <a:noFill/>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67B21ECA" w14:textId="5592D02B" w:rsidR="007D1879" w:rsidRPr="005E0F5B" w:rsidRDefault="007D1879" w:rsidP="006267E3">
    <w:pPr>
      <w:pStyle w:val="Footer"/>
      <w:ind w:right="360"/>
      <w:rPr>
        <w:b/>
        <w:bCs/>
        <w:color w:val="112441" w:themeColor="background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597998"/>
      <w:docPartObj>
        <w:docPartGallery w:val="Page Numbers (Bottom of Page)"/>
        <w:docPartUnique/>
      </w:docPartObj>
    </w:sdtPr>
    <w:sdtEndPr>
      <w:rPr>
        <w:noProof/>
      </w:rPr>
    </w:sdtEndPr>
    <w:sdtContent>
      <w:p w14:paraId="19FFDD10" w14:textId="00793117" w:rsidR="008416B3" w:rsidRDefault="003C6FCA">
        <w:pPr>
          <w:pStyle w:val="Footer"/>
          <w:jc w:val="right"/>
        </w:pPr>
        <w:r>
          <w:rPr>
            <w:noProof/>
          </w:rPr>
          <w:drawing>
            <wp:inline distT="0" distB="0" distL="0" distR="0" wp14:anchorId="445CF36E" wp14:editId="3CF3A605">
              <wp:extent cx="1481455" cy="414655"/>
              <wp:effectExtent l="0" t="0" r="4445" b="444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414655"/>
                      </a:xfrm>
                      <a:prstGeom prst="rect">
                        <a:avLst/>
                      </a:prstGeom>
                      <a:noFill/>
                    </pic:spPr>
                  </pic:pic>
                </a:graphicData>
              </a:graphic>
            </wp:inline>
          </w:drawing>
        </w:r>
        <w:r w:rsidR="008416B3">
          <w:fldChar w:fldCharType="begin"/>
        </w:r>
        <w:r w:rsidR="008416B3">
          <w:instrText xml:space="preserve"> PAGE   \* MERGEFORMAT </w:instrText>
        </w:r>
        <w:r w:rsidR="008416B3">
          <w:fldChar w:fldCharType="separate"/>
        </w:r>
        <w:r w:rsidR="008416B3">
          <w:rPr>
            <w:noProof/>
          </w:rPr>
          <w:t>2</w:t>
        </w:r>
        <w:r w:rsidR="008416B3">
          <w:rPr>
            <w:noProof/>
          </w:rPr>
          <w:fldChar w:fldCharType="end"/>
        </w:r>
      </w:p>
    </w:sdtContent>
  </w:sdt>
  <w:p w14:paraId="5504FE8E" w14:textId="789388E2" w:rsidR="00695FE1" w:rsidRPr="005E0F5B" w:rsidRDefault="003E4468" w:rsidP="003E4468">
    <w:pPr>
      <w:pStyle w:val="Footer"/>
      <w:tabs>
        <w:tab w:val="clear" w:pos="4680"/>
        <w:tab w:val="clear" w:pos="9360"/>
        <w:tab w:val="left" w:pos="5882"/>
      </w:tabs>
      <w:ind w:right="360"/>
      <w:rPr>
        <w:b/>
        <w:bCs/>
        <w:color w:val="112441" w:themeColor="background1"/>
        <w:sz w:val="20"/>
        <w:szCs w:val="20"/>
      </w:rPr>
    </w:pPr>
    <w:r>
      <w:rPr>
        <w:b/>
        <w:bCs/>
        <w:color w:val="112441" w:themeColor="background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6586" w14:textId="77777777" w:rsidR="00046BDD" w:rsidRDefault="00046BDD" w:rsidP="00EC01D9">
      <w:r>
        <w:separator/>
      </w:r>
    </w:p>
  </w:footnote>
  <w:footnote w:type="continuationSeparator" w:id="0">
    <w:p w14:paraId="505C7BBF" w14:textId="77777777" w:rsidR="00046BDD" w:rsidRDefault="00046BDD" w:rsidP="00EC01D9">
      <w:r>
        <w:continuationSeparator/>
      </w:r>
    </w:p>
  </w:footnote>
  <w:footnote w:type="continuationNotice" w:id="1">
    <w:p w14:paraId="455FCC8D" w14:textId="77777777" w:rsidR="00046BDD" w:rsidRDefault="00046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1EC6" w14:textId="768AA3EE" w:rsidR="007D1879" w:rsidRDefault="007D1879">
    <w:pPr>
      <w:pStyle w:val="Header"/>
    </w:pPr>
    <w:r>
      <w:rPr>
        <w:noProof/>
        <w:color w:val="2B579A"/>
        <w:shd w:val="clear" w:color="auto" w:fill="E6E6E6"/>
      </w:rPr>
      <w:drawing>
        <wp:anchor distT="0" distB="0" distL="114300" distR="114300" simplePos="0" relativeHeight="251655680" behindDoc="1" locked="0" layoutInCell="1" allowOverlap="1" wp14:anchorId="67B21ECC" wp14:editId="053A28E2">
          <wp:simplePos x="0" y="0"/>
          <wp:positionH relativeFrom="page">
            <wp:posOffset>15240</wp:posOffset>
          </wp:positionH>
          <wp:positionV relativeFrom="paragraph">
            <wp:posOffset>2271346</wp:posOffset>
          </wp:positionV>
          <wp:extent cx="7940040" cy="6823075"/>
          <wp:effectExtent l="0" t="0" r="3810" b="0"/>
          <wp:wrapNone/>
          <wp:docPr id="214" name="Picture 214"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text&#10;&#10;Description automatically generated"/>
                  <pic:cNvPicPr/>
                </pic:nvPicPr>
                <pic:blipFill rotWithShape="1">
                  <a:blip r:embed="rId1">
                    <a:extLst>
                      <a:ext uri="{28A0092B-C50C-407E-A947-70E740481C1C}">
                        <a14:useLocalDpi xmlns:a14="http://schemas.microsoft.com/office/drawing/2010/main" val="0"/>
                      </a:ext>
                    </a:extLst>
                  </a:blip>
                  <a:srcRect t="33149" r="-683"/>
                  <a:stretch/>
                </pic:blipFill>
                <pic:spPr bwMode="auto">
                  <a:xfrm>
                    <a:off x="0" y="0"/>
                    <a:ext cx="7940040" cy="682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1ECB" w14:textId="77777777" w:rsidR="007D1879" w:rsidRDefault="007D1879">
    <w:pPr>
      <w:pStyle w:val="Header"/>
    </w:pPr>
    <w:r>
      <w:rPr>
        <w:noProof/>
        <w:color w:val="2B579A"/>
        <w:shd w:val="clear" w:color="auto" w:fill="E6E6E6"/>
      </w:rPr>
      <w:drawing>
        <wp:anchor distT="0" distB="0" distL="114300" distR="114300" simplePos="0" relativeHeight="251661824" behindDoc="0" locked="0" layoutInCell="1" allowOverlap="1" wp14:anchorId="67B21ED0" wp14:editId="67B21ED1">
          <wp:simplePos x="0" y="0"/>
          <wp:positionH relativeFrom="column">
            <wp:posOffset>-457200</wp:posOffset>
          </wp:positionH>
          <wp:positionV relativeFrom="paragraph">
            <wp:posOffset>76200</wp:posOffset>
          </wp:positionV>
          <wp:extent cx="2490022" cy="694464"/>
          <wp:effectExtent l="0" t="0" r="5715"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0022" cy="694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752" behindDoc="1" locked="0" layoutInCell="1" allowOverlap="1" wp14:anchorId="67B21ED2" wp14:editId="67B21ED3">
          <wp:simplePos x="0" y="0"/>
          <wp:positionH relativeFrom="margin">
            <wp:posOffset>-906780</wp:posOffset>
          </wp:positionH>
          <wp:positionV relativeFrom="paragraph">
            <wp:posOffset>-3886200</wp:posOffset>
          </wp:positionV>
          <wp:extent cx="7882790" cy="9486900"/>
          <wp:effectExtent l="0" t="0" r="4445" b="0"/>
          <wp:wrapNone/>
          <wp:docPr id="217" name="Picture 2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rotWithShape="1">
                  <a:blip r:embed="rId2">
                    <a:extLst>
                      <a:ext uri="{28A0092B-C50C-407E-A947-70E740481C1C}">
                        <a14:useLocalDpi xmlns:a14="http://schemas.microsoft.com/office/drawing/2010/main" val="0"/>
                      </a:ext>
                    </a:extLst>
                  </a:blip>
                  <a:srcRect b="7008"/>
                  <a:stretch/>
                </pic:blipFill>
                <pic:spPr bwMode="auto">
                  <a:xfrm>
                    <a:off x="0" y="0"/>
                    <a:ext cx="7882790" cy="948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C17"/>
    <w:multiLevelType w:val="hybridMultilevel"/>
    <w:tmpl w:val="48D43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736F"/>
    <w:multiLevelType w:val="multilevel"/>
    <w:tmpl w:val="DF903AC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2" w15:restartNumberingAfterBreak="0">
    <w:nsid w:val="042105BE"/>
    <w:multiLevelType w:val="hybridMultilevel"/>
    <w:tmpl w:val="FAE85F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3E68A6"/>
    <w:multiLevelType w:val="hybridMultilevel"/>
    <w:tmpl w:val="DAB02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D25AE"/>
    <w:multiLevelType w:val="hybridMultilevel"/>
    <w:tmpl w:val="704C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03471"/>
    <w:multiLevelType w:val="hybridMultilevel"/>
    <w:tmpl w:val="3BEA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945BA"/>
    <w:multiLevelType w:val="hybridMultilevel"/>
    <w:tmpl w:val="43E0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62E44"/>
    <w:multiLevelType w:val="hybridMultilevel"/>
    <w:tmpl w:val="4A20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72ABC"/>
    <w:multiLevelType w:val="hybridMultilevel"/>
    <w:tmpl w:val="5DA04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1360E"/>
    <w:multiLevelType w:val="hybridMultilevel"/>
    <w:tmpl w:val="CED4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50146"/>
    <w:multiLevelType w:val="hybridMultilevel"/>
    <w:tmpl w:val="A832F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6FAC"/>
    <w:multiLevelType w:val="hybridMultilevel"/>
    <w:tmpl w:val="FA96035A"/>
    <w:lvl w:ilvl="0" w:tplc="0409000F">
      <w:start w:val="1"/>
      <w:numFmt w:val="decimal"/>
      <w:lvlText w:val="%1."/>
      <w:lvlJc w:val="left"/>
      <w:pPr>
        <w:ind w:left="790" w:hanging="360"/>
      </w:pPr>
      <w:rPr>
        <w:rFont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2D13625E"/>
    <w:multiLevelType w:val="hybridMultilevel"/>
    <w:tmpl w:val="E82A4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A01DFC"/>
    <w:multiLevelType w:val="hybridMultilevel"/>
    <w:tmpl w:val="C18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B6427"/>
    <w:multiLevelType w:val="hybridMultilevel"/>
    <w:tmpl w:val="FD3EC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722926"/>
    <w:multiLevelType w:val="hybridMultilevel"/>
    <w:tmpl w:val="BD946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BC627B"/>
    <w:multiLevelType w:val="hybridMultilevel"/>
    <w:tmpl w:val="5A02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40E32"/>
    <w:multiLevelType w:val="hybridMultilevel"/>
    <w:tmpl w:val="9CFAA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27681"/>
    <w:multiLevelType w:val="hybridMultilevel"/>
    <w:tmpl w:val="27A426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4E712B"/>
    <w:multiLevelType w:val="hybridMultilevel"/>
    <w:tmpl w:val="78D85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C76C1"/>
    <w:multiLevelType w:val="hybridMultilevel"/>
    <w:tmpl w:val="AF18B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A51F5"/>
    <w:multiLevelType w:val="hybridMultilevel"/>
    <w:tmpl w:val="C1D0ED86"/>
    <w:lvl w:ilvl="0" w:tplc="7DE0683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8C70AB"/>
    <w:multiLevelType w:val="hybridMultilevel"/>
    <w:tmpl w:val="B240F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100E15"/>
    <w:multiLevelType w:val="hybridMultilevel"/>
    <w:tmpl w:val="CD8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47B22"/>
    <w:multiLevelType w:val="hybridMultilevel"/>
    <w:tmpl w:val="262C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30AE5"/>
    <w:multiLevelType w:val="hybridMultilevel"/>
    <w:tmpl w:val="CEF63F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26BB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8D4DED"/>
    <w:multiLevelType w:val="hybridMultilevel"/>
    <w:tmpl w:val="76BC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
  </w:num>
  <w:num w:numId="4">
    <w:abstractNumId w:val="19"/>
  </w:num>
  <w:num w:numId="5">
    <w:abstractNumId w:val="25"/>
  </w:num>
  <w:num w:numId="6">
    <w:abstractNumId w:val="7"/>
  </w:num>
  <w:num w:numId="7">
    <w:abstractNumId w:val="24"/>
  </w:num>
  <w:num w:numId="8">
    <w:abstractNumId w:val="6"/>
  </w:num>
  <w:num w:numId="9">
    <w:abstractNumId w:val="26"/>
  </w:num>
  <w:num w:numId="10">
    <w:abstractNumId w:val="4"/>
  </w:num>
  <w:num w:numId="11">
    <w:abstractNumId w:val="5"/>
  </w:num>
  <w:num w:numId="12">
    <w:abstractNumId w:val="21"/>
  </w:num>
  <w:num w:numId="13">
    <w:abstractNumId w:val="22"/>
  </w:num>
  <w:num w:numId="14">
    <w:abstractNumId w:val="12"/>
  </w:num>
  <w:num w:numId="15">
    <w:abstractNumId w:val="10"/>
  </w:num>
  <w:num w:numId="16">
    <w:abstractNumId w:val="16"/>
  </w:num>
  <w:num w:numId="17">
    <w:abstractNumId w:val="13"/>
  </w:num>
  <w:num w:numId="18">
    <w:abstractNumId w:val="15"/>
  </w:num>
  <w:num w:numId="19">
    <w:abstractNumId w:val="3"/>
  </w:num>
  <w:num w:numId="20">
    <w:abstractNumId w:val="17"/>
  </w:num>
  <w:num w:numId="21">
    <w:abstractNumId w:val="27"/>
  </w:num>
  <w:num w:numId="22">
    <w:abstractNumId w:val="1"/>
  </w:num>
  <w:num w:numId="23">
    <w:abstractNumId w:val="11"/>
  </w:num>
  <w:num w:numId="24">
    <w:abstractNumId w:val="18"/>
  </w:num>
  <w:num w:numId="25">
    <w:abstractNumId w:val="14"/>
  </w:num>
  <w:num w:numId="26">
    <w:abstractNumId w:val="23"/>
  </w:num>
  <w:num w:numId="27">
    <w:abstractNumId w:val="0"/>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8C"/>
    <w:rsid w:val="000012DF"/>
    <w:rsid w:val="00004299"/>
    <w:rsid w:val="00011563"/>
    <w:rsid w:val="000115A9"/>
    <w:rsid w:val="00013317"/>
    <w:rsid w:val="00021B8C"/>
    <w:rsid w:val="000222C2"/>
    <w:rsid w:val="00022E2D"/>
    <w:rsid w:val="00026D4F"/>
    <w:rsid w:val="00027E43"/>
    <w:rsid w:val="000335D8"/>
    <w:rsid w:val="00036F96"/>
    <w:rsid w:val="00037F2B"/>
    <w:rsid w:val="00040164"/>
    <w:rsid w:val="00044CDC"/>
    <w:rsid w:val="00045863"/>
    <w:rsid w:val="00046BA2"/>
    <w:rsid w:val="00046BDD"/>
    <w:rsid w:val="0004746B"/>
    <w:rsid w:val="000503E2"/>
    <w:rsid w:val="00050CA9"/>
    <w:rsid w:val="00056773"/>
    <w:rsid w:val="00061BC3"/>
    <w:rsid w:val="00062E72"/>
    <w:rsid w:val="000632B0"/>
    <w:rsid w:val="00063D6C"/>
    <w:rsid w:val="00065C22"/>
    <w:rsid w:val="00066416"/>
    <w:rsid w:val="00066896"/>
    <w:rsid w:val="00074B0C"/>
    <w:rsid w:val="0007510A"/>
    <w:rsid w:val="00086977"/>
    <w:rsid w:val="000913B5"/>
    <w:rsid w:val="0009198C"/>
    <w:rsid w:val="00091DED"/>
    <w:rsid w:val="000922E1"/>
    <w:rsid w:val="000A0B32"/>
    <w:rsid w:val="000B006F"/>
    <w:rsid w:val="000B72A6"/>
    <w:rsid w:val="000C46D8"/>
    <w:rsid w:val="000C6289"/>
    <w:rsid w:val="000C64CB"/>
    <w:rsid w:val="000C670F"/>
    <w:rsid w:val="000D4788"/>
    <w:rsid w:val="000D5D68"/>
    <w:rsid w:val="000D7F15"/>
    <w:rsid w:val="000E1CA8"/>
    <w:rsid w:val="000E23E6"/>
    <w:rsid w:val="000E71B6"/>
    <w:rsid w:val="000F12AF"/>
    <w:rsid w:val="001050AB"/>
    <w:rsid w:val="00105D25"/>
    <w:rsid w:val="00106DF0"/>
    <w:rsid w:val="00107369"/>
    <w:rsid w:val="00110591"/>
    <w:rsid w:val="0011240A"/>
    <w:rsid w:val="001127EF"/>
    <w:rsid w:val="0011368D"/>
    <w:rsid w:val="00117D8E"/>
    <w:rsid w:val="0012071F"/>
    <w:rsid w:val="00126738"/>
    <w:rsid w:val="00126C65"/>
    <w:rsid w:val="001274DC"/>
    <w:rsid w:val="001276DD"/>
    <w:rsid w:val="00137951"/>
    <w:rsid w:val="00140D3B"/>
    <w:rsid w:val="00150BB0"/>
    <w:rsid w:val="00151303"/>
    <w:rsid w:val="00155C61"/>
    <w:rsid w:val="001562DC"/>
    <w:rsid w:val="00163C6F"/>
    <w:rsid w:val="00164E3C"/>
    <w:rsid w:val="00171AE6"/>
    <w:rsid w:val="00175E27"/>
    <w:rsid w:val="001800D8"/>
    <w:rsid w:val="00186EE8"/>
    <w:rsid w:val="00191F45"/>
    <w:rsid w:val="00191F4B"/>
    <w:rsid w:val="00193820"/>
    <w:rsid w:val="00194BFF"/>
    <w:rsid w:val="001961A7"/>
    <w:rsid w:val="001976C9"/>
    <w:rsid w:val="001A4F02"/>
    <w:rsid w:val="001A6CBC"/>
    <w:rsid w:val="001B4383"/>
    <w:rsid w:val="001C1D17"/>
    <w:rsid w:val="001C2EEA"/>
    <w:rsid w:val="001D130B"/>
    <w:rsid w:val="001D233F"/>
    <w:rsid w:val="001D2374"/>
    <w:rsid w:val="001D30C9"/>
    <w:rsid w:val="001D4570"/>
    <w:rsid w:val="001E5290"/>
    <w:rsid w:val="001F490C"/>
    <w:rsid w:val="001F6264"/>
    <w:rsid w:val="002017C1"/>
    <w:rsid w:val="00202E2F"/>
    <w:rsid w:val="00205F50"/>
    <w:rsid w:val="00207254"/>
    <w:rsid w:val="00210D4A"/>
    <w:rsid w:val="00212AAE"/>
    <w:rsid w:val="00215B3C"/>
    <w:rsid w:val="0022370A"/>
    <w:rsid w:val="002277C4"/>
    <w:rsid w:val="00227A83"/>
    <w:rsid w:val="0023513F"/>
    <w:rsid w:val="0023530D"/>
    <w:rsid w:val="00241B95"/>
    <w:rsid w:val="002501F0"/>
    <w:rsid w:val="002518E8"/>
    <w:rsid w:val="00255F21"/>
    <w:rsid w:val="00256B6D"/>
    <w:rsid w:val="0025732C"/>
    <w:rsid w:val="0026039D"/>
    <w:rsid w:val="00260533"/>
    <w:rsid w:val="00261F20"/>
    <w:rsid w:val="00262D74"/>
    <w:rsid w:val="00263ED3"/>
    <w:rsid w:val="00265E70"/>
    <w:rsid w:val="00270596"/>
    <w:rsid w:val="00273AC4"/>
    <w:rsid w:val="0028144C"/>
    <w:rsid w:val="002817F6"/>
    <w:rsid w:val="00283035"/>
    <w:rsid w:val="0028319A"/>
    <w:rsid w:val="0028346A"/>
    <w:rsid w:val="002843DE"/>
    <w:rsid w:val="002860DB"/>
    <w:rsid w:val="00286443"/>
    <w:rsid w:val="002867C5"/>
    <w:rsid w:val="00287E16"/>
    <w:rsid w:val="002966E8"/>
    <w:rsid w:val="00297BF6"/>
    <w:rsid w:val="002A3096"/>
    <w:rsid w:val="002B1D3B"/>
    <w:rsid w:val="002B4E19"/>
    <w:rsid w:val="002C05F0"/>
    <w:rsid w:val="002C3C1D"/>
    <w:rsid w:val="002C63ED"/>
    <w:rsid w:val="002D061D"/>
    <w:rsid w:val="002D2487"/>
    <w:rsid w:val="002D2D70"/>
    <w:rsid w:val="002D3B3D"/>
    <w:rsid w:val="002E1038"/>
    <w:rsid w:val="002E35F9"/>
    <w:rsid w:val="002E430A"/>
    <w:rsid w:val="002E5183"/>
    <w:rsid w:val="002E5D1D"/>
    <w:rsid w:val="002E6A9B"/>
    <w:rsid w:val="002E6D6A"/>
    <w:rsid w:val="002F0217"/>
    <w:rsid w:val="00301E64"/>
    <w:rsid w:val="00302505"/>
    <w:rsid w:val="00303CE6"/>
    <w:rsid w:val="00306816"/>
    <w:rsid w:val="00310113"/>
    <w:rsid w:val="003138E2"/>
    <w:rsid w:val="00314BC0"/>
    <w:rsid w:val="00317CA3"/>
    <w:rsid w:val="00323A03"/>
    <w:rsid w:val="00323A8B"/>
    <w:rsid w:val="00324E93"/>
    <w:rsid w:val="0032608D"/>
    <w:rsid w:val="00326E59"/>
    <w:rsid w:val="0033197B"/>
    <w:rsid w:val="00336842"/>
    <w:rsid w:val="00336B50"/>
    <w:rsid w:val="00345E87"/>
    <w:rsid w:val="0034700A"/>
    <w:rsid w:val="00353221"/>
    <w:rsid w:val="00360786"/>
    <w:rsid w:val="003610BD"/>
    <w:rsid w:val="003619B2"/>
    <w:rsid w:val="003660BB"/>
    <w:rsid w:val="0037043E"/>
    <w:rsid w:val="00370ADA"/>
    <w:rsid w:val="00377B69"/>
    <w:rsid w:val="00381222"/>
    <w:rsid w:val="00381A53"/>
    <w:rsid w:val="00383D36"/>
    <w:rsid w:val="0038573C"/>
    <w:rsid w:val="00386DC5"/>
    <w:rsid w:val="00387150"/>
    <w:rsid w:val="00387DBD"/>
    <w:rsid w:val="00391916"/>
    <w:rsid w:val="003926F7"/>
    <w:rsid w:val="00394699"/>
    <w:rsid w:val="003954B9"/>
    <w:rsid w:val="003956C3"/>
    <w:rsid w:val="00397033"/>
    <w:rsid w:val="003A07C5"/>
    <w:rsid w:val="003A0A53"/>
    <w:rsid w:val="003A0B98"/>
    <w:rsid w:val="003A379A"/>
    <w:rsid w:val="003A6784"/>
    <w:rsid w:val="003B3BC4"/>
    <w:rsid w:val="003B4A60"/>
    <w:rsid w:val="003C07E5"/>
    <w:rsid w:val="003C16AF"/>
    <w:rsid w:val="003C1D53"/>
    <w:rsid w:val="003C4D38"/>
    <w:rsid w:val="003C5664"/>
    <w:rsid w:val="003C6FCA"/>
    <w:rsid w:val="003C791B"/>
    <w:rsid w:val="003D0DEB"/>
    <w:rsid w:val="003D67E2"/>
    <w:rsid w:val="003E0713"/>
    <w:rsid w:val="003E4468"/>
    <w:rsid w:val="003E62F8"/>
    <w:rsid w:val="003E6C79"/>
    <w:rsid w:val="003F0235"/>
    <w:rsid w:val="003F261D"/>
    <w:rsid w:val="00401B6D"/>
    <w:rsid w:val="00402E60"/>
    <w:rsid w:val="00405684"/>
    <w:rsid w:val="00407323"/>
    <w:rsid w:val="004115A6"/>
    <w:rsid w:val="0041260F"/>
    <w:rsid w:val="004139BB"/>
    <w:rsid w:val="00415B6F"/>
    <w:rsid w:val="00420217"/>
    <w:rsid w:val="00434511"/>
    <w:rsid w:val="0043543C"/>
    <w:rsid w:val="00441791"/>
    <w:rsid w:val="00441EE8"/>
    <w:rsid w:val="0044735E"/>
    <w:rsid w:val="00453A08"/>
    <w:rsid w:val="00456B53"/>
    <w:rsid w:val="0045777F"/>
    <w:rsid w:val="00462AE2"/>
    <w:rsid w:val="00466E7F"/>
    <w:rsid w:val="004705C5"/>
    <w:rsid w:val="004728E6"/>
    <w:rsid w:val="0048014D"/>
    <w:rsid w:val="00481273"/>
    <w:rsid w:val="00481B84"/>
    <w:rsid w:val="004839BA"/>
    <w:rsid w:val="00483EE9"/>
    <w:rsid w:val="00486E01"/>
    <w:rsid w:val="00486F3B"/>
    <w:rsid w:val="00491DA6"/>
    <w:rsid w:val="00494B56"/>
    <w:rsid w:val="00496CF2"/>
    <w:rsid w:val="00497273"/>
    <w:rsid w:val="004A0D41"/>
    <w:rsid w:val="004A0FAE"/>
    <w:rsid w:val="004B3BDE"/>
    <w:rsid w:val="004B4682"/>
    <w:rsid w:val="004B5A32"/>
    <w:rsid w:val="004B6DBD"/>
    <w:rsid w:val="004B6EC3"/>
    <w:rsid w:val="004C6025"/>
    <w:rsid w:val="004D7BEF"/>
    <w:rsid w:val="004E27B3"/>
    <w:rsid w:val="004E4F82"/>
    <w:rsid w:val="004F0EBB"/>
    <w:rsid w:val="004F1CD6"/>
    <w:rsid w:val="004F5287"/>
    <w:rsid w:val="004F604D"/>
    <w:rsid w:val="005001C2"/>
    <w:rsid w:val="00501632"/>
    <w:rsid w:val="0050305D"/>
    <w:rsid w:val="0050448E"/>
    <w:rsid w:val="005045B7"/>
    <w:rsid w:val="00511F45"/>
    <w:rsid w:val="00514033"/>
    <w:rsid w:val="005226F6"/>
    <w:rsid w:val="0052388C"/>
    <w:rsid w:val="00530833"/>
    <w:rsid w:val="00535485"/>
    <w:rsid w:val="00541955"/>
    <w:rsid w:val="00541CE9"/>
    <w:rsid w:val="0054226A"/>
    <w:rsid w:val="0054518D"/>
    <w:rsid w:val="00547EE0"/>
    <w:rsid w:val="00547F5C"/>
    <w:rsid w:val="00550F4B"/>
    <w:rsid w:val="005522E7"/>
    <w:rsid w:val="0055624A"/>
    <w:rsid w:val="005571F5"/>
    <w:rsid w:val="0056076B"/>
    <w:rsid w:val="0056591D"/>
    <w:rsid w:val="00567C4F"/>
    <w:rsid w:val="00567F6E"/>
    <w:rsid w:val="00591089"/>
    <w:rsid w:val="005946AF"/>
    <w:rsid w:val="00594A69"/>
    <w:rsid w:val="005A167C"/>
    <w:rsid w:val="005A288A"/>
    <w:rsid w:val="005A6C1B"/>
    <w:rsid w:val="005B0BF0"/>
    <w:rsid w:val="005B34C8"/>
    <w:rsid w:val="005B548D"/>
    <w:rsid w:val="005B6D9A"/>
    <w:rsid w:val="005C1FCE"/>
    <w:rsid w:val="005D3250"/>
    <w:rsid w:val="005D6012"/>
    <w:rsid w:val="005D7B82"/>
    <w:rsid w:val="005E0F5B"/>
    <w:rsid w:val="005E6B74"/>
    <w:rsid w:val="005E75B0"/>
    <w:rsid w:val="005E7D85"/>
    <w:rsid w:val="005F6118"/>
    <w:rsid w:val="005F637C"/>
    <w:rsid w:val="005F6B08"/>
    <w:rsid w:val="005F7A46"/>
    <w:rsid w:val="00600C73"/>
    <w:rsid w:val="00604331"/>
    <w:rsid w:val="006134A2"/>
    <w:rsid w:val="00614421"/>
    <w:rsid w:val="0061619F"/>
    <w:rsid w:val="00616D02"/>
    <w:rsid w:val="006265DD"/>
    <w:rsid w:val="006267E3"/>
    <w:rsid w:val="006317A2"/>
    <w:rsid w:val="00634CBB"/>
    <w:rsid w:val="006426C5"/>
    <w:rsid w:val="006433EE"/>
    <w:rsid w:val="006447C5"/>
    <w:rsid w:val="006450E6"/>
    <w:rsid w:val="00652C00"/>
    <w:rsid w:val="006530DE"/>
    <w:rsid w:val="00655A84"/>
    <w:rsid w:val="006568B4"/>
    <w:rsid w:val="00660134"/>
    <w:rsid w:val="00667735"/>
    <w:rsid w:val="0067341C"/>
    <w:rsid w:val="006737A8"/>
    <w:rsid w:val="00675C41"/>
    <w:rsid w:val="00680C6B"/>
    <w:rsid w:val="0068169C"/>
    <w:rsid w:val="00687D45"/>
    <w:rsid w:val="0069309D"/>
    <w:rsid w:val="00693336"/>
    <w:rsid w:val="00695FE1"/>
    <w:rsid w:val="006A19FE"/>
    <w:rsid w:val="006A65E4"/>
    <w:rsid w:val="006A7A13"/>
    <w:rsid w:val="006B0306"/>
    <w:rsid w:val="006B12D2"/>
    <w:rsid w:val="006B4697"/>
    <w:rsid w:val="006B49D9"/>
    <w:rsid w:val="006B7BD2"/>
    <w:rsid w:val="006C5604"/>
    <w:rsid w:val="006C648F"/>
    <w:rsid w:val="006D4FEC"/>
    <w:rsid w:val="006D7A85"/>
    <w:rsid w:val="006E4F1B"/>
    <w:rsid w:val="006E54B8"/>
    <w:rsid w:val="006E6BD1"/>
    <w:rsid w:val="006E73FA"/>
    <w:rsid w:val="006E7757"/>
    <w:rsid w:val="006F01CE"/>
    <w:rsid w:val="006F34F2"/>
    <w:rsid w:val="006F371D"/>
    <w:rsid w:val="006F5467"/>
    <w:rsid w:val="0070620C"/>
    <w:rsid w:val="00707EC9"/>
    <w:rsid w:val="00712090"/>
    <w:rsid w:val="00712D3A"/>
    <w:rsid w:val="00714D80"/>
    <w:rsid w:val="00714DC1"/>
    <w:rsid w:val="00716E99"/>
    <w:rsid w:val="007205F5"/>
    <w:rsid w:val="00720783"/>
    <w:rsid w:val="007247BC"/>
    <w:rsid w:val="00727227"/>
    <w:rsid w:val="007310BB"/>
    <w:rsid w:val="00732D66"/>
    <w:rsid w:val="007414A6"/>
    <w:rsid w:val="007431B4"/>
    <w:rsid w:val="007444E2"/>
    <w:rsid w:val="00745BFF"/>
    <w:rsid w:val="00746EA6"/>
    <w:rsid w:val="00750CEE"/>
    <w:rsid w:val="007547C3"/>
    <w:rsid w:val="007639AB"/>
    <w:rsid w:val="00764177"/>
    <w:rsid w:val="007765D1"/>
    <w:rsid w:val="00776A81"/>
    <w:rsid w:val="00780227"/>
    <w:rsid w:val="00787408"/>
    <w:rsid w:val="00790360"/>
    <w:rsid w:val="0079096B"/>
    <w:rsid w:val="0079589E"/>
    <w:rsid w:val="00797101"/>
    <w:rsid w:val="007A6305"/>
    <w:rsid w:val="007A7A9A"/>
    <w:rsid w:val="007B0411"/>
    <w:rsid w:val="007B45C0"/>
    <w:rsid w:val="007B7625"/>
    <w:rsid w:val="007C5667"/>
    <w:rsid w:val="007D0877"/>
    <w:rsid w:val="007D0E1A"/>
    <w:rsid w:val="007D1879"/>
    <w:rsid w:val="007D1E77"/>
    <w:rsid w:val="007D4975"/>
    <w:rsid w:val="007D526A"/>
    <w:rsid w:val="007D67D5"/>
    <w:rsid w:val="007E1EC0"/>
    <w:rsid w:val="007E30D2"/>
    <w:rsid w:val="007E343D"/>
    <w:rsid w:val="007E4ECA"/>
    <w:rsid w:val="007E51F9"/>
    <w:rsid w:val="007E6EC3"/>
    <w:rsid w:val="007E6F54"/>
    <w:rsid w:val="007F4689"/>
    <w:rsid w:val="007F52F6"/>
    <w:rsid w:val="007F63F3"/>
    <w:rsid w:val="00805534"/>
    <w:rsid w:val="00810CE4"/>
    <w:rsid w:val="00810F89"/>
    <w:rsid w:val="008112BC"/>
    <w:rsid w:val="00812E04"/>
    <w:rsid w:val="00816A50"/>
    <w:rsid w:val="008210C1"/>
    <w:rsid w:val="00825938"/>
    <w:rsid w:val="00831842"/>
    <w:rsid w:val="00834098"/>
    <w:rsid w:val="008359EA"/>
    <w:rsid w:val="00837D57"/>
    <w:rsid w:val="008416B3"/>
    <w:rsid w:val="008431C0"/>
    <w:rsid w:val="00843BE4"/>
    <w:rsid w:val="008501F1"/>
    <w:rsid w:val="00850370"/>
    <w:rsid w:val="00860878"/>
    <w:rsid w:val="00861573"/>
    <w:rsid w:val="00862D98"/>
    <w:rsid w:val="00870976"/>
    <w:rsid w:val="00871757"/>
    <w:rsid w:val="008734DB"/>
    <w:rsid w:val="0087361A"/>
    <w:rsid w:val="00875B71"/>
    <w:rsid w:val="00876A9C"/>
    <w:rsid w:val="00876AC2"/>
    <w:rsid w:val="00880E74"/>
    <w:rsid w:val="00883102"/>
    <w:rsid w:val="00891C6E"/>
    <w:rsid w:val="0089483E"/>
    <w:rsid w:val="00895BC4"/>
    <w:rsid w:val="00896982"/>
    <w:rsid w:val="008A0E26"/>
    <w:rsid w:val="008A407A"/>
    <w:rsid w:val="008B56D0"/>
    <w:rsid w:val="008B7891"/>
    <w:rsid w:val="008C2386"/>
    <w:rsid w:val="008C50E5"/>
    <w:rsid w:val="008D0ED0"/>
    <w:rsid w:val="008D152A"/>
    <w:rsid w:val="008D4EB1"/>
    <w:rsid w:val="008D63D4"/>
    <w:rsid w:val="008D77EC"/>
    <w:rsid w:val="008E576F"/>
    <w:rsid w:val="008E5893"/>
    <w:rsid w:val="008E7429"/>
    <w:rsid w:val="008F0446"/>
    <w:rsid w:val="008F63B3"/>
    <w:rsid w:val="008F6633"/>
    <w:rsid w:val="00900CC2"/>
    <w:rsid w:val="00900F38"/>
    <w:rsid w:val="00907222"/>
    <w:rsid w:val="0091266D"/>
    <w:rsid w:val="009156F2"/>
    <w:rsid w:val="00915C64"/>
    <w:rsid w:val="00915CCE"/>
    <w:rsid w:val="00921E25"/>
    <w:rsid w:val="009229B6"/>
    <w:rsid w:val="00922C61"/>
    <w:rsid w:val="009248E5"/>
    <w:rsid w:val="009330EA"/>
    <w:rsid w:val="00933552"/>
    <w:rsid w:val="00935113"/>
    <w:rsid w:val="009471F9"/>
    <w:rsid w:val="00950561"/>
    <w:rsid w:val="00951FAF"/>
    <w:rsid w:val="00951FBF"/>
    <w:rsid w:val="00952312"/>
    <w:rsid w:val="00953420"/>
    <w:rsid w:val="00955BFE"/>
    <w:rsid w:val="009612DF"/>
    <w:rsid w:val="00964935"/>
    <w:rsid w:val="00972BB5"/>
    <w:rsid w:val="00974C7E"/>
    <w:rsid w:val="00982795"/>
    <w:rsid w:val="00986A3B"/>
    <w:rsid w:val="00987120"/>
    <w:rsid w:val="00987236"/>
    <w:rsid w:val="00987BB2"/>
    <w:rsid w:val="00995879"/>
    <w:rsid w:val="009971AD"/>
    <w:rsid w:val="009972EA"/>
    <w:rsid w:val="009A0621"/>
    <w:rsid w:val="009A0CC1"/>
    <w:rsid w:val="009A47FB"/>
    <w:rsid w:val="009B7FED"/>
    <w:rsid w:val="009C21FD"/>
    <w:rsid w:val="009C2249"/>
    <w:rsid w:val="009C6F3D"/>
    <w:rsid w:val="009D0058"/>
    <w:rsid w:val="009D143D"/>
    <w:rsid w:val="009D2D25"/>
    <w:rsid w:val="009E0345"/>
    <w:rsid w:val="009E47A6"/>
    <w:rsid w:val="009E6D0E"/>
    <w:rsid w:val="009F174D"/>
    <w:rsid w:val="009F2689"/>
    <w:rsid w:val="009F7984"/>
    <w:rsid w:val="00A00ECB"/>
    <w:rsid w:val="00A01145"/>
    <w:rsid w:val="00A04A22"/>
    <w:rsid w:val="00A06171"/>
    <w:rsid w:val="00A10993"/>
    <w:rsid w:val="00A11F07"/>
    <w:rsid w:val="00A13F19"/>
    <w:rsid w:val="00A14C99"/>
    <w:rsid w:val="00A156FA"/>
    <w:rsid w:val="00A33685"/>
    <w:rsid w:val="00A36F73"/>
    <w:rsid w:val="00A45361"/>
    <w:rsid w:val="00A47BEF"/>
    <w:rsid w:val="00A525CD"/>
    <w:rsid w:val="00A5408E"/>
    <w:rsid w:val="00A57703"/>
    <w:rsid w:val="00A62075"/>
    <w:rsid w:val="00A62D69"/>
    <w:rsid w:val="00A6425C"/>
    <w:rsid w:val="00A66CB3"/>
    <w:rsid w:val="00A71564"/>
    <w:rsid w:val="00A71733"/>
    <w:rsid w:val="00A76816"/>
    <w:rsid w:val="00A77406"/>
    <w:rsid w:val="00A801A6"/>
    <w:rsid w:val="00A807F9"/>
    <w:rsid w:val="00A81D93"/>
    <w:rsid w:val="00A85864"/>
    <w:rsid w:val="00A90F11"/>
    <w:rsid w:val="00A91A56"/>
    <w:rsid w:val="00A92962"/>
    <w:rsid w:val="00AA1DC2"/>
    <w:rsid w:val="00AA3738"/>
    <w:rsid w:val="00AA7EBA"/>
    <w:rsid w:val="00AB0F2D"/>
    <w:rsid w:val="00AB6805"/>
    <w:rsid w:val="00AB6B86"/>
    <w:rsid w:val="00AB713D"/>
    <w:rsid w:val="00AC1B87"/>
    <w:rsid w:val="00AC251C"/>
    <w:rsid w:val="00AD09CD"/>
    <w:rsid w:val="00AD46E2"/>
    <w:rsid w:val="00AE3F08"/>
    <w:rsid w:val="00AE76B9"/>
    <w:rsid w:val="00AE77C3"/>
    <w:rsid w:val="00AF017C"/>
    <w:rsid w:val="00AF1BCD"/>
    <w:rsid w:val="00AF66CA"/>
    <w:rsid w:val="00B0103E"/>
    <w:rsid w:val="00B015E0"/>
    <w:rsid w:val="00B0494F"/>
    <w:rsid w:val="00B0696D"/>
    <w:rsid w:val="00B11B41"/>
    <w:rsid w:val="00B1515D"/>
    <w:rsid w:val="00B21BE0"/>
    <w:rsid w:val="00B2324E"/>
    <w:rsid w:val="00B25274"/>
    <w:rsid w:val="00B25CA3"/>
    <w:rsid w:val="00B300C5"/>
    <w:rsid w:val="00B30134"/>
    <w:rsid w:val="00B32DC5"/>
    <w:rsid w:val="00B424E5"/>
    <w:rsid w:val="00B42E02"/>
    <w:rsid w:val="00B46AEA"/>
    <w:rsid w:val="00B47A6D"/>
    <w:rsid w:val="00B53903"/>
    <w:rsid w:val="00B53E18"/>
    <w:rsid w:val="00B561F8"/>
    <w:rsid w:val="00B563FF"/>
    <w:rsid w:val="00B649AF"/>
    <w:rsid w:val="00B73685"/>
    <w:rsid w:val="00B75730"/>
    <w:rsid w:val="00B7654F"/>
    <w:rsid w:val="00B848D8"/>
    <w:rsid w:val="00B92C4D"/>
    <w:rsid w:val="00B95610"/>
    <w:rsid w:val="00B9613F"/>
    <w:rsid w:val="00B970FF"/>
    <w:rsid w:val="00BA3583"/>
    <w:rsid w:val="00BA3819"/>
    <w:rsid w:val="00BA4A76"/>
    <w:rsid w:val="00BA5505"/>
    <w:rsid w:val="00BA5511"/>
    <w:rsid w:val="00BB54BC"/>
    <w:rsid w:val="00BB59E0"/>
    <w:rsid w:val="00BC0F4D"/>
    <w:rsid w:val="00BC128A"/>
    <w:rsid w:val="00BC785E"/>
    <w:rsid w:val="00BD26E6"/>
    <w:rsid w:val="00BD3FB8"/>
    <w:rsid w:val="00BD7D90"/>
    <w:rsid w:val="00BE18B7"/>
    <w:rsid w:val="00BF1B60"/>
    <w:rsid w:val="00BF5328"/>
    <w:rsid w:val="00C01EF2"/>
    <w:rsid w:val="00C0412A"/>
    <w:rsid w:val="00C064A9"/>
    <w:rsid w:val="00C06697"/>
    <w:rsid w:val="00C07A8E"/>
    <w:rsid w:val="00C129B5"/>
    <w:rsid w:val="00C14D0E"/>
    <w:rsid w:val="00C166C5"/>
    <w:rsid w:val="00C20E63"/>
    <w:rsid w:val="00C232B7"/>
    <w:rsid w:val="00C2519B"/>
    <w:rsid w:val="00C25831"/>
    <w:rsid w:val="00C2607F"/>
    <w:rsid w:val="00C33E0F"/>
    <w:rsid w:val="00C45D41"/>
    <w:rsid w:val="00C50B8F"/>
    <w:rsid w:val="00C53F1A"/>
    <w:rsid w:val="00C54702"/>
    <w:rsid w:val="00C60CEC"/>
    <w:rsid w:val="00C64F9D"/>
    <w:rsid w:val="00C657C6"/>
    <w:rsid w:val="00C657FD"/>
    <w:rsid w:val="00C7201A"/>
    <w:rsid w:val="00C73042"/>
    <w:rsid w:val="00C7486F"/>
    <w:rsid w:val="00C820E8"/>
    <w:rsid w:val="00C83444"/>
    <w:rsid w:val="00C835AB"/>
    <w:rsid w:val="00C84743"/>
    <w:rsid w:val="00C85B25"/>
    <w:rsid w:val="00C908A6"/>
    <w:rsid w:val="00C91D2E"/>
    <w:rsid w:val="00C94D89"/>
    <w:rsid w:val="00CA7FB1"/>
    <w:rsid w:val="00CB02C5"/>
    <w:rsid w:val="00CB08B7"/>
    <w:rsid w:val="00CB11E7"/>
    <w:rsid w:val="00CB284A"/>
    <w:rsid w:val="00CB3104"/>
    <w:rsid w:val="00CB33E1"/>
    <w:rsid w:val="00CB7A56"/>
    <w:rsid w:val="00CC2AED"/>
    <w:rsid w:val="00CD069D"/>
    <w:rsid w:val="00CD6035"/>
    <w:rsid w:val="00CD7E79"/>
    <w:rsid w:val="00CE3B89"/>
    <w:rsid w:val="00CF3E25"/>
    <w:rsid w:val="00D03785"/>
    <w:rsid w:val="00D057AF"/>
    <w:rsid w:val="00D10E16"/>
    <w:rsid w:val="00D12898"/>
    <w:rsid w:val="00D22E63"/>
    <w:rsid w:val="00D2722E"/>
    <w:rsid w:val="00D328E8"/>
    <w:rsid w:val="00D346C4"/>
    <w:rsid w:val="00D3743C"/>
    <w:rsid w:val="00D403B5"/>
    <w:rsid w:val="00D4483F"/>
    <w:rsid w:val="00D51FAB"/>
    <w:rsid w:val="00D523BF"/>
    <w:rsid w:val="00D54472"/>
    <w:rsid w:val="00D555D7"/>
    <w:rsid w:val="00D57C25"/>
    <w:rsid w:val="00D64E91"/>
    <w:rsid w:val="00D65A8B"/>
    <w:rsid w:val="00D66FFB"/>
    <w:rsid w:val="00D67D37"/>
    <w:rsid w:val="00D73B0B"/>
    <w:rsid w:val="00D742EA"/>
    <w:rsid w:val="00D7583C"/>
    <w:rsid w:val="00D7714B"/>
    <w:rsid w:val="00D77854"/>
    <w:rsid w:val="00D77C52"/>
    <w:rsid w:val="00D83566"/>
    <w:rsid w:val="00D84DB3"/>
    <w:rsid w:val="00D84DF8"/>
    <w:rsid w:val="00D90A49"/>
    <w:rsid w:val="00D91C65"/>
    <w:rsid w:val="00D92143"/>
    <w:rsid w:val="00D92723"/>
    <w:rsid w:val="00DA15A6"/>
    <w:rsid w:val="00DA1CC8"/>
    <w:rsid w:val="00DA3C61"/>
    <w:rsid w:val="00DA6B76"/>
    <w:rsid w:val="00DB17EA"/>
    <w:rsid w:val="00DB1B3F"/>
    <w:rsid w:val="00DB2898"/>
    <w:rsid w:val="00DB59EF"/>
    <w:rsid w:val="00DB61FA"/>
    <w:rsid w:val="00DC3981"/>
    <w:rsid w:val="00DC426F"/>
    <w:rsid w:val="00DC4EAE"/>
    <w:rsid w:val="00DC7E35"/>
    <w:rsid w:val="00DD1327"/>
    <w:rsid w:val="00DD47BE"/>
    <w:rsid w:val="00DD75DE"/>
    <w:rsid w:val="00DE101E"/>
    <w:rsid w:val="00DE6174"/>
    <w:rsid w:val="00DF0D7D"/>
    <w:rsid w:val="00DF434D"/>
    <w:rsid w:val="00DF73D0"/>
    <w:rsid w:val="00E017E1"/>
    <w:rsid w:val="00E105C1"/>
    <w:rsid w:val="00E146ED"/>
    <w:rsid w:val="00E20244"/>
    <w:rsid w:val="00E2294E"/>
    <w:rsid w:val="00E25F5E"/>
    <w:rsid w:val="00E27787"/>
    <w:rsid w:val="00E34095"/>
    <w:rsid w:val="00E424F6"/>
    <w:rsid w:val="00E51B9F"/>
    <w:rsid w:val="00E527BD"/>
    <w:rsid w:val="00E54963"/>
    <w:rsid w:val="00E55767"/>
    <w:rsid w:val="00E568D8"/>
    <w:rsid w:val="00E569AD"/>
    <w:rsid w:val="00E57D92"/>
    <w:rsid w:val="00E60BD2"/>
    <w:rsid w:val="00E60C85"/>
    <w:rsid w:val="00E626F5"/>
    <w:rsid w:val="00E63158"/>
    <w:rsid w:val="00E63434"/>
    <w:rsid w:val="00E65604"/>
    <w:rsid w:val="00E71527"/>
    <w:rsid w:val="00E73952"/>
    <w:rsid w:val="00E739E2"/>
    <w:rsid w:val="00E77ADB"/>
    <w:rsid w:val="00E8128E"/>
    <w:rsid w:val="00E81862"/>
    <w:rsid w:val="00E81D6A"/>
    <w:rsid w:val="00E83C03"/>
    <w:rsid w:val="00E8459B"/>
    <w:rsid w:val="00E8735D"/>
    <w:rsid w:val="00E9603E"/>
    <w:rsid w:val="00E972B0"/>
    <w:rsid w:val="00E9738F"/>
    <w:rsid w:val="00E97EAF"/>
    <w:rsid w:val="00EA28F1"/>
    <w:rsid w:val="00EA4109"/>
    <w:rsid w:val="00EA54BE"/>
    <w:rsid w:val="00EA7F35"/>
    <w:rsid w:val="00EC01D9"/>
    <w:rsid w:val="00EC3C29"/>
    <w:rsid w:val="00EC3C70"/>
    <w:rsid w:val="00EC60D5"/>
    <w:rsid w:val="00ED0114"/>
    <w:rsid w:val="00ED13F2"/>
    <w:rsid w:val="00ED14C5"/>
    <w:rsid w:val="00ED1798"/>
    <w:rsid w:val="00ED317F"/>
    <w:rsid w:val="00ED41D9"/>
    <w:rsid w:val="00ED4800"/>
    <w:rsid w:val="00ED5773"/>
    <w:rsid w:val="00ED7518"/>
    <w:rsid w:val="00ED751A"/>
    <w:rsid w:val="00ED7C94"/>
    <w:rsid w:val="00ED7D95"/>
    <w:rsid w:val="00EE15A4"/>
    <w:rsid w:val="00EE242B"/>
    <w:rsid w:val="00EE26AC"/>
    <w:rsid w:val="00EE522E"/>
    <w:rsid w:val="00EE529E"/>
    <w:rsid w:val="00EE6219"/>
    <w:rsid w:val="00EE6645"/>
    <w:rsid w:val="00EF1849"/>
    <w:rsid w:val="00EF41E3"/>
    <w:rsid w:val="00EF79DD"/>
    <w:rsid w:val="00F00481"/>
    <w:rsid w:val="00F00A65"/>
    <w:rsid w:val="00F00A82"/>
    <w:rsid w:val="00F00B69"/>
    <w:rsid w:val="00F108F8"/>
    <w:rsid w:val="00F10F7E"/>
    <w:rsid w:val="00F15945"/>
    <w:rsid w:val="00F20542"/>
    <w:rsid w:val="00F2185C"/>
    <w:rsid w:val="00F2510A"/>
    <w:rsid w:val="00F26C19"/>
    <w:rsid w:val="00F2763F"/>
    <w:rsid w:val="00F3101B"/>
    <w:rsid w:val="00F32A3B"/>
    <w:rsid w:val="00F32DBC"/>
    <w:rsid w:val="00F412E9"/>
    <w:rsid w:val="00F422FD"/>
    <w:rsid w:val="00F4710C"/>
    <w:rsid w:val="00F51870"/>
    <w:rsid w:val="00F51F6D"/>
    <w:rsid w:val="00F52C3A"/>
    <w:rsid w:val="00F53D89"/>
    <w:rsid w:val="00F554AD"/>
    <w:rsid w:val="00F569CB"/>
    <w:rsid w:val="00F6028E"/>
    <w:rsid w:val="00F60381"/>
    <w:rsid w:val="00F61E57"/>
    <w:rsid w:val="00F62211"/>
    <w:rsid w:val="00F62F55"/>
    <w:rsid w:val="00F643A7"/>
    <w:rsid w:val="00F65B8D"/>
    <w:rsid w:val="00F73DD2"/>
    <w:rsid w:val="00F7444D"/>
    <w:rsid w:val="00F74765"/>
    <w:rsid w:val="00F76919"/>
    <w:rsid w:val="00F82215"/>
    <w:rsid w:val="00F839C1"/>
    <w:rsid w:val="00F84D70"/>
    <w:rsid w:val="00F908F7"/>
    <w:rsid w:val="00F94EF1"/>
    <w:rsid w:val="00F9742B"/>
    <w:rsid w:val="00FA7788"/>
    <w:rsid w:val="00FB0A20"/>
    <w:rsid w:val="00FB55B3"/>
    <w:rsid w:val="00FB55EA"/>
    <w:rsid w:val="00FB7A65"/>
    <w:rsid w:val="00FC06CC"/>
    <w:rsid w:val="00FC24F7"/>
    <w:rsid w:val="00FC3487"/>
    <w:rsid w:val="00FC6432"/>
    <w:rsid w:val="00FC7B8D"/>
    <w:rsid w:val="00FD04FC"/>
    <w:rsid w:val="00FD1823"/>
    <w:rsid w:val="00FD6026"/>
    <w:rsid w:val="00FD76FC"/>
    <w:rsid w:val="00FE13DC"/>
    <w:rsid w:val="00FE39C8"/>
    <w:rsid w:val="00FE4040"/>
    <w:rsid w:val="00FE5CD7"/>
    <w:rsid w:val="00FE6C62"/>
    <w:rsid w:val="00FF486C"/>
    <w:rsid w:val="0CF5A994"/>
    <w:rsid w:val="665E10F7"/>
    <w:rsid w:val="753A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1E82"/>
  <w15:chartTrackingRefBased/>
  <w15:docId w15:val="{1F7D872A-4519-4919-99A1-F1A902B3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19"/>
    <w:pPr>
      <w:spacing w:before="120" w:after="120"/>
    </w:pPr>
    <w:rPr>
      <w:sz w:val="22"/>
    </w:rPr>
  </w:style>
  <w:style w:type="paragraph" w:styleId="Heading1">
    <w:name w:val="heading 1"/>
    <w:basedOn w:val="Normal"/>
    <w:next w:val="Normal"/>
    <w:link w:val="Heading1Char"/>
    <w:uiPriority w:val="9"/>
    <w:qFormat/>
    <w:rsid w:val="00DB17EA"/>
    <w:pPr>
      <w:keepNext/>
      <w:keepLines/>
      <w:spacing w:before="240"/>
      <w:outlineLvl w:val="0"/>
    </w:pPr>
    <w:rPr>
      <w:rFonts w:asciiTheme="majorHAnsi" w:eastAsiaTheme="majorEastAsia" w:hAnsiTheme="majorHAnsi" w:cstheme="majorBidi"/>
      <w:color w:val="1550ED" w:themeColor="accent2"/>
      <w:sz w:val="32"/>
      <w:szCs w:val="32"/>
    </w:rPr>
  </w:style>
  <w:style w:type="paragraph" w:styleId="Heading2">
    <w:name w:val="heading 2"/>
    <w:basedOn w:val="Normal"/>
    <w:next w:val="Normal"/>
    <w:link w:val="Heading2Char"/>
    <w:uiPriority w:val="9"/>
    <w:unhideWhenUsed/>
    <w:qFormat/>
    <w:rsid w:val="00DB17EA"/>
    <w:pPr>
      <w:keepNext/>
      <w:keepLines/>
      <w:spacing w:before="40"/>
      <w:outlineLvl w:val="1"/>
    </w:pPr>
    <w:rPr>
      <w:rFonts w:asciiTheme="majorHAnsi" w:eastAsiaTheme="majorEastAsia" w:hAnsiTheme="majorHAnsi" w:cstheme="majorBidi"/>
      <w:color w:val="0D3AB3" w:themeColor="accent2" w:themeShade="BF"/>
      <w:sz w:val="26"/>
      <w:szCs w:val="26"/>
    </w:rPr>
  </w:style>
  <w:style w:type="paragraph" w:styleId="Heading3">
    <w:name w:val="heading 3"/>
    <w:basedOn w:val="Normal"/>
    <w:next w:val="Normal"/>
    <w:link w:val="Heading3Char"/>
    <w:uiPriority w:val="9"/>
    <w:unhideWhenUsed/>
    <w:qFormat/>
    <w:rsid w:val="00DB17EA"/>
    <w:pPr>
      <w:keepNext/>
      <w:keepLines/>
      <w:spacing w:before="40"/>
      <w:outlineLvl w:val="2"/>
    </w:pPr>
    <w:rPr>
      <w:rFonts w:asciiTheme="majorHAnsi" w:eastAsiaTheme="majorEastAsia" w:hAnsiTheme="majorHAnsi" w:cstheme="majorBidi"/>
      <w:color w:val="092778" w:themeColor="accent2" w:themeShade="80"/>
    </w:rPr>
  </w:style>
  <w:style w:type="paragraph" w:styleId="Heading4">
    <w:name w:val="heading 4"/>
    <w:basedOn w:val="Normal"/>
    <w:next w:val="Normal"/>
    <w:link w:val="Heading4Char"/>
    <w:uiPriority w:val="9"/>
    <w:unhideWhenUsed/>
    <w:qFormat/>
    <w:rsid w:val="0070620C"/>
    <w:pPr>
      <w:keepNext/>
      <w:keepLines/>
      <w:spacing w:before="40"/>
      <w:outlineLvl w:val="3"/>
    </w:pPr>
    <w:rPr>
      <w:rFonts w:asciiTheme="majorHAnsi" w:eastAsiaTheme="majorEastAsia" w:hAnsiTheme="majorHAnsi" w:cstheme="majorBidi"/>
      <w:i/>
      <w:iCs/>
      <w:color w:val="DE0204" w:themeColor="accent1" w:themeShade="BF"/>
    </w:rPr>
  </w:style>
  <w:style w:type="paragraph" w:styleId="Heading5">
    <w:name w:val="heading 5"/>
    <w:basedOn w:val="Normal"/>
    <w:next w:val="Normal"/>
    <w:link w:val="Heading5Char"/>
    <w:uiPriority w:val="9"/>
    <w:semiHidden/>
    <w:unhideWhenUsed/>
    <w:qFormat/>
    <w:rsid w:val="0070620C"/>
    <w:pPr>
      <w:keepNext/>
      <w:keepLines/>
      <w:spacing w:before="40"/>
      <w:outlineLvl w:val="4"/>
    </w:pPr>
    <w:rPr>
      <w:rFonts w:asciiTheme="majorHAnsi" w:eastAsiaTheme="majorEastAsia" w:hAnsiTheme="majorHAnsi" w:cstheme="majorBidi"/>
      <w:color w:val="DE020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riCorp">
    <w:name w:val="AmeriCorp"/>
    <w:basedOn w:val="Normal"/>
    <w:qFormat/>
    <w:rsid w:val="00040164"/>
    <w:rPr>
      <w:rFonts w:ascii="Century Gothic" w:hAnsi="Century Gothic"/>
    </w:rPr>
  </w:style>
  <w:style w:type="paragraph" w:customStyle="1" w:styleId="AmeriCorpHeader">
    <w:name w:val="AmeriCorp Header"/>
    <w:basedOn w:val="AmeriCorp"/>
    <w:next w:val="Heading1"/>
    <w:qFormat/>
    <w:rsid w:val="00040164"/>
    <w:rPr>
      <w:b/>
    </w:rPr>
  </w:style>
  <w:style w:type="character" w:customStyle="1" w:styleId="Heading1Char">
    <w:name w:val="Heading 1 Char"/>
    <w:basedOn w:val="DefaultParagraphFont"/>
    <w:link w:val="Heading1"/>
    <w:uiPriority w:val="9"/>
    <w:rsid w:val="00DB17EA"/>
    <w:rPr>
      <w:rFonts w:asciiTheme="majorHAnsi" w:eastAsiaTheme="majorEastAsia" w:hAnsiTheme="majorHAnsi" w:cstheme="majorBidi"/>
      <w:color w:val="1550ED" w:themeColor="accent2"/>
      <w:sz w:val="32"/>
      <w:szCs w:val="32"/>
    </w:rPr>
  </w:style>
  <w:style w:type="paragraph" w:customStyle="1" w:styleId="BodyCopy">
    <w:name w:val="Body Copy"/>
    <w:basedOn w:val="AmeriCorp"/>
    <w:next w:val="BodyText"/>
    <w:qFormat/>
    <w:rsid w:val="00040164"/>
    <w:rPr>
      <w:sz w:val="20"/>
      <w:szCs w:val="20"/>
    </w:rPr>
  </w:style>
  <w:style w:type="paragraph" w:styleId="BodyText">
    <w:name w:val="Body Text"/>
    <w:basedOn w:val="Normal"/>
    <w:link w:val="BodyTextChar"/>
    <w:uiPriority w:val="1"/>
    <w:unhideWhenUsed/>
    <w:qFormat/>
    <w:rsid w:val="00040164"/>
  </w:style>
  <w:style w:type="character" w:customStyle="1" w:styleId="BodyTextChar">
    <w:name w:val="Body Text Char"/>
    <w:basedOn w:val="DefaultParagraphFont"/>
    <w:link w:val="BodyText"/>
    <w:uiPriority w:val="99"/>
    <w:semiHidden/>
    <w:rsid w:val="00040164"/>
  </w:style>
  <w:style w:type="paragraph" w:customStyle="1" w:styleId="AmeriCorpBodyText">
    <w:name w:val="AmeriCorp Body Text"/>
    <w:basedOn w:val="AmeriCorp"/>
    <w:next w:val="BodyText"/>
    <w:qFormat/>
    <w:rsid w:val="00040164"/>
    <w:rPr>
      <w:sz w:val="20"/>
      <w:szCs w:val="20"/>
    </w:rPr>
  </w:style>
  <w:style w:type="paragraph" w:styleId="Header">
    <w:name w:val="header"/>
    <w:basedOn w:val="Normal"/>
    <w:link w:val="HeaderChar"/>
    <w:uiPriority w:val="99"/>
    <w:unhideWhenUsed/>
    <w:rsid w:val="00EC01D9"/>
    <w:pPr>
      <w:tabs>
        <w:tab w:val="center" w:pos="4680"/>
        <w:tab w:val="right" w:pos="9360"/>
      </w:tabs>
    </w:pPr>
  </w:style>
  <w:style w:type="character" w:customStyle="1" w:styleId="HeaderChar">
    <w:name w:val="Header Char"/>
    <w:basedOn w:val="DefaultParagraphFont"/>
    <w:link w:val="Header"/>
    <w:uiPriority w:val="99"/>
    <w:rsid w:val="00EC01D9"/>
  </w:style>
  <w:style w:type="paragraph" w:styleId="Footer">
    <w:name w:val="footer"/>
    <w:basedOn w:val="Normal"/>
    <w:link w:val="FooterChar"/>
    <w:uiPriority w:val="99"/>
    <w:unhideWhenUsed/>
    <w:rsid w:val="00EC01D9"/>
    <w:pPr>
      <w:tabs>
        <w:tab w:val="center" w:pos="4680"/>
        <w:tab w:val="right" w:pos="9360"/>
      </w:tabs>
    </w:pPr>
  </w:style>
  <w:style w:type="character" w:customStyle="1" w:styleId="FooterChar">
    <w:name w:val="Footer Char"/>
    <w:basedOn w:val="DefaultParagraphFont"/>
    <w:link w:val="Footer"/>
    <w:uiPriority w:val="99"/>
    <w:rsid w:val="00EC01D9"/>
  </w:style>
  <w:style w:type="character" w:styleId="PageNumber">
    <w:name w:val="page number"/>
    <w:basedOn w:val="DefaultParagraphFont"/>
    <w:uiPriority w:val="99"/>
    <w:semiHidden/>
    <w:unhideWhenUsed/>
    <w:rsid w:val="006267E3"/>
  </w:style>
  <w:style w:type="paragraph" w:styleId="BalloonText">
    <w:name w:val="Balloon Text"/>
    <w:basedOn w:val="Normal"/>
    <w:link w:val="BalloonTextChar"/>
    <w:uiPriority w:val="99"/>
    <w:semiHidden/>
    <w:unhideWhenUsed/>
    <w:rsid w:val="00706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20C"/>
    <w:rPr>
      <w:rFonts w:ascii="Segoe UI" w:hAnsi="Segoe UI" w:cs="Segoe UI"/>
      <w:sz w:val="18"/>
      <w:szCs w:val="18"/>
    </w:rPr>
  </w:style>
  <w:style w:type="character" w:customStyle="1" w:styleId="Heading2Char">
    <w:name w:val="Heading 2 Char"/>
    <w:basedOn w:val="DefaultParagraphFont"/>
    <w:link w:val="Heading2"/>
    <w:uiPriority w:val="9"/>
    <w:rsid w:val="00DB17EA"/>
    <w:rPr>
      <w:rFonts w:asciiTheme="majorHAnsi" w:eastAsiaTheme="majorEastAsia" w:hAnsiTheme="majorHAnsi" w:cstheme="majorBidi"/>
      <w:color w:val="0D3AB3" w:themeColor="accent2" w:themeShade="BF"/>
      <w:sz w:val="26"/>
      <w:szCs w:val="26"/>
    </w:rPr>
  </w:style>
  <w:style w:type="character" w:customStyle="1" w:styleId="Heading3Char">
    <w:name w:val="Heading 3 Char"/>
    <w:basedOn w:val="DefaultParagraphFont"/>
    <w:link w:val="Heading3"/>
    <w:uiPriority w:val="9"/>
    <w:rsid w:val="00DB17EA"/>
    <w:rPr>
      <w:rFonts w:asciiTheme="majorHAnsi" w:eastAsiaTheme="majorEastAsia" w:hAnsiTheme="majorHAnsi" w:cstheme="majorBidi"/>
      <w:color w:val="092778" w:themeColor="accent2" w:themeShade="80"/>
    </w:rPr>
  </w:style>
  <w:style w:type="character" w:customStyle="1" w:styleId="Heading4Char">
    <w:name w:val="Heading 4 Char"/>
    <w:basedOn w:val="DefaultParagraphFont"/>
    <w:link w:val="Heading4"/>
    <w:uiPriority w:val="9"/>
    <w:rsid w:val="0070620C"/>
    <w:rPr>
      <w:rFonts w:asciiTheme="majorHAnsi" w:eastAsiaTheme="majorEastAsia" w:hAnsiTheme="majorHAnsi" w:cstheme="majorBidi"/>
      <w:i/>
      <w:iCs/>
      <w:color w:val="DE0204" w:themeColor="accent1" w:themeShade="BF"/>
    </w:rPr>
  </w:style>
  <w:style w:type="character" w:customStyle="1" w:styleId="Heading5Char">
    <w:name w:val="Heading 5 Char"/>
    <w:basedOn w:val="DefaultParagraphFont"/>
    <w:link w:val="Heading5"/>
    <w:uiPriority w:val="9"/>
    <w:semiHidden/>
    <w:rsid w:val="0070620C"/>
    <w:rPr>
      <w:rFonts w:asciiTheme="majorHAnsi" w:eastAsiaTheme="majorEastAsia" w:hAnsiTheme="majorHAnsi" w:cstheme="majorBidi"/>
      <w:color w:val="DE0204" w:themeColor="accent1" w:themeShade="BF"/>
    </w:rPr>
  </w:style>
  <w:style w:type="paragraph" w:styleId="TOCHeading">
    <w:name w:val="TOC Heading"/>
    <w:basedOn w:val="Heading1"/>
    <w:next w:val="Normal"/>
    <w:uiPriority w:val="39"/>
    <w:unhideWhenUsed/>
    <w:qFormat/>
    <w:rsid w:val="0070620C"/>
    <w:pPr>
      <w:spacing w:line="259" w:lineRule="auto"/>
      <w:outlineLvl w:val="9"/>
    </w:pPr>
  </w:style>
  <w:style w:type="paragraph" w:styleId="TOC2">
    <w:name w:val="toc 2"/>
    <w:basedOn w:val="Normal"/>
    <w:next w:val="Normal"/>
    <w:autoRedefine/>
    <w:uiPriority w:val="39"/>
    <w:unhideWhenUsed/>
    <w:rsid w:val="0070620C"/>
    <w:pPr>
      <w:spacing w:after="100" w:line="259" w:lineRule="auto"/>
      <w:ind w:left="220"/>
    </w:pPr>
    <w:rPr>
      <w:rFonts w:eastAsiaTheme="minorEastAsia" w:cs="Times New Roman"/>
      <w:szCs w:val="22"/>
    </w:rPr>
  </w:style>
  <w:style w:type="paragraph" w:styleId="TOC1">
    <w:name w:val="toc 1"/>
    <w:basedOn w:val="Normal"/>
    <w:next w:val="Normal"/>
    <w:autoRedefine/>
    <w:uiPriority w:val="39"/>
    <w:unhideWhenUsed/>
    <w:rsid w:val="0070620C"/>
    <w:pPr>
      <w:spacing w:after="100" w:line="259" w:lineRule="auto"/>
    </w:pPr>
    <w:rPr>
      <w:rFonts w:eastAsiaTheme="minorEastAsia" w:cs="Times New Roman"/>
      <w:szCs w:val="22"/>
    </w:rPr>
  </w:style>
  <w:style w:type="paragraph" w:styleId="TOC3">
    <w:name w:val="toc 3"/>
    <w:basedOn w:val="Normal"/>
    <w:next w:val="Normal"/>
    <w:autoRedefine/>
    <w:uiPriority w:val="39"/>
    <w:unhideWhenUsed/>
    <w:rsid w:val="008F0446"/>
    <w:pPr>
      <w:tabs>
        <w:tab w:val="right" w:leader="dot" w:pos="9350"/>
      </w:tabs>
      <w:spacing w:after="100" w:line="259" w:lineRule="auto"/>
      <w:ind w:left="440"/>
    </w:pPr>
    <w:rPr>
      <w:rFonts w:eastAsiaTheme="minorEastAsia" w:cs="Times New Roman"/>
      <w:i/>
      <w:iCs/>
      <w:noProof/>
      <w:szCs w:val="22"/>
    </w:rPr>
  </w:style>
  <w:style w:type="paragraph" w:styleId="ListParagraph">
    <w:name w:val="List Paragraph"/>
    <w:basedOn w:val="Normal"/>
    <w:uiPriority w:val="1"/>
    <w:qFormat/>
    <w:rsid w:val="0070620C"/>
    <w:pPr>
      <w:ind w:left="720"/>
      <w:contextualSpacing/>
    </w:pPr>
  </w:style>
  <w:style w:type="character" w:styleId="Emphasis">
    <w:name w:val="Emphasis"/>
    <w:basedOn w:val="DefaultParagraphFont"/>
    <w:uiPriority w:val="20"/>
    <w:qFormat/>
    <w:rsid w:val="0070620C"/>
    <w:rPr>
      <w:i/>
      <w:iCs/>
    </w:rPr>
  </w:style>
  <w:style w:type="character" w:styleId="IntenseEmphasis">
    <w:name w:val="Intense Emphasis"/>
    <w:basedOn w:val="DefaultParagraphFont"/>
    <w:uiPriority w:val="21"/>
    <w:qFormat/>
    <w:rsid w:val="00163C6F"/>
    <w:rPr>
      <w:i/>
      <w:iCs/>
      <w:color w:val="3B2B93" w:themeColor="accent3"/>
      <w:sz w:val="22"/>
    </w:rPr>
  </w:style>
  <w:style w:type="character" w:styleId="CommentReference">
    <w:name w:val="annotation reference"/>
    <w:basedOn w:val="DefaultParagraphFont"/>
    <w:uiPriority w:val="99"/>
    <w:semiHidden/>
    <w:unhideWhenUsed/>
    <w:rsid w:val="0070620C"/>
    <w:rPr>
      <w:sz w:val="16"/>
      <w:szCs w:val="16"/>
    </w:rPr>
  </w:style>
  <w:style w:type="paragraph" w:styleId="CommentText">
    <w:name w:val="annotation text"/>
    <w:basedOn w:val="Normal"/>
    <w:link w:val="CommentTextChar"/>
    <w:uiPriority w:val="99"/>
    <w:semiHidden/>
    <w:unhideWhenUsed/>
    <w:rsid w:val="0070620C"/>
    <w:rPr>
      <w:sz w:val="20"/>
      <w:szCs w:val="20"/>
    </w:rPr>
  </w:style>
  <w:style w:type="character" w:customStyle="1" w:styleId="CommentTextChar">
    <w:name w:val="Comment Text Char"/>
    <w:basedOn w:val="DefaultParagraphFont"/>
    <w:link w:val="CommentText"/>
    <w:uiPriority w:val="99"/>
    <w:semiHidden/>
    <w:rsid w:val="0070620C"/>
    <w:rPr>
      <w:sz w:val="20"/>
      <w:szCs w:val="20"/>
    </w:rPr>
  </w:style>
  <w:style w:type="paragraph" w:styleId="CommentSubject">
    <w:name w:val="annotation subject"/>
    <w:basedOn w:val="CommentText"/>
    <w:next w:val="CommentText"/>
    <w:link w:val="CommentSubjectChar"/>
    <w:uiPriority w:val="99"/>
    <w:semiHidden/>
    <w:unhideWhenUsed/>
    <w:rsid w:val="0070620C"/>
    <w:rPr>
      <w:b/>
      <w:bCs/>
    </w:rPr>
  </w:style>
  <w:style w:type="character" w:customStyle="1" w:styleId="CommentSubjectChar">
    <w:name w:val="Comment Subject Char"/>
    <w:basedOn w:val="CommentTextChar"/>
    <w:link w:val="CommentSubject"/>
    <w:uiPriority w:val="99"/>
    <w:semiHidden/>
    <w:rsid w:val="0070620C"/>
    <w:rPr>
      <w:b/>
      <w:bCs/>
      <w:sz w:val="20"/>
      <w:szCs w:val="20"/>
    </w:rPr>
  </w:style>
  <w:style w:type="character" w:styleId="Hyperlink">
    <w:name w:val="Hyperlink"/>
    <w:basedOn w:val="DefaultParagraphFont"/>
    <w:uiPriority w:val="99"/>
    <w:unhideWhenUsed/>
    <w:rsid w:val="0070620C"/>
    <w:rPr>
      <w:color w:val="0563C1" w:themeColor="hyperlink"/>
      <w:u w:val="single"/>
    </w:rPr>
  </w:style>
  <w:style w:type="paragraph" w:styleId="IntenseQuote">
    <w:name w:val="Intense Quote"/>
    <w:basedOn w:val="Normal"/>
    <w:next w:val="Normal"/>
    <w:link w:val="IntenseQuoteChar"/>
    <w:autoRedefine/>
    <w:uiPriority w:val="30"/>
    <w:qFormat/>
    <w:rsid w:val="002D2487"/>
    <w:pPr>
      <w:framePr w:wrap="around" w:vAnchor="text" w:hAnchor="text" w:y="1"/>
      <w:pBdr>
        <w:top w:val="single" w:sz="4" w:space="10" w:color="FD2F32" w:themeColor="accent1"/>
        <w:bottom w:val="single" w:sz="4" w:space="10" w:color="FD2F32" w:themeColor="accent1"/>
      </w:pBdr>
      <w:ind w:left="864" w:right="864"/>
      <w:jc w:val="center"/>
    </w:pPr>
    <w:rPr>
      <w:i/>
      <w:iCs/>
      <w:color w:val="1550ED" w:themeColor="accent2"/>
      <w:szCs w:val="22"/>
    </w:rPr>
  </w:style>
  <w:style w:type="character" w:customStyle="1" w:styleId="IntenseQuoteChar">
    <w:name w:val="Intense Quote Char"/>
    <w:basedOn w:val="DefaultParagraphFont"/>
    <w:link w:val="IntenseQuote"/>
    <w:uiPriority w:val="30"/>
    <w:rsid w:val="002D2487"/>
    <w:rPr>
      <w:i/>
      <w:iCs/>
      <w:color w:val="1550ED" w:themeColor="accent2"/>
      <w:sz w:val="22"/>
      <w:szCs w:val="22"/>
    </w:rPr>
  </w:style>
  <w:style w:type="paragraph" w:styleId="Subtitle">
    <w:name w:val="Subtitle"/>
    <w:basedOn w:val="Normal"/>
    <w:next w:val="Normal"/>
    <w:link w:val="SubtitleChar"/>
    <w:uiPriority w:val="11"/>
    <w:qFormat/>
    <w:rsid w:val="0070620C"/>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0620C"/>
    <w:rPr>
      <w:rFonts w:eastAsiaTheme="minorEastAsia"/>
      <w:color w:val="5A5A5A" w:themeColor="text1" w:themeTint="A5"/>
      <w:spacing w:val="15"/>
      <w:sz w:val="22"/>
      <w:szCs w:val="22"/>
    </w:rPr>
  </w:style>
  <w:style w:type="character" w:styleId="Strong">
    <w:name w:val="Strong"/>
    <w:basedOn w:val="DefaultParagraphFont"/>
    <w:uiPriority w:val="22"/>
    <w:qFormat/>
    <w:rsid w:val="0070620C"/>
    <w:rPr>
      <w:b/>
      <w:bCs/>
    </w:rPr>
  </w:style>
  <w:style w:type="paragraph" w:styleId="Quote">
    <w:name w:val="Quote"/>
    <w:basedOn w:val="Normal"/>
    <w:next w:val="Normal"/>
    <w:link w:val="QuoteChar"/>
    <w:uiPriority w:val="29"/>
    <w:qFormat/>
    <w:rsid w:val="007062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620C"/>
    <w:rPr>
      <w:i/>
      <w:iCs/>
      <w:color w:val="404040" w:themeColor="text1" w:themeTint="BF"/>
    </w:rPr>
  </w:style>
  <w:style w:type="paragraph" w:customStyle="1" w:styleId="TableParagraph">
    <w:name w:val="Table Paragraph"/>
    <w:basedOn w:val="Normal"/>
    <w:uiPriority w:val="1"/>
    <w:qFormat/>
    <w:rsid w:val="00951FBF"/>
    <w:pPr>
      <w:widowControl w:val="0"/>
      <w:autoSpaceDE w:val="0"/>
      <w:autoSpaceDN w:val="0"/>
      <w:spacing w:line="248" w:lineRule="exact"/>
      <w:ind w:left="107"/>
    </w:pPr>
    <w:rPr>
      <w:rFonts w:ascii="Calibri" w:eastAsia="Calibri" w:hAnsi="Calibri" w:cs="Calibri"/>
      <w:szCs w:val="22"/>
      <w:lang w:bidi="en-US"/>
    </w:rPr>
  </w:style>
  <w:style w:type="character" w:styleId="UnresolvedMention">
    <w:name w:val="Unresolved Mention"/>
    <w:basedOn w:val="DefaultParagraphFont"/>
    <w:uiPriority w:val="99"/>
    <w:unhideWhenUsed/>
    <w:rsid w:val="00951FBF"/>
    <w:rPr>
      <w:color w:val="605E5C"/>
      <w:shd w:val="clear" w:color="auto" w:fill="E1DFDD"/>
    </w:rPr>
  </w:style>
  <w:style w:type="table" w:styleId="TableGrid">
    <w:name w:val="Table Grid"/>
    <w:basedOn w:val="TableNormal"/>
    <w:uiPriority w:val="39"/>
    <w:rsid w:val="0095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C3C1D"/>
    <w:rPr>
      <w:color w:val="2B579A"/>
      <w:shd w:val="clear" w:color="auto" w:fill="E6E6E6"/>
    </w:rPr>
  </w:style>
  <w:style w:type="character" w:styleId="FollowedHyperlink">
    <w:name w:val="FollowedHyperlink"/>
    <w:basedOn w:val="DefaultParagraphFont"/>
    <w:uiPriority w:val="99"/>
    <w:semiHidden/>
    <w:unhideWhenUsed/>
    <w:rsid w:val="00900F38"/>
    <w:rPr>
      <w:color w:val="954F72" w:themeColor="followedHyperlink"/>
      <w:u w:val="single"/>
    </w:rPr>
  </w:style>
  <w:style w:type="paragraph" w:styleId="Revision">
    <w:name w:val="Revision"/>
    <w:hidden/>
    <w:uiPriority w:val="99"/>
    <w:semiHidden/>
    <w:rsid w:val="00A453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mericorps.gov" TargetMode="External"/><Relationship Id="rId26" Type="http://schemas.openxmlformats.org/officeDocument/2006/relationships/hyperlink" Target="https://uscode.house.gov/view.xhtml?path=/prelim@title42/chapter66&amp;edition=prelim" TargetMode="External"/><Relationship Id="rId21" Type="http://schemas.openxmlformats.org/officeDocument/2006/relationships/hyperlink" Target="https://americorps.gov/grantees-sponsors/rsvp" TargetMode="External"/><Relationship Id="rId34" Type="http://schemas.openxmlformats.org/officeDocument/2006/relationships/hyperlink" Target="https://americorps.gov/sites/default/files/document/eGrants%20Indirect%20Cost%20Rate%20Instructions%20FINAL_20210519%20Update.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mericorps.gov/partner/funding-opportunities" TargetMode="External"/><Relationship Id="rId25" Type="http://schemas.openxmlformats.org/officeDocument/2006/relationships/hyperlink" Target="https://uscode.house.gov/view.xhtml?path=/prelim@title42/chapter129&amp;edition=prelim" TargetMode="External"/><Relationship Id="rId33" Type="http://schemas.openxmlformats.org/officeDocument/2006/relationships/hyperlink" Target="https://americorps.gov/sites/default/files/document/eGrants%20Indirect%20Cost%20Rate%20Instructions%20FINAL_20210519%20Update.pdf" TargetMode="External"/><Relationship Id="rId2" Type="http://schemas.openxmlformats.org/officeDocument/2006/relationships/customXml" Target="../customXml/item2.xml"/><Relationship Id="rId16" Type="http://schemas.openxmlformats.org/officeDocument/2006/relationships/hyperlink" Target="https://egrants.cns.gov/espan/main/login.jsp" TargetMode="External"/><Relationship Id="rId20" Type="http://schemas.openxmlformats.org/officeDocument/2006/relationships/hyperlink" Target="https://americorps.gov/grantees-sponsors/scp" TargetMode="External"/><Relationship Id="rId29" Type="http://schemas.openxmlformats.org/officeDocument/2006/relationships/hyperlink" Target="http://fedgov.dnb.com/web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cfr.gov/cgi-bin/text-idx?SID=9403b6fcd1c0c4d4d499bf866cffe0d8&amp;mc=true&amp;node=pt45.5.2553&amp;rgn=div5" TargetMode="External"/><Relationship Id="rId32" Type="http://schemas.openxmlformats.org/officeDocument/2006/relationships/hyperlink" Target="https://www.whitehouse.gov/omb/"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cfr.gov/cgi-bin/text-idx?SID=9403b6fcd1c0c4d4d499bf866cffe0d8&amp;mc=true&amp;node=pt45.5.2551&amp;rgn=div5" TargetMode="External"/><Relationship Id="rId28" Type="http://schemas.openxmlformats.org/officeDocument/2006/relationships/hyperlink" Target="https://questions.americorps.gov/app/as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mericorps.gov/grantees-sponsors/fgp" TargetMode="External"/><Relationship Id="rId31" Type="http://schemas.openxmlformats.org/officeDocument/2006/relationships/hyperlink" Target="https://www.whitehouse.gov/wp-content/uploads/2019/02/SPOC-February-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cfr.gov/cgi-bin/text-idx?SID=9403b6fcd1c0c4d4d499bf866cffe0d8&amp;mc=true&amp;node=pt45.5.2552&amp;rgn=div5" TargetMode="External"/><Relationship Id="rId27" Type="http://schemas.openxmlformats.org/officeDocument/2006/relationships/hyperlink" Target="https://egrants.cns.gov/espan/main/login.jsp" TargetMode="External"/><Relationship Id="rId30" Type="http://schemas.openxmlformats.org/officeDocument/2006/relationships/hyperlink" Target="https://egrants.cns.gov/espan/main/login.jsp" TargetMode="Externa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AMERICORP_BRANDPIE">
  <a:themeElements>
    <a:clrScheme name="AMERICORP 1">
      <a:dk1>
        <a:srgbClr val="000000"/>
      </a:dk1>
      <a:lt1>
        <a:srgbClr val="112441"/>
      </a:lt1>
      <a:dk2>
        <a:srgbClr val="B82028"/>
      </a:dk2>
      <a:lt2>
        <a:srgbClr val="FFFFFF"/>
      </a:lt2>
      <a:accent1>
        <a:srgbClr val="FD2F32"/>
      </a:accent1>
      <a:accent2>
        <a:srgbClr val="1550ED"/>
      </a:accent2>
      <a:accent3>
        <a:srgbClr val="3B2B93"/>
      </a:accent3>
      <a:accent4>
        <a:srgbClr val="DCA312"/>
      </a:accent4>
      <a:accent5>
        <a:srgbClr val="839324"/>
      </a:accent5>
      <a:accent6>
        <a:srgbClr val="83932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MERICORP_BRANDPIE" id="{31522C88-DA0A-3C4C-AB97-209AFD6146B4}" vid="{5C516ACB-7606-D441-A3A1-68BF0FF47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6A9DE88F40F45B9E9F6DD397C9CA3" ma:contentTypeVersion="4" ma:contentTypeDescription="Create a new document." ma:contentTypeScope="" ma:versionID="89a0b1252e9519bb9295b59ed412d08b">
  <xsd:schema xmlns:xsd="http://www.w3.org/2001/XMLSchema" xmlns:xs="http://www.w3.org/2001/XMLSchema" xmlns:p="http://schemas.microsoft.com/office/2006/metadata/properties" xmlns:ns2="e8597781-ddee-4d69-a608-1f01f228414e" xmlns:ns3="65e43470-3c9a-4bb4-ac41-0172d7839bb3" targetNamespace="http://schemas.microsoft.com/office/2006/metadata/properties" ma:root="true" ma:fieldsID="54970742c7c6b14f024bb7a47528f4ad" ns2:_="" ns3:_="">
    <xsd:import namespace="e8597781-ddee-4d69-a608-1f01f228414e"/>
    <xsd:import namespace="65e43470-3c9a-4bb4-ac41-0172d7839b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97781-ddee-4d69-a608-1f01f228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43470-3c9a-4bb4-ac41-0172d7839b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5e43470-3c9a-4bb4-ac41-0172d7839bb3">
      <UserInfo>
        <DisplayName>Sergi, Atalaya</DisplayName>
        <AccountId>14</AccountId>
        <AccountType/>
      </UserInfo>
    </SharedWithUsers>
  </documentManagement>
</p:properties>
</file>

<file path=customXml/itemProps1.xml><?xml version="1.0" encoding="utf-8"?>
<ds:datastoreItem xmlns:ds="http://schemas.openxmlformats.org/officeDocument/2006/customXml" ds:itemID="{B4D10B5A-8DA3-4464-95C2-AEE3ED5A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97781-ddee-4d69-a608-1f01f228414e"/>
    <ds:schemaRef ds:uri="65e43470-3c9a-4bb4-ac41-0172d7839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F4F22-03D8-4099-9D81-A8B39E44F58F}">
  <ds:schemaRefs>
    <ds:schemaRef ds:uri="http://schemas.openxmlformats.org/officeDocument/2006/bibliography"/>
  </ds:schemaRefs>
</ds:datastoreItem>
</file>

<file path=customXml/itemProps3.xml><?xml version="1.0" encoding="utf-8"?>
<ds:datastoreItem xmlns:ds="http://schemas.openxmlformats.org/officeDocument/2006/customXml" ds:itemID="{C2CADAB4-09A7-4B1A-B895-B5F34DD1043E}">
  <ds:schemaRefs>
    <ds:schemaRef ds:uri="http://schemas.microsoft.com/sharepoint/v3/contenttype/forms"/>
  </ds:schemaRefs>
</ds:datastoreItem>
</file>

<file path=customXml/itemProps4.xml><?xml version="1.0" encoding="utf-8"?>
<ds:datastoreItem xmlns:ds="http://schemas.openxmlformats.org/officeDocument/2006/customXml" ds:itemID="{77B55694-8EAB-47A1-B3B3-08AF3B06A015}">
  <ds:schemaRefs>
    <ds:schemaRef ds:uri="http://schemas.microsoft.com/office/2006/metadata/properties"/>
    <ds:schemaRef ds:uri="http://schemas.microsoft.com/office/infopath/2007/PartnerControls"/>
    <ds:schemaRef ds:uri="65e43470-3c9a-4bb4-ac41-0172d7839b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9242</Words>
  <Characters>52684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61803</CharactersWithSpaces>
  <SharedDoc>false</SharedDoc>
  <HLinks>
    <vt:vector size="300" baseType="variant">
      <vt:variant>
        <vt:i4>7405661</vt:i4>
      </vt:variant>
      <vt:variant>
        <vt:i4>237</vt:i4>
      </vt:variant>
      <vt:variant>
        <vt:i4>0</vt:i4>
      </vt:variant>
      <vt:variant>
        <vt:i4>5</vt:i4>
      </vt:variant>
      <vt:variant>
        <vt:lpwstr>https://americorps.gov/sites/default/files/document/eGrants Indirect Cost Rate Instructions FINAL_20210519 Update.pdf</vt:lpwstr>
      </vt:variant>
      <vt:variant>
        <vt:lpwstr/>
      </vt:variant>
      <vt:variant>
        <vt:i4>7405661</vt:i4>
      </vt:variant>
      <vt:variant>
        <vt:i4>234</vt:i4>
      </vt:variant>
      <vt:variant>
        <vt:i4>0</vt:i4>
      </vt:variant>
      <vt:variant>
        <vt:i4>5</vt:i4>
      </vt:variant>
      <vt:variant>
        <vt:lpwstr>https://americorps.gov/sites/default/files/document/eGrants Indirect Cost Rate Instructions FINAL_20210519 Update.pdf</vt:lpwstr>
      </vt:variant>
      <vt:variant>
        <vt:lpwstr/>
      </vt:variant>
      <vt:variant>
        <vt:i4>1441838</vt:i4>
      </vt:variant>
      <vt:variant>
        <vt:i4>231</vt:i4>
      </vt:variant>
      <vt:variant>
        <vt:i4>0</vt:i4>
      </vt:variant>
      <vt:variant>
        <vt:i4>5</vt:i4>
      </vt:variant>
      <vt:variant>
        <vt:lpwstr/>
      </vt:variant>
      <vt:variant>
        <vt:lpwstr>_Appendix</vt:lpwstr>
      </vt:variant>
      <vt:variant>
        <vt:i4>4653177</vt:i4>
      </vt:variant>
      <vt:variant>
        <vt:i4>228</vt:i4>
      </vt:variant>
      <vt:variant>
        <vt:i4>0</vt:i4>
      </vt:variant>
      <vt:variant>
        <vt:i4>5</vt:i4>
      </vt:variant>
      <vt:variant>
        <vt:lpwstr/>
      </vt:variant>
      <vt:variant>
        <vt:lpwstr>_Work_Plan_Development</vt:lpwstr>
      </vt:variant>
      <vt:variant>
        <vt:i4>3145764</vt:i4>
      </vt:variant>
      <vt:variant>
        <vt:i4>222</vt:i4>
      </vt:variant>
      <vt:variant>
        <vt:i4>0</vt:i4>
      </vt:variant>
      <vt:variant>
        <vt:i4>5</vt:i4>
      </vt:variant>
      <vt:variant>
        <vt:lpwstr>https://www.whitehouse.gov/omb/</vt:lpwstr>
      </vt:variant>
      <vt:variant>
        <vt:lpwstr/>
      </vt:variant>
      <vt:variant>
        <vt:i4>6094919</vt:i4>
      </vt:variant>
      <vt:variant>
        <vt:i4>219</vt:i4>
      </vt:variant>
      <vt:variant>
        <vt:i4>0</vt:i4>
      </vt:variant>
      <vt:variant>
        <vt:i4>5</vt:i4>
      </vt:variant>
      <vt:variant>
        <vt:lpwstr>https://www.whitehouse.gov/wp-content/uploads/2019/02/SPOC-February-2019.pdf</vt:lpwstr>
      </vt:variant>
      <vt:variant>
        <vt:lpwstr/>
      </vt:variant>
      <vt:variant>
        <vt:i4>64</vt:i4>
      </vt:variant>
      <vt:variant>
        <vt:i4>216</vt:i4>
      </vt:variant>
      <vt:variant>
        <vt:i4>0</vt:i4>
      </vt:variant>
      <vt:variant>
        <vt:i4>5</vt:i4>
      </vt:variant>
      <vt:variant>
        <vt:lpwstr>https://egrants.cns.gov/espan/main/login.jsp</vt:lpwstr>
      </vt:variant>
      <vt:variant>
        <vt:lpwstr/>
      </vt:variant>
      <vt:variant>
        <vt:i4>1638415</vt:i4>
      </vt:variant>
      <vt:variant>
        <vt:i4>213</vt:i4>
      </vt:variant>
      <vt:variant>
        <vt:i4>0</vt:i4>
      </vt:variant>
      <vt:variant>
        <vt:i4>5</vt:i4>
      </vt:variant>
      <vt:variant>
        <vt:lpwstr>http://fedgov.dnb.com/webform</vt:lpwstr>
      </vt:variant>
      <vt:variant>
        <vt:lpwstr/>
      </vt:variant>
      <vt:variant>
        <vt:i4>4784140</vt:i4>
      </vt:variant>
      <vt:variant>
        <vt:i4>210</vt:i4>
      </vt:variant>
      <vt:variant>
        <vt:i4>0</vt:i4>
      </vt:variant>
      <vt:variant>
        <vt:i4>5</vt:i4>
      </vt:variant>
      <vt:variant>
        <vt:lpwstr>https://questions.americorps.gov/app/ask</vt:lpwstr>
      </vt:variant>
      <vt:variant>
        <vt:lpwstr/>
      </vt:variant>
      <vt:variant>
        <vt:i4>7012420</vt:i4>
      </vt:variant>
      <vt:variant>
        <vt:i4>207</vt:i4>
      </vt:variant>
      <vt:variant>
        <vt:i4>0</vt:i4>
      </vt:variant>
      <vt:variant>
        <vt:i4>5</vt:i4>
      </vt:variant>
      <vt:variant>
        <vt:lpwstr/>
      </vt:variant>
      <vt:variant>
        <vt:lpwstr>_Instructions_for_Starting</vt:lpwstr>
      </vt:variant>
      <vt:variant>
        <vt:i4>64</vt:i4>
      </vt:variant>
      <vt:variant>
        <vt:i4>204</vt:i4>
      </vt:variant>
      <vt:variant>
        <vt:i4>0</vt:i4>
      </vt:variant>
      <vt:variant>
        <vt:i4>5</vt:i4>
      </vt:variant>
      <vt:variant>
        <vt:lpwstr>https://egrants.cns.gov/espan/main/login.jsp</vt:lpwstr>
      </vt:variant>
      <vt:variant>
        <vt:lpwstr/>
      </vt:variant>
      <vt:variant>
        <vt:i4>4259898</vt:i4>
      </vt:variant>
      <vt:variant>
        <vt:i4>201</vt:i4>
      </vt:variant>
      <vt:variant>
        <vt:i4>0</vt:i4>
      </vt:variant>
      <vt:variant>
        <vt:i4>5</vt:i4>
      </vt:variant>
      <vt:variant>
        <vt:lpwstr>https://uscode.house.gov/view.xhtml?path=/prelim@title42/chapter66&amp;edition=prelim</vt:lpwstr>
      </vt:variant>
      <vt:variant>
        <vt:lpwstr/>
      </vt:variant>
      <vt:variant>
        <vt:i4>7077980</vt:i4>
      </vt:variant>
      <vt:variant>
        <vt:i4>198</vt:i4>
      </vt:variant>
      <vt:variant>
        <vt:i4>0</vt:i4>
      </vt:variant>
      <vt:variant>
        <vt:i4>5</vt:i4>
      </vt:variant>
      <vt:variant>
        <vt:lpwstr>https://uscode.house.gov/view.xhtml?path=/prelim@title42/chapter129&amp;edition=prelim</vt:lpwstr>
      </vt:variant>
      <vt:variant>
        <vt:lpwstr>:~:text=4950%20et%20seq.%20)%20or%20the,for%20the%20individual's%20education%20award.</vt:lpwstr>
      </vt:variant>
      <vt:variant>
        <vt:i4>4194377</vt:i4>
      </vt:variant>
      <vt:variant>
        <vt:i4>195</vt:i4>
      </vt:variant>
      <vt:variant>
        <vt:i4>0</vt:i4>
      </vt:variant>
      <vt:variant>
        <vt:i4>5</vt:i4>
      </vt:variant>
      <vt:variant>
        <vt:lpwstr>https://www.ecfr.gov/cgi-bin/text-idx?SID=9403b6fcd1c0c4d4d499bf866cffe0d8&amp;mc=true&amp;node=pt45.5.2553&amp;rgn=div5</vt:lpwstr>
      </vt:variant>
      <vt:variant>
        <vt:lpwstr/>
      </vt:variant>
      <vt:variant>
        <vt:i4>4194379</vt:i4>
      </vt:variant>
      <vt:variant>
        <vt:i4>192</vt:i4>
      </vt:variant>
      <vt:variant>
        <vt:i4>0</vt:i4>
      </vt:variant>
      <vt:variant>
        <vt:i4>5</vt:i4>
      </vt:variant>
      <vt:variant>
        <vt:lpwstr>https://www.ecfr.gov/cgi-bin/text-idx?SID=9403b6fcd1c0c4d4d499bf866cffe0d8&amp;mc=true&amp;node=pt45.5.2551&amp;rgn=div5</vt:lpwstr>
      </vt:variant>
      <vt:variant>
        <vt:lpwstr/>
      </vt:variant>
      <vt:variant>
        <vt:i4>4194376</vt:i4>
      </vt:variant>
      <vt:variant>
        <vt:i4>189</vt:i4>
      </vt:variant>
      <vt:variant>
        <vt:i4>0</vt:i4>
      </vt:variant>
      <vt:variant>
        <vt:i4>5</vt:i4>
      </vt:variant>
      <vt:variant>
        <vt:lpwstr>https://www.ecfr.gov/cgi-bin/text-idx?SID=9403b6fcd1c0c4d4d499bf866cffe0d8&amp;mc=true&amp;node=pt45.5.2552&amp;rgn=div5</vt:lpwstr>
      </vt:variant>
      <vt:variant>
        <vt:lpwstr/>
      </vt:variant>
      <vt:variant>
        <vt:i4>4259863</vt:i4>
      </vt:variant>
      <vt:variant>
        <vt:i4>186</vt:i4>
      </vt:variant>
      <vt:variant>
        <vt:i4>0</vt:i4>
      </vt:variant>
      <vt:variant>
        <vt:i4>5</vt:i4>
      </vt:variant>
      <vt:variant>
        <vt:lpwstr>https://americorps.gov/grantees-sponsors/rsvp</vt:lpwstr>
      </vt:variant>
      <vt:variant>
        <vt:lpwstr/>
      </vt:variant>
      <vt:variant>
        <vt:i4>4587527</vt:i4>
      </vt:variant>
      <vt:variant>
        <vt:i4>183</vt:i4>
      </vt:variant>
      <vt:variant>
        <vt:i4>0</vt:i4>
      </vt:variant>
      <vt:variant>
        <vt:i4>5</vt:i4>
      </vt:variant>
      <vt:variant>
        <vt:lpwstr>https://americorps.gov/grantees-sponsors/scp</vt:lpwstr>
      </vt:variant>
      <vt:variant>
        <vt:lpwstr/>
      </vt:variant>
      <vt:variant>
        <vt:i4>5439491</vt:i4>
      </vt:variant>
      <vt:variant>
        <vt:i4>180</vt:i4>
      </vt:variant>
      <vt:variant>
        <vt:i4>0</vt:i4>
      </vt:variant>
      <vt:variant>
        <vt:i4>5</vt:i4>
      </vt:variant>
      <vt:variant>
        <vt:lpwstr>https://americorps.gov/grantees-sponsors/fgp</vt:lpwstr>
      </vt:variant>
      <vt:variant>
        <vt:lpwstr/>
      </vt:variant>
      <vt:variant>
        <vt:i4>3604540</vt:i4>
      </vt:variant>
      <vt:variant>
        <vt:i4>177</vt:i4>
      </vt:variant>
      <vt:variant>
        <vt:i4>0</vt:i4>
      </vt:variant>
      <vt:variant>
        <vt:i4>5</vt:i4>
      </vt:variant>
      <vt:variant>
        <vt:lpwstr>http://www.americorps.gov/</vt:lpwstr>
      </vt:variant>
      <vt:variant>
        <vt:lpwstr/>
      </vt:variant>
      <vt:variant>
        <vt:i4>917573</vt:i4>
      </vt:variant>
      <vt:variant>
        <vt:i4>174</vt:i4>
      </vt:variant>
      <vt:variant>
        <vt:i4>0</vt:i4>
      </vt:variant>
      <vt:variant>
        <vt:i4>5</vt:i4>
      </vt:variant>
      <vt:variant>
        <vt:lpwstr>https://americorps.gov/partner/funding-opportunities</vt:lpwstr>
      </vt:variant>
      <vt:variant>
        <vt:lpwstr/>
      </vt:variant>
      <vt:variant>
        <vt:i4>64</vt:i4>
      </vt:variant>
      <vt:variant>
        <vt:i4>171</vt:i4>
      </vt:variant>
      <vt:variant>
        <vt:i4>0</vt:i4>
      </vt:variant>
      <vt:variant>
        <vt:i4>5</vt:i4>
      </vt:variant>
      <vt:variant>
        <vt:lpwstr>https://egrants.cns.gov/espan/main/login.jsp</vt:lpwstr>
      </vt:variant>
      <vt:variant>
        <vt:lpwstr/>
      </vt:variant>
      <vt:variant>
        <vt:i4>1179700</vt:i4>
      </vt:variant>
      <vt:variant>
        <vt:i4>164</vt:i4>
      </vt:variant>
      <vt:variant>
        <vt:i4>0</vt:i4>
      </vt:variant>
      <vt:variant>
        <vt:i4>5</vt:i4>
      </vt:variant>
      <vt:variant>
        <vt:lpwstr/>
      </vt:variant>
      <vt:variant>
        <vt:lpwstr>_Toc78296470</vt:lpwstr>
      </vt:variant>
      <vt:variant>
        <vt:i4>1703989</vt:i4>
      </vt:variant>
      <vt:variant>
        <vt:i4>158</vt:i4>
      </vt:variant>
      <vt:variant>
        <vt:i4>0</vt:i4>
      </vt:variant>
      <vt:variant>
        <vt:i4>5</vt:i4>
      </vt:variant>
      <vt:variant>
        <vt:lpwstr/>
      </vt:variant>
      <vt:variant>
        <vt:lpwstr>_Toc78296468</vt:lpwstr>
      </vt:variant>
      <vt:variant>
        <vt:i4>1376309</vt:i4>
      </vt:variant>
      <vt:variant>
        <vt:i4>152</vt:i4>
      </vt:variant>
      <vt:variant>
        <vt:i4>0</vt:i4>
      </vt:variant>
      <vt:variant>
        <vt:i4>5</vt:i4>
      </vt:variant>
      <vt:variant>
        <vt:lpwstr/>
      </vt:variant>
      <vt:variant>
        <vt:lpwstr>_Toc78296467</vt:lpwstr>
      </vt:variant>
      <vt:variant>
        <vt:i4>1310773</vt:i4>
      </vt:variant>
      <vt:variant>
        <vt:i4>146</vt:i4>
      </vt:variant>
      <vt:variant>
        <vt:i4>0</vt:i4>
      </vt:variant>
      <vt:variant>
        <vt:i4>5</vt:i4>
      </vt:variant>
      <vt:variant>
        <vt:lpwstr/>
      </vt:variant>
      <vt:variant>
        <vt:lpwstr>_Toc78296466</vt:lpwstr>
      </vt:variant>
      <vt:variant>
        <vt:i4>1507381</vt:i4>
      </vt:variant>
      <vt:variant>
        <vt:i4>140</vt:i4>
      </vt:variant>
      <vt:variant>
        <vt:i4>0</vt:i4>
      </vt:variant>
      <vt:variant>
        <vt:i4>5</vt:i4>
      </vt:variant>
      <vt:variant>
        <vt:lpwstr/>
      </vt:variant>
      <vt:variant>
        <vt:lpwstr>_Toc78296465</vt:lpwstr>
      </vt:variant>
      <vt:variant>
        <vt:i4>1441845</vt:i4>
      </vt:variant>
      <vt:variant>
        <vt:i4>134</vt:i4>
      </vt:variant>
      <vt:variant>
        <vt:i4>0</vt:i4>
      </vt:variant>
      <vt:variant>
        <vt:i4>5</vt:i4>
      </vt:variant>
      <vt:variant>
        <vt:lpwstr/>
      </vt:variant>
      <vt:variant>
        <vt:lpwstr>_Toc78296464</vt:lpwstr>
      </vt:variant>
      <vt:variant>
        <vt:i4>1114165</vt:i4>
      </vt:variant>
      <vt:variant>
        <vt:i4>128</vt:i4>
      </vt:variant>
      <vt:variant>
        <vt:i4>0</vt:i4>
      </vt:variant>
      <vt:variant>
        <vt:i4>5</vt:i4>
      </vt:variant>
      <vt:variant>
        <vt:lpwstr/>
      </vt:variant>
      <vt:variant>
        <vt:lpwstr>_Toc78296463</vt:lpwstr>
      </vt:variant>
      <vt:variant>
        <vt:i4>1048629</vt:i4>
      </vt:variant>
      <vt:variant>
        <vt:i4>122</vt:i4>
      </vt:variant>
      <vt:variant>
        <vt:i4>0</vt:i4>
      </vt:variant>
      <vt:variant>
        <vt:i4>5</vt:i4>
      </vt:variant>
      <vt:variant>
        <vt:lpwstr/>
      </vt:variant>
      <vt:variant>
        <vt:lpwstr>_Toc78296462</vt:lpwstr>
      </vt:variant>
      <vt:variant>
        <vt:i4>1245237</vt:i4>
      </vt:variant>
      <vt:variant>
        <vt:i4>116</vt:i4>
      </vt:variant>
      <vt:variant>
        <vt:i4>0</vt:i4>
      </vt:variant>
      <vt:variant>
        <vt:i4>5</vt:i4>
      </vt:variant>
      <vt:variant>
        <vt:lpwstr/>
      </vt:variant>
      <vt:variant>
        <vt:lpwstr>_Toc78296461</vt:lpwstr>
      </vt:variant>
      <vt:variant>
        <vt:i4>1179701</vt:i4>
      </vt:variant>
      <vt:variant>
        <vt:i4>110</vt:i4>
      </vt:variant>
      <vt:variant>
        <vt:i4>0</vt:i4>
      </vt:variant>
      <vt:variant>
        <vt:i4>5</vt:i4>
      </vt:variant>
      <vt:variant>
        <vt:lpwstr/>
      </vt:variant>
      <vt:variant>
        <vt:lpwstr>_Toc78296460</vt:lpwstr>
      </vt:variant>
      <vt:variant>
        <vt:i4>1769526</vt:i4>
      </vt:variant>
      <vt:variant>
        <vt:i4>104</vt:i4>
      </vt:variant>
      <vt:variant>
        <vt:i4>0</vt:i4>
      </vt:variant>
      <vt:variant>
        <vt:i4>5</vt:i4>
      </vt:variant>
      <vt:variant>
        <vt:lpwstr/>
      </vt:variant>
      <vt:variant>
        <vt:lpwstr>_Toc78296459</vt:lpwstr>
      </vt:variant>
      <vt:variant>
        <vt:i4>1703990</vt:i4>
      </vt:variant>
      <vt:variant>
        <vt:i4>98</vt:i4>
      </vt:variant>
      <vt:variant>
        <vt:i4>0</vt:i4>
      </vt:variant>
      <vt:variant>
        <vt:i4>5</vt:i4>
      </vt:variant>
      <vt:variant>
        <vt:lpwstr/>
      </vt:variant>
      <vt:variant>
        <vt:lpwstr>_Toc78296458</vt:lpwstr>
      </vt:variant>
      <vt:variant>
        <vt:i4>1376310</vt:i4>
      </vt:variant>
      <vt:variant>
        <vt:i4>92</vt:i4>
      </vt:variant>
      <vt:variant>
        <vt:i4>0</vt:i4>
      </vt:variant>
      <vt:variant>
        <vt:i4>5</vt:i4>
      </vt:variant>
      <vt:variant>
        <vt:lpwstr/>
      </vt:variant>
      <vt:variant>
        <vt:lpwstr>_Toc78296457</vt:lpwstr>
      </vt:variant>
      <vt:variant>
        <vt:i4>1310774</vt:i4>
      </vt:variant>
      <vt:variant>
        <vt:i4>86</vt:i4>
      </vt:variant>
      <vt:variant>
        <vt:i4>0</vt:i4>
      </vt:variant>
      <vt:variant>
        <vt:i4>5</vt:i4>
      </vt:variant>
      <vt:variant>
        <vt:lpwstr/>
      </vt:variant>
      <vt:variant>
        <vt:lpwstr>_Toc78296456</vt:lpwstr>
      </vt:variant>
      <vt:variant>
        <vt:i4>1507382</vt:i4>
      </vt:variant>
      <vt:variant>
        <vt:i4>80</vt:i4>
      </vt:variant>
      <vt:variant>
        <vt:i4>0</vt:i4>
      </vt:variant>
      <vt:variant>
        <vt:i4>5</vt:i4>
      </vt:variant>
      <vt:variant>
        <vt:lpwstr/>
      </vt:variant>
      <vt:variant>
        <vt:lpwstr>_Toc78296455</vt:lpwstr>
      </vt:variant>
      <vt:variant>
        <vt:i4>1441846</vt:i4>
      </vt:variant>
      <vt:variant>
        <vt:i4>74</vt:i4>
      </vt:variant>
      <vt:variant>
        <vt:i4>0</vt:i4>
      </vt:variant>
      <vt:variant>
        <vt:i4>5</vt:i4>
      </vt:variant>
      <vt:variant>
        <vt:lpwstr/>
      </vt:variant>
      <vt:variant>
        <vt:lpwstr>_Toc78296454</vt:lpwstr>
      </vt:variant>
      <vt:variant>
        <vt:i4>1114166</vt:i4>
      </vt:variant>
      <vt:variant>
        <vt:i4>68</vt:i4>
      </vt:variant>
      <vt:variant>
        <vt:i4>0</vt:i4>
      </vt:variant>
      <vt:variant>
        <vt:i4>5</vt:i4>
      </vt:variant>
      <vt:variant>
        <vt:lpwstr/>
      </vt:variant>
      <vt:variant>
        <vt:lpwstr>_Toc78296453</vt:lpwstr>
      </vt:variant>
      <vt:variant>
        <vt:i4>1048630</vt:i4>
      </vt:variant>
      <vt:variant>
        <vt:i4>62</vt:i4>
      </vt:variant>
      <vt:variant>
        <vt:i4>0</vt:i4>
      </vt:variant>
      <vt:variant>
        <vt:i4>5</vt:i4>
      </vt:variant>
      <vt:variant>
        <vt:lpwstr/>
      </vt:variant>
      <vt:variant>
        <vt:lpwstr>_Toc78296452</vt:lpwstr>
      </vt:variant>
      <vt:variant>
        <vt:i4>1245238</vt:i4>
      </vt:variant>
      <vt:variant>
        <vt:i4>56</vt:i4>
      </vt:variant>
      <vt:variant>
        <vt:i4>0</vt:i4>
      </vt:variant>
      <vt:variant>
        <vt:i4>5</vt:i4>
      </vt:variant>
      <vt:variant>
        <vt:lpwstr/>
      </vt:variant>
      <vt:variant>
        <vt:lpwstr>_Toc78296451</vt:lpwstr>
      </vt:variant>
      <vt:variant>
        <vt:i4>1179702</vt:i4>
      </vt:variant>
      <vt:variant>
        <vt:i4>50</vt:i4>
      </vt:variant>
      <vt:variant>
        <vt:i4>0</vt:i4>
      </vt:variant>
      <vt:variant>
        <vt:i4>5</vt:i4>
      </vt:variant>
      <vt:variant>
        <vt:lpwstr/>
      </vt:variant>
      <vt:variant>
        <vt:lpwstr>_Toc78296450</vt:lpwstr>
      </vt:variant>
      <vt:variant>
        <vt:i4>1769527</vt:i4>
      </vt:variant>
      <vt:variant>
        <vt:i4>44</vt:i4>
      </vt:variant>
      <vt:variant>
        <vt:i4>0</vt:i4>
      </vt:variant>
      <vt:variant>
        <vt:i4>5</vt:i4>
      </vt:variant>
      <vt:variant>
        <vt:lpwstr/>
      </vt:variant>
      <vt:variant>
        <vt:lpwstr>_Toc78296449</vt:lpwstr>
      </vt:variant>
      <vt:variant>
        <vt:i4>1703991</vt:i4>
      </vt:variant>
      <vt:variant>
        <vt:i4>38</vt:i4>
      </vt:variant>
      <vt:variant>
        <vt:i4>0</vt:i4>
      </vt:variant>
      <vt:variant>
        <vt:i4>5</vt:i4>
      </vt:variant>
      <vt:variant>
        <vt:lpwstr/>
      </vt:variant>
      <vt:variant>
        <vt:lpwstr>_Toc78296448</vt:lpwstr>
      </vt:variant>
      <vt:variant>
        <vt:i4>1376311</vt:i4>
      </vt:variant>
      <vt:variant>
        <vt:i4>32</vt:i4>
      </vt:variant>
      <vt:variant>
        <vt:i4>0</vt:i4>
      </vt:variant>
      <vt:variant>
        <vt:i4>5</vt:i4>
      </vt:variant>
      <vt:variant>
        <vt:lpwstr/>
      </vt:variant>
      <vt:variant>
        <vt:lpwstr>_Toc78296447</vt:lpwstr>
      </vt:variant>
      <vt:variant>
        <vt:i4>1310775</vt:i4>
      </vt:variant>
      <vt:variant>
        <vt:i4>26</vt:i4>
      </vt:variant>
      <vt:variant>
        <vt:i4>0</vt:i4>
      </vt:variant>
      <vt:variant>
        <vt:i4>5</vt:i4>
      </vt:variant>
      <vt:variant>
        <vt:lpwstr/>
      </vt:variant>
      <vt:variant>
        <vt:lpwstr>_Toc78296446</vt:lpwstr>
      </vt:variant>
      <vt:variant>
        <vt:i4>1507383</vt:i4>
      </vt:variant>
      <vt:variant>
        <vt:i4>20</vt:i4>
      </vt:variant>
      <vt:variant>
        <vt:i4>0</vt:i4>
      </vt:variant>
      <vt:variant>
        <vt:i4>5</vt:i4>
      </vt:variant>
      <vt:variant>
        <vt:lpwstr/>
      </vt:variant>
      <vt:variant>
        <vt:lpwstr>_Toc78296445</vt:lpwstr>
      </vt:variant>
      <vt:variant>
        <vt:i4>1441847</vt:i4>
      </vt:variant>
      <vt:variant>
        <vt:i4>14</vt:i4>
      </vt:variant>
      <vt:variant>
        <vt:i4>0</vt:i4>
      </vt:variant>
      <vt:variant>
        <vt:i4>5</vt:i4>
      </vt:variant>
      <vt:variant>
        <vt:lpwstr/>
      </vt:variant>
      <vt:variant>
        <vt:lpwstr>_Toc78296444</vt:lpwstr>
      </vt:variant>
      <vt:variant>
        <vt:i4>1114167</vt:i4>
      </vt:variant>
      <vt:variant>
        <vt:i4>8</vt:i4>
      </vt:variant>
      <vt:variant>
        <vt:i4>0</vt:i4>
      </vt:variant>
      <vt:variant>
        <vt:i4>5</vt:i4>
      </vt:variant>
      <vt:variant>
        <vt:lpwstr/>
      </vt:variant>
      <vt:variant>
        <vt:lpwstr>_Toc78296443</vt:lpwstr>
      </vt:variant>
      <vt:variant>
        <vt:i4>1048631</vt:i4>
      </vt:variant>
      <vt:variant>
        <vt:i4>2</vt:i4>
      </vt:variant>
      <vt:variant>
        <vt:i4>0</vt:i4>
      </vt:variant>
      <vt:variant>
        <vt:i4>5</vt:i4>
      </vt:variant>
      <vt:variant>
        <vt:lpwstr/>
      </vt:variant>
      <vt:variant>
        <vt:lpwstr>_Toc78296442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Paul</dc:creator>
  <cp:keywords/>
  <dc:description/>
  <cp:lastModifiedBy>Truchon, Debra</cp:lastModifiedBy>
  <cp:revision>4</cp:revision>
  <cp:lastPrinted>2020-09-22T18:23:00Z</cp:lastPrinted>
  <dcterms:created xsi:type="dcterms:W3CDTF">2021-07-27T21:19:00Z</dcterms:created>
  <dcterms:modified xsi:type="dcterms:W3CDTF">2021-07-27T21:39:00Z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0x010100A866A9DE88F40F45B9E9F6DD397C9CA3</vt:lpwstr>
  </property>
  <property fmtid="{D5CDD505-2E9C-101B-9397-08002B2CF9AE}" pid="3" name="_dlc_DocIdItemGuid">
    <vt:lpwstr>d8182eaf-04d0-4f45-8003-5d4dc5b1e0d8</vt:lpwstr>
  </property>
</Properties>
</file>