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069" w:rsidP="001D2069" w:rsidRDefault="001D2069" w14:paraId="17C3152C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National Credit Union Administration</w:t>
      </w:r>
    </w:p>
    <w:p w:rsidR="001D2069" w:rsidP="001D2069" w:rsidRDefault="001D2069" w14:paraId="32100590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2069" w:rsidP="001D2069" w:rsidRDefault="001D2069" w14:paraId="2BB23137" w14:textId="77777777">
      <w:pPr>
        <w:spacing w:after="0" w:line="240" w:lineRule="auto"/>
        <w:ind w:left="-36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E1F10">
        <w:rPr>
          <w:rFonts w:ascii="Times New Roman" w:hAnsi="Times New Roman" w:cs="Times New Roman"/>
          <w:bCs/>
          <w:sz w:val="24"/>
          <w:szCs w:val="24"/>
        </w:rPr>
        <w:t>OMB No. 3133-0188</w:t>
      </w:r>
    </w:p>
    <w:p w:rsidRPr="005E1F10" w:rsidR="001D2069" w:rsidP="001D2069" w:rsidRDefault="001D2069" w14:paraId="6E16E4E4" w14:textId="77777777">
      <w:pPr>
        <w:spacing w:after="0" w:line="240" w:lineRule="auto"/>
        <w:ind w:left="-36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D2069" w:rsidP="001D2069" w:rsidRDefault="001D2069" w14:paraId="7F57FDD4" w14:textId="1861B820">
      <w:pPr>
        <w:spacing w:after="0" w:line="240" w:lineRule="auto"/>
        <w:ind w:left="-360"/>
        <w:rPr>
          <w:rFonts w:ascii="Times New Roman" w:hAnsi="Times New Roman" w:cs="Times New Roman"/>
          <w:b/>
          <w:sz w:val="24"/>
          <w:szCs w:val="24"/>
        </w:rPr>
      </w:pPr>
    </w:p>
    <w:p w:rsidR="001D2069" w:rsidP="001D2069" w:rsidRDefault="001D2069" w14:paraId="77E16CAD" w14:textId="77777777">
      <w:pPr>
        <w:spacing w:after="0" w:line="240" w:lineRule="auto"/>
        <w:ind w:left="-360"/>
        <w:rPr>
          <w:rFonts w:ascii="Times New Roman" w:hAnsi="Times New Roman" w:cs="Times New Roman"/>
          <w:b/>
          <w:sz w:val="24"/>
          <w:szCs w:val="24"/>
        </w:rPr>
      </w:pPr>
    </w:p>
    <w:p w:rsidR="001D2069" w:rsidP="001D2069" w:rsidRDefault="001D2069" w14:paraId="6DB1A9B8" w14:textId="77777777">
      <w:pPr>
        <w:spacing w:after="0" w:line="240" w:lineRule="auto"/>
        <w:ind w:left="-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NCUA requests fast track approval to provide the following survey via email to the state regulator members of NASCUS.</w:t>
      </w:r>
    </w:p>
    <w:p w:rsidR="001D2069" w:rsidP="001D2069" w:rsidRDefault="001D2069" w14:paraId="53C8F3D9" w14:textId="77777777">
      <w:pPr>
        <w:spacing w:after="0" w:line="240" w:lineRule="auto"/>
        <w:ind w:left="-360"/>
        <w:rPr>
          <w:rFonts w:ascii="Times New Roman" w:hAnsi="Times New Roman" w:cs="Times New Roman"/>
          <w:bCs/>
          <w:sz w:val="24"/>
          <w:szCs w:val="24"/>
        </w:rPr>
      </w:pPr>
    </w:p>
    <w:p w:rsidR="001D2069" w:rsidP="001D2069" w:rsidRDefault="001D2069" w14:paraId="5F3FBD59" w14:textId="77777777">
      <w:pPr>
        <w:spacing w:after="0" w:line="240" w:lineRule="auto"/>
        <w:ind w:left="-360"/>
        <w:rPr>
          <w:rFonts w:ascii="Times New Roman" w:hAnsi="Times New Roman" w:cs="Times New Roman"/>
          <w:bCs/>
          <w:sz w:val="24"/>
          <w:szCs w:val="24"/>
        </w:rPr>
      </w:pPr>
    </w:p>
    <w:p w:rsidR="001D2069" w:rsidP="001D2069" w:rsidRDefault="001D2069" w14:paraId="2B4FE04A" w14:textId="77777777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The National Credit Union Administration (NCUA) is requesting the following information regarding whether state-chartered credit unions in your state have the authority to purchase mortgage servicing rights (MSRs) from other entities.  Your response is strictly voluntary.</w:t>
      </w:r>
    </w:p>
    <w:p w:rsidR="001D2069" w:rsidP="001D2069" w:rsidRDefault="001D2069" w14:paraId="325C525F" w14:textId="77777777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Pr="00161CAB" w:rsidR="001D2069" w:rsidP="001D2069" w:rsidRDefault="001D2069" w14:paraId="1AD0D809" w14:textId="77777777">
      <w:pPr>
        <w:pStyle w:val="ListParagraph"/>
        <w:numPr>
          <w:ilvl w:val="0"/>
          <w:numId w:val="1"/>
        </w:numPr>
        <w:spacing w:after="0" w:line="240" w:lineRule="auto"/>
        <w:ind w:hanging="540"/>
        <w:contextualSpacing w:val="0"/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 w:rsidRPr="00161CAB">
        <w:rPr>
          <w:rFonts w:ascii="Times New Roman" w:hAnsi="Times New Roman" w:eastAsia="Times New Roman" w:cs="Times New Roman"/>
          <w:i/>
          <w:iCs/>
          <w:sz w:val="24"/>
          <w:szCs w:val="24"/>
        </w:rPr>
        <w:t>Does your state allow credit unions to purchase MSRs? (YES/NO)</w:t>
      </w:r>
    </w:p>
    <w:p w:rsidRPr="00161CAB" w:rsidR="001D2069" w:rsidP="001D2069" w:rsidRDefault="001D2069" w14:paraId="58FC9CB9" w14:textId="77777777">
      <w:pPr>
        <w:pStyle w:val="ListParagraph"/>
        <w:numPr>
          <w:ilvl w:val="0"/>
          <w:numId w:val="1"/>
        </w:numPr>
        <w:spacing w:after="0" w:line="240" w:lineRule="auto"/>
        <w:ind w:hanging="540"/>
        <w:contextualSpacing w:val="0"/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 w:rsidRPr="00161CAB">
        <w:rPr>
          <w:rFonts w:ascii="Times New Roman" w:hAnsi="Times New Roman" w:cs="Times New Roman"/>
          <w:i/>
          <w:iCs/>
          <w:sz w:val="24"/>
          <w:szCs w:val="24"/>
        </w:rPr>
        <w:t>If yes, please provide the legal authority or citation in your state law that allows this activity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61CAB"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 </w:t>
      </w:r>
    </w:p>
    <w:p w:rsidRPr="00161CAB" w:rsidR="001D2069" w:rsidP="001D2069" w:rsidRDefault="001D2069" w14:paraId="6E153BAC" w14:textId="77777777">
      <w:pPr>
        <w:pStyle w:val="ListParagraph"/>
        <w:numPr>
          <w:ilvl w:val="0"/>
          <w:numId w:val="1"/>
        </w:numPr>
        <w:spacing w:after="0" w:line="240" w:lineRule="auto"/>
        <w:ind w:hanging="540"/>
        <w:contextualSpacing w:val="0"/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 w:rsidRPr="00161CAB"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If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state-chartered credit unions can purchase MSRs from other entities</w:t>
      </w:r>
      <w:r w:rsidRPr="00161CAB">
        <w:rPr>
          <w:rFonts w:ascii="Times New Roman" w:hAnsi="Times New Roman" w:eastAsia="Times New Roman" w:cs="Times New Roman"/>
          <w:i/>
          <w:iCs/>
          <w:sz w:val="24"/>
          <w:szCs w:val="24"/>
        </w:rPr>
        <w:t>, what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, if any,</w:t>
      </w:r>
      <w:r w:rsidRPr="00161CAB"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 restrictions or conditions are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placed on this activity</w:t>
      </w:r>
      <w:r w:rsidRPr="00161CAB">
        <w:rPr>
          <w:rFonts w:ascii="Times New Roman" w:hAnsi="Times New Roman" w:eastAsia="Times New Roman" w:cs="Times New Roman"/>
          <w:i/>
          <w:iCs/>
          <w:sz w:val="24"/>
          <w:szCs w:val="24"/>
        </w:rPr>
        <w:t>?</w:t>
      </w:r>
    </w:p>
    <w:p w:rsidRPr="00161CAB" w:rsidR="001D2069" w:rsidP="001D2069" w:rsidRDefault="001D2069" w14:paraId="3F9F26DA" w14:textId="77777777">
      <w:pPr>
        <w:pStyle w:val="ListParagraph"/>
        <w:numPr>
          <w:ilvl w:val="0"/>
          <w:numId w:val="1"/>
        </w:numPr>
        <w:spacing w:after="0" w:line="240" w:lineRule="auto"/>
        <w:ind w:hanging="540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161CAB">
        <w:rPr>
          <w:rFonts w:ascii="Times New Roman" w:hAnsi="Times New Roman" w:cs="Times New Roman"/>
          <w:i/>
          <w:iCs/>
          <w:sz w:val="24"/>
          <w:szCs w:val="24"/>
        </w:rPr>
        <w:t>Are there other issues NCUA should consider in evaluating issues related to MSR authority?</w:t>
      </w:r>
    </w:p>
    <w:p w:rsidR="001D2069" w:rsidP="001D2069" w:rsidRDefault="001D2069" w14:paraId="57A24C4A" w14:textId="77777777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1D2069" w:rsidP="001D2069" w:rsidRDefault="001D2069" w14:paraId="08559D96" w14:textId="77777777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Please return your response by _______________, 2021.  </w:t>
      </w:r>
    </w:p>
    <w:p w:rsidR="001D2069" w:rsidP="001D2069" w:rsidRDefault="001D2069" w14:paraId="578B29C8" w14:textId="77777777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1D2069" w:rsidP="001D2069" w:rsidRDefault="001D2069" w14:paraId="10CEB088" w14:textId="77777777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1D2069" w:rsidP="001D2069" w:rsidRDefault="001D2069" w14:paraId="645700D5" w14:textId="60AD42F2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1D2069" w:rsidP="001D2069" w:rsidRDefault="001D2069" w14:paraId="71EE393E" w14:textId="5B16FEFA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1D2069" w:rsidP="001D2069" w:rsidRDefault="001D2069" w14:paraId="1C40959D" w14:textId="74B864E0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1D2069" w:rsidP="001D2069" w:rsidRDefault="001D2069" w14:paraId="6102D218" w14:textId="4442D223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1D2069" w:rsidP="001D2069" w:rsidRDefault="001D2069" w14:paraId="52846660" w14:textId="3C584CAA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bookmarkStart w:name="_GoBack" w:id="0"/>
      <w:bookmarkEnd w:id="0"/>
    </w:p>
    <w:p w:rsidR="001D2069" w:rsidP="001D2069" w:rsidRDefault="001D2069" w14:paraId="2281DCCB" w14:textId="6B0012B6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1D2069" w:rsidP="001D2069" w:rsidRDefault="001D2069" w14:paraId="7CDACE71" w14:textId="712ECED7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1D2069" w:rsidP="001D2069" w:rsidRDefault="001D2069" w14:paraId="2BC20FCF" w14:textId="4EE53BD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1D2069" w:rsidP="001D2069" w:rsidRDefault="001D2069" w14:paraId="4B364196" w14:textId="7B7EE916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1D2069" w:rsidP="001D2069" w:rsidRDefault="001D2069" w14:paraId="4EC0E9C7" w14:textId="59D549A3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1D2069" w:rsidP="001D2069" w:rsidRDefault="001D2069" w14:paraId="6676E3F4" w14:textId="01AC7314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1D2069" w:rsidP="001D2069" w:rsidRDefault="001D2069" w14:paraId="4FC77C10" w14:textId="32EF5BB1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1D2069" w:rsidP="001D2069" w:rsidRDefault="001D2069" w14:paraId="239D52AB" w14:textId="65793AE4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1D2069" w:rsidP="001D2069" w:rsidRDefault="001D2069" w14:paraId="76D535AF" w14:textId="6C797A40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1D2069" w:rsidP="001D2069" w:rsidRDefault="001D2069" w14:paraId="0B53D6E0" w14:textId="2A66F8F6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1D2069" w:rsidP="001D2069" w:rsidRDefault="001D2069" w14:paraId="4B69C7F0" w14:textId="77777777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Pr="001D2069" w:rsidR="004F0024" w:rsidP="001D2069" w:rsidRDefault="001D2069" w14:paraId="11A4888D" w14:textId="1E132CE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Arial Narrow" w:hAnsi="Arial Narrow" w:cs="Arial"/>
          <w:sz w:val="18"/>
          <w:szCs w:val="18"/>
        </w:rPr>
      </w:pPr>
      <w:r w:rsidRPr="001D2069">
        <w:rPr>
          <w:rFonts w:ascii="Arial Narrow" w:hAnsi="Arial Narrow" w:cs="Arial"/>
          <w:i/>
          <w:sz w:val="18"/>
          <w:szCs w:val="18"/>
        </w:rPr>
        <w:t>Paperwork Reduction Act Statement:</w:t>
      </w:r>
      <w:r w:rsidRPr="001D2069">
        <w:rPr>
          <w:rFonts w:ascii="Arial Narrow" w:hAnsi="Arial Narrow" w:cs="Arial"/>
          <w:sz w:val="18"/>
          <w:szCs w:val="18"/>
        </w:rPr>
        <w:t xml:space="preserve">  The estimated average burden associated with this information collection is 6 minutes per respondent.  Comments concerning the accuracy of this burden estimate and suggestions for reducing it should be address to the National Credit Union Administration, OGC-IAL, ATTN: PRA Clearance Officer, 1775 Duke Street, Alexandria, Virginia 22314.  An agency may not conduct or sponsor, and a person is not required to respond to, an information collection unless it displays a valid OMB control number.  This survey is approved under OMB No. 3133-0188.</w:t>
      </w:r>
    </w:p>
    <w:sectPr w:rsidRPr="001D2069" w:rsidR="004F0024" w:rsidSect="00B07CA1">
      <w:headerReference w:type="default" r:id="rId5"/>
      <w:footerReference w:type="default" r:id="rId6"/>
      <w:pgSz w:w="12240" w:h="15840"/>
      <w:pgMar w:top="1440" w:right="1440" w:bottom="1440" w:left="1440" w:header="576" w:footer="576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7AF77" w14:textId="77777777" w:rsidR="00DF51CB" w:rsidRPr="00DF51CB" w:rsidRDefault="001D2069" w:rsidP="00DF51CB">
    <w:pPr>
      <w:pStyle w:val="Footer"/>
      <w:jc w:val="right"/>
      <w:rPr>
        <w:rFonts w:ascii="Times New Roman" w:hAnsi="Times New Roman" w:cs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1BF2E" w14:textId="77777777" w:rsidR="00DF51CB" w:rsidRPr="006B5409" w:rsidRDefault="001D2069" w:rsidP="006B5409">
    <w:pPr>
      <w:pStyle w:val="Header"/>
      <w:tabs>
        <w:tab w:val="clear" w:pos="4680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1114C"/>
    <w:multiLevelType w:val="hybridMultilevel"/>
    <w:tmpl w:val="57386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69"/>
    <w:rsid w:val="001D2069"/>
    <w:rsid w:val="004F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B9F50"/>
  <w15:chartTrackingRefBased/>
  <w15:docId w15:val="{808A092C-8646-491E-8903-F9BA8989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06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D2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D2069"/>
  </w:style>
  <w:style w:type="paragraph" w:styleId="Footer">
    <w:name w:val="footer"/>
    <w:basedOn w:val="Normal"/>
    <w:link w:val="FooterChar"/>
    <w:uiPriority w:val="99"/>
    <w:unhideWhenUsed/>
    <w:rsid w:val="001D2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069"/>
  </w:style>
  <w:style w:type="character" w:styleId="CommentReference">
    <w:name w:val="annotation reference"/>
    <w:basedOn w:val="DefaultParagraphFont"/>
    <w:uiPriority w:val="99"/>
    <w:semiHidden/>
    <w:unhideWhenUsed/>
    <w:rsid w:val="001D20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0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06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0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1282</Characters>
  <Application>Microsoft Office Word</Application>
  <DocSecurity>0</DocSecurity>
  <Lines>10</Lines>
  <Paragraphs>3</Paragraphs>
  <ScaleCrop>false</ScaleCrop>
  <Company>NCUA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Wolfgang, Dawn</dc:creator>
  <cp:keywords/>
  <dc:description/>
  <cp:lastModifiedBy>Wolfgang, Dawn</cp:lastModifiedBy>
  <cp:revision>1</cp:revision>
  <dcterms:created xsi:type="dcterms:W3CDTF">2021-04-19T18:34:00Z</dcterms:created>
  <dcterms:modified xsi:type="dcterms:W3CDTF">2021-04-19T18:43:00Z</dcterms:modified>
</cp:coreProperties>
</file>