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88" w:type="dxa"/>
        <w:tblBorders>
          <w:bottom w:val="single" w:color="auto" w:sz="4" w:space="0"/>
        </w:tblBorders>
        <w:tblLayout w:type="fixed"/>
        <w:tblLook w:val="01E0" w:firstRow="1" w:lastRow="1" w:firstColumn="1" w:lastColumn="1" w:noHBand="0" w:noVBand="0"/>
      </w:tblPr>
      <w:tblGrid>
        <w:gridCol w:w="1548"/>
        <w:gridCol w:w="7200"/>
        <w:gridCol w:w="1440"/>
      </w:tblGrid>
      <w:tr w:rsidRPr="00102843" w:rsidR="00932B4D" w:rsidTr="00C80A6F" w14:paraId="25B55151" w14:textId="77777777">
        <w:tc>
          <w:tcPr>
            <w:tcW w:w="1548" w:type="dxa"/>
            <w:vMerge w:val="restart"/>
          </w:tcPr>
          <w:p w:rsidRPr="00102843" w:rsidR="00932B4D" w:rsidP="00C80A6F" w:rsidRDefault="001D74A7" w14:paraId="297A4C52"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noProof/>
                <w:sz w:val="24"/>
                <w:szCs w:val="24"/>
              </w:rPr>
              <w:object w:dxaOrig="1440" w:dyaOrig="1440" w14:anchorId="6748AB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5pt;margin-top:7.5pt;width:71.8pt;height:50.35pt;z-index:251659264;mso-wrap-distance-left:4.5pt;mso-wrap-distance-top:4.5pt;mso-wrap-distance-right:4.5pt;mso-wrap-distance-bottom:4.5pt;mso-position-horizontal-relative:margin;mso-position-vertical-relative:margin" type="#_x0000_t75">
                  <v:imagedata o:title="" r:id="rId4"/>
                  <w10:wrap type="square" anchorx="margin" anchory="margin"/>
                </v:shape>
                <o:OLEObject Type="Embed" ProgID="WPDraw30.Drawing" ShapeID="_x0000_s1026" DrawAspect="Content" ObjectID="_1692682910" r:id="rId5">
                  <o:FieldCodes>\s \* MERGEFORMAT</o:FieldCodes>
                </o:OLEObject>
              </w:object>
            </w:r>
          </w:p>
        </w:tc>
        <w:tc>
          <w:tcPr>
            <w:tcW w:w="7200" w:type="dxa"/>
          </w:tcPr>
          <w:p w:rsidRPr="00102843" w:rsidR="00932B4D" w:rsidP="00C80A6F" w:rsidRDefault="00932B4D" w14:paraId="53CEC0FA"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eastAsia="Times New Roman" w:cs="Times New Roman"/>
                <w:sz w:val="24"/>
                <w:szCs w:val="24"/>
              </w:rPr>
            </w:pPr>
            <w:r w:rsidRPr="00102843">
              <w:rPr>
                <w:rFonts w:ascii="Times New Roman" w:hAnsi="Times New Roman" w:eastAsia="Times New Roman" w:cs="Times New Roman"/>
                <w:b/>
                <w:bCs/>
                <w:sz w:val="72"/>
                <w:szCs w:val="72"/>
              </w:rPr>
              <w:t>NEWS RELEASE</w:t>
            </w:r>
            <w:r w:rsidRPr="00102843">
              <w:rPr>
                <w:rFonts w:ascii="Times New Roman" w:hAnsi="Times New Roman" w:eastAsia="Times New Roman" w:cs="Times New Roman"/>
                <w:b/>
                <w:bCs/>
                <w:sz w:val="24"/>
                <w:szCs w:val="24"/>
              </w:rPr>
              <w:t xml:space="preserve"> </w:t>
            </w:r>
          </w:p>
        </w:tc>
        <w:tc>
          <w:tcPr>
            <w:tcW w:w="1440" w:type="dxa"/>
            <w:vMerge w:val="restart"/>
          </w:tcPr>
          <w:p w:rsidRPr="00102843" w:rsidR="00932B4D" w:rsidP="00C80A6F" w:rsidRDefault="00932B4D" w14:paraId="3DCE12D5" w14:textId="77777777">
            <w:pPr>
              <w:spacing w:after="0" w:line="240" w:lineRule="auto"/>
              <w:rPr>
                <w:rFonts w:ascii="Times New Roman" w:hAnsi="Times New Roman" w:eastAsia="Times New Roman" w:cs="Times New Roman"/>
                <w:sz w:val="24"/>
                <w:szCs w:val="24"/>
              </w:rPr>
            </w:pPr>
            <w:r w:rsidRPr="00102843">
              <w:rPr>
                <w:rFonts w:ascii="Times New Roman" w:hAnsi="Times New Roman" w:eastAsia="Times New Roman" w:cs="Times New Roman"/>
                <w:noProof/>
                <w:sz w:val="24"/>
                <w:szCs w:val="24"/>
              </w:rPr>
              <w:drawing>
                <wp:inline distT="0" distB="0" distL="0" distR="0" wp14:anchorId="192FEDF7" wp14:editId="5EC8CE55">
                  <wp:extent cx="781050" cy="781050"/>
                  <wp:effectExtent l="0" t="0" r="0" b="0"/>
                  <wp:docPr id="9" name="Picture 9" descr="nass_logo_no nass i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_logo_no nass in gra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r w:rsidRPr="00102843" w:rsidR="00932B4D" w:rsidTr="00C80A6F" w14:paraId="58D111BF" w14:textId="77777777">
        <w:tc>
          <w:tcPr>
            <w:tcW w:w="1548" w:type="dxa"/>
            <w:vMerge/>
          </w:tcPr>
          <w:p w:rsidRPr="00102843" w:rsidR="00932B4D" w:rsidP="00C80A6F" w:rsidRDefault="00932B4D" w14:paraId="37FD6565" w14:textId="77777777">
            <w:pPr>
              <w:spacing w:after="0" w:line="240" w:lineRule="auto"/>
              <w:rPr>
                <w:rFonts w:ascii="Times New Roman" w:hAnsi="Times New Roman" w:eastAsia="Times New Roman" w:cs="Times New Roman"/>
                <w:noProof/>
                <w:sz w:val="24"/>
                <w:szCs w:val="24"/>
              </w:rPr>
            </w:pPr>
          </w:p>
        </w:tc>
        <w:tc>
          <w:tcPr>
            <w:tcW w:w="7200" w:type="dxa"/>
          </w:tcPr>
          <w:p w:rsidRPr="00102843" w:rsidR="00932B4D" w:rsidP="00C80A6F" w:rsidRDefault="00932B4D" w14:paraId="0F27ACC9"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eastAsia="Times New Roman" w:cs="Times New Roman"/>
                <w:b/>
                <w:bCs/>
                <w:sz w:val="72"/>
                <w:szCs w:val="72"/>
              </w:rPr>
            </w:pPr>
            <w:r w:rsidRPr="00102843">
              <w:rPr>
                <w:rFonts w:ascii="Times New Roman" w:hAnsi="Times New Roman" w:eastAsia="Times New Roman" w:cs="Times New Roman"/>
                <w:b/>
                <w:bCs/>
                <w:sz w:val="24"/>
                <w:szCs w:val="24"/>
              </w:rPr>
              <w:t>NATIONAL AGRICULTURAL STATISTICS SERVICE</w:t>
            </w:r>
          </w:p>
        </w:tc>
        <w:tc>
          <w:tcPr>
            <w:tcW w:w="1440" w:type="dxa"/>
            <w:vMerge/>
          </w:tcPr>
          <w:p w:rsidRPr="00102843" w:rsidR="00932B4D" w:rsidP="00C80A6F" w:rsidRDefault="00932B4D" w14:paraId="001C4D60" w14:textId="77777777">
            <w:pPr>
              <w:spacing w:after="0" w:line="240" w:lineRule="auto"/>
              <w:rPr>
                <w:rFonts w:ascii="Times New Roman" w:hAnsi="Times New Roman" w:eastAsia="Times New Roman" w:cs="Times New Roman"/>
                <w:noProof/>
                <w:sz w:val="24"/>
                <w:szCs w:val="24"/>
              </w:rPr>
            </w:pPr>
          </w:p>
        </w:tc>
      </w:tr>
      <w:tr w:rsidRPr="00102843" w:rsidR="00932B4D" w:rsidTr="00C80A6F" w14:paraId="515963FD" w14:textId="77777777">
        <w:tc>
          <w:tcPr>
            <w:tcW w:w="1548" w:type="dxa"/>
            <w:vMerge/>
          </w:tcPr>
          <w:p w:rsidRPr="00102843" w:rsidR="00932B4D" w:rsidP="00C80A6F" w:rsidRDefault="00932B4D" w14:paraId="67A2BD3A" w14:textId="77777777">
            <w:pPr>
              <w:spacing w:after="0" w:line="240" w:lineRule="auto"/>
              <w:rPr>
                <w:rFonts w:ascii="Times New Roman" w:hAnsi="Times New Roman" w:eastAsia="Times New Roman" w:cs="Times New Roman"/>
                <w:noProof/>
                <w:sz w:val="24"/>
                <w:szCs w:val="24"/>
              </w:rPr>
            </w:pPr>
          </w:p>
        </w:tc>
        <w:tc>
          <w:tcPr>
            <w:tcW w:w="7200" w:type="dxa"/>
          </w:tcPr>
          <w:p w:rsidRPr="00102843" w:rsidR="00932B4D" w:rsidP="00C80A6F" w:rsidRDefault="00932B4D" w14:paraId="6942576C"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eastAsia="Times New Roman" w:cs="Times New Roman"/>
                <w:b/>
                <w:bCs/>
                <w:sz w:val="72"/>
                <w:szCs w:val="72"/>
              </w:rPr>
            </w:pPr>
            <w:r w:rsidRPr="00102843">
              <w:rPr>
                <w:rFonts w:ascii="Times New Roman" w:hAnsi="Times New Roman" w:eastAsia="Times New Roman" w:cs="Times New Roman"/>
                <w:sz w:val="20"/>
                <w:szCs w:val="20"/>
              </w:rPr>
              <w:t>United States Department of Agriculture • Washington, DC 20250</w:t>
            </w:r>
          </w:p>
        </w:tc>
        <w:tc>
          <w:tcPr>
            <w:tcW w:w="1440" w:type="dxa"/>
            <w:vMerge/>
          </w:tcPr>
          <w:p w:rsidRPr="00102843" w:rsidR="00932B4D" w:rsidP="00C80A6F" w:rsidRDefault="00932B4D" w14:paraId="3120C604" w14:textId="77777777">
            <w:pPr>
              <w:spacing w:after="0" w:line="240" w:lineRule="auto"/>
              <w:rPr>
                <w:rFonts w:ascii="Times New Roman" w:hAnsi="Times New Roman" w:eastAsia="Times New Roman" w:cs="Times New Roman"/>
                <w:noProof/>
                <w:sz w:val="24"/>
                <w:szCs w:val="24"/>
              </w:rPr>
            </w:pPr>
          </w:p>
        </w:tc>
      </w:tr>
      <w:tr w:rsidRPr="00102843" w:rsidR="00932B4D" w:rsidTr="00C80A6F" w14:paraId="45F31315" w14:textId="77777777">
        <w:tc>
          <w:tcPr>
            <w:tcW w:w="1548" w:type="dxa"/>
            <w:vMerge/>
          </w:tcPr>
          <w:p w:rsidRPr="00102843" w:rsidR="00932B4D" w:rsidP="00C80A6F" w:rsidRDefault="00932B4D" w14:paraId="6D5DC742" w14:textId="77777777">
            <w:pPr>
              <w:spacing w:after="0" w:line="240" w:lineRule="auto"/>
              <w:rPr>
                <w:rFonts w:ascii="Times New Roman" w:hAnsi="Times New Roman" w:eastAsia="Times New Roman" w:cs="Times New Roman"/>
                <w:noProof/>
                <w:sz w:val="24"/>
                <w:szCs w:val="24"/>
              </w:rPr>
            </w:pPr>
          </w:p>
        </w:tc>
        <w:tc>
          <w:tcPr>
            <w:tcW w:w="7200" w:type="dxa"/>
          </w:tcPr>
          <w:p w:rsidRPr="00102843" w:rsidR="00932B4D" w:rsidP="00C80A6F" w:rsidRDefault="00932B4D" w14:paraId="41B233D3"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eastAsia="Times New Roman" w:cs="Times New Roman"/>
                <w:b/>
                <w:bCs/>
                <w:sz w:val="24"/>
                <w:szCs w:val="24"/>
              </w:rPr>
            </w:pPr>
            <w:r w:rsidRPr="00102843">
              <w:rPr>
                <w:rFonts w:ascii="Times New Roman" w:hAnsi="Times New Roman" w:eastAsia="Times New Roman" w:cs="Times New Roman"/>
                <w:sz w:val="20"/>
                <w:szCs w:val="20"/>
                <w:lang w:val="de-DE"/>
              </w:rPr>
              <w:t xml:space="preserve">Ag Statistics Hotline: (800) 727-9540 • </w:t>
            </w:r>
            <w:r w:rsidRPr="00102843">
              <w:rPr>
                <w:rFonts w:ascii="Times New Roman" w:hAnsi="Times New Roman" w:eastAsia="Times New Roman" w:cs="Times New Roman"/>
                <w:i/>
                <w:sz w:val="20"/>
                <w:szCs w:val="20"/>
                <w:lang w:val="de-DE"/>
              </w:rPr>
              <w:t>www.nass.usda.gov</w:t>
            </w:r>
          </w:p>
        </w:tc>
        <w:tc>
          <w:tcPr>
            <w:tcW w:w="1440" w:type="dxa"/>
            <w:vMerge/>
          </w:tcPr>
          <w:p w:rsidRPr="00102843" w:rsidR="00932B4D" w:rsidP="00C80A6F" w:rsidRDefault="00932B4D" w14:paraId="6C7B0170" w14:textId="77777777">
            <w:pPr>
              <w:spacing w:after="0" w:line="240" w:lineRule="auto"/>
              <w:rPr>
                <w:rFonts w:ascii="Times New Roman" w:hAnsi="Times New Roman" w:eastAsia="Times New Roman" w:cs="Times New Roman"/>
                <w:noProof/>
                <w:sz w:val="24"/>
                <w:szCs w:val="24"/>
              </w:rPr>
            </w:pPr>
          </w:p>
        </w:tc>
      </w:tr>
    </w:tbl>
    <w:p w:rsidR="00CF35E0" w:rsidRDefault="00CF35E0" w14:paraId="26A5353B" w14:textId="6E6C63D8"/>
    <w:tbl>
      <w:tblPr>
        <w:tblStyle w:val="TableGrid"/>
        <w:tblW w:w="103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01"/>
        <w:gridCol w:w="2304"/>
        <w:gridCol w:w="3196"/>
      </w:tblGrid>
      <w:tr w:rsidRPr="00932B4D" w:rsidR="00932B4D" w:rsidTr="00C80A6F" w14:paraId="5B3A19A5" w14:textId="77777777">
        <w:tc>
          <w:tcPr>
            <w:tcW w:w="4801" w:type="dxa"/>
          </w:tcPr>
          <w:p w:rsidRPr="00932B4D" w:rsidR="00932B4D" w:rsidP="00932B4D" w:rsidRDefault="00932B4D" w14:paraId="48AFFCB8" w14:textId="77777777">
            <w:pPr>
              <w:rPr>
                <w:rFonts w:ascii="Times New Roman" w:hAnsi="Times New Roman" w:eastAsia="Times New Roman" w:cs="Times New Roman"/>
                <w:b/>
                <w:sz w:val="12"/>
                <w:szCs w:val="12"/>
              </w:rPr>
            </w:pPr>
            <w:r w:rsidRPr="00932B4D">
              <w:rPr>
                <w:rFonts w:ascii="Times New Roman" w:hAnsi="Times New Roman" w:eastAsia="Times New Roman" w:cs="Times New Roman"/>
                <w:b/>
              </w:rPr>
              <w:t>FOR IMMEDIATE RELEASE</w:t>
            </w:r>
          </w:p>
        </w:tc>
        <w:tc>
          <w:tcPr>
            <w:tcW w:w="2304" w:type="dxa"/>
          </w:tcPr>
          <w:p w:rsidRPr="00932B4D" w:rsidR="00932B4D" w:rsidP="00932B4D" w:rsidRDefault="00932B4D" w14:paraId="227F0CFE" w14:textId="77777777">
            <w:pPr>
              <w:ind w:right="-105"/>
              <w:jc w:val="right"/>
              <w:rPr>
                <w:rFonts w:ascii="Times New Roman" w:hAnsi="Times New Roman" w:eastAsia="Times New Roman" w:cs="Times New Roman"/>
                <w:sz w:val="12"/>
                <w:szCs w:val="12"/>
              </w:rPr>
            </w:pPr>
            <w:r w:rsidRPr="00932B4D">
              <w:rPr>
                <w:rFonts w:ascii="Times New Roman" w:hAnsi="Times New Roman" w:eastAsia="Times New Roman" w:cs="Times New Roman"/>
              </w:rPr>
              <w:t>Contact:</w:t>
            </w:r>
          </w:p>
        </w:tc>
        <w:tc>
          <w:tcPr>
            <w:tcW w:w="3196" w:type="dxa"/>
          </w:tcPr>
          <w:p w:rsidRPr="0038193E" w:rsidR="00932B4D" w:rsidP="00932B4D" w:rsidRDefault="00932B4D" w14:paraId="7F222032" w14:textId="5383628E">
            <w:pPr>
              <w:rPr>
                <w:rFonts w:ascii="Times New Roman" w:hAnsi="Times New Roman" w:eastAsia="Times New Roman" w:cs="Times New Roman"/>
                <w:sz w:val="12"/>
                <w:szCs w:val="12"/>
              </w:rPr>
            </w:pPr>
            <w:r w:rsidRPr="0038193E">
              <w:rPr>
                <w:rFonts w:ascii="Times New Roman" w:hAnsi="Times New Roman" w:eastAsia="Times New Roman" w:cs="Times New Roman"/>
              </w:rPr>
              <w:t xml:space="preserve">Alexandra Nseir (202) </w:t>
            </w:r>
            <w:r w:rsidRPr="0038193E" w:rsidR="0033194A">
              <w:rPr>
                <w:rFonts w:ascii="Times New Roman" w:hAnsi="Times New Roman" w:eastAsia="Times New Roman" w:cs="Times New Roman"/>
              </w:rPr>
              <w:t>819</w:t>
            </w:r>
            <w:r w:rsidRPr="0038193E">
              <w:rPr>
                <w:rFonts w:ascii="Times New Roman" w:hAnsi="Times New Roman" w:eastAsia="Times New Roman" w:cs="Times New Roman"/>
              </w:rPr>
              <w:t>-</w:t>
            </w:r>
            <w:r w:rsidRPr="0038193E" w:rsidR="0033194A">
              <w:rPr>
                <w:rFonts w:ascii="Times New Roman" w:hAnsi="Times New Roman" w:eastAsia="Times New Roman" w:cs="Times New Roman"/>
              </w:rPr>
              <w:t>4122</w:t>
            </w:r>
          </w:p>
        </w:tc>
      </w:tr>
      <w:tr w:rsidRPr="00932B4D" w:rsidR="00932B4D" w:rsidTr="00C80A6F" w14:paraId="2629EB32" w14:textId="77777777">
        <w:tc>
          <w:tcPr>
            <w:tcW w:w="4801" w:type="dxa"/>
          </w:tcPr>
          <w:p w:rsidRPr="00932B4D" w:rsidR="00932B4D" w:rsidP="00932B4D" w:rsidRDefault="00932B4D" w14:paraId="5EF6B5F7" w14:textId="77777777">
            <w:pPr>
              <w:rPr>
                <w:rFonts w:ascii="Times New Roman" w:hAnsi="Times New Roman" w:eastAsia="Times New Roman" w:cs="Times New Roman"/>
              </w:rPr>
            </w:pPr>
            <w:r w:rsidRPr="00932B4D">
              <w:rPr>
                <w:rFonts w:ascii="Times New Roman" w:hAnsi="Times New Roman" w:eastAsia="Times New Roman" w:cs="Times New Roman"/>
              </w:rPr>
              <w:t xml:space="preserve">                       </w:t>
            </w:r>
          </w:p>
        </w:tc>
        <w:tc>
          <w:tcPr>
            <w:tcW w:w="2304" w:type="dxa"/>
          </w:tcPr>
          <w:p w:rsidRPr="00932B4D" w:rsidR="00932B4D" w:rsidP="00932B4D" w:rsidRDefault="00932B4D" w14:paraId="39AFBB91" w14:textId="77777777">
            <w:pPr>
              <w:jc w:val="right"/>
              <w:rPr>
                <w:rFonts w:ascii="Times New Roman" w:hAnsi="Times New Roman" w:eastAsia="Times New Roman" w:cs="Times New Roman"/>
              </w:rPr>
            </w:pPr>
            <w:r w:rsidRPr="00932B4D">
              <w:rPr>
                <w:rFonts w:ascii="Times New Roman" w:hAnsi="Times New Roman" w:eastAsia="Times New Roman" w:cs="Times New Roman"/>
              </w:rPr>
              <w:t xml:space="preserve">        </w:t>
            </w:r>
          </w:p>
        </w:tc>
        <w:tc>
          <w:tcPr>
            <w:tcW w:w="3196" w:type="dxa"/>
          </w:tcPr>
          <w:p w:rsidRPr="0038193E" w:rsidR="00932B4D" w:rsidP="00932B4D" w:rsidRDefault="001D74A7" w14:paraId="25BB86AA" w14:textId="77777777">
            <w:pPr>
              <w:rPr>
                <w:rFonts w:ascii="Times New Roman" w:hAnsi="Times New Roman" w:eastAsia="Times New Roman" w:cs="Times New Roman"/>
                <w:b/>
              </w:rPr>
            </w:pPr>
            <w:hyperlink w:history="1" r:id="rId7">
              <w:r w:rsidRPr="0038193E" w:rsidR="00932B4D">
                <w:rPr>
                  <w:rFonts w:ascii="Times New Roman" w:hAnsi="Times New Roman" w:eastAsia="Times New Roman" w:cs="Times New Roman"/>
                  <w:color w:val="0563C1" w:themeColor="hyperlink"/>
                  <w:u w:val="single"/>
                </w:rPr>
                <w:t>Alexandra.Nseir@usda.gov</w:t>
              </w:r>
            </w:hyperlink>
          </w:p>
        </w:tc>
      </w:tr>
      <w:tr w:rsidRPr="00932B4D" w:rsidR="00932B4D" w:rsidTr="00C80A6F" w14:paraId="4908A047" w14:textId="77777777">
        <w:trPr>
          <w:trHeight w:val="134"/>
        </w:trPr>
        <w:tc>
          <w:tcPr>
            <w:tcW w:w="4801" w:type="dxa"/>
          </w:tcPr>
          <w:p w:rsidRPr="00932B4D" w:rsidR="00932B4D" w:rsidP="00932B4D" w:rsidRDefault="00932B4D" w14:paraId="3130A2EC" w14:textId="77777777">
            <w:pPr>
              <w:rPr>
                <w:rFonts w:ascii="Times New Roman" w:hAnsi="Times New Roman" w:eastAsia="Times New Roman" w:cs="Times New Roman"/>
                <w:sz w:val="10"/>
                <w:szCs w:val="10"/>
              </w:rPr>
            </w:pPr>
          </w:p>
        </w:tc>
        <w:tc>
          <w:tcPr>
            <w:tcW w:w="2304" w:type="dxa"/>
          </w:tcPr>
          <w:p w:rsidRPr="00932B4D" w:rsidR="00932B4D" w:rsidP="00932B4D" w:rsidRDefault="00932B4D" w14:paraId="31E715B2" w14:textId="77777777">
            <w:pPr>
              <w:jc w:val="right"/>
              <w:rPr>
                <w:rFonts w:ascii="Times New Roman" w:hAnsi="Times New Roman" w:eastAsia="Times New Roman" w:cs="Times New Roman"/>
                <w:sz w:val="10"/>
                <w:szCs w:val="10"/>
              </w:rPr>
            </w:pPr>
          </w:p>
        </w:tc>
        <w:tc>
          <w:tcPr>
            <w:tcW w:w="3196" w:type="dxa"/>
          </w:tcPr>
          <w:p w:rsidRPr="00932B4D" w:rsidR="00932B4D" w:rsidP="00932B4D" w:rsidRDefault="00932B4D" w14:paraId="09381EF7" w14:textId="77777777">
            <w:pPr>
              <w:rPr>
                <w:rFonts w:ascii="Times New Roman" w:hAnsi="Times New Roman" w:eastAsia="Times New Roman" w:cs="Times New Roman"/>
                <w:sz w:val="10"/>
                <w:szCs w:val="10"/>
              </w:rPr>
            </w:pPr>
          </w:p>
        </w:tc>
      </w:tr>
    </w:tbl>
    <w:p w:rsidRPr="00932B4D" w:rsidR="00932B4D" w:rsidP="00BC7F12" w:rsidRDefault="00691459" w14:paraId="7CA3FAC6" w14:textId="09D4AFAC">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NASS </w:t>
      </w:r>
      <w:r w:rsidR="00E56B59">
        <w:rPr>
          <w:rFonts w:ascii="Times New Roman" w:hAnsi="Times New Roman" w:eastAsia="Times New Roman" w:cs="Times New Roman"/>
          <w:b/>
          <w:sz w:val="24"/>
          <w:szCs w:val="24"/>
        </w:rPr>
        <w:t>will c</w:t>
      </w:r>
      <w:r>
        <w:rPr>
          <w:rFonts w:ascii="Times New Roman" w:hAnsi="Times New Roman" w:eastAsia="Times New Roman" w:cs="Times New Roman"/>
          <w:b/>
          <w:sz w:val="24"/>
          <w:szCs w:val="24"/>
        </w:rPr>
        <w:t xml:space="preserve">onduct </w:t>
      </w:r>
      <w:r w:rsidR="00E56B59">
        <w:rPr>
          <w:rFonts w:ascii="Times New Roman" w:hAnsi="Times New Roman" w:eastAsia="Times New Roman" w:cs="Times New Roman"/>
          <w:b/>
          <w:sz w:val="24"/>
          <w:szCs w:val="24"/>
        </w:rPr>
        <w:t>first-ever Conservation Practice Adoption and Motivations survey</w:t>
      </w:r>
    </w:p>
    <w:p w:rsidRPr="00932B4D" w:rsidR="00932B4D" w:rsidP="00932B4D" w:rsidRDefault="00932B4D" w14:paraId="43123D2A" w14:textId="77777777">
      <w:pPr>
        <w:spacing w:after="0" w:line="240" w:lineRule="auto"/>
        <w:rPr>
          <w:rFonts w:ascii="Times New Roman" w:hAnsi="Times New Roman" w:eastAsia="Times New Roman" w:cs="Times New Roman"/>
          <w:i/>
          <w:iCs/>
          <w:sz w:val="24"/>
          <w:szCs w:val="24"/>
        </w:rPr>
      </w:pPr>
    </w:p>
    <w:p w:rsidR="00932B4D" w:rsidP="00BE0E55" w:rsidRDefault="00932B4D" w14:paraId="2DC13D3D" w14:textId="114CBB90">
      <w:pPr>
        <w:shd w:val="clear" w:color="auto" w:fill="FFFFFF"/>
        <w:spacing w:after="120" w:line="240" w:lineRule="auto"/>
        <w:rPr>
          <w:rFonts w:ascii="Times New Roman" w:hAnsi="Times New Roman" w:eastAsia="Times New Roman" w:cs="Times New Roman"/>
          <w:sz w:val="24"/>
          <w:szCs w:val="24"/>
        </w:rPr>
      </w:pPr>
      <w:r w:rsidRPr="00932B4D">
        <w:rPr>
          <w:rFonts w:ascii="Times New Roman" w:hAnsi="Times New Roman" w:eastAsia="Times New Roman" w:cs="Times New Roman"/>
          <w:b/>
          <w:bCs/>
          <w:sz w:val="24"/>
          <w:szCs w:val="24"/>
        </w:rPr>
        <w:t>WASHINGTON,</w:t>
      </w:r>
      <w:r w:rsidR="001B7D54">
        <w:rPr>
          <w:rFonts w:ascii="Times New Roman" w:hAnsi="Times New Roman" w:eastAsia="Times New Roman" w:cs="Times New Roman"/>
          <w:b/>
          <w:bCs/>
          <w:sz w:val="24"/>
          <w:szCs w:val="24"/>
        </w:rPr>
        <w:t xml:space="preserve"> </w:t>
      </w:r>
      <w:r w:rsidR="001D74A7">
        <w:rPr>
          <w:rFonts w:ascii="Times New Roman" w:hAnsi="Times New Roman" w:eastAsia="Times New Roman" w:cs="Times New Roman"/>
          <w:b/>
          <w:bCs/>
          <w:sz w:val="24"/>
          <w:szCs w:val="24"/>
        </w:rPr>
        <w:t>March</w:t>
      </w:r>
      <w:r w:rsidR="001B7D54">
        <w:rPr>
          <w:rFonts w:ascii="Times New Roman" w:hAnsi="Times New Roman" w:eastAsia="Times New Roman" w:cs="Times New Roman"/>
          <w:b/>
          <w:bCs/>
          <w:sz w:val="24"/>
          <w:szCs w:val="24"/>
        </w:rPr>
        <w:t xml:space="preserve"> </w:t>
      </w:r>
      <w:r w:rsidR="001D74A7">
        <w:rPr>
          <w:rFonts w:ascii="Times New Roman" w:hAnsi="Times New Roman" w:eastAsia="Times New Roman" w:cs="Times New Roman"/>
          <w:b/>
          <w:bCs/>
          <w:sz w:val="24"/>
          <w:szCs w:val="24"/>
        </w:rPr>
        <w:t>21</w:t>
      </w:r>
      <w:r w:rsidRPr="00932B4D">
        <w:rPr>
          <w:rFonts w:ascii="Times New Roman" w:hAnsi="Times New Roman" w:eastAsia="Times New Roman" w:cs="Times New Roman"/>
          <w:b/>
          <w:bCs/>
          <w:sz w:val="24"/>
          <w:szCs w:val="24"/>
        </w:rPr>
        <w:t>, 202</w:t>
      </w:r>
      <w:r w:rsidR="001D74A7">
        <w:rPr>
          <w:rFonts w:ascii="Times New Roman" w:hAnsi="Times New Roman" w:eastAsia="Times New Roman" w:cs="Times New Roman"/>
          <w:b/>
          <w:bCs/>
          <w:sz w:val="24"/>
          <w:szCs w:val="24"/>
        </w:rPr>
        <w:t>2</w:t>
      </w:r>
      <w:r w:rsidRPr="00932B4D">
        <w:rPr>
          <w:rFonts w:ascii="Times New Roman" w:hAnsi="Times New Roman" w:eastAsia="Times New Roman" w:cs="Times New Roman"/>
          <w:sz w:val="24"/>
          <w:szCs w:val="24"/>
        </w:rPr>
        <w:t xml:space="preserve"> </w:t>
      </w:r>
      <w:r w:rsidRPr="00E56B59">
        <w:rPr>
          <w:rFonts w:ascii="Times New Roman" w:hAnsi="Times New Roman" w:eastAsia="Times New Roman" w:cs="Times New Roman"/>
          <w:sz w:val="24"/>
          <w:szCs w:val="24"/>
        </w:rPr>
        <w:t xml:space="preserve">– USDA’s National Agricultural Statistics Service (NASS) will </w:t>
      </w:r>
      <w:r w:rsidRPr="00E56B59" w:rsidR="00C671CA">
        <w:rPr>
          <w:rFonts w:ascii="Times New Roman" w:hAnsi="Times New Roman" w:eastAsia="Times New Roman" w:cs="Times New Roman"/>
          <w:sz w:val="24"/>
          <w:szCs w:val="24"/>
        </w:rPr>
        <w:t>mail</w:t>
      </w:r>
      <w:r w:rsidRPr="00E56B59">
        <w:rPr>
          <w:rFonts w:ascii="Times New Roman" w:hAnsi="Times New Roman" w:eastAsia="Times New Roman" w:cs="Times New Roman"/>
          <w:sz w:val="24"/>
          <w:szCs w:val="24"/>
        </w:rPr>
        <w:t xml:space="preserve"> the first-of-its-kind </w:t>
      </w:r>
      <w:r w:rsidRPr="00E56B59" w:rsidR="00E56B59">
        <w:rPr>
          <w:rFonts w:ascii="Times New Roman" w:hAnsi="Times New Roman" w:eastAsia="Times New Roman" w:cs="Times New Roman"/>
          <w:sz w:val="24"/>
          <w:szCs w:val="24"/>
        </w:rPr>
        <w:t>Conservation Practice Adoption and Motivations</w:t>
      </w:r>
      <w:r w:rsidRPr="00E56B59">
        <w:rPr>
          <w:rFonts w:ascii="Times New Roman" w:hAnsi="Times New Roman" w:eastAsia="Times New Roman" w:cs="Times New Roman"/>
          <w:sz w:val="24"/>
          <w:szCs w:val="24"/>
        </w:rPr>
        <w:t xml:space="preserve"> survey beginning </w:t>
      </w:r>
      <w:r w:rsidRPr="00E56B59" w:rsidR="00E56B59">
        <w:rPr>
          <w:rFonts w:ascii="Times New Roman" w:hAnsi="Times New Roman" w:eastAsia="Times New Roman" w:cs="Times New Roman"/>
          <w:sz w:val="24"/>
          <w:szCs w:val="24"/>
        </w:rPr>
        <w:t>April 4</w:t>
      </w:r>
      <w:r w:rsidRPr="00E56B59">
        <w:rPr>
          <w:rFonts w:ascii="Times New Roman" w:hAnsi="Times New Roman" w:eastAsia="Times New Roman" w:cs="Times New Roman"/>
          <w:sz w:val="24"/>
          <w:szCs w:val="24"/>
        </w:rPr>
        <w:t xml:space="preserve">. </w:t>
      </w:r>
      <w:r w:rsidRPr="00E56B59" w:rsidR="001B7D54">
        <w:rPr>
          <w:rFonts w:ascii="Times New Roman" w:hAnsi="Times New Roman" w:eastAsia="Times New Roman" w:cs="Times New Roman"/>
          <w:sz w:val="24"/>
          <w:szCs w:val="24"/>
        </w:rPr>
        <w:t xml:space="preserve">The </w:t>
      </w:r>
      <w:r w:rsidRPr="00E56B59" w:rsidR="00E56B59">
        <w:rPr>
          <w:rFonts w:ascii="Times New Roman" w:hAnsi="Times New Roman" w:eastAsia="Times New Roman" w:cs="Times New Roman"/>
          <w:sz w:val="24"/>
          <w:szCs w:val="24"/>
        </w:rPr>
        <w:t>survey is a joint project between USDA’s National Agriculture Statistics Service (NASS) and National Resource Conservation Service (NRCS) aimed at better understanding conservation practice adoption and the role of technical and financial assistance</w:t>
      </w:r>
      <w:r w:rsidRPr="00E56B59">
        <w:rPr>
          <w:rFonts w:ascii="Times New Roman" w:hAnsi="Times New Roman" w:eastAsia="Times New Roman" w:cs="Times New Roman"/>
          <w:sz w:val="24"/>
          <w:szCs w:val="24"/>
        </w:rPr>
        <w:t>.</w:t>
      </w:r>
    </w:p>
    <w:p w:rsidRPr="00E56B59" w:rsidR="00BA0E2A" w:rsidP="00BA0E2A" w:rsidRDefault="00BA0E2A" w14:paraId="2730DD3A" w14:textId="611E86D2">
      <w:pPr>
        <w:shd w:val="clear" w:color="auto" w:fill="FFFFFF"/>
        <w:spacing w:after="120" w:line="240" w:lineRule="auto"/>
        <w:ind w:firstLine="720"/>
        <w:rPr>
          <w:rFonts w:ascii="Times New Roman" w:hAnsi="Times New Roman" w:eastAsia="Times New Roman" w:cs="Times New Roman"/>
          <w:sz w:val="24"/>
          <w:szCs w:val="24"/>
        </w:rPr>
      </w:pPr>
      <w:r w:rsidRPr="00BA0E2A">
        <w:rPr>
          <w:rFonts w:ascii="Times New Roman" w:hAnsi="Times New Roman" w:eastAsia="Times New Roman" w:cs="Times New Roman"/>
          <w:sz w:val="24"/>
          <w:szCs w:val="24"/>
        </w:rPr>
        <w:t xml:space="preserve">There are four different conservation categories which are going to be </w:t>
      </w:r>
      <w:proofErr w:type="gramStart"/>
      <w:r w:rsidRPr="00BA0E2A">
        <w:rPr>
          <w:rFonts w:ascii="Times New Roman" w:hAnsi="Times New Roman" w:eastAsia="Times New Roman" w:cs="Times New Roman"/>
          <w:sz w:val="24"/>
          <w:szCs w:val="24"/>
        </w:rPr>
        <w:t>surveyed;</w:t>
      </w:r>
      <w:proofErr w:type="gramEnd"/>
      <w:r w:rsidRPr="00BA0E2A">
        <w:rPr>
          <w:rFonts w:ascii="Times New Roman" w:hAnsi="Times New Roman" w:eastAsia="Times New Roman" w:cs="Times New Roman"/>
          <w:sz w:val="24"/>
          <w:szCs w:val="24"/>
        </w:rPr>
        <w:t xml:space="preserve"> crop practices, grazing practices, confined livestock practices, and forestry practices. Each category will have a questionnaire that that has been designed to gather information specific to the practices involved in each category. This data will be used to guide the implementation of NRCS programs in the future.</w:t>
      </w:r>
    </w:p>
    <w:p w:rsidRPr="00E56B59" w:rsidR="00691459" w:rsidP="00BE0E55" w:rsidRDefault="00691459" w14:paraId="2A949DE4" w14:textId="0C974AD9">
      <w:pPr>
        <w:shd w:val="clear" w:color="auto" w:fill="FFFFFF"/>
        <w:spacing w:after="120" w:line="240" w:lineRule="auto"/>
        <w:ind w:firstLine="720"/>
        <w:rPr>
          <w:rFonts w:ascii="Times New Roman" w:hAnsi="Times New Roman" w:eastAsia="Times New Roman" w:cs="Times New Roman"/>
          <w:sz w:val="24"/>
          <w:szCs w:val="24"/>
        </w:rPr>
      </w:pPr>
      <w:r w:rsidRPr="00E56B59">
        <w:rPr>
          <w:rFonts w:ascii="Times New Roman" w:hAnsi="Times New Roman" w:eastAsia="Times New Roman" w:cs="Times New Roman"/>
          <w:sz w:val="24"/>
          <w:szCs w:val="24"/>
        </w:rPr>
        <w:t>“</w:t>
      </w:r>
      <w:r w:rsidRPr="00E56B59" w:rsidR="006C6CD0">
        <w:rPr>
          <w:rFonts w:ascii="Times New Roman" w:hAnsi="Times New Roman" w:eastAsia="Times New Roman" w:cs="Times New Roman"/>
          <w:sz w:val="24"/>
          <w:szCs w:val="24"/>
        </w:rPr>
        <w:t>Survey results</w:t>
      </w:r>
      <w:r w:rsidRPr="00E56B59">
        <w:rPr>
          <w:rFonts w:ascii="Times New Roman" w:hAnsi="Times New Roman" w:eastAsia="Times New Roman" w:cs="Times New Roman"/>
          <w:sz w:val="24"/>
          <w:szCs w:val="24"/>
        </w:rPr>
        <w:t xml:space="preserve"> will provide </w:t>
      </w:r>
      <w:r w:rsidRPr="00E56B59" w:rsidR="006C6CD0">
        <w:rPr>
          <w:rFonts w:ascii="Times New Roman" w:hAnsi="Times New Roman" w:eastAsia="Times New Roman" w:cs="Times New Roman"/>
          <w:sz w:val="24"/>
          <w:szCs w:val="24"/>
        </w:rPr>
        <w:t>stronger</w:t>
      </w:r>
      <w:r w:rsidRPr="00E56B59">
        <w:rPr>
          <w:rFonts w:ascii="Times New Roman" w:hAnsi="Times New Roman" w:eastAsia="Times New Roman" w:cs="Times New Roman"/>
          <w:sz w:val="24"/>
          <w:szCs w:val="24"/>
        </w:rPr>
        <w:t xml:space="preserve"> data about the </w:t>
      </w:r>
      <w:r w:rsidRPr="00E56B59" w:rsidR="00E56B59">
        <w:rPr>
          <w:rFonts w:ascii="Times New Roman" w:hAnsi="Times New Roman" w:eastAsia="Times New Roman" w:cs="Times New Roman"/>
          <w:sz w:val="24"/>
          <w:szCs w:val="24"/>
        </w:rPr>
        <w:t>adoption of conservation practices across the country</w:t>
      </w:r>
      <w:r w:rsidRPr="00E56B59">
        <w:rPr>
          <w:rFonts w:ascii="Times New Roman" w:hAnsi="Times New Roman" w:eastAsia="Times New Roman" w:cs="Times New Roman"/>
          <w:sz w:val="24"/>
          <w:szCs w:val="24"/>
        </w:rPr>
        <w:t>,” NASS Acting Administrator Kevin Barnes said. “</w:t>
      </w:r>
      <w:r w:rsidRPr="00E56B59" w:rsidR="00E56B59">
        <w:rPr>
          <w:rFonts w:ascii="Times New Roman" w:hAnsi="Times New Roman" w:eastAsia="Times New Roman" w:cs="Times New Roman"/>
          <w:sz w:val="24"/>
          <w:szCs w:val="24"/>
        </w:rPr>
        <w:t>These data will be used to guide the implementation of NRCS programs in the future</w:t>
      </w:r>
      <w:r w:rsidRPr="00E56B59">
        <w:rPr>
          <w:rFonts w:ascii="Times New Roman" w:hAnsi="Times New Roman" w:eastAsia="Times New Roman" w:cs="Times New Roman"/>
          <w:sz w:val="24"/>
          <w:szCs w:val="24"/>
        </w:rPr>
        <w:t>.</w:t>
      </w:r>
      <w:r w:rsidRPr="00E56B59" w:rsidR="006C6CD0">
        <w:rPr>
          <w:rFonts w:ascii="Times New Roman" w:hAnsi="Times New Roman" w:eastAsia="Times New Roman" w:cs="Times New Roman"/>
          <w:sz w:val="24"/>
          <w:szCs w:val="24"/>
        </w:rPr>
        <w:t>”</w:t>
      </w:r>
    </w:p>
    <w:p w:rsidRPr="00E56B59" w:rsidR="00932B4D" w:rsidP="00BE0E55" w:rsidRDefault="00932B4D" w14:paraId="4F07421A" w14:textId="77777777">
      <w:pPr>
        <w:shd w:val="clear" w:color="auto" w:fill="FFFFFF"/>
        <w:spacing w:after="120" w:line="240" w:lineRule="auto"/>
        <w:ind w:firstLine="720"/>
        <w:rPr>
          <w:rFonts w:ascii="Times New Roman" w:hAnsi="Times New Roman" w:eastAsia="Times New Roman" w:cs="Times New Roman"/>
          <w:sz w:val="24"/>
          <w:szCs w:val="24"/>
        </w:rPr>
      </w:pPr>
      <w:r w:rsidRPr="00E56B59">
        <w:rPr>
          <w:rFonts w:ascii="Times New Roman" w:hAnsi="Times New Roman" w:eastAsia="Times New Roman" w:cs="Times New Roman"/>
          <w:sz w:val="24"/>
          <w:szCs w:val="24"/>
        </w:rPr>
        <w:t>NASS encourages recipients to respond securely online at </w:t>
      </w:r>
      <w:hyperlink w:history="1" r:id="rId8">
        <w:r w:rsidRPr="00932B4D">
          <w:rPr>
            <w:rFonts w:ascii="Times New Roman" w:hAnsi="Times New Roman" w:eastAsia="Times New Roman" w:cs="Times New Roman"/>
            <w:color w:val="0563C1"/>
            <w:sz w:val="24"/>
            <w:szCs w:val="24"/>
            <w:u w:val="single"/>
          </w:rPr>
          <w:t>www.agcounts.usda.gov</w:t>
        </w:r>
      </w:hyperlink>
      <w:r w:rsidRPr="00E56B59">
        <w:rPr>
          <w:rFonts w:ascii="Times New Roman" w:hAnsi="Times New Roman" w:eastAsia="Times New Roman" w:cs="Times New Roman"/>
          <w:sz w:val="24"/>
          <w:szCs w:val="24"/>
        </w:rPr>
        <w:t xml:space="preserve">, using the 12-digit survey code mailed with the survey. Completed questionnaires may also be mailed back in the prepaid envelope provided. </w:t>
      </w:r>
    </w:p>
    <w:p w:rsidRPr="00E56B59" w:rsidR="00932B4D" w:rsidP="00BE0E55" w:rsidRDefault="00932B4D" w14:paraId="15D3D616" w14:textId="407358B0">
      <w:pPr>
        <w:shd w:val="clear" w:color="auto" w:fill="FFFFFF"/>
        <w:spacing w:after="120" w:line="240" w:lineRule="auto"/>
        <w:ind w:firstLine="720"/>
        <w:rPr>
          <w:rFonts w:ascii="Times New Roman" w:hAnsi="Times New Roman" w:eastAsia="Times New Roman" w:cs="Times New Roman"/>
          <w:sz w:val="24"/>
          <w:szCs w:val="24"/>
        </w:rPr>
      </w:pPr>
      <w:r w:rsidRPr="00E56B59">
        <w:rPr>
          <w:rFonts w:ascii="Times New Roman" w:hAnsi="Times New Roman" w:eastAsia="Times New Roman" w:cs="Times New Roman"/>
          <w:sz w:val="24"/>
          <w:szCs w:val="24"/>
        </w:rPr>
        <w:t xml:space="preserve">All information reported by individuals will be kept confidential, as required by federal law. For more information about </w:t>
      </w:r>
      <w:r w:rsidR="00BA0E2A">
        <w:rPr>
          <w:rFonts w:ascii="Times New Roman" w:hAnsi="Times New Roman" w:eastAsia="Times New Roman" w:cs="Times New Roman"/>
          <w:sz w:val="24"/>
          <w:szCs w:val="24"/>
        </w:rPr>
        <w:t>NASS</w:t>
      </w:r>
      <w:r w:rsidRPr="00E56B59">
        <w:rPr>
          <w:rFonts w:ascii="Times New Roman" w:hAnsi="Times New Roman" w:eastAsia="Times New Roman" w:cs="Times New Roman"/>
          <w:sz w:val="24"/>
          <w:szCs w:val="24"/>
        </w:rPr>
        <w:t xml:space="preserve"> survey</w:t>
      </w:r>
      <w:r w:rsidR="00BA0E2A">
        <w:rPr>
          <w:rFonts w:ascii="Times New Roman" w:hAnsi="Times New Roman" w:eastAsia="Times New Roman" w:cs="Times New Roman"/>
          <w:sz w:val="24"/>
          <w:szCs w:val="24"/>
        </w:rPr>
        <w:t>s</w:t>
      </w:r>
      <w:r w:rsidRPr="00E56B59">
        <w:rPr>
          <w:rFonts w:ascii="Times New Roman" w:hAnsi="Times New Roman" w:eastAsia="Times New Roman" w:cs="Times New Roman"/>
          <w:sz w:val="24"/>
          <w:szCs w:val="24"/>
        </w:rPr>
        <w:t>, visit</w:t>
      </w:r>
      <w:r w:rsidRPr="00E56B59" w:rsidR="00BE0E55">
        <w:t xml:space="preserve"> </w:t>
      </w:r>
      <w:hyperlink w:history="1" r:id="rId9">
        <w:r w:rsidRPr="00BA0E2A" w:rsidR="00BE0E55">
          <w:rPr>
            <w:rStyle w:val="Hyperlink"/>
            <w:rFonts w:ascii="Times New Roman" w:hAnsi="Times New Roman" w:eastAsia="Times New Roman" w:cs="Times New Roman"/>
            <w:sz w:val="24"/>
            <w:szCs w:val="24"/>
          </w:rPr>
          <w:t>nass.usda.gov</w:t>
        </w:r>
      </w:hyperlink>
      <w:r w:rsidRPr="00E56B59">
        <w:t>.</w:t>
      </w:r>
      <w:r w:rsidRPr="00E56B59">
        <w:rPr>
          <w:rFonts w:ascii="Times New Roman" w:hAnsi="Times New Roman" w:eastAsia="Times New Roman" w:cs="Times New Roman"/>
          <w:sz w:val="24"/>
          <w:szCs w:val="24"/>
        </w:rPr>
        <w:t xml:space="preserve"> For assistance with the survey, please call 888-424-7828.</w:t>
      </w:r>
    </w:p>
    <w:p w:rsidRPr="00E56B59" w:rsidR="00932B4D" w:rsidP="00932B4D" w:rsidRDefault="00932B4D" w14:paraId="7AC8D032" w14:textId="77777777">
      <w:pPr>
        <w:autoSpaceDE w:val="0"/>
        <w:autoSpaceDN w:val="0"/>
        <w:adjustRightInd w:val="0"/>
        <w:spacing w:before="100" w:beforeAutospacing="1" w:after="120" w:line="240" w:lineRule="auto"/>
        <w:jc w:val="center"/>
        <w:rPr>
          <w:rFonts w:ascii="Times New Roman" w:hAnsi="Times New Roman" w:eastAsia="Times New Roman" w:cs="Times New Roman"/>
          <w:iCs/>
          <w:sz w:val="24"/>
          <w:szCs w:val="24"/>
        </w:rPr>
      </w:pPr>
      <w:r w:rsidRPr="00E56B59">
        <w:rPr>
          <w:rFonts w:ascii="Times New Roman" w:hAnsi="Times New Roman" w:eastAsia="Times New Roman" w:cs="Times New Roman"/>
          <w:iCs/>
          <w:sz w:val="24"/>
          <w:szCs w:val="24"/>
        </w:rPr>
        <w:t>###</w:t>
      </w:r>
    </w:p>
    <w:p w:rsidRPr="00E56B59" w:rsidR="00932B4D" w:rsidP="00932B4D" w:rsidRDefault="00932B4D" w14:paraId="04E815F0" w14:textId="77777777">
      <w:pPr>
        <w:spacing w:after="0" w:line="240" w:lineRule="auto"/>
        <w:jc w:val="center"/>
        <w:rPr>
          <w:rFonts w:ascii="Times New Roman" w:hAnsi="Times New Roman" w:eastAsia="Times New Roman" w:cs="Times New Roman"/>
          <w:i/>
          <w:sz w:val="24"/>
          <w:szCs w:val="24"/>
        </w:rPr>
      </w:pPr>
      <w:r w:rsidRPr="00E56B59">
        <w:rPr>
          <w:rFonts w:ascii="Times New Roman" w:hAnsi="Times New Roman" w:eastAsia="Times New Roman" w:cs="Times New Roman"/>
          <w:i/>
          <w:sz w:val="24"/>
          <w:szCs w:val="24"/>
        </w:rPr>
        <w:t>NASS is the federal statistical agency responsible for producing official data about U.S. agriculture and is committed to providing timely, accurate, and useful statistics in service to U.S. agriculture.</w:t>
      </w:r>
    </w:p>
    <w:p w:rsidRPr="00E56B59" w:rsidR="00932B4D" w:rsidP="00932B4D" w:rsidRDefault="00932B4D" w14:paraId="569E50C2" w14:textId="77777777">
      <w:pPr>
        <w:spacing w:after="0" w:line="240" w:lineRule="auto"/>
        <w:jc w:val="center"/>
        <w:rPr>
          <w:rFonts w:ascii="Times New Roman" w:hAnsi="Times New Roman" w:eastAsia="Times New Roman" w:cs="Times New Roman"/>
          <w:i/>
          <w:sz w:val="24"/>
          <w:szCs w:val="24"/>
        </w:rPr>
      </w:pPr>
    </w:p>
    <w:p w:rsidRPr="00E56B59" w:rsidR="00932B4D" w:rsidP="00932B4D" w:rsidRDefault="00932B4D" w14:paraId="128D01A3" w14:textId="77777777">
      <w:pPr>
        <w:spacing w:after="0" w:line="240" w:lineRule="auto"/>
        <w:jc w:val="center"/>
        <w:rPr>
          <w:rFonts w:ascii="Times New Roman" w:hAnsi="Times New Roman" w:eastAsia="Times New Roman" w:cs="Times New Roman"/>
          <w:sz w:val="24"/>
          <w:szCs w:val="24"/>
        </w:rPr>
      </w:pPr>
      <w:r w:rsidRPr="00E56B59">
        <w:rPr>
          <w:rFonts w:ascii="Times New Roman" w:hAnsi="Times New Roman" w:eastAsia="Times New Roman" w:cs="Times New Roman"/>
          <w:i/>
          <w:iCs/>
          <w:sz w:val="24"/>
          <w:szCs w:val="24"/>
        </w:rPr>
        <w:t>USDA is an equal opportunity provider, employer, and lender.</w:t>
      </w:r>
    </w:p>
    <w:p w:rsidR="00932B4D" w:rsidRDefault="00932B4D" w14:paraId="4BE199FB" w14:textId="77777777"/>
    <w:sectPr w:rsidR="00932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4D"/>
    <w:rsid w:val="000D5A6A"/>
    <w:rsid w:val="001B7D54"/>
    <w:rsid w:val="001D74A7"/>
    <w:rsid w:val="0033194A"/>
    <w:rsid w:val="0038193E"/>
    <w:rsid w:val="00691459"/>
    <w:rsid w:val="006B2BED"/>
    <w:rsid w:val="006C443B"/>
    <w:rsid w:val="006C6CD0"/>
    <w:rsid w:val="007037DA"/>
    <w:rsid w:val="00932B4D"/>
    <w:rsid w:val="00BA0E2A"/>
    <w:rsid w:val="00BC7F12"/>
    <w:rsid w:val="00BE0E55"/>
    <w:rsid w:val="00BE68BD"/>
    <w:rsid w:val="00C671CA"/>
    <w:rsid w:val="00CF35E0"/>
    <w:rsid w:val="00E5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5E6CE4"/>
  <w15:chartTrackingRefBased/>
  <w15:docId w15:val="{6A5B2497-185F-4034-AE39-4A6E2E2B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37DA"/>
    <w:rPr>
      <w:color w:val="0563C1" w:themeColor="hyperlink"/>
      <w:u w:val="single"/>
    </w:rPr>
  </w:style>
  <w:style w:type="character" w:styleId="UnresolvedMention">
    <w:name w:val="Unresolved Mention"/>
    <w:basedOn w:val="DefaultParagraphFont"/>
    <w:uiPriority w:val="99"/>
    <w:semiHidden/>
    <w:unhideWhenUsed/>
    <w:rsid w:val="007037DA"/>
    <w:rPr>
      <w:color w:val="605E5C"/>
      <w:shd w:val="clear" w:color="auto" w:fill="E1DFDD"/>
    </w:rPr>
  </w:style>
  <w:style w:type="character" w:styleId="FollowedHyperlink">
    <w:name w:val="FollowedHyperlink"/>
    <w:basedOn w:val="DefaultParagraphFont"/>
    <w:uiPriority w:val="99"/>
    <w:semiHidden/>
    <w:unhideWhenUsed/>
    <w:rsid w:val="007037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counts.usda.gov/" TargetMode="External"/><Relationship Id="rId3" Type="http://schemas.openxmlformats.org/officeDocument/2006/relationships/webSettings" Target="webSettings.xml"/><Relationship Id="rId7" Type="http://schemas.openxmlformats.org/officeDocument/2006/relationships/hyperlink" Target="mailto:Alexandra.Nseir@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Nseir, Alexandra - REE-NASS, Washington, DC</dc:creator>
  <cp:keywords/>
  <dc:description/>
  <cp:lastModifiedBy>Nseir, Alexandra - REE-NASS, Washington, DC</cp:lastModifiedBy>
  <cp:revision>4</cp:revision>
  <dcterms:created xsi:type="dcterms:W3CDTF">2021-09-09T12:43:00Z</dcterms:created>
  <dcterms:modified xsi:type="dcterms:W3CDTF">2021-09-09T12:55:00Z</dcterms:modified>
</cp:coreProperties>
</file>