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7DCB" w:rsidR="005E413E" w:rsidRDefault="00745AC9" w14:paraId="1D01A991" w14:textId="77777777">
      <w:pPr>
        <w:spacing w:line="480" w:lineRule="auto"/>
        <w:jc w:val="center"/>
        <w:rPr>
          <w:b/>
          <w:sz w:val="24"/>
          <w:szCs w:val="24"/>
        </w:rPr>
      </w:pPr>
      <w:bookmarkStart w:name="_GoBack" w:id="0"/>
      <w:bookmarkEnd w:id="0"/>
      <w:r>
        <w:rPr>
          <w:b/>
          <w:sz w:val="24"/>
          <w:szCs w:val="24"/>
        </w:rPr>
        <w:t xml:space="preserve">USDA </w:t>
      </w:r>
      <w:r w:rsidRPr="003F7DCB" w:rsidR="00273A07">
        <w:rPr>
          <w:b/>
          <w:sz w:val="24"/>
          <w:szCs w:val="24"/>
        </w:rPr>
        <w:t xml:space="preserve">NATIONAL HUNGER CLEARINGHOUSE DATABASE FORM </w:t>
      </w:r>
    </w:p>
    <w:p w:rsidRPr="005B16F7" w:rsidR="008024A9" w:rsidP="00CB0156" w:rsidRDefault="00A63FE1" w14:paraId="63D2EA14" w14:textId="77777777">
      <w:pPr>
        <w:pStyle w:val="BodyText"/>
        <w:spacing w:after="0" w:line="480" w:lineRule="auto"/>
        <w:jc w:val="center"/>
        <w:rPr>
          <w:b w:val="0"/>
          <w:szCs w:val="24"/>
        </w:rPr>
      </w:pPr>
      <w:r w:rsidRPr="003F7DCB">
        <w:rPr>
          <w:szCs w:val="24"/>
        </w:rPr>
        <w:t xml:space="preserve">OMB No.:  </w:t>
      </w:r>
      <w:r w:rsidRPr="005B16F7">
        <w:rPr>
          <w:b w:val="0"/>
          <w:szCs w:val="24"/>
        </w:rPr>
        <w:t>0584-0474</w:t>
      </w:r>
    </w:p>
    <w:p w:rsidRPr="005B16F7" w:rsidR="008024A9" w:rsidP="00CB0156" w:rsidRDefault="00A63FE1" w14:paraId="2D6AE944" w14:textId="77777777">
      <w:pPr>
        <w:pStyle w:val="p3"/>
        <w:spacing w:line="480" w:lineRule="auto"/>
        <w:ind w:left="0" w:firstLine="0"/>
        <w:jc w:val="center"/>
      </w:pPr>
      <w:r w:rsidRPr="003F7DCB">
        <w:rPr>
          <w:b/>
        </w:rPr>
        <w:t xml:space="preserve">Project Manager:  </w:t>
      </w:r>
      <w:r w:rsidRPr="005B16F7" w:rsidR="00093279">
        <w:t>Celeste Perkins</w:t>
      </w:r>
    </w:p>
    <w:p w:rsidR="00744F7D" w:rsidP="00CB0156" w:rsidRDefault="00744F7D" w14:paraId="7983B409" w14:textId="77777777">
      <w:pPr>
        <w:pStyle w:val="p3"/>
        <w:spacing w:line="480" w:lineRule="auto"/>
        <w:ind w:left="0" w:firstLine="0"/>
        <w:jc w:val="center"/>
      </w:pPr>
      <w:r w:rsidRPr="00CB0156">
        <w:rPr>
          <w:b/>
        </w:rPr>
        <w:t>Office:</w:t>
      </w:r>
      <w:r>
        <w:t xml:space="preserve"> Office of </w:t>
      </w:r>
      <w:r w:rsidR="00741AE0">
        <w:t>Policy Support</w:t>
      </w:r>
    </w:p>
    <w:p w:rsidR="00744F7D" w:rsidP="00CB0156" w:rsidRDefault="00744F7D" w14:paraId="4C9EB168" w14:textId="77777777">
      <w:pPr>
        <w:pStyle w:val="p3"/>
        <w:spacing w:line="480" w:lineRule="auto"/>
        <w:ind w:left="0" w:firstLine="0"/>
        <w:jc w:val="center"/>
      </w:pPr>
      <w:r w:rsidRPr="00CB0156">
        <w:rPr>
          <w:b/>
        </w:rPr>
        <w:t>Address:</w:t>
      </w:r>
      <w:r>
        <w:t xml:space="preserve"> 3101 Park Center Drive, Suite </w:t>
      </w:r>
      <w:r w:rsidR="00725C78">
        <w:t>1014</w:t>
      </w:r>
      <w:r>
        <w:t>, Alexandria, VA 22302</w:t>
      </w:r>
    </w:p>
    <w:p w:rsidRPr="00CB0156" w:rsidR="00273A07" w:rsidP="00CB0156" w:rsidRDefault="00744F7D" w14:paraId="7F08D199" w14:textId="7171598A">
      <w:pPr>
        <w:tabs>
          <w:tab w:val="left" w:pos="204"/>
        </w:tabs>
        <w:spacing w:line="480" w:lineRule="auto"/>
        <w:jc w:val="center"/>
        <w:rPr>
          <w:sz w:val="24"/>
          <w:szCs w:val="24"/>
        </w:rPr>
      </w:pPr>
      <w:r w:rsidRPr="00200CA8">
        <w:rPr>
          <w:b/>
          <w:sz w:val="24"/>
          <w:szCs w:val="24"/>
        </w:rPr>
        <w:t xml:space="preserve">Email: </w:t>
      </w:r>
      <w:r w:rsidRPr="004F440B" w:rsidR="00093279">
        <w:rPr>
          <w:sz w:val="24"/>
          <w:szCs w:val="24"/>
        </w:rPr>
        <w:t>celeste</w:t>
      </w:r>
      <w:r w:rsidRPr="004F440B">
        <w:rPr>
          <w:sz w:val="24"/>
          <w:szCs w:val="24"/>
        </w:rPr>
        <w:t>.</w:t>
      </w:r>
      <w:r w:rsidR="00093279">
        <w:rPr>
          <w:sz w:val="24"/>
          <w:szCs w:val="24"/>
        </w:rPr>
        <w:t>perkins</w:t>
      </w:r>
      <w:r w:rsidRPr="00200CA8">
        <w:rPr>
          <w:sz w:val="24"/>
          <w:szCs w:val="24"/>
        </w:rPr>
        <w:t>@usda.gov</w:t>
      </w:r>
    </w:p>
    <w:p w:rsidR="00D35D5F" w:rsidRDefault="00D35D5F" w14:paraId="105DCD3A" w14:textId="77777777">
      <w:pPr>
        <w:pStyle w:val="p3"/>
        <w:spacing w:line="480" w:lineRule="auto"/>
        <w:ind w:left="0" w:firstLine="0"/>
        <w:jc w:val="center"/>
      </w:pPr>
      <w:r w:rsidRPr="003F7DCB">
        <w:rPr>
          <w:b/>
        </w:rPr>
        <w:t xml:space="preserve">Phone Number:  </w:t>
      </w:r>
      <w:r w:rsidRPr="003F7DCB">
        <w:t>703-</w:t>
      </w:r>
      <w:r w:rsidR="00093279">
        <w:t>305</w:t>
      </w:r>
      <w:r>
        <w:t>-</w:t>
      </w:r>
      <w:r w:rsidR="00093279">
        <w:t>2012</w:t>
      </w:r>
    </w:p>
    <w:p w:rsidR="00273A07" w:rsidP="00CB0156" w:rsidRDefault="00273A07" w14:paraId="7996DA3F" w14:textId="09A68939">
      <w:pPr>
        <w:tabs>
          <w:tab w:val="left" w:pos="204"/>
        </w:tabs>
        <w:spacing w:line="480" w:lineRule="auto"/>
        <w:rPr>
          <w:sz w:val="24"/>
          <w:szCs w:val="24"/>
        </w:rPr>
      </w:pPr>
    </w:p>
    <w:p w:rsidRPr="00FE1A7C" w:rsidR="00457E7D" w:rsidP="00FE1A7C" w:rsidRDefault="003F1DB0" w14:paraId="5A5502AB" w14:textId="07D3410E">
      <w:pPr>
        <w:tabs>
          <w:tab w:val="left" w:pos="204"/>
        </w:tabs>
        <w:spacing w:line="480" w:lineRule="auto"/>
        <w:jc w:val="center"/>
        <w:rPr>
          <w:b/>
          <w:sz w:val="24"/>
          <w:szCs w:val="24"/>
        </w:rPr>
      </w:pPr>
      <w:r w:rsidRPr="00FE1A7C">
        <w:rPr>
          <w:b/>
          <w:sz w:val="24"/>
          <w:szCs w:val="24"/>
        </w:rPr>
        <w:t>January 13, 2022</w:t>
      </w:r>
    </w:p>
    <w:p w:rsidRPr="00CB0156" w:rsidR="00273A07" w:rsidP="00CB0156" w:rsidRDefault="00273A07" w14:paraId="2B3F9B39" w14:textId="77777777">
      <w:pPr>
        <w:tabs>
          <w:tab w:val="left" w:pos="204"/>
        </w:tabs>
        <w:spacing w:line="480" w:lineRule="auto"/>
        <w:rPr>
          <w:sz w:val="24"/>
          <w:szCs w:val="24"/>
        </w:rPr>
      </w:pPr>
    </w:p>
    <w:p w:rsidRPr="00CB0156" w:rsidR="00273A07" w:rsidP="00CB0156" w:rsidRDefault="00273A07" w14:paraId="4232A8C2" w14:textId="77777777">
      <w:pPr>
        <w:tabs>
          <w:tab w:val="left" w:pos="204"/>
        </w:tabs>
        <w:spacing w:line="480" w:lineRule="auto"/>
        <w:rPr>
          <w:sz w:val="24"/>
          <w:szCs w:val="24"/>
        </w:rPr>
      </w:pPr>
    </w:p>
    <w:p w:rsidRPr="00CB0156" w:rsidR="00273A07" w:rsidP="00CB0156" w:rsidRDefault="00273A07" w14:paraId="2C80E628" w14:textId="77777777">
      <w:pPr>
        <w:tabs>
          <w:tab w:val="left" w:pos="204"/>
        </w:tabs>
        <w:spacing w:line="480" w:lineRule="auto"/>
        <w:rPr>
          <w:sz w:val="24"/>
          <w:szCs w:val="24"/>
        </w:rPr>
      </w:pPr>
    </w:p>
    <w:p w:rsidRPr="00CB0156" w:rsidR="00273A07" w:rsidP="00CB0156" w:rsidRDefault="00273A07" w14:paraId="680A518A" w14:textId="77777777">
      <w:pPr>
        <w:tabs>
          <w:tab w:val="left" w:pos="204"/>
        </w:tabs>
        <w:spacing w:line="480" w:lineRule="auto"/>
        <w:rPr>
          <w:sz w:val="24"/>
          <w:szCs w:val="24"/>
        </w:rPr>
      </w:pPr>
    </w:p>
    <w:p w:rsidRPr="00CB0156" w:rsidR="00273A07" w:rsidP="00CB0156" w:rsidRDefault="00273A07" w14:paraId="6EE70022" w14:textId="77777777">
      <w:pPr>
        <w:tabs>
          <w:tab w:val="left" w:pos="204"/>
        </w:tabs>
        <w:spacing w:line="480" w:lineRule="auto"/>
        <w:rPr>
          <w:sz w:val="24"/>
          <w:szCs w:val="24"/>
        </w:rPr>
      </w:pPr>
    </w:p>
    <w:p w:rsidRPr="00CB0156" w:rsidR="00273A07" w:rsidP="00CB0156" w:rsidRDefault="00273A07" w14:paraId="2EFD12DC" w14:textId="77777777">
      <w:pPr>
        <w:tabs>
          <w:tab w:val="left" w:pos="204"/>
        </w:tabs>
        <w:spacing w:line="480" w:lineRule="auto"/>
        <w:rPr>
          <w:sz w:val="24"/>
          <w:szCs w:val="24"/>
        </w:rPr>
      </w:pPr>
    </w:p>
    <w:p w:rsidRPr="00CB0156" w:rsidR="00273A07" w:rsidP="00CB0156" w:rsidRDefault="00273A07" w14:paraId="3DC95B29" w14:textId="77777777">
      <w:pPr>
        <w:tabs>
          <w:tab w:val="left" w:pos="204"/>
        </w:tabs>
        <w:spacing w:line="480" w:lineRule="auto"/>
        <w:rPr>
          <w:sz w:val="24"/>
          <w:szCs w:val="24"/>
        </w:rPr>
      </w:pPr>
    </w:p>
    <w:p w:rsidRPr="00CB0156" w:rsidR="00273A07" w:rsidP="00CB0156" w:rsidRDefault="00273A07" w14:paraId="70BB1A8B" w14:textId="77777777">
      <w:pPr>
        <w:tabs>
          <w:tab w:val="left" w:pos="204"/>
        </w:tabs>
        <w:spacing w:line="480" w:lineRule="auto"/>
        <w:rPr>
          <w:sz w:val="24"/>
          <w:szCs w:val="24"/>
        </w:rPr>
      </w:pPr>
    </w:p>
    <w:p w:rsidRPr="00CB0156" w:rsidR="00273A07" w:rsidP="00CB0156" w:rsidRDefault="00273A07" w14:paraId="54F640DA" w14:textId="77777777">
      <w:pPr>
        <w:tabs>
          <w:tab w:val="left" w:pos="204"/>
        </w:tabs>
        <w:spacing w:line="480" w:lineRule="auto"/>
        <w:rPr>
          <w:sz w:val="24"/>
          <w:szCs w:val="24"/>
        </w:rPr>
      </w:pPr>
    </w:p>
    <w:p w:rsidRPr="00CB0156" w:rsidR="00273A07" w:rsidP="00CB0156" w:rsidRDefault="00273A07" w14:paraId="0622DCDE" w14:textId="77777777">
      <w:pPr>
        <w:tabs>
          <w:tab w:val="left" w:pos="204"/>
        </w:tabs>
        <w:spacing w:line="480" w:lineRule="auto"/>
        <w:rPr>
          <w:sz w:val="24"/>
          <w:szCs w:val="24"/>
        </w:rPr>
      </w:pPr>
    </w:p>
    <w:p w:rsidRPr="00CB0156" w:rsidR="00273A07" w:rsidP="00CB0156" w:rsidRDefault="00273A07" w14:paraId="027FD2D2" w14:textId="77777777">
      <w:pPr>
        <w:tabs>
          <w:tab w:val="left" w:pos="204"/>
        </w:tabs>
        <w:spacing w:line="480" w:lineRule="auto"/>
        <w:rPr>
          <w:sz w:val="24"/>
          <w:szCs w:val="24"/>
        </w:rPr>
      </w:pPr>
    </w:p>
    <w:p w:rsidRPr="00CB0156" w:rsidR="00273A07" w:rsidP="00CB0156" w:rsidRDefault="00273A07" w14:paraId="7CC76F2B" w14:textId="77777777">
      <w:pPr>
        <w:tabs>
          <w:tab w:val="left" w:pos="204"/>
        </w:tabs>
        <w:spacing w:line="480" w:lineRule="auto"/>
        <w:rPr>
          <w:sz w:val="24"/>
          <w:szCs w:val="24"/>
        </w:rPr>
      </w:pPr>
    </w:p>
    <w:p w:rsidRPr="00CB0156" w:rsidR="00273A07" w:rsidP="00CB0156" w:rsidRDefault="00273A07" w14:paraId="0A00BD43" w14:textId="77777777">
      <w:pPr>
        <w:tabs>
          <w:tab w:val="left" w:pos="204"/>
        </w:tabs>
        <w:spacing w:line="480" w:lineRule="auto"/>
        <w:rPr>
          <w:sz w:val="24"/>
          <w:szCs w:val="24"/>
        </w:rPr>
      </w:pPr>
    </w:p>
    <w:p w:rsidRPr="00CB0156" w:rsidR="00273A07" w:rsidP="00CB0156" w:rsidRDefault="00273A07" w14:paraId="59696876" w14:textId="77777777">
      <w:pPr>
        <w:tabs>
          <w:tab w:val="left" w:pos="204"/>
        </w:tabs>
        <w:spacing w:line="480" w:lineRule="auto"/>
        <w:rPr>
          <w:sz w:val="24"/>
          <w:szCs w:val="24"/>
        </w:rPr>
      </w:pPr>
    </w:p>
    <w:p w:rsidRPr="00CB0156" w:rsidR="00273A07" w:rsidP="00CB0156" w:rsidRDefault="00273A07" w14:paraId="3BD96EC1" w14:textId="77777777">
      <w:pPr>
        <w:tabs>
          <w:tab w:val="left" w:pos="204"/>
        </w:tabs>
        <w:spacing w:line="480" w:lineRule="auto"/>
        <w:rPr>
          <w:sz w:val="24"/>
          <w:szCs w:val="24"/>
        </w:rPr>
      </w:pPr>
    </w:p>
    <w:p w:rsidR="00F16FD4" w:rsidP="00CB0156" w:rsidRDefault="00F16FD4" w14:paraId="1F7AAD92" w14:textId="77777777">
      <w:pPr>
        <w:pStyle w:val="c11"/>
        <w:tabs>
          <w:tab w:val="left" w:pos="3152"/>
          <w:tab w:val="left" w:pos="3588"/>
        </w:tabs>
        <w:spacing w:line="480" w:lineRule="auto"/>
      </w:pPr>
    </w:p>
    <w:p w:rsidRPr="003F7DCB" w:rsidR="00273A07" w:rsidP="00CB0156" w:rsidRDefault="00273A07" w14:paraId="40616A25" w14:textId="77777777">
      <w:pPr>
        <w:pStyle w:val="c11"/>
        <w:tabs>
          <w:tab w:val="left" w:pos="3152"/>
          <w:tab w:val="left" w:pos="3588"/>
        </w:tabs>
        <w:spacing w:line="480" w:lineRule="auto"/>
      </w:pPr>
      <w:r w:rsidRPr="003F7DCB">
        <w:t>CONTENTS</w:t>
      </w:r>
    </w:p>
    <w:p w:rsidRPr="003F7DCB" w:rsidR="00273A07" w:rsidP="00CB0156" w:rsidRDefault="00273A07" w14:paraId="7431D871" w14:textId="77777777">
      <w:pPr>
        <w:pStyle w:val="t5"/>
        <w:tabs>
          <w:tab w:val="left" w:pos="487"/>
          <w:tab w:val="left" w:pos="7937"/>
        </w:tabs>
        <w:spacing w:line="480" w:lineRule="auto"/>
      </w:pPr>
    </w:p>
    <w:p w:rsidRPr="003F7DCB" w:rsidR="00273A07" w:rsidP="00CB0156" w:rsidRDefault="00273A07" w14:paraId="3749606F" w14:textId="77777777">
      <w:pPr>
        <w:pStyle w:val="t5"/>
        <w:tabs>
          <w:tab w:val="left" w:pos="487"/>
          <w:tab w:val="left" w:pos="7937"/>
        </w:tabs>
        <w:spacing w:line="480" w:lineRule="auto"/>
      </w:pPr>
    </w:p>
    <w:p w:rsidRPr="003F7DCB" w:rsidR="00273A07" w:rsidP="00CB0156" w:rsidRDefault="00273A07" w14:paraId="1505660F" w14:textId="77777777">
      <w:pPr>
        <w:pStyle w:val="t5"/>
        <w:tabs>
          <w:tab w:val="left" w:pos="487"/>
          <w:tab w:val="left" w:pos="7937"/>
        </w:tabs>
        <w:spacing w:line="480" w:lineRule="auto"/>
      </w:pPr>
      <w:r w:rsidRPr="003F7DCB">
        <w:t>Chapter</w:t>
      </w:r>
      <w:r w:rsidRPr="003F7DCB">
        <w:tab/>
        <w:t>Page</w:t>
      </w:r>
    </w:p>
    <w:p w:rsidRPr="003F7DCB" w:rsidR="00273A07" w:rsidP="00CB0156" w:rsidRDefault="00273A07" w14:paraId="0B28F7DD" w14:textId="77777777">
      <w:pPr>
        <w:pStyle w:val="t5"/>
        <w:tabs>
          <w:tab w:val="left" w:pos="487"/>
          <w:tab w:val="left" w:pos="7937"/>
        </w:tabs>
        <w:spacing w:line="480" w:lineRule="auto"/>
      </w:pPr>
    </w:p>
    <w:p w:rsidRPr="003F7DCB" w:rsidR="00273A07" w:rsidP="00CB0156" w:rsidRDefault="00273A07" w14:paraId="3DB9856B" w14:textId="77777777">
      <w:pPr>
        <w:pStyle w:val="t5"/>
        <w:tabs>
          <w:tab w:val="left" w:pos="487"/>
          <w:tab w:val="left" w:pos="7937"/>
        </w:tabs>
        <w:spacing w:line="480" w:lineRule="auto"/>
      </w:pPr>
      <w:r w:rsidRPr="003F7DCB">
        <w:lastRenderedPageBreak/>
        <w:t>A.</w:t>
      </w:r>
      <w:r w:rsidRPr="003F7DCB">
        <w:tab/>
        <w:t>JUSTIFICATION</w:t>
      </w:r>
    </w:p>
    <w:p w:rsidRPr="003F7DCB" w:rsidR="00273A07" w:rsidP="00CB0156" w:rsidRDefault="00273A07" w14:paraId="11403330" w14:textId="77777777">
      <w:pPr>
        <w:pStyle w:val="t6"/>
        <w:tabs>
          <w:tab w:val="decimal" w:pos="549"/>
          <w:tab w:val="left" w:pos="958"/>
          <w:tab w:val="decimal" w:pos="8129"/>
        </w:tabs>
        <w:spacing w:line="480" w:lineRule="auto"/>
      </w:pPr>
      <w:r w:rsidRPr="003F7DCB">
        <w:tab/>
      </w:r>
    </w:p>
    <w:p w:rsidRPr="003F7DCB" w:rsidR="00273A07" w:rsidP="00F16FD4" w:rsidRDefault="00273A07" w14:paraId="66F87FB1" w14:textId="77777777">
      <w:pPr>
        <w:pStyle w:val="t6"/>
        <w:tabs>
          <w:tab w:val="decimal" w:pos="549"/>
          <w:tab w:val="left" w:pos="958"/>
          <w:tab w:val="decimal" w:pos="8129"/>
        </w:tabs>
      </w:pPr>
      <w:r w:rsidRPr="003F7DCB">
        <w:tab/>
        <w:t>1.</w:t>
      </w:r>
      <w:r w:rsidRPr="003F7DCB">
        <w:tab/>
        <w:t>Circumstances That Make This Information Collection</w:t>
      </w:r>
    </w:p>
    <w:p w:rsidRPr="003F7DCB" w:rsidR="00273A07" w:rsidRDefault="00EF58A6" w14:paraId="66479F89" w14:textId="77777777">
      <w:pPr>
        <w:pStyle w:val="t6"/>
        <w:tabs>
          <w:tab w:val="decimal" w:pos="549"/>
          <w:tab w:val="left" w:pos="958"/>
          <w:tab w:val="decimal" w:pos="8129"/>
        </w:tabs>
      </w:pPr>
      <w:r>
        <w:tab/>
      </w:r>
      <w:r>
        <w:tab/>
        <w:t>Necessary</w:t>
      </w:r>
      <w:r>
        <w:tab/>
      </w:r>
      <w:r w:rsidR="00740D15">
        <w:t>5</w:t>
      </w:r>
    </w:p>
    <w:p w:rsidRPr="003F7DCB" w:rsidR="00273A07" w:rsidP="00A64FD2" w:rsidRDefault="00273A07" w14:paraId="64C03CBC" w14:textId="77777777">
      <w:pPr>
        <w:pStyle w:val="t6"/>
        <w:tabs>
          <w:tab w:val="decimal" w:pos="549"/>
          <w:tab w:val="left" w:pos="958"/>
          <w:tab w:val="decimal" w:pos="8129"/>
        </w:tabs>
      </w:pPr>
      <w:r w:rsidRPr="003F7DCB">
        <w:tab/>
      </w:r>
    </w:p>
    <w:p w:rsidRPr="003F7DCB" w:rsidR="00313F22" w:rsidP="00F16FD4" w:rsidRDefault="00273A07" w14:paraId="3DE6DCB4" w14:textId="77777777">
      <w:pPr>
        <w:pStyle w:val="t6"/>
        <w:tabs>
          <w:tab w:val="decimal" w:pos="549"/>
          <w:tab w:val="left" w:pos="958"/>
          <w:tab w:val="decimal" w:pos="8129"/>
        </w:tabs>
      </w:pPr>
      <w:r w:rsidRPr="003F7DCB">
        <w:tab/>
        <w:t>2.</w:t>
      </w:r>
      <w:r w:rsidRPr="003F7DCB">
        <w:tab/>
        <w:t xml:space="preserve">How, by Whom, </w:t>
      </w:r>
      <w:r w:rsidR="00F46D7F">
        <w:t>H</w:t>
      </w:r>
      <w:r w:rsidRPr="003F7DCB" w:rsidR="00313F22">
        <w:t xml:space="preserve">ow </w:t>
      </w:r>
      <w:r w:rsidR="00F46D7F">
        <w:t>F</w:t>
      </w:r>
      <w:r w:rsidRPr="003F7DCB" w:rsidR="00313F22">
        <w:t xml:space="preserve">requently, </w:t>
      </w:r>
      <w:r w:rsidRPr="003F7DCB">
        <w:t xml:space="preserve">and for What Purpose </w:t>
      </w:r>
    </w:p>
    <w:p w:rsidRPr="003F7DCB" w:rsidR="00273A07" w:rsidRDefault="00313F22" w14:paraId="5CADA826" w14:textId="77777777">
      <w:pPr>
        <w:pStyle w:val="t6"/>
        <w:tabs>
          <w:tab w:val="decimal" w:pos="549"/>
          <w:tab w:val="left" w:pos="958"/>
          <w:tab w:val="decimal" w:pos="8129"/>
        </w:tabs>
      </w:pPr>
      <w:r w:rsidRPr="003F7DCB">
        <w:tab/>
      </w:r>
      <w:r w:rsidRPr="003F7DCB">
        <w:tab/>
      </w:r>
      <w:r w:rsidRPr="003F7DCB" w:rsidR="00273A07">
        <w:t xml:space="preserve">Information </w:t>
      </w:r>
      <w:r w:rsidR="00906CED">
        <w:t>I</w:t>
      </w:r>
      <w:r w:rsidRPr="003F7DCB" w:rsidR="00273A07">
        <w:t>s to</w:t>
      </w:r>
      <w:r w:rsidRPr="003F7DCB">
        <w:t xml:space="preserve"> </w:t>
      </w:r>
      <w:r w:rsidRPr="003F7DCB" w:rsidR="00273A07">
        <w:t>Be Used</w:t>
      </w:r>
      <w:r w:rsidR="0050416A">
        <w:tab/>
        <w:t>6</w:t>
      </w:r>
    </w:p>
    <w:p w:rsidRPr="003F7DCB" w:rsidR="00273A07" w:rsidP="00A64FD2" w:rsidRDefault="00273A07" w14:paraId="0D18B3F1" w14:textId="77777777">
      <w:pPr>
        <w:pStyle w:val="t6"/>
        <w:tabs>
          <w:tab w:val="decimal" w:pos="549"/>
          <w:tab w:val="left" w:pos="958"/>
          <w:tab w:val="decimal" w:pos="8129"/>
        </w:tabs>
      </w:pPr>
      <w:r w:rsidRPr="003F7DCB">
        <w:tab/>
      </w:r>
    </w:p>
    <w:p w:rsidRPr="003F7DCB" w:rsidR="00273A07" w:rsidP="00A64FD2" w:rsidRDefault="00273A07" w14:paraId="07BBDAE1" w14:textId="77777777">
      <w:pPr>
        <w:pStyle w:val="t6"/>
        <w:tabs>
          <w:tab w:val="decimal" w:pos="549"/>
          <w:tab w:val="left" w:pos="958"/>
          <w:tab w:val="decimal" w:pos="8129"/>
        </w:tabs>
      </w:pPr>
      <w:r w:rsidRPr="003F7DCB">
        <w:tab/>
        <w:t>3.</w:t>
      </w:r>
      <w:r w:rsidR="0050416A">
        <w:tab/>
        <w:t>Use of Information Technology</w:t>
      </w:r>
      <w:r w:rsidR="0050416A">
        <w:tab/>
        <w:t>7</w:t>
      </w:r>
    </w:p>
    <w:p w:rsidRPr="003F7DCB" w:rsidR="00273A07" w:rsidP="00A64FD2" w:rsidRDefault="00273A07" w14:paraId="4CC8914D" w14:textId="77777777">
      <w:pPr>
        <w:pStyle w:val="t7"/>
        <w:tabs>
          <w:tab w:val="decimal" w:pos="549"/>
          <w:tab w:val="left" w:pos="958"/>
          <w:tab w:val="decimal" w:pos="8129"/>
        </w:tabs>
      </w:pPr>
      <w:r w:rsidRPr="003F7DCB">
        <w:tab/>
      </w:r>
    </w:p>
    <w:p w:rsidRPr="003F7DCB" w:rsidR="00273A07" w:rsidP="00A64FD2" w:rsidRDefault="00273A07" w14:paraId="457B0D37" w14:textId="77777777">
      <w:pPr>
        <w:pStyle w:val="t7"/>
        <w:tabs>
          <w:tab w:val="decimal" w:pos="549"/>
          <w:tab w:val="left" w:pos="958"/>
          <w:tab w:val="decimal" w:pos="8129"/>
        </w:tabs>
      </w:pPr>
      <w:r w:rsidRPr="003F7DCB">
        <w:tab/>
        <w:t>4.</w:t>
      </w:r>
      <w:r w:rsidRPr="003F7DCB">
        <w:tab/>
        <w:t>E</w:t>
      </w:r>
      <w:r w:rsidR="0050416A">
        <w:t>fforts to Identify Duplication</w:t>
      </w:r>
      <w:r w:rsidR="0050416A">
        <w:tab/>
        <w:t>8</w:t>
      </w:r>
    </w:p>
    <w:p w:rsidRPr="003F7DCB" w:rsidR="00273A07" w:rsidP="00A64FD2" w:rsidRDefault="00273A07" w14:paraId="1CB6D372" w14:textId="77777777">
      <w:pPr>
        <w:pStyle w:val="t8"/>
        <w:tabs>
          <w:tab w:val="left" w:pos="487"/>
          <w:tab w:val="left" w:pos="958"/>
          <w:tab w:val="decimal" w:pos="8129"/>
        </w:tabs>
      </w:pPr>
      <w:r w:rsidRPr="003F7DCB">
        <w:tab/>
      </w:r>
    </w:p>
    <w:p w:rsidRPr="003F7DCB" w:rsidR="00273A07" w:rsidP="00F16FD4" w:rsidRDefault="00273A07" w14:paraId="2CDA7570" w14:textId="77777777">
      <w:pPr>
        <w:pStyle w:val="t8"/>
        <w:tabs>
          <w:tab w:val="left" w:pos="487"/>
          <w:tab w:val="left" w:pos="958"/>
          <w:tab w:val="decimal" w:pos="8129"/>
        </w:tabs>
      </w:pPr>
      <w:r w:rsidRPr="003F7DCB">
        <w:tab/>
        <w:t>5.</w:t>
      </w:r>
      <w:r w:rsidRPr="003F7DCB">
        <w:tab/>
        <w:t>Methods to Minimize Burden on Small Businesses or Other</w:t>
      </w:r>
    </w:p>
    <w:p w:rsidRPr="003F7DCB" w:rsidR="00273A07" w:rsidRDefault="0050416A" w14:paraId="53D805EE" w14:textId="77777777">
      <w:pPr>
        <w:pStyle w:val="t8"/>
        <w:tabs>
          <w:tab w:val="left" w:pos="487"/>
          <w:tab w:val="left" w:pos="958"/>
          <w:tab w:val="decimal" w:pos="8129"/>
        </w:tabs>
      </w:pPr>
      <w:r>
        <w:tab/>
      </w:r>
      <w:r>
        <w:tab/>
        <w:t>Small Entities</w:t>
      </w:r>
      <w:r>
        <w:tab/>
        <w:t>8</w:t>
      </w:r>
    </w:p>
    <w:p w:rsidRPr="00CB0156" w:rsidR="00273A07" w:rsidP="00A64FD2" w:rsidRDefault="00273A07" w14:paraId="216856CD" w14:textId="77777777">
      <w:pPr>
        <w:tabs>
          <w:tab w:val="left" w:pos="487"/>
          <w:tab w:val="left" w:pos="958"/>
          <w:tab w:val="decimal" w:pos="8129"/>
        </w:tabs>
        <w:rPr>
          <w:sz w:val="24"/>
          <w:szCs w:val="24"/>
        </w:rPr>
      </w:pPr>
    </w:p>
    <w:p w:rsidRPr="003F7DCB" w:rsidR="00273A07" w:rsidP="00F16FD4" w:rsidRDefault="00273A07" w14:paraId="3AD6BA0F" w14:textId="77777777">
      <w:pPr>
        <w:pStyle w:val="p12"/>
        <w:numPr>
          <w:ilvl w:val="0"/>
          <w:numId w:val="22"/>
        </w:numPr>
      </w:pPr>
      <w:r w:rsidRPr="003F7DCB">
        <w:t>Consequences If Information Is Not Collected or Is Collected Less</w:t>
      </w:r>
    </w:p>
    <w:p w:rsidRPr="003F7DCB" w:rsidR="00273A07" w:rsidRDefault="00273A07" w14:paraId="5AACA525" w14:textId="77777777">
      <w:pPr>
        <w:pStyle w:val="p12"/>
        <w:ind w:left="425" w:firstLine="0"/>
      </w:pPr>
      <w:r w:rsidRPr="003F7DCB">
        <w:tab/>
        <w:t>Frequently; Technical or Legal Obs</w:t>
      </w:r>
      <w:r w:rsidR="0050416A">
        <w:t>tacles to Reducing the Burden</w:t>
      </w:r>
      <w:r w:rsidR="0050416A">
        <w:tab/>
        <w:t xml:space="preserve"> 9</w:t>
      </w:r>
    </w:p>
    <w:p w:rsidRPr="003F7DCB" w:rsidR="00273A07" w:rsidP="00A64FD2" w:rsidRDefault="00273A07" w14:paraId="2C485229" w14:textId="77777777">
      <w:pPr>
        <w:pStyle w:val="t6"/>
        <w:tabs>
          <w:tab w:val="decimal" w:pos="549"/>
          <w:tab w:val="left" w:pos="958"/>
          <w:tab w:val="decimal" w:pos="8129"/>
        </w:tabs>
      </w:pPr>
      <w:r w:rsidRPr="003F7DCB">
        <w:tab/>
      </w:r>
    </w:p>
    <w:p w:rsidRPr="003F7DCB" w:rsidR="00273A07" w:rsidP="00F16FD4" w:rsidRDefault="00273A07" w14:paraId="6D84C0F0" w14:textId="77777777">
      <w:pPr>
        <w:pStyle w:val="t6"/>
        <w:tabs>
          <w:tab w:val="decimal" w:pos="549"/>
          <w:tab w:val="left" w:pos="958"/>
          <w:tab w:val="decimal" w:pos="8129"/>
        </w:tabs>
      </w:pPr>
      <w:r w:rsidRPr="003F7DCB">
        <w:tab/>
        <w:t>7.</w:t>
      </w:r>
      <w:r w:rsidRPr="003F7DCB">
        <w:tab/>
        <w:t>Special Circumstances Requiring Specific Collection</w:t>
      </w:r>
    </w:p>
    <w:p w:rsidRPr="003F7DCB" w:rsidR="00273A07" w:rsidRDefault="0050416A" w14:paraId="18EAB36C" w14:textId="77777777">
      <w:pPr>
        <w:pStyle w:val="t6"/>
        <w:tabs>
          <w:tab w:val="decimal" w:pos="549"/>
          <w:tab w:val="left" w:pos="958"/>
          <w:tab w:val="decimal" w:pos="8129"/>
        </w:tabs>
      </w:pPr>
      <w:r>
        <w:tab/>
      </w:r>
      <w:r>
        <w:tab/>
        <w:t>Methods</w:t>
      </w:r>
      <w:r>
        <w:tab/>
        <w:t>10</w:t>
      </w:r>
    </w:p>
    <w:p w:rsidRPr="00CB0156" w:rsidR="00273A07" w:rsidP="00A64FD2" w:rsidRDefault="00273A07" w14:paraId="7EF1F000" w14:textId="77777777">
      <w:pPr>
        <w:tabs>
          <w:tab w:val="decimal" w:pos="549"/>
          <w:tab w:val="left" w:pos="958"/>
          <w:tab w:val="decimal" w:pos="8129"/>
        </w:tabs>
        <w:rPr>
          <w:sz w:val="24"/>
          <w:szCs w:val="24"/>
        </w:rPr>
      </w:pPr>
    </w:p>
    <w:p w:rsidRPr="003F7DCB" w:rsidR="00273A07" w:rsidP="00F16FD4" w:rsidRDefault="00273A07" w14:paraId="229131EE" w14:textId="77777777">
      <w:pPr>
        <w:pStyle w:val="p12"/>
      </w:pPr>
      <w:r w:rsidRPr="003F7DCB">
        <w:t>8.</w:t>
      </w:r>
      <w:r w:rsidRPr="003F7DCB">
        <w:tab/>
        <w:t xml:space="preserve">Public Input into the Information Collection Prior to Submission </w:t>
      </w:r>
    </w:p>
    <w:p w:rsidRPr="003F7DCB" w:rsidR="00273A07" w:rsidRDefault="00273A07" w14:paraId="373529BD" w14:textId="77777777">
      <w:pPr>
        <w:pStyle w:val="p12"/>
      </w:pPr>
      <w:r w:rsidRPr="003F7DCB">
        <w:tab/>
        <w:t>to OMB</w:t>
      </w:r>
    </w:p>
    <w:p w:rsidRPr="003F7DCB" w:rsidR="00273A07" w:rsidRDefault="00273A07" w14:paraId="0D8F0CEF" w14:textId="77777777">
      <w:pPr>
        <w:pStyle w:val="p13"/>
      </w:pPr>
      <w:r w:rsidRPr="003F7DCB">
        <w:t>a.</w:t>
      </w:r>
      <w:r w:rsidRPr="003F7DCB">
        <w:tab/>
        <w:t xml:space="preserve">Comments on FITS’ Federal Register Notice in Compliance </w:t>
      </w:r>
    </w:p>
    <w:p w:rsidRPr="003F7DCB" w:rsidR="00273A07" w:rsidRDefault="00273A07" w14:paraId="43EFD510" w14:textId="77777777">
      <w:pPr>
        <w:pStyle w:val="p13"/>
      </w:pPr>
      <w:r w:rsidRPr="003F7DCB">
        <w:tab/>
        <w:t>with 5 CFR 1302.8 (d)</w:t>
      </w:r>
      <w:r w:rsidR="00EF58A6">
        <w:tab/>
      </w:r>
      <w:r w:rsidR="00EF58A6">
        <w:tab/>
      </w:r>
      <w:r w:rsidR="00EF58A6">
        <w:tab/>
      </w:r>
      <w:r w:rsidR="00EF58A6">
        <w:tab/>
      </w:r>
      <w:r w:rsidR="00EF58A6">
        <w:tab/>
      </w:r>
      <w:r w:rsidR="00EF58A6">
        <w:tab/>
      </w:r>
      <w:r w:rsidR="00EF58A6">
        <w:tab/>
      </w:r>
      <w:r w:rsidR="007D3243">
        <w:t>11</w:t>
      </w:r>
    </w:p>
    <w:p w:rsidRPr="003F7DCB" w:rsidR="00273A07" w:rsidP="00A64FD2" w:rsidRDefault="00273A07" w14:paraId="62CD8F0B" w14:textId="77777777">
      <w:pPr>
        <w:pStyle w:val="t9"/>
        <w:tabs>
          <w:tab w:val="left" w:pos="958"/>
          <w:tab w:val="left" w:pos="1428"/>
          <w:tab w:val="decimal" w:pos="8129"/>
        </w:tabs>
      </w:pPr>
      <w:r w:rsidRPr="003F7DCB">
        <w:tab/>
        <w:t>b.</w:t>
      </w:r>
      <w:r w:rsidRPr="003F7DCB">
        <w:tab/>
        <w:t xml:space="preserve">Consult </w:t>
      </w:r>
      <w:r w:rsidR="00EF58A6">
        <w:t xml:space="preserve">with Persons Outside the Agency                                     </w:t>
      </w:r>
      <w:r w:rsidR="007D3243">
        <w:tab/>
        <w:t>11</w:t>
      </w:r>
      <w:r w:rsidR="00EF58A6">
        <w:t xml:space="preserve">    </w:t>
      </w:r>
      <w:r w:rsidR="008349BE">
        <w:t xml:space="preserve"> </w:t>
      </w:r>
    </w:p>
    <w:p w:rsidRPr="003F7DCB" w:rsidR="00273A07" w:rsidP="00F16FD4" w:rsidRDefault="00273A07" w14:paraId="02F576BC" w14:textId="77777777">
      <w:pPr>
        <w:pStyle w:val="t10"/>
        <w:tabs>
          <w:tab w:val="left" w:pos="958"/>
          <w:tab w:val="left" w:pos="1428"/>
          <w:tab w:val="decimal" w:pos="8129"/>
        </w:tabs>
      </w:pPr>
      <w:r w:rsidRPr="003F7DCB">
        <w:tab/>
        <w:t>c.</w:t>
      </w:r>
      <w:r w:rsidRPr="003F7DCB">
        <w:tab/>
        <w:t>Circumstances that Preclude Consultation with</w:t>
      </w:r>
    </w:p>
    <w:p w:rsidRPr="003F7DCB" w:rsidR="00273A07" w:rsidRDefault="00273A07" w14:paraId="1DD8C6B1" w14:textId="77777777">
      <w:pPr>
        <w:pStyle w:val="t10"/>
        <w:tabs>
          <w:tab w:val="left" w:pos="958"/>
          <w:tab w:val="left" w:pos="1428"/>
          <w:tab w:val="decimal" w:pos="8129"/>
        </w:tabs>
      </w:pPr>
      <w:r w:rsidRPr="003F7DCB">
        <w:lastRenderedPageBreak/>
        <w:tab/>
      </w:r>
      <w:r w:rsidRPr="003F7DCB">
        <w:tab/>
        <w:t xml:space="preserve">Respondents at Least Once </w:t>
      </w:r>
      <w:r w:rsidRPr="003F7DCB">
        <w:rPr>
          <w:i/>
          <w:iCs/>
        </w:rPr>
        <w:t xml:space="preserve">Every </w:t>
      </w:r>
      <w:r w:rsidR="004B1C18">
        <w:t>3 Years</w:t>
      </w:r>
      <w:r w:rsidR="004B1C18">
        <w:tab/>
        <w:t>11</w:t>
      </w:r>
    </w:p>
    <w:p w:rsidRPr="003F7DCB" w:rsidR="00273A07" w:rsidP="00A64FD2" w:rsidRDefault="00273A07" w14:paraId="204B3737" w14:textId="77777777">
      <w:pPr>
        <w:pStyle w:val="t6"/>
        <w:tabs>
          <w:tab w:val="decimal" w:pos="549"/>
          <w:tab w:val="left" w:pos="958"/>
          <w:tab w:val="decimal" w:pos="8129"/>
        </w:tabs>
      </w:pPr>
      <w:r w:rsidRPr="003F7DCB">
        <w:tab/>
      </w:r>
    </w:p>
    <w:p w:rsidRPr="003F7DCB" w:rsidR="00273A07" w:rsidP="00F16FD4" w:rsidRDefault="00273A07" w14:paraId="00920B55" w14:textId="77777777">
      <w:pPr>
        <w:pStyle w:val="t6"/>
        <w:tabs>
          <w:tab w:val="decimal" w:pos="549"/>
          <w:tab w:val="left" w:pos="958"/>
          <w:tab w:val="decimal" w:pos="8129"/>
        </w:tabs>
      </w:pPr>
      <w:r w:rsidRPr="003F7DCB">
        <w:tab/>
        <w:t>9.</w:t>
      </w:r>
      <w:r w:rsidRPr="003F7DCB">
        <w:tab/>
        <w:t>Decisions to Provide Any Payment or Gift to Respondents,</w:t>
      </w:r>
    </w:p>
    <w:p w:rsidRPr="003F7DCB" w:rsidR="00273A07" w:rsidRDefault="00273A07" w14:paraId="7DC960E4" w14:textId="77777777">
      <w:pPr>
        <w:pStyle w:val="t6"/>
        <w:tabs>
          <w:tab w:val="decimal" w:pos="549"/>
          <w:tab w:val="left" w:pos="958"/>
          <w:tab w:val="decimal" w:pos="8129"/>
        </w:tabs>
      </w:pPr>
      <w:r w:rsidRPr="003F7DCB">
        <w:tab/>
      </w:r>
      <w:r w:rsidRPr="003F7DCB">
        <w:tab/>
        <w:t>Other Than Remuneration of Contractors or Grantees</w:t>
      </w:r>
      <w:r w:rsidRPr="003F7DCB">
        <w:tab/>
      </w:r>
      <w:r w:rsidR="00D74793">
        <w:t>12</w:t>
      </w:r>
    </w:p>
    <w:p w:rsidRPr="00CB0156" w:rsidR="00273A07" w:rsidP="00A64FD2" w:rsidRDefault="00273A07" w14:paraId="319700B1" w14:textId="77777777">
      <w:pPr>
        <w:tabs>
          <w:tab w:val="decimal" w:pos="549"/>
          <w:tab w:val="left" w:pos="958"/>
          <w:tab w:val="decimal" w:pos="8129"/>
        </w:tabs>
        <w:rPr>
          <w:sz w:val="24"/>
          <w:szCs w:val="24"/>
        </w:rPr>
      </w:pPr>
    </w:p>
    <w:p w:rsidRPr="003F7DCB" w:rsidR="00273A07" w:rsidP="00A64FD2" w:rsidRDefault="00273A07" w14:paraId="0902610B" w14:textId="77777777">
      <w:pPr>
        <w:pStyle w:val="p12"/>
      </w:pPr>
      <w:r w:rsidRPr="003F7DCB">
        <w:t>10.</w:t>
      </w:r>
      <w:r w:rsidRPr="003F7DCB">
        <w:tab/>
        <w:t xml:space="preserve">Assurances of Confidentiality to Respondents                 </w:t>
      </w:r>
      <w:r w:rsidRPr="003F7DCB">
        <w:tab/>
      </w:r>
      <w:r w:rsidRPr="003F7DCB">
        <w:tab/>
      </w:r>
      <w:r w:rsidRPr="003F7DCB">
        <w:tab/>
      </w:r>
      <w:r w:rsidR="00D74793">
        <w:t>12</w:t>
      </w:r>
    </w:p>
    <w:p w:rsidRPr="00CB0156" w:rsidR="00273A07" w:rsidP="00A64FD2" w:rsidRDefault="00273A07" w14:paraId="3B519533" w14:textId="77777777">
      <w:pPr>
        <w:tabs>
          <w:tab w:val="left" w:pos="425"/>
          <w:tab w:val="left" w:pos="952"/>
        </w:tabs>
        <w:rPr>
          <w:sz w:val="24"/>
          <w:szCs w:val="24"/>
        </w:rPr>
      </w:pPr>
    </w:p>
    <w:p w:rsidRPr="003F7DCB" w:rsidR="00273A07" w:rsidP="00A64FD2" w:rsidRDefault="00273A07" w14:paraId="43D593D4" w14:textId="77777777">
      <w:pPr>
        <w:pStyle w:val="p12"/>
      </w:pPr>
      <w:r w:rsidRPr="003F7DCB">
        <w:t>11.</w:t>
      </w:r>
      <w:r w:rsidRPr="003F7DCB">
        <w:tab/>
        <w:t xml:space="preserve">Additional Justification for Any Questions of a Sensitive Nature             </w:t>
      </w:r>
      <w:r w:rsidR="00D74793">
        <w:t>12</w:t>
      </w:r>
    </w:p>
    <w:p w:rsidRPr="00CB0156" w:rsidR="00273A07" w:rsidP="00A64FD2" w:rsidRDefault="00273A07" w14:paraId="7394FEBC" w14:textId="77777777">
      <w:pPr>
        <w:tabs>
          <w:tab w:val="left" w:pos="425"/>
          <w:tab w:val="left" w:pos="952"/>
        </w:tabs>
        <w:rPr>
          <w:sz w:val="24"/>
          <w:szCs w:val="24"/>
        </w:rPr>
      </w:pPr>
    </w:p>
    <w:p w:rsidRPr="003F7DCB" w:rsidR="00273A07" w:rsidP="00A64FD2" w:rsidRDefault="00273A07" w14:paraId="35FD6084" w14:textId="77777777">
      <w:pPr>
        <w:pStyle w:val="p12"/>
      </w:pPr>
      <w:r w:rsidRPr="003F7DCB">
        <w:t>12.</w:t>
      </w:r>
      <w:r w:rsidRPr="003F7DCB">
        <w:tab/>
        <w:t>Estimates of</w:t>
      </w:r>
      <w:r w:rsidRPr="003F7DCB" w:rsidR="001D4CCF">
        <w:t xml:space="preserve"> the H</w:t>
      </w:r>
      <w:r w:rsidRPr="003F7DCB">
        <w:t>our Burden of the Information Collection</w:t>
      </w:r>
      <w:r w:rsidR="00D74793">
        <w:tab/>
      </w:r>
      <w:r w:rsidR="00D74793">
        <w:tab/>
        <w:t>12</w:t>
      </w:r>
    </w:p>
    <w:p w:rsidRPr="003F7DCB" w:rsidR="00273A07" w:rsidP="00A64FD2" w:rsidRDefault="00273A07" w14:paraId="546C8949" w14:textId="77777777">
      <w:pPr>
        <w:pStyle w:val="t10"/>
        <w:tabs>
          <w:tab w:val="left" w:pos="958"/>
          <w:tab w:val="left" w:pos="1428"/>
          <w:tab w:val="decimal" w:pos="8129"/>
        </w:tabs>
      </w:pPr>
      <w:r w:rsidRPr="003F7DCB">
        <w:tab/>
      </w:r>
    </w:p>
    <w:p w:rsidRPr="003F7DCB" w:rsidR="00273A07" w:rsidP="00F16FD4" w:rsidRDefault="00273A07" w14:paraId="62DB8D7C" w14:textId="77777777">
      <w:pPr>
        <w:pStyle w:val="t10"/>
        <w:tabs>
          <w:tab w:val="left" w:pos="958"/>
          <w:tab w:val="left" w:pos="1428"/>
          <w:tab w:val="decimal" w:pos="8129"/>
        </w:tabs>
      </w:pPr>
      <w:r w:rsidRPr="003F7DCB">
        <w:tab/>
        <w:t>a.</w:t>
      </w:r>
      <w:r w:rsidRPr="003F7DCB">
        <w:tab/>
        <w:t>Number of Respondents, Frequency of Response, Annual</w:t>
      </w:r>
      <w:r w:rsidRPr="003F7DCB">
        <w:tab/>
        <w:t xml:space="preserve">       </w:t>
      </w:r>
      <w:r w:rsidR="008349BE">
        <w:t>12</w:t>
      </w:r>
    </w:p>
    <w:p w:rsidRPr="003F7DCB" w:rsidR="00273A07" w:rsidRDefault="00273A07" w14:paraId="1BCFB154" w14:textId="77777777">
      <w:pPr>
        <w:pStyle w:val="t10"/>
        <w:tabs>
          <w:tab w:val="left" w:pos="958"/>
          <w:tab w:val="left" w:pos="1428"/>
          <w:tab w:val="decimal" w:pos="8129"/>
        </w:tabs>
      </w:pPr>
      <w:r w:rsidRPr="003F7DCB">
        <w:tab/>
      </w:r>
      <w:r w:rsidRPr="003F7DCB">
        <w:tab/>
        <w:t>Hour Burden, How Burden Was Estimated</w:t>
      </w:r>
    </w:p>
    <w:p w:rsidRPr="003F7DCB" w:rsidR="00273A07" w:rsidRDefault="00273A07" w14:paraId="09D2B0D8" w14:textId="77777777">
      <w:pPr>
        <w:pStyle w:val="t9"/>
        <w:tabs>
          <w:tab w:val="left" w:pos="958"/>
          <w:tab w:val="left" w:pos="1428"/>
          <w:tab w:val="decimal" w:pos="8129"/>
        </w:tabs>
      </w:pPr>
      <w:r w:rsidRPr="003F7DCB">
        <w:tab/>
        <w:t>b.</w:t>
      </w:r>
      <w:r w:rsidRPr="003F7DCB">
        <w:tab/>
        <w:t xml:space="preserve">Hour Burden Estimates for Additional Forms                                   </w:t>
      </w:r>
      <w:r w:rsidR="008349BE">
        <w:tab/>
        <w:t>13</w:t>
      </w:r>
    </w:p>
    <w:p w:rsidRPr="003F7DCB" w:rsidR="00273A07" w:rsidRDefault="00273A07" w14:paraId="72D71353" w14:textId="77777777">
      <w:pPr>
        <w:pStyle w:val="p13"/>
      </w:pPr>
      <w:r w:rsidRPr="003F7DCB">
        <w:t>c.</w:t>
      </w:r>
      <w:r w:rsidRPr="003F7DCB">
        <w:tab/>
        <w:t>Annualized Cost Estima</w:t>
      </w:r>
      <w:r w:rsidR="008349BE">
        <w:t>tes of Hour Burden Estimates</w:t>
      </w:r>
      <w:r w:rsidR="008349BE">
        <w:tab/>
        <w:t xml:space="preserve">            13</w:t>
      </w:r>
    </w:p>
    <w:p w:rsidRPr="003F7DCB" w:rsidR="00273A07" w:rsidP="00A64FD2" w:rsidRDefault="00273A07" w14:paraId="400D5495" w14:textId="77777777">
      <w:pPr>
        <w:pStyle w:val="t14"/>
        <w:tabs>
          <w:tab w:val="left" w:pos="969"/>
          <w:tab w:val="center" w:pos="7880"/>
        </w:tabs>
      </w:pPr>
      <w:r w:rsidRPr="003F7DCB">
        <w:tab/>
      </w:r>
      <w:r w:rsidRPr="003F7DCB">
        <w:tab/>
      </w:r>
    </w:p>
    <w:p w:rsidRPr="003F7DCB" w:rsidR="00273A07" w:rsidP="00A64FD2" w:rsidRDefault="00273A07" w14:paraId="5A72B4AA" w14:textId="77777777">
      <w:pPr>
        <w:pStyle w:val="t14"/>
        <w:tabs>
          <w:tab w:val="left" w:pos="969"/>
          <w:tab w:val="center" w:pos="7880"/>
        </w:tabs>
      </w:pPr>
    </w:p>
    <w:p w:rsidRPr="003F7DCB" w:rsidR="00273A07" w:rsidP="00A64FD2" w:rsidRDefault="00273A07" w14:paraId="7D89C41B" w14:textId="77777777">
      <w:pPr>
        <w:pStyle w:val="t14"/>
        <w:tabs>
          <w:tab w:val="left" w:pos="969"/>
        </w:tabs>
      </w:pPr>
      <w:r w:rsidRPr="003F7DCB">
        <w:t xml:space="preserve">     13.</w:t>
      </w:r>
      <w:r w:rsidRPr="003F7DCB">
        <w:tab/>
        <w:t>Total Annual Cost Burden Estimates to Respondents</w:t>
      </w:r>
      <w:r w:rsidRPr="003F7DCB">
        <w:tab/>
        <w:t xml:space="preserve">    </w:t>
      </w:r>
      <w:r w:rsidRPr="003F7DCB">
        <w:tab/>
      </w:r>
      <w:r w:rsidR="00B5142D">
        <w:t xml:space="preserve">           </w:t>
      </w:r>
      <w:r w:rsidR="008349BE">
        <w:t>13</w:t>
      </w:r>
      <w:r w:rsidRPr="003F7DCB">
        <w:tab/>
      </w:r>
      <w:r w:rsidRPr="003F7DCB">
        <w:tab/>
      </w:r>
      <w:r w:rsidRPr="003F7DCB">
        <w:tab/>
        <w:t xml:space="preserve">    </w:t>
      </w:r>
    </w:p>
    <w:p w:rsidRPr="003F7DCB" w:rsidR="008E2EB1" w:rsidP="00A64FD2" w:rsidRDefault="00273A07" w14:paraId="293544A8" w14:textId="77777777">
      <w:pPr>
        <w:pStyle w:val="t15"/>
        <w:tabs>
          <w:tab w:val="decimal" w:pos="561"/>
          <w:tab w:val="left" w:pos="969"/>
          <w:tab w:val="decimal" w:pos="8073"/>
        </w:tabs>
      </w:pPr>
      <w:r w:rsidRPr="003F7DCB">
        <w:tab/>
      </w:r>
    </w:p>
    <w:p w:rsidRPr="003F7DCB" w:rsidR="00273A07" w:rsidP="00F16FD4" w:rsidRDefault="008E2EB1" w14:paraId="7B97BCD1" w14:textId="77777777">
      <w:pPr>
        <w:pStyle w:val="t15"/>
        <w:tabs>
          <w:tab w:val="decimal" w:pos="561"/>
          <w:tab w:val="left" w:pos="969"/>
          <w:tab w:val="decimal" w:pos="8073"/>
        </w:tabs>
      </w:pPr>
      <w:r w:rsidRPr="003F7DCB">
        <w:tab/>
      </w:r>
      <w:r w:rsidRPr="003F7DCB" w:rsidR="00273A07">
        <w:t>14.</w:t>
      </w:r>
      <w:r w:rsidRPr="003F7DCB" w:rsidR="00273A07">
        <w:tab/>
        <w:t>Total Annual Cost Burden Estimates to the Federal</w:t>
      </w:r>
    </w:p>
    <w:p w:rsidRPr="003F7DCB" w:rsidR="00273A07" w:rsidRDefault="00273A07" w14:paraId="07338B53" w14:textId="77777777">
      <w:pPr>
        <w:pStyle w:val="t15"/>
        <w:tabs>
          <w:tab w:val="decimal" w:pos="561"/>
          <w:tab w:val="left" w:pos="969"/>
          <w:tab w:val="decimal" w:pos="8073"/>
        </w:tabs>
      </w:pPr>
      <w:r w:rsidRPr="003F7DCB">
        <w:tab/>
      </w:r>
      <w:r w:rsidRPr="003F7DCB">
        <w:tab/>
        <w:t>Government</w:t>
      </w:r>
      <w:r w:rsidRPr="003F7DCB">
        <w:tab/>
      </w:r>
      <w:r w:rsidR="008349BE">
        <w:t xml:space="preserve">         </w:t>
      </w:r>
      <w:r w:rsidRPr="003F7DCB">
        <w:t xml:space="preserve">       </w:t>
      </w:r>
      <w:r w:rsidR="008349BE">
        <w:t xml:space="preserve">            1</w:t>
      </w:r>
      <w:r w:rsidRPr="003F7DCB">
        <w:t>5</w:t>
      </w:r>
    </w:p>
    <w:p w:rsidRPr="003F7DCB" w:rsidR="00273A07" w:rsidP="00A64FD2" w:rsidRDefault="00273A07" w14:paraId="5F74AA1F" w14:textId="77777777">
      <w:pPr>
        <w:pStyle w:val="t15"/>
        <w:tabs>
          <w:tab w:val="decimal" w:pos="561"/>
          <w:tab w:val="left" w:pos="969"/>
          <w:tab w:val="decimal" w:pos="8073"/>
        </w:tabs>
      </w:pPr>
    </w:p>
    <w:p w:rsidRPr="003F7DCB" w:rsidR="00273A07" w:rsidP="00F16FD4" w:rsidRDefault="00273A07" w14:paraId="19AF3F3B" w14:textId="77777777">
      <w:pPr>
        <w:pStyle w:val="t15"/>
        <w:tabs>
          <w:tab w:val="decimal" w:pos="561"/>
          <w:tab w:val="left" w:pos="969"/>
          <w:tab w:val="decimal" w:pos="8073"/>
        </w:tabs>
      </w:pPr>
      <w:r w:rsidRPr="003F7DCB">
        <w:tab/>
        <w:t>15.</w:t>
      </w:r>
      <w:r w:rsidRPr="003F7DCB">
        <w:tab/>
        <w:t>Reasons for Any Program Changes or Adjustments Reported</w:t>
      </w:r>
    </w:p>
    <w:p w:rsidRPr="003F7DCB" w:rsidR="00273A07" w:rsidRDefault="008349BE" w14:paraId="73197759" w14:textId="77777777">
      <w:pPr>
        <w:pStyle w:val="t15"/>
        <w:tabs>
          <w:tab w:val="decimal" w:pos="561"/>
          <w:tab w:val="left" w:pos="969"/>
          <w:tab w:val="decimal" w:pos="8073"/>
        </w:tabs>
      </w:pPr>
      <w:r>
        <w:tab/>
      </w:r>
      <w:r>
        <w:tab/>
        <w:t>in Items 13 and 14</w:t>
      </w:r>
      <w:r>
        <w:tab/>
        <w:t>15</w:t>
      </w:r>
      <w:r w:rsidRPr="003F7DCB" w:rsidR="00273A07">
        <w:tab/>
      </w:r>
    </w:p>
    <w:p w:rsidRPr="003F7DCB" w:rsidR="00273A07" w:rsidP="00A64FD2" w:rsidRDefault="00273A07" w14:paraId="33048506" w14:textId="77777777">
      <w:pPr>
        <w:pStyle w:val="t6"/>
        <w:tabs>
          <w:tab w:val="decimal" w:pos="549"/>
          <w:tab w:val="left" w:pos="958"/>
          <w:tab w:val="decimal" w:pos="8129"/>
        </w:tabs>
      </w:pPr>
    </w:p>
    <w:p w:rsidRPr="003F7DCB" w:rsidR="00273A07" w:rsidP="00F16FD4" w:rsidRDefault="00273A07" w14:paraId="4F6FFC0A" w14:textId="77777777">
      <w:pPr>
        <w:pStyle w:val="t6"/>
        <w:tabs>
          <w:tab w:val="decimal" w:pos="549"/>
          <w:tab w:val="left" w:pos="958"/>
          <w:tab w:val="decimal" w:pos="8129"/>
        </w:tabs>
      </w:pPr>
      <w:r w:rsidRPr="003F7DCB">
        <w:tab/>
        <w:t>16.</w:t>
      </w:r>
      <w:r w:rsidRPr="003F7DCB">
        <w:tab/>
        <w:t>Plans for Tabulation, Statistical Analysis, and</w:t>
      </w:r>
    </w:p>
    <w:p w:rsidRPr="003F7DCB" w:rsidR="00273A07" w:rsidRDefault="00273A07" w14:paraId="1624E2B4" w14:textId="77777777">
      <w:pPr>
        <w:pStyle w:val="t6"/>
        <w:tabs>
          <w:tab w:val="decimal" w:pos="549"/>
          <w:tab w:val="left" w:pos="958"/>
          <w:tab w:val="decimal" w:pos="8129"/>
        </w:tabs>
      </w:pPr>
      <w:r w:rsidRPr="003F7DCB">
        <w:tab/>
      </w:r>
      <w:r w:rsidRPr="003F7DCB">
        <w:tab/>
        <w:t>Publication</w:t>
      </w:r>
    </w:p>
    <w:p w:rsidRPr="003F7DCB" w:rsidR="00273A07" w:rsidP="00A64FD2" w:rsidRDefault="00273A07" w14:paraId="2019C96B" w14:textId="77777777">
      <w:pPr>
        <w:pStyle w:val="t6"/>
        <w:tabs>
          <w:tab w:val="decimal" w:pos="549"/>
          <w:tab w:val="left" w:pos="958"/>
          <w:tab w:val="decimal" w:pos="8129"/>
        </w:tabs>
      </w:pPr>
    </w:p>
    <w:p w:rsidRPr="003F7DCB" w:rsidR="00273A07" w:rsidP="00F16FD4" w:rsidRDefault="00273A07" w14:paraId="1850BFED" w14:textId="77777777">
      <w:pPr>
        <w:pStyle w:val="t9"/>
        <w:tabs>
          <w:tab w:val="left" w:pos="958"/>
          <w:tab w:val="left" w:pos="1428"/>
          <w:tab w:val="decimal" w:pos="8129"/>
        </w:tabs>
      </w:pPr>
      <w:r w:rsidRPr="003F7DCB">
        <w:lastRenderedPageBreak/>
        <w:tab/>
        <w:t>a.</w:t>
      </w:r>
      <w:r w:rsidRPr="003F7DCB">
        <w:tab/>
        <w:t xml:space="preserve">Publications                                                                                        </w:t>
      </w:r>
      <w:r w:rsidR="008349BE">
        <w:t>1</w:t>
      </w:r>
      <w:r w:rsidRPr="003F7DCB">
        <w:t>6</w:t>
      </w:r>
      <w:r w:rsidRPr="003F7DCB">
        <w:tab/>
      </w:r>
    </w:p>
    <w:p w:rsidRPr="003F7DCB" w:rsidR="00273A07" w:rsidRDefault="00273A07" w14:paraId="6CDFA775" w14:textId="77777777">
      <w:pPr>
        <w:pStyle w:val="t9"/>
        <w:tabs>
          <w:tab w:val="left" w:pos="958"/>
          <w:tab w:val="left" w:pos="1428"/>
          <w:tab w:val="decimal" w:pos="8129"/>
        </w:tabs>
      </w:pPr>
      <w:r w:rsidRPr="003F7DCB">
        <w:tab/>
        <w:t>b.</w:t>
      </w:r>
      <w:r w:rsidRPr="003F7DCB">
        <w:tab/>
        <w:t>Time Schedule</w:t>
      </w:r>
      <w:r w:rsidR="008349BE">
        <w:t xml:space="preserve">                                                                                    1</w:t>
      </w:r>
      <w:r w:rsidRPr="003F7DCB">
        <w:tab/>
        <w:t>6</w:t>
      </w:r>
    </w:p>
    <w:p w:rsidRPr="003F7DCB" w:rsidR="00273A07" w:rsidP="00A64FD2" w:rsidRDefault="00273A07" w14:paraId="5B2834D4" w14:textId="77777777">
      <w:pPr>
        <w:pStyle w:val="t6"/>
        <w:tabs>
          <w:tab w:val="decimal" w:pos="549"/>
          <w:tab w:val="left" w:pos="958"/>
          <w:tab w:val="decimal" w:pos="8129"/>
        </w:tabs>
      </w:pPr>
    </w:p>
    <w:p w:rsidRPr="003F7DCB" w:rsidR="00273A07" w:rsidP="00F16FD4" w:rsidRDefault="00273A07" w14:paraId="307F96A3" w14:textId="77777777">
      <w:pPr>
        <w:pStyle w:val="t6"/>
        <w:tabs>
          <w:tab w:val="decimal" w:pos="549"/>
          <w:tab w:val="left" w:pos="958"/>
          <w:tab w:val="decimal" w:pos="8129"/>
        </w:tabs>
      </w:pPr>
      <w:r w:rsidRPr="003F7DCB">
        <w:tab/>
        <w:t xml:space="preserve">      17.</w:t>
      </w:r>
      <w:r w:rsidRPr="003F7DCB">
        <w:tab/>
        <w:t>Displaying Expiration Date of OMB Approval on Database</w:t>
      </w:r>
    </w:p>
    <w:p w:rsidRPr="003F7DCB" w:rsidR="00273A07" w:rsidRDefault="008349BE" w14:paraId="29C2BB17" w14:textId="77777777">
      <w:pPr>
        <w:pStyle w:val="t6"/>
        <w:tabs>
          <w:tab w:val="decimal" w:pos="549"/>
          <w:tab w:val="left" w:pos="958"/>
          <w:tab w:val="decimal" w:pos="8129"/>
        </w:tabs>
      </w:pPr>
      <w:r>
        <w:tab/>
      </w:r>
      <w:r>
        <w:tab/>
        <w:t>Form</w:t>
      </w:r>
      <w:r>
        <w:tab/>
        <w:t>16</w:t>
      </w:r>
    </w:p>
    <w:p w:rsidRPr="003F7DCB" w:rsidR="00273A07" w:rsidP="00A64FD2" w:rsidRDefault="00273A07" w14:paraId="2E902CF6" w14:textId="77777777">
      <w:pPr>
        <w:pStyle w:val="t6"/>
        <w:tabs>
          <w:tab w:val="decimal" w:pos="549"/>
          <w:tab w:val="left" w:pos="958"/>
          <w:tab w:val="decimal" w:pos="8129"/>
        </w:tabs>
      </w:pPr>
    </w:p>
    <w:p w:rsidRPr="003F7DCB" w:rsidR="00273A07" w:rsidP="00F16FD4" w:rsidRDefault="0013108D" w14:paraId="6C199768" w14:textId="77777777">
      <w:pPr>
        <w:pStyle w:val="p12"/>
        <w:ind w:left="0" w:firstLine="0"/>
      </w:pPr>
      <w:r>
        <w:t xml:space="preserve">      </w:t>
      </w:r>
      <w:r w:rsidRPr="003F7DCB" w:rsidR="00273A07">
        <w:t>18.</w:t>
      </w:r>
      <w:r w:rsidRPr="003F7DCB" w:rsidR="00273A07">
        <w:tab/>
        <w:t>Exceptions to the Certification Statement of Compliance</w:t>
      </w:r>
    </w:p>
    <w:p w:rsidRPr="003F7DCB" w:rsidR="00273A07" w:rsidRDefault="00273A07" w14:paraId="2CD259E8" w14:textId="77777777">
      <w:pPr>
        <w:pStyle w:val="t7"/>
        <w:tabs>
          <w:tab w:val="decimal" w:pos="549"/>
          <w:tab w:val="left" w:pos="958"/>
          <w:tab w:val="decimal" w:pos="8129"/>
        </w:tabs>
      </w:pPr>
      <w:r w:rsidRPr="003F7DCB">
        <w:tab/>
      </w:r>
      <w:r w:rsidRPr="003F7DCB">
        <w:tab/>
        <w:t>with 5 CFR 1320.6</w:t>
      </w:r>
      <w:r w:rsidR="008349BE">
        <w:tab/>
        <w:t>17</w:t>
      </w:r>
    </w:p>
    <w:p w:rsidRPr="003F7DCB" w:rsidR="00273A07" w:rsidP="00354C08" w:rsidRDefault="00273A07" w14:paraId="1CCFED21" w14:textId="77777777">
      <w:pPr>
        <w:pStyle w:val="t7"/>
        <w:tabs>
          <w:tab w:val="decimal" w:pos="549"/>
          <w:tab w:val="left" w:pos="958"/>
          <w:tab w:val="decimal" w:pos="8129"/>
        </w:tabs>
        <w:spacing w:line="480" w:lineRule="auto"/>
      </w:pPr>
    </w:p>
    <w:p w:rsidRPr="00CB0156" w:rsidR="00273A07" w:rsidP="00CB0156" w:rsidRDefault="00273A07" w14:paraId="6FC8C847" w14:textId="77777777">
      <w:pPr>
        <w:tabs>
          <w:tab w:val="left" w:pos="204"/>
        </w:tabs>
        <w:spacing w:line="480" w:lineRule="auto"/>
        <w:rPr>
          <w:sz w:val="24"/>
          <w:szCs w:val="24"/>
        </w:rPr>
      </w:pPr>
    </w:p>
    <w:p w:rsidR="00163770" w:rsidP="00CB0156" w:rsidRDefault="00163770" w14:paraId="04B83BF7" w14:textId="77777777">
      <w:pPr>
        <w:pStyle w:val="p18"/>
        <w:spacing w:line="480" w:lineRule="auto"/>
      </w:pPr>
      <w:r>
        <w:t xml:space="preserve">APPENDIX A1:  LEGAL AUTHORITY </w:t>
      </w:r>
    </w:p>
    <w:p w:rsidR="008E2EB1" w:rsidP="00CB0156" w:rsidRDefault="00273A07" w14:paraId="2AE12310" w14:textId="77777777">
      <w:pPr>
        <w:pStyle w:val="p18"/>
        <w:spacing w:line="480" w:lineRule="auto"/>
      </w:pPr>
      <w:r w:rsidRPr="003F7DCB">
        <w:t xml:space="preserve">APPENDIX </w:t>
      </w:r>
      <w:r w:rsidR="002B607C">
        <w:t>A</w:t>
      </w:r>
      <w:r w:rsidR="00D22A75">
        <w:t>2</w:t>
      </w:r>
      <w:r w:rsidRPr="003F7DCB">
        <w:t xml:space="preserve">: </w:t>
      </w:r>
      <w:r w:rsidR="00200CA8">
        <w:t xml:space="preserve">USDA </w:t>
      </w:r>
      <w:r w:rsidRPr="003F7DCB">
        <w:t xml:space="preserve">NATIONAL HUNGER CLEARINGHOUSE DATABASE FORM </w:t>
      </w:r>
      <w:r w:rsidR="002B607C">
        <w:t>FNS-543</w:t>
      </w:r>
    </w:p>
    <w:p w:rsidR="0075701C" w:rsidP="00CB0156" w:rsidRDefault="0075701C" w14:paraId="2CCE4E15" w14:textId="2E6B2F9D">
      <w:pPr>
        <w:pStyle w:val="p18"/>
        <w:spacing w:line="480" w:lineRule="auto"/>
      </w:pPr>
    </w:p>
    <w:p w:rsidR="00892A22" w:rsidP="00892A22" w:rsidRDefault="00892A22" w14:paraId="01963A20" w14:textId="610E64BD">
      <w:pPr>
        <w:pStyle w:val="p18"/>
        <w:spacing w:line="480" w:lineRule="auto"/>
      </w:pPr>
    </w:p>
    <w:p w:rsidR="00892A22" w:rsidP="00CB0156" w:rsidRDefault="00892A22" w14:paraId="7B407D77" w14:textId="77777777">
      <w:pPr>
        <w:pStyle w:val="p18"/>
        <w:spacing w:line="480" w:lineRule="auto"/>
      </w:pPr>
    </w:p>
    <w:p w:rsidR="00FA18C8" w:rsidP="00CB0156" w:rsidRDefault="00FA18C8" w14:paraId="741A4600" w14:textId="77777777">
      <w:pPr>
        <w:pStyle w:val="p18"/>
        <w:spacing w:line="480" w:lineRule="auto"/>
      </w:pPr>
    </w:p>
    <w:p w:rsidRPr="003F7DCB" w:rsidR="00A63FE1" w:rsidP="00CB0156" w:rsidRDefault="00A63FE1" w14:paraId="2EFC5879" w14:textId="77777777">
      <w:pPr>
        <w:spacing w:line="480" w:lineRule="auto"/>
        <w:rPr>
          <w:b/>
          <w:sz w:val="24"/>
          <w:szCs w:val="24"/>
        </w:rPr>
      </w:pPr>
    </w:p>
    <w:p w:rsidRPr="003F7DCB" w:rsidR="00071F56" w:rsidP="00CB0156" w:rsidRDefault="00071F56" w14:paraId="21DAF825" w14:textId="77777777">
      <w:pPr>
        <w:pStyle w:val="p18"/>
        <w:spacing w:line="480" w:lineRule="auto"/>
      </w:pPr>
      <w:r w:rsidRPr="003F7DCB">
        <w:rPr>
          <w:b/>
        </w:rPr>
        <w:lastRenderedPageBreak/>
        <w:t>A.  Justification</w:t>
      </w:r>
    </w:p>
    <w:p w:rsidRPr="003F7DCB" w:rsidR="00071F56" w:rsidP="00CB0156" w:rsidRDefault="00071F56" w14:paraId="686E6347" w14:textId="77777777">
      <w:pPr>
        <w:spacing w:line="480" w:lineRule="auto"/>
        <w:rPr>
          <w:b/>
          <w:sz w:val="24"/>
          <w:szCs w:val="24"/>
        </w:rPr>
      </w:pPr>
    </w:p>
    <w:p w:rsidRPr="003F7DCB" w:rsidR="00071F56" w:rsidP="00CB0156" w:rsidRDefault="00071F56" w14:paraId="6DE391B4" w14:textId="77777777">
      <w:pPr>
        <w:numPr>
          <w:ilvl w:val="0"/>
          <w:numId w:val="23"/>
        </w:numPr>
        <w:spacing w:line="480" w:lineRule="auto"/>
        <w:rPr>
          <w:b/>
          <w:sz w:val="24"/>
          <w:szCs w:val="24"/>
        </w:rPr>
      </w:pPr>
      <w:r w:rsidRPr="003F7DCB">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F7DCB" w:rsidR="00BD0F0D" w:rsidRDefault="00BD0F0D" w14:paraId="4E598A58" w14:textId="77777777">
      <w:pPr>
        <w:pStyle w:val="p22"/>
        <w:tabs>
          <w:tab w:val="left" w:pos="714"/>
        </w:tabs>
        <w:spacing w:line="480" w:lineRule="auto"/>
        <w:ind w:left="720"/>
      </w:pPr>
    </w:p>
    <w:p w:rsidRPr="003F7DCB" w:rsidR="00EF1472" w:rsidRDefault="00BD0F0D" w14:paraId="5C1D37CB" w14:textId="064A59D7">
      <w:pPr>
        <w:pStyle w:val="p22"/>
        <w:tabs>
          <w:tab w:val="left" w:pos="714"/>
        </w:tabs>
        <w:spacing w:line="480" w:lineRule="auto"/>
        <w:ind w:left="720"/>
      </w:pPr>
      <w:r w:rsidRPr="003F7DCB">
        <w:t>This is a</w:t>
      </w:r>
      <w:r w:rsidR="00C54A01">
        <w:t>n extension</w:t>
      </w:r>
      <w:r w:rsidR="002B607C">
        <w:t xml:space="preserve"> of a</w:t>
      </w:r>
      <w:r w:rsidRPr="003F7DCB">
        <w:t xml:space="preserve"> currently approved </w:t>
      </w:r>
      <w:r w:rsidRPr="003F7DCB" w:rsidR="003F7DCB">
        <w:t xml:space="preserve">information </w:t>
      </w:r>
      <w:r w:rsidRPr="003F7DCB">
        <w:t>collection</w:t>
      </w:r>
      <w:r w:rsidR="006742BD">
        <w:t>.</w:t>
      </w:r>
      <w:r w:rsidRPr="003F7DCB" w:rsidR="003F7DCB">
        <w:t xml:space="preserve"> </w:t>
      </w:r>
      <w:r w:rsidRPr="003F7DCB">
        <w:t xml:space="preserve">Section 26 of the National School Lunch Act, which was added to the Act by </w:t>
      </w:r>
      <w:r w:rsidR="006742BD">
        <w:t>S</w:t>
      </w:r>
      <w:r w:rsidRPr="003F7DCB" w:rsidR="006742BD">
        <w:t xml:space="preserve">ection </w:t>
      </w:r>
      <w:r w:rsidRPr="003F7DCB">
        <w:t>123 of P.L. 102-446 on November 2, 1994</w:t>
      </w:r>
      <w:r w:rsidR="009969AD">
        <w:t xml:space="preserve"> (Legal Authority - Appendix A</w:t>
      </w:r>
      <w:r w:rsidR="00D22A75">
        <w:t>1</w:t>
      </w:r>
      <w:r w:rsidR="009969AD">
        <w:t>)</w:t>
      </w:r>
      <w:r w:rsidRPr="003F7DCB">
        <w:t xml:space="preserve">, mandates that FNS enter into a contract with a non-governmental organization to </w:t>
      </w:r>
      <w:r w:rsidRPr="003F7DCB" w:rsidR="009D6759">
        <w:t>establish</w:t>
      </w:r>
      <w:r w:rsidRPr="003F7DCB">
        <w:t xml:space="preserve"> and maintain a clearinghouse</w:t>
      </w:r>
      <w:r w:rsidRPr="003F7DCB" w:rsidR="009D6759">
        <w:t xml:space="preserve"> to provide information to non-governmental groups located throughout the </w:t>
      </w:r>
      <w:r w:rsidRPr="003F7DCB" w:rsidR="00EF1472">
        <w:t xml:space="preserve">United States that assist low-income individuals or communities regarding food assistance, self-help activities to aid individuals in becoming self-reliant, and other activities that empower </w:t>
      </w:r>
      <w:r w:rsidRPr="003F7DCB" w:rsidR="00EF1472">
        <w:lastRenderedPageBreak/>
        <w:t>low-income individuals or communities to improve the lives of low-income individuals and reduce reliance on Federal, State, or local government agencies for food or other assistance.</w:t>
      </w:r>
      <w:r w:rsidRPr="003F7DCB">
        <w:t xml:space="preserve"> </w:t>
      </w:r>
    </w:p>
    <w:p w:rsidRPr="003F7DCB" w:rsidR="003F7DCB" w:rsidRDefault="003F7DCB" w14:paraId="67F2612D" w14:textId="77777777">
      <w:pPr>
        <w:pStyle w:val="p22"/>
        <w:tabs>
          <w:tab w:val="left" w:pos="714"/>
        </w:tabs>
        <w:spacing w:line="480" w:lineRule="auto"/>
        <w:ind w:left="720"/>
      </w:pPr>
    </w:p>
    <w:p w:rsidR="00B80779" w:rsidRDefault="00331FA6" w14:paraId="5886F3E8" w14:textId="0BE11395">
      <w:pPr>
        <w:pStyle w:val="p22"/>
        <w:tabs>
          <w:tab w:val="left" w:pos="714"/>
        </w:tabs>
        <w:spacing w:line="480" w:lineRule="auto"/>
        <w:ind w:left="720"/>
      </w:pPr>
      <w:r>
        <w:t>T</w:t>
      </w:r>
      <w:r w:rsidRPr="00B80779" w:rsidR="00B80779">
        <w:t xml:space="preserve">he </w:t>
      </w:r>
      <w:r w:rsidR="00663BFF">
        <w:t xml:space="preserve">USDA </w:t>
      </w:r>
      <w:r w:rsidRPr="00B80779" w:rsidR="00B80779">
        <w:t>National Hunger Clearinghouse collects, develops</w:t>
      </w:r>
      <w:r w:rsidR="005944D2">
        <w:t>,</w:t>
      </w:r>
      <w:r w:rsidRPr="00B80779" w:rsidR="00B80779">
        <w:t xml:space="preserve"> and distributes information and resources to help build the capacity of emergency food providers to address the immediate needs of struggling families and individuals while promoting self-reliance and access to healthy food. The Clearinghouse includes the </w:t>
      </w:r>
      <w:r w:rsidR="00663BFF">
        <w:t xml:space="preserve">USDA </w:t>
      </w:r>
      <w:r w:rsidRPr="00B80779" w:rsidR="00B80779">
        <w:t>National Hunger Hotline, (1-866-3 HUNGRY or 1-</w:t>
      </w:r>
      <w:r w:rsidR="00663BFF">
        <w:t>866</w:t>
      </w:r>
      <w:r w:rsidRPr="00B80779" w:rsidR="00B80779">
        <w:t>-348-6479</w:t>
      </w:r>
      <w:r w:rsidR="00663BFF">
        <w:t>, and 1-877-8-HAMBRE or 1-877-842-6273</w:t>
      </w:r>
      <w:r w:rsidRPr="00B80779" w:rsidR="00B80779">
        <w:t xml:space="preserve">), </w:t>
      </w:r>
      <w:r w:rsidR="00093279">
        <w:t xml:space="preserve">and a </w:t>
      </w:r>
      <w:r w:rsidR="001B4407">
        <w:t>USDA texting service (9</w:t>
      </w:r>
      <w:r w:rsidR="00E3198A">
        <w:t>14-415-6617</w:t>
      </w:r>
      <w:r w:rsidR="001B4407">
        <w:t xml:space="preserve">) </w:t>
      </w:r>
      <w:r w:rsidRPr="00B80779" w:rsidR="00B80779">
        <w:t xml:space="preserve">which refers people in need anywhere in the U.S. to food pantries, soup kitchens, government programs and model grassroots organizations. </w:t>
      </w:r>
    </w:p>
    <w:p w:rsidR="001D7063" w:rsidP="00CB0156" w:rsidRDefault="003F7DCB" w14:paraId="4C47EF16" w14:textId="354DD89B">
      <w:pPr>
        <w:pStyle w:val="p22"/>
        <w:tabs>
          <w:tab w:val="left" w:pos="714"/>
        </w:tabs>
        <w:spacing w:line="480" w:lineRule="auto"/>
        <w:ind w:left="720"/>
      </w:pPr>
      <w:r w:rsidRPr="003F7DCB">
        <w:t>FNS</w:t>
      </w:r>
      <w:r w:rsidR="001D7063">
        <w:t xml:space="preserve"> </w:t>
      </w:r>
      <w:r w:rsidRPr="003F7DCB" w:rsidR="00BD0F0D">
        <w:t xml:space="preserve">began data collection activities for the National Hunger Clearinghouse </w:t>
      </w:r>
      <w:r w:rsidRPr="003F7DCB">
        <w:t xml:space="preserve">in </w:t>
      </w:r>
      <w:r w:rsidRPr="003F7DCB" w:rsidR="00BD0F0D">
        <w:t xml:space="preserve">May 1996.  The </w:t>
      </w:r>
      <w:r w:rsidR="00663BFF">
        <w:t xml:space="preserve">USDA </w:t>
      </w:r>
      <w:r w:rsidRPr="003F7DCB" w:rsidR="00BD0F0D">
        <w:t>National Hunger C</w:t>
      </w:r>
      <w:r w:rsidRPr="003F7DCB" w:rsidR="00EF1472">
        <w:t>learinghouse Database Form (</w:t>
      </w:r>
      <w:r w:rsidRPr="003F7DCB" w:rsidR="00B80779">
        <w:t>FNS</w:t>
      </w:r>
      <w:r w:rsidR="00B80779">
        <w:t>-</w:t>
      </w:r>
      <w:r w:rsidRPr="003F7DCB" w:rsidR="00DC5941">
        <w:lastRenderedPageBreak/>
        <w:t>54</w:t>
      </w:r>
      <w:r w:rsidR="00853EE6">
        <w:t xml:space="preserve">3, </w:t>
      </w:r>
      <w:r w:rsidRPr="003F7DCB" w:rsidR="00DC5941">
        <w:t xml:space="preserve">Appendix </w:t>
      </w:r>
      <w:r w:rsidR="00120198">
        <w:t>A</w:t>
      </w:r>
      <w:r w:rsidR="00D22A75">
        <w:t>2</w:t>
      </w:r>
      <w:r w:rsidRPr="003F7DCB" w:rsidR="00853EE6">
        <w:t>)</w:t>
      </w:r>
      <w:r w:rsidRPr="003F7DCB" w:rsidR="00BD0F0D">
        <w:t xml:space="preserve"> </w:t>
      </w:r>
      <w:r w:rsidR="000776E3">
        <w:t>are</w:t>
      </w:r>
      <w:r w:rsidRPr="003F7DCB">
        <w:t xml:space="preserve"> </w:t>
      </w:r>
      <w:r w:rsidRPr="003F7DCB" w:rsidR="00BD0F0D">
        <w:t>sent to business</w:t>
      </w:r>
      <w:r w:rsidRPr="003F7DCB">
        <w:t>es</w:t>
      </w:r>
      <w:r w:rsidR="00B57656">
        <w:t>-</w:t>
      </w:r>
      <w:r w:rsidRPr="003F7DCB" w:rsidR="00BD0F0D">
        <w:t xml:space="preserve">for profit </w:t>
      </w:r>
      <w:r w:rsidR="00B57656">
        <w:t xml:space="preserve">organizations </w:t>
      </w:r>
      <w:r w:rsidRPr="003F7DCB" w:rsidR="00BD0F0D">
        <w:t>and</w:t>
      </w:r>
      <w:r w:rsidRPr="003F7DCB" w:rsidDel="00730E9E" w:rsidR="00BD0F0D">
        <w:t xml:space="preserve"> </w:t>
      </w:r>
      <w:r w:rsidRPr="003F7DCB" w:rsidR="00BD0F0D">
        <w:t>not</w:t>
      </w:r>
      <w:r w:rsidR="00B57656">
        <w:t>-</w:t>
      </w:r>
      <w:r w:rsidRPr="003F7DCB" w:rsidR="00BD0F0D">
        <w:t>for</w:t>
      </w:r>
      <w:r w:rsidR="00B57656">
        <w:t>-</w:t>
      </w:r>
      <w:r w:rsidRPr="003F7DCB" w:rsidR="00BD0F0D">
        <w:t>profit institutions that assist low-income individual</w:t>
      </w:r>
      <w:r w:rsidR="0025343D">
        <w:t xml:space="preserve"> </w:t>
      </w:r>
      <w:r w:rsidRPr="003F7DCB" w:rsidR="00BD0F0D">
        <w:t>or communities.  The organization</w:t>
      </w:r>
      <w:r w:rsidRPr="003F7DCB">
        <w:t>s</w:t>
      </w:r>
      <w:r w:rsidRPr="003F7DCB" w:rsidR="00BD0F0D">
        <w:t xml:space="preserve"> submit data annually about the type of services </w:t>
      </w:r>
      <w:r w:rsidRPr="003F7DCB">
        <w:t xml:space="preserve">they </w:t>
      </w:r>
      <w:r w:rsidRPr="003F7DCB" w:rsidR="00BD0F0D">
        <w:t xml:space="preserve">provide and </w:t>
      </w:r>
      <w:r w:rsidRPr="003F7DCB">
        <w:t xml:space="preserve">their respective target markets.  </w:t>
      </w:r>
      <w:r w:rsidR="00F64E0F">
        <w:t xml:space="preserve">The information submitted via form FNS-543 is maintained in the </w:t>
      </w:r>
      <w:r w:rsidR="00663BFF">
        <w:t>USDA National Hunger Clearinghouse</w:t>
      </w:r>
      <w:r w:rsidR="00F64E0F">
        <w:t xml:space="preserve"> Database.</w:t>
      </w:r>
      <w:r w:rsidR="00663BFF">
        <w:t xml:space="preserve">  </w:t>
      </w:r>
      <w:r w:rsidRPr="003F7DCB" w:rsidR="00BD0F0D">
        <w:t xml:space="preserve">The information </w:t>
      </w:r>
      <w:r w:rsidR="00F64E0F">
        <w:t>is used by</w:t>
      </w:r>
      <w:r w:rsidRPr="003F7DCB" w:rsidR="00F64E0F">
        <w:t xml:space="preserve"> </w:t>
      </w:r>
      <w:r w:rsidRPr="003F7DCB" w:rsidR="00BD0F0D">
        <w:t xml:space="preserve">FNS </w:t>
      </w:r>
      <w:r w:rsidRPr="003F7DCB" w:rsidR="00BD0F0D">
        <w:rPr>
          <w:rStyle w:val="Emphasis"/>
          <w:bCs/>
          <w:i w:val="0"/>
          <w:color w:val="auto"/>
        </w:rPr>
        <w:t>to fight hunger and improve nutrition by increasing participation in the FNS nutrition programs through the development, coordination, and evaluation of strategic initiatives, partnerships, and outreach activities.</w:t>
      </w:r>
      <w:r w:rsidR="00663BFF">
        <w:rPr>
          <w:rStyle w:val="Emphasis"/>
          <w:bCs/>
          <w:i w:val="0"/>
          <w:color w:val="auto"/>
        </w:rPr>
        <w:t xml:space="preserve">  </w:t>
      </w:r>
      <w:r w:rsidRPr="003F7DCB" w:rsidR="00BD0F0D">
        <w:t xml:space="preserve">This database enables FNS to get </w:t>
      </w:r>
      <w:r w:rsidR="00663BFF">
        <w:t xml:space="preserve">food and self-help </w:t>
      </w:r>
      <w:r w:rsidRPr="003F7DCB" w:rsidR="00BD0F0D">
        <w:t xml:space="preserve">resources to those who need it most.  </w:t>
      </w:r>
      <w:r w:rsidRPr="00CB0156" w:rsidR="00BD0F0D">
        <w:t xml:space="preserve">Information is collected annually and </w:t>
      </w:r>
      <w:r w:rsidRPr="00CB0156" w:rsidR="00BD0F0D">
        <w:rPr>
          <w:bCs/>
          <w:iCs/>
        </w:rPr>
        <w:t xml:space="preserve">maintained by </w:t>
      </w:r>
      <w:r w:rsidRPr="00CB0156" w:rsidR="00663BFF">
        <w:rPr>
          <w:bCs/>
          <w:iCs/>
        </w:rPr>
        <w:t xml:space="preserve">the USDA National Hunger Clearinghouse </w:t>
      </w:r>
      <w:r w:rsidRPr="00CB0156" w:rsidR="00BD0F0D">
        <w:rPr>
          <w:bCs/>
          <w:iCs/>
        </w:rPr>
        <w:t>contractor</w:t>
      </w:r>
      <w:r w:rsidRPr="00CB0156" w:rsidR="00BD0F0D">
        <w:t xml:space="preserve">.  </w:t>
      </w:r>
    </w:p>
    <w:p w:rsidRPr="00CB0156" w:rsidR="001D7063" w:rsidP="00CB0156" w:rsidRDefault="001D7063" w14:paraId="7EABF6BB" w14:textId="77777777">
      <w:pPr>
        <w:pStyle w:val="p22"/>
        <w:tabs>
          <w:tab w:val="left" w:pos="714"/>
        </w:tabs>
        <w:spacing w:line="480" w:lineRule="auto"/>
        <w:ind w:left="720"/>
      </w:pPr>
    </w:p>
    <w:p w:rsidR="008024A9" w:rsidP="00CB0156" w:rsidRDefault="008024A9" w14:paraId="01C79854" w14:textId="77777777">
      <w:pPr>
        <w:spacing w:line="480" w:lineRule="auto"/>
        <w:ind w:left="720"/>
        <w:rPr>
          <w:b/>
          <w:sz w:val="24"/>
          <w:szCs w:val="24"/>
        </w:rPr>
      </w:pPr>
    </w:p>
    <w:p w:rsidRPr="00E90B09" w:rsidR="005944D2" w:rsidP="00E90B09" w:rsidRDefault="00071F56" w14:paraId="612B79D3" w14:textId="77777777">
      <w:pPr>
        <w:numPr>
          <w:ilvl w:val="0"/>
          <w:numId w:val="23"/>
        </w:numPr>
        <w:spacing w:line="480" w:lineRule="auto"/>
        <w:rPr>
          <w:b/>
          <w:sz w:val="24"/>
          <w:szCs w:val="24"/>
        </w:rPr>
      </w:pPr>
      <w:r w:rsidRPr="003F7DCB">
        <w:rPr>
          <w:b/>
          <w:sz w:val="24"/>
          <w:szCs w:val="24"/>
        </w:rPr>
        <w:t xml:space="preserve">Indicate how, by whom, how frequently, and for what purpose the information is to be used.  Except for a new collection, indicate the actual use </w:t>
      </w:r>
      <w:r w:rsidRPr="003F7DCB">
        <w:rPr>
          <w:b/>
          <w:sz w:val="24"/>
          <w:szCs w:val="24"/>
        </w:rPr>
        <w:lastRenderedPageBreak/>
        <w:t>the agency has made of the information received from the current collection.</w:t>
      </w:r>
    </w:p>
    <w:p w:rsidR="00E90B09" w:rsidRDefault="00E90B09" w14:paraId="5BED6D0B" w14:textId="77777777">
      <w:pPr>
        <w:pStyle w:val="p28"/>
        <w:tabs>
          <w:tab w:val="left" w:pos="737"/>
        </w:tabs>
        <w:spacing w:line="480" w:lineRule="auto"/>
        <w:ind w:left="720"/>
      </w:pPr>
    </w:p>
    <w:p w:rsidR="00221FE5" w:rsidRDefault="00221FE5" w14:paraId="3E7D243A" w14:textId="302648EA">
      <w:pPr>
        <w:pStyle w:val="p28"/>
        <w:tabs>
          <w:tab w:val="left" w:pos="737"/>
        </w:tabs>
        <w:spacing w:line="480" w:lineRule="auto"/>
        <w:ind w:left="720"/>
      </w:pPr>
      <w:r w:rsidRPr="003F7DCB">
        <w:t>The information</w:t>
      </w:r>
      <w:r w:rsidR="002C5852">
        <w:t xml:space="preserve"> </w:t>
      </w:r>
      <w:r w:rsidRPr="003F7DCB">
        <w:t xml:space="preserve">collected </w:t>
      </w:r>
      <w:r w:rsidR="006130B2">
        <w:t>voluntarily</w:t>
      </w:r>
      <w:r w:rsidR="0023096E">
        <w:t xml:space="preserve"> </w:t>
      </w:r>
      <w:r w:rsidRPr="003F7DCB">
        <w:t>on the FNS-543</w:t>
      </w:r>
      <w:r w:rsidR="002C5852">
        <w:t xml:space="preserve"> </w:t>
      </w:r>
      <w:r w:rsidRPr="003F7DCB">
        <w:t>provide</w:t>
      </w:r>
      <w:r w:rsidR="00B80779">
        <w:t>s</w:t>
      </w:r>
      <w:r w:rsidRPr="003F7DCB">
        <w:t xml:space="preserve"> a resource for groups that assist low-income individuals or communities regarding nutrition assistance programs or other assistance.  </w:t>
      </w:r>
      <w:r w:rsidR="00296403">
        <w:t>Using the FNS</w:t>
      </w:r>
      <w:r w:rsidR="00EE3D30">
        <w:t>-</w:t>
      </w:r>
      <w:r w:rsidR="00296403">
        <w:t xml:space="preserve">543 form, </w:t>
      </w:r>
      <w:r w:rsidR="00EE3D30">
        <w:t>business</w:t>
      </w:r>
      <w:r w:rsidR="009969AD">
        <w:t>-for-profit or not-for-profit o</w:t>
      </w:r>
      <w:r w:rsidRPr="003F7DCB">
        <w:t xml:space="preserve">rganizations will </w:t>
      </w:r>
      <w:r w:rsidR="00296403">
        <w:t xml:space="preserve">submit this form once </w:t>
      </w:r>
      <w:r w:rsidR="00B164F7">
        <w:t xml:space="preserve">to </w:t>
      </w:r>
      <w:r w:rsidRPr="003F7DCB" w:rsidR="00720E20">
        <w:t>provide</w:t>
      </w:r>
      <w:r w:rsidRPr="003F7DCB">
        <w:t xml:space="preserve"> important information such as </w:t>
      </w:r>
      <w:r w:rsidRPr="003F7DCB" w:rsidR="006130B2">
        <w:t>o</w:t>
      </w:r>
      <w:r w:rsidR="006130B2">
        <w:t>peration</w:t>
      </w:r>
      <w:r w:rsidRPr="003F7DCB" w:rsidR="006130B2">
        <w:t xml:space="preserve"> </w:t>
      </w:r>
      <w:r w:rsidRPr="003F7DCB">
        <w:t>hours, phone numbers, contact names, target population</w:t>
      </w:r>
      <w:r w:rsidR="00B80779">
        <w:t>,</w:t>
      </w:r>
      <w:r w:rsidRPr="003F7DCB">
        <w:t xml:space="preserve"> types of services provided to the community, the organization</w:t>
      </w:r>
      <w:r w:rsidR="00B80779">
        <w:t>s’</w:t>
      </w:r>
      <w:r w:rsidRPr="003F7DCB">
        <w:t xml:space="preserve"> service location</w:t>
      </w:r>
      <w:r w:rsidR="00B80779">
        <w:t>s</w:t>
      </w:r>
      <w:r w:rsidRPr="003F7DCB">
        <w:t>, children services provide</w:t>
      </w:r>
      <w:r w:rsidR="00B80779">
        <w:t>d</w:t>
      </w:r>
      <w:r w:rsidRPr="003F7DCB">
        <w:t xml:space="preserve">, whether the organization provides counseling or educational or job training services, health care assistance, homeless or housing services and any food assistance or government program assistance which will enable service groups to </w:t>
      </w:r>
      <w:r w:rsidR="006130B2">
        <w:t>improve assistance to</w:t>
      </w:r>
      <w:r w:rsidRPr="003F7DCB">
        <w:t xml:space="preserve"> the target audience.</w:t>
      </w:r>
      <w:r w:rsidR="006130B2">
        <w:t xml:space="preserve">  The information is submitted to FNS almost e</w:t>
      </w:r>
      <w:r w:rsidR="005944D2">
        <w:t xml:space="preserve">xclusively through an </w:t>
      </w:r>
      <w:r w:rsidR="00840B2D">
        <w:t xml:space="preserve">electronic </w:t>
      </w:r>
      <w:r w:rsidR="005944D2">
        <w:t>online</w:t>
      </w:r>
      <w:r w:rsidR="0023096E">
        <w:t xml:space="preserve"> form </w:t>
      </w:r>
      <w:r w:rsidR="00183FB5">
        <w:t>however</w:t>
      </w:r>
      <w:r w:rsidR="0023096E">
        <w:t xml:space="preserve"> paper copies of the f</w:t>
      </w:r>
      <w:r w:rsidR="006130B2">
        <w:t>o</w:t>
      </w:r>
      <w:r w:rsidR="0023096E">
        <w:t>r</w:t>
      </w:r>
      <w:r w:rsidR="006130B2">
        <w:t xml:space="preserve">m </w:t>
      </w:r>
      <w:r w:rsidR="006130B2">
        <w:lastRenderedPageBreak/>
        <w:t xml:space="preserve">can be submitted </w:t>
      </w:r>
      <w:r w:rsidR="00840B2D">
        <w:t>via email</w:t>
      </w:r>
      <w:r w:rsidR="001B2692">
        <w:t xml:space="preserve"> or mail</w:t>
      </w:r>
      <w:r w:rsidR="00840B2D">
        <w:t xml:space="preserve"> </w:t>
      </w:r>
      <w:r w:rsidR="006130B2">
        <w:t>as well.</w:t>
      </w:r>
      <w:r w:rsidR="00FF7619">
        <w:t xml:space="preserve">  </w:t>
      </w:r>
    </w:p>
    <w:p w:rsidR="00FF7619" w:rsidRDefault="00FF7619" w14:paraId="61E387C1" w14:textId="77777777">
      <w:pPr>
        <w:pStyle w:val="p28"/>
        <w:tabs>
          <w:tab w:val="left" w:pos="737"/>
        </w:tabs>
        <w:spacing w:line="480" w:lineRule="auto"/>
        <w:ind w:left="720"/>
      </w:pPr>
    </w:p>
    <w:p w:rsidR="00FF7619" w:rsidRDefault="00FF7619" w14:paraId="70DBEA47" w14:textId="77777777">
      <w:pPr>
        <w:pStyle w:val="p28"/>
        <w:tabs>
          <w:tab w:val="left" w:pos="737"/>
        </w:tabs>
        <w:spacing w:line="480" w:lineRule="auto"/>
        <w:ind w:left="720"/>
      </w:pPr>
      <w:r w:rsidRPr="003F7DCB">
        <w:t xml:space="preserve">The information </w:t>
      </w:r>
      <w:r>
        <w:t>is used by</w:t>
      </w:r>
      <w:r w:rsidRPr="003F7DCB">
        <w:t xml:space="preserve"> FNS </w:t>
      </w:r>
      <w:r w:rsidRPr="003F7DCB">
        <w:rPr>
          <w:rStyle w:val="Emphasis"/>
          <w:bCs/>
          <w:i w:val="0"/>
          <w:color w:val="auto"/>
        </w:rPr>
        <w:t>to fight hunger and improve nutrition by increasing participation in the FNS nutrition programs through the development, coordination, and evaluation of strategic initiatives, partnerships, and outreach activities.</w:t>
      </w:r>
      <w:r>
        <w:rPr>
          <w:rStyle w:val="Emphasis"/>
          <w:bCs/>
          <w:i w:val="0"/>
          <w:color w:val="auto"/>
        </w:rPr>
        <w:t xml:space="preserve">  </w:t>
      </w:r>
      <w:r w:rsidRPr="003F7DCB">
        <w:t xml:space="preserve">This database enables FNS to get </w:t>
      </w:r>
      <w:r>
        <w:t xml:space="preserve">food and self-help </w:t>
      </w:r>
      <w:r w:rsidRPr="003F7DCB">
        <w:t xml:space="preserve">resources to those who need it most.  </w:t>
      </w:r>
    </w:p>
    <w:p w:rsidRPr="00CB0156" w:rsidR="00221FE5" w:rsidP="0048074D" w:rsidRDefault="00221FE5" w14:paraId="3FB7869A" w14:textId="77777777">
      <w:pPr>
        <w:tabs>
          <w:tab w:val="left" w:pos="737"/>
        </w:tabs>
        <w:spacing w:line="480" w:lineRule="auto"/>
        <w:rPr>
          <w:sz w:val="24"/>
          <w:szCs w:val="24"/>
        </w:rPr>
      </w:pPr>
    </w:p>
    <w:p w:rsidRPr="003F7DCB" w:rsidR="00221FE5" w:rsidRDefault="008D2EFB" w14:paraId="7EB38F7E" w14:textId="77777777">
      <w:pPr>
        <w:pStyle w:val="p28"/>
        <w:tabs>
          <w:tab w:val="left" w:pos="737"/>
        </w:tabs>
        <w:spacing w:line="480" w:lineRule="auto"/>
        <w:ind w:left="720"/>
      </w:pPr>
      <w:r>
        <w:t>The information</w:t>
      </w:r>
      <w:r w:rsidR="006742BD">
        <w:t xml:space="preserve"> </w:t>
      </w:r>
      <w:r w:rsidRPr="0023096E" w:rsidR="0023096E">
        <w:rPr>
          <w:rStyle w:val="CommentReference"/>
          <w:sz w:val="24"/>
          <w:szCs w:val="24"/>
        </w:rPr>
        <w:t>is</w:t>
      </w:r>
      <w:r w:rsidR="0023096E">
        <w:t xml:space="preserve"> </w:t>
      </w:r>
      <w:r w:rsidR="00FF7619">
        <w:t xml:space="preserve">additionally </w:t>
      </w:r>
      <w:r w:rsidRPr="003F7DCB" w:rsidR="00221FE5">
        <w:t xml:space="preserve">used by policy officials at the Office of the </w:t>
      </w:r>
      <w:r w:rsidR="008568BD">
        <w:t>Under</w:t>
      </w:r>
      <w:r w:rsidRPr="003F7DCB" w:rsidR="00221FE5">
        <w:t xml:space="preserve"> Secretary for Food</w:t>
      </w:r>
      <w:r w:rsidR="001455DC">
        <w:t xml:space="preserve"> and</w:t>
      </w:r>
      <w:r w:rsidRPr="003F7DCB" w:rsidR="00221FE5">
        <w:t xml:space="preserve"> Nutrition Services at USDA.  Other interested parties may include nutrition or health education professionals, state or local government health officials, nutrition councils, public interest advocates, private foundations and corporate officials.</w:t>
      </w:r>
    </w:p>
    <w:p w:rsidRPr="003F7DCB" w:rsidR="00071F56" w:rsidP="00CB0156" w:rsidRDefault="00071F56" w14:paraId="4994D4E7" w14:textId="77777777">
      <w:pPr>
        <w:spacing w:line="480" w:lineRule="auto"/>
        <w:rPr>
          <w:b/>
          <w:sz w:val="24"/>
          <w:szCs w:val="24"/>
        </w:rPr>
      </w:pPr>
    </w:p>
    <w:p w:rsidRPr="00CB0156" w:rsidR="00221FE5" w:rsidP="00CB0156" w:rsidRDefault="00071F56" w14:paraId="6DB86CC5" w14:textId="77777777">
      <w:pPr>
        <w:numPr>
          <w:ilvl w:val="0"/>
          <w:numId w:val="23"/>
        </w:numPr>
        <w:spacing w:line="480" w:lineRule="auto"/>
        <w:rPr>
          <w:sz w:val="24"/>
          <w:szCs w:val="24"/>
        </w:rPr>
      </w:pPr>
      <w:r w:rsidRPr="003F7DCB">
        <w:rPr>
          <w:b/>
          <w:sz w:val="24"/>
          <w:szCs w:val="24"/>
        </w:rPr>
        <w:lastRenderedPageBreak/>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46D7F" w:rsidP="00671A70" w:rsidRDefault="008024A9" w14:paraId="5731AD03" w14:textId="2DE4DB29">
      <w:pPr>
        <w:spacing w:line="480" w:lineRule="auto"/>
        <w:ind w:left="720"/>
        <w:rPr>
          <w:sz w:val="24"/>
          <w:szCs w:val="24"/>
        </w:rPr>
      </w:pPr>
      <w:r w:rsidRPr="00CB0156">
        <w:rPr>
          <w:sz w:val="24"/>
          <w:szCs w:val="24"/>
        </w:rPr>
        <w:t xml:space="preserve">In compliance with the </w:t>
      </w:r>
      <w:r w:rsidR="003516C0">
        <w:rPr>
          <w:sz w:val="24"/>
          <w:szCs w:val="24"/>
        </w:rPr>
        <w:t>E</w:t>
      </w:r>
      <w:r w:rsidR="005F1C2E">
        <w:rPr>
          <w:sz w:val="24"/>
          <w:szCs w:val="24"/>
        </w:rPr>
        <w:t>-</w:t>
      </w:r>
      <w:r w:rsidRPr="00CB0156">
        <w:rPr>
          <w:sz w:val="24"/>
          <w:szCs w:val="24"/>
        </w:rPr>
        <w:t xml:space="preserve">Government Act </w:t>
      </w:r>
      <w:r w:rsidR="00D85FAE">
        <w:rPr>
          <w:sz w:val="24"/>
          <w:szCs w:val="24"/>
        </w:rPr>
        <w:t xml:space="preserve">of </w:t>
      </w:r>
      <w:r w:rsidRPr="00CB0156">
        <w:rPr>
          <w:sz w:val="24"/>
          <w:szCs w:val="24"/>
        </w:rPr>
        <w:t xml:space="preserve">2002, FNS has reviewed this information collection in an effort to make electronic collection available to respondents. The </w:t>
      </w:r>
      <w:r w:rsidR="00C32B06">
        <w:rPr>
          <w:sz w:val="24"/>
          <w:szCs w:val="24"/>
        </w:rPr>
        <w:t xml:space="preserve">USDA </w:t>
      </w:r>
      <w:r w:rsidRPr="00CB0156">
        <w:rPr>
          <w:sz w:val="24"/>
          <w:szCs w:val="24"/>
        </w:rPr>
        <w:t>National Hunger Clearinghouse uses computer and telecommunications technologies</w:t>
      </w:r>
      <w:r w:rsidR="00D85FAE">
        <w:rPr>
          <w:sz w:val="24"/>
          <w:szCs w:val="24"/>
        </w:rPr>
        <w:t>,</w:t>
      </w:r>
      <w:r w:rsidRPr="00CB0156">
        <w:rPr>
          <w:sz w:val="24"/>
          <w:szCs w:val="24"/>
        </w:rPr>
        <w:t xml:space="preserve"> when feasible</w:t>
      </w:r>
      <w:r w:rsidR="00D85FAE">
        <w:rPr>
          <w:sz w:val="24"/>
          <w:szCs w:val="24"/>
        </w:rPr>
        <w:t>,</w:t>
      </w:r>
      <w:r w:rsidRPr="00CB0156">
        <w:rPr>
          <w:sz w:val="24"/>
          <w:szCs w:val="24"/>
        </w:rPr>
        <w:t xml:space="preserve"> to connect </w:t>
      </w:r>
      <w:r w:rsidR="00667E1E">
        <w:rPr>
          <w:sz w:val="24"/>
          <w:szCs w:val="24"/>
        </w:rPr>
        <w:t xml:space="preserve">to </w:t>
      </w:r>
      <w:r w:rsidRPr="00CB0156">
        <w:rPr>
          <w:sz w:val="24"/>
          <w:szCs w:val="24"/>
        </w:rPr>
        <w:t>the target</w:t>
      </w:r>
      <w:r w:rsidR="00667E1E">
        <w:rPr>
          <w:sz w:val="24"/>
          <w:szCs w:val="24"/>
        </w:rPr>
        <w:t>ed</w:t>
      </w:r>
      <w:r w:rsidRPr="00CB0156">
        <w:rPr>
          <w:sz w:val="24"/>
          <w:szCs w:val="24"/>
        </w:rPr>
        <w:t xml:space="preserve"> audience.  The information is available free of charge through a toll-free telephone line (1-866-3HUNGRY</w:t>
      </w:r>
      <w:r w:rsidR="00C32B06">
        <w:rPr>
          <w:sz w:val="24"/>
          <w:szCs w:val="24"/>
        </w:rPr>
        <w:t xml:space="preserve"> or 1-877-8HAMBRE</w:t>
      </w:r>
      <w:r w:rsidRPr="00CB0156">
        <w:rPr>
          <w:sz w:val="24"/>
          <w:szCs w:val="24"/>
        </w:rPr>
        <w:t>)</w:t>
      </w:r>
      <w:r w:rsidR="001B4407">
        <w:rPr>
          <w:sz w:val="24"/>
          <w:szCs w:val="24"/>
        </w:rPr>
        <w:t>, texting service (9</w:t>
      </w:r>
      <w:r w:rsidR="00E3198A">
        <w:rPr>
          <w:sz w:val="24"/>
          <w:szCs w:val="24"/>
        </w:rPr>
        <w:t>19-415-6617</w:t>
      </w:r>
      <w:r w:rsidR="001B4407">
        <w:rPr>
          <w:sz w:val="24"/>
          <w:szCs w:val="24"/>
        </w:rPr>
        <w:t>),</w:t>
      </w:r>
      <w:r w:rsidR="00E90B09">
        <w:rPr>
          <w:sz w:val="24"/>
          <w:szCs w:val="24"/>
        </w:rPr>
        <w:t xml:space="preserve"> and via the i</w:t>
      </w:r>
      <w:r w:rsidR="00671A70">
        <w:rPr>
          <w:sz w:val="24"/>
          <w:szCs w:val="24"/>
        </w:rPr>
        <w:t>nternet</w:t>
      </w:r>
      <w:r w:rsidRPr="00CB0156">
        <w:rPr>
          <w:sz w:val="24"/>
          <w:szCs w:val="24"/>
        </w:rPr>
        <w:t xml:space="preserve"> </w:t>
      </w:r>
      <w:r w:rsidR="00C32B06">
        <w:rPr>
          <w:sz w:val="24"/>
          <w:szCs w:val="24"/>
        </w:rPr>
        <w:t xml:space="preserve">at </w:t>
      </w:r>
      <w:hyperlink w:history="1" r:id="rId11">
        <w:r w:rsidR="00F46D7F">
          <w:rPr>
            <w:rStyle w:val="Hyperlink"/>
            <w:sz w:val="24"/>
            <w:szCs w:val="24"/>
          </w:rPr>
          <w:t>https://www.hungerfreeamerica.org/about/our-work/usda-national-hunger-hotline</w:t>
        </w:r>
      </w:hyperlink>
      <w:r w:rsidR="00671A70">
        <w:rPr>
          <w:sz w:val="24"/>
          <w:szCs w:val="24"/>
        </w:rPr>
        <w:t>.</w:t>
      </w:r>
    </w:p>
    <w:p w:rsidR="005944D2" w:rsidP="00671A70" w:rsidRDefault="00C32B06" w14:paraId="27C73837" w14:textId="77777777">
      <w:pPr>
        <w:spacing w:line="480" w:lineRule="auto"/>
        <w:ind w:left="720" w:hanging="360"/>
        <w:rPr>
          <w:sz w:val="24"/>
          <w:szCs w:val="24"/>
        </w:rPr>
      </w:pPr>
      <w:r>
        <w:rPr>
          <w:sz w:val="24"/>
          <w:szCs w:val="24"/>
        </w:rPr>
        <w:t xml:space="preserve"> </w:t>
      </w:r>
      <w:r w:rsidR="00671A70">
        <w:rPr>
          <w:sz w:val="24"/>
          <w:szCs w:val="24"/>
        </w:rPr>
        <w:tab/>
      </w:r>
    </w:p>
    <w:p w:rsidRPr="00CB0156" w:rsidR="00C32B06" w:rsidP="005944D2" w:rsidRDefault="00A64FD2" w14:paraId="20C44D94" w14:textId="499A638F">
      <w:pPr>
        <w:spacing w:line="480" w:lineRule="auto"/>
        <w:ind w:left="720"/>
        <w:rPr>
          <w:sz w:val="24"/>
          <w:szCs w:val="24"/>
        </w:rPr>
      </w:pPr>
      <w:r>
        <w:rPr>
          <w:sz w:val="24"/>
          <w:szCs w:val="24"/>
        </w:rPr>
        <w:lastRenderedPageBreak/>
        <w:t>O</w:t>
      </w:r>
      <w:r w:rsidRPr="00CB0156" w:rsidR="008024A9">
        <w:rPr>
          <w:sz w:val="24"/>
          <w:szCs w:val="24"/>
        </w:rPr>
        <w:t xml:space="preserve">rganizations may </w:t>
      </w:r>
      <w:r w:rsidR="00C32B06">
        <w:rPr>
          <w:sz w:val="24"/>
          <w:szCs w:val="24"/>
        </w:rPr>
        <w:t>electronically submit their information</w:t>
      </w:r>
      <w:r w:rsidRPr="00585362" w:rsidR="00585362">
        <w:rPr>
          <w:sz w:val="24"/>
          <w:szCs w:val="24"/>
        </w:rPr>
        <w:t xml:space="preserve"> </w:t>
      </w:r>
      <w:r w:rsidR="00585362">
        <w:rPr>
          <w:sz w:val="24"/>
          <w:szCs w:val="24"/>
        </w:rPr>
        <w:t xml:space="preserve">via email or mail to the </w:t>
      </w:r>
      <w:r w:rsidR="0061303D">
        <w:rPr>
          <w:sz w:val="24"/>
          <w:szCs w:val="24"/>
        </w:rPr>
        <w:t>HFA</w:t>
      </w:r>
      <w:r w:rsidR="00585362">
        <w:rPr>
          <w:sz w:val="24"/>
          <w:szCs w:val="24"/>
        </w:rPr>
        <w:t xml:space="preserve"> contractor</w:t>
      </w:r>
      <w:r w:rsidRPr="00CB0156" w:rsidR="00C32B06">
        <w:rPr>
          <w:sz w:val="24"/>
          <w:szCs w:val="24"/>
        </w:rPr>
        <w:t xml:space="preserve"> </w:t>
      </w:r>
      <w:r w:rsidRPr="00CB0156" w:rsidR="008024A9">
        <w:rPr>
          <w:sz w:val="24"/>
          <w:szCs w:val="24"/>
        </w:rPr>
        <w:t xml:space="preserve">to be included in the Clearinghouse database </w:t>
      </w:r>
      <w:r w:rsidR="005944D2">
        <w:rPr>
          <w:sz w:val="24"/>
          <w:szCs w:val="24"/>
        </w:rPr>
        <w:t xml:space="preserve">located </w:t>
      </w:r>
      <w:r w:rsidRPr="00CB0156" w:rsidR="008024A9">
        <w:rPr>
          <w:sz w:val="24"/>
          <w:szCs w:val="24"/>
        </w:rPr>
        <w:t>at</w:t>
      </w:r>
      <w:r w:rsidR="00254F7D">
        <w:rPr>
          <w:sz w:val="24"/>
          <w:szCs w:val="24"/>
        </w:rPr>
        <w:t xml:space="preserve"> </w:t>
      </w:r>
      <w:hyperlink w:history="1" r:id="rId12">
        <w:r w:rsidRPr="004F5386" w:rsidR="009D1709">
          <w:rPr>
            <w:rStyle w:val="Hyperlink"/>
            <w:sz w:val="24"/>
            <w:szCs w:val="24"/>
          </w:rPr>
          <w:t>https://www.hungerfreeamerica.org/about/our-work/usda-national-hunger-hotline</w:t>
        </w:r>
      </w:hyperlink>
      <w:r w:rsidR="00570634">
        <w:rPr>
          <w:sz w:val="24"/>
          <w:szCs w:val="24"/>
        </w:rPr>
        <w:t xml:space="preserve">.  </w:t>
      </w:r>
      <w:r w:rsidR="00A401A3">
        <w:rPr>
          <w:sz w:val="24"/>
          <w:szCs w:val="24"/>
        </w:rPr>
        <w:t>Based on 20</w:t>
      </w:r>
      <w:r w:rsidR="0061303D">
        <w:rPr>
          <w:sz w:val="24"/>
          <w:szCs w:val="24"/>
        </w:rPr>
        <w:t>21</w:t>
      </w:r>
      <w:r w:rsidR="00A401A3">
        <w:rPr>
          <w:sz w:val="24"/>
          <w:szCs w:val="24"/>
        </w:rPr>
        <w:t xml:space="preserve"> data, FNS estimates that approximately </w:t>
      </w:r>
      <w:r w:rsidR="009E68D4">
        <w:rPr>
          <w:sz w:val="24"/>
          <w:szCs w:val="24"/>
        </w:rPr>
        <w:t>95</w:t>
      </w:r>
      <w:r w:rsidR="00A401A3">
        <w:rPr>
          <w:sz w:val="24"/>
          <w:szCs w:val="24"/>
        </w:rPr>
        <w:t>% of our respondents submitted data for the FNS</w:t>
      </w:r>
      <w:r w:rsidR="001455DC">
        <w:rPr>
          <w:sz w:val="24"/>
          <w:szCs w:val="24"/>
        </w:rPr>
        <w:t>-</w:t>
      </w:r>
      <w:r w:rsidR="00A401A3">
        <w:rPr>
          <w:sz w:val="24"/>
          <w:szCs w:val="24"/>
        </w:rPr>
        <w:t xml:space="preserve">543 </w:t>
      </w:r>
      <w:r w:rsidR="009E68D4">
        <w:rPr>
          <w:sz w:val="24"/>
          <w:szCs w:val="24"/>
        </w:rPr>
        <w:t xml:space="preserve">electronically </w:t>
      </w:r>
      <w:r w:rsidR="0034306A">
        <w:rPr>
          <w:sz w:val="24"/>
          <w:szCs w:val="24"/>
        </w:rPr>
        <w:t xml:space="preserve">and 5% </w:t>
      </w:r>
      <w:r w:rsidR="007136FB">
        <w:rPr>
          <w:sz w:val="24"/>
          <w:szCs w:val="24"/>
        </w:rPr>
        <w:t>submitte</w:t>
      </w:r>
      <w:r w:rsidR="00CA0050">
        <w:rPr>
          <w:sz w:val="24"/>
          <w:szCs w:val="24"/>
        </w:rPr>
        <w:t xml:space="preserve">d via </w:t>
      </w:r>
      <w:r w:rsidR="007136FB">
        <w:rPr>
          <w:sz w:val="24"/>
          <w:szCs w:val="24"/>
        </w:rPr>
        <w:t>mail</w:t>
      </w:r>
      <w:r w:rsidR="00CA0050">
        <w:rPr>
          <w:sz w:val="24"/>
          <w:szCs w:val="24"/>
        </w:rPr>
        <w:t xml:space="preserve">, fax, or in person </w:t>
      </w:r>
      <w:r w:rsidR="00585362">
        <w:rPr>
          <w:sz w:val="24"/>
          <w:szCs w:val="24"/>
        </w:rPr>
        <w:t>to our contractor</w:t>
      </w:r>
      <w:r w:rsidR="007136FB">
        <w:rPr>
          <w:sz w:val="24"/>
          <w:szCs w:val="24"/>
        </w:rPr>
        <w:t>.</w:t>
      </w:r>
      <w:r w:rsidR="0076432E">
        <w:rPr>
          <w:sz w:val="24"/>
          <w:szCs w:val="24"/>
        </w:rPr>
        <w:t xml:space="preserve">  </w:t>
      </w:r>
    </w:p>
    <w:p w:rsidRPr="003F7DCB" w:rsidR="00071F56" w:rsidP="00CB0156" w:rsidRDefault="00071F56" w14:paraId="25E0F811" w14:textId="77777777">
      <w:pPr>
        <w:tabs>
          <w:tab w:val="left" w:pos="737"/>
        </w:tabs>
        <w:spacing w:line="480" w:lineRule="auto"/>
        <w:ind w:left="720"/>
        <w:rPr>
          <w:sz w:val="24"/>
          <w:szCs w:val="24"/>
        </w:rPr>
      </w:pPr>
    </w:p>
    <w:p w:rsidRPr="00C32B06" w:rsidR="008024A9" w:rsidP="00CB0156" w:rsidRDefault="00071F56" w14:paraId="42995AB9" w14:textId="77777777">
      <w:pPr>
        <w:numPr>
          <w:ilvl w:val="0"/>
          <w:numId w:val="23"/>
        </w:numPr>
        <w:spacing w:line="480" w:lineRule="auto"/>
        <w:rPr>
          <w:b/>
          <w:sz w:val="24"/>
          <w:szCs w:val="24"/>
        </w:rPr>
      </w:pPr>
      <w:r w:rsidRPr="003F7DCB">
        <w:rPr>
          <w:b/>
          <w:sz w:val="24"/>
          <w:szCs w:val="24"/>
        </w:rPr>
        <w:t>Describe efforts to identify duplication.  Show specifically why any similar information already available cannot be used or modified for use for the purpose described in item 2 above.</w:t>
      </w:r>
    </w:p>
    <w:p w:rsidR="000E19C4" w:rsidP="00CB0156" w:rsidRDefault="000E19C4" w14:paraId="103A4E0A" w14:textId="77777777">
      <w:pPr>
        <w:pStyle w:val="p26"/>
        <w:spacing w:line="480" w:lineRule="auto"/>
        <w:ind w:left="720"/>
        <w:rPr>
          <w:szCs w:val="22"/>
        </w:rPr>
      </w:pPr>
    </w:p>
    <w:p w:rsidR="008024A9" w:rsidP="00CB0156" w:rsidRDefault="00CA01F7" w14:paraId="27D09F84" w14:textId="77777777">
      <w:pPr>
        <w:pStyle w:val="p26"/>
        <w:spacing w:line="480" w:lineRule="auto"/>
        <w:ind w:left="720"/>
        <w:rPr>
          <w:b/>
        </w:rPr>
      </w:pPr>
      <w:r>
        <w:rPr>
          <w:szCs w:val="22"/>
        </w:rPr>
        <w:t>The</w:t>
      </w:r>
      <w:r w:rsidRPr="0068227C">
        <w:rPr>
          <w:szCs w:val="22"/>
        </w:rPr>
        <w:t xml:space="preserve"> data requireme</w:t>
      </w:r>
      <w:r>
        <w:rPr>
          <w:szCs w:val="22"/>
        </w:rPr>
        <w:t>nts for this</w:t>
      </w:r>
      <w:r w:rsidRPr="0068227C">
        <w:rPr>
          <w:szCs w:val="22"/>
        </w:rPr>
        <w:t xml:space="preserve"> </w:t>
      </w:r>
      <w:r>
        <w:rPr>
          <w:szCs w:val="22"/>
        </w:rPr>
        <w:t>data collection</w:t>
      </w:r>
      <w:r w:rsidRPr="0068227C">
        <w:rPr>
          <w:szCs w:val="22"/>
        </w:rPr>
        <w:t xml:space="preserve"> have been carefully reviewed to determine whether the needed i</w:t>
      </w:r>
      <w:r w:rsidR="000E19C4">
        <w:rPr>
          <w:szCs w:val="22"/>
        </w:rPr>
        <w:t>nformation is already available</w:t>
      </w:r>
      <w:r>
        <w:rPr>
          <w:szCs w:val="22"/>
        </w:rPr>
        <w:t xml:space="preserve">. </w:t>
      </w:r>
      <w:r w:rsidR="000E19C4">
        <w:rPr>
          <w:szCs w:val="22"/>
        </w:rPr>
        <w:t xml:space="preserve"> </w:t>
      </w:r>
      <w:r w:rsidR="00D85FAE">
        <w:t>Although t</w:t>
      </w:r>
      <w:r w:rsidRPr="00D85FAE" w:rsidR="002D40DC">
        <w:t>here are similar data collections</w:t>
      </w:r>
      <w:r w:rsidR="00D85FAE">
        <w:t>,</w:t>
      </w:r>
      <w:r w:rsidR="000E19C4">
        <w:t xml:space="preserve"> those do no</w:t>
      </w:r>
      <w:r w:rsidR="003D12B4">
        <w:t>t meet the needs of this congressionally-mandated</w:t>
      </w:r>
      <w:r w:rsidRPr="00D85FAE" w:rsidR="002D40DC">
        <w:t xml:space="preserve"> </w:t>
      </w:r>
      <w:r w:rsidR="003D12B4">
        <w:t>clearinghouse</w:t>
      </w:r>
      <w:r w:rsidRPr="00D85FAE" w:rsidR="002D40DC">
        <w:t>.</w:t>
      </w:r>
      <w:r w:rsidR="00D85FAE">
        <w:t xml:space="preserve">  FNS is mandated to </w:t>
      </w:r>
      <w:r w:rsidRPr="003F7DCB" w:rsidR="00D85FAE">
        <w:t xml:space="preserve">enter into a contract </w:t>
      </w:r>
      <w:r w:rsidRPr="003F7DCB" w:rsidR="00D85FAE">
        <w:lastRenderedPageBreak/>
        <w:t>with a non-governmental organization to establish and maintain a clearinghouse</w:t>
      </w:r>
      <w:r w:rsidR="00D85FAE">
        <w:t xml:space="preserve">.  The FNS managed data collection is necessary to meet </w:t>
      </w:r>
      <w:r w:rsidRPr="00D85FAE" w:rsidR="00D85FAE">
        <w:t xml:space="preserve">our needs. </w:t>
      </w:r>
    </w:p>
    <w:p w:rsidRPr="003F7DCB" w:rsidR="00071F56" w:rsidP="00CB0156" w:rsidRDefault="00071F56" w14:paraId="0984422E" w14:textId="77777777">
      <w:pPr>
        <w:spacing w:line="480" w:lineRule="auto"/>
        <w:rPr>
          <w:sz w:val="24"/>
          <w:szCs w:val="24"/>
        </w:rPr>
      </w:pPr>
    </w:p>
    <w:p w:rsidRPr="00FC6984" w:rsidR="002D40DC" w:rsidP="00FC6984" w:rsidRDefault="00071F56" w14:paraId="31EB8D2B" w14:textId="77777777">
      <w:pPr>
        <w:numPr>
          <w:ilvl w:val="0"/>
          <w:numId w:val="23"/>
        </w:numPr>
        <w:spacing w:line="480" w:lineRule="auto"/>
        <w:rPr>
          <w:b/>
          <w:sz w:val="24"/>
          <w:szCs w:val="24"/>
        </w:rPr>
      </w:pPr>
      <w:r w:rsidRPr="003F7DCB">
        <w:rPr>
          <w:b/>
          <w:sz w:val="24"/>
          <w:szCs w:val="24"/>
        </w:rPr>
        <w:t>If the collection of information impacts small businesses or other small entities, describe any methods used to minimize burden.</w:t>
      </w:r>
    </w:p>
    <w:p w:rsidR="00E90B09" w:rsidRDefault="00E90B09" w14:paraId="349375C6" w14:textId="77777777">
      <w:pPr>
        <w:pStyle w:val="p29"/>
        <w:tabs>
          <w:tab w:val="left" w:pos="737"/>
        </w:tabs>
        <w:spacing w:line="480" w:lineRule="auto"/>
        <w:ind w:left="720"/>
      </w:pPr>
    </w:p>
    <w:p w:rsidRPr="003F7DCB" w:rsidR="002D40DC" w:rsidRDefault="002D40DC" w14:paraId="181A0DE4" w14:textId="77777777">
      <w:pPr>
        <w:pStyle w:val="p29"/>
        <w:tabs>
          <w:tab w:val="left" w:pos="737"/>
        </w:tabs>
        <w:spacing w:line="480" w:lineRule="auto"/>
        <w:ind w:left="720"/>
      </w:pPr>
      <w:r w:rsidRPr="003F7DCB">
        <w:t>The burden for this information collection is minimal</w:t>
      </w:r>
      <w:r w:rsidR="00932EFB">
        <w:t xml:space="preserve"> and p</w:t>
      </w:r>
      <w:r w:rsidRPr="003F7DCB">
        <w:t>articipation is voluntary.</w:t>
      </w:r>
    </w:p>
    <w:p w:rsidR="00CA01F7" w:rsidRDefault="00CA01F7" w14:paraId="3A9398F4" w14:textId="77777777">
      <w:pPr>
        <w:pStyle w:val="p26"/>
        <w:spacing w:line="480" w:lineRule="auto"/>
        <w:ind w:left="720"/>
      </w:pPr>
      <w:r w:rsidRPr="0068227C">
        <w:rPr>
          <w:spacing w:val="-3"/>
        </w:rPr>
        <w:t xml:space="preserve">Information being requested or required has been held to the minimum required for the intended use.  </w:t>
      </w:r>
      <w:r>
        <w:rPr>
          <w:spacing w:val="-3"/>
        </w:rPr>
        <w:t>The respondent categories relate</w:t>
      </w:r>
      <w:r w:rsidR="000B6F4E">
        <w:rPr>
          <w:spacing w:val="-3"/>
        </w:rPr>
        <w:t>d</w:t>
      </w:r>
      <w:r>
        <w:rPr>
          <w:spacing w:val="-3"/>
        </w:rPr>
        <w:t xml:space="preserve"> to </w:t>
      </w:r>
      <w:r w:rsidR="0012685C">
        <w:rPr>
          <w:spacing w:val="-3"/>
        </w:rPr>
        <w:t>b</w:t>
      </w:r>
      <w:r>
        <w:rPr>
          <w:spacing w:val="-3"/>
        </w:rPr>
        <w:t>usiness</w:t>
      </w:r>
      <w:r w:rsidR="00E90B09">
        <w:rPr>
          <w:spacing w:val="-3"/>
        </w:rPr>
        <w:t>-</w:t>
      </w:r>
      <w:r>
        <w:rPr>
          <w:spacing w:val="-3"/>
        </w:rPr>
        <w:t>for</w:t>
      </w:r>
      <w:r w:rsidR="00090D0C">
        <w:rPr>
          <w:spacing w:val="-3"/>
        </w:rPr>
        <w:t xml:space="preserve"> and </w:t>
      </w:r>
      <w:r>
        <w:rPr>
          <w:spacing w:val="-3"/>
        </w:rPr>
        <w:t xml:space="preserve">not-for-profit </w:t>
      </w:r>
      <w:r w:rsidRPr="000B6F4E" w:rsidR="00C53460">
        <w:rPr>
          <w:spacing w:val="-3"/>
        </w:rPr>
        <w:t xml:space="preserve">are </w:t>
      </w:r>
      <w:r w:rsidRPr="002E3628" w:rsidR="00C53460">
        <w:rPr>
          <w:spacing w:val="-3"/>
        </w:rPr>
        <w:t xml:space="preserve">considered small businesses or other small entities.  </w:t>
      </w:r>
      <w:r w:rsidR="00C84BAF">
        <w:rPr>
          <w:spacing w:val="-3"/>
        </w:rPr>
        <w:t>C</w:t>
      </w:r>
      <w:r w:rsidRPr="002E3628" w:rsidR="00C53460">
        <w:rPr>
          <w:spacing w:val="-3"/>
        </w:rPr>
        <w:t xml:space="preserve">ommunity-based organizations (Food Banks) engage in </w:t>
      </w:r>
      <w:r w:rsidR="000B6F4E">
        <w:rPr>
          <w:spacing w:val="-3"/>
        </w:rPr>
        <w:t xml:space="preserve">community outreach activities.  </w:t>
      </w:r>
    </w:p>
    <w:p w:rsidR="00CA01F7" w:rsidRDefault="00CA01F7" w14:paraId="4B5F9A2A" w14:textId="77777777">
      <w:pPr>
        <w:pStyle w:val="p26"/>
        <w:spacing w:line="480" w:lineRule="auto"/>
        <w:ind w:left="720"/>
      </w:pPr>
    </w:p>
    <w:p w:rsidRPr="003F7DCB" w:rsidR="002D40DC" w:rsidP="00E90B09" w:rsidRDefault="00CA01F7" w14:paraId="2DAA08B6" w14:textId="77777777">
      <w:pPr>
        <w:pStyle w:val="p26"/>
        <w:spacing w:line="480" w:lineRule="auto"/>
        <w:ind w:left="720"/>
      </w:pPr>
      <w:r w:rsidRPr="003F7DCB">
        <w:t xml:space="preserve">The </w:t>
      </w:r>
      <w:r w:rsidRPr="003F7DCB" w:rsidR="0076432E">
        <w:t>sizes of the organizations vary</w:t>
      </w:r>
      <w:r w:rsidRPr="003F7DCB">
        <w:t xml:space="preserve">, ranging from large national groups to </w:t>
      </w:r>
      <w:r w:rsidRPr="003F7DCB">
        <w:lastRenderedPageBreak/>
        <w:t>small volunteer-run grassroots organizations</w:t>
      </w:r>
      <w:r>
        <w:t xml:space="preserve">.  FNS estimates out of </w:t>
      </w:r>
      <w:r w:rsidR="00A93F38">
        <w:t xml:space="preserve">600 </w:t>
      </w:r>
      <w:r>
        <w:t>respondents (using FNS</w:t>
      </w:r>
      <w:r w:rsidR="001455DC">
        <w:t>-</w:t>
      </w:r>
      <w:r>
        <w:t>543</w:t>
      </w:r>
      <w:r w:rsidR="00BD6E3C">
        <w:t>)</w:t>
      </w:r>
      <w:r>
        <w:t xml:space="preserve"> approximately </w:t>
      </w:r>
      <w:r w:rsidR="00A93F38">
        <w:t xml:space="preserve">50 </w:t>
      </w:r>
      <w:r>
        <w:t xml:space="preserve">percent are considered small business or entities. </w:t>
      </w:r>
      <w:r w:rsidRPr="003F7DCB">
        <w:t xml:space="preserve"> </w:t>
      </w:r>
      <w:r w:rsidRPr="003F7DCB" w:rsidR="002D40DC">
        <w:t xml:space="preserve"> </w:t>
      </w:r>
    </w:p>
    <w:p w:rsidRPr="00CB0156" w:rsidR="002D40DC" w:rsidP="00CB0156" w:rsidRDefault="002D40DC" w14:paraId="6F1D0495" w14:textId="77777777">
      <w:pPr>
        <w:tabs>
          <w:tab w:val="left" w:pos="737"/>
        </w:tabs>
        <w:spacing w:line="480" w:lineRule="auto"/>
        <w:ind w:left="720"/>
        <w:rPr>
          <w:sz w:val="24"/>
          <w:szCs w:val="24"/>
        </w:rPr>
      </w:pPr>
    </w:p>
    <w:p w:rsidRPr="00E90B09" w:rsidR="002D40DC" w:rsidP="00E90B09" w:rsidRDefault="002D40DC" w14:paraId="4745B97F" w14:textId="402D3D3F">
      <w:pPr>
        <w:spacing w:line="480" w:lineRule="auto"/>
        <w:ind w:left="720"/>
        <w:rPr>
          <w:sz w:val="24"/>
          <w:szCs w:val="24"/>
        </w:rPr>
      </w:pPr>
      <w:r w:rsidRPr="00E90B09">
        <w:rPr>
          <w:sz w:val="24"/>
          <w:szCs w:val="24"/>
        </w:rPr>
        <w:t xml:space="preserve">The </w:t>
      </w:r>
      <w:r w:rsidRPr="00E90B09" w:rsidR="00516280">
        <w:rPr>
          <w:sz w:val="24"/>
          <w:szCs w:val="24"/>
        </w:rPr>
        <w:t>FNS</w:t>
      </w:r>
      <w:r w:rsidR="001455DC">
        <w:rPr>
          <w:sz w:val="24"/>
          <w:szCs w:val="24"/>
        </w:rPr>
        <w:t>-</w:t>
      </w:r>
      <w:r w:rsidRPr="00E90B09" w:rsidR="00516280">
        <w:rPr>
          <w:sz w:val="24"/>
          <w:szCs w:val="24"/>
        </w:rPr>
        <w:t xml:space="preserve">543 </w:t>
      </w:r>
      <w:r w:rsidRPr="00E90B09">
        <w:rPr>
          <w:sz w:val="24"/>
          <w:szCs w:val="24"/>
        </w:rPr>
        <w:t>is easily read</w:t>
      </w:r>
      <w:r w:rsidRPr="00E90B09" w:rsidR="00BD6E3C">
        <w:rPr>
          <w:sz w:val="24"/>
          <w:szCs w:val="24"/>
        </w:rPr>
        <w:t xml:space="preserve"> online</w:t>
      </w:r>
      <w:r w:rsidR="00EE3ECA">
        <w:rPr>
          <w:sz w:val="24"/>
          <w:szCs w:val="24"/>
        </w:rPr>
        <w:t xml:space="preserve"> at</w:t>
      </w:r>
      <w:r w:rsidRPr="00E90B09" w:rsidR="00BD6E3C">
        <w:rPr>
          <w:sz w:val="24"/>
          <w:szCs w:val="24"/>
        </w:rPr>
        <w:t xml:space="preserve"> </w:t>
      </w:r>
      <w:hyperlink w:history="1" r:id="rId13">
        <w:r w:rsidRPr="004F5386" w:rsidR="00E97C4B">
          <w:rPr>
            <w:rStyle w:val="Hyperlink"/>
            <w:sz w:val="24"/>
            <w:szCs w:val="24"/>
          </w:rPr>
          <w:t>https://www.hungerfreeamerica.org/about/our work/usda-national-hunger-hotline</w:t>
        </w:r>
      </w:hyperlink>
      <w:r w:rsidRPr="00E90B09" w:rsidR="00E90B09">
        <w:rPr>
          <w:sz w:val="24"/>
          <w:szCs w:val="24"/>
        </w:rPr>
        <w:t xml:space="preserve">. </w:t>
      </w:r>
      <w:r w:rsidRPr="00E90B09">
        <w:rPr>
          <w:sz w:val="24"/>
        </w:rPr>
        <w:t xml:space="preserve">The information </w:t>
      </w:r>
      <w:r w:rsidRPr="00E90B09" w:rsidR="00BD6E3C">
        <w:rPr>
          <w:sz w:val="24"/>
        </w:rPr>
        <w:t>is</w:t>
      </w:r>
      <w:r w:rsidRPr="00E90B09">
        <w:rPr>
          <w:sz w:val="24"/>
        </w:rPr>
        <w:t xml:space="preserve"> readily available to the respondents</w:t>
      </w:r>
      <w:r w:rsidRPr="00E90B09" w:rsidR="00BD6E3C">
        <w:rPr>
          <w:sz w:val="24"/>
        </w:rPr>
        <w:t xml:space="preserve"> and they can start and stop at their leisure when visiting the website</w:t>
      </w:r>
      <w:r w:rsidRPr="00E90B09">
        <w:rPr>
          <w:sz w:val="24"/>
        </w:rPr>
        <w:t xml:space="preserve">. </w:t>
      </w:r>
      <w:r w:rsidRPr="00E90B09" w:rsidR="008E17B7">
        <w:rPr>
          <w:sz w:val="24"/>
        </w:rPr>
        <w:t xml:space="preserve"> </w:t>
      </w:r>
      <w:r w:rsidRPr="00E90B09" w:rsidR="00BD6E3C">
        <w:rPr>
          <w:sz w:val="24"/>
        </w:rPr>
        <w:t>There have been e</w:t>
      </w:r>
      <w:r w:rsidRPr="00E90B09">
        <w:rPr>
          <w:sz w:val="24"/>
        </w:rPr>
        <w:t xml:space="preserve">fforts to incorporate multiple response methods </w:t>
      </w:r>
      <w:r w:rsidRPr="00E90B09" w:rsidR="00BD6E3C">
        <w:rPr>
          <w:sz w:val="24"/>
        </w:rPr>
        <w:t>by making submission of the FNS-543</w:t>
      </w:r>
      <w:r w:rsidR="00E90B09">
        <w:rPr>
          <w:sz w:val="24"/>
        </w:rPr>
        <w:t xml:space="preserve"> available in paper and </w:t>
      </w:r>
      <w:r w:rsidR="00AF071D">
        <w:rPr>
          <w:sz w:val="24"/>
        </w:rPr>
        <w:t xml:space="preserve">electronically </w:t>
      </w:r>
      <w:r w:rsidR="00E90B09">
        <w:rPr>
          <w:sz w:val="24"/>
        </w:rPr>
        <w:t>online</w:t>
      </w:r>
      <w:r w:rsidRPr="00E90B09" w:rsidR="00BD6E3C">
        <w:rPr>
          <w:sz w:val="24"/>
        </w:rPr>
        <w:t xml:space="preserve">.  </w:t>
      </w:r>
    </w:p>
    <w:p w:rsidRPr="003F7DCB" w:rsidR="00071F56" w:rsidP="00CB0156" w:rsidRDefault="00071F56" w14:paraId="58EA103B" w14:textId="77777777">
      <w:pPr>
        <w:spacing w:line="480" w:lineRule="auto"/>
        <w:ind w:left="720"/>
        <w:rPr>
          <w:sz w:val="24"/>
          <w:szCs w:val="24"/>
        </w:rPr>
      </w:pPr>
    </w:p>
    <w:p w:rsidRPr="003F7DCB" w:rsidR="002D40DC" w:rsidP="00CB0156" w:rsidRDefault="00071F56" w14:paraId="267D9222" w14:textId="77777777">
      <w:pPr>
        <w:numPr>
          <w:ilvl w:val="0"/>
          <w:numId w:val="23"/>
        </w:numPr>
        <w:spacing w:line="480" w:lineRule="auto"/>
      </w:pPr>
      <w:r w:rsidRPr="003F7DCB">
        <w:rPr>
          <w:b/>
          <w:sz w:val="24"/>
          <w:szCs w:val="24"/>
        </w:rPr>
        <w:t>Describe the consequence to Federal program or policy activities if the collection is not conducted or is conducted less frequently, as well as any technical or legal obstacles to reducing burden.</w:t>
      </w:r>
    </w:p>
    <w:p w:rsidR="00E90B09" w:rsidP="00DC6BEF" w:rsidRDefault="00E90B09" w14:paraId="3A5BEF01" w14:textId="77777777">
      <w:pPr>
        <w:spacing w:line="480" w:lineRule="auto"/>
        <w:ind w:left="720"/>
        <w:rPr>
          <w:sz w:val="24"/>
          <w:szCs w:val="24"/>
        </w:rPr>
      </w:pPr>
    </w:p>
    <w:p w:rsidRPr="00244342" w:rsidR="002D40DC" w:rsidP="00DC6BEF" w:rsidRDefault="00516280" w14:paraId="73ECCC3B" w14:textId="16434A79">
      <w:pPr>
        <w:spacing w:line="480" w:lineRule="auto"/>
        <w:ind w:left="720"/>
      </w:pPr>
      <w:r w:rsidRPr="00244342">
        <w:rPr>
          <w:sz w:val="24"/>
          <w:szCs w:val="24"/>
        </w:rPr>
        <w:lastRenderedPageBreak/>
        <w:t xml:space="preserve">This is an ongoing data collection.  </w:t>
      </w:r>
      <w:r w:rsidRPr="00244342" w:rsidR="002D40DC">
        <w:rPr>
          <w:sz w:val="24"/>
          <w:szCs w:val="24"/>
        </w:rPr>
        <w:t xml:space="preserve">If this data is not collected or </w:t>
      </w:r>
      <w:r w:rsidRPr="00244342" w:rsidR="008D0B87">
        <w:rPr>
          <w:sz w:val="24"/>
          <w:szCs w:val="24"/>
        </w:rPr>
        <w:t xml:space="preserve">is </w:t>
      </w:r>
      <w:r w:rsidRPr="00244342" w:rsidR="002D40DC">
        <w:rPr>
          <w:sz w:val="24"/>
          <w:szCs w:val="24"/>
        </w:rPr>
        <w:t>collected less frequently</w:t>
      </w:r>
      <w:r w:rsidRPr="00244342" w:rsidR="00932EFB">
        <w:rPr>
          <w:sz w:val="24"/>
          <w:szCs w:val="24"/>
        </w:rPr>
        <w:t>,</w:t>
      </w:r>
      <w:r w:rsidRPr="00244342" w:rsidR="002D40DC">
        <w:rPr>
          <w:sz w:val="24"/>
          <w:szCs w:val="24"/>
        </w:rPr>
        <w:t xml:space="preserve"> FNS </w:t>
      </w:r>
      <w:r w:rsidR="00AF071D">
        <w:rPr>
          <w:sz w:val="24"/>
          <w:szCs w:val="24"/>
        </w:rPr>
        <w:t xml:space="preserve">would not be in compliance with the congressional mandate or have the </w:t>
      </w:r>
      <w:r w:rsidRPr="00244342" w:rsidR="008E17B7">
        <w:rPr>
          <w:sz w:val="24"/>
          <w:szCs w:val="24"/>
        </w:rPr>
        <w:t>ability</w:t>
      </w:r>
      <w:r w:rsidRPr="00244342" w:rsidR="002D40DC">
        <w:rPr>
          <w:sz w:val="24"/>
          <w:szCs w:val="24"/>
        </w:rPr>
        <w:t xml:space="preserve"> to aid low-income individual</w:t>
      </w:r>
      <w:r w:rsidR="00EA46C6">
        <w:rPr>
          <w:sz w:val="24"/>
          <w:szCs w:val="24"/>
        </w:rPr>
        <w:t>s</w:t>
      </w:r>
      <w:r w:rsidRPr="00244342" w:rsidR="002D40DC">
        <w:rPr>
          <w:sz w:val="24"/>
          <w:szCs w:val="24"/>
        </w:rPr>
        <w:t xml:space="preserve"> or communities to become more self-reliant and empowered</w:t>
      </w:r>
      <w:r w:rsidRPr="00244342" w:rsidR="008E17B7">
        <w:rPr>
          <w:sz w:val="24"/>
          <w:szCs w:val="24"/>
        </w:rPr>
        <w:t>,</w:t>
      </w:r>
      <w:r w:rsidRPr="00244342" w:rsidR="002D40DC">
        <w:rPr>
          <w:sz w:val="24"/>
          <w:szCs w:val="24"/>
        </w:rPr>
        <w:t xml:space="preserve"> improve the lives of low-income individual and reduce reliance on the Federal, State, or local governmental agencies for food or other assistance.  The database provides valuable information to groups that assist low-income individuals or communities regarding nutrition assistance programs or other assistance.  The Clearinghouse database is the only readily available source of current information on effective program models, surplus and emergency food distribution networks, and USDA food programs and policies.</w:t>
      </w:r>
      <w:r w:rsidR="00AF071D">
        <w:rPr>
          <w:sz w:val="24"/>
          <w:szCs w:val="24"/>
        </w:rPr>
        <w:t xml:space="preserve"> </w:t>
      </w:r>
    </w:p>
    <w:p w:rsidRPr="00CB0156" w:rsidR="002D40DC" w:rsidRDefault="002D40DC" w14:paraId="5E63EF97" w14:textId="77777777">
      <w:pPr>
        <w:tabs>
          <w:tab w:val="left" w:pos="737"/>
        </w:tabs>
        <w:spacing w:line="480" w:lineRule="auto"/>
        <w:ind w:left="720"/>
        <w:rPr>
          <w:sz w:val="24"/>
          <w:szCs w:val="24"/>
        </w:rPr>
      </w:pPr>
    </w:p>
    <w:p w:rsidRPr="003F7DCB" w:rsidR="002D40DC" w:rsidRDefault="002D40DC" w14:paraId="3AEB4CF2" w14:textId="77777777">
      <w:pPr>
        <w:pStyle w:val="p26"/>
        <w:spacing w:line="480" w:lineRule="auto"/>
        <w:ind w:left="720"/>
      </w:pPr>
      <w:r w:rsidRPr="003F7DCB">
        <w:t>In order to maintain the database, updated program</w:t>
      </w:r>
      <w:r w:rsidR="005C74EB">
        <w:t>,</w:t>
      </w:r>
      <w:r w:rsidRPr="003F7DCB">
        <w:t xml:space="preserve"> </w:t>
      </w:r>
      <w:r w:rsidR="005C74EB">
        <w:t xml:space="preserve">site physical locations, </w:t>
      </w:r>
      <w:r w:rsidRPr="003F7DCB" w:rsidR="005C74EB">
        <w:t>mail</w:t>
      </w:r>
      <w:r w:rsidR="005C74EB">
        <w:t xml:space="preserve"> and email</w:t>
      </w:r>
      <w:r w:rsidRPr="003F7DCB">
        <w:t xml:space="preserve"> </w:t>
      </w:r>
      <w:r w:rsidR="00516280">
        <w:t xml:space="preserve">contact </w:t>
      </w:r>
      <w:r w:rsidRPr="003F7DCB">
        <w:t xml:space="preserve">information must be collected from organizations contained in the database once each year. </w:t>
      </w:r>
    </w:p>
    <w:p w:rsidRPr="003F7DCB" w:rsidR="00071F56" w:rsidP="00CB0156" w:rsidRDefault="00071F56" w14:paraId="6FF3B8A0" w14:textId="77777777">
      <w:pPr>
        <w:spacing w:line="480" w:lineRule="auto"/>
        <w:rPr>
          <w:sz w:val="24"/>
          <w:szCs w:val="24"/>
        </w:rPr>
      </w:pPr>
    </w:p>
    <w:p w:rsidRPr="003F7DCB" w:rsidR="00071F56" w:rsidP="00CB0156" w:rsidRDefault="00071F56" w14:paraId="73FED4B9" w14:textId="77777777">
      <w:pPr>
        <w:pStyle w:val="BodyTextIndent"/>
        <w:spacing w:after="0" w:line="480" w:lineRule="auto"/>
        <w:rPr>
          <w:szCs w:val="24"/>
        </w:rPr>
      </w:pPr>
      <w:r w:rsidRPr="006C20D9">
        <w:rPr>
          <w:szCs w:val="24"/>
        </w:rPr>
        <w:t>7</w:t>
      </w:r>
      <w:r w:rsidRPr="003F7DCB">
        <w:rPr>
          <w:szCs w:val="24"/>
        </w:rPr>
        <w:t>.</w:t>
      </w:r>
      <w:r w:rsidRPr="003F7DCB">
        <w:rPr>
          <w:szCs w:val="24"/>
        </w:rPr>
        <w:tab/>
        <w:t>Explain any special circumstances that would cause an information collecti</w:t>
      </w:r>
      <w:r w:rsidRPr="003F7DCB">
        <w:rPr>
          <w:szCs w:val="24"/>
        </w:rPr>
        <w:softHyphen/>
        <w:t>on to be con</w:t>
      </w:r>
      <w:r w:rsidRPr="003F7DCB">
        <w:rPr>
          <w:szCs w:val="24"/>
        </w:rPr>
        <w:softHyphen/>
        <w:t>ducted in a manner:</w:t>
      </w:r>
    </w:p>
    <w:p w:rsidRPr="003F7DCB" w:rsidR="00071F56" w:rsidP="00CB0156" w:rsidRDefault="00071F56" w14:paraId="1233AE21" w14:textId="77777777">
      <w:pPr>
        <w:numPr>
          <w:ilvl w:val="0"/>
          <w:numId w:val="2"/>
        </w:numPr>
        <w:tabs>
          <w:tab w:val="clear" w:pos="360"/>
        </w:tabs>
        <w:spacing w:line="480" w:lineRule="auto"/>
        <w:ind w:left="1170" w:hanging="450"/>
        <w:rPr>
          <w:b/>
          <w:sz w:val="24"/>
          <w:szCs w:val="24"/>
        </w:rPr>
      </w:pPr>
      <w:r w:rsidRPr="003F7DCB">
        <w:rPr>
          <w:b/>
          <w:sz w:val="24"/>
          <w:szCs w:val="24"/>
        </w:rPr>
        <w:t>requiring respondents to report informa</w:t>
      </w:r>
      <w:r w:rsidRPr="003F7DCB">
        <w:rPr>
          <w:b/>
          <w:sz w:val="24"/>
          <w:szCs w:val="24"/>
        </w:rPr>
        <w:softHyphen/>
        <w:t>tion to the agency more often than quarterly;</w:t>
      </w:r>
    </w:p>
    <w:p w:rsidRPr="003F7DCB" w:rsidR="00071F56" w:rsidP="00CB0156" w:rsidRDefault="00071F56" w14:paraId="63ABD146" w14:textId="77777777">
      <w:pPr>
        <w:numPr>
          <w:ilvl w:val="0"/>
          <w:numId w:val="3"/>
        </w:numPr>
        <w:tabs>
          <w:tab w:val="clear" w:pos="360"/>
        </w:tabs>
        <w:spacing w:line="480" w:lineRule="auto"/>
        <w:ind w:left="1170" w:hanging="450"/>
        <w:rPr>
          <w:b/>
          <w:sz w:val="24"/>
          <w:szCs w:val="24"/>
        </w:rPr>
      </w:pPr>
      <w:r w:rsidRPr="003F7DCB">
        <w:rPr>
          <w:b/>
          <w:sz w:val="24"/>
          <w:szCs w:val="24"/>
        </w:rPr>
        <w:t>requiring respondents to prepare a writ</w:t>
      </w:r>
      <w:r w:rsidRPr="003F7DCB">
        <w:rPr>
          <w:b/>
          <w:sz w:val="24"/>
          <w:szCs w:val="24"/>
        </w:rPr>
        <w:softHyphen/>
        <w:t>ten response to a collection of infor</w:t>
      </w:r>
      <w:r w:rsidRPr="003F7DCB">
        <w:rPr>
          <w:b/>
          <w:sz w:val="24"/>
          <w:szCs w:val="24"/>
        </w:rPr>
        <w:softHyphen/>
        <w:t>ma</w:t>
      </w:r>
      <w:r w:rsidRPr="003F7DCB">
        <w:rPr>
          <w:b/>
          <w:sz w:val="24"/>
          <w:szCs w:val="24"/>
        </w:rPr>
        <w:softHyphen/>
        <w:t>tion in fewer than 30 days after receipt of it;</w:t>
      </w:r>
    </w:p>
    <w:p w:rsidRPr="003F7DCB" w:rsidR="00071F56" w:rsidP="00CB0156" w:rsidRDefault="00071F56" w14:paraId="5188477D" w14:textId="77777777">
      <w:pPr>
        <w:numPr>
          <w:ilvl w:val="0"/>
          <w:numId w:val="4"/>
        </w:numPr>
        <w:tabs>
          <w:tab w:val="clear" w:pos="360"/>
        </w:tabs>
        <w:spacing w:line="480" w:lineRule="auto"/>
        <w:ind w:left="1170" w:hanging="450"/>
        <w:rPr>
          <w:b/>
          <w:sz w:val="24"/>
          <w:szCs w:val="24"/>
        </w:rPr>
      </w:pPr>
      <w:r w:rsidRPr="003F7DCB">
        <w:rPr>
          <w:b/>
          <w:sz w:val="24"/>
          <w:szCs w:val="24"/>
        </w:rPr>
        <w:t>requiring respondents to submit more than an original and two copies of any docu</w:t>
      </w:r>
      <w:r w:rsidRPr="003F7DCB">
        <w:rPr>
          <w:b/>
          <w:sz w:val="24"/>
          <w:szCs w:val="24"/>
        </w:rPr>
        <w:softHyphen/>
        <w:t>ment;</w:t>
      </w:r>
    </w:p>
    <w:p w:rsidRPr="003F7DCB" w:rsidR="00071F56" w:rsidP="00CB0156" w:rsidRDefault="00071F56" w14:paraId="742B772D" w14:textId="77777777">
      <w:pPr>
        <w:numPr>
          <w:ilvl w:val="0"/>
          <w:numId w:val="5"/>
        </w:numPr>
        <w:tabs>
          <w:tab w:val="clear" w:pos="360"/>
        </w:tabs>
        <w:spacing w:line="480" w:lineRule="auto"/>
        <w:ind w:left="1170" w:hanging="450"/>
        <w:rPr>
          <w:b/>
          <w:sz w:val="24"/>
          <w:szCs w:val="24"/>
        </w:rPr>
      </w:pPr>
      <w:r w:rsidRPr="003F7DCB">
        <w:rPr>
          <w:b/>
          <w:sz w:val="24"/>
          <w:szCs w:val="24"/>
        </w:rPr>
        <w:t>requiring respondents to retain re</w:t>
      </w:r>
      <w:r w:rsidRPr="003F7DCB">
        <w:rPr>
          <w:b/>
          <w:sz w:val="24"/>
          <w:szCs w:val="24"/>
        </w:rPr>
        <w:softHyphen/>
        <w:t>cords, other than health, medical, governm</w:t>
      </w:r>
      <w:r w:rsidRPr="003F7DCB">
        <w:rPr>
          <w:b/>
          <w:sz w:val="24"/>
          <w:szCs w:val="24"/>
        </w:rPr>
        <w:softHyphen/>
        <w:t>ent contract, grant-in-aid, or tax records for more than three years;</w:t>
      </w:r>
    </w:p>
    <w:p w:rsidRPr="003F7DCB" w:rsidR="00071F56" w:rsidP="00CB0156" w:rsidRDefault="00071F56" w14:paraId="4287E159" w14:textId="77777777">
      <w:pPr>
        <w:numPr>
          <w:ilvl w:val="0"/>
          <w:numId w:val="6"/>
        </w:numPr>
        <w:tabs>
          <w:tab w:val="clear" w:pos="360"/>
        </w:tabs>
        <w:spacing w:line="480" w:lineRule="auto"/>
        <w:ind w:left="1170" w:hanging="450"/>
        <w:rPr>
          <w:b/>
          <w:sz w:val="24"/>
          <w:szCs w:val="24"/>
        </w:rPr>
      </w:pPr>
      <w:r w:rsidRPr="003F7DCB">
        <w:rPr>
          <w:b/>
          <w:sz w:val="24"/>
          <w:szCs w:val="24"/>
        </w:rPr>
        <w:t>in connection with a statisti</w:t>
      </w:r>
      <w:r w:rsidRPr="003F7DCB">
        <w:rPr>
          <w:b/>
          <w:sz w:val="24"/>
          <w:szCs w:val="24"/>
        </w:rPr>
        <w:softHyphen/>
        <w:t>cal sur</w:t>
      </w:r>
      <w:r w:rsidRPr="003F7DCB">
        <w:rPr>
          <w:b/>
          <w:sz w:val="24"/>
          <w:szCs w:val="24"/>
        </w:rPr>
        <w:softHyphen/>
        <w:t>vey, that is not de</w:t>
      </w:r>
      <w:r w:rsidRPr="003F7DCB">
        <w:rPr>
          <w:b/>
          <w:sz w:val="24"/>
          <w:szCs w:val="24"/>
        </w:rPr>
        <w:softHyphen/>
        <w:t>signed to produce valid and reli</w:t>
      </w:r>
      <w:r w:rsidRPr="003F7DCB">
        <w:rPr>
          <w:b/>
          <w:sz w:val="24"/>
          <w:szCs w:val="24"/>
        </w:rPr>
        <w:softHyphen/>
        <w:t>able results that can be general</w:t>
      </w:r>
      <w:r w:rsidRPr="003F7DCB">
        <w:rPr>
          <w:b/>
          <w:sz w:val="24"/>
          <w:szCs w:val="24"/>
        </w:rPr>
        <w:softHyphen/>
        <w:t>ized to the uni</w:t>
      </w:r>
      <w:r w:rsidRPr="003F7DCB">
        <w:rPr>
          <w:b/>
          <w:sz w:val="24"/>
          <w:szCs w:val="24"/>
        </w:rPr>
        <w:softHyphen/>
        <w:t>verse of study;</w:t>
      </w:r>
    </w:p>
    <w:p w:rsidRPr="003F7DCB" w:rsidR="00071F56" w:rsidP="00CB0156" w:rsidRDefault="00071F56" w14:paraId="71DCF1AA" w14:textId="77777777">
      <w:pPr>
        <w:numPr>
          <w:ilvl w:val="0"/>
          <w:numId w:val="7"/>
        </w:numPr>
        <w:tabs>
          <w:tab w:val="clear" w:pos="360"/>
        </w:tabs>
        <w:spacing w:line="480" w:lineRule="auto"/>
        <w:ind w:left="1170" w:hanging="450"/>
        <w:rPr>
          <w:b/>
          <w:sz w:val="24"/>
          <w:szCs w:val="24"/>
        </w:rPr>
      </w:pPr>
      <w:r w:rsidRPr="003F7DCB">
        <w:rPr>
          <w:b/>
          <w:sz w:val="24"/>
          <w:szCs w:val="24"/>
        </w:rPr>
        <w:lastRenderedPageBreak/>
        <w:t>requiring the use of a statis</w:t>
      </w:r>
      <w:r w:rsidRPr="003F7DCB">
        <w:rPr>
          <w:b/>
          <w:sz w:val="24"/>
          <w:szCs w:val="24"/>
        </w:rPr>
        <w:softHyphen/>
        <w:t>tical data classi</w:t>
      </w:r>
      <w:r w:rsidRPr="003F7DCB">
        <w:rPr>
          <w:b/>
          <w:sz w:val="24"/>
          <w:szCs w:val="24"/>
        </w:rPr>
        <w:softHyphen/>
        <w:t>fication that has not been re</w:t>
      </w:r>
      <w:r w:rsidRPr="003F7DCB">
        <w:rPr>
          <w:b/>
          <w:sz w:val="24"/>
          <w:szCs w:val="24"/>
        </w:rPr>
        <w:softHyphen/>
        <w:t>vie</w:t>
      </w:r>
      <w:r w:rsidRPr="003F7DCB">
        <w:rPr>
          <w:b/>
          <w:sz w:val="24"/>
          <w:szCs w:val="24"/>
        </w:rPr>
        <w:softHyphen/>
        <w:t>wed and approved by OMB;</w:t>
      </w:r>
    </w:p>
    <w:p w:rsidRPr="003F7DCB" w:rsidR="00071F56" w:rsidP="00CB0156" w:rsidRDefault="00071F56" w14:paraId="442FFAE6" w14:textId="77777777">
      <w:pPr>
        <w:numPr>
          <w:ilvl w:val="0"/>
          <w:numId w:val="8"/>
        </w:numPr>
        <w:tabs>
          <w:tab w:val="clear" w:pos="360"/>
        </w:tabs>
        <w:spacing w:line="480" w:lineRule="auto"/>
        <w:ind w:left="1170" w:hanging="450"/>
        <w:rPr>
          <w:b/>
          <w:sz w:val="24"/>
          <w:szCs w:val="24"/>
        </w:rPr>
      </w:pPr>
      <w:r w:rsidRPr="003F7DCB">
        <w:rPr>
          <w:b/>
          <w:sz w:val="24"/>
          <w:szCs w:val="24"/>
        </w:rPr>
        <w:t>that includes a pledge of confiden</w:t>
      </w:r>
      <w:r w:rsidRPr="003F7DCB">
        <w:rPr>
          <w:b/>
          <w:sz w:val="24"/>
          <w:szCs w:val="24"/>
        </w:rPr>
        <w:softHyphen/>
        <w:t>tiali</w:t>
      </w:r>
      <w:r w:rsidRPr="003F7DCB">
        <w:rPr>
          <w:b/>
          <w:sz w:val="24"/>
          <w:szCs w:val="24"/>
        </w:rPr>
        <w:softHyphen/>
        <w:t>ty that is not supported by au</w:t>
      </w:r>
      <w:r w:rsidRPr="003F7DCB">
        <w:rPr>
          <w:b/>
          <w:sz w:val="24"/>
          <w:szCs w:val="24"/>
        </w:rPr>
        <w:softHyphen/>
        <w:t>thority estab</w:t>
      </w:r>
      <w:r w:rsidRPr="003F7DCB">
        <w:rPr>
          <w:b/>
          <w:sz w:val="24"/>
          <w:szCs w:val="24"/>
        </w:rPr>
        <w:softHyphen/>
        <w:t>lished in statute or regu</w:t>
      </w:r>
      <w:r w:rsidRPr="003F7DCB">
        <w:rPr>
          <w:b/>
          <w:sz w:val="24"/>
          <w:szCs w:val="24"/>
        </w:rPr>
        <w:softHyphen/>
        <w:t>la</w:t>
      </w:r>
      <w:r w:rsidRPr="003F7DCB">
        <w:rPr>
          <w:b/>
          <w:sz w:val="24"/>
          <w:szCs w:val="24"/>
        </w:rPr>
        <w:softHyphen/>
        <w:t>tion, that is not sup</w:t>
      </w:r>
      <w:r w:rsidRPr="003F7DCB">
        <w:rPr>
          <w:b/>
          <w:sz w:val="24"/>
          <w:szCs w:val="24"/>
        </w:rPr>
        <w:softHyphen/>
        <w:t>ported by dis</w:t>
      </w:r>
      <w:r w:rsidRPr="003F7DCB">
        <w:rPr>
          <w:b/>
          <w:sz w:val="24"/>
          <w:szCs w:val="24"/>
        </w:rPr>
        <w:softHyphen/>
        <w:t>closure and data security policies that are consistent with the pledge, or which unneces</w:t>
      </w:r>
      <w:r w:rsidRPr="003F7DCB">
        <w:rPr>
          <w:b/>
          <w:sz w:val="24"/>
          <w:szCs w:val="24"/>
        </w:rPr>
        <w:softHyphen/>
        <w:t>sarily impedes shar</w:t>
      </w:r>
      <w:r w:rsidRPr="003F7DCB">
        <w:rPr>
          <w:b/>
          <w:sz w:val="24"/>
          <w:szCs w:val="24"/>
        </w:rPr>
        <w:softHyphen/>
        <w:t>ing of data with other agencies for com</w:t>
      </w:r>
      <w:r w:rsidRPr="003F7DCB">
        <w:rPr>
          <w:b/>
          <w:sz w:val="24"/>
          <w:szCs w:val="24"/>
        </w:rPr>
        <w:softHyphen/>
        <w:t>patible confiden</w:t>
      </w:r>
      <w:r w:rsidRPr="003F7DCB">
        <w:rPr>
          <w:b/>
          <w:sz w:val="24"/>
          <w:szCs w:val="24"/>
        </w:rPr>
        <w:softHyphen/>
        <w:t>tial use; or</w:t>
      </w:r>
    </w:p>
    <w:p w:rsidRPr="003F7DCB" w:rsidR="00071F56" w:rsidP="00CB0156" w:rsidRDefault="00071F56" w14:paraId="7FB91202" w14:textId="77777777">
      <w:pPr>
        <w:numPr>
          <w:ilvl w:val="0"/>
          <w:numId w:val="10"/>
        </w:numPr>
        <w:tabs>
          <w:tab w:val="num" w:pos="648"/>
        </w:tabs>
        <w:spacing w:line="480" w:lineRule="auto"/>
        <w:ind w:left="1170" w:hanging="450"/>
        <w:rPr>
          <w:sz w:val="24"/>
          <w:szCs w:val="24"/>
        </w:rPr>
      </w:pPr>
      <w:r w:rsidRPr="003F7DCB">
        <w:rPr>
          <w:b/>
          <w:sz w:val="24"/>
          <w:szCs w:val="24"/>
        </w:rPr>
        <w:t>requiring respondents to submit propri</w:t>
      </w:r>
      <w:r w:rsidRPr="003F7DCB">
        <w:rPr>
          <w:b/>
          <w:sz w:val="24"/>
          <w:szCs w:val="24"/>
        </w:rPr>
        <w:softHyphen/>
        <w:t>etary trade secret, or other confidential information unless the agency can demon</w:t>
      </w:r>
      <w:r w:rsidRPr="003F7DCB">
        <w:rPr>
          <w:b/>
          <w:sz w:val="24"/>
          <w:szCs w:val="24"/>
        </w:rPr>
        <w:softHyphen/>
        <w:t>strate that it has instituted procedures to protect the information's confidentiality to the extent permit</w:t>
      </w:r>
      <w:r w:rsidRPr="003F7DCB">
        <w:rPr>
          <w:b/>
          <w:sz w:val="24"/>
          <w:szCs w:val="24"/>
        </w:rPr>
        <w:softHyphen/>
        <w:t>ted by law.</w:t>
      </w:r>
    </w:p>
    <w:p w:rsidRPr="003F7DCB" w:rsidR="002D40DC" w:rsidP="00CB0156" w:rsidRDefault="002D40DC" w14:paraId="79F4C95D" w14:textId="77777777">
      <w:pPr>
        <w:pStyle w:val="p21"/>
        <w:tabs>
          <w:tab w:val="left" w:pos="714"/>
        </w:tabs>
        <w:spacing w:line="480" w:lineRule="auto"/>
        <w:ind w:left="360" w:firstLine="0"/>
      </w:pPr>
    </w:p>
    <w:p w:rsidR="0004402C" w:rsidP="00CB0156" w:rsidRDefault="002D40DC" w14:paraId="3EDDF1B1" w14:textId="77777777">
      <w:pPr>
        <w:pStyle w:val="p21"/>
        <w:tabs>
          <w:tab w:val="left" w:pos="714"/>
        </w:tabs>
        <w:spacing w:line="480" w:lineRule="auto"/>
        <w:ind w:left="714" w:firstLine="0"/>
      </w:pPr>
      <w:r w:rsidRPr="003F7DCB">
        <w:tab/>
        <w:t xml:space="preserve">There are no </w:t>
      </w:r>
      <w:r w:rsidR="00932EFB">
        <w:t xml:space="preserve">special </w:t>
      </w:r>
      <w:r w:rsidRPr="003F7DCB">
        <w:t>circumstances</w:t>
      </w:r>
      <w:r w:rsidRPr="005800DB" w:rsidR="00932EFB">
        <w:t>.  The collection of information is conducted in a manner consistent with the guidelines in 5 CFR 1320.5</w:t>
      </w:r>
      <w:r w:rsidR="00932EFB">
        <w:t>.</w:t>
      </w:r>
    </w:p>
    <w:p w:rsidRPr="003F7DCB" w:rsidR="00071F56" w:rsidP="00CB0156" w:rsidRDefault="00071F56" w14:paraId="638DE558" w14:textId="77777777">
      <w:pPr>
        <w:pStyle w:val="p21"/>
        <w:tabs>
          <w:tab w:val="left" w:pos="714"/>
        </w:tabs>
        <w:spacing w:line="480" w:lineRule="auto"/>
        <w:ind w:left="714" w:firstLine="0"/>
      </w:pPr>
    </w:p>
    <w:p w:rsidRPr="00CB0156" w:rsidR="002D40DC" w:rsidP="00CB0156" w:rsidRDefault="00071F56" w14:paraId="55A45D33" w14:textId="77777777">
      <w:pPr>
        <w:numPr>
          <w:ilvl w:val="0"/>
          <w:numId w:val="11"/>
        </w:numPr>
        <w:spacing w:line="480" w:lineRule="auto"/>
        <w:rPr>
          <w:sz w:val="24"/>
          <w:szCs w:val="24"/>
        </w:rPr>
      </w:pPr>
      <w:r w:rsidRPr="003F7DCB">
        <w:rPr>
          <w:b/>
          <w:sz w:val="24"/>
          <w:szCs w:val="24"/>
        </w:rPr>
        <w:lastRenderedPageBreak/>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024D90" w:rsidRDefault="00024D90" w14:paraId="1D984D83" w14:textId="77777777">
      <w:pPr>
        <w:spacing w:line="480" w:lineRule="auto"/>
        <w:ind w:left="720"/>
        <w:rPr>
          <w:sz w:val="24"/>
          <w:szCs w:val="24"/>
        </w:rPr>
      </w:pPr>
    </w:p>
    <w:p w:rsidR="00024D90" w:rsidRDefault="008024A9" w14:paraId="76E26836" w14:textId="1F868D6F">
      <w:pPr>
        <w:spacing w:line="480" w:lineRule="auto"/>
        <w:ind w:left="720"/>
        <w:rPr>
          <w:sz w:val="24"/>
          <w:szCs w:val="24"/>
        </w:rPr>
      </w:pPr>
      <w:r w:rsidRPr="00CB0156">
        <w:rPr>
          <w:sz w:val="24"/>
          <w:szCs w:val="24"/>
        </w:rPr>
        <w:t xml:space="preserve">A Federal Register Notice </w:t>
      </w:r>
      <w:r w:rsidR="00516280">
        <w:rPr>
          <w:sz w:val="24"/>
          <w:szCs w:val="24"/>
        </w:rPr>
        <w:t xml:space="preserve">announcing the 60-day notice </w:t>
      </w:r>
      <w:r w:rsidRPr="00CB0156">
        <w:rPr>
          <w:sz w:val="24"/>
          <w:szCs w:val="24"/>
        </w:rPr>
        <w:t xml:space="preserve">was published on </w:t>
      </w:r>
      <w:r w:rsidR="00E97C4B">
        <w:rPr>
          <w:sz w:val="24"/>
          <w:szCs w:val="24"/>
        </w:rPr>
        <w:t>November</w:t>
      </w:r>
      <w:r w:rsidR="000F5B85">
        <w:rPr>
          <w:sz w:val="24"/>
          <w:szCs w:val="24"/>
        </w:rPr>
        <w:t xml:space="preserve"> </w:t>
      </w:r>
      <w:r w:rsidR="00E97C4B">
        <w:rPr>
          <w:sz w:val="24"/>
          <w:szCs w:val="24"/>
        </w:rPr>
        <w:t>23</w:t>
      </w:r>
      <w:r w:rsidR="000F5B85">
        <w:rPr>
          <w:sz w:val="24"/>
          <w:szCs w:val="24"/>
        </w:rPr>
        <w:t>, 20</w:t>
      </w:r>
      <w:r w:rsidR="00E97C4B">
        <w:rPr>
          <w:sz w:val="24"/>
          <w:szCs w:val="24"/>
        </w:rPr>
        <w:t>21</w:t>
      </w:r>
      <w:r w:rsidRPr="00CB0156">
        <w:rPr>
          <w:sz w:val="24"/>
          <w:szCs w:val="24"/>
        </w:rPr>
        <w:t xml:space="preserve"> (Volume </w:t>
      </w:r>
      <w:r w:rsidR="000F5B85">
        <w:rPr>
          <w:sz w:val="24"/>
          <w:szCs w:val="24"/>
        </w:rPr>
        <w:t>8</w:t>
      </w:r>
      <w:r w:rsidR="00E97C4B">
        <w:rPr>
          <w:sz w:val="24"/>
          <w:szCs w:val="24"/>
        </w:rPr>
        <w:t>6</w:t>
      </w:r>
      <w:r w:rsidRPr="00CB0156">
        <w:rPr>
          <w:sz w:val="24"/>
          <w:szCs w:val="24"/>
        </w:rPr>
        <w:t xml:space="preserve">, FR </w:t>
      </w:r>
      <w:r w:rsidR="00E97C4B">
        <w:rPr>
          <w:sz w:val="24"/>
          <w:szCs w:val="24"/>
        </w:rPr>
        <w:t>66519</w:t>
      </w:r>
      <w:r w:rsidRPr="00CB0156">
        <w:rPr>
          <w:sz w:val="24"/>
          <w:szCs w:val="24"/>
        </w:rPr>
        <w:t>)</w:t>
      </w:r>
      <w:r w:rsidR="00516280">
        <w:rPr>
          <w:sz w:val="24"/>
          <w:szCs w:val="24"/>
        </w:rPr>
        <w:t xml:space="preserve">. </w:t>
      </w:r>
      <w:r w:rsidR="005535F8">
        <w:rPr>
          <w:sz w:val="24"/>
          <w:szCs w:val="24"/>
        </w:rPr>
        <w:t xml:space="preserve"> </w:t>
      </w:r>
      <w:r w:rsidR="00516280">
        <w:rPr>
          <w:sz w:val="24"/>
          <w:szCs w:val="24"/>
        </w:rPr>
        <w:t xml:space="preserve">In response to this notice FNS </w:t>
      </w:r>
      <w:r w:rsidR="0071386E">
        <w:rPr>
          <w:sz w:val="24"/>
          <w:szCs w:val="24"/>
        </w:rPr>
        <w:t xml:space="preserve">didn’t </w:t>
      </w:r>
      <w:r w:rsidR="00516280">
        <w:rPr>
          <w:sz w:val="24"/>
          <w:szCs w:val="24"/>
        </w:rPr>
        <w:t>receive</w:t>
      </w:r>
      <w:r w:rsidR="0071386E">
        <w:rPr>
          <w:sz w:val="24"/>
          <w:szCs w:val="24"/>
        </w:rPr>
        <w:t xml:space="preserve"> any comments</w:t>
      </w:r>
      <w:r w:rsidR="00024D90">
        <w:rPr>
          <w:sz w:val="24"/>
          <w:szCs w:val="24"/>
        </w:rPr>
        <w:t>.</w:t>
      </w:r>
    </w:p>
    <w:p w:rsidR="00341D68" w:rsidRDefault="00252CF7" w14:paraId="66C4E6B6" w14:textId="77777777">
      <w:pPr>
        <w:spacing w:line="480" w:lineRule="auto"/>
        <w:ind w:left="720"/>
        <w:rPr>
          <w:sz w:val="24"/>
          <w:szCs w:val="24"/>
        </w:rPr>
      </w:pPr>
      <w:r>
        <w:rPr>
          <w:sz w:val="24"/>
          <w:szCs w:val="24"/>
        </w:rPr>
        <w:t xml:space="preserve"> </w:t>
      </w:r>
      <w:r w:rsidRPr="00CB0156" w:rsidR="008024A9">
        <w:rPr>
          <w:sz w:val="24"/>
          <w:szCs w:val="24"/>
        </w:rPr>
        <w:t xml:space="preserve"> </w:t>
      </w:r>
    </w:p>
    <w:p w:rsidRPr="003F7DCB" w:rsidR="002D40DC" w:rsidP="00CB0156" w:rsidRDefault="00F62F01" w14:paraId="2AD3C124" w14:textId="77777777">
      <w:pPr>
        <w:pStyle w:val="BodyTextIndent2"/>
        <w:spacing w:line="480" w:lineRule="auto"/>
        <w:jc w:val="left"/>
      </w:pPr>
      <w:r w:rsidRPr="003F7DCB">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824E71" w:rsidP="00CB0156" w:rsidRDefault="00824E71" w14:paraId="18A54092" w14:textId="77777777">
      <w:pPr>
        <w:pStyle w:val="p26"/>
        <w:spacing w:line="480" w:lineRule="auto"/>
        <w:ind w:left="720"/>
      </w:pPr>
    </w:p>
    <w:p w:rsidR="002528A1" w:rsidP="00CB0156" w:rsidRDefault="004055AF" w14:paraId="16AAE740" w14:textId="74D2B969">
      <w:pPr>
        <w:pStyle w:val="p26"/>
        <w:spacing w:line="480" w:lineRule="auto"/>
        <w:ind w:left="720"/>
      </w:pPr>
      <w:r>
        <w:lastRenderedPageBreak/>
        <w:t>The External and Government</w:t>
      </w:r>
      <w:r w:rsidR="00820CAE">
        <w:t>al</w:t>
      </w:r>
      <w:r>
        <w:t xml:space="preserve"> Affairs Division, within the Office of </w:t>
      </w:r>
      <w:r w:rsidR="0063646E">
        <w:t>Policy Support</w:t>
      </w:r>
      <w:r w:rsidR="00824E71">
        <w:t>,</w:t>
      </w:r>
      <w:r>
        <w:t xml:space="preserve"> met </w:t>
      </w:r>
      <w:r w:rsidR="006F1865">
        <w:t>internally and external</w:t>
      </w:r>
      <w:r w:rsidR="007745DB">
        <w:t>ly</w:t>
      </w:r>
      <w:r w:rsidR="006F1865">
        <w:t xml:space="preserve"> with other FNS program offices and partner organizations </w:t>
      </w:r>
      <w:r>
        <w:t xml:space="preserve">to discuss the fields on form FNS-543.  The decision was made to </w:t>
      </w:r>
      <w:r w:rsidR="002B4029">
        <w:t>decrease the number of required fields on the form</w:t>
      </w:r>
      <w:r w:rsidR="00824E71">
        <w:t>.</w:t>
      </w:r>
      <w:r w:rsidR="002B4029">
        <w:t xml:space="preserve">  </w:t>
      </w:r>
      <w:r w:rsidR="00705379">
        <w:t xml:space="preserve"> External and Govern</w:t>
      </w:r>
      <w:r w:rsidR="00820CAE">
        <w:t>mental</w:t>
      </w:r>
      <w:r w:rsidR="00705379">
        <w:t xml:space="preserve"> Affairs</w:t>
      </w:r>
      <w:r w:rsidR="00EA46C6">
        <w:t xml:space="preserve"> Division</w:t>
      </w:r>
      <w:r w:rsidR="00705379">
        <w:t xml:space="preserve"> also distributed the public notice to partner organizations within their distribution list requesting comment and received no response directly or through the public comment process.</w:t>
      </w:r>
      <w:r w:rsidR="00296A32">
        <w:t xml:space="preserve"> Specifically, three partner organizations were directly contacted for comments</w:t>
      </w:r>
      <w:r w:rsidR="00933A69">
        <w:t>, please see listed below</w:t>
      </w:r>
      <w:r w:rsidR="00296A32">
        <w:t>:</w:t>
      </w:r>
    </w:p>
    <w:p w:rsidRPr="00933A69" w:rsidR="00933A69" w:rsidP="00933A69" w:rsidRDefault="00933A69" w14:paraId="504CC1FB" w14:textId="77777777">
      <w:pPr>
        <w:pStyle w:val="ListParagraph"/>
        <w:numPr>
          <w:ilvl w:val="0"/>
          <w:numId w:val="10"/>
        </w:numPr>
        <w:ind w:left="1800"/>
        <w:rPr>
          <w:color w:val="000000"/>
          <w:sz w:val="24"/>
          <w:szCs w:val="24"/>
        </w:rPr>
      </w:pPr>
      <w:r w:rsidRPr="00933A69">
        <w:rPr>
          <w:color w:val="000000"/>
          <w:sz w:val="24"/>
          <w:szCs w:val="24"/>
        </w:rPr>
        <w:t xml:space="preserve">WellStone – Huntsville </w:t>
      </w:r>
    </w:p>
    <w:p w:rsidR="00933A69" w:rsidP="00933A69" w:rsidRDefault="00933A69" w14:paraId="2BBA88C9" w14:textId="77777777">
      <w:pPr>
        <w:ind w:left="1080" w:firstLine="720"/>
        <w:rPr>
          <w:color w:val="000000"/>
          <w:sz w:val="24"/>
          <w:szCs w:val="24"/>
        </w:rPr>
      </w:pPr>
      <w:r>
        <w:rPr>
          <w:color w:val="000000"/>
          <w:sz w:val="24"/>
          <w:szCs w:val="24"/>
        </w:rPr>
        <w:t>4040 Memorial Parkway SW</w:t>
      </w:r>
    </w:p>
    <w:p w:rsidR="00933A69" w:rsidP="00933A69" w:rsidRDefault="00933A69" w14:paraId="2E1E4F40" w14:textId="71B799D5">
      <w:pPr>
        <w:ind w:left="1800"/>
        <w:rPr>
          <w:color w:val="000000"/>
          <w:sz w:val="24"/>
          <w:szCs w:val="24"/>
        </w:rPr>
      </w:pPr>
      <w:r>
        <w:rPr>
          <w:color w:val="000000"/>
          <w:sz w:val="24"/>
          <w:szCs w:val="24"/>
        </w:rPr>
        <w:t>Huntsville, AL 35802</w:t>
      </w:r>
      <w:r>
        <w:rPr>
          <w:color w:val="000000"/>
          <w:sz w:val="24"/>
          <w:szCs w:val="24"/>
        </w:rPr>
        <w:br/>
      </w:r>
      <w:hyperlink w:history="1" r:id="rId14">
        <w:r w:rsidRPr="004F5386">
          <w:rPr>
            <w:rStyle w:val="Hyperlink"/>
            <w:sz w:val="24"/>
            <w:szCs w:val="24"/>
          </w:rPr>
          <w:t>info@wellstone.com</w:t>
        </w:r>
      </w:hyperlink>
    </w:p>
    <w:p w:rsidR="00933A69" w:rsidP="00933A69" w:rsidRDefault="00933A69" w14:paraId="5BD327FC" w14:textId="77777777">
      <w:pPr>
        <w:rPr>
          <w:color w:val="000000"/>
          <w:sz w:val="24"/>
          <w:szCs w:val="24"/>
        </w:rPr>
      </w:pPr>
    </w:p>
    <w:p w:rsidRPr="00933A69" w:rsidR="00933A69" w:rsidP="00933A69" w:rsidRDefault="00933A69" w14:paraId="4EB1D14D" w14:textId="77777777">
      <w:pPr>
        <w:pStyle w:val="ListParagraph"/>
        <w:numPr>
          <w:ilvl w:val="0"/>
          <w:numId w:val="10"/>
        </w:numPr>
        <w:ind w:left="1800"/>
        <w:rPr>
          <w:color w:val="000000"/>
          <w:sz w:val="24"/>
          <w:szCs w:val="24"/>
        </w:rPr>
      </w:pPr>
      <w:r w:rsidRPr="00933A69">
        <w:rPr>
          <w:color w:val="000000"/>
          <w:sz w:val="24"/>
          <w:szCs w:val="24"/>
        </w:rPr>
        <w:t>Mt. Zion Baptist Church</w:t>
      </w:r>
      <w:r w:rsidRPr="00933A69">
        <w:rPr>
          <w:color w:val="000000"/>
          <w:sz w:val="24"/>
          <w:szCs w:val="24"/>
        </w:rPr>
        <w:br/>
        <w:t>2019 Fisher St, Madison, WI 53713</w:t>
      </w:r>
    </w:p>
    <w:p w:rsidR="00933A69" w:rsidP="00933A69" w:rsidRDefault="00116DBA" w14:paraId="16B76040" w14:textId="4329A595">
      <w:pPr>
        <w:ind w:left="1080" w:firstLine="720"/>
        <w:rPr>
          <w:color w:val="000000"/>
          <w:sz w:val="24"/>
          <w:szCs w:val="24"/>
        </w:rPr>
      </w:pPr>
      <w:hyperlink w:history="1" r:id="rId15">
        <w:r w:rsidRPr="004F5386" w:rsidR="00933A69">
          <w:rPr>
            <w:rStyle w:val="Hyperlink"/>
            <w:sz w:val="24"/>
            <w:szCs w:val="24"/>
          </w:rPr>
          <w:t>1mtzlife@gmail.com</w:t>
        </w:r>
      </w:hyperlink>
    </w:p>
    <w:p w:rsidR="00933A69" w:rsidP="00933A69" w:rsidRDefault="00933A69" w14:paraId="13F43299" w14:textId="77777777">
      <w:pPr>
        <w:rPr>
          <w:color w:val="000000"/>
          <w:sz w:val="24"/>
          <w:szCs w:val="24"/>
        </w:rPr>
      </w:pPr>
    </w:p>
    <w:p w:rsidRPr="00933A69" w:rsidR="00933A69" w:rsidP="00933A69" w:rsidRDefault="00933A69" w14:paraId="1A45C5AA" w14:textId="77777777">
      <w:pPr>
        <w:pStyle w:val="ListParagraph"/>
        <w:numPr>
          <w:ilvl w:val="0"/>
          <w:numId w:val="10"/>
        </w:numPr>
        <w:ind w:left="1800"/>
        <w:rPr>
          <w:color w:val="000000"/>
          <w:sz w:val="24"/>
          <w:szCs w:val="24"/>
        </w:rPr>
      </w:pPr>
      <w:r w:rsidRPr="00933A69">
        <w:rPr>
          <w:color w:val="000000"/>
          <w:sz w:val="24"/>
          <w:szCs w:val="24"/>
        </w:rPr>
        <w:lastRenderedPageBreak/>
        <w:t>University Parkway Baptist Church</w:t>
      </w:r>
      <w:r w:rsidRPr="00933A69">
        <w:rPr>
          <w:color w:val="000000"/>
          <w:sz w:val="24"/>
          <w:szCs w:val="24"/>
        </w:rPr>
        <w:br/>
        <w:t>219 University Parkway, Johnson City, TN 37604</w:t>
      </w:r>
      <w:r w:rsidRPr="00933A69">
        <w:rPr>
          <w:color w:val="000000"/>
          <w:sz w:val="24"/>
          <w:szCs w:val="24"/>
        </w:rPr>
        <w:br/>
      </w:r>
      <w:hyperlink w:history="1" r:id="rId16">
        <w:r w:rsidRPr="00933A69">
          <w:rPr>
            <w:rStyle w:val="Hyperlink"/>
            <w:sz w:val="24"/>
            <w:szCs w:val="24"/>
          </w:rPr>
          <w:t>media@upbaptist.org</w:t>
        </w:r>
      </w:hyperlink>
    </w:p>
    <w:p w:rsidR="00933A69" w:rsidP="00933A69" w:rsidRDefault="00933A69" w14:paraId="01BCD970" w14:textId="77777777">
      <w:pPr>
        <w:rPr>
          <w:color w:val="000000"/>
          <w:sz w:val="24"/>
          <w:szCs w:val="24"/>
        </w:rPr>
      </w:pPr>
    </w:p>
    <w:p w:rsidR="00296A32" w:rsidP="00CB0156" w:rsidRDefault="00296A32" w14:paraId="00758FD0" w14:textId="58041990">
      <w:pPr>
        <w:pStyle w:val="p26"/>
        <w:spacing w:line="480" w:lineRule="auto"/>
        <w:ind w:left="720"/>
      </w:pPr>
      <w:r>
        <w:t>However, no responses were received</w:t>
      </w:r>
      <w:r w:rsidR="00933A69">
        <w:t xml:space="preserve"> from any of the three</w:t>
      </w:r>
      <w:r w:rsidR="00772B8E">
        <w:t xml:space="preserve"> partners</w:t>
      </w:r>
      <w:r>
        <w:t>.</w:t>
      </w:r>
    </w:p>
    <w:p w:rsidRPr="003F7DCB" w:rsidR="00071F56" w:rsidP="00CB0156" w:rsidRDefault="00071F56" w14:paraId="35763D4B" w14:textId="77777777">
      <w:pPr>
        <w:pStyle w:val="BodyTextIndent2"/>
        <w:spacing w:line="480" w:lineRule="auto"/>
        <w:ind w:left="0"/>
        <w:jc w:val="left"/>
      </w:pPr>
    </w:p>
    <w:p w:rsidRPr="003F7DCB" w:rsidR="002D40DC" w:rsidP="00CB0156" w:rsidRDefault="00071F56" w14:paraId="141A452F" w14:textId="77777777">
      <w:pPr>
        <w:numPr>
          <w:ilvl w:val="0"/>
          <w:numId w:val="11"/>
        </w:numPr>
        <w:spacing w:line="480" w:lineRule="auto"/>
      </w:pPr>
      <w:r w:rsidRPr="003F7DCB">
        <w:rPr>
          <w:b/>
          <w:sz w:val="24"/>
          <w:szCs w:val="24"/>
        </w:rPr>
        <w:t xml:space="preserve">Explain any decision to provide any payment or gift to respondents, other than </w:t>
      </w:r>
      <w:r w:rsidR="00D4272C">
        <w:rPr>
          <w:b/>
          <w:sz w:val="24"/>
          <w:szCs w:val="24"/>
        </w:rPr>
        <w:t>remuneration</w:t>
      </w:r>
      <w:r w:rsidR="00DD13DA">
        <w:rPr>
          <w:b/>
          <w:sz w:val="24"/>
          <w:szCs w:val="24"/>
        </w:rPr>
        <w:t xml:space="preserve"> </w:t>
      </w:r>
      <w:r w:rsidRPr="003F7DCB">
        <w:rPr>
          <w:b/>
          <w:sz w:val="24"/>
          <w:szCs w:val="24"/>
        </w:rPr>
        <w:t>of contractors or grantees.</w:t>
      </w:r>
    </w:p>
    <w:p w:rsidR="00823B19" w:rsidP="00CB0156" w:rsidRDefault="00823B19" w14:paraId="4EDCD4DF" w14:textId="77777777">
      <w:pPr>
        <w:pStyle w:val="p26"/>
        <w:spacing w:line="480" w:lineRule="auto"/>
        <w:ind w:left="720"/>
      </w:pPr>
    </w:p>
    <w:p w:rsidRPr="003F7DCB" w:rsidR="0004402C" w:rsidP="00CB0156" w:rsidRDefault="002D40DC" w14:paraId="08DF3CB7" w14:textId="77777777">
      <w:pPr>
        <w:pStyle w:val="p26"/>
        <w:spacing w:line="480" w:lineRule="auto"/>
        <w:ind w:left="720"/>
      </w:pPr>
      <w:r w:rsidRPr="003F7DCB">
        <w:t>No payments or gifts will be provided to respondents.</w:t>
      </w:r>
    </w:p>
    <w:p w:rsidRPr="003F7DCB" w:rsidR="00071F56" w:rsidP="00CB0156" w:rsidRDefault="00071F56" w14:paraId="7728F9D1" w14:textId="77777777">
      <w:pPr>
        <w:pStyle w:val="p26"/>
        <w:spacing w:line="480" w:lineRule="auto"/>
        <w:ind w:left="720"/>
      </w:pPr>
    </w:p>
    <w:p w:rsidRPr="003F7DCB" w:rsidR="002D40DC" w:rsidP="00CB0156" w:rsidRDefault="00071F56" w14:paraId="7A04AFBF" w14:textId="77777777">
      <w:pPr>
        <w:numPr>
          <w:ilvl w:val="0"/>
          <w:numId w:val="1"/>
        </w:numPr>
        <w:spacing w:line="480" w:lineRule="auto"/>
      </w:pPr>
      <w:r w:rsidRPr="003F7DCB">
        <w:rPr>
          <w:b/>
          <w:sz w:val="24"/>
          <w:szCs w:val="24"/>
        </w:rPr>
        <w:t>Describe any assurance of confidentiality provided to respondents and the basis for the assurance in statute, regulation, or agency policy.</w:t>
      </w:r>
    </w:p>
    <w:p w:rsidR="00823B19" w:rsidRDefault="00823B19" w14:paraId="20D73716" w14:textId="77777777">
      <w:pPr>
        <w:pStyle w:val="ListParagraph"/>
        <w:tabs>
          <w:tab w:val="left" w:pos="-720"/>
        </w:tabs>
        <w:suppressAutoHyphens/>
        <w:spacing w:line="480" w:lineRule="auto"/>
        <w:rPr>
          <w:sz w:val="24"/>
          <w:szCs w:val="24"/>
        </w:rPr>
      </w:pPr>
    </w:p>
    <w:p w:rsidR="003E1140" w:rsidRDefault="0000134E" w14:paraId="7B6914D7" w14:textId="77777777">
      <w:pPr>
        <w:pStyle w:val="ListParagraph"/>
        <w:tabs>
          <w:tab w:val="left" w:pos="-720"/>
        </w:tabs>
        <w:suppressAutoHyphens/>
        <w:spacing w:line="480" w:lineRule="auto"/>
      </w:pPr>
      <w:r w:rsidRPr="0000134E">
        <w:rPr>
          <w:sz w:val="24"/>
          <w:szCs w:val="24"/>
        </w:rPr>
        <w:t>Agency compli</w:t>
      </w:r>
      <w:r>
        <w:rPr>
          <w:sz w:val="24"/>
          <w:szCs w:val="24"/>
        </w:rPr>
        <w:t>es with the Privacy Act of 1974</w:t>
      </w:r>
      <w:r w:rsidRPr="003F7DCB" w:rsidR="002D40DC">
        <w:t>.</w:t>
      </w:r>
    </w:p>
    <w:p w:rsidRPr="003F7DCB" w:rsidR="00071F56" w:rsidP="00CB0156" w:rsidRDefault="00071F56" w14:paraId="095171BF" w14:textId="77777777">
      <w:pPr>
        <w:pStyle w:val="p26"/>
        <w:spacing w:line="480" w:lineRule="auto"/>
        <w:ind w:left="720"/>
      </w:pPr>
    </w:p>
    <w:p w:rsidRPr="00FC6984" w:rsidR="002D40DC" w:rsidP="00FC6984" w:rsidRDefault="00071F56" w14:paraId="148566C2" w14:textId="77777777">
      <w:pPr>
        <w:numPr>
          <w:ilvl w:val="0"/>
          <w:numId w:val="1"/>
        </w:numPr>
        <w:spacing w:line="480" w:lineRule="auto"/>
        <w:rPr>
          <w:b/>
          <w:sz w:val="24"/>
          <w:szCs w:val="24"/>
        </w:rPr>
      </w:pPr>
      <w:r w:rsidRPr="003F7DCB">
        <w:rPr>
          <w:b/>
          <w:sz w:val="24"/>
          <w:szCs w:val="24"/>
        </w:rPr>
        <w:lastRenderedPageBreak/>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50BE" w:rsidP="00CB0156" w:rsidRDefault="009450BE" w14:paraId="5CC3E70F" w14:textId="77777777">
      <w:pPr>
        <w:spacing w:line="480" w:lineRule="auto"/>
        <w:ind w:left="720"/>
        <w:rPr>
          <w:sz w:val="24"/>
        </w:rPr>
      </w:pPr>
    </w:p>
    <w:p w:rsidR="008024A9" w:rsidP="00CB0156" w:rsidRDefault="008024A9" w14:paraId="62840855" w14:textId="77777777">
      <w:pPr>
        <w:spacing w:line="480" w:lineRule="auto"/>
        <w:ind w:left="720"/>
      </w:pPr>
      <w:r w:rsidRPr="00CB0156">
        <w:rPr>
          <w:sz w:val="24"/>
        </w:rPr>
        <w:t xml:space="preserve">This information collection does not involve </w:t>
      </w:r>
      <w:r w:rsidRPr="003F7DCB" w:rsidR="002D40DC">
        <w:rPr>
          <w:sz w:val="24"/>
          <w:szCs w:val="24"/>
        </w:rPr>
        <w:t>questions of a sensitive nature.</w:t>
      </w:r>
    </w:p>
    <w:p w:rsidRPr="003F7DCB" w:rsidR="00071F56" w:rsidP="00CB0156" w:rsidRDefault="00071F56" w14:paraId="7E409591" w14:textId="77777777">
      <w:pPr>
        <w:spacing w:line="480" w:lineRule="auto"/>
        <w:ind w:left="720"/>
        <w:rPr>
          <w:sz w:val="24"/>
          <w:szCs w:val="24"/>
        </w:rPr>
      </w:pPr>
    </w:p>
    <w:p w:rsidRPr="00CB0156" w:rsidR="00071F56" w:rsidP="00CB0156" w:rsidRDefault="008024A9" w14:paraId="0EB6E313" w14:textId="77777777">
      <w:pPr>
        <w:pStyle w:val="ListParagraph"/>
        <w:numPr>
          <w:ilvl w:val="0"/>
          <w:numId w:val="1"/>
        </w:numPr>
        <w:spacing w:line="480" w:lineRule="auto"/>
        <w:rPr>
          <w:b/>
          <w:sz w:val="24"/>
          <w:szCs w:val="24"/>
        </w:rPr>
      </w:pPr>
      <w:r w:rsidRPr="00CB0156">
        <w:rPr>
          <w:b/>
          <w:sz w:val="24"/>
          <w:szCs w:val="24"/>
        </w:rPr>
        <w:t>Provide estimates of the hour burden of the collection of information.  The statement should:</w:t>
      </w:r>
    </w:p>
    <w:p w:rsidRPr="00A64FD2" w:rsidR="002D40DC" w:rsidP="00CB0156" w:rsidRDefault="00071F56" w14:paraId="19320C13" w14:textId="77777777">
      <w:pPr>
        <w:numPr>
          <w:ilvl w:val="0"/>
          <w:numId w:val="12"/>
        </w:numPr>
        <w:tabs>
          <w:tab w:val="clear" w:pos="360"/>
        </w:tabs>
        <w:spacing w:line="480" w:lineRule="auto"/>
        <w:ind w:left="1440"/>
        <w:rPr>
          <w:u w:val="single"/>
        </w:rPr>
      </w:pPr>
      <w:r w:rsidRPr="003F7DCB">
        <w:rPr>
          <w:b/>
          <w:sz w:val="24"/>
          <w:szCs w:val="24"/>
        </w:rPr>
        <w:t>Indicate the number of respo</w:t>
      </w:r>
      <w:r w:rsidRPr="003F7DCB" w:rsidR="003B33B6">
        <w:rPr>
          <w:b/>
          <w:sz w:val="24"/>
          <w:szCs w:val="24"/>
        </w:rPr>
        <w:t xml:space="preserve">ndents, frequency of response, </w:t>
      </w:r>
      <w:r w:rsidRPr="003F7DCB">
        <w:rPr>
          <w:b/>
          <w:sz w:val="24"/>
          <w:szCs w:val="24"/>
        </w:rPr>
        <w:t>annual hour burden, and an exp</w:t>
      </w:r>
      <w:r w:rsidRPr="003F7DCB" w:rsidR="00B62FE5">
        <w:rPr>
          <w:b/>
          <w:sz w:val="24"/>
          <w:szCs w:val="24"/>
        </w:rPr>
        <w:t xml:space="preserve">lanation of how the burden was </w:t>
      </w:r>
      <w:r w:rsidRPr="003F7DCB">
        <w:rPr>
          <w:b/>
          <w:sz w:val="24"/>
          <w:szCs w:val="24"/>
        </w:rPr>
        <w:t xml:space="preserve">estimated. If this request for approval covers more than one form, </w:t>
      </w:r>
      <w:r w:rsidRPr="003F7DCB">
        <w:rPr>
          <w:b/>
          <w:sz w:val="24"/>
          <w:szCs w:val="24"/>
        </w:rPr>
        <w:lastRenderedPageBreak/>
        <w:t>provide separate hour burden estimates for each form and aggregate the hour burdens in Item 13 of OMB Form 83-I.</w:t>
      </w:r>
    </w:p>
    <w:p w:rsidRPr="00CB0156" w:rsidR="00A64FD2" w:rsidP="00A64FD2" w:rsidRDefault="00A64FD2" w14:paraId="3005E2E9" w14:textId="77777777">
      <w:pPr>
        <w:spacing w:line="480" w:lineRule="auto"/>
        <w:ind w:left="1440"/>
        <w:rPr>
          <w:u w:val="single"/>
        </w:rPr>
      </w:pPr>
    </w:p>
    <w:p w:rsidRPr="006476AB" w:rsidR="00473262" w:rsidP="0000134E" w:rsidRDefault="00F248BA" w14:paraId="6CDECC59" w14:textId="77777777">
      <w:pPr>
        <w:pStyle w:val="ListParagraph"/>
        <w:tabs>
          <w:tab w:val="left" w:pos="-720"/>
        </w:tabs>
        <w:suppressAutoHyphens/>
        <w:spacing w:line="480" w:lineRule="auto"/>
        <w:ind w:left="360"/>
        <w:rPr>
          <w:sz w:val="24"/>
          <w:szCs w:val="24"/>
        </w:rPr>
      </w:pPr>
      <w:r>
        <w:rPr>
          <w:sz w:val="24"/>
          <w:szCs w:val="24"/>
        </w:rPr>
        <w:t>The t</w:t>
      </w:r>
      <w:r w:rsidRPr="006476AB" w:rsidR="0000134E">
        <w:rPr>
          <w:sz w:val="24"/>
          <w:szCs w:val="24"/>
        </w:rPr>
        <w:t xml:space="preserve">able </w:t>
      </w:r>
      <w:r>
        <w:rPr>
          <w:sz w:val="24"/>
          <w:szCs w:val="24"/>
        </w:rPr>
        <w:t>below</w:t>
      </w:r>
      <w:r w:rsidRPr="006476AB" w:rsidR="0000134E">
        <w:rPr>
          <w:sz w:val="24"/>
          <w:szCs w:val="24"/>
        </w:rPr>
        <w:t xml:space="preserve"> shows the yearly estimated burden </w:t>
      </w:r>
      <w:r w:rsidRPr="006476AB" w:rsidR="001452B5">
        <w:rPr>
          <w:sz w:val="24"/>
          <w:szCs w:val="24"/>
        </w:rPr>
        <w:t>for the</w:t>
      </w:r>
      <w:r w:rsidRPr="006476AB" w:rsidR="0000134E">
        <w:rPr>
          <w:sz w:val="24"/>
          <w:szCs w:val="24"/>
        </w:rPr>
        <w:t xml:space="preserve"> </w:t>
      </w:r>
      <w:r w:rsidRPr="006476AB" w:rsidR="00B30403">
        <w:rPr>
          <w:sz w:val="24"/>
          <w:szCs w:val="24"/>
        </w:rPr>
        <w:t>600 respondent</w:t>
      </w:r>
      <w:r w:rsidR="000F5B85">
        <w:rPr>
          <w:sz w:val="24"/>
          <w:szCs w:val="24"/>
        </w:rPr>
        <w:t>s</w:t>
      </w:r>
      <w:r w:rsidRPr="006476AB" w:rsidR="00B30403">
        <w:rPr>
          <w:sz w:val="24"/>
          <w:szCs w:val="24"/>
        </w:rPr>
        <w:t xml:space="preserve"> included in this </w:t>
      </w:r>
      <w:r w:rsidRPr="006476AB" w:rsidR="0000134E">
        <w:rPr>
          <w:sz w:val="24"/>
          <w:szCs w:val="24"/>
        </w:rPr>
        <w:t>data collection</w:t>
      </w:r>
      <w:r w:rsidRPr="006476AB" w:rsidR="001452B5">
        <w:rPr>
          <w:sz w:val="24"/>
          <w:szCs w:val="24"/>
        </w:rPr>
        <w:t xml:space="preserve"> </w:t>
      </w:r>
      <w:r w:rsidRPr="006476AB" w:rsidR="00B30403">
        <w:rPr>
          <w:sz w:val="24"/>
          <w:szCs w:val="24"/>
        </w:rPr>
        <w:t xml:space="preserve">for </w:t>
      </w:r>
      <w:r w:rsidRPr="006476AB" w:rsidR="001452B5">
        <w:rPr>
          <w:sz w:val="24"/>
          <w:szCs w:val="24"/>
        </w:rPr>
        <w:t>FNS-543 displayed</w:t>
      </w:r>
      <w:r w:rsidRPr="006476AB" w:rsidR="0000134E">
        <w:rPr>
          <w:sz w:val="24"/>
          <w:szCs w:val="24"/>
        </w:rPr>
        <w:t xml:space="preserve"> for </w:t>
      </w:r>
      <w:r>
        <w:rPr>
          <w:sz w:val="24"/>
          <w:szCs w:val="24"/>
        </w:rPr>
        <w:t xml:space="preserve">the </w:t>
      </w:r>
      <w:r w:rsidR="009450BE">
        <w:rPr>
          <w:sz w:val="24"/>
          <w:szCs w:val="24"/>
        </w:rPr>
        <w:t>a</w:t>
      </w:r>
      <w:r w:rsidRPr="006476AB" w:rsidR="0000134E">
        <w:rPr>
          <w:sz w:val="24"/>
          <w:szCs w:val="24"/>
        </w:rPr>
        <w:t>ffected public (</w:t>
      </w:r>
      <w:r w:rsidRPr="006476AB" w:rsidR="00B30403">
        <w:rPr>
          <w:sz w:val="24"/>
          <w:szCs w:val="24"/>
        </w:rPr>
        <w:t>60</w:t>
      </w:r>
      <w:r w:rsidRPr="006476AB" w:rsidR="001452B5">
        <w:rPr>
          <w:sz w:val="24"/>
          <w:szCs w:val="24"/>
        </w:rPr>
        <w:t xml:space="preserve">0 </w:t>
      </w:r>
      <w:r w:rsidR="003642DB">
        <w:rPr>
          <w:sz w:val="24"/>
          <w:szCs w:val="24"/>
        </w:rPr>
        <w:t>b</w:t>
      </w:r>
      <w:r w:rsidRPr="006476AB" w:rsidR="0000134E">
        <w:rPr>
          <w:sz w:val="24"/>
          <w:szCs w:val="24"/>
        </w:rPr>
        <w:t>usiness-for</w:t>
      </w:r>
      <w:r w:rsidR="009450BE">
        <w:rPr>
          <w:sz w:val="24"/>
          <w:szCs w:val="24"/>
        </w:rPr>
        <w:t xml:space="preserve"> </w:t>
      </w:r>
      <w:r w:rsidR="00090D0C">
        <w:rPr>
          <w:sz w:val="24"/>
          <w:szCs w:val="24"/>
        </w:rPr>
        <w:t xml:space="preserve">and </w:t>
      </w:r>
      <w:r w:rsidRPr="006476AB" w:rsidR="0000134E">
        <w:rPr>
          <w:sz w:val="24"/>
          <w:szCs w:val="24"/>
        </w:rPr>
        <w:t xml:space="preserve">not-for-profit) and respondent </w:t>
      </w:r>
      <w:r w:rsidRPr="006476AB" w:rsidR="00473262">
        <w:rPr>
          <w:sz w:val="24"/>
          <w:szCs w:val="24"/>
        </w:rPr>
        <w:t>and</w:t>
      </w:r>
      <w:r w:rsidRPr="006476AB" w:rsidR="0000134E">
        <w:rPr>
          <w:sz w:val="24"/>
          <w:szCs w:val="24"/>
        </w:rPr>
        <w:t xml:space="preserve"> </w:t>
      </w:r>
      <w:r w:rsidRPr="006476AB" w:rsidR="00473262">
        <w:rPr>
          <w:sz w:val="24"/>
          <w:szCs w:val="24"/>
        </w:rPr>
        <w:t>instrument types totaled</w:t>
      </w:r>
      <w:r w:rsidRPr="006476AB" w:rsidR="0000134E">
        <w:rPr>
          <w:sz w:val="24"/>
          <w:szCs w:val="24"/>
        </w:rPr>
        <w:t xml:space="preserve"> for the entire </w:t>
      </w:r>
      <w:r w:rsidRPr="006476AB" w:rsidR="00473262">
        <w:rPr>
          <w:sz w:val="24"/>
          <w:szCs w:val="24"/>
        </w:rPr>
        <w:t xml:space="preserve">data collection.  </w:t>
      </w:r>
      <w:r w:rsidRPr="006476AB" w:rsidR="0000134E">
        <w:rPr>
          <w:sz w:val="24"/>
          <w:szCs w:val="24"/>
        </w:rPr>
        <w:t xml:space="preserve"> </w:t>
      </w:r>
      <w:r w:rsidRPr="006476AB" w:rsidR="000731E0">
        <w:rPr>
          <w:sz w:val="24"/>
          <w:szCs w:val="24"/>
        </w:rPr>
        <w:t xml:space="preserve">The overall burden for this collection is </w:t>
      </w:r>
      <w:r>
        <w:rPr>
          <w:sz w:val="24"/>
          <w:szCs w:val="24"/>
        </w:rPr>
        <w:t>50</w:t>
      </w:r>
      <w:r w:rsidR="009450BE">
        <w:rPr>
          <w:sz w:val="24"/>
          <w:szCs w:val="24"/>
        </w:rPr>
        <w:t xml:space="preserve"> </w:t>
      </w:r>
      <w:r w:rsidRPr="006476AB" w:rsidR="000731E0">
        <w:rPr>
          <w:sz w:val="24"/>
          <w:szCs w:val="24"/>
        </w:rPr>
        <w:t>burden hours and 6</w:t>
      </w:r>
      <w:r>
        <w:rPr>
          <w:sz w:val="24"/>
          <w:szCs w:val="24"/>
        </w:rPr>
        <w:t>00</w:t>
      </w:r>
      <w:r w:rsidRPr="006476AB" w:rsidR="000731E0">
        <w:rPr>
          <w:sz w:val="24"/>
          <w:szCs w:val="24"/>
        </w:rPr>
        <w:t xml:space="preserve"> responses.  </w:t>
      </w:r>
      <w:r w:rsidRPr="006476AB" w:rsidR="0000134E">
        <w:rPr>
          <w:sz w:val="24"/>
          <w:szCs w:val="24"/>
        </w:rPr>
        <w:t>The</w:t>
      </w:r>
      <w:r w:rsidRPr="006476AB" w:rsidR="00473262">
        <w:rPr>
          <w:sz w:val="24"/>
          <w:szCs w:val="24"/>
        </w:rPr>
        <w:t xml:space="preserve"> total annual estimated</w:t>
      </w:r>
      <w:r w:rsidRPr="006476AB" w:rsidR="0000134E">
        <w:rPr>
          <w:sz w:val="24"/>
          <w:szCs w:val="24"/>
        </w:rPr>
        <w:t xml:space="preserve"> burden </w:t>
      </w:r>
      <w:r w:rsidRPr="006476AB" w:rsidR="00473262">
        <w:rPr>
          <w:sz w:val="24"/>
          <w:szCs w:val="24"/>
        </w:rPr>
        <w:t xml:space="preserve">for </w:t>
      </w:r>
      <w:r w:rsidRPr="006476AB" w:rsidR="0000134E">
        <w:rPr>
          <w:sz w:val="24"/>
          <w:szCs w:val="24"/>
        </w:rPr>
        <w:t>the FNS-543</w:t>
      </w:r>
      <w:r w:rsidR="00E07776">
        <w:rPr>
          <w:sz w:val="24"/>
          <w:szCs w:val="24"/>
        </w:rPr>
        <w:t xml:space="preserve"> is</w:t>
      </w:r>
      <w:r w:rsidRPr="00AA2A12" w:rsidR="00B30403">
        <w:rPr>
          <w:sz w:val="24"/>
          <w:szCs w:val="24"/>
        </w:rPr>
        <w:t xml:space="preserve"> </w:t>
      </w:r>
      <w:r w:rsidRPr="00AA2A12" w:rsidR="0096700E">
        <w:rPr>
          <w:sz w:val="24"/>
          <w:szCs w:val="24"/>
        </w:rPr>
        <w:t>5</w:t>
      </w:r>
      <w:r w:rsidRPr="00AA2A12" w:rsidR="00635F3C">
        <w:rPr>
          <w:sz w:val="24"/>
          <w:szCs w:val="24"/>
        </w:rPr>
        <w:t>0</w:t>
      </w:r>
      <w:r w:rsidRPr="00AA2A12" w:rsidR="00B30403">
        <w:rPr>
          <w:sz w:val="24"/>
          <w:szCs w:val="24"/>
        </w:rPr>
        <w:t xml:space="preserve"> burden hours</w:t>
      </w:r>
      <w:r w:rsidRPr="00AA2A12" w:rsidR="00E34FB9">
        <w:rPr>
          <w:sz w:val="24"/>
          <w:szCs w:val="24"/>
        </w:rPr>
        <w:t xml:space="preserve"> </w:t>
      </w:r>
      <w:r w:rsidR="00E4771B">
        <w:rPr>
          <w:sz w:val="24"/>
          <w:szCs w:val="24"/>
        </w:rPr>
        <w:t xml:space="preserve">for </w:t>
      </w:r>
      <w:r w:rsidRPr="00AA2A12" w:rsidR="00E34FB9">
        <w:rPr>
          <w:sz w:val="24"/>
          <w:szCs w:val="24"/>
        </w:rPr>
        <w:t>reporting hours</w:t>
      </w:r>
      <w:r w:rsidR="000F5B85">
        <w:rPr>
          <w:sz w:val="24"/>
          <w:szCs w:val="24"/>
        </w:rPr>
        <w:t>.</w:t>
      </w:r>
      <w:r w:rsidRPr="00AA2A12" w:rsidR="00E34FB9">
        <w:rPr>
          <w:sz w:val="24"/>
          <w:szCs w:val="24"/>
        </w:rPr>
        <w:t xml:space="preserve"> </w:t>
      </w:r>
      <w:r w:rsidRPr="00AA2A12" w:rsidR="00473262">
        <w:rPr>
          <w:sz w:val="24"/>
          <w:szCs w:val="24"/>
        </w:rPr>
        <w:t xml:space="preserve">The </w:t>
      </w:r>
      <w:r w:rsidRPr="00AA2A12" w:rsidR="00B30403">
        <w:rPr>
          <w:sz w:val="24"/>
          <w:szCs w:val="24"/>
        </w:rPr>
        <w:t>total estimated</w:t>
      </w:r>
      <w:r w:rsidRPr="006476AB" w:rsidR="00B30403">
        <w:rPr>
          <w:sz w:val="24"/>
          <w:szCs w:val="24"/>
        </w:rPr>
        <w:t xml:space="preserve"> annual responses for this </w:t>
      </w:r>
      <w:r w:rsidR="0086675A">
        <w:rPr>
          <w:sz w:val="24"/>
          <w:szCs w:val="24"/>
        </w:rPr>
        <w:t xml:space="preserve">FNS-543 </w:t>
      </w:r>
      <w:r w:rsidRPr="006476AB" w:rsidR="00B30403">
        <w:rPr>
          <w:sz w:val="24"/>
          <w:szCs w:val="24"/>
        </w:rPr>
        <w:t xml:space="preserve">collection </w:t>
      </w:r>
      <w:r w:rsidR="0086675A">
        <w:rPr>
          <w:sz w:val="24"/>
          <w:szCs w:val="24"/>
        </w:rPr>
        <w:t>is</w:t>
      </w:r>
      <w:r w:rsidRPr="006476AB" w:rsidR="00B30403">
        <w:rPr>
          <w:sz w:val="24"/>
          <w:szCs w:val="24"/>
        </w:rPr>
        <w:t xml:space="preserve"> </w:t>
      </w:r>
      <w:r w:rsidR="004055AF">
        <w:rPr>
          <w:sz w:val="24"/>
          <w:szCs w:val="24"/>
        </w:rPr>
        <w:t>6</w:t>
      </w:r>
      <w:r w:rsidR="0086675A">
        <w:rPr>
          <w:sz w:val="24"/>
          <w:szCs w:val="24"/>
        </w:rPr>
        <w:t>00</w:t>
      </w:r>
      <w:r>
        <w:rPr>
          <w:sz w:val="24"/>
          <w:szCs w:val="24"/>
        </w:rPr>
        <w:t xml:space="preserve"> responses. </w:t>
      </w:r>
      <w:r w:rsidRPr="006476AB" w:rsidR="0096700E">
        <w:rPr>
          <w:sz w:val="24"/>
          <w:szCs w:val="24"/>
        </w:rPr>
        <w:t xml:space="preserve"> </w:t>
      </w:r>
      <w:r w:rsidR="00AA2A12">
        <w:rPr>
          <w:sz w:val="24"/>
          <w:szCs w:val="24"/>
        </w:rPr>
        <w:t>There is no recordkeeping burden imposed on the respondents in this data collection.</w:t>
      </w:r>
    </w:p>
    <w:p w:rsidRPr="006476AB" w:rsidR="00473262" w:rsidP="0000134E" w:rsidRDefault="00473262" w14:paraId="3A526C04" w14:textId="77777777">
      <w:pPr>
        <w:pStyle w:val="ListParagraph"/>
        <w:tabs>
          <w:tab w:val="left" w:pos="-720"/>
        </w:tabs>
        <w:suppressAutoHyphens/>
        <w:spacing w:line="480" w:lineRule="auto"/>
        <w:ind w:left="360"/>
        <w:rPr>
          <w:sz w:val="24"/>
          <w:szCs w:val="24"/>
        </w:rPr>
      </w:pPr>
    </w:p>
    <w:p w:rsidRPr="006476AB" w:rsidR="0000134E" w:rsidP="0000134E" w:rsidRDefault="0000134E" w14:paraId="0706AEB2" w14:textId="77777777">
      <w:pPr>
        <w:pStyle w:val="ListParagraph"/>
        <w:tabs>
          <w:tab w:val="left" w:pos="-720"/>
        </w:tabs>
        <w:suppressAutoHyphens/>
        <w:spacing w:line="480" w:lineRule="auto"/>
        <w:ind w:left="360"/>
        <w:rPr>
          <w:sz w:val="24"/>
          <w:szCs w:val="24"/>
        </w:rPr>
      </w:pPr>
      <w:r w:rsidRPr="006476AB">
        <w:rPr>
          <w:sz w:val="24"/>
          <w:szCs w:val="24"/>
        </w:rPr>
        <w:t xml:space="preserve">The calculation of the burden for </w:t>
      </w:r>
      <w:r w:rsidR="00F248BA">
        <w:rPr>
          <w:sz w:val="24"/>
          <w:szCs w:val="24"/>
        </w:rPr>
        <w:t>FNS-543</w:t>
      </w:r>
      <w:r w:rsidR="001455DC">
        <w:rPr>
          <w:sz w:val="24"/>
          <w:szCs w:val="24"/>
        </w:rPr>
        <w:t xml:space="preserve"> </w:t>
      </w:r>
      <w:r w:rsidRPr="006476AB">
        <w:rPr>
          <w:sz w:val="24"/>
          <w:szCs w:val="24"/>
        </w:rPr>
        <w:t>is described below:</w:t>
      </w:r>
    </w:p>
    <w:p w:rsidRPr="006476AB" w:rsidR="0000134E" w:rsidP="0000134E" w:rsidRDefault="0000134E" w14:paraId="2668A2F4" w14:textId="77777777">
      <w:pPr>
        <w:rPr>
          <w:sz w:val="24"/>
          <w:szCs w:val="24"/>
        </w:rPr>
      </w:pPr>
    </w:p>
    <w:p w:rsidR="0056144E" w:rsidP="0000134E" w:rsidRDefault="00E34FB9" w14:paraId="17403EA3" w14:textId="77777777">
      <w:pPr>
        <w:pStyle w:val="ListParagraph"/>
        <w:numPr>
          <w:ilvl w:val="0"/>
          <w:numId w:val="12"/>
        </w:numPr>
        <w:tabs>
          <w:tab w:val="left" w:pos="-720"/>
        </w:tabs>
        <w:suppressAutoHyphens/>
        <w:spacing w:line="480" w:lineRule="auto"/>
        <w:rPr>
          <w:sz w:val="24"/>
          <w:szCs w:val="24"/>
        </w:rPr>
      </w:pPr>
      <w:r w:rsidRPr="0056144E">
        <w:rPr>
          <w:b/>
          <w:sz w:val="24"/>
          <w:szCs w:val="24"/>
          <w:u w:val="single"/>
        </w:rPr>
        <w:t>FNS-543.</w:t>
      </w:r>
      <w:r w:rsidRPr="00EA46C6" w:rsidR="0056144E">
        <w:rPr>
          <w:b/>
          <w:sz w:val="24"/>
          <w:szCs w:val="24"/>
        </w:rPr>
        <w:t xml:space="preserve">  </w:t>
      </w:r>
      <w:r w:rsidRPr="0056144E" w:rsidR="0056144E">
        <w:rPr>
          <w:sz w:val="24"/>
          <w:szCs w:val="24"/>
        </w:rPr>
        <w:t xml:space="preserve">Six hundred (600) </w:t>
      </w:r>
      <w:r w:rsidR="00160DFB">
        <w:rPr>
          <w:sz w:val="24"/>
          <w:szCs w:val="24"/>
        </w:rPr>
        <w:t>b</w:t>
      </w:r>
      <w:r w:rsidRPr="0056144E" w:rsidR="0056144E">
        <w:rPr>
          <w:sz w:val="24"/>
          <w:szCs w:val="24"/>
        </w:rPr>
        <w:t xml:space="preserve">usinesses submit 1 response annually for a total of 600 annual responses. The annual reporting burden for the FNS-543 report is </w:t>
      </w:r>
      <w:r w:rsidRPr="0056144E" w:rsidR="0056144E">
        <w:rPr>
          <w:sz w:val="24"/>
          <w:szCs w:val="24"/>
        </w:rPr>
        <w:lastRenderedPageBreak/>
        <w:t xml:space="preserve">0.0833 per respondent to complete the form is 5 minutes (0.0833 hours) (600 </w:t>
      </w:r>
      <w:r w:rsidR="0098574A">
        <w:rPr>
          <w:sz w:val="24"/>
          <w:szCs w:val="24"/>
        </w:rPr>
        <w:t>b</w:t>
      </w:r>
      <w:r w:rsidRPr="0056144E" w:rsidR="0056144E">
        <w:rPr>
          <w:sz w:val="24"/>
          <w:szCs w:val="24"/>
        </w:rPr>
        <w:t>usiness x 1 annual report= 600 total annual responses x 5 minutes (0.0833 hours) per response</w:t>
      </w:r>
      <w:r w:rsidR="00E07776">
        <w:rPr>
          <w:sz w:val="24"/>
          <w:szCs w:val="24"/>
        </w:rPr>
        <w:t xml:space="preserve"> </w:t>
      </w:r>
      <w:r w:rsidRPr="0056144E" w:rsidR="0056144E">
        <w:rPr>
          <w:sz w:val="24"/>
          <w:szCs w:val="24"/>
        </w:rPr>
        <w:t xml:space="preserve">= 49.98 burden hours rounded up to 50). </w:t>
      </w:r>
      <w:r w:rsidRPr="0056144E" w:rsidR="0000134E">
        <w:rPr>
          <w:sz w:val="24"/>
          <w:szCs w:val="24"/>
        </w:rPr>
        <w:t xml:space="preserve">  </w:t>
      </w:r>
    </w:p>
    <w:p w:rsidR="00E07776" w:rsidP="00E07776" w:rsidRDefault="00E07776" w14:paraId="16AFBE72" w14:textId="77777777">
      <w:pPr>
        <w:pStyle w:val="ListParagraph"/>
        <w:tabs>
          <w:tab w:val="left" w:pos="-720"/>
        </w:tabs>
        <w:suppressAutoHyphens/>
        <w:spacing w:line="480" w:lineRule="auto"/>
        <w:ind w:left="360"/>
        <w:rPr>
          <w:sz w:val="24"/>
          <w:szCs w:val="24"/>
        </w:rPr>
      </w:pPr>
    </w:p>
    <w:p w:rsidRPr="00F248BA" w:rsidR="00724309" w:rsidP="00DC6BEF" w:rsidRDefault="000731E0" w14:paraId="6F29DCF9" w14:textId="77777777">
      <w:pPr>
        <w:pStyle w:val="ListParagraph"/>
        <w:numPr>
          <w:ilvl w:val="0"/>
          <w:numId w:val="12"/>
        </w:numPr>
        <w:tabs>
          <w:tab w:val="left" w:pos="-720"/>
        </w:tabs>
        <w:suppressAutoHyphens/>
        <w:spacing w:before="240" w:line="480" w:lineRule="auto"/>
        <w:rPr>
          <w:b/>
          <w:sz w:val="28"/>
          <w:szCs w:val="28"/>
        </w:rPr>
      </w:pPr>
      <w:r w:rsidRPr="0086675A">
        <w:rPr>
          <w:b/>
          <w:sz w:val="28"/>
          <w:szCs w:val="28"/>
        </w:rPr>
        <w:t>BUSINESS</w:t>
      </w:r>
      <w:r w:rsidRPr="0086675A" w:rsidR="00FD42AB">
        <w:rPr>
          <w:b/>
          <w:sz w:val="28"/>
          <w:szCs w:val="28"/>
        </w:rPr>
        <w:t xml:space="preserve"> </w:t>
      </w:r>
      <w:r w:rsidRPr="0086675A" w:rsidR="00724309">
        <w:rPr>
          <w:b/>
          <w:sz w:val="28"/>
          <w:szCs w:val="28"/>
        </w:rPr>
        <w:t>REPORTING BURDEN FOR FNS-543</w:t>
      </w:r>
    </w:p>
    <w:p w:rsidRPr="003F23BF" w:rsidR="00724309" w:rsidP="00724309" w:rsidRDefault="00724309" w14:paraId="340F3A30" w14:textId="77777777">
      <w:pPr>
        <w:spacing w:before="240" w:line="360" w:lineRule="auto"/>
        <w:rPr>
          <w:sz w:val="24"/>
          <w:szCs w:val="24"/>
        </w:rPr>
      </w:pPr>
      <w:r w:rsidRPr="003F23BF">
        <w:rPr>
          <w:sz w:val="24"/>
          <w:szCs w:val="24"/>
          <w:u w:val="single"/>
        </w:rPr>
        <w:t>Estimated Number of Respondents</w:t>
      </w:r>
      <w:r w:rsidRPr="003F23BF">
        <w:rPr>
          <w:sz w:val="24"/>
          <w:szCs w:val="24"/>
        </w:rPr>
        <w:t>:  600</w:t>
      </w:r>
    </w:p>
    <w:p w:rsidRPr="003F23BF" w:rsidR="00724309" w:rsidP="00724309" w:rsidRDefault="00724309" w14:paraId="4738157C" w14:textId="77777777">
      <w:pPr>
        <w:spacing w:before="240" w:line="360" w:lineRule="auto"/>
        <w:rPr>
          <w:sz w:val="24"/>
          <w:szCs w:val="24"/>
        </w:rPr>
      </w:pPr>
      <w:r w:rsidRPr="003F23BF">
        <w:rPr>
          <w:sz w:val="24"/>
          <w:szCs w:val="24"/>
          <w:u w:val="single"/>
        </w:rPr>
        <w:t>Estimated Number of Responses per Respondent</w:t>
      </w:r>
      <w:r w:rsidRPr="003F23BF">
        <w:rPr>
          <w:sz w:val="24"/>
          <w:szCs w:val="24"/>
        </w:rPr>
        <w:t>:  1</w:t>
      </w:r>
    </w:p>
    <w:p w:rsidRPr="003F23BF" w:rsidR="00724309" w:rsidP="00724309" w:rsidRDefault="00724309" w14:paraId="4D9D0BEA" w14:textId="77777777">
      <w:pPr>
        <w:spacing w:before="240" w:line="360" w:lineRule="auto"/>
        <w:rPr>
          <w:sz w:val="24"/>
          <w:szCs w:val="24"/>
        </w:rPr>
      </w:pPr>
      <w:r w:rsidRPr="003F23BF">
        <w:rPr>
          <w:sz w:val="24"/>
          <w:szCs w:val="24"/>
          <w:u w:val="single"/>
        </w:rPr>
        <w:t>Estimated Total Annual Responses</w:t>
      </w:r>
      <w:r w:rsidRPr="003F23BF">
        <w:rPr>
          <w:sz w:val="24"/>
          <w:szCs w:val="24"/>
        </w:rPr>
        <w:t>:  600</w:t>
      </w:r>
    </w:p>
    <w:p w:rsidRPr="003F23BF" w:rsidR="00724309" w:rsidP="00724309" w:rsidRDefault="00724309" w14:paraId="1CDEEFFE" w14:textId="77777777">
      <w:pPr>
        <w:spacing w:before="240" w:line="360" w:lineRule="auto"/>
        <w:rPr>
          <w:sz w:val="24"/>
          <w:szCs w:val="24"/>
          <w:u w:val="single"/>
        </w:rPr>
      </w:pPr>
      <w:r w:rsidRPr="003F23BF">
        <w:rPr>
          <w:sz w:val="24"/>
          <w:szCs w:val="24"/>
          <w:u w:val="single"/>
        </w:rPr>
        <w:t>Estimated Time per Response</w:t>
      </w:r>
      <w:r w:rsidRPr="003F23BF">
        <w:rPr>
          <w:sz w:val="24"/>
          <w:szCs w:val="24"/>
        </w:rPr>
        <w:t xml:space="preserve">:  5 minutes (0.0833 hours) </w:t>
      </w:r>
    </w:p>
    <w:p w:rsidRPr="003F23BF" w:rsidR="00724309" w:rsidP="00724309" w:rsidRDefault="00724309" w14:paraId="2FA9B0E7" w14:textId="77777777">
      <w:pPr>
        <w:spacing w:before="240" w:line="360" w:lineRule="auto"/>
        <w:rPr>
          <w:sz w:val="24"/>
          <w:szCs w:val="24"/>
        </w:rPr>
      </w:pPr>
      <w:r w:rsidRPr="003F23BF">
        <w:rPr>
          <w:sz w:val="24"/>
          <w:szCs w:val="24"/>
          <w:u w:val="single"/>
        </w:rPr>
        <w:t>Estimated Total Annual Burden on Respondents</w:t>
      </w:r>
      <w:r w:rsidRPr="003F23BF">
        <w:rPr>
          <w:sz w:val="24"/>
          <w:szCs w:val="24"/>
        </w:rPr>
        <w:t xml:space="preserve">:  49.98 hours rounded up to 50 hours </w:t>
      </w:r>
    </w:p>
    <w:p w:rsidR="00E07776" w:rsidP="00724309" w:rsidRDefault="00E07776" w14:paraId="1BF4484A" w14:textId="77777777">
      <w:pPr>
        <w:rPr>
          <w:sz w:val="24"/>
          <w:szCs w:val="24"/>
        </w:rPr>
      </w:pPr>
    </w:p>
    <w:p w:rsidR="00E07776" w:rsidP="00724309" w:rsidRDefault="00E07776" w14:paraId="05860578" w14:textId="77777777">
      <w:pPr>
        <w:rPr>
          <w:sz w:val="24"/>
          <w:szCs w:val="24"/>
        </w:rPr>
      </w:pPr>
    </w:p>
    <w:p w:rsidR="00E07776" w:rsidP="00724309" w:rsidRDefault="00E07776" w14:paraId="018C841F" w14:textId="77777777">
      <w:pPr>
        <w:rPr>
          <w:sz w:val="24"/>
          <w:szCs w:val="24"/>
        </w:rPr>
      </w:pPr>
    </w:p>
    <w:p w:rsidR="00724309" w:rsidP="00724309" w:rsidRDefault="002D40DC" w14:paraId="06B53D3B" w14:textId="77777777">
      <w:pPr>
        <w:rPr>
          <w:sz w:val="24"/>
          <w:szCs w:val="24"/>
        </w:rPr>
      </w:pPr>
      <w:r w:rsidRPr="00341D68">
        <w:rPr>
          <w:sz w:val="24"/>
          <w:szCs w:val="24"/>
        </w:rPr>
        <w:t xml:space="preserve">TABLE.  </w:t>
      </w:r>
      <w:r w:rsidR="000731E0">
        <w:rPr>
          <w:sz w:val="24"/>
          <w:szCs w:val="24"/>
        </w:rPr>
        <w:t>BUSINESS</w:t>
      </w:r>
      <w:r w:rsidR="00D1759D">
        <w:rPr>
          <w:sz w:val="24"/>
          <w:szCs w:val="24"/>
        </w:rPr>
        <w:t xml:space="preserve"> </w:t>
      </w:r>
      <w:r w:rsidRPr="00341D68">
        <w:rPr>
          <w:sz w:val="24"/>
          <w:szCs w:val="24"/>
        </w:rPr>
        <w:t xml:space="preserve">ESTIMATED ANNUAL </w:t>
      </w:r>
      <w:r w:rsidR="000731E0">
        <w:rPr>
          <w:sz w:val="24"/>
          <w:szCs w:val="24"/>
        </w:rPr>
        <w:t>REPORTING</w:t>
      </w:r>
      <w:r w:rsidRPr="00341D68" w:rsidR="000731E0">
        <w:rPr>
          <w:sz w:val="24"/>
          <w:szCs w:val="24"/>
        </w:rPr>
        <w:t xml:space="preserve"> </w:t>
      </w:r>
      <w:r w:rsidRPr="00341D68">
        <w:rPr>
          <w:sz w:val="24"/>
          <w:szCs w:val="24"/>
        </w:rPr>
        <w:t>HOUR BURDEN</w:t>
      </w:r>
    </w:p>
    <w:p w:rsidR="003E1140" w:rsidP="00724309" w:rsidRDefault="003E1140" w14:paraId="71FABB1A" w14:textId="77777777">
      <w:pPr>
        <w:rPr>
          <w:sz w:val="24"/>
          <w:szCs w:val="24"/>
        </w:rPr>
      </w:pPr>
    </w:p>
    <w:p w:rsidR="003E1140" w:rsidP="003E1140" w:rsidRDefault="003E1140" w14:paraId="3AE8C267" w14:textId="77777777">
      <w:pPr>
        <w:ind w:firstLine="720"/>
        <w:rPr>
          <w:sz w:val="24"/>
          <w:szCs w:val="24"/>
        </w:rPr>
      </w:pPr>
    </w:p>
    <w:tbl>
      <w:tblPr>
        <w:tblW w:w="10749" w:type="dxa"/>
        <w:tblLook w:val="04A0" w:firstRow="1" w:lastRow="0" w:firstColumn="1" w:lastColumn="0" w:noHBand="0" w:noVBand="1"/>
      </w:tblPr>
      <w:tblGrid>
        <w:gridCol w:w="1613"/>
        <w:gridCol w:w="1613"/>
        <w:gridCol w:w="1228"/>
        <w:gridCol w:w="1486"/>
        <w:gridCol w:w="1378"/>
        <w:gridCol w:w="1541"/>
        <w:gridCol w:w="1994"/>
      </w:tblGrid>
      <w:tr w:rsidRPr="00C151EF" w:rsidR="003E1140" w:rsidTr="002E3628" w14:paraId="43B9FE6A" w14:textId="77777777">
        <w:trPr>
          <w:trHeight w:val="796"/>
        </w:trPr>
        <w:tc>
          <w:tcPr>
            <w:tcW w:w="10749" w:type="dxa"/>
            <w:gridSpan w:val="7"/>
            <w:tcBorders>
              <w:top w:val="single" w:color="auto" w:sz="8" w:space="0"/>
              <w:left w:val="single" w:color="auto" w:sz="8" w:space="0"/>
              <w:bottom w:val="single" w:color="auto" w:sz="4" w:space="0"/>
              <w:right w:val="single" w:color="auto" w:sz="8" w:space="0"/>
            </w:tcBorders>
            <w:shd w:val="clear" w:color="auto" w:fill="auto"/>
            <w:noWrap/>
            <w:vAlign w:val="bottom"/>
            <w:hideMark/>
          </w:tcPr>
          <w:p w:rsidR="003E1140" w:rsidP="003E1140" w:rsidRDefault="003E1140" w14:paraId="0E76C582" w14:textId="77777777">
            <w:pPr>
              <w:ind w:firstLine="720"/>
              <w:jc w:val="center"/>
              <w:rPr>
                <w:b/>
                <w:bCs/>
                <w:color w:val="000000"/>
                <w:sz w:val="28"/>
                <w:szCs w:val="28"/>
              </w:rPr>
            </w:pPr>
            <w:r>
              <w:rPr>
                <w:b/>
                <w:bCs/>
                <w:color w:val="000000"/>
                <w:sz w:val="28"/>
                <w:szCs w:val="28"/>
              </w:rPr>
              <w:lastRenderedPageBreak/>
              <w:t>FNS-543</w:t>
            </w:r>
            <w:r w:rsidRPr="00635F3C">
              <w:rPr>
                <w:b/>
                <w:bCs/>
                <w:color w:val="000000"/>
                <w:sz w:val="28"/>
                <w:szCs w:val="28"/>
              </w:rPr>
              <w:t xml:space="preserve"> (</w:t>
            </w:r>
            <w:r w:rsidR="005D0BA1">
              <w:rPr>
                <w:b/>
                <w:bCs/>
                <w:color w:val="000000"/>
                <w:sz w:val="28"/>
                <w:szCs w:val="28"/>
              </w:rPr>
              <w:t xml:space="preserve">Business </w:t>
            </w:r>
            <w:r w:rsidRPr="00635F3C">
              <w:rPr>
                <w:b/>
                <w:bCs/>
                <w:color w:val="000000"/>
                <w:sz w:val="28"/>
                <w:szCs w:val="28"/>
              </w:rPr>
              <w:t>Agency Reporting Burden)</w:t>
            </w:r>
          </w:p>
          <w:p w:rsidRPr="00C151EF" w:rsidR="003E1140" w:rsidP="00C151EF" w:rsidRDefault="003E1140" w14:paraId="7D83C8C4" w14:textId="77777777">
            <w:pPr>
              <w:jc w:val="center"/>
              <w:rPr>
                <w:b/>
                <w:bCs/>
                <w:color w:val="000000"/>
              </w:rPr>
            </w:pPr>
          </w:p>
        </w:tc>
      </w:tr>
      <w:tr w:rsidRPr="00C151EF" w:rsidR="00C151EF" w:rsidTr="002E3628" w14:paraId="06F52205" w14:textId="77777777">
        <w:trPr>
          <w:trHeight w:val="796"/>
        </w:trPr>
        <w:tc>
          <w:tcPr>
            <w:tcW w:w="1613"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C151EF" w:rsidR="00C151EF" w:rsidP="00C151EF" w:rsidRDefault="00C151EF" w14:paraId="5162020C" w14:textId="77777777">
            <w:pPr>
              <w:rPr>
                <w:b/>
                <w:bCs/>
                <w:color w:val="000000"/>
              </w:rPr>
            </w:pPr>
            <w:r w:rsidRPr="00C151EF">
              <w:rPr>
                <w:b/>
                <w:bCs/>
                <w:color w:val="000000"/>
              </w:rPr>
              <w:t xml:space="preserve">Affected public </w:t>
            </w:r>
          </w:p>
        </w:tc>
        <w:tc>
          <w:tcPr>
            <w:tcW w:w="1613" w:type="dxa"/>
            <w:tcBorders>
              <w:top w:val="single" w:color="auto" w:sz="8" w:space="0"/>
              <w:left w:val="nil"/>
              <w:bottom w:val="single" w:color="auto" w:sz="4" w:space="0"/>
              <w:right w:val="single" w:color="auto" w:sz="4" w:space="0"/>
            </w:tcBorders>
            <w:shd w:val="clear" w:color="auto" w:fill="auto"/>
            <w:noWrap/>
            <w:vAlign w:val="bottom"/>
            <w:hideMark/>
          </w:tcPr>
          <w:p w:rsidRPr="00C151EF" w:rsidR="00C151EF" w:rsidP="00C151EF" w:rsidRDefault="00C151EF" w14:paraId="37F56286" w14:textId="77777777">
            <w:pPr>
              <w:jc w:val="center"/>
              <w:rPr>
                <w:b/>
                <w:bCs/>
                <w:color w:val="000000"/>
              </w:rPr>
            </w:pPr>
            <w:r w:rsidRPr="00C151EF">
              <w:rPr>
                <w:b/>
                <w:bCs/>
                <w:color w:val="000000"/>
              </w:rPr>
              <w:t>Respondent Type</w:t>
            </w:r>
          </w:p>
        </w:tc>
        <w:tc>
          <w:tcPr>
            <w:tcW w:w="1124" w:type="dxa"/>
            <w:tcBorders>
              <w:top w:val="single" w:color="auto" w:sz="8" w:space="0"/>
              <w:left w:val="nil"/>
              <w:bottom w:val="single" w:color="auto" w:sz="4" w:space="0"/>
              <w:right w:val="single" w:color="auto" w:sz="4" w:space="0"/>
            </w:tcBorders>
            <w:shd w:val="clear" w:color="auto" w:fill="auto"/>
            <w:vAlign w:val="bottom"/>
            <w:hideMark/>
          </w:tcPr>
          <w:p w:rsidRPr="00C151EF" w:rsidR="00C151EF" w:rsidP="00C151EF" w:rsidRDefault="00C151EF" w14:paraId="5BD17230" w14:textId="77777777">
            <w:pPr>
              <w:jc w:val="center"/>
              <w:rPr>
                <w:b/>
                <w:bCs/>
                <w:color w:val="000000"/>
              </w:rPr>
            </w:pPr>
            <w:r w:rsidRPr="00C151EF">
              <w:rPr>
                <w:b/>
                <w:bCs/>
                <w:color w:val="000000"/>
              </w:rPr>
              <w:t>Estimated # Respondent</w:t>
            </w:r>
          </w:p>
        </w:tc>
        <w:tc>
          <w:tcPr>
            <w:tcW w:w="1486" w:type="dxa"/>
            <w:tcBorders>
              <w:top w:val="single" w:color="auto" w:sz="8" w:space="0"/>
              <w:left w:val="nil"/>
              <w:bottom w:val="single" w:color="auto" w:sz="4" w:space="0"/>
              <w:right w:val="single" w:color="auto" w:sz="4" w:space="0"/>
            </w:tcBorders>
            <w:shd w:val="clear" w:color="auto" w:fill="auto"/>
            <w:vAlign w:val="bottom"/>
            <w:hideMark/>
          </w:tcPr>
          <w:p w:rsidRPr="00C151EF" w:rsidR="00C151EF" w:rsidP="00C151EF" w:rsidRDefault="00C151EF" w14:paraId="0D168E88" w14:textId="77777777">
            <w:pPr>
              <w:jc w:val="center"/>
              <w:rPr>
                <w:b/>
                <w:bCs/>
                <w:color w:val="000000"/>
              </w:rPr>
            </w:pPr>
            <w:r w:rsidRPr="00C151EF">
              <w:rPr>
                <w:b/>
                <w:bCs/>
                <w:color w:val="000000"/>
              </w:rPr>
              <w:t>Responses annually per Respondent</w:t>
            </w:r>
          </w:p>
        </w:tc>
        <w:tc>
          <w:tcPr>
            <w:tcW w:w="1378" w:type="dxa"/>
            <w:tcBorders>
              <w:top w:val="single" w:color="auto" w:sz="8" w:space="0"/>
              <w:left w:val="nil"/>
              <w:bottom w:val="single" w:color="auto" w:sz="4" w:space="0"/>
              <w:right w:val="single" w:color="auto" w:sz="4" w:space="0"/>
            </w:tcBorders>
            <w:shd w:val="clear" w:color="auto" w:fill="auto"/>
            <w:vAlign w:val="bottom"/>
            <w:hideMark/>
          </w:tcPr>
          <w:p w:rsidRPr="00C151EF" w:rsidR="00C151EF" w:rsidP="00C151EF" w:rsidRDefault="00C151EF" w14:paraId="3566AAE2" w14:textId="77777777">
            <w:pPr>
              <w:jc w:val="center"/>
              <w:rPr>
                <w:b/>
                <w:bCs/>
                <w:color w:val="000000"/>
              </w:rPr>
            </w:pPr>
            <w:r w:rsidRPr="00C151EF">
              <w:rPr>
                <w:b/>
                <w:bCs/>
                <w:color w:val="000000"/>
              </w:rPr>
              <w:t xml:space="preserve">Total Annual Responses </w:t>
            </w:r>
          </w:p>
        </w:tc>
        <w:tc>
          <w:tcPr>
            <w:tcW w:w="1541" w:type="dxa"/>
            <w:tcBorders>
              <w:top w:val="single" w:color="auto" w:sz="8" w:space="0"/>
              <w:left w:val="nil"/>
              <w:bottom w:val="single" w:color="auto" w:sz="4" w:space="0"/>
              <w:right w:val="single" w:color="auto" w:sz="4" w:space="0"/>
            </w:tcBorders>
            <w:shd w:val="clear" w:color="auto" w:fill="auto"/>
            <w:vAlign w:val="bottom"/>
            <w:hideMark/>
          </w:tcPr>
          <w:p w:rsidRPr="00C151EF" w:rsidR="00C151EF" w:rsidP="00C151EF" w:rsidRDefault="00C151EF" w14:paraId="3EB671C6" w14:textId="77777777">
            <w:pPr>
              <w:jc w:val="center"/>
              <w:rPr>
                <w:b/>
                <w:bCs/>
                <w:color w:val="000000"/>
              </w:rPr>
            </w:pPr>
            <w:r w:rsidRPr="00C151EF">
              <w:rPr>
                <w:b/>
                <w:bCs/>
                <w:color w:val="000000"/>
              </w:rPr>
              <w:t>Estimated Avg. # of Hours Per Response</w:t>
            </w:r>
          </w:p>
        </w:tc>
        <w:tc>
          <w:tcPr>
            <w:tcW w:w="1994" w:type="dxa"/>
            <w:tcBorders>
              <w:top w:val="single" w:color="auto" w:sz="8" w:space="0"/>
              <w:left w:val="nil"/>
              <w:bottom w:val="single" w:color="auto" w:sz="4" w:space="0"/>
              <w:right w:val="single" w:color="auto" w:sz="8" w:space="0"/>
            </w:tcBorders>
            <w:shd w:val="clear" w:color="auto" w:fill="auto"/>
            <w:vAlign w:val="bottom"/>
            <w:hideMark/>
          </w:tcPr>
          <w:p w:rsidRPr="00C151EF" w:rsidR="00C151EF" w:rsidP="00C151EF" w:rsidRDefault="00C151EF" w14:paraId="78379251" w14:textId="77777777">
            <w:pPr>
              <w:jc w:val="center"/>
              <w:rPr>
                <w:b/>
                <w:bCs/>
                <w:color w:val="000000"/>
              </w:rPr>
            </w:pPr>
            <w:r w:rsidRPr="00C151EF">
              <w:rPr>
                <w:b/>
                <w:bCs/>
                <w:color w:val="000000"/>
              </w:rPr>
              <w:t>Estimated Total Hours</w:t>
            </w:r>
          </w:p>
        </w:tc>
      </w:tr>
      <w:tr w:rsidRPr="00C151EF" w:rsidR="00C151EF" w:rsidTr="002E3628" w14:paraId="48762C04" w14:textId="77777777">
        <w:trPr>
          <w:trHeight w:val="321"/>
        </w:trPr>
        <w:tc>
          <w:tcPr>
            <w:tcW w:w="1613" w:type="dxa"/>
            <w:vMerge w:val="restart"/>
            <w:tcBorders>
              <w:top w:val="nil"/>
              <w:left w:val="single" w:color="auto" w:sz="8" w:space="0"/>
              <w:bottom w:val="single" w:color="000000" w:sz="8" w:space="0"/>
              <w:right w:val="single" w:color="auto" w:sz="4" w:space="0"/>
            </w:tcBorders>
            <w:shd w:val="clear" w:color="auto" w:fill="auto"/>
            <w:noWrap/>
            <w:textDirection w:val="btLr"/>
            <w:vAlign w:val="bottom"/>
            <w:hideMark/>
          </w:tcPr>
          <w:p w:rsidRPr="00C151EF" w:rsidR="00C151EF" w:rsidP="00C151EF" w:rsidRDefault="00C151EF" w14:paraId="0526BF36" w14:textId="77777777">
            <w:pPr>
              <w:jc w:val="center"/>
              <w:rPr>
                <w:rFonts w:ascii="Segoe UI Symbol" w:hAnsi="Segoe UI Symbol"/>
                <w:b/>
                <w:bCs/>
                <w:color w:val="000000"/>
                <w:sz w:val="24"/>
                <w:szCs w:val="24"/>
              </w:rPr>
            </w:pPr>
            <w:r w:rsidRPr="00C151EF">
              <w:rPr>
                <w:rFonts w:ascii="Segoe UI Symbol" w:hAnsi="Segoe UI Symbol"/>
                <w:b/>
                <w:bCs/>
                <w:color w:val="000000"/>
                <w:sz w:val="24"/>
                <w:szCs w:val="24"/>
              </w:rPr>
              <w:t>Business</w:t>
            </w:r>
          </w:p>
        </w:tc>
        <w:tc>
          <w:tcPr>
            <w:tcW w:w="1613" w:type="dxa"/>
            <w:tcBorders>
              <w:top w:val="nil"/>
              <w:left w:val="nil"/>
              <w:bottom w:val="single" w:color="auto" w:sz="8" w:space="0"/>
              <w:right w:val="single" w:color="auto" w:sz="8" w:space="0"/>
            </w:tcBorders>
            <w:shd w:val="clear" w:color="auto" w:fill="auto"/>
            <w:vAlign w:val="bottom"/>
            <w:hideMark/>
          </w:tcPr>
          <w:p w:rsidRPr="00C151EF" w:rsidR="00C151EF" w:rsidP="00C151EF" w:rsidRDefault="00C151EF" w14:paraId="3A82203B" w14:textId="77777777">
            <w:pPr>
              <w:rPr>
                <w:color w:val="000000"/>
              </w:rPr>
            </w:pPr>
            <w:r w:rsidRPr="00C151EF">
              <w:rPr>
                <w:color w:val="000000"/>
              </w:rPr>
              <w:t>Food Banks</w:t>
            </w:r>
          </w:p>
        </w:tc>
        <w:tc>
          <w:tcPr>
            <w:tcW w:w="1124"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2D1B5851" w14:textId="77777777">
            <w:pPr>
              <w:jc w:val="right"/>
              <w:rPr>
                <w:color w:val="000000"/>
              </w:rPr>
            </w:pPr>
            <w:r w:rsidRPr="00C151EF">
              <w:rPr>
                <w:color w:val="000000"/>
              </w:rPr>
              <w:t>300</w:t>
            </w:r>
          </w:p>
        </w:tc>
        <w:tc>
          <w:tcPr>
            <w:tcW w:w="1486"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0D17EFF3" w14:textId="77777777">
            <w:pPr>
              <w:jc w:val="right"/>
              <w:rPr>
                <w:color w:val="000000"/>
              </w:rPr>
            </w:pPr>
            <w:r w:rsidRPr="00C151EF">
              <w:rPr>
                <w:color w:val="000000"/>
              </w:rPr>
              <w:t>1</w:t>
            </w:r>
          </w:p>
        </w:tc>
        <w:tc>
          <w:tcPr>
            <w:tcW w:w="1378"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6A5CEC8E" w14:textId="77777777">
            <w:pPr>
              <w:jc w:val="right"/>
              <w:rPr>
                <w:color w:val="000000"/>
              </w:rPr>
            </w:pPr>
            <w:r w:rsidRPr="00C151EF">
              <w:rPr>
                <w:color w:val="000000"/>
              </w:rPr>
              <w:t>300</w:t>
            </w:r>
          </w:p>
        </w:tc>
        <w:tc>
          <w:tcPr>
            <w:tcW w:w="1541"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09EBF508" w14:textId="77777777">
            <w:pPr>
              <w:jc w:val="right"/>
              <w:rPr>
                <w:color w:val="000000"/>
              </w:rPr>
            </w:pPr>
            <w:r w:rsidRPr="00C151EF">
              <w:rPr>
                <w:color w:val="000000"/>
              </w:rPr>
              <w:t>0.0833</w:t>
            </w:r>
          </w:p>
        </w:tc>
        <w:tc>
          <w:tcPr>
            <w:tcW w:w="1994"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3C23E788" w14:textId="77777777">
            <w:pPr>
              <w:jc w:val="right"/>
              <w:rPr>
                <w:color w:val="000000"/>
              </w:rPr>
            </w:pPr>
            <w:r w:rsidRPr="00C151EF">
              <w:rPr>
                <w:color w:val="000000"/>
              </w:rPr>
              <w:t>24.99</w:t>
            </w:r>
          </w:p>
        </w:tc>
      </w:tr>
      <w:tr w:rsidRPr="00C151EF" w:rsidR="00C151EF" w:rsidTr="002E3628" w14:paraId="02429E4C" w14:textId="77777777">
        <w:trPr>
          <w:trHeight w:val="551"/>
        </w:trPr>
        <w:tc>
          <w:tcPr>
            <w:tcW w:w="1613" w:type="dxa"/>
            <w:vMerge/>
            <w:tcBorders>
              <w:top w:val="nil"/>
              <w:left w:val="single" w:color="auto" w:sz="8" w:space="0"/>
              <w:bottom w:val="single" w:color="000000" w:sz="8" w:space="0"/>
              <w:right w:val="single" w:color="auto" w:sz="4" w:space="0"/>
            </w:tcBorders>
            <w:vAlign w:val="center"/>
            <w:hideMark/>
          </w:tcPr>
          <w:p w:rsidRPr="00C151EF" w:rsidR="00C151EF" w:rsidP="00C151EF" w:rsidRDefault="00C151EF" w14:paraId="78836699" w14:textId="77777777">
            <w:pPr>
              <w:rPr>
                <w:rFonts w:ascii="Segoe UI Symbol" w:hAnsi="Segoe UI Symbol"/>
                <w:b/>
                <w:bCs/>
                <w:color w:val="000000"/>
                <w:sz w:val="24"/>
                <w:szCs w:val="24"/>
              </w:rPr>
            </w:pPr>
          </w:p>
        </w:tc>
        <w:tc>
          <w:tcPr>
            <w:tcW w:w="1613" w:type="dxa"/>
            <w:tcBorders>
              <w:top w:val="nil"/>
              <w:left w:val="nil"/>
              <w:bottom w:val="single" w:color="auto" w:sz="8" w:space="0"/>
              <w:right w:val="single" w:color="auto" w:sz="8" w:space="0"/>
            </w:tcBorders>
            <w:shd w:val="clear" w:color="auto" w:fill="auto"/>
            <w:vAlign w:val="bottom"/>
            <w:hideMark/>
          </w:tcPr>
          <w:p w:rsidRPr="00C151EF" w:rsidR="00C151EF" w:rsidP="00C151EF" w:rsidRDefault="00C151EF" w14:paraId="6403F0EB" w14:textId="77777777">
            <w:pPr>
              <w:rPr>
                <w:color w:val="000000"/>
              </w:rPr>
            </w:pPr>
            <w:r w:rsidRPr="00C151EF">
              <w:rPr>
                <w:color w:val="000000"/>
              </w:rPr>
              <w:t>Business and Other For Profit</w:t>
            </w:r>
          </w:p>
        </w:tc>
        <w:tc>
          <w:tcPr>
            <w:tcW w:w="1124"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063E5299" w14:textId="77777777">
            <w:pPr>
              <w:jc w:val="right"/>
              <w:rPr>
                <w:color w:val="000000"/>
              </w:rPr>
            </w:pPr>
            <w:r w:rsidRPr="00C151EF">
              <w:rPr>
                <w:color w:val="000000"/>
              </w:rPr>
              <w:t>100</w:t>
            </w:r>
          </w:p>
        </w:tc>
        <w:tc>
          <w:tcPr>
            <w:tcW w:w="1486"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1FF3684A" w14:textId="77777777">
            <w:pPr>
              <w:jc w:val="right"/>
              <w:rPr>
                <w:color w:val="000000"/>
              </w:rPr>
            </w:pPr>
            <w:r w:rsidRPr="00C151EF">
              <w:rPr>
                <w:color w:val="000000"/>
              </w:rPr>
              <w:t>1</w:t>
            </w:r>
          </w:p>
        </w:tc>
        <w:tc>
          <w:tcPr>
            <w:tcW w:w="1378"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57F494E8" w14:textId="77777777">
            <w:pPr>
              <w:jc w:val="right"/>
              <w:rPr>
                <w:color w:val="000000"/>
              </w:rPr>
            </w:pPr>
            <w:r w:rsidRPr="00C151EF">
              <w:rPr>
                <w:color w:val="000000"/>
              </w:rPr>
              <w:t>100</w:t>
            </w:r>
          </w:p>
        </w:tc>
        <w:tc>
          <w:tcPr>
            <w:tcW w:w="1541"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5D0160B2" w14:textId="77777777">
            <w:pPr>
              <w:jc w:val="right"/>
              <w:rPr>
                <w:color w:val="000000"/>
              </w:rPr>
            </w:pPr>
            <w:r w:rsidRPr="00C151EF">
              <w:rPr>
                <w:color w:val="000000"/>
              </w:rPr>
              <w:t>0.0833</w:t>
            </w:r>
          </w:p>
        </w:tc>
        <w:tc>
          <w:tcPr>
            <w:tcW w:w="1994"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18E77365" w14:textId="77777777">
            <w:pPr>
              <w:jc w:val="right"/>
              <w:rPr>
                <w:color w:val="000000"/>
              </w:rPr>
            </w:pPr>
            <w:r w:rsidRPr="00C151EF">
              <w:rPr>
                <w:color w:val="000000"/>
              </w:rPr>
              <w:t>8.33</w:t>
            </w:r>
          </w:p>
        </w:tc>
      </w:tr>
      <w:tr w:rsidRPr="00C151EF" w:rsidR="00C151EF" w:rsidTr="002E3628" w14:paraId="279297B7" w14:textId="77777777">
        <w:trPr>
          <w:trHeight w:val="321"/>
        </w:trPr>
        <w:tc>
          <w:tcPr>
            <w:tcW w:w="1613" w:type="dxa"/>
            <w:vMerge/>
            <w:tcBorders>
              <w:top w:val="nil"/>
              <w:left w:val="single" w:color="auto" w:sz="8" w:space="0"/>
              <w:bottom w:val="single" w:color="000000" w:sz="8" w:space="0"/>
              <w:right w:val="single" w:color="auto" w:sz="4" w:space="0"/>
            </w:tcBorders>
            <w:vAlign w:val="center"/>
            <w:hideMark/>
          </w:tcPr>
          <w:p w:rsidRPr="00C151EF" w:rsidR="00C151EF" w:rsidP="00C151EF" w:rsidRDefault="00C151EF" w14:paraId="50BF6A5A" w14:textId="77777777">
            <w:pPr>
              <w:rPr>
                <w:rFonts w:ascii="Segoe UI Symbol" w:hAnsi="Segoe UI Symbol"/>
                <w:b/>
                <w:bCs/>
                <w:color w:val="000000"/>
                <w:sz w:val="24"/>
                <w:szCs w:val="24"/>
              </w:rPr>
            </w:pPr>
          </w:p>
        </w:tc>
        <w:tc>
          <w:tcPr>
            <w:tcW w:w="1613" w:type="dxa"/>
            <w:tcBorders>
              <w:top w:val="nil"/>
              <w:left w:val="nil"/>
              <w:bottom w:val="single" w:color="auto" w:sz="8" w:space="0"/>
              <w:right w:val="single" w:color="auto" w:sz="8" w:space="0"/>
            </w:tcBorders>
            <w:shd w:val="clear" w:color="auto" w:fill="auto"/>
            <w:vAlign w:val="bottom"/>
            <w:hideMark/>
          </w:tcPr>
          <w:p w:rsidRPr="00C151EF" w:rsidR="00C151EF" w:rsidP="00C151EF" w:rsidRDefault="00C151EF" w14:paraId="5A5FE6FF" w14:textId="77777777">
            <w:pPr>
              <w:rPr>
                <w:color w:val="000000"/>
              </w:rPr>
            </w:pPr>
            <w:r w:rsidRPr="00C151EF">
              <w:rPr>
                <w:color w:val="000000"/>
              </w:rPr>
              <w:t xml:space="preserve">Not For Profit </w:t>
            </w:r>
          </w:p>
        </w:tc>
        <w:tc>
          <w:tcPr>
            <w:tcW w:w="1124"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2C2DAF7C" w14:textId="77777777">
            <w:pPr>
              <w:jc w:val="right"/>
              <w:rPr>
                <w:color w:val="000000"/>
              </w:rPr>
            </w:pPr>
            <w:r w:rsidRPr="00C151EF">
              <w:rPr>
                <w:color w:val="000000"/>
              </w:rPr>
              <w:t>200</w:t>
            </w:r>
          </w:p>
        </w:tc>
        <w:tc>
          <w:tcPr>
            <w:tcW w:w="1486"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6FB202A2" w14:textId="77777777">
            <w:pPr>
              <w:jc w:val="right"/>
              <w:rPr>
                <w:color w:val="000000"/>
              </w:rPr>
            </w:pPr>
            <w:r w:rsidRPr="00C151EF">
              <w:rPr>
                <w:color w:val="000000"/>
              </w:rPr>
              <w:t>1</w:t>
            </w:r>
          </w:p>
        </w:tc>
        <w:tc>
          <w:tcPr>
            <w:tcW w:w="1378"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1B1BF1D9" w14:textId="77777777">
            <w:pPr>
              <w:jc w:val="right"/>
              <w:rPr>
                <w:color w:val="000000"/>
              </w:rPr>
            </w:pPr>
            <w:r w:rsidRPr="00C151EF">
              <w:rPr>
                <w:color w:val="000000"/>
              </w:rPr>
              <w:t>200</w:t>
            </w:r>
          </w:p>
        </w:tc>
        <w:tc>
          <w:tcPr>
            <w:tcW w:w="1541"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1A19C203" w14:textId="77777777">
            <w:pPr>
              <w:jc w:val="right"/>
              <w:rPr>
                <w:color w:val="000000"/>
              </w:rPr>
            </w:pPr>
            <w:r w:rsidRPr="00C151EF">
              <w:rPr>
                <w:color w:val="000000"/>
              </w:rPr>
              <w:t>0.0833</w:t>
            </w:r>
          </w:p>
        </w:tc>
        <w:tc>
          <w:tcPr>
            <w:tcW w:w="1994"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6934BF0F" w14:textId="77777777">
            <w:pPr>
              <w:jc w:val="right"/>
              <w:rPr>
                <w:color w:val="000000"/>
              </w:rPr>
            </w:pPr>
            <w:r w:rsidRPr="00C151EF">
              <w:rPr>
                <w:color w:val="000000"/>
              </w:rPr>
              <w:t>16.66</w:t>
            </w:r>
          </w:p>
        </w:tc>
      </w:tr>
      <w:tr w:rsidRPr="00C151EF" w:rsidR="00C151EF" w:rsidTr="002E3628" w14:paraId="6A93E8F7" w14:textId="77777777">
        <w:trPr>
          <w:trHeight w:val="551"/>
        </w:trPr>
        <w:tc>
          <w:tcPr>
            <w:tcW w:w="1613" w:type="dxa"/>
            <w:vMerge/>
            <w:tcBorders>
              <w:top w:val="nil"/>
              <w:left w:val="single" w:color="auto" w:sz="8" w:space="0"/>
              <w:bottom w:val="single" w:color="000000" w:sz="8" w:space="0"/>
              <w:right w:val="single" w:color="auto" w:sz="4" w:space="0"/>
            </w:tcBorders>
            <w:vAlign w:val="center"/>
            <w:hideMark/>
          </w:tcPr>
          <w:p w:rsidRPr="00C151EF" w:rsidR="00C151EF" w:rsidP="00C151EF" w:rsidRDefault="00C151EF" w14:paraId="3DD30539" w14:textId="77777777">
            <w:pPr>
              <w:rPr>
                <w:rFonts w:ascii="Segoe UI Symbol" w:hAnsi="Segoe UI Symbol"/>
                <w:b/>
                <w:bCs/>
                <w:color w:val="000000"/>
                <w:sz w:val="24"/>
                <w:szCs w:val="24"/>
              </w:rPr>
            </w:pPr>
          </w:p>
        </w:tc>
        <w:tc>
          <w:tcPr>
            <w:tcW w:w="1613" w:type="dxa"/>
            <w:tcBorders>
              <w:top w:val="nil"/>
              <w:left w:val="nil"/>
              <w:bottom w:val="single" w:color="auto" w:sz="8" w:space="0"/>
              <w:right w:val="single" w:color="auto" w:sz="8" w:space="0"/>
            </w:tcBorders>
            <w:shd w:val="clear" w:color="000000" w:fill="C0C0C0"/>
            <w:vAlign w:val="bottom"/>
            <w:hideMark/>
          </w:tcPr>
          <w:p w:rsidRPr="00C151EF" w:rsidR="00C151EF" w:rsidP="00C151EF" w:rsidRDefault="00C151EF" w14:paraId="637C28F5" w14:textId="77777777">
            <w:pPr>
              <w:jc w:val="right"/>
              <w:rPr>
                <w:b/>
                <w:bCs/>
                <w:color w:val="000000"/>
              </w:rPr>
            </w:pPr>
            <w:r w:rsidRPr="00C151EF">
              <w:rPr>
                <w:b/>
                <w:bCs/>
                <w:color w:val="000000"/>
              </w:rPr>
              <w:t>Total Reporting Burden</w:t>
            </w:r>
          </w:p>
        </w:tc>
        <w:tc>
          <w:tcPr>
            <w:tcW w:w="1124"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2D3C2342" w14:textId="77777777">
            <w:pPr>
              <w:jc w:val="right"/>
              <w:rPr>
                <w:color w:val="000000"/>
              </w:rPr>
            </w:pPr>
            <w:r w:rsidRPr="00C151EF">
              <w:rPr>
                <w:color w:val="000000"/>
              </w:rPr>
              <w:t>600</w:t>
            </w:r>
          </w:p>
        </w:tc>
        <w:tc>
          <w:tcPr>
            <w:tcW w:w="1486" w:type="dxa"/>
            <w:tcBorders>
              <w:top w:val="nil"/>
              <w:left w:val="nil"/>
              <w:bottom w:val="single" w:color="auto" w:sz="8" w:space="0"/>
              <w:right w:val="single" w:color="auto" w:sz="8" w:space="0"/>
            </w:tcBorders>
            <w:shd w:val="clear" w:color="000000" w:fill="C0C0C0"/>
            <w:noWrap/>
            <w:vAlign w:val="bottom"/>
            <w:hideMark/>
          </w:tcPr>
          <w:p w:rsidRPr="00C151EF" w:rsidR="00C151EF" w:rsidP="00C151EF" w:rsidRDefault="00C151EF" w14:paraId="77217629" w14:textId="77777777">
            <w:pPr>
              <w:jc w:val="right"/>
              <w:rPr>
                <w:color w:val="000000"/>
              </w:rPr>
            </w:pPr>
            <w:r w:rsidRPr="00C151EF">
              <w:rPr>
                <w:color w:val="000000"/>
              </w:rPr>
              <w:t> </w:t>
            </w:r>
          </w:p>
        </w:tc>
        <w:tc>
          <w:tcPr>
            <w:tcW w:w="1378"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59BF0545" w14:textId="77777777">
            <w:pPr>
              <w:jc w:val="right"/>
              <w:rPr>
                <w:color w:val="000000"/>
              </w:rPr>
            </w:pPr>
            <w:r w:rsidRPr="00C151EF">
              <w:rPr>
                <w:color w:val="000000"/>
              </w:rPr>
              <w:t>600</w:t>
            </w:r>
          </w:p>
        </w:tc>
        <w:tc>
          <w:tcPr>
            <w:tcW w:w="1541" w:type="dxa"/>
            <w:tcBorders>
              <w:top w:val="nil"/>
              <w:left w:val="nil"/>
              <w:bottom w:val="single" w:color="auto" w:sz="8" w:space="0"/>
              <w:right w:val="single" w:color="auto" w:sz="8" w:space="0"/>
            </w:tcBorders>
            <w:shd w:val="clear" w:color="000000" w:fill="C0C0C0"/>
            <w:noWrap/>
            <w:vAlign w:val="bottom"/>
            <w:hideMark/>
          </w:tcPr>
          <w:p w:rsidRPr="00C151EF" w:rsidR="00C151EF" w:rsidP="00C151EF" w:rsidRDefault="00C151EF" w14:paraId="103A0402" w14:textId="77777777">
            <w:pPr>
              <w:jc w:val="right"/>
              <w:rPr>
                <w:color w:val="000000"/>
              </w:rPr>
            </w:pPr>
            <w:r w:rsidRPr="00C151EF">
              <w:rPr>
                <w:color w:val="000000"/>
              </w:rPr>
              <w:t> </w:t>
            </w:r>
          </w:p>
        </w:tc>
        <w:tc>
          <w:tcPr>
            <w:tcW w:w="1994" w:type="dxa"/>
            <w:tcBorders>
              <w:top w:val="nil"/>
              <w:left w:val="nil"/>
              <w:bottom w:val="single" w:color="auto" w:sz="8" w:space="0"/>
              <w:right w:val="single" w:color="auto" w:sz="8" w:space="0"/>
            </w:tcBorders>
            <w:shd w:val="clear" w:color="auto" w:fill="auto"/>
            <w:noWrap/>
            <w:vAlign w:val="bottom"/>
            <w:hideMark/>
          </w:tcPr>
          <w:p w:rsidRPr="00C151EF" w:rsidR="00C151EF" w:rsidP="00C151EF" w:rsidRDefault="00C151EF" w14:paraId="1CB86F56" w14:textId="77777777">
            <w:pPr>
              <w:jc w:val="right"/>
              <w:rPr>
                <w:color w:val="000000"/>
              </w:rPr>
            </w:pPr>
            <w:r w:rsidRPr="00C151EF">
              <w:rPr>
                <w:color w:val="000000"/>
              </w:rPr>
              <w:t>49.98</w:t>
            </w:r>
          </w:p>
        </w:tc>
      </w:tr>
    </w:tbl>
    <w:p w:rsidR="00C151EF" w:rsidP="00724309" w:rsidRDefault="00C151EF" w14:paraId="475D4ACF" w14:textId="77777777">
      <w:pPr>
        <w:rPr>
          <w:sz w:val="24"/>
          <w:szCs w:val="24"/>
        </w:rPr>
      </w:pPr>
    </w:p>
    <w:p w:rsidR="000731E0" w:rsidP="00724309" w:rsidRDefault="000731E0" w14:paraId="610BC36F" w14:textId="77777777"/>
    <w:p w:rsidR="00A64FD2" w:rsidRDefault="00A64FD2" w14:paraId="1B556A2B" w14:textId="77777777">
      <w:pPr>
        <w:spacing w:line="480" w:lineRule="auto"/>
        <w:ind w:left="360"/>
        <w:rPr>
          <w:sz w:val="24"/>
          <w:szCs w:val="24"/>
        </w:rPr>
      </w:pPr>
    </w:p>
    <w:p w:rsidR="0076432E" w:rsidRDefault="00B608B1" w14:paraId="7FF2D9AB" w14:textId="2A1390B9">
      <w:pPr>
        <w:spacing w:line="480" w:lineRule="auto"/>
        <w:ind w:left="360"/>
        <w:rPr>
          <w:sz w:val="24"/>
          <w:szCs w:val="24"/>
        </w:rPr>
      </w:pPr>
      <w:r>
        <w:rPr>
          <w:sz w:val="24"/>
          <w:szCs w:val="24"/>
        </w:rPr>
        <w:t>The estimated total cost to respondents for the entire collection is $</w:t>
      </w:r>
      <w:r w:rsidR="00B978B0">
        <w:rPr>
          <w:sz w:val="24"/>
          <w:szCs w:val="24"/>
        </w:rPr>
        <w:t>1</w:t>
      </w:r>
      <w:r w:rsidR="00EA46C6">
        <w:rPr>
          <w:sz w:val="24"/>
          <w:szCs w:val="24"/>
        </w:rPr>
        <w:t>,</w:t>
      </w:r>
      <w:r w:rsidR="008925D8">
        <w:rPr>
          <w:sz w:val="24"/>
          <w:szCs w:val="24"/>
        </w:rPr>
        <w:t>560.76</w:t>
      </w:r>
      <w:r>
        <w:rPr>
          <w:sz w:val="24"/>
          <w:szCs w:val="24"/>
        </w:rPr>
        <w:t>.</w:t>
      </w:r>
      <w:r w:rsidR="00CC17C1">
        <w:rPr>
          <w:sz w:val="24"/>
          <w:szCs w:val="24"/>
        </w:rPr>
        <w:t xml:space="preserve">  </w:t>
      </w:r>
      <w:r w:rsidR="00037EA0">
        <w:rPr>
          <w:sz w:val="24"/>
          <w:szCs w:val="24"/>
        </w:rPr>
        <w:t xml:space="preserve">Community and </w:t>
      </w:r>
      <w:r w:rsidR="0098574A">
        <w:rPr>
          <w:sz w:val="24"/>
          <w:szCs w:val="24"/>
        </w:rPr>
        <w:t>s</w:t>
      </w:r>
      <w:r w:rsidR="00037EA0">
        <w:rPr>
          <w:sz w:val="24"/>
          <w:szCs w:val="24"/>
        </w:rPr>
        <w:t xml:space="preserve">ocial </w:t>
      </w:r>
      <w:r w:rsidR="0098574A">
        <w:rPr>
          <w:sz w:val="24"/>
          <w:szCs w:val="24"/>
        </w:rPr>
        <w:t>s</w:t>
      </w:r>
      <w:r w:rsidR="00037EA0">
        <w:rPr>
          <w:sz w:val="24"/>
          <w:szCs w:val="24"/>
        </w:rPr>
        <w:t xml:space="preserve">ervice </w:t>
      </w:r>
      <w:r w:rsidR="0098574A">
        <w:rPr>
          <w:sz w:val="24"/>
          <w:szCs w:val="24"/>
        </w:rPr>
        <w:t>s</w:t>
      </w:r>
      <w:r w:rsidR="00037EA0">
        <w:rPr>
          <w:sz w:val="24"/>
          <w:szCs w:val="24"/>
        </w:rPr>
        <w:t>pecialists</w:t>
      </w:r>
      <w:r w:rsidR="008636BE">
        <w:rPr>
          <w:sz w:val="24"/>
          <w:szCs w:val="24"/>
        </w:rPr>
        <w:t xml:space="preserve"> </w:t>
      </w:r>
      <w:r>
        <w:rPr>
          <w:sz w:val="24"/>
          <w:szCs w:val="24"/>
        </w:rPr>
        <w:t>(</w:t>
      </w:r>
      <w:r w:rsidR="00EA46C6">
        <w:rPr>
          <w:sz w:val="24"/>
          <w:szCs w:val="24"/>
        </w:rPr>
        <w:t>business</w:t>
      </w:r>
      <w:r>
        <w:rPr>
          <w:sz w:val="24"/>
          <w:szCs w:val="24"/>
        </w:rPr>
        <w:t xml:space="preserve">-for or not-for-profit) </w:t>
      </w:r>
      <w:r w:rsidR="008636BE">
        <w:rPr>
          <w:sz w:val="24"/>
          <w:szCs w:val="24"/>
        </w:rPr>
        <w:t>at community food, housing and emergency relief organizations</w:t>
      </w:r>
      <w:r w:rsidR="00037EA0">
        <w:rPr>
          <w:sz w:val="24"/>
          <w:szCs w:val="24"/>
        </w:rPr>
        <w:t xml:space="preserve"> are the most likely to complete the FNS-543 at food banks, businesses and other for profit and not for profit organizations.  They have a mean hourly wage of </w:t>
      </w:r>
      <w:r w:rsidR="00B978B0">
        <w:rPr>
          <w:sz w:val="24"/>
          <w:szCs w:val="24"/>
        </w:rPr>
        <w:t>$2</w:t>
      </w:r>
      <w:r w:rsidR="00E967BC">
        <w:rPr>
          <w:sz w:val="24"/>
          <w:szCs w:val="24"/>
        </w:rPr>
        <w:t>3.47</w:t>
      </w:r>
      <w:r w:rsidR="008636BE">
        <w:rPr>
          <w:sz w:val="24"/>
          <w:szCs w:val="24"/>
        </w:rPr>
        <w:t xml:space="preserve"> </w:t>
      </w:r>
      <w:r w:rsidR="00037EA0">
        <w:rPr>
          <w:sz w:val="24"/>
          <w:szCs w:val="24"/>
        </w:rPr>
        <w:t xml:space="preserve">according to the Bureau of Labor Statistics </w:t>
      </w:r>
      <w:r w:rsidR="008636BE">
        <w:rPr>
          <w:sz w:val="24"/>
          <w:szCs w:val="24"/>
        </w:rPr>
        <w:t>(</w:t>
      </w:r>
      <w:hyperlink w:history="1" r:id="rId17">
        <w:r w:rsidRPr="003931CF" w:rsidR="003931CF">
          <w:rPr>
            <w:rStyle w:val="Hyperlink"/>
            <w:sz w:val="24"/>
            <w:szCs w:val="24"/>
          </w:rPr>
          <w:t>http://www.bls.gov/oes/current/oes211099.htm</w:t>
        </w:r>
      </w:hyperlink>
      <w:r w:rsidR="008636BE">
        <w:rPr>
          <w:sz w:val="24"/>
          <w:szCs w:val="24"/>
        </w:rPr>
        <w:t>)</w:t>
      </w:r>
      <w:r w:rsidR="00037EA0">
        <w:rPr>
          <w:sz w:val="24"/>
          <w:szCs w:val="24"/>
        </w:rPr>
        <w:t xml:space="preserve">, thus the annual respondent cost </w:t>
      </w:r>
      <w:r>
        <w:rPr>
          <w:sz w:val="24"/>
          <w:szCs w:val="24"/>
        </w:rPr>
        <w:t xml:space="preserve">for this affected public </w:t>
      </w:r>
      <w:r w:rsidR="00037EA0">
        <w:rPr>
          <w:sz w:val="24"/>
          <w:szCs w:val="24"/>
        </w:rPr>
        <w:t>is estimated at $</w:t>
      </w:r>
      <w:r w:rsidR="00B978B0">
        <w:rPr>
          <w:sz w:val="24"/>
          <w:szCs w:val="24"/>
        </w:rPr>
        <w:t>1</w:t>
      </w:r>
      <w:r w:rsidR="00EA46C6">
        <w:rPr>
          <w:sz w:val="24"/>
          <w:szCs w:val="24"/>
        </w:rPr>
        <w:t>,</w:t>
      </w:r>
      <w:r w:rsidR="00E967BC">
        <w:rPr>
          <w:sz w:val="24"/>
          <w:szCs w:val="24"/>
        </w:rPr>
        <w:t>173.50</w:t>
      </w:r>
      <w:r w:rsidR="00037EA0">
        <w:rPr>
          <w:sz w:val="24"/>
          <w:szCs w:val="24"/>
        </w:rPr>
        <w:t>.</w:t>
      </w:r>
      <w:r w:rsidR="00E967BC">
        <w:rPr>
          <w:sz w:val="24"/>
          <w:szCs w:val="24"/>
        </w:rPr>
        <w:t xml:space="preserve"> </w:t>
      </w:r>
      <w:r w:rsidR="00BE0C32">
        <w:rPr>
          <w:sz w:val="24"/>
          <w:szCs w:val="24"/>
        </w:rPr>
        <w:t xml:space="preserve"> </w:t>
      </w:r>
      <w:r w:rsidRPr="00BE0C32" w:rsidR="00BE0C32">
        <w:rPr>
          <w:sz w:val="24"/>
          <w:szCs w:val="24"/>
        </w:rPr>
        <w:t xml:space="preserve">An additional 33% of the estimated base annual respondent cost must be added to </w:t>
      </w:r>
      <w:r w:rsidRPr="00BE0C32" w:rsidR="00BE0C32">
        <w:rPr>
          <w:sz w:val="24"/>
          <w:szCs w:val="24"/>
        </w:rPr>
        <w:lastRenderedPageBreak/>
        <w:t>represent full</w:t>
      </w:r>
      <w:r w:rsidR="00BE0C32">
        <w:rPr>
          <w:sz w:val="24"/>
          <w:szCs w:val="24"/>
        </w:rPr>
        <w:t>y loaded wages, equaling $387.26</w:t>
      </w:r>
      <w:r w:rsidRPr="00BE0C32" w:rsidR="00BE0C32">
        <w:rPr>
          <w:sz w:val="24"/>
          <w:szCs w:val="24"/>
        </w:rPr>
        <w:t>. Thus the total a</w:t>
      </w:r>
      <w:r w:rsidR="00BE0C32">
        <w:rPr>
          <w:sz w:val="24"/>
          <w:szCs w:val="24"/>
        </w:rPr>
        <w:t>nnual respondent cost is $1,560.76</w:t>
      </w:r>
      <w:r w:rsidRPr="00BE0C32" w:rsidR="00BE0C32">
        <w:rPr>
          <w:sz w:val="24"/>
          <w:szCs w:val="24"/>
        </w:rPr>
        <w:t>.</w:t>
      </w:r>
    </w:p>
    <w:p w:rsidR="0076432E" w:rsidRDefault="0076432E" w14:paraId="22956045" w14:textId="77777777">
      <w:pPr>
        <w:spacing w:line="480" w:lineRule="auto"/>
        <w:ind w:left="360"/>
        <w:rPr>
          <w:sz w:val="24"/>
          <w:szCs w:val="24"/>
        </w:rPr>
      </w:pPr>
    </w:p>
    <w:p w:rsidRPr="003F7DCB" w:rsidR="00071F56" w:rsidP="00CB0156" w:rsidRDefault="00071F56" w14:paraId="579B0750" w14:textId="77777777">
      <w:pPr>
        <w:numPr>
          <w:ilvl w:val="0"/>
          <w:numId w:val="1"/>
        </w:numPr>
        <w:spacing w:line="480" w:lineRule="auto"/>
        <w:rPr>
          <w:b/>
          <w:sz w:val="24"/>
          <w:szCs w:val="24"/>
        </w:rPr>
      </w:pPr>
      <w:r w:rsidRPr="003F7DCB">
        <w:rPr>
          <w:b/>
          <w:sz w:val="24"/>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w:t>
      </w:r>
      <w:r w:rsidRPr="003F7DCB" w:rsidR="001D4CCF">
        <w:rPr>
          <w:b/>
          <w:sz w:val="24"/>
          <w:szCs w:val="24"/>
        </w:rPr>
        <w:t>total capital and start-up cost</w:t>
      </w:r>
      <w:r w:rsidRPr="003F7DCB">
        <w:rPr>
          <w:b/>
          <w:sz w:val="24"/>
          <w:szCs w:val="24"/>
        </w:rPr>
        <w:t xml:space="preserve"> component annualized over its expected useful life; and (b) a total operation and maintenance and purchase of services component.</w:t>
      </w:r>
    </w:p>
    <w:p w:rsidRPr="003F7DCB" w:rsidR="00D12E44" w:rsidRDefault="00D12E44" w14:paraId="71747681" w14:textId="77777777">
      <w:pPr>
        <w:pStyle w:val="p26"/>
        <w:spacing w:line="480" w:lineRule="auto"/>
        <w:ind w:left="720"/>
      </w:pPr>
    </w:p>
    <w:p w:rsidRPr="003F7DCB" w:rsidR="002D40DC" w:rsidRDefault="002D40DC" w14:paraId="1BF32907" w14:textId="77777777">
      <w:pPr>
        <w:pStyle w:val="p26"/>
        <w:spacing w:line="480" w:lineRule="auto"/>
        <w:ind w:left="720"/>
      </w:pPr>
      <w:r w:rsidRPr="003F7DCB">
        <w:t xml:space="preserve">There are no capital/start-up or ongoing operational/maintenance cost associated with this information collection.  </w:t>
      </w:r>
    </w:p>
    <w:p w:rsidRPr="003F7DCB" w:rsidR="00071F56" w:rsidP="00CB0156" w:rsidRDefault="00071F56" w14:paraId="5A79B640" w14:textId="77777777">
      <w:pPr>
        <w:spacing w:line="480" w:lineRule="auto"/>
        <w:rPr>
          <w:b/>
          <w:sz w:val="24"/>
          <w:szCs w:val="24"/>
        </w:rPr>
      </w:pPr>
    </w:p>
    <w:p w:rsidRPr="00FC6984" w:rsidR="002D40DC" w:rsidP="00FC6984" w:rsidRDefault="00071F56" w14:paraId="0A51A4BF" w14:textId="77777777">
      <w:pPr>
        <w:numPr>
          <w:ilvl w:val="0"/>
          <w:numId w:val="1"/>
        </w:numPr>
        <w:spacing w:line="480" w:lineRule="auto"/>
        <w:rPr>
          <w:b/>
          <w:sz w:val="24"/>
          <w:szCs w:val="24"/>
        </w:rPr>
      </w:pPr>
      <w:r w:rsidRPr="003F7DCB">
        <w:rPr>
          <w:b/>
          <w:sz w:val="24"/>
          <w:szCs w:val="24"/>
        </w:rPr>
        <w:t>Provide estimates of annualized cost to the Federal government</w:t>
      </w:r>
      <w:r w:rsidRPr="003F7DCB">
        <w:rPr>
          <w:sz w:val="24"/>
          <w:szCs w:val="24"/>
        </w:rPr>
        <w:t xml:space="preserve">.  </w:t>
      </w:r>
      <w:r w:rsidRPr="003F7DCB">
        <w:rPr>
          <w:b/>
          <w:sz w:val="24"/>
          <w:szCs w:val="24"/>
        </w:rPr>
        <w:t xml:space="preserve">Also, provide a description of the method used to estimate cost and any other </w:t>
      </w:r>
      <w:r w:rsidRPr="003F7DCB">
        <w:rPr>
          <w:b/>
          <w:sz w:val="24"/>
          <w:szCs w:val="24"/>
        </w:rPr>
        <w:lastRenderedPageBreak/>
        <w:t>expense that would not have been incurred without this collection of information.</w:t>
      </w:r>
    </w:p>
    <w:p w:rsidR="00B94E9B" w:rsidRDefault="00B94E9B" w14:paraId="7929F1A6" w14:textId="77777777">
      <w:pPr>
        <w:pStyle w:val="p26"/>
        <w:spacing w:line="480" w:lineRule="auto"/>
        <w:ind w:left="720"/>
      </w:pPr>
    </w:p>
    <w:p w:rsidRPr="003F7DCB" w:rsidR="00B94E9B" w:rsidP="00B94E9B" w:rsidRDefault="00B94E9B" w14:paraId="59286B55" w14:textId="6695CF71">
      <w:pPr>
        <w:pStyle w:val="p26"/>
        <w:spacing w:line="480" w:lineRule="auto"/>
        <w:ind w:left="720"/>
      </w:pPr>
      <w:r w:rsidRPr="003F7DCB">
        <w:t>The</w:t>
      </w:r>
      <w:r>
        <w:t xml:space="preserve"> total</w:t>
      </w:r>
      <w:r w:rsidRPr="003F7DCB">
        <w:t xml:space="preserve"> estimated cost to the Federal Government for this information collection is $</w:t>
      </w:r>
      <w:r w:rsidR="009F7710">
        <w:t>413,081.51</w:t>
      </w:r>
      <w:r w:rsidRPr="003F7DCB">
        <w:t xml:space="preserve">.  </w:t>
      </w:r>
    </w:p>
    <w:p w:rsidRPr="003F7DCB" w:rsidR="009F7710" w:rsidRDefault="002D40DC" w14:paraId="5367C494" w14:textId="7B8425B0">
      <w:pPr>
        <w:pStyle w:val="p26"/>
        <w:spacing w:line="480" w:lineRule="auto"/>
        <w:ind w:left="720"/>
      </w:pPr>
      <w:r w:rsidRPr="003F7DCB">
        <w:t xml:space="preserve">The </w:t>
      </w:r>
      <w:r w:rsidR="00373221">
        <w:t xml:space="preserve">annual </w:t>
      </w:r>
      <w:r w:rsidRPr="003F7DCB">
        <w:t xml:space="preserve">hours </w:t>
      </w:r>
      <w:r w:rsidR="00BE48D0">
        <w:t xml:space="preserve">worked on </w:t>
      </w:r>
      <w:r w:rsidR="00F36582">
        <w:t>preparing this data collection</w:t>
      </w:r>
      <w:r w:rsidR="00BE48D0">
        <w:t xml:space="preserve"> </w:t>
      </w:r>
      <w:r w:rsidR="00373221">
        <w:t>and the</w:t>
      </w:r>
      <w:r w:rsidR="00BE48D0">
        <w:t xml:space="preserve"> hours worked </w:t>
      </w:r>
      <w:r w:rsidR="00373221">
        <w:t xml:space="preserve">to </w:t>
      </w:r>
      <w:r w:rsidR="00BE48D0">
        <w:t xml:space="preserve">monitor the clearinghouse is </w:t>
      </w:r>
      <w:r w:rsidR="00373221">
        <w:t xml:space="preserve">approximately </w:t>
      </w:r>
      <w:r w:rsidR="00004F0D">
        <w:t>40</w:t>
      </w:r>
      <w:r w:rsidR="00BE48D0">
        <w:t>% of an employee’s time.</w:t>
      </w:r>
      <w:r w:rsidR="00836170">
        <w:t xml:space="preserve"> </w:t>
      </w:r>
      <w:r w:rsidR="00373221">
        <w:t xml:space="preserve">For the purpose of this annualized cost estimate, the </w:t>
      </w:r>
      <w:r w:rsidR="008D0E41">
        <w:t xml:space="preserve">Program Analyst at </w:t>
      </w:r>
      <w:r w:rsidR="00373221">
        <w:t>a</w:t>
      </w:r>
      <w:r w:rsidR="00BE48D0">
        <w:t xml:space="preserve"> GS-1</w:t>
      </w:r>
      <w:r w:rsidR="00C01567">
        <w:t>3</w:t>
      </w:r>
      <w:r w:rsidR="00EF53D3">
        <w:t xml:space="preserve"> Step </w:t>
      </w:r>
      <w:r w:rsidR="007E58D1">
        <w:t>5</w:t>
      </w:r>
      <w:r w:rsidR="00EF53D3">
        <w:t xml:space="preserve"> for the Washington, </w:t>
      </w:r>
      <w:r w:rsidR="00BE48D0">
        <w:t>D.C. locality area</w:t>
      </w:r>
      <w:r w:rsidR="0069161C">
        <w:t xml:space="preserve"> using the Federal GS Pay Scale published in 20</w:t>
      </w:r>
      <w:r w:rsidR="007E58D1">
        <w:t>21</w:t>
      </w:r>
      <w:r w:rsidR="00836170">
        <w:t xml:space="preserve"> (</w:t>
      </w:r>
      <w:r w:rsidRPr="00836170" w:rsidR="00836170">
        <w:t>https://www.opm.gov/policy-data-oversight/pay-leave/salaries-wages/2021/general-schedule/</w:t>
      </w:r>
      <w:r w:rsidR="00836170">
        <w:t>)</w:t>
      </w:r>
      <w:r w:rsidR="00373221">
        <w:t xml:space="preserve">, </w:t>
      </w:r>
      <w:r w:rsidR="00BE48D0">
        <w:t>which</w:t>
      </w:r>
      <w:r w:rsidR="00373221">
        <w:t xml:space="preserve"> has an annual salary</w:t>
      </w:r>
      <w:r w:rsidR="00BE48D0">
        <w:t xml:space="preserve"> </w:t>
      </w:r>
      <w:r w:rsidR="00373221">
        <w:t>of</w:t>
      </w:r>
      <w:r w:rsidR="0041233A">
        <w:t xml:space="preserve"> $</w:t>
      </w:r>
      <w:r w:rsidR="007E58D1">
        <w:t>117, 516</w:t>
      </w:r>
      <w:r w:rsidR="00625911">
        <w:t xml:space="preserve">; additionally, the </w:t>
      </w:r>
      <w:r w:rsidR="007E58D1">
        <w:t>Director</w:t>
      </w:r>
      <w:r w:rsidR="00625911">
        <w:t xml:space="preserve"> </w:t>
      </w:r>
      <w:r w:rsidR="008D0E41">
        <w:t xml:space="preserve">at </w:t>
      </w:r>
      <w:r w:rsidR="00625911">
        <w:t>a GS</w:t>
      </w:r>
      <w:r w:rsidR="00EA46C6">
        <w:t>-</w:t>
      </w:r>
      <w:r w:rsidR="00625911">
        <w:t>1</w:t>
      </w:r>
      <w:r w:rsidR="007E58D1">
        <w:t>5</w:t>
      </w:r>
      <w:r w:rsidR="00625911">
        <w:t xml:space="preserve"> Step 1</w:t>
      </w:r>
      <w:r w:rsidR="0094149E">
        <w:t xml:space="preserve"> </w:t>
      </w:r>
      <w:r w:rsidR="008D0E41">
        <w:t xml:space="preserve">will </w:t>
      </w:r>
      <w:r w:rsidR="00625911">
        <w:t xml:space="preserve">spend approximately 10 hours </w:t>
      </w:r>
      <w:r w:rsidR="008D0E41">
        <w:t xml:space="preserve">drafting, editing and </w:t>
      </w:r>
      <w:r w:rsidR="00625911">
        <w:t xml:space="preserve">reviewing this data collection at a hourly wage rate of </w:t>
      </w:r>
      <w:r w:rsidR="00EA46C6">
        <w:t>$</w:t>
      </w:r>
      <w:r w:rsidR="0094149E">
        <w:t>5</w:t>
      </w:r>
      <w:r w:rsidR="007E58D1">
        <w:t>8</w:t>
      </w:r>
      <w:r w:rsidR="0094149E">
        <w:t>.</w:t>
      </w:r>
      <w:r w:rsidR="007E58D1">
        <w:t>12</w:t>
      </w:r>
      <w:r w:rsidR="00DB2741">
        <w:t xml:space="preserve"> which is a total of $5</w:t>
      </w:r>
      <w:r w:rsidR="007E58D1">
        <w:t>81</w:t>
      </w:r>
      <w:r w:rsidR="00DB2741">
        <w:t>.</w:t>
      </w:r>
      <w:r w:rsidR="007E58D1">
        <w:t>2</w:t>
      </w:r>
      <w:r w:rsidR="00DB2741">
        <w:t>0</w:t>
      </w:r>
      <w:r w:rsidR="00004F0D">
        <w:t>.</w:t>
      </w:r>
      <w:r w:rsidR="00EB1E43">
        <w:t xml:space="preserve">  </w:t>
      </w:r>
      <w:r w:rsidR="00373221">
        <w:t xml:space="preserve">An estimated $10,000 is spent annually in staff time from other miscellaneous employees </w:t>
      </w:r>
      <w:r w:rsidR="00373221">
        <w:lastRenderedPageBreak/>
        <w:t xml:space="preserve">that contribute their time to the Clearinghouse.  </w:t>
      </w:r>
      <w:r w:rsidR="00EB1E43">
        <w:t xml:space="preserve">An estimated $3,000.00 is spent </w:t>
      </w:r>
      <w:r w:rsidR="00373221">
        <w:t xml:space="preserve">annually </w:t>
      </w:r>
      <w:r w:rsidR="00EB1E43">
        <w:t>on travel costs to conduct site visits to the Clearinghouse contractor</w:t>
      </w:r>
      <w:r w:rsidR="0069161C">
        <w:t xml:space="preserve"> and the contract has an annual cost of $250,000</w:t>
      </w:r>
      <w:r w:rsidR="00EB1E43">
        <w:t xml:space="preserve">.  </w:t>
      </w:r>
      <w:r w:rsidR="00373221">
        <w:t>The calculations for the e</w:t>
      </w:r>
      <w:r w:rsidR="00BE48D0">
        <w:t xml:space="preserve">stimated cost </w:t>
      </w:r>
      <w:r w:rsidR="00D0279E">
        <w:t xml:space="preserve">are </w:t>
      </w:r>
      <w:r w:rsidR="00BE48D0">
        <w:t xml:space="preserve">= </w:t>
      </w:r>
      <w:r w:rsidR="00401B8B">
        <w:t>$</w:t>
      </w:r>
      <w:r w:rsidR="00CA3517">
        <w:t xml:space="preserve">117,516 </w:t>
      </w:r>
      <w:r w:rsidR="00401B8B">
        <w:t xml:space="preserve">* </w:t>
      </w:r>
      <w:r w:rsidR="00004F0D">
        <w:t>4</w:t>
      </w:r>
      <w:r w:rsidR="00401B8B">
        <w:t>0%</w:t>
      </w:r>
      <w:r w:rsidR="00373221">
        <w:t xml:space="preserve"> + </w:t>
      </w:r>
      <w:r w:rsidR="00DB2741">
        <w:t>$5</w:t>
      </w:r>
      <w:r w:rsidR="00CA3517">
        <w:t>81.20</w:t>
      </w:r>
      <w:r w:rsidR="00DB2741">
        <w:t xml:space="preserve"> + </w:t>
      </w:r>
      <w:r w:rsidR="00D0279E">
        <w:t xml:space="preserve">$10,000 + </w:t>
      </w:r>
      <w:r w:rsidR="00373221">
        <w:t>$3,000</w:t>
      </w:r>
      <w:r w:rsidR="00D0279E">
        <w:t xml:space="preserve"> </w:t>
      </w:r>
      <w:r w:rsidR="0069161C">
        <w:t xml:space="preserve">+ $250,000 </w:t>
      </w:r>
      <w:r w:rsidR="00D0279E">
        <w:t xml:space="preserve">= </w:t>
      </w:r>
      <w:r w:rsidR="008153EC">
        <w:t>$</w:t>
      </w:r>
      <w:r w:rsidR="006A61FA">
        <w:t>3</w:t>
      </w:r>
      <w:r w:rsidR="00CA3517">
        <w:t>1</w:t>
      </w:r>
      <w:r w:rsidR="006A61FA">
        <w:t>0</w:t>
      </w:r>
      <w:r w:rsidR="00CA3517">
        <w:t>,587.60</w:t>
      </w:r>
      <w:r w:rsidR="00004F0D">
        <w:t>.</w:t>
      </w:r>
      <w:r w:rsidRPr="003F7DCB">
        <w:t xml:space="preserve">  </w:t>
      </w:r>
      <w:r w:rsidR="00EB1E43">
        <w:t xml:space="preserve"> </w:t>
      </w:r>
      <w:r w:rsidRPr="009F7710" w:rsidR="009F7710">
        <w:t>An additional 33% of the estimated base annual cost to the Federal government must be added to represent ful</w:t>
      </w:r>
      <w:r w:rsidR="009F7710">
        <w:t>ly loaded wages, equaling $102,493.91</w:t>
      </w:r>
      <w:r w:rsidRPr="009F7710" w:rsidR="009F7710">
        <w:t>. Thus the total an</w:t>
      </w:r>
      <w:r w:rsidR="009F7710">
        <w:t>nual respondent cost is $413,081.51</w:t>
      </w:r>
      <w:r w:rsidRPr="009F7710" w:rsidR="009F7710">
        <w:t>.</w:t>
      </w:r>
    </w:p>
    <w:p w:rsidRPr="003F7DCB" w:rsidR="00071F56" w:rsidP="00CB0156" w:rsidRDefault="00071F56" w14:paraId="6F7542DB" w14:textId="77777777">
      <w:pPr>
        <w:spacing w:line="480" w:lineRule="auto"/>
        <w:rPr>
          <w:sz w:val="24"/>
          <w:szCs w:val="24"/>
        </w:rPr>
      </w:pPr>
    </w:p>
    <w:p w:rsidRPr="00FC6984" w:rsidR="002D40DC" w:rsidP="00FC6984" w:rsidRDefault="00071F56" w14:paraId="0092AD32" w14:textId="77777777">
      <w:pPr>
        <w:numPr>
          <w:ilvl w:val="0"/>
          <w:numId w:val="1"/>
        </w:numPr>
        <w:spacing w:line="480" w:lineRule="auto"/>
        <w:rPr>
          <w:b/>
          <w:sz w:val="24"/>
          <w:szCs w:val="24"/>
        </w:rPr>
      </w:pPr>
      <w:r w:rsidRPr="003F7DCB">
        <w:rPr>
          <w:b/>
          <w:sz w:val="24"/>
          <w:szCs w:val="24"/>
        </w:rPr>
        <w:t>Explain the reasons for any program changes or adjustments reported in Items 13 or 14 of the OMB Form 83-1.</w:t>
      </w:r>
    </w:p>
    <w:p w:rsidR="007C3801" w:rsidP="00EF2341" w:rsidRDefault="009F7710" w14:paraId="774FF039" w14:textId="73B77E47">
      <w:pPr>
        <w:pStyle w:val="ListParagraph"/>
        <w:tabs>
          <w:tab w:val="left" w:pos="-720"/>
        </w:tabs>
        <w:suppressAutoHyphens/>
        <w:spacing w:line="480" w:lineRule="auto"/>
        <w:rPr>
          <w:sz w:val="24"/>
          <w:szCs w:val="24"/>
        </w:rPr>
      </w:pPr>
      <w:r w:rsidRPr="009F7710">
        <w:rPr>
          <w:sz w:val="24"/>
          <w:szCs w:val="24"/>
        </w:rPr>
        <w:t xml:space="preserve">This is an extension, without change, for a currently approved data collection. There are no changes to the information collection since the last OMB </w:t>
      </w:r>
      <w:r w:rsidRPr="009F7710" w:rsidR="008925D8">
        <w:rPr>
          <w:sz w:val="24"/>
          <w:szCs w:val="24"/>
        </w:rPr>
        <w:t>approval</w:t>
      </w:r>
      <w:r w:rsidR="008925D8">
        <w:rPr>
          <w:sz w:val="24"/>
          <w:szCs w:val="24"/>
        </w:rPr>
        <w:t>;</w:t>
      </w:r>
      <w:r>
        <w:rPr>
          <w:sz w:val="24"/>
          <w:szCs w:val="24"/>
        </w:rPr>
        <w:t xml:space="preserve"> </w:t>
      </w:r>
      <w:r w:rsidR="00B07D1C">
        <w:rPr>
          <w:sz w:val="24"/>
          <w:szCs w:val="24"/>
        </w:rPr>
        <w:t xml:space="preserve">FNS is requesting 50 burden hours and 600 total annual responses for this </w:t>
      </w:r>
      <w:r>
        <w:rPr>
          <w:sz w:val="24"/>
          <w:szCs w:val="24"/>
        </w:rPr>
        <w:t>extension</w:t>
      </w:r>
      <w:r w:rsidR="00B07D1C">
        <w:rPr>
          <w:sz w:val="24"/>
          <w:szCs w:val="24"/>
        </w:rPr>
        <w:t xml:space="preserve">.  </w:t>
      </w:r>
    </w:p>
    <w:p w:rsidRPr="003F7DCB" w:rsidR="00071F56" w:rsidP="00CB0156" w:rsidRDefault="00071F56" w14:paraId="50BFAE3F" w14:textId="77777777">
      <w:pPr>
        <w:spacing w:line="480" w:lineRule="auto"/>
        <w:rPr>
          <w:sz w:val="24"/>
          <w:szCs w:val="24"/>
        </w:rPr>
      </w:pPr>
    </w:p>
    <w:p w:rsidRPr="00FC6984" w:rsidR="002D40DC" w:rsidP="00FC6984" w:rsidRDefault="00071F56" w14:paraId="648C8452" w14:textId="77777777">
      <w:pPr>
        <w:numPr>
          <w:ilvl w:val="0"/>
          <w:numId w:val="1"/>
        </w:numPr>
        <w:spacing w:line="480" w:lineRule="auto"/>
        <w:rPr>
          <w:b/>
          <w:sz w:val="24"/>
          <w:szCs w:val="24"/>
        </w:rPr>
      </w:pPr>
      <w:r w:rsidRPr="003F7DCB">
        <w:rPr>
          <w:b/>
          <w:sz w:val="24"/>
          <w:szCs w:val="24"/>
        </w:rPr>
        <w:lastRenderedPageBreak/>
        <w:t>For collections of information whose results are planned to be published, outline plans for tabulation and publication.</w:t>
      </w:r>
    </w:p>
    <w:p w:rsidR="00A64FD2" w:rsidP="00244342" w:rsidRDefault="00A64FD2" w14:paraId="7DBD2B08" w14:textId="77777777">
      <w:pPr>
        <w:pStyle w:val="p6"/>
        <w:tabs>
          <w:tab w:val="left" w:pos="663"/>
        </w:tabs>
        <w:spacing w:line="480" w:lineRule="auto"/>
        <w:ind w:left="720"/>
      </w:pPr>
    </w:p>
    <w:p w:rsidR="00071F56" w:rsidP="00244342" w:rsidRDefault="008925D8" w14:paraId="5D28CBAA" w14:textId="10689739">
      <w:pPr>
        <w:pStyle w:val="p6"/>
        <w:tabs>
          <w:tab w:val="left" w:pos="663"/>
        </w:tabs>
        <w:spacing w:line="480" w:lineRule="auto"/>
        <w:ind w:left="720"/>
      </w:pPr>
      <w:r w:rsidRPr="008925D8">
        <w:t>This collection does not employ statistical methods and there are no plans to publish the results of this collection for statistical analyses.</w:t>
      </w:r>
    </w:p>
    <w:p w:rsidRPr="00244342" w:rsidR="00A64FD2" w:rsidP="00244342" w:rsidRDefault="00A64FD2" w14:paraId="011A190B" w14:textId="77777777">
      <w:pPr>
        <w:pStyle w:val="p6"/>
        <w:tabs>
          <w:tab w:val="left" w:pos="663"/>
        </w:tabs>
        <w:spacing w:line="480" w:lineRule="auto"/>
        <w:ind w:left="720"/>
      </w:pPr>
    </w:p>
    <w:p w:rsidRPr="00FC6984" w:rsidR="002D40DC" w:rsidP="00FC6984" w:rsidRDefault="00071F56" w14:paraId="613F7E21" w14:textId="77777777">
      <w:pPr>
        <w:numPr>
          <w:ilvl w:val="0"/>
          <w:numId w:val="1"/>
        </w:numPr>
        <w:spacing w:line="480" w:lineRule="auto"/>
        <w:rPr>
          <w:b/>
          <w:sz w:val="24"/>
          <w:szCs w:val="24"/>
        </w:rPr>
      </w:pPr>
      <w:r w:rsidRPr="003F7DCB">
        <w:rPr>
          <w:b/>
          <w:sz w:val="24"/>
          <w:szCs w:val="24"/>
        </w:rPr>
        <w:t>If seeking approval to not display the expiration date for OMB approval of the information collection, explain the reasons that display would be inappropriate.</w:t>
      </w:r>
    </w:p>
    <w:p w:rsidRPr="003F7DCB" w:rsidR="00071F56" w:rsidP="00CB0156" w:rsidRDefault="008925D8" w14:paraId="3779328E" w14:textId="5CBE248E">
      <w:pPr>
        <w:spacing w:line="480" w:lineRule="auto"/>
        <w:ind w:left="720"/>
        <w:rPr>
          <w:b/>
          <w:sz w:val="24"/>
          <w:szCs w:val="24"/>
        </w:rPr>
      </w:pPr>
      <w:r w:rsidRPr="008925D8">
        <w:rPr>
          <w:sz w:val="24"/>
          <w:szCs w:val="24"/>
        </w:rPr>
        <w:t>The agency plans to display the expiration date for OMB approval of the information collection on all instruments.</w:t>
      </w:r>
    </w:p>
    <w:p w:rsidRPr="00FC6984" w:rsidR="002D40DC" w:rsidP="00FC6984" w:rsidRDefault="00071F56" w14:paraId="3F954BE0" w14:textId="77777777">
      <w:pPr>
        <w:numPr>
          <w:ilvl w:val="0"/>
          <w:numId w:val="1"/>
        </w:numPr>
        <w:spacing w:line="480" w:lineRule="auto"/>
        <w:rPr>
          <w:b/>
          <w:sz w:val="24"/>
          <w:szCs w:val="24"/>
        </w:rPr>
      </w:pPr>
      <w:r w:rsidRPr="003F7DCB">
        <w:rPr>
          <w:b/>
          <w:sz w:val="24"/>
          <w:szCs w:val="24"/>
        </w:rPr>
        <w:t>Explain each exception to the certification statement identified in Item 19 "Certification for Paperwork Reduction Act."</w:t>
      </w:r>
    </w:p>
    <w:p w:rsidR="00474375" w:rsidRDefault="00474375" w14:paraId="5D8CA57E" w14:textId="77777777">
      <w:pPr>
        <w:pStyle w:val="p29"/>
        <w:tabs>
          <w:tab w:val="left" w:pos="737"/>
        </w:tabs>
        <w:spacing w:line="480" w:lineRule="auto"/>
        <w:ind w:left="737"/>
      </w:pPr>
    </w:p>
    <w:p w:rsidRPr="00940940" w:rsidR="006130B2" w:rsidP="00A64FD2" w:rsidRDefault="002D40DC" w14:paraId="77B5B9CC" w14:textId="681DF264">
      <w:pPr>
        <w:ind w:firstLine="720"/>
        <w:rPr>
          <w:sz w:val="24"/>
          <w:szCs w:val="24"/>
        </w:rPr>
      </w:pPr>
      <w:r w:rsidRPr="00940940">
        <w:rPr>
          <w:sz w:val="24"/>
          <w:szCs w:val="24"/>
        </w:rPr>
        <w:t xml:space="preserve">There </w:t>
      </w:r>
      <w:r w:rsidR="00EA46C6">
        <w:rPr>
          <w:sz w:val="24"/>
          <w:szCs w:val="24"/>
        </w:rPr>
        <w:t>are no</w:t>
      </w:r>
      <w:r w:rsidRPr="00940940">
        <w:rPr>
          <w:sz w:val="24"/>
          <w:szCs w:val="24"/>
        </w:rPr>
        <w:t xml:space="preserve"> exceptions</w:t>
      </w:r>
      <w:r w:rsidRPr="00940940" w:rsidR="00B42DCC">
        <w:rPr>
          <w:sz w:val="24"/>
          <w:szCs w:val="24"/>
        </w:rPr>
        <w:t xml:space="preserve"> to the certification statement.</w:t>
      </w:r>
    </w:p>
    <w:p w:rsidR="006130B2" w:rsidP="006130B2" w:rsidRDefault="006130B2" w14:paraId="11A5BDF3" w14:textId="77777777">
      <w:pPr>
        <w:jc w:val="center"/>
      </w:pPr>
    </w:p>
    <w:p w:rsidR="006130B2" w:rsidP="006130B2" w:rsidRDefault="006130B2" w14:paraId="1E74CA0D" w14:textId="77777777">
      <w:pPr>
        <w:jc w:val="center"/>
      </w:pPr>
    </w:p>
    <w:p w:rsidRPr="003F7DCB" w:rsidR="0075701C" w:rsidP="002E3628" w:rsidRDefault="0075701C" w14:paraId="01782619" w14:textId="77777777">
      <w:pPr>
        <w:pStyle w:val="p29"/>
        <w:tabs>
          <w:tab w:val="left" w:pos="737"/>
        </w:tabs>
        <w:spacing w:line="480" w:lineRule="auto"/>
        <w:ind w:left="0"/>
      </w:pPr>
    </w:p>
    <w:sectPr w:rsidRPr="003F7DCB" w:rsidR="0075701C" w:rsidSect="008E11A7">
      <w:footerReference w:type="default" r:id="rId18"/>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8B393" w14:textId="77777777" w:rsidR="00F042EC" w:rsidRDefault="00F042EC">
      <w:r>
        <w:separator/>
      </w:r>
    </w:p>
  </w:endnote>
  <w:endnote w:type="continuationSeparator" w:id="0">
    <w:p w14:paraId="706DB501" w14:textId="77777777" w:rsidR="00F042EC" w:rsidRDefault="00F0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977964"/>
      <w:docPartObj>
        <w:docPartGallery w:val="Page Numbers (Bottom of Page)"/>
        <w:docPartUnique/>
      </w:docPartObj>
    </w:sdtPr>
    <w:sdtEndPr>
      <w:rPr>
        <w:noProof/>
      </w:rPr>
    </w:sdtEndPr>
    <w:sdtContent>
      <w:p w14:paraId="240E264B" w14:textId="42542522" w:rsidR="00457E7D" w:rsidRDefault="00457E7D">
        <w:pPr>
          <w:pStyle w:val="Footer"/>
          <w:jc w:val="center"/>
        </w:pPr>
        <w:r>
          <w:fldChar w:fldCharType="begin"/>
        </w:r>
        <w:r>
          <w:instrText xml:space="preserve"> PAGE   \* MERGEFORMAT </w:instrText>
        </w:r>
        <w:r>
          <w:fldChar w:fldCharType="separate"/>
        </w:r>
        <w:r w:rsidR="00116DBA">
          <w:rPr>
            <w:noProof/>
          </w:rPr>
          <w:t>3</w:t>
        </w:r>
        <w:r>
          <w:rPr>
            <w:noProof/>
          </w:rPr>
          <w:fldChar w:fldCharType="end"/>
        </w:r>
      </w:p>
    </w:sdtContent>
  </w:sdt>
  <w:p w14:paraId="4DDFC59D" w14:textId="77777777" w:rsidR="00457E7D" w:rsidRDefault="00457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A7CA3" w14:textId="77777777" w:rsidR="00F042EC" w:rsidRDefault="00F042EC">
      <w:r>
        <w:separator/>
      </w:r>
    </w:p>
  </w:footnote>
  <w:footnote w:type="continuationSeparator" w:id="0">
    <w:p w14:paraId="1CFA1F27" w14:textId="77777777" w:rsidR="00F042EC" w:rsidRDefault="00F04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1C0"/>
    <w:multiLevelType w:val="hybridMultilevel"/>
    <w:tmpl w:val="108A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845A81"/>
    <w:multiLevelType w:val="singleLevel"/>
    <w:tmpl w:val="7828FE28"/>
    <w:lvl w:ilvl="0">
      <w:start w:val="8"/>
      <w:numFmt w:val="decimal"/>
      <w:lvlText w:val="%1."/>
      <w:lvlJc w:val="left"/>
      <w:pPr>
        <w:tabs>
          <w:tab w:val="num" w:pos="720"/>
        </w:tabs>
        <w:ind w:left="720" w:hanging="720"/>
      </w:pPr>
      <w:rPr>
        <w:rFonts w:hint="default"/>
        <w:b/>
        <w:sz w:val="24"/>
        <w:szCs w:val="24"/>
      </w:rPr>
    </w:lvl>
  </w:abstractNum>
  <w:abstractNum w:abstractNumId="3"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830C9E"/>
    <w:multiLevelType w:val="hybridMultilevel"/>
    <w:tmpl w:val="00BA6074"/>
    <w:lvl w:ilvl="0" w:tplc="E4E47EE2">
      <w:start w:val="6"/>
      <w:numFmt w:val="decimal"/>
      <w:lvlText w:val="%1."/>
      <w:lvlJc w:val="left"/>
      <w:pPr>
        <w:tabs>
          <w:tab w:val="num" w:pos="950"/>
        </w:tabs>
        <w:ind w:left="950" w:hanging="52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3"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6" w15:restartNumberingAfterBreak="0">
    <w:nsid w:val="5C347FA3"/>
    <w:multiLevelType w:val="singleLevel"/>
    <w:tmpl w:val="03E0E200"/>
    <w:lvl w:ilvl="0">
      <w:start w:val="10"/>
      <w:numFmt w:val="decimal"/>
      <w:lvlText w:val="%1."/>
      <w:lvlJc w:val="left"/>
      <w:pPr>
        <w:tabs>
          <w:tab w:val="num" w:pos="720"/>
        </w:tabs>
        <w:ind w:left="720" w:hanging="720"/>
      </w:pPr>
      <w:rPr>
        <w:rFonts w:hint="default"/>
        <w:b/>
        <w:sz w:val="24"/>
        <w:szCs w:val="24"/>
      </w:rPr>
    </w:lvl>
  </w:abstractNum>
  <w:abstractNum w:abstractNumId="17"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D307A5"/>
    <w:multiLevelType w:val="hybridMultilevel"/>
    <w:tmpl w:val="14987A84"/>
    <w:lvl w:ilvl="0" w:tplc="994461C6">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9"/>
  </w:num>
  <w:num w:numId="3">
    <w:abstractNumId w:val="6"/>
  </w:num>
  <w:num w:numId="4">
    <w:abstractNumId w:val="23"/>
  </w:num>
  <w:num w:numId="5">
    <w:abstractNumId w:val="21"/>
  </w:num>
  <w:num w:numId="6">
    <w:abstractNumId w:val="11"/>
  </w:num>
  <w:num w:numId="7">
    <w:abstractNumId w:val="4"/>
  </w:num>
  <w:num w:numId="8">
    <w:abstractNumId w:val="10"/>
  </w:num>
  <w:num w:numId="9">
    <w:abstractNumId w:val="1"/>
  </w:num>
  <w:num w:numId="10">
    <w:abstractNumId w:val="14"/>
  </w:num>
  <w:num w:numId="11">
    <w:abstractNumId w:val="2"/>
  </w:num>
  <w:num w:numId="12">
    <w:abstractNumId w:val="17"/>
  </w:num>
  <w:num w:numId="13">
    <w:abstractNumId w:val="20"/>
  </w:num>
  <w:num w:numId="14">
    <w:abstractNumId w:val="18"/>
  </w:num>
  <w:num w:numId="15">
    <w:abstractNumId w:val="7"/>
  </w:num>
  <w:num w:numId="16">
    <w:abstractNumId w:val="3"/>
  </w:num>
  <w:num w:numId="17">
    <w:abstractNumId w:val="19"/>
  </w:num>
  <w:num w:numId="18">
    <w:abstractNumId w:val="13"/>
  </w:num>
  <w:num w:numId="19">
    <w:abstractNumId w:val="15"/>
  </w:num>
  <w:num w:numId="20">
    <w:abstractNumId w:val="8"/>
  </w:num>
  <w:num w:numId="21">
    <w:abstractNumId w:val="12"/>
  </w:num>
  <w:num w:numId="22">
    <w:abstractNumId w:val="5"/>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09"/>
    <w:rsid w:val="0000134E"/>
    <w:rsid w:val="00004F0D"/>
    <w:rsid w:val="00010214"/>
    <w:rsid w:val="000123DE"/>
    <w:rsid w:val="0002242F"/>
    <w:rsid w:val="00024D90"/>
    <w:rsid w:val="00037EA0"/>
    <w:rsid w:val="000426D4"/>
    <w:rsid w:val="00043E6D"/>
    <w:rsid w:val="0004402C"/>
    <w:rsid w:val="00066A1A"/>
    <w:rsid w:val="00071F56"/>
    <w:rsid w:val="00072045"/>
    <w:rsid w:val="0007275C"/>
    <w:rsid w:val="000731E0"/>
    <w:rsid w:val="000776E3"/>
    <w:rsid w:val="00081239"/>
    <w:rsid w:val="00084169"/>
    <w:rsid w:val="00090D0C"/>
    <w:rsid w:val="00092B5D"/>
    <w:rsid w:val="00093279"/>
    <w:rsid w:val="000B163F"/>
    <w:rsid w:val="000B2549"/>
    <w:rsid w:val="000B6F4E"/>
    <w:rsid w:val="000D5BDB"/>
    <w:rsid w:val="000E19C4"/>
    <w:rsid w:val="000F5B85"/>
    <w:rsid w:val="00101FA9"/>
    <w:rsid w:val="001070B7"/>
    <w:rsid w:val="0011088E"/>
    <w:rsid w:val="001164B3"/>
    <w:rsid w:val="00116DBA"/>
    <w:rsid w:val="00120198"/>
    <w:rsid w:val="00122D3C"/>
    <w:rsid w:val="00124048"/>
    <w:rsid w:val="0012685C"/>
    <w:rsid w:val="0013108D"/>
    <w:rsid w:val="00133CB7"/>
    <w:rsid w:val="001452B5"/>
    <w:rsid w:val="001455DC"/>
    <w:rsid w:val="001458E5"/>
    <w:rsid w:val="001536D6"/>
    <w:rsid w:val="00154360"/>
    <w:rsid w:val="00160DFB"/>
    <w:rsid w:val="00163770"/>
    <w:rsid w:val="00164077"/>
    <w:rsid w:val="0017494F"/>
    <w:rsid w:val="001834E5"/>
    <w:rsid w:val="00183FB5"/>
    <w:rsid w:val="00191166"/>
    <w:rsid w:val="001926DB"/>
    <w:rsid w:val="001A4E7A"/>
    <w:rsid w:val="001A6787"/>
    <w:rsid w:val="001B2692"/>
    <w:rsid w:val="001B32C0"/>
    <w:rsid w:val="001B4407"/>
    <w:rsid w:val="001D04B5"/>
    <w:rsid w:val="001D4CCF"/>
    <w:rsid w:val="001D7063"/>
    <w:rsid w:val="001E7100"/>
    <w:rsid w:val="001F5DCF"/>
    <w:rsid w:val="00200CA8"/>
    <w:rsid w:val="00214241"/>
    <w:rsid w:val="002204DC"/>
    <w:rsid w:val="00221FE5"/>
    <w:rsid w:val="0023096E"/>
    <w:rsid w:val="0023300C"/>
    <w:rsid w:val="00243B3A"/>
    <w:rsid w:val="00244342"/>
    <w:rsid w:val="002471F2"/>
    <w:rsid w:val="002528A1"/>
    <w:rsid w:val="00252CF7"/>
    <w:rsid w:val="0025343D"/>
    <w:rsid w:val="00254F7D"/>
    <w:rsid w:val="00255E87"/>
    <w:rsid w:val="0026796F"/>
    <w:rsid w:val="00273A07"/>
    <w:rsid w:val="00296403"/>
    <w:rsid w:val="00296A32"/>
    <w:rsid w:val="002B4029"/>
    <w:rsid w:val="002B4CA6"/>
    <w:rsid w:val="002B607C"/>
    <w:rsid w:val="002C5852"/>
    <w:rsid w:val="002C64F5"/>
    <w:rsid w:val="002D228E"/>
    <w:rsid w:val="002D40DC"/>
    <w:rsid w:val="002E3628"/>
    <w:rsid w:val="002E5448"/>
    <w:rsid w:val="002E6C68"/>
    <w:rsid w:val="002F7B03"/>
    <w:rsid w:val="00310314"/>
    <w:rsid w:val="00313F22"/>
    <w:rsid w:val="00314EE0"/>
    <w:rsid w:val="00322EF4"/>
    <w:rsid w:val="00323512"/>
    <w:rsid w:val="00330BB4"/>
    <w:rsid w:val="00331FA6"/>
    <w:rsid w:val="00334A2F"/>
    <w:rsid w:val="00341D68"/>
    <w:rsid w:val="0034306A"/>
    <w:rsid w:val="003516C0"/>
    <w:rsid w:val="00353CC6"/>
    <w:rsid w:val="00354C08"/>
    <w:rsid w:val="00357928"/>
    <w:rsid w:val="00357A66"/>
    <w:rsid w:val="00361145"/>
    <w:rsid w:val="003642DB"/>
    <w:rsid w:val="00364900"/>
    <w:rsid w:val="00365724"/>
    <w:rsid w:val="00367E38"/>
    <w:rsid w:val="00372E67"/>
    <w:rsid w:val="00373221"/>
    <w:rsid w:val="00373718"/>
    <w:rsid w:val="00375BEC"/>
    <w:rsid w:val="0038293E"/>
    <w:rsid w:val="00386FC9"/>
    <w:rsid w:val="00391DE3"/>
    <w:rsid w:val="003931CF"/>
    <w:rsid w:val="003976A3"/>
    <w:rsid w:val="003A23B8"/>
    <w:rsid w:val="003A40A1"/>
    <w:rsid w:val="003A5A60"/>
    <w:rsid w:val="003A70B2"/>
    <w:rsid w:val="003B33B6"/>
    <w:rsid w:val="003D12B4"/>
    <w:rsid w:val="003D383E"/>
    <w:rsid w:val="003E1140"/>
    <w:rsid w:val="003F1DB0"/>
    <w:rsid w:val="003F23BF"/>
    <w:rsid w:val="003F7DCB"/>
    <w:rsid w:val="00401B8B"/>
    <w:rsid w:val="00401FFB"/>
    <w:rsid w:val="004055AF"/>
    <w:rsid w:val="0041233A"/>
    <w:rsid w:val="00425968"/>
    <w:rsid w:val="004316A8"/>
    <w:rsid w:val="00431A09"/>
    <w:rsid w:val="0044542A"/>
    <w:rsid w:val="004546D4"/>
    <w:rsid w:val="00457E7D"/>
    <w:rsid w:val="00461756"/>
    <w:rsid w:val="004626F1"/>
    <w:rsid w:val="00471F40"/>
    <w:rsid w:val="00473262"/>
    <w:rsid w:val="00474375"/>
    <w:rsid w:val="0048074D"/>
    <w:rsid w:val="004875A7"/>
    <w:rsid w:val="004A3E6D"/>
    <w:rsid w:val="004B1C18"/>
    <w:rsid w:val="004B41BF"/>
    <w:rsid w:val="004B4619"/>
    <w:rsid w:val="004B53C2"/>
    <w:rsid w:val="004B75A2"/>
    <w:rsid w:val="004C5B7F"/>
    <w:rsid w:val="004D4A8F"/>
    <w:rsid w:val="004D4F15"/>
    <w:rsid w:val="004D5761"/>
    <w:rsid w:val="004D584F"/>
    <w:rsid w:val="004E64D7"/>
    <w:rsid w:val="004F440B"/>
    <w:rsid w:val="00500855"/>
    <w:rsid w:val="0050416A"/>
    <w:rsid w:val="00506C3C"/>
    <w:rsid w:val="00516280"/>
    <w:rsid w:val="005168B9"/>
    <w:rsid w:val="005235DB"/>
    <w:rsid w:val="00533A7E"/>
    <w:rsid w:val="005535F8"/>
    <w:rsid w:val="0056144E"/>
    <w:rsid w:val="00570634"/>
    <w:rsid w:val="0057590E"/>
    <w:rsid w:val="00585362"/>
    <w:rsid w:val="005869CC"/>
    <w:rsid w:val="005944D2"/>
    <w:rsid w:val="005B0CB3"/>
    <w:rsid w:val="005B16F7"/>
    <w:rsid w:val="005B1F49"/>
    <w:rsid w:val="005C351A"/>
    <w:rsid w:val="005C571D"/>
    <w:rsid w:val="005C6D95"/>
    <w:rsid w:val="005C74EB"/>
    <w:rsid w:val="005D0BA1"/>
    <w:rsid w:val="005D4963"/>
    <w:rsid w:val="005E1709"/>
    <w:rsid w:val="005E413E"/>
    <w:rsid w:val="005E66B6"/>
    <w:rsid w:val="005E7DA0"/>
    <w:rsid w:val="005F1C2E"/>
    <w:rsid w:val="005F3738"/>
    <w:rsid w:val="0061303D"/>
    <w:rsid w:val="006130B2"/>
    <w:rsid w:val="0061640C"/>
    <w:rsid w:val="00621B84"/>
    <w:rsid w:val="00622AE3"/>
    <w:rsid w:val="00625911"/>
    <w:rsid w:val="00635F3C"/>
    <w:rsid w:val="0063646E"/>
    <w:rsid w:val="00636689"/>
    <w:rsid w:val="0063689E"/>
    <w:rsid w:val="00636E4A"/>
    <w:rsid w:val="006467CB"/>
    <w:rsid w:val="00646E59"/>
    <w:rsid w:val="006476AB"/>
    <w:rsid w:val="00652A38"/>
    <w:rsid w:val="00663BFF"/>
    <w:rsid w:val="00667650"/>
    <w:rsid w:val="00667E1E"/>
    <w:rsid w:val="00671A70"/>
    <w:rsid w:val="006742BD"/>
    <w:rsid w:val="00683E3A"/>
    <w:rsid w:val="0069161C"/>
    <w:rsid w:val="006917C2"/>
    <w:rsid w:val="006A22B7"/>
    <w:rsid w:val="006A61FA"/>
    <w:rsid w:val="006B736C"/>
    <w:rsid w:val="006C20D9"/>
    <w:rsid w:val="006E3688"/>
    <w:rsid w:val="006E3B26"/>
    <w:rsid w:val="006E4D97"/>
    <w:rsid w:val="006F1865"/>
    <w:rsid w:val="007018FF"/>
    <w:rsid w:val="00705379"/>
    <w:rsid w:val="007064A3"/>
    <w:rsid w:val="00712A2D"/>
    <w:rsid w:val="007136FB"/>
    <w:rsid w:val="0071386E"/>
    <w:rsid w:val="00720E20"/>
    <w:rsid w:val="00724309"/>
    <w:rsid w:val="00725C78"/>
    <w:rsid w:val="00732B0B"/>
    <w:rsid w:val="007331CD"/>
    <w:rsid w:val="00740D15"/>
    <w:rsid w:val="00741AE0"/>
    <w:rsid w:val="00744F7D"/>
    <w:rsid w:val="00745AC9"/>
    <w:rsid w:val="0075308C"/>
    <w:rsid w:val="00755743"/>
    <w:rsid w:val="0075701C"/>
    <w:rsid w:val="0075762F"/>
    <w:rsid w:val="0076432E"/>
    <w:rsid w:val="00770F00"/>
    <w:rsid w:val="007723CC"/>
    <w:rsid w:val="00772B8E"/>
    <w:rsid w:val="007745DB"/>
    <w:rsid w:val="007750BF"/>
    <w:rsid w:val="007C3801"/>
    <w:rsid w:val="007D3243"/>
    <w:rsid w:val="007E58D1"/>
    <w:rsid w:val="007F2360"/>
    <w:rsid w:val="007F3C8E"/>
    <w:rsid w:val="008024A9"/>
    <w:rsid w:val="00802A97"/>
    <w:rsid w:val="00803CE3"/>
    <w:rsid w:val="008153EC"/>
    <w:rsid w:val="00820CAE"/>
    <w:rsid w:val="00823B19"/>
    <w:rsid w:val="00824E71"/>
    <w:rsid w:val="00825296"/>
    <w:rsid w:val="008261C1"/>
    <w:rsid w:val="008349BE"/>
    <w:rsid w:val="00836170"/>
    <w:rsid w:val="00840B2D"/>
    <w:rsid w:val="008456F9"/>
    <w:rsid w:val="00847416"/>
    <w:rsid w:val="008500D1"/>
    <w:rsid w:val="00851683"/>
    <w:rsid w:val="00853EE6"/>
    <w:rsid w:val="008568BD"/>
    <w:rsid w:val="00860C8E"/>
    <w:rsid w:val="008636BE"/>
    <w:rsid w:val="0086675A"/>
    <w:rsid w:val="008916C8"/>
    <w:rsid w:val="008925D8"/>
    <w:rsid w:val="00892A22"/>
    <w:rsid w:val="008A0D88"/>
    <w:rsid w:val="008A29F6"/>
    <w:rsid w:val="008A4DE7"/>
    <w:rsid w:val="008B3B5B"/>
    <w:rsid w:val="008B5B1F"/>
    <w:rsid w:val="008B5EAA"/>
    <w:rsid w:val="008C0DCC"/>
    <w:rsid w:val="008D0B87"/>
    <w:rsid w:val="008D0E41"/>
    <w:rsid w:val="008D2EFB"/>
    <w:rsid w:val="008E11A7"/>
    <w:rsid w:val="008E17B7"/>
    <w:rsid w:val="008E2EB1"/>
    <w:rsid w:val="008E7019"/>
    <w:rsid w:val="008F52BD"/>
    <w:rsid w:val="00906CED"/>
    <w:rsid w:val="0092281C"/>
    <w:rsid w:val="00923855"/>
    <w:rsid w:val="00926830"/>
    <w:rsid w:val="00926847"/>
    <w:rsid w:val="00932147"/>
    <w:rsid w:val="00932EFB"/>
    <w:rsid w:val="00933A69"/>
    <w:rsid w:val="00940940"/>
    <w:rsid w:val="0094149E"/>
    <w:rsid w:val="0094462D"/>
    <w:rsid w:val="009450BE"/>
    <w:rsid w:val="00950F4C"/>
    <w:rsid w:val="00951D70"/>
    <w:rsid w:val="00953C43"/>
    <w:rsid w:val="0096700E"/>
    <w:rsid w:val="009764DF"/>
    <w:rsid w:val="009822C6"/>
    <w:rsid w:val="0098574A"/>
    <w:rsid w:val="009969AD"/>
    <w:rsid w:val="009A3085"/>
    <w:rsid w:val="009A6188"/>
    <w:rsid w:val="009C16AD"/>
    <w:rsid w:val="009D1709"/>
    <w:rsid w:val="009D535C"/>
    <w:rsid w:val="009D6759"/>
    <w:rsid w:val="009E0877"/>
    <w:rsid w:val="009E47E9"/>
    <w:rsid w:val="009E68D4"/>
    <w:rsid w:val="009F7710"/>
    <w:rsid w:val="00A02BFB"/>
    <w:rsid w:val="00A106AA"/>
    <w:rsid w:val="00A26277"/>
    <w:rsid w:val="00A401A3"/>
    <w:rsid w:val="00A52DA5"/>
    <w:rsid w:val="00A558AF"/>
    <w:rsid w:val="00A636E5"/>
    <w:rsid w:val="00A63FE1"/>
    <w:rsid w:val="00A64FD2"/>
    <w:rsid w:val="00A653EF"/>
    <w:rsid w:val="00A76280"/>
    <w:rsid w:val="00A76FB5"/>
    <w:rsid w:val="00A82D7C"/>
    <w:rsid w:val="00A93F38"/>
    <w:rsid w:val="00AA1870"/>
    <w:rsid w:val="00AA2A12"/>
    <w:rsid w:val="00AA417C"/>
    <w:rsid w:val="00AB34F9"/>
    <w:rsid w:val="00AB3E78"/>
    <w:rsid w:val="00AB7467"/>
    <w:rsid w:val="00AC76DB"/>
    <w:rsid w:val="00AD28F8"/>
    <w:rsid w:val="00AD4678"/>
    <w:rsid w:val="00AE3559"/>
    <w:rsid w:val="00AF071D"/>
    <w:rsid w:val="00B01BA8"/>
    <w:rsid w:val="00B04589"/>
    <w:rsid w:val="00B07D1C"/>
    <w:rsid w:val="00B164F7"/>
    <w:rsid w:val="00B17912"/>
    <w:rsid w:val="00B22D65"/>
    <w:rsid w:val="00B30403"/>
    <w:rsid w:val="00B3701A"/>
    <w:rsid w:val="00B42DCC"/>
    <w:rsid w:val="00B43991"/>
    <w:rsid w:val="00B468E7"/>
    <w:rsid w:val="00B5142D"/>
    <w:rsid w:val="00B562CE"/>
    <w:rsid w:val="00B57656"/>
    <w:rsid w:val="00B608B1"/>
    <w:rsid w:val="00B62FE5"/>
    <w:rsid w:val="00B63780"/>
    <w:rsid w:val="00B80574"/>
    <w:rsid w:val="00B80779"/>
    <w:rsid w:val="00B81A2C"/>
    <w:rsid w:val="00B83B4C"/>
    <w:rsid w:val="00B94E9B"/>
    <w:rsid w:val="00B95577"/>
    <w:rsid w:val="00B978B0"/>
    <w:rsid w:val="00BA0609"/>
    <w:rsid w:val="00BA5039"/>
    <w:rsid w:val="00BC06EA"/>
    <w:rsid w:val="00BC4DF1"/>
    <w:rsid w:val="00BC5E58"/>
    <w:rsid w:val="00BD0F0D"/>
    <w:rsid w:val="00BD6DCD"/>
    <w:rsid w:val="00BD6E3C"/>
    <w:rsid w:val="00BE0C32"/>
    <w:rsid w:val="00BE48D0"/>
    <w:rsid w:val="00C01567"/>
    <w:rsid w:val="00C02EB1"/>
    <w:rsid w:val="00C07791"/>
    <w:rsid w:val="00C14207"/>
    <w:rsid w:val="00C151EF"/>
    <w:rsid w:val="00C32B06"/>
    <w:rsid w:val="00C32D17"/>
    <w:rsid w:val="00C4453C"/>
    <w:rsid w:val="00C53460"/>
    <w:rsid w:val="00C54A01"/>
    <w:rsid w:val="00C76C5E"/>
    <w:rsid w:val="00C77736"/>
    <w:rsid w:val="00C84BAF"/>
    <w:rsid w:val="00C90C31"/>
    <w:rsid w:val="00C93B49"/>
    <w:rsid w:val="00C94577"/>
    <w:rsid w:val="00CA0050"/>
    <w:rsid w:val="00CA0120"/>
    <w:rsid w:val="00CA01F7"/>
    <w:rsid w:val="00CA3517"/>
    <w:rsid w:val="00CA584A"/>
    <w:rsid w:val="00CB0156"/>
    <w:rsid w:val="00CB1475"/>
    <w:rsid w:val="00CC17C1"/>
    <w:rsid w:val="00CD1ECC"/>
    <w:rsid w:val="00CE0124"/>
    <w:rsid w:val="00D0279E"/>
    <w:rsid w:val="00D11F02"/>
    <w:rsid w:val="00D12E44"/>
    <w:rsid w:val="00D13958"/>
    <w:rsid w:val="00D1753C"/>
    <w:rsid w:val="00D1759D"/>
    <w:rsid w:val="00D22A75"/>
    <w:rsid w:val="00D249BB"/>
    <w:rsid w:val="00D24C2A"/>
    <w:rsid w:val="00D25A10"/>
    <w:rsid w:val="00D35D5F"/>
    <w:rsid w:val="00D41383"/>
    <w:rsid w:val="00D4272C"/>
    <w:rsid w:val="00D503A6"/>
    <w:rsid w:val="00D53479"/>
    <w:rsid w:val="00D55169"/>
    <w:rsid w:val="00D57A25"/>
    <w:rsid w:val="00D57A2A"/>
    <w:rsid w:val="00D57CCF"/>
    <w:rsid w:val="00D63ADC"/>
    <w:rsid w:val="00D67CB7"/>
    <w:rsid w:val="00D71BD2"/>
    <w:rsid w:val="00D74793"/>
    <w:rsid w:val="00D75B0E"/>
    <w:rsid w:val="00D8169D"/>
    <w:rsid w:val="00D83E32"/>
    <w:rsid w:val="00D85FAE"/>
    <w:rsid w:val="00D9585A"/>
    <w:rsid w:val="00DA5F9E"/>
    <w:rsid w:val="00DA6D29"/>
    <w:rsid w:val="00DA7191"/>
    <w:rsid w:val="00DB2741"/>
    <w:rsid w:val="00DB56EE"/>
    <w:rsid w:val="00DC5941"/>
    <w:rsid w:val="00DC5CC3"/>
    <w:rsid w:val="00DC6BEF"/>
    <w:rsid w:val="00DD06F5"/>
    <w:rsid w:val="00DD13DA"/>
    <w:rsid w:val="00DD4619"/>
    <w:rsid w:val="00DE40DC"/>
    <w:rsid w:val="00DF2595"/>
    <w:rsid w:val="00E07776"/>
    <w:rsid w:val="00E2092E"/>
    <w:rsid w:val="00E3198A"/>
    <w:rsid w:val="00E320CB"/>
    <w:rsid w:val="00E33AC8"/>
    <w:rsid w:val="00E34FB9"/>
    <w:rsid w:val="00E465D2"/>
    <w:rsid w:val="00E469BB"/>
    <w:rsid w:val="00E4771B"/>
    <w:rsid w:val="00E65423"/>
    <w:rsid w:val="00E75C84"/>
    <w:rsid w:val="00E77C0D"/>
    <w:rsid w:val="00E90B09"/>
    <w:rsid w:val="00E94433"/>
    <w:rsid w:val="00E967BC"/>
    <w:rsid w:val="00E97C4B"/>
    <w:rsid w:val="00EA46C6"/>
    <w:rsid w:val="00EA7EF8"/>
    <w:rsid w:val="00EB1E43"/>
    <w:rsid w:val="00EC725D"/>
    <w:rsid w:val="00EC72F3"/>
    <w:rsid w:val="00ED5AA2"/>
    <w:rsid w:val="00EE158A"/>
    <w:rsid w:val="00EE3D30"/>
    <w:rsid w:val="00EE3ECA"/>
    <w:rsid w:val="00EF1472"/>
    <w:rsid w:val="00EF2341"/>
    <w:rsid w:val="00EF53D3"/>
    <w:rsid w:val="00EF58A6"/>
    <w:rsid w:val="00EF7DBD"/>
    <w:rsid w:val="00F02206"/>
    <w:rsid w:val="00F042EC"/>
    <w:rsid w:val="00F043EA"/>
    <w:rsid w:val="00F11A0E"/>
    <w:rsid w:val="00F15B1A"/>
    <w:rsid w:val="00F16FD4"/>
    <w:rsid w:val="00F17EF0"/>
    <w:rsid w:val="00F2417F"/>
    <w:rsid w:val="00F248BA"/>
    <w:rsid w:val="00F3342E"/>
    <w:rsid w:val="00F36582"/>
    <w:rsid w:val="00F46018"/>
    <w:rsid w:val="00F46D7F"/>
    <w:rsid w:val="00F609F1"/>
    <w:rsid w:val="00F61446"/>
    <w:rsid w:val="00F62F01"/>
    <w:rsid w:val="00F64E0F"/>
    <w:rsid w:val="00F8063E"/>
    <w:rsid w:val="00F875E9"/>
    <w:rsid w:val="00F9034D"/>
    <w:rsid w:val="00F91483"/>
    <w:rsid w:val="00F92C49"/>
    <w:rsid w:val="00F963DE"/>
    <w:rsid w:val="00FA0D6A"/>
    <w:rsid w:val="00FA18C8"/>
    <w:rsid w:val="00FB14FD"/>
    <w:rsid w:val="00FB2324"/>
    <w:rsid w:val="00FB536B"/>
    <w:rsid w:val="00FB6826"/>
    <w:rsid w:val="00FB6B1E"/>
    <w:rsid w:val="00FB6DAF"/>
    <w:rsid w:val="00FC5B50"/>
    <w:rsid w:val="00FC6984"/>
    <w:rsid w:val="00FD42AB"/>
    <w:rsid w:val="00FE1A7C"/>
    <w:rsid w:val="00FF5542"/>
    <w:rsid w:val="00FF61BD"/>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480E82"/>
  <w15:docId w15:val="{FF5BB74C-915A-44EE-BCDE-91CCE086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BDB"/>
  </w:style>
  <w:style w:type="paragraph" w:styleId="Heading2">
    <w:name w:val="heading 2"/>
    <w:basedOn w:val="Normal"/>
    <w:link w:val="Heading2Char"/>
    <w:uiPriority w:val="9"/>
    <w:semiHidden/>
    <w:unhideWhenUsed/>
    <w:qFormat/>
    <w:rsid w:val="0075701C"/>
    <w:pPr>
      <w:spacing w:line="300" w:lineRule="auto"/>
      <w:outlineLvl w:val="1"/>
    </w:pPr>
    <w:rPr>
      <w:rFonts w:ascii="Helvetica" w:eastAsiaTheme="minorHAnsi" w:hAnsi="Helvetica" w:cs="Helvetica"/>
      <w:b/>
      <w:bCs/>
      <w:color w:val="404040"/>
      <w:spacing w:val="-11"/>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5BDB"/>
    <w:pPr>
      <w:tabs>
        <w:tab w:val="left" w:pos="720"/>
      </w:tabs>
      <w:spacing w:after="80"/>
      <w:ind w:left="720" w:hanging="720"/>
    </w:pPr>
    <w:rPr>
      <w:b/>
      <w:sz w:val="24"/>
    </w:rPr>
  </w:style>
  <w:style w:type="paragraph" w:styleId="BodyTextIndent2">
    <w:name w:val="Body Text Indent 2"/>
    <w:basedOn w:val="Normal"/>
    <w:rsid w:val="000D5BDB"/>
    <w:pPr>
      <w:ind w:left="720"/>
      <w:jc w:val="both"/>
    </w:pPr>
    <w:rPr>
      <w:b/>
      <w:sz w:val="24"/>
    </w:rPr>
  </w:style>
  <w:style w:type="paragraph" w:styleId="BodyTextIndent3">
    <w:name w:val="Body Text Indent 3"/>
    <w:basedOn w:val="Normal"/>
    <w:rsid w:val="000D5BDB"/>
    <w:pPr>
      <w:tabs>
        <w:tab w:val="left" w:pos="0"/>
        <w:tab w:val="left" w:pos="288"/>
        <w:tab w:val="left" w:pos="475"/>
        <w:tab w:val="left" w:pos="662"/>
      </w:tabs>
      <w:spacing w:after="80"/>
      <w:ind w:left="288" w:hanging="288"/>
    </w:pPr>
    <w:rPr>
      <w:b/>
      <w:sz w:val="24"/>
    </w:rPr>
  </w:style>
  <w:style w:type="paragraph" w:styleId="BodyText">
    <w:name w:val="Body Text"/>
    <w:basedOn w:val="Normal"/>
    <w:rsid w:val="000D5BDB"/>
    <w:pPr>
      <w:spacing w:after="80"/>
    </w:pPr>
    <w:rPr>
      <w:b/>
      <w:sz w:val="24"/>
    </w:rPr>
  </w:style>
  <w:style w:type="paragraph" w:customStyle="1" w:styleId="c2">
    <w:name w:val="c2"/>
    <w:basedOn w:val="Normal"/>
    <w:rsid w:val="00273A07"/>
    <w:pPr>
      <w:widowControl w:val="0"/>
      <w:autoSpaceDE w:val="0"/>
      <w:autoSpaceDN w:val="0"/>
      <w:adjustRightInd w:val="0"/>
      <w:jc w:val="center"/>
    </w:pPr>
    <w:rPr>
      <w:sz w:val="24"/>
      <w:szCs w:val="24"/>
    </w:rPr>
  </w:style>
  <w:style w:type="paragraph" w:customStyle="1" w:styleId="p3">
    <w:name w:val="p3"/>
    <w:basedOn w:val="Normal"/>
    <w:rsid w:val="00273A07"/>
    <w:pPr>
      <w:widowControl w:val="0"/>
      <w:tabs>
        <w:tab w:val="left" w:pos="3152"/>
        <w:tab w:val="left" w:pos="3588"/>
      </w:tabs>
      <w:autoSpaceDE w:val="0"/>
      <w:autoSpaceDN w:val="0"/>
      <w:adjustRightInd w:val="0"/>
      <w:ind w:left="3588" w:hanging="436"/>
    </w:pPr>
    <w:rPr>
      <w:sz w:val="24"/>
      <w:szCs w:val="24"/>
    </w:rPr>
  </w:style>
  <w:style w:type="paragraph" w:customStyle="1" w:styleId="t5">
    <w:name w:val="t5"/>
    <w:basedOn w:val="Normal"/>
    <w:rsid w:val="00273A07"/>
    <w:pPr>
      <w:widowControl w:val="0"/>
      <w:autoSpaceDE w:val="0"/>
      <w:autoSpaceDN w:val="0"/>
      <w:adjustRightInd w:val="0"/>
    </w:pPr>
    <w:rPr>
      <w:sz w:val="24"/>
      <w:szCs w:val="24"/>
    </w:rPr>
  </w:style>
  <w:style w:type="paragraph" w:customStyle="1" w:styleId="t6">
    <w:name w:val="t6"/>
    <w:basedOn w:val="Normal"/>
    <w:rsid w:val="00273A07"/>
    <w:pPr>
      <w:widowControl w:val="0"/>
      <w:autoSpaceDE w:val="0"/>
      <w:autoSpaceDN w:val="0"/>
      <w:adjustRightInd w:val="0"/>
    </w:pPr>
    <w:rPr>
      <w:sz w:val="24"/>
      <w:szCs w:val="24"/>
    </w:rPr>
  </w:style>
  <w:style w:type="paragraph" w:customStyle="1" w:styleId="t7">
    <w:name w:val="t7"/>
    <w:basedOn w:val="Normal"/>
    <w:rsid w:val="00273A07"/>
    <w:pPr>
      <w:widowControl w:val="0"/>
      <w:autoSpaceDE w:val="0"/>
      <w:autoSpaceDN w:val="0"/>
      <w:adjustRightInd w:val="0"/>
    </w:pPr>
    <w:rPr>
      <w:sz w:val="24"/>
      <w:szCs w:val="24"/>
    </w:rPr>
  </w:style>
  <w:style w:type="paragraph" w:customStyle="1" w:styleId="t8">
    <w:name w:val="t8"/>
    <w:basedOn w:val="Normal"/>
    <w:rsid w:val="00273A07"/>
    <w:pPr>
      <w:widowControl w:val="0"/>
      <w:autoSpaceDE w:val="0"/>
      <w:autoSpaceDN w:val="0"/>
      <w:adjustRightInd w:val="0"/>
    </w:pPr>
    <w:rPr>
      <w:sz w:val="24"/>
      <w:szCs w:val="24"/>
    </w:rPr>
  </w:style>
  <w:style w:type="paragraph" w:customStyle="1" w:styleId="t9">
    <w:name w:val="t9"/>
    <w:basedOn w:val="Normal"/>
    <w:rsid w:val="00273A07"/>
    <w:pPr>
      <w:widowControl w:val="0"/>
      <w:autoSpaceDE w:val="0"/>
      <w:autoSpaceDN w:val="0"/>
      <w:adjustRightInd w:val="0"/>
    </w:pPr>
    <w:rPr>
      <w:sz w:val="24"/>
      <w:szCs w:val="24"/>
    </w:rPr>
  </w:style>
  <w:style w:type="paragraph" w:customStyle="1" w:styleId="t10">
    <w:name w:val="t10"/>
    <w:basedOn w:val="Normal"/>
    <w:rsid w:val="00273A07"/>
    <w:pPr>
      <w:widowControl w:val="0"/>
      <w:autoSpaceDE w:val="0"/>
      <w:autoSpaceDN w:val="0"/>
      <w:adjustRightInd w:val="0"/>
    </w:pPr>
    <w:rPr>
      <w:sz w:val="24"/>
      <w:szCs w:val="24"/>
    </w:rPr>
  </w:style>
  <w:style w:type="paragraph" w:customStyle="1" w:styleId="c11">
    <w:name w:val="c11"/>
    <w:basedOn w:val="Normal"/>
    <w:rsid w:val="00273A07"/>
    <w:pPr>
      <w:widowControl w:val="0"/>
      <w:autoSpaceDE w:val="0"/>
      <w:autoSpaceDN w:val="0"/>
      <w:adjustRightInd w:val="0"/>
      <w:jc w:val="center"/>
    </w:pPr>
    <w:rPr>
      <w:sz w:val="24"/>
      <w:szCs w:val="24"/>
    </w:rPr>
  </w:style>
  <w:style w:type="paragraph" w:customStyle="1" w:styleId="p12">
    <w:name w:val="p12"/>
    <w:basedOn w:val="Normal"/>
    <w:rsid w:val="00273A07"/>
    <w:pPr>
      <w:widowControl w:val="0"/>
      <w:tabs>
        <w:tab w:val="left" w:pos="425"/>
        <w:tab w:val="left" w:pos="952"/>
      </w:tabs>
      <w:autoSpaceDE w:val="0"/>
      <w:autoSpaceDN w:val="0"/>
      <w:adjustRightInd w:val="0"/>
      <w:ind w:left="952" w:hanging="527"/>
    </w:pPr>
    <w:rPr>
      <w:sz w:val="24"/>
      <w:szCs w:val="24"/>
    </w:rPr>
  </w:style>
  <w:style w:type="paragraph" w:customStyle="1" w:styleId="p13">
    <w:name w:val="p13"/>
    <w:basedOn w:val="Normal"/>
    <w:rsid w:val="00273A07"/>
    <w:pPr>
      <w:widowControl w:val="0"/>
      <w:tabs>
        <w:tab w:val="left" w:pos="952"/>
        <w:tab w:val="left" w:pos="1417"/>
      </w:tabs>
      <w:autoSpaceDE w:val="0"/>
      <w:autoSpaceDN w:val="0"/>
      <w:adjustRightInd w:val="0"/>
      <w:ind w:left="1417" w:hanging="465"/>
    </w:pPr>
    <w:rPr>
      <w:sz w:val="24"/>
      <w:szCs w:val="24"/>
    </w:rPr>
  </w:style>
  <w:style w:type="paragraph" w:customStyle="1" w:styleId="t14">
    <w:name w:val="t14"/>
    <w:basedOn w:val="Normal"/>
    <w:rsid w:val="00273A07"/>
    <w:pPr>
      <w:widowControl w:val="0"/>
      <w:autoSpaceDE w:val="0"/>
      <w:autoSpaceDN w:val="0"/>
      <w:adjustRightInd w:val="0"/>
    </w:pPr>
    <w:rPr>
      <w:sz w:val="24"/>
      <w:szCs w:val="24"/>
    </w:rPr>
  </w:style>
  <w:style w:type="paragraph" w:customStyle="1" w:styleId="t15">
    <w:name w:val="t15"/>
    <w:basedOn w:val="Normal"/>
    <w:rsid w:val="00273A07"/>
    <w:pPr>
      <w:widowControl w:val="0"/>
      <w:autoSpaceDE w:val="0"/>
      <w:autoSpaceDN w:val="0"/>
      <w:adjustRightInd w:val="0"/>
    </w:pPr>
    <w:rPr>
      <w:sz w:val="24"/>
      <w:szCs w:val="24"/>
    </w:rPr>
  </w:style>
  <w:style w:type="paragraph" w:customStyle="1" w:styleId="t17">
    <w:name w:val="t17"/>
    <w:basedOn w:val="Normal"/>
    <w:rsid w:val="00273A07"/>
    <w:pPr>
      <w:widowControl w:val="0"/>
      <w:autoSpaceDE w:val="0"/>
      <w:autoSpaceDN w:val="0"/>
      <w:adjustRightInd w:val="0"/>
    </w:pPr>
    <w:rPr>
      <w:sz w:val="24"/>
      <w:szCs w:val="24"/>
    </w:rPr>
  </w:style>
  <w:style w:type="paragraph" w:customStyle="1" w:styleId="p18">
    <w:name w:val="p18"/>
    <w:basedOn w:val="Normal"/>
    <w:rsid w:val="00273A07"/>
    <w:pPr>
      <w:widowControl w:val="0"/>
      <w:tabs>
        <w:tab w:val="left" w:pos="204"/>
      </w:tabs>
      <w:autoSpaceDE w:val="0"/>
      <w:autoSpaceDN w:val="0"/>
      <w:adjustRightInd w:val="0"/>
    </w:pPr>
    <w:rPr>
      <w:sz w:val="24"/>
      <w:szCs w:val="24"/>
    </w:rPr>
  </w:style>
  <w:style w:type="paragraph" w:customStyle="1" w:styleId="p19">
    <w:name w:val="p19"/>
    <w:basedOn w:val="Normal"/>
    <w:rsid w:val="00273A07"/>
    <w:pPr>
      <w:widowControl w:val="0"/>
      <w:tabs>
        <w:tab w:val="left" w:pos="204"/>
      </w:tabs>
      <w:autoSpaceDE w:val="0"/>
      <w:autoSpaceDN w:val="0"/>
      <w:adjustRightInd w:val="0"/>
    </w:pPr>
    <w:rPr>
      <w:sz w:val="24"/>
      <w:szCs w:val="24"/>
    </w:rPr>
  </w:style>
  <w:style w:type="paragraph" w:customStyle="1" w:styleId="p22">
    <w:name w:val="p22"/>
    <w:basedOn w:val="Normal"/>
    <w:rsid w:val="00BD0F0D"/>
    <w:pPr>
      <w:widowControl w:val="0"/>
      <w:autoSpaceDE w:val="0"/>
      <w:autoSpaceDN w:val="0"/>
      <w:adjustRightInd w:val="0"/>
      <w:ind w:left="726"/>
    </w:pPr>
    <w:rPr>
      <w:sz w:val="24"/>
      <w:szCs w:val="24"/>
    </w:rPr>
  </w:style>
  <w:style w:type="paragraph" w:styleId="PlainText">
    <w:name w:val="Plain Text"/>
    <w:basedOn w:val="Normal"/>
    <w:link w:val="PlainTextChar"/>
    <w:rsid w:val="00BD0F0D"/>
    <w:rPr>
      <w:rFonts w:ascii="Courier New" w:hAnsi="Courier New" w:cs="Courier New"/>
    </w:rPr>
  </w:style>
  <w:style w:type="character" w:customStyle="1" w:styleId="PlainTextChar">
    <w:name w:val="Plain Text Char"/>
    <w:basedOn w:val="DefaultParagraphFont"/>
    <w:link w:val="PlainText"/>
    <w:rsid w:val="00BD0F0D"/>
    <w:rPr>
      <w:rFonts w:ascii="Courier New" w:hAnsi="Courier New" w:cs="Courier New"/>
    </w:rPr>
  </w:style>
  <w:style w:type="character" w:styleId="Emphasis">
    <w:name w:val="Emphasis"/>
    <w:basedOn w:val="DefaultParagraphFont"/>
    <w:uiPriority w:val="20"/>
    <w:qFormat/>
    <w:rsid w:val="00BD0F0D"/>
    <w:rPr>
      <w:i/>
      <w:iCs/>
      <w:color w:val="3E3E3E"/>
    </w:rPr>
  </w:style>
  <w:style w:type="paragraph" w:styleId="NormalWeb">
    <w:name w:val="Normal (Web)"/>
    <w:basedOn w:val="Normal"/>
    <w:unhideWhenUsed/>
    <w:rsid w:val="00BD0F0D"/>
    <w:pPr>
      <w:spacing w:before="100" w:beforeAutospacing="1" w:after="100" w:afterAutospacing="1"/>
    </w:pPr>
    <w:rPr>
      <w:rFonts w:ascii="Arial" w:hAnsi="Arial" w:cs="Arial"/>
      <w:color w:val="3E3E3E"/>
      <w:sz w:val="18"/>
      <w:szCs w:val="18"/>
    </w:rPr>
  </w:style>
  <w:style w:type="paragraph" w:customStyle="1" w:styleId="p28">
    <w:name w:val="p28"/>
    <w:basedOn w:val="Normal"/>
    <w:rsid w:val="00221FE5"/>
    <w:pPr>
      <w:widowControl w:val="0"/>
      <w:autoSpaceDE w:val="0"/>
      <w:autoSpaceDN w:val="0"/>
      <w:adjustRightInd w:val="0"/>
      <w:ind w:left="703"/>
    </w:pPr>
    <w:rPr>
      <w:sz w:val="24"/>
      <w:szCs w:val="24"/>
    </w:rPr>
  </w:style>
  <w:style w:type="character" w:styleId="Hyperlink">
    <w:name w:val="Hyperlink"/>
    <w:basedOn w:val="DefaultParagraphFont"/>
    <w:rsid w:val="00221FE5"/>
    <w:rPr>
      <w:color w:val="0000FF"/>
      <w:u w:val="single"/>
    </w:rPr>
  </w:style>
  <w:style w:type="paragraph" w:customStyle="1" w:styleId="p26">
    <w:name w:val="p26"/>
    <w:basedOn w:val="Normal"/>
    <w:rsid w:val="002D40DC"/>
    <w:pPr>
      <w:widowControl w:val="0"/>
      <w:tabs>
        <w:tab w:val="left" w:pos="737"/>
      </w:tabs>
      <w:autoSpaceDE w:val="0"/>
      <w:autoSpaceDN w:val="0"/>
      <w:adjustRightInd w:val="0"/>
      <w:ind w:left="703"/>
    </w:pPr>
    <w:rPr>
      <w:sz w:val="24"/>
      <w:szCs w:val="24"/>
    </w:rPr>
  </w:style>
  <w:style w:type="paragraph" w:customStyle="1" w:styleId="p29">
    <w:name w:val="p29"/>
    <w:basedOn w:val="Normal"/>
    <w:rsid w:val="002D40DC"/>
    <w:pPr>
      <w:widowControl w:val="0"/>
      <w:autoSpaceDE w:val="0"/>
      <w:autoSpaceDN w:val="0"/>
      <w:adjustRightInd w:val="0"/>
      <w:ind w:left="703"/>
    </w:pPr>
    <w:rPr>
      <w:sz w:val="24"/>
      <w:szCs w:val="24"/>
    </w:rPr>
  </w:style>
  <w:style w:type="paragraph" w:customStyle="1" w:styleId="p21">
    <w:name w:val="p21"/>
    <w:basedOn w:val="Normal"/>
    <w:rsid w:val="002D40DC"/>
    <w:pPr>
      <w:widowControl w:val="0"/>
      <w:autoSpaceDE w:val="0"/>
      <w:autoSpaceDN w:val="0"/>
      <w:adjustRightInd w:val="0"/>
      <w:ind w:left="726" w:hanging="714"/>
    </w:pPr>
    <w:rPr>
      <w:sz w:val="24"/>
      <w:szCs w:val="24"/>
    </w:rPr>
  </w:style>
  <w:style w:type="paragraph" w:customStyle="1" w:styleId="p32">
    <w:name w:val="p32"/>
    <w:basedOn w:val="Normal"/>
    <w:rsid w:val="002D40DC"/>
    <w:pPr>
      <w:widowControl w:val="0"/>
      <w:tabs>
        <w:tab w:val="left" w:pos="1434"/>
      </w:tabs>
      <w:autoSpaceDE w:val="0"/>
      <w:autoSpaceDN w:val="0"/>
      <w:adjustRightInd w:val="0"/>
      <w:ind w:left="6"/>
    </w:pPr>
    <w:rPr>
      <w:sz w:val="24"/>
      <w:szCs w:val="24"/>
    </w:rPr>
  </w:style>
  <w:style w:type="paragraph" w:customStyle="1" w:styleId="p35">
    <w:name w:val="p35"/>
    <w:basedOn w:val="Normal"/>
    <w:rsid w:val="002D40DC"/>
    <w:pPr>
      <w:widowControl w:val="0"/>
      <w:tabs>
        <w:tab w:val="left" w:pos="4376"/>
      </w:tabs>
      <w:autoSpaceDE w:val="0"/>
      <w:autoSpaceDN w:val="0"/>
      <w:adjustRightInd w:val="0"/>
      <w:ind w:left="4376" w:hanging="2942"/>
    </w:pPr>
    <w:rPr>
      <w:sz w:val="24"/>
      <w:szCs w:val="24"/>
    </w:rPr>
  </w:style>
  <w:style w:type="paragraph" w:customStyle="1" w:styleId="p38">
    <w:name w:val="p38"/>
    <w:basedOn w:val="Normal"/>
    <w:rsid w:val="002D40DC"/>
    <w:pPr>
      <w:widowControl w:val="0"/>
      <w:tabs>
        <w:tab w:val="left" w:pos="2919"/>
      </w:tabs>
      <w:autoSpaceDE w:val="0"/>
      <w:autoSpaceDN w:val="0"/>
      <w:adjustRightInd w:val="0"/>
      <w:ind w:left="1479"/>
    </w:pPr>
    <w:rPr>
      <w:sz w:val="24"/>
      <w:szCs w:val="24"/>
    </w:rPr>
  </w:style>
  <w:style w:type="paragraph" w:customStyle="1" w:styleId="t45">
    <w:name w:val="t45"/>
    <w:basedOn w:val="Normal"/>
    <w:rsid w:val="002D40DC"/>
    <w:pPr>
      <w:widowControl w:val="0"/>
      <w:autoSpaceDE w:val="0"/>
      <w:autoSpaceDN w:val="0"/>
      <w:adjustRightInd w:val="0"/>
    </w:pPr>
    <w:rPr>
      <w:sz w:val="24"/>
      <w:szCs w:val="24"/>
    </w:rPr>
  </w:style>
  <w:style w:type="paragraph" w:customStyle="1" w:styleId="p46">
    <w:name w:val="p46"/>
    <w:basedOn w:val="Normal"/>
    <w:rsid w:val="002D40DC"/>
    <w:pPr>
      <w:widowControl w:val="0"/>
      <w:tabs>
        <w:tab w:val="left" w:pos="731"/>
        <w:tab w:val="left" w:pos="1474"/>
      </w:tabs>
      <w:autoSpaceDE w:val="0"/>
      <w:autoSpaceDN w:val="0"/>
      <w:adjustRightInd w:val="0"/>
      <w:ind w:left="1474" w:hanging="743"/>
    </w:pPr>
    <w:rPr>
      <w:sz w:val="24"/>
      <w:szCs w:val="24"/>
    </w:rPr>
  </w:style>
  <w:style w:type="paragraph" w:customStyle="1" w:styleId="p6">
    <w:name w:val="p6"/>
    <w:basedOn w:val="Normal"/>
    <w:rsid w:val="002D40DC"/>
    <w:pPr>
      <w:widowControl w:val="0"/>
      <w:autoSpaceDE w:val="0"/>
      <w:autoSpaceDN w:val="0"/>
      <w:adjustRightInd w:val="0"/>
      <w:ind w:left="777"/>
    </w:pPr>
    <w:rPr>
      <w:sz w:val="24"/>
      <w:szCs w:val="24"/>
    </w:rPr>
  </w:style>
  <w:style w:type="paragraph" w:styleId="TOC2">
    <w:name w:val="toc 2"/>
    <w:basedOn w:val="Normal"/>
    <w:next w:val="Normal"/>
    <w:autoRedefine/>
    <w:uiPriority w:val="39"/>
    <w:rsid w:val="00A63FE1"/>
    <w:pPr>
      <w:tabs>
        <w:tab w:val="left" w:pos="960"/>
        <w:tab w:val="right" w:leader="dot" w:pos="8630"/>
      </w:tabs>
      <w:ind w:left="972" w:hanging="732"/>
    </w:pPr>
    <w:rPr>
      <w:sz w:val="24"/>
      <w:szCs w:val="24"/>
    </w:rPr>
  </w:style>
  <w:style w:type="paragraph" w:styleId="BalloonText">
    <w:name w:val="Balloon Text"/>
    <w:basedOn w:val="Normal"/>
    <w:link w:val="BalloonTextChar"/>
    <w:rsid w:val="00A63FE1"/>
    <w:rPr>
      <w:rFonts w:ascii="Tahoma" w:hAnsi="Tahoma" w:cs="Tahoma"/>
      <w:sz w:val="16"/>
      <w:szCs w:val="16"/>
    </w:rPr>
  </w:style>
  <w:style w:type="character" w:customStyle="1" w:styleId="BalloonTextChar">
    <w:name w:val="Balloon Text Char"/>
    <w:basedOn w:val="DefaultParagraphFont"/>
    <w:link w:val="BalloonText"/>
    <w:rsid w:val="00A63FE1"/>
    <w:rPr>
      <w:rFonts w:ascii="Tahoma" w:hAnsi="Tahoma" w:cs="Tahoma"/>
      <w:sz w:val="16"/>
      <w:szCs w:val="16"/>
    </w:rPr>
  </w:style>
  <w:style w:type="paragraph" w:styleId="Header">
    <w:name w:val="header"/>
    <w:basedOn w:val="Normal"/>
    <w:link w:val="HeaderChar"/>
    <w:rsid w:val="00A63FE1"/>
    <w:pPr>
      <w:tabs>
        <w:tab w:val="center" w:pos="4680"/>
        <w:tab w:val="right" w:pos="9360"/>
      </w:tabs>
    </w:pPr>
  </w:style>
  <w:style w:type="character" w:customStyle="1" w:styleId="HeaderChar">
    <w:name w:val="Header Char"/>
    <w:basedOn w:val="DefaultParagraphFont"/>
    <w:link w:val="Header"/>
    <w:rsid w:val="00A63FE1"/>
  </w:style>
  <w:style w:type="paragraph" w:styleId="Footer">
    <w:name w:val="footer"/>
    <w:basedOn w:val="Normal"/>
    <w:link w:val="FooterChar"/>
    <w:uiPriority w:val="99"/>
    <w:rsid w:val="00A63FE1"/>
    <w:pPr>
      <w:tabs>
        <w:tab w:val="center" w:pos="4680"/>
        <w:tab w:val="right" w:pos="9360"/>
      </w:tabs>
    </w:pPr>
  </w:style>
  <w:style w:type="character" w:customStyle="1" w:styleId="FooterChar">
    <w:name w:val="Footer Char"/>
    <w:basedOn w:val="DefaultParagraphFont"/>
    <w:link w:val="Footer"/>
    <w:uiPriority w:val="99"/>
    <w:rsid w:val="00A63FE1"/>
  </w:style>
  <w:style w:type="character" w:styleId="CommentReference">
    <w:name w:val="annotation reference"/>
    <w:basedOn w:val="DefaultParagraphFont"/>
    <w:uiPriority w:val="99"/>
    <w:rsid w:val="00F64E0F"/>
    <w:rPr>
      <w:sz w:val="16"/>
      <w:szCs w:val="16"/>
    </w:rPr>
  </w:style>
  <w:style w:type="paragraph" w:styleId="CommentText">
    <w:name w:val="annotation text"/>
    <w:basedOn w:val="Normal"/>
    <w:link w:val="CommentTextChar"/>
    <w:uiPriority w:val="99"/>
    <w:rsid w:val="00F64E0F"/>
  </w:style>
  <w:style w:type="character" w:customStyle="1" w:styleId="CommentTextChar">
    <w:name w:val="Comment Text Char"/>
    <w:basedOn w:val="DefaultParagraphFont"/>
    <w:link w:val="CommentText"/>
    <w:uiPriority w:val="99"/>
    <w:rsid w:val="00F64E0F"/>
  </w:style>
  <w:style w:type="paragraph" w:styleId="CommentSubject">
    <w:name w:val="annotation subject"/>
    <w:basedOn w:val="CommentText"/>
    <w:next w:val="CommentText"/>
    <w:link w:val="CommentSubjectChar"/>
    <w:rsid w:val="00F64E0F"/>
    <w:rPr>
      <w:b/>
      <w:bCs/>
    </w:rPr>
  </w:style>
  <w:style w:type="character" w:customStyle="1" w:styleId="CommentSubjectChar">
    <w:name w:val="Comment Subject Char"/>
    <w:basedOn w:val="CommentTextChar"/>
    <w:link w:val="CommentSubject"/>
    <w:rsid w:val="00F64E0F"/>
    <w:rPr>
      <w:b/>
      <w:bCs/>
    </w:rPr>
  </w:style>
  <w:style w:type="character" w:styleId="FollowedHyperlink">
    <w:name w:val="FollowedHyperlink"/>
    <w:basedOn w:val="DefaultParagraphFont"/>
    <w:rsid w:val="00F64E0F"/>
    <w:rPr>
      <w:color w:val="800080" w:themeColor="followedHyperlink"/>
      <w:u w:val="single"/>
    </w:rPr>
  </w:style>
  <w:style w:type="paragraph" w:styleId="Revision">
    <w:name w:val="Revision"/>
    <w:hidden/>
    <w:uiPriority w:val="99"/>
    <w:semiHidden/>
    <w:rsid w:val="00932EFB"/>
  </w:style>
  <w:style w:type="paragraph" w:styleId="ListParagraph">
    <w:name w:val="List Paragraph"/>
    <w:basedOn w:val="Normal"/>
    <w:uiPriority w:val="34"/>
    <w:qFormat/>
    <w:rsid w:val="00F62F01"/>
    <w:pPr>
      <w:ind w:left="720"/>
      <w:contextualSpacing/>
    </w:pPr>
  </w:style>
  <w:style w:type="character" w:customStyle="1" w:styleId="Heading2Char">
    <w:name w:val="Heading 2 Char"/>
    <w:basedOn w:val="DefaultParagraphFont"/>
    <w:link w:val="Heading2"/>
    <w:uiPriority w:val="9"/>
    <w:semiHidden/>
    <w:rsid w:val="0075701C"/>
    <w:rPr>
      <w:rFonts w:ascii="Helvetica" w:eastAsiaTheme="minorHAnsi" w:hAnsi="Helvetica" w:cs="Helvetica"/>
      <w:b/>
      <w:bCs/>
      <w:color w:val="404040"/>
      <w:spacing w:val="-11"/>
      <w:sz w:val="39"/>
      <w:szCs w:val="39"/>
    </w:rPr>
  </w:style>
  <w:style w:type="character" w:styleId="Strong">
    <w:name w:val="Strong"/>
    <w:basedOn w:val="DefaultParagraphFont"/>
    <w:uiPriority w:val="22"/>
    <w:qFormat/>
    <w:rsid w:val="0075701C"/>
    <w:rPr>
      <w:b/>
      <w:bCs/>
    </w:rPr>
  </w:style>
  <w:style w:type="character" w:customStyle="1" w:styleId="UnresolvedMention1">
    <w:name w:val="Unresolved Mention1"/>
    <w:basedOn w:val="DefaultParagraphFont"/>
    <w:uiPriority w:val="99"/>
    <w:semiHidden/>
    <w:unhideWhenUsed/>
    <w:rsid w:val="009D1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3284">
      <w:bodyDiv w:val="1"/>
      <w:marLeft w:val="0"/>
      <w:marRight w:val="0"/>
      <w:marTop w:val="0"/>
      <w:marBottom w:val="0"/>
      <w:divBdr>
        <w:top w:val="none" w:sz="0" w:space="0" w:color="auto"/>
        <w:left w:val="none" w:sz="0" w:space="0" w:color="auto"/>
        <w:bottom w:val="none" w:sz="0" w:space="0" w:color="auto"/>
        <w:right w:val="none" w:sz="0" w:space="0" w:color="auto"/>
      </w:divBdr>
    </w:div>
    <w:div w:id="503252065">
      <w:bodyDiv w:val="1"/>
      <w:marLeft w:val="0"/>
      <w:marRight w:val="0"/>
      <w:marTop w:val="0"/>
      <w:marBottom w:val="0"/>
      <w:divBdr>
        <w:top w:val="none" w:sz="0" w:space="0" w:color="auto"/>
        <w:left w:val="none" w:sz="0" w:space="0" w:color="auto"/>
        <w:bottom w:val="none" w:sz="0" w:space="0" w:color="auto"/>
        <w:right w:val="none" w:sz="0" w:space="0" w:color="auto"/>
      </w:divBdr>
    </w:div>
    <w:div w:id="621888930">
      <w:bodyDiv w:val="1"/>
      <w:marLeft w:val="0"/>
      <w:marRight w:val="0"/>
      <w:marTop w:val="0"/>
      <w:marBottom w:val="0"/>
      <w:divBdr>
        <w:top w:val="none" w:sz="0" w:space="0" w:color="auto"/>
        <w:left w:val="none" w:sz="0" w:space="0" w:color="auto"/>
        <w:bottom w:val="none" w:sz="0" w:space="0" w:color="auto"/>
        <w:right w:val="none" w:sz="0" w:space="0" w:color="auto"/>
      </w:divBdr>
    </w:div>
    <w:div w:id="958998944">
      <w:bodyDiv w:val="1"/>
      <w:marLeft w:val="0"/>
      <w:marRight w:val="0"/>
      <w:marTop w:val="0"/>
      <w:marBottom w:val="0"/>
      <w:divBdr>
        <w:top w:val="none" w:sz="0" w:space="0" w:color="auto"/>
        <w:left w:val="none" w:sz="0" w:space="0" w:color="auto"/>
        <w:bottom w:val="none" w:sz="0" w:space="0" w:color="auto"/>
        <w:right w:val="none" w:sz="0" w:space="0" w:color="auto"/>
      </w:divBdr>
    </w:div>
    <w:div w:id="1217205402">
      <w:bodyDiv w:val="1"/>
      <w:marLeft w:val="0"/>
      <w:marRight w:val="0"/>
      <w:marTop w:val="0"/>
      <w:marBottom w:val="0"/>
      <w:divBdr>
        <w:top w:val="single" w:sz="24" w:space="0" w:color="000000"/>
        <w:left w:val="none" w:sz="0" w:space="0" w:color="auto"/>
        <w:bottom w:val="none" w:sz="0" w:space="0" w:color="auto"/>
        <w:right w:val="none" w:sz="0" w:space="0" w:color="auto"/>
      </w:divBdr>
      <w:divsChild>
        <w:div w:id="867065527">
          <w:marLeft w:val="0"/>
          <w:marRight w:val="0"/>
          <w:marTop w:val="0"/>
          <w:marBottom w:val="0"/>
          <w:divBdr>
            <w:top w:val="none" w:sz="0" w:space="0" w:color="auto"/>
            <w:left w:val="none" w:sz="0" w:space="0" w:color="auto"/>
            <w:bottom w:val="none" w:sz="0" w:space="0" w:color="auto"/>
            <w:right w:val="none" w:sz="0" w:space="0" w:color="auto"/>
          </w:divBdr>
          <w:divsChild>
            <w:div w:id="1925912946">
              <w:marLeft w:val="0"/>
              <w:marRight w:val="0"/>
              <w:marTop w:val="100"/>
              <w:marBottom w:val="100"/>
              <w:divBdr>
                <w:top w:val="none" w:sz="0" w:space="0" w:color="auto"/>
                <w:left w:val="none" w:sz="0" w:space="0" w:color="auto"/>
                <w:bottom w:val="none" w:sz="0" w:space="0" w:color="auto"/>
                <w:right w:val="none" w:sz="0" w:space="0" w:color="auto"/>
              </w:divBdr>
              <w:divsChild>
                <w:div w:id="2098866392">
                  <w:marLeft w:val="0"/>
                  <w:marRight w:val="0"/>
                  <w:marTop w:val="0"/>
                  <w:marBottom w:val="0"/>
                  <w:divBdr>
                    <w:top w:val="none" w:sz="0" w:space="0" w:color="auto"/>
                    <w:left w:val="none" w:sz="0" w:space="0" w:color="auto"/>
                    <w:bottom w:val="none" w:sz="0" w:space="0" w:color="auto"/>
                    <w:right w:val="none" w:sz="0" w:space="0" w:color="auto"/>
                  </w:divBdr>
                  <w:divsChild>
                    <w:div w:id="170292285">
                      <w:marLeft w:val="0"/>
                      <w:marRight w:val="4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433946">
      <w:bodyDiv w:val="1"/>
      <w:marLeft w:val="0"/>
      <w:marRight w:val="0"/>
      <w:marTop w:val="0"/>
      <w:marBottom w:val="0"/>
      <w:divBdr>
        <w:top w:val="none" w:sz="0" w:space="0" w:color="auto"/>
        <w:left w:val="none" w:sz="0" w:space="0" w:color="auto"/>
        <w:bottom w:val="none" w:sz="0" w:space="0" w:color="auto"/>
        <w:right w:val="none" w:sz="0" w:space="0" w:color="auto"/>
      </w:divBdr>
    </w:div>
    <w:div w:id="1609193244">
      <w:bodyDiv w:val="1"/>
      <w:marLeft w:val="0"/>
      <w:marRight w:val="0"/>
      <w:marTop w:val="0"/>
      <w:marBottom w:val="0"/>
      <w:divBdr>
        <w:top w:val="none" w:sz="0" w:space="0" w:color="auto"/>
        <w:left w:val="none" w:sz="0" w:space="0" w:color="auto"/>
        <w:bottom w:val="none" w:sz="0" w:space="0" w:color="auto"/>
        <w:right w:val="none" w:sz="0" w:space="0" w:color="auto"/>
      </w:divBdr>
    </w:div>
    <w:div w:id="1691642892">
      <w:bodyDiv w:val="1"/>
      <w:marLeft w:val="0"/>
      <w:marRight w:val="0"/>
      <w:marTop w:val="0"/>
      <w:marBottom w:val="0"/>
      <w:divBdr>
        <w:top w:val="none" w:sz="0" w:space="0" w:color="auto"/>
        <w:left w:val="none" w:sz="0" w:space="0" w:color="auto"/>
        <w:bottom w:val="none" w:sz="0" w:space="0" w:color="auto"/>
        <w:right w:val="none" w:sz="0" w:space="0" w:color="auto"/>
      </w:divBdr>
    </w:div>
    <w:div w:id="1707831095">
      <w:bodyDiv w:val="1"/>
      <w:marLeft w:val="0"/>
      <w:marRight w:val="0"/>
      <w:marTop w:val="0"/>
      <w:marBottom w:val="0"/>
      <w:divBdr>
        <w:top w:val="none" w:sz="0" w:space="0" w:color="auto"/>
        <w:left w:val="none" w:sz="0" w:space="0" w:color="auto"/>
        <w:bottom w:val="none" w:sz="0" w:space="0" w:color="auto"/>
        <w:right w:val="none" w:sz="0" w:space="0" w:color="auto"/>
      </w:divBdr>
    </w:div>
    <w:div w:id="1717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ngerfreeamerica.org/about/our%20work/usda-national-hunger-hotlin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ngerfreeamerica.org/about/our-work/usda-national-hunger-hotline" TargetMode="External"/><Relationship Id="rId17" Type="http://schemas.openxmlformats.org/officeDocument/2006/relationships/hyperlink" Target="http://www.bls.gov/oes/current/oes211099.htm" TargetMode="External"/><Relationship Id="rId2" Type="http://schemas.openxmlformats.org/officeDocument/2006/relationships/customXml" Target="../customXml/item2.xml"/><Relationship Id="rId16" Type="http://schemas.openxmlformats.org/officeDocument/2006/relationships/hyperlink" Target="mailto:media@upbaptis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ngerfreeamerica.org/about/our-work/usda-national-hunger-hotline" TargetMode="External"/><Relationship Id="rId5" Type="http://schemas.openxmlformats.org/officeDocument/2006/relationships/numbering" Target="numbering.xml"/><Relationship Id="rId15" Type="http://schemas.openxmlformats.org/officeDocument/2006/relationships/hyperlink" Target="mailto:1mtzlife@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ellst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8BE93-4666-4C2C-BB6C-948F9FF85367}">
  <ds:schemaRefs>
    <ds:schemaRef ds:uri="http://schemas.microsoft.com/office/2006/metadata/longProperties"/>
  </ds:schemaRefs>
</ds:datastoreItem>
</file>

<file path=customXml/itemProps2.xml><?xml version="1.0" encoding="utf-8"?>
<ds:datastoreItem xmlns:ds="http://schemas.openxmlformats.org/officeDocument/2006/customXml" ds:itemID="{B0A36C21-C0A8-4CEC-83B7-2EE16041494E}">
  <ds:schemaRefs>
    <ds:schemaRef ds:uri="http://schemas.microsoft.com/sharepoint/v3/contenttype/forms"/>
  </ds:schemaRefs>
</ds:datastoreItem>
</file>

<file path=customXml/itemProps3.xml><?xml version="1.0" encoding="utf-8"?>
<ds:datastoreItem xmlns:ds="http://schemas.openxmlformats.org/officeDocument/2006/customXml" ds:itemID="{9AB036A4-2215-4ACE-9715-04D89CAF597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f4d41b3-ce81-4c80-8fa2-d44de1136e35"/>
    <ds:schemaRef ds:uri="http://www.w3.org/XML/1998/namespace"/>
  </ds:schemaRefs>
</ds:datastoreItem>
</file>

<file path=customXml/itemProps4.xml><?xml version="1.0" encoding="utf-8"?>
<ds:datastoreItem xmlns:ds="http://schemas.openxmlformats.org/officeDocument/2006/customXml" ds:itemID="{B16666FF-90FF-4C08-9497-D8B9A951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3142</Words>
  <Characters>19307</Characters>
  <Application>Microsoft Office Word</Application>
  <DocSecurity>4</DocSecurity>
  <Lines>160</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FNS User</Company>
  <LinksUpToDate>false</LinksUpToDate>
  <CharactersWithSpaces>22405</CharactersWithSpaces>
  <SharedDoc>false</SharedDoc>
  <HLinks>
    <vt:vector size="12" baseType="variant">
      <vt:variant>
        <vt:i4>6553648</vt:i4>
      </vt:variant>
      <vt:variant>
        <vt:i4>3</vt:i4>
      </vt:variant>
      <vt:variant>
        <vt:i4>0</vt:i4>
      </vt:variant>
      <vt:variant>
        <vt:i4>5</vt:i4>
      </vt:variant>
      <vt:variant>
        <vt:lpwstr>http://www.whyhunger.org/joinTheNetwork/governmentInfo</vt:lpwstr>
      </vt:variant>
      <vt:variant>
        <vt:lpwstr/>
      </vt:variant>
      <vt:variant>
        <vt:i4>4980810</vt:i4>
      </vt:variant>
      <vt:variant>
        <vt:i4>0</vt:i4>
      </vt:variant>
      <vt:variant>
        <vt:i4>0</vt:i4>
      </vt:variant>
      <vt:variant>
        <vt:i4>5</vt:i4>
      </vt:variant>
      <vt:variant>
        <vt:lpwstr>http://www.whyhunger.org/findfood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Franklin, Jamia - FNS</cp:lastModifiedBy>
  <cp:revision>2</cp:revision>
  <cp:lastPrinted>2018-08-13T16:15:00Z</cp:lastPrinted>
  <dcterms:created xsi:type="dcterms:W3CDTF">2022-01-14T22:04:00Z</dcterms:created>
  <dcterms:modified xsi:type="dcterms:W3CDTF">2022-01-14T22:04:00Z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Krutzler, Christine</vt:lpwstr>
  </property>
  <property fmtid="{D5CDD505-2E9C-101B-9397-08002B2CF9AE}" pid="3" name="xd_Signature">
    <vt:lpwstr/>
  </property>
  <property fmtid="{D5CDD505-2E9C-101B-9397-08002B2CF9AE}" pid="4" name="display_urn:schemas-microsoft-com:office:office#Author">
    <vt:lpwstr>Krutzler, Christine</vt:lpwstr>
  </property>
  <property fmtid="{D5CDD505-2E9C-101B-9397-08002B2CF9AE}" pid="5" name="TemplateUrl">
    <vt:lpwstr/>
  </property>
  <property fmtid="{D5CDD505-2E9C-101B-9397-08002B2CF9AE}" pid="6" name="xd_ProgID">
    <vt:lpwstr/>
  </property>
  <property fmtid="{D5CDD505-2E9C-101B-9397-08002B2CF9AE}" pid="7" name="ContentTypeId">
    <vt:lpwstr>0x0101007A6DEE50806CC641A80D8D20CBA91F16</vt:lpwstr>
  </property>
</Properties>
</file>