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272" w:rsidP="009B11B8" w:rsidRDefault="007F2272" w14:paraId="56997EBA" w14:textId="77777777">
      <w:pPr>
        <w:spacing w:line="480" w:lineRule="auto"/>
        <w:outlineLvl w:val="0"/>
        <w:rPr>
          <w:b/>
          <w:sz w:val="24"/>
        </w:rPr>
      </w:pPr>
      <w:r>
        <w:rPr>
          <w:b/>
          <w:sz w:val="24"/>
        </w:rPr>
        <w:t>Billing Code: 5001-06</w:t>
      </w:r>
    </w:p>
    <w:p w:rsidR="00867C1B" w:rsidP="009B11B8" w:rsidRDefault="00867C1B" w14:paraId="599F931D" w14:textId="77777777">
      <w:pPr>
        <w:spacing w:line="480" w:lineRule="auto"/>
        <w:outlineLvl w:val="0"/>
        <w:rPr>
          <w:sz w:val="24"/>
        </w:rPr>
      </w:pPr>
      <w:r>
        <w:rPr>
          <w:b/>
          <w:sz w:val="24"/>
        </w:rPr>
        <w:t>DEPARTMENT OF DEFENSE</w:t>
      </w:r>
    </w:p>
    <w:p w:rsidR="00B87EBE" w:rsidP="009B11B8" w:rsidRDefault="00B87EBE" w14:paraId="59DBAECD" w14:textId="77777777">
      <w:pPr>
        <w:spacing w:line="480" w:lineRule="auto"/>
        <w:outlineLvl w:val="0"/>
        <w:rPr>
          <w:sz w:val="24"/>
        </w:rPr>
      </w:pPr>
      <w:r w:rsidRPr="00224811">
        <w:rPr>
          <w:sz w:val="24"/>
        </w:rPr>
        <w:t xml:space="preserve">Office of the </w:t>
      </w:r>
      <w:r w:rsidRPr="00224811" w:rsidR="00520DB6">
        <w:rPr>
          <w:sz w:val="24"/>
        </w:rPr>
        <w:t xml:space="preserve">Under </w:t>
      </w:r>
      <w:r w:rsidRPr="00224811">
        <w:rPr>
          <w:sz w:val="24"/>
        </w:rPr>
        <w:t>Secretary</w:t>
      </w:r>
      <w:r w:rsidRPr="00224811" w:rsidR="00520DB6">
        <w:rPr>
          <w:sz w:val="24"/>
        </w:rPr>
        <w:t xml:space="preserve"> of Defense for Personnel and Readiness</w:t>
      </w:r>
      <w:r w:rsidRPr="00B87EBE" w:rsidR="00602B21">
        <w:rPr>
          <w:sz w:val="24"/>
        </w:rPr>
        <w:t xml:space="preserve"> </w:t>
      </w:r>
    </w:p>
    <w:p w:rsidR="00B24E50" w:rsidP="009B11B8" w:rsidRDefault="00B24E50" w14:paraId="5BCDE48F" w14:textId="77777777">
      <w:pPr>
        <w:spacing w:line="480" w:lineRule="auto"/>
        <w:outlineLvl w:val="0"/>
        <w:rPr>
          <w:sz w:val="24"/>
        </w:rPr>
      </w:pPr>
      <w:r>
        <w:rPr>
          <w:sz w:val="24"/>
        </w:rPr>
        <w:t>[</w:t>
      </w:r>
      <w:r w:rsidR="00F1514B">
        <w:rPr>
          <w:sz w:val="24"/>
        </w:rPr>
        <w:t xml:space="preserve">Docket ID:  </w:t>
      </w:r>
      <w:r>
        <w:rPr>
          <w:sz w:val="24"/>
        </w:rPr>
        <w:t xml:space="preserve"> </w:t>
      </w:r>
      <w:r w:rsidR="00CA008A">
        <w:rPr>
          <w:sz w:val="24"/>
        </w:rPr>
        <w:t>DO</w:t>
      </w:r>
      <w:r w:rsidRPr="00602B21">
        <w:rPr>
          <w:sz w:val="24"/>
        </w:rPr>
        <w:t>D-20</w:t>
      </w:r>
      <w:r w:rsidR="005B4E4A">
        <w:rPr>
          <w:sz w:val="24"/>
        </w:rPr>
        <w:t>2</w:t>
      </w:r>
      <w:r w:rsidR="00617E85">
        <w:rPr>
          <w:sz w:val="24"/>
        </w:rPr>
        <w:t>1</w:t>
      </w:r>
      <w:r w:rsidRPr="00602B21">
        <w:rPr>
          <w:sz w:val="24"/>
        </w:rPr>
        <w:t>-</w:t>
      </w:r>
      <w:r w:rsidR="00602B21">
        <w:rPr>
          <w:sz w:val="24"/>
        </w:rPr>
        <w:t>XX</w:t>
      </w:r>
      <w:r w:rsidRPr="00602B21">
        <w:rPr>
          <w:sz w:val="24"/>
        </w:rPr>
        <w:t>-</w:t>
      </w:r>
      <w:r w:rsidR="00602B21">
        <w:rPr>
          <w:sz w:val="24"/>
        </w:rPr>
        <w:t>XXXX</w:t>
      </w:r>
      <w:r>
        <w:rPr>
          <w:sz w:val="24"/>
        </w:rPr>
        <w:t>]</w:t>
      </w:r>
    </w:p>
    <w:p w:rsidR="00867C1B" w:rsidP="009B11B8" w:rsidRDefault="00CA008A" w14:paraId="04C625FC" w14:textId="77777777">
      <w:pPr>
        <w:spacing w:line="480" w:lineRule="auto"/>
        <w:outlineLvl w:val="0"/>
        <w:rPr>
          <w:sz w:val="24"/>
        </w:rPr>
      </w:pPr>
      <w:r>
        <w:rPr>
          <w:sz w:val="24"/>
        </w:rPr>
        <w:t>Proposed Collection; Comment R</w:t>
      </w:r>
      <w:r w:rsidR="00867C1B">
        <w:rPr>
          <w:sz w:val="24"/>
        </w:rPr>
        <w:t>equest</w:t>
      </w:r>
    </w:p>
    <w:p w:rsidR="00867C1B" w:rsidP="009B11B8" w:rsidRDefault="00867C1B" w14:paraId="40ABD477" w14:textId="77777777">
      <w:pPr>
        <w:spacing w:line="480" w:lineRule="auto"/>
        <w:rPr>
          <w:sz w:val="24"/>
        </w:rPr>
      </w:pPr>
      <w:r>
        <w:rPr>
          <w:b/>
          <w:sz w:val="24"/>
        </w:rPr>
        <w:t>AGENC</w:t>
      </w:r>
      <w:r w:rsidRPr="00617E85">
        <w:rPr>
          <w:b/>
          <w:sz w:val="24"/>
        </w:rPr>
        <w:t>Y:</w:t>
      </w:r>
      <w:r w:rsidRPr="00617E85">
        <w:rPr>
          <w:sz w:val="24"/>
        </w:rPr>
        <w:t xml:space="preserve">  </w:t>
      </w:r>
      <w:r w:rsidRPr="00617E85" w:rsidR="00520DB6">
        <w:rPr>
          <w:sz w:val="24"/>
        </w:rPr>
        <w:t>T</w:t>
      </w:r>
      <w:r w:rsidR="00520DB6">
        <w:rPr>
          <w:sz w:val="24"/>
        </w:rPr>
        <w:t>he Under Secretary of Defense for Personnel and Readiness</w:t>
      </w:r>
    </w:p>
    <w:p w:rsidR="00867C1B" w:rsidP="009B11B8" w:rsidRDefault="00867C1B" w14:paraId="1B02C19C" w14:textId="77777777">
      <w:pPr>
        <w:spacing w:line="480" w:lineRule="auto"/>
        <w:outlineLvl w:val="0"/>
        <w:rPr>
          <w:sz w:val="24"/>
        </w:rPr>
      </w:pPr>
      <w:r>
        <w:rPr>
          <w:b/>
          <w:sz w:val="24"/>
        </w:rPr>
        <w:t>ACTION:</w:t>
      </w:r>
      <w:r>
        <w:rPr>
          <w:sz w:val="24"/>
        </w:rPr>
        <w:t xml:space="preserve">  </w:t>
      </w:r>
      <w:r w:rsidR="00CA008A">
        <w:rPr>
          <w:sz w:val="24"/>
        </w:rPr>
        <w:t>Information collection notice.</w:t>
      </w:r>
    </w:p>
    <w:p w:rsidR="00867C1B" w:rsidP="009B11B8" w:rsidRDefault="00B96C28" w14:paraId="53CA321F" w14:textId="77777777">
      <w:pPr>
        <w:spacing w:line="480" w:lineRule="auto"/>
        <w:rPr>
          <w:sz w:val="24"/>
        </w:rPr>
      </w:pPr>
      <w:r w:rsidRPr="00B96C28">
        <w:rPr>
          <w:b/>
          <w:sz w:val="24"/>
        </w:rPr>
        <w:t>SUMMARY:</w:t>
      </w:r>
      <w:r>
        <w:rPr>
          <w:sz w:val="24"/>
        </w:rPr>
        <w:t xml:space="preserve">  </w:t>
      </w:r>
      <w:r w:rsidR="0076697B">
        <w:rPr>
          <w:sz w:val="24"/>
        </w:rPr>
        <w:t>In compliance with</w:t>
      </w:r>
      <w:r w:rsidR="00867C1B">
        <w:rPr>
          <w:sz w:val="24"/>
        </w:rPr>
        <w:t xml:space="preserve"> the </w:t>
      </w:r>
      <w:r w:rsidR="00867C1B">
        <w:rPr>
          <w:i/>
          <w:iCs/>
          <w:sz w:val="24"/>
        </w:rPr>
        <w:t>Paperwork Reduction Act of 1995</w:t>
      </w:r>
      <w:r w:rsidR="00126F2D">
        <w:rPr>
          <w:sz w:val="24"/>
        </w:rPr>
        <w:t xml:space="preserve">, the </w:t>
      </w:r>
      <w:r w:rsidR="00293E96">
        <w:rPr>
          <w:sz w:val="24"/>
        </w:rPr>
        <w:t xml:space="preserve">Department of Defense </w:t>
      </w:r>
      <w:r w:rsidR="00126F2D">
        <w:rPr>
          <w:rStyle w:val="CommentReference"/>
        </w:rPr>
        <w:t xml:space="preserve"> </w:t>
      </w:r>
      <w:r w:rsidRPr="0034119D" w:rsidR="00126F2D">
        <w:rPr>
          <w:rStyle w:val="CommentReference"/>
          <w:sz w:val="24"/>
        </w:rPr>
        <w:t>a</w:t>
      </w:r>
      <w:r w:rsidR="00867C1B">
        <w:rPr>
          <w:sz w:val="24"/>
        </w:rPr>
        <w:t xml:space="preserve">nnounces </w:t>
      </w:r>
      <w:r w:rsidR="005E370F">
        <w:rPr>
          <w:sz w:val="24"/>
        </w:rPr>
        <w:t>a</w:t>
      </w:r>
      <w:r w:rsidR="00867C1B">
        <w:rPr>
          <w:sz w:val="24"/>
        </w:rPr>
        <w:t xml:space="preserve"> proposed public information collection and seeks public comment on the provisions thereo</w:t>
      </w:r>
      <w:r w:rsidR="008F6DDF">
        <w:rPr>
          <w:sz w:val="24"/>
        </w:rPr>
        <w:t>f.  Comments are invited on:</w:t>
      </w:r>
      <w:r w:rsidR="00867C1B">
        <w:rPr>
          <w:sz w:val="24"/>
        </w:rPr>
        <w:t xml:space="preserve"> whether the proposed collection of information is necessary for the proper performance of the functions of the agency, including whether the information s</w:t>
      </w:r>
      <w:r w:rsidR="008F6DDF">
        <w:rPr>
          <w:sz w:val="24"/>
        </w:rPr>
        <w:t>hall have practical utility;</w:t>
      </w:r>
      <w:r w:rsidR="00867C1B">
        <w:rPr>
          <w:sz w:val="24"/>
        </w:rPr>
        <w:t xml:space="preserve"> the accuracy of the agency's estimate of the burden of the proposed infor</w:t>
      </w:r>
      <w:r w:rsidR="008F6DDF">
        <w:rPr>
          <w:sz w:val="24"/>
        </w:rPr>
        <w:t>mation collection;</w:t>
      </w:r>
      <w:r w:rsidR="00867C1B">
        <w:rPr>
          <w:sz w:val="24"/>
        </w:rPr>
        <w:t xml:space="preserve"> ways to enhance the quality, utility, and clarity of the info</w:t>
      </w:r>
      <w:r w:rsidR="008F6DDF">
        <w:rPr>
          <w:sz w:val="24"/>
        </w:rPr>
        <w:t>rmation to be collected; and</w:t>
      </w:r>
      <w:r w:rsidR="00867C1B">
        <w:rPr>
          <w:sz w:val="24"/>
        </w:rPr>
        <w:t xml:space="preserve"> ways to minimize the burden of the information collection on respondents, including through the use of automated collection techniques or other forms of information technology. </w:t>
      </w:r>
    </w:p>
    <w:p w:rsidR="00867C1B" w:rsidP="009B11B8" w:rsidRDefault="00867C1B" w14:paraId="0EF1AECC" w14:textId="77777777">
      <w:pPr>
        <w:spacing w:line="480" w:lineRule="auto"/>
        <w:rPr>
          <w:sz w:val="24"/>
        </w:rPr>
      </w:pPr>
      <w:r>
        <w:rPr>
          <w:b/>
          <w:sz w:val="24"/>
        </w:rPr>
        <w:t>DATES:</w:t>
      </w:r>
      <w:r>
        <w:rPr>
          <w:sz w:val="24"/>
        </w:rPr>
        <w:t xml:space="preserve">  Consideration will be given to all comments received by [</w:t>
      </w:r>
      <w:r w:rsidRPr="00617E85">
        <w:rPr>
          <w:i/>
          <w:color w:val="FF0000"/>
          <w:sz w:val="24"/>
        </w:rPr>
        <w:t>insert 60 days from publication of this notice in the Federal Register</w:t>
      </w:r>
      <w:r>
        <w:rPr>
          <w:sz w:val="24"/>
        </w:rPr>
        <w:t xml:space="preserve">]. </w:t>
      </w:r>
    </w:p>
    <w:p w:rsidRPr="00DF2D71" w:rsidR="00DF2D71" w:rsidP="00DF2D71" w:rsidRDefault="00867C1B" w14:paraId="68CB9249" w14:textId="77777777">
      <w:pPr>
        <w:spacing w:line="480" w:lineRule="auto"/>
        <w:rPr>
          <w:sz w:val="24"/>
          <w:szCs w:val="24"/>
        </w:rPr>
      </w:pPr>
      <w:r>
        <w:rPr>
          <w:b/>
          <w:sz w:val="24"/>
        </w:rPr>
        <w:t>ADDRESSES:</w:t>
      </w:r>
      <w:r>
        <w:rPr>
          <w:sz w:val="24"/>
        </w:rPr>
        <w:t xml:space="preserve">  </w:t>
      </w:r>
      <w:r w:rsidRPr="00DF2D71" w:rsidR="00DF2D71">
        <w:rPr>
          <w:sz w:val="24"/>
          <w:szCs w:val="24"/>
        </w:rPr>
        <w:t>You may submit comments, identified by docket number and title, by any of the following methods:</w:t>
      </w:r>
    </w:p>
    <w:p w:rsidRPr="00DF2D71" w:rsidR="00DF2D71" w:rsidP="0076697B" w:rsidRDefault="00DF2D71" w14:paraId="64B7F3FA" w14:textId="77777777">
      <w:pPr>
        <w:spacing w:line="480" w:lineRule="auto"/>
        <w:ind w:firstLine="720"/>
        <w:rPr>
          <w:sz w:val="24"/>
          <w:szCs w:val="24"/>
        </w:rPr>
      </w:pPr>
      <w:r w:rsidRPr="00DF2D71">
        <w:rPr>
          <w:sz w:val="24"/>
          <w:szCs w:val="24"/>
        </w:rPr>
        <w:t xml:space="preserve">Federal eRulemaking Portal:  </w:t>
      </w:r>
      <w:hyperlink w:history="1" r:id="rId8">
        <w:r w:rsidRPr="00BF651D" w:rsidR="00617E85">
          <w:rPr>
            <w:rStyle w:val="Hyperlink"/>
            <w:sz w:val="24"/>
            <w:szCs w:val="24"/>
          </w:rPr>
          <w:t>http://www.regulations.gov</w:t>
        </w:r>
      </w:hyperlink>
      <w:r w:rsidR="00617E85">
        <w:rPr>
          <w:sz w:val="24"/>
          <w:szCs w:val="24"/>
        </w:rPr>
        <w:t xml:space="preserve"> and f</w:t>
      </w:r>
      <w:r w:rsidRPr="00DF2D71">
        <w:rPr>
          <w:sz w:val="24"/>
          <w:szCs w:val="24"/>
        </w:rPr>
        <w:t>ollow the instructions for submitting comments.</w:t>
      </w:r>
    </w:p>
    <w:p w:rsidRPr="00DF2D71" w:rsidR="00DF2D71" w:rsidP="0076697B" w:rsidRDefault="00DF2D71" w14:paraId="0017A886" w14:textId="77777777">
      <w:pPr>
        <w:spacing w:line="480" w:lineRule="auto"/>
        <w:ind w:firstLine="720"/>
        <w:rPr>
          <w:sz w:val="24"/>
          <w:szCs w:val="24"/>
        </w:rPr>
      </w:pPr>
      <w:r w:rsidRPr="00DF2D71">
        <w:rPr>
          <w:sz w:val="24"/>
          <w:szCs w:val="24"/>
        </w:rPr>
        <w:lastRenderedPageBreak/>
        <w:t xml:space="preserve">Mail:  </w:t>
      </w:r>
      <w:r w:rsidRPr="00CA008A" w:rsidR="00CA008A">
        <w:rPr>
          <w:sz w:val="24"/>
          <w:szCs w:val="24"/>
        </w:rPr>
        <w:t xml:space="preserve">Department of Defense, Office of the </w:t>
      </w:r>
      <w:r w:rsidR="006C211D">
        <w:rPr>
          <w:sz w:val="24"/>
          <w:szCs w:val="24"/>
        </w:rPr>
        <w:t>Director of Administration and Management</w:t>
      </w:r>
      <w:r w:rsidRPr="00CA008A" w:rsidR="00CA008A">
        <w:rPr>
          <w:sz w:val="24"/>
          <w:szCs w:val="24"/>
        </w:rPr>
        <w:t>, Directorate for Oversight and Compliance, 4800 Mark Center</w:t>
      </w:r>
      <w:r w:rsidR="00F17CB6">
        <w:rPr>
          <w:sz w:val="24"/>
          <w:szCs w:val="24"/>
        </w:rPr>
        <w:t xml:space="preserve"> Drive, Mailbox #24 Suite 08D09</w:t>
      </w:r>
      <w:r w:rsidRPr="00CA008A" w:rsidR="00CA008A">
        <w:rPr>
          <w:sz w:val="24"/>
          <w:szCs w:val="24"/>
        </w:rPr>
        <w:t>, Alexandria, VA 22350-1700.</w:t>
      </w:r>
    </w:p>
    <w:p w:rsidRPr="00DF2D71" w:rsidR="00DF2D71" w:rsidP="009B11B8" w:rsidRDefault="00DF2D71" w14:paraId="26A8C2F8" w14:textId="77777777">
      <w:pPr>
        <w:spacing w:line="480" w:lineRule="auto"/>
        <w:rPr>
          <w:sz w:val="24"/>
          <w:szCs w:val="24"/>
        </w:rPr>
      </w:pPr>
      <w:r w:rsidRPr="00DF2D71">
        <w:rPr>
          <w:i/>
          <w:iCs/>
          <w:sz w:val="24"/>
          <w:szCs w:val="24"/>
        </w:rPr>
        <w:t>Instructions:</w:t>
      </w:r>
      <w:r w:rsidRPr="00DF2D71">
        <w:rPr>
          <w:sz w:val="24"/>
          <w:szCs w:val="24"/>
        </w:rPr>
        <w:t xml:space="preserve">  All submissions received m</w:t>
      </w:r>
      <w:r w:rsidR="006D673D">
        <w:rPr>
          <w:sz w:val="24"/>
          <w:szCs w:val="24"/>
        </w:rPr>
        <w:t xml:space="preserve">ust include the agency name, </w:t>
      </w:r>
      <w:r w:rsidRPr="00DF2D71">
        <w:rPr>
          <w:sz w:val="24"/>
          <w:szCs w:val="24"/>
        </w:rPr>
        <w:t xml:space="preserve">docket number </w:t>
      </w:r>
      <w:r w:rsidR="006D673D">
        <w:rPr>
          <w:sz w:val="24"/>
          <w:szCs w:val="24"/>
        </w:rPr>
        <w:t>and title</w:t>
      </w:r>
      <w:r w:rsidRPr="00DF2D71">
        <w:rPr>
          <w:sz w:val="24"/>
          <w:szCs w:val="24"/>
        </w:rPr>
        <w:t xml:space="preserve"> for this Federal Register document.  The general policy for comments and other submissions from members of the public is to make these submissions available for public viewing on the Internet at </w:t>
      </w:r>
      <w:r w:rsidRPr="00CA008A" w:rsidR="00EC1671">
        <w:rPr>
          <w:sz w:val="24"/>
          <w:szCs w:val="24"/>
        </w:rPr>
        <w:t>http://www.regulations.gov</w:t>
      </w:r>
      <w:r w:rsidRPr="00DF2D71">
        <w:rPr>
          <w:sz w:val="24"/>
          <w:szCs w:val="24"/>
        </w:rPr>
        <w:t xml:space="preserve"> as they are received without change, including any personal identifiers or contact information.</w:t>
      </w:r>
    </w:p>
    <w:p w:rsidR="00867C1B" w:rsidP="00520DB6" w:rsidRDefault="00867C1B" w14:paraId="334C76F8" w14:textId="77777777">
      <w:pPr>
        <w:spacing w:line="480" w:lineRule="auto"/>
        <w:rPr>
          <w:i/>
          <w:sz w:val="24"/>
        </w:rPr>
      </w:pPr>
      <w:r>
        <w:rPr>
          <w:b/>
          <w:sz w:val="24"/>
        </w:rPr>
        <w:t>FOR FURTHER INFORMATION CONTACT:</w:t>
      </w:r>
      <w:r>
        <w:rPr>
          <w:sz w:val="24"/>
        </w:rPr>
        <w:t xml:space="preserve">  To request more information on this proposed information collection or to obtain a copy of the proposal and associated collection instruments, please write t</w:t>
      </w:r>
      <w:r w:rsidRPr="00617E85">
        <w:rPr>
          <w:sz w:val="24"/>
        </w:rPr>
        <w:t>o</w:t>
      </w:r>
      <w:r w:rsidRPr="00617E85" w:rsidR="00AD7B7A">
        <w:rPr>
          <w:sz w:val="24"/>
        </w:rPr>
        <w:t xml:space="preserve"> </w:t>
      </w:r>
      <w:r w:rsidRPr="00617E85" w:rsidR="00B36E24">
        <w:rPr>
          <w:sz w:val="24"/>
        </w:rPr>
        <w:t>Defense Civilian Personnel Advisory Services</w:t>
      </w:r>
      <w:r w:rsidR="00617E85">
        <w:rPr>
          <w:sz w:val="24"/>
        </w:rPr>
        <w:t>,</w:t>
      </w:r>
      <w:r w:rsidRPr="00617E85" w:rsidR="009B0980">
        <w:rPr>
          <w:sz w:val="24"/>
        </w:rPr>
        <w:t xml:space="preserve"> </w:t>
      </w:r>
      <w:r w:rsidRPr="00617E85" w:rsidR="00617E85">
        <w:rPr>
          <w:sz w:val="24"/>
        </w:rPr>
        <w:t>Labor and Employee Relations</w:t>
      </w:r>
      <w:r w:rsidR="00617E85">
        <w:rPr>
          <w:sz w:val="24"/>
        </w:rPr>
        <w:t>;</w:t>
      </w:r>
      <w:r w:rsidRPr="00617E85" w:rsidR="00617E85">
        <w:rPr>
          <w:sz w:val="24"/>
        </w:rPr>
        <w:t xml:space="preserve"> </w:t>
      </w:r>
      <w:r w:rsidRPr="00617E85" w:rsidR="00520DB6">
        <w:rPr>
          <w:sz w:val="24"/>
        </w:rPr>
        <w:t>4800 Mark Center Drive, Suite 05G-21; Alexandria, VA 22350-1100;</w:t>
      </w:r>
      <w:r w:rsidRPr="00617E85" w:rsidR="009B0980">
        <w:rPr>
          <w:sz w:val="24"/>
        </w:rPr>
        <w:t xml:space="preserve"> </w:t>
      </w:r>
      <w:r w:rsidRPr="00617E85" w:rsidR="00617E85">
        <w:rPr>
          <w:sz w:val="24"/>
        </w:rPr>
        <w:t>or email:</w:t>
      </w:r>
      <w:r w:rsidRPr="00617E85" w:rsidR="009B0980">
        <w:rPr>
          <w:sz w:val="24"/>
        </w:rPr>
        <w:t xml:space="preserve"> </w:t>
      </w:r>
      <w:r w:rsidRPr="00520DB6" w:rsidR="00520DB6">
        <w:rPr>
          <w:sz w:val="24"/>
        </w:rPr>
        <w:t>dodhra.mc-alex.dcpas.mbx.hrops-lerd-employee-relations@mail.mil</w:t>
      </w:r>
      <w:r w:rsidR="009B0980">
        <w:rPr>
          <w:sz w:val="24"/>
        </w:rPr>
        <w:t>.</w:t>
      </w:r>
      <w:r>
        <w:rPr>
          <w:i/>
          <w:sz w:val="24"/>
        </w:rPr>
        <w:t xml:space="preserve"> </w:t>
      </w:r>
    </w:p>
    <w:p w:rsidRPr="00CA008A" w:rsidR="00CA008A" w:rsidP="009B11B8" w:rsidRDefault="00CA008A" w14:paraId="177CC52A" w14:textId="77777777">
      <w:pPr>
        <w:spacing w:line="480" w:lineRule="auto"/>
        <w:rPr>
          <w:b/>
          <w:sz w:val="24"/>
        </w:rPr>
      </w:pPr>
      <w:r>
        <w:rPr>
          <w:b/>
          <w:sz w:val="24"/>
        </w:rPr>
        <w:t>SUPPLEMENTARY INFORMATION:</w:t>
      </w:r>
    </w:p>
    <w:p w:rsidR="00867C1B" w:rsidP="00293E96" w:rsidRDefault="00867C1B" w14:paraId="28A49129" w14:textId="77777777">
      <w:pPr>
        <w:spacing w:line="480" w:lineRule="auto"/>
        <w:rPr>
          <w:sz w:val="24"/>
        </w:rPr>
      </w:pPr>
      <w:r>
        <w:rPr>
          <w:b/>
          <w:sz w:val="24"/>
        </w:rPr>
        <w:t>TITLE; ASSOCIATED FORM; AND OMB NUMBER:</w:t>
      </w:r>
      <w:r>
        <w:rPr>
          <w:sz w:val="24"/>
        </w:rPr>
        <w:t xml:space="preserve">  </w:t>
      </w:r>
      <w:r w:rsidRPr="00293E96" w:rsidR="00293E96">
        <w:rPr>
          <w:sz w:val="24"/>
        </w:rPr>
        <w:t>Contractor</w:t>
      </w:r>
      <w:r w:rsidR="00B36E24">
        <w:rPr>
          <w:sz w:val="24"/>
        </w:rPr>
        <w:t xml:space="preserve"> Personnel</w:t>
      </w:r>
      <w:r w:rsidRPr="00293E96" w:rsidR="00293E96">
        <w:rPr>
          <w:sz w:val="24"/>
        </w:rPr>
        <w:t xml:space="preserve"> and Visitor</w:t>
      </w:r>
      <w:r w:rsidR="00293E96">
        <w:rPr>
          <w:sz w:val="24"/>
        </w:rPr>
        <w:t xml:space="preserve"> </w:t>
      </w:r>
      <w:r w:rsidRPr="00293E96" w:rsidR="00293E96">
        <w:rPr>
          <w:sz w:val="24"/>
        </w:rPr>
        <w:t>Certification of Vaccination</w:t>
      </w:r>
      <w:r w:rsidRPr="008350AA" w:rsidR="00CC5EDD">
        <w:rPr>
          <w:sz w:val="24"/>
        </w:rPr>
        <w:t>;</w:t>
      </w:r>
      <w:r w:rsidRPr="008350AA" w:rsidR="00520DB6">
        <w:rPr>
          <w:sz w:val="24"/>
        </w:rPr>
        <w:t xml:space="preserve"> </w:t>
      </w:r>
      <w:r w:rsidRPr="008350AA" w:rsidR="00B36E24">
        <w:rPr>
          <w:sz w:val="24"/>
        </w:rPr>
        <w:t>DD Form 3150</w:t>
      </w:r>
      <w:r w:rsidRPr="008350AA" w:rsidR="00CC5EDD">
        <w:rPr>
          <w:sz w:val="24"/>
        </w:rPr>
        <w:t xml:space="preserve">; OMB Control Number </w:t>
      </w:r>
      <w:r w:rsidRPr="008350AA" w:rsidR="00B36E24">
        <w:rPr>
          <w:sz w:val="24"/>
        </w:rPr>
        <w:t>0704</w:t>
      </w:r>
      <w:r w:rsidRPr="008350AA" w:rsidR="00CC5EDD">
        <w:rPr>
          <w:sz w:val="24"/>
        </w:rPr>
        <w:t>-</w:t>
      </w:r>
      <w:r w:rsidRPr="008350AA" w:rsidR="00B36E24">
        <w:rPr>
          <w:sz w:val="24"/>
        </w:rPr>
        <w:t>06</w:t>
      </w:r>
      <w:r w:rsidR="00B36E24">
        <w:rPr>
          <w:sz w:val="24"/>
        </w:rPr>
        <w:t>13</w:t>
      </w:r>
      <w:r w:rsidR="00487435">
        <w:rPr>
          <w:sz w:val="24"/>
        </w:rPr>
        <w:t>.</w:t>
      </w:r>
    </w:p>
    <w:p w:rsidR="00867C1B" w:rsidP="009B11B8" w:rsidRDefault="00867C1B" w14:paraId="4C618E83" w14:textId="77777777">
      <w:pPr>
        <w:spacing w:line="480" w:lineRule="auto"/>
        <w:rPr>
          <w:sz w:val="24"/>
        </w:rPr>
      </w:pPr>
      <w:r>
        <w:rPr>
          <w:b/>
          <w:sz w:val="24"/>
        </w:rPr>
        <w:t>NEEDS AND USES:</w:t>
      </w:r>
      <w:r>
        <w:rPr>
          <w:sz w:val="24"/>
        </w:rPr>
        <w:t xml:space="preserve">  </w:t>
      </w:r>
      <w:r w:rsidRPr="00293E96" w:rsidR="00293E96">
        <w:t xml:space="preserve"> </w:t>
      </w:r>
      <w:r w:rsidRPr="00293E96" w:rsidR="00293E96">
        <w:rPr>
          <w:sz w:val="24"/>
        </w:rPr>
        <w:t xml:space="preserve">Consistent with guidance from the Centers for Disease Control and Prevention (CDC) and from the Safer Federal Workforce Task Force </w:t>
      </w:r>
      <w:r w:rsidR="008350AA">
        <w:rPr>
          <w:sz w:val="24"/>
        </w:rPr>
        <w:t>(</w:t>
      </w:r>
      <w:r w:rsidRPr="00293E96" w:rsidR="00293E96">
        <w:rPr>
          <w:sz w:val="24"/>
        </w:rPr>
        <w:t>established pursuant to Executive Order 13991, “Protecting the Federal Workforce and Requiring Mask-Wearing” (January 20, 2021)</w:t>
      </w:r>
      <w:r w:rsidR="008350AA">
        <w:rPr>
          <w:sz w:val="24"/>
        </w:rPr>
        <w:t>)</w:t>
      </w:r>
      <w:r w:rsidRPr="00293E96" w:rsidR="00293E96">
        <w:rPr>
          <w:sz w:val="24"/>
        </w:rPr>
        <w:t xml:space="preserve">, the Department of Defense (DoD) is establishing specific safety protocols for individuals fully vaccinated and not fully vaccinated against coronavirus disease 2019 (COVID-19).  Individuals who attest they are not fully vaccinated against COVID-19 or who choose not to provide this information will be required to comply with applicable CDC and DoD </w:t>
      </w:r>
      <w:r w:rsidRPr="00293E96" w:rsidR="00293E96">
        <w:rPr>
          <w:sz w:val="24"/>
        </w:rPr>
        <w:lastRenderedPageBreak/>
        <w:t>guidance for individuals not fully vaccinated against COVID-19</w:t>
      </w:r>
      <w:r w:rsidR="008350AA">
        <w:rPr>
          <w:sz w:val="24"/>
        </w:rPr>
        <w:t xml:space="preserve"> which</w:t>
      </w:r>
      <w:r w:rsidRPr="00293E96" w:rsidR="00293E96">
        <w:rPr>
          <w:sz w:val="24"/>
        </w:rPr>
        <w:t xml:space="preserve"> includ</w:t>
      </w:r>
      <w:r w:rsidR="008350AA">
        <w:rPr>
          <w:sz w:val="24"/>
        </w:rPr>
        <w:t>e</w:t>
      </w:r>
      <w:r w:rsidRPr="00293E96" w:rsidR="00293E96">
        <w:rPr>
          <w:sz w:val="24"/>
        </w:rPr>
        <w:t xml:space="preserve"> wearing masks regardless of the transmission rate in a given area, physical distancing, regular screening testing, and adhering to applicable travel requirements.</w:t>
      </w:r>
      <w:r w:rsidR="00293E96">
        <w:rPr>
          <w:sz w:val="24"/>
        </w:rPr>
        <w:t xml:space="preserve">  </w:t>
      </w:r>
      <w:r w:rsidRPr="00677ACC" w:rsidR="00677ACC">
        <w:rPr>
          <w:sz w:val="24"/>
        </w:rPr>
        <w:t xml:space="preserve">DoD contractors </w:t>
      </w:r>
      <w:r w:rsidR="00677ACC">
        <w:rPr>
          <w:sz w:val="24"/>
        </w:rPr>
        <w:t xml:space="preserve">and official visitors </w:t>
      </w:r>
      <w:r w:rsidRPr="00677ACC" w:rsidR="00677ACC">
        <w:rPr>
          <w:sz w:val="24"/>
        </w:rPr>
        <w:t xml:space="preserve">will complete and maintain a copy of the DD Form 3150 on their person and show it to authorized DoD personnel, upon request.  </w:t>
      </w:r>
    </w:p>
    <w:p w:rsidR="00293E96" w:rsidP="009B11B8" w:rsidRDefault="00293E96" w14:paraId="55A50F68" w14:textId="77777777">
      <w:pPr>
        <w:spacing w:line="480" w:lineRule="auto"/>
        <w:rPr>
          <w:sz w:val="24"/>
        </w:rPr>
      </w:pPr>
      <w:r w:rsidRPr="00293E96">
        <w:rPr>
          <w:sz w:val="24"/>
        </w:rPr>
        <w:t>This information is being requested in order to promote the safety of individuals in Federal buildings and on DoD installations, consistent with the COVID-19 Workplace Safety: Agency Model Safety Principles established by the Safer Federal Workforce Task Force and guidance from the CDC and the Occupational Safety and Health Administration and all applicable government FAQs pertaining to the government’s response to COVID 19 -- see https://www.saferfederalworkforce.gov/faq/contractors/.  This information will be used by DoD staff charged with implementing and enforcing workplace safety protocols and is required for ensuring compliance with the requirement for attestation by all on-site contractors and official visitors.  Individuals who refuse to comply with any associated requirements based on the responses to DD Form 3150 may be refused access to the Federal or DoD installation or facility to which access is sought.</w:t>
      </w:r>
    </w:p>
    <w:p w:rsidR="00293E96" w:rsidP="009B11B8" w:rsidRDefault="00293E96" w14:paraId="384CDE20" w14:textId="77777777">
      <w:pPr>
        <w:spacing w:line="480" w:lineRule="auto"/>
        <w:rPr>
          <w:i/>
          <w:sz w:val="24"/>
        </w:rPr>
      </w:pPr>
    </w:p>
    <w:p w:rsidRPr="009B11B8" w:rsidR="00867C1B" w:rsidP="00D8706F" w:rsidRDefault="00867C1B" w14:paraId="77F24731" w14:textId="77777777">
      <w:pPr>
        <w:spacing w:line="480" w:lineRule="auto"/>
        <w:rPr>
          <w:sz w:val="24"/>
        </w:rPr>
      </w:pPr>
      <w:r>
        <w:rPr>
          <w:b/>
          <w:sz w:val="24"/>
        </w:rPr>
        <w:t>AFFECTED PUBLIC:</w:t>
      </w:r>
      <w:r>
        <w:rPr>
          <w:sz w:val="24"/>
        </w:rPr>
        <w:t xml:space="preserve">  </w:t>
      </w:r>
      <w:r w:rsidR="00D8706F">
        <w:rPr>
          <w:sz w:val="24"/>
        </w:rPr>
        <w:t>C</w:t>
      </w:r>
      <w:r w:rsidRPr="00D8706F" w:rsidR="00D8706F">
        <w:rPr>
          <w:sz w:val="24"/>
        </w:rPr>
        <w:t>ontractor personnel are those individuals issued</w:t>
      </w:r>
      <w:r w:rsidR="00D8706F">
        <w:rPr>
          <w:sz w:val="24"/>
        </w:rPr>
        <w:t xml:space="preserve"> </w:t>
      </w:r>
      <w:r w:rsidRPr="00D8706F" w:rsidR="00D8706F">
        <w:rPr>
          <w:sz w:val="24"/>
        </w:rPr>
        <w:t>a credential by DoD that affords the individual recurring access to DoD facilities, classified</w:t>
      </w:r>
      <w:r w:rsidR="00D8706F">
        <w:rPr>
          <w:sz w:val="24"/>
        </w:rPr>
        <w:t xml:space="preserve"> </w:t>
      </w:r>
      <w:r w:rsidRPr="00D8706F" w:rsidR="00D8706F">
        <w:rPr>
          <w:sz w:val="24"/>
        </w:rPr>
        <w:t xml:space="preserve">herein as "credentialed recurring access" (CRA) (e.g., Common Access Cardholders). </w:t>
      </w:r>
      <w:r w:rsidR="00D8706F">
        <w:rPr>
          <w:sz w:val="24"/>
        </w:rPr>
        <w:t xml:space="preserve"> </w:t>
      </w:r>
      <w:r w:rsidRPr="00D8706F" w:rsidR="00D8706F">
        <w:rPr>
          <w:sz w:val="24"/>
        </w:rPr>
        <w:t>Official</w:t>
      </w:r>
      <w:r w:rsidR="00D8706F">
        <w:rPr>
          <w:sz w:val="24"/>
        </w:rPr>
        <w:t xml:space="preserve"> </w:t>
      </w:r>
      <w:r w:rsidRPr="00D8706F" w:rsidR="00D8706F">
        <w:rPr>
          <w:sz w:val="24"/>
        </w:rPr>
        <w:t>visitors are non-DoD individuals seeking access, one time or recurring, in association with the</w:t>
      </w:r>
      <w:r w:rsidR="00D8706F">
        <w:rPr>
          <w:sz w:val="24"/>
        </w:rPr>
        <w:t xml:space="preserve"> </w:t>
      </w:r>
      <w:r w:rsidRPr="00D8706F" w:rsidR="00D8706F">
        <w:rPr>
          <w:sz w:val="24"/>
        </w:rPr>
        <w:t>performance of official DoD business (e.g., to attend a meeting), but who do not have CRA</w:t>
      </w:r>
      <w:r w:rsidR="002D017A">
        <w:rPr>
          <w:sz w:val="24"/>
        </w:rPr>
        <w:t>.</w:t>
      </w:r>
    </w:p>
    <w:p w:rsidRPr="009B11B8" w:rsidR="00867C1B" w:rsidP="009B11B8" w:rsidRDefault="00867C1B" w14:paraId="24A20D47" w14:textId="77777777">
      <w:pPr>
        <w:spacing w:line="480" w:lineRule="auto"/>
        <w:outlineLvl w:val="0"/>
        <w:rPr>
          <w:i/>
          <w:sz w:val="24"/>
        </w:rPr>
      </w:pPr>
      <w:r>
        <w:rPr>
          <w:b/>
          <w:sz w:val="24"/>
        </w:rPr>
        <w:t>ANNUAL BURDEN HOURS:</w:t>
      </w:r>
      <w:r>
        <w:rPr>
          <w:sz w:val="24"/>
        </w:rPr>
        <w:t xml:space="preserve">  </w:t>
      </w:r>
      <w:r w:rsidR="00293E96">
        <w:rPr>
          <w:sz w:val="24"/>
        </w:rPr>
        <w:t>40,000 hours</w:t>
      </w:r>
    </w:p>
    <w:p w:rsidR="00867C1B" w:rsidP="009B11B8" w:rsidRDefault="00867C1B" w14:paraId="77E4149D" w14:textId="77777777">
      <w:pPr>
        <w:spacing w:line="480" w:lineRule="auto"/>
        <w:outlineLvl w:val="0"/>
        <w:rPr>
          <w:sz w:val="24"/>
        </w:rPr>
      </w:pPr>
      <w:r>
        <w:rPr>
          <w:b/>
          <w:sz w:val="24"/>
        </w:rPr>
        <w:lastRenderedPageBreak/>
        <w:t>NUMBER OF RESPONDENTS:</w:t>
      </w:r>
      <w:r>
        <w:rPr>
          <w:sz w:val="24"/>
        </w:rPr>
        <w:t xml:space="preserve">  </w:t>
      </w:r>
      <w:r w:rsidR="00293E96">
        <w:rPr>
          <w:sz w:val="24"/>
        </w:rPr>
        <w:t>1,200,000</w:t>
      </w:r>
    </w:p>
    <w:p w:rsidR="00867C1B" w:rsidP="009B11B8" w:rsidRDefault="00867C1B" w14:paraId="03F7B13E" w14:textId="39C846D0">
      <w:pPr>
        <w:spacing w:line="480" w:lineRule="auto"/>
        <w:outlineLvl w:val="0"/>
        <w:rPr>
          <w:sz w:val="24"/>
        </w:rPr>
      </w:pPr>
      <w:r>
        <w:rPr>
          <w:b/>
          <w:sz w:val="24"/>
        </w:rPr>
        <w:t>RESPONSES PER RESPONDENT:</w:t>
      </w:r>
      <w:r>
        <w:rPr>
          <w:sz w:val="24"/>
        </w:rPr>
        <w:t xml:space="preserve">  </w:t>
      </w:r>
      <w:r w:rsidRPr="00471521" w:rsidR="00471521">
        <w:rPr>
          <w:sz w:val="24"/>
        </w:rPr>
        <w:t xml:space="preserve">It is anticipated that the majority of respondents will only need to complete this form one time.  The frequency of completing this form depends upon any changes in a respondent’s vaccination status </w:t>
      </w:r>
      <w:r w:rsidR="00471521">
        <w:rPr>
          <w:sz w:val="24"/>
        </w:rPr>
        <w:t>or</w:t>
      </w:r>
      <w:r w:rsidRPr="00471521" w:rsidR="00471521">
        <w:rPr>
          <w:sz w:val="24"/>
        </w:rPr>
        <w:t xml:space="preserve"> </w:t>
      </w:r>
      <w:r w:rsidR="00471521">
        <w:rPr>
          <w:sz w:val="24"/>
        </w:rPr>
        <w:t>the decision by an individual to complete the form multiple times due to frequent visits to a DoD installation or facility.</w:t>
      </w:r>
    </w:p>
    <w:p w:rsidRPr="00CA008A" w:rsidR="00CA008A" w:rsidP="009B11B8" w:rsidRDefault="00CA008A" w14:paraId="505741B5" w14:textId="15A82CAC">
      <w:pPr>
        <w:spacing w:line="480" w:lineRule="auto"/>
        <w:outlineLvl w:val="0"/>
        <w:rPr>
          <w:b/>
          <w:sz w:val="24"/>
        </w:rPr>
      </w:pPr>
      <w:r>
        <w:rPr>
          <w:b/>
          <w:sz w:val="24"/>
        </w:rPr>
        <w:t>ANNUAL RESPONSES:</w:t>
      </w:r>
      <w:r w:rsidR="00471521">
        <w:rPr>
          <w:b/>
          <w:sz w:val="24"/>
        </w:rPr>
        <w:t xml:space="preserve">  </w:t>
      </w:r>
      <w:bookmarkStart w:name="_GoBack" w:id="0"/>
      <w:bookmarkEnd w:id="0"/>
      <w:r w:rsidR="00293E96">
        <w:rPr>
          <w:sz w:val="24"/>
        </w:rPr>
        <w:t>1,200,000</w:t>
      </w:r>
    </w:p>
    <w:p w:rsidR="00867C1B" w:rsidP="009B11B8" w:rsidRDefault="00867C1B" w14:paraId="3E80A0B5" w14:textId="77777777">
      <w:pPr>
        <w:spacing w:line="480" w:lineRule="auto"/>
        <w:outlineLvl w:val="0"/>
        <w:rPr>
          <w:sz w:val="24"/>
        </w:rPr>
      </w:pPr>
      <w:r>
        <w:rPr>
          <w:b/>
          <w:sz w:val="24"/>
        </w:rPr>
        <w:t>AVERAGE BURDEN PER RESPONSE:</w:t>
      </w:r>
      <w:r>
        <w:rPr>
          <w:sz w:val="24"/>
        </w:rPr>
        <w:t xml:space="preserve">  </w:t>
      </w:r>
      <w:r w:rsidR="00293E96">
        <w:rPr>
          <w:sz w:val="24"/>
        </w:rPr>
        <w:t>2 minutes</w:t>
      </w:r>
    </w:p>
    <w:p w:rsidR="00867C1B" w:rsidP="009B11B8" w:rsidRDefault="00867C1B" w14:paraId="67A2256E" w14:textId="77777777">
      <w:pPr>
        <w:spacing w:line="480" w:lineRule="auto"/>
        <w:outlineLvl w:val="0"/>
        <w:rPr>
          <w:sz w:val="24"/>
        </w:rPr>
      </w:pPr>
      <w:r>
        <w:rPr>
          <w:b/>
          <w:sz w:val="24"/>
        </w:rPr>
        <w:t>FREQUENCY:</w:t>
      </w:r>
      <w:r>
        <w:rPr>
          <w:sz w:val="24"/>
        </w:rPr>
        <w:t xml:space="preserve">  </w:t>
      </w:r>
      <w:r w:rsidR="00293E96">
        <w:rPr>
          <w:sz w:val="24"/>
        </w:rPr>
        <w:t>As required</w:t>
      </w:r>
      <w:r w:rsidR="000C1C32">
        <w:rPr>
          <w:sz w:val="24"/>
        </w:rPr>
        <w:t xml:space="preserve"> </w:t>
      </w:r>
    </w:p>
    <w:p w:rsidR="00867C1B" w:rsidP="009B11B8" w:rsidRDefault="00867C1B" w14:paraId="5282D975" w14:textId="77777777">
      <w:pPr>
        <w:spacing w:line="480" w:lineRule="auto"/>
        <w:ind w:firstLine="720"/>
        <w:rPr>
          <w:sz w:val="24"/>
        </w:rPr>
      </w:pPr>
    </w:p>
    <w:p w:rsidR="00867C1B" w:rsidP="009B11B8" w:rsidRDefault="00867C1B" w14:paraId="00DD37F2" w14:textId="77777777">
      <w:pPr>
        <w:spacing w:line="480" w:lineRule="auto"/>
        <w:ind w:firstLine="720"/>
        <w:rPr>
          <w:sz w:val="24"/>
        </w:rPr>
      </w:pPr>
    </w:p>
    <w:p w:rsidR="009B11B8" w:rsidP="009B11B8" w:rsidRDefault="000C1C32" w14:paraId="41B7FB9B" w14:textId="77777777">
      <w:pPr>
        <w:spacing w:line="480" w:lineRule="auto"/>
        <w:ind w:firstLine="720"/>
        <w:rPr>
          <w:sz w:val="24"/>
        </w:rPr>
      </w:pPr>
      <w:r>
        <w:rPr>
          <w:sz w:val="24"/>
        </w:rPr>
        <w:t>DATED:</w:t>
      </w:r>
    </w:p>
    <w:p w:rsidR="009B11B8" w:rsidP="009B11B8" w:rsidRDefault="009B11B8" w14:paraId="4A3C4818" w14:textId="77777777">
      <w:pPr>
        <w:spacing w:line="480" w:lineRule="auto"/>
        <w:ind w:firstLine="720"/>
        <w:rPr>
          <w:sz w:val="24"/>
        </w:rPr>
      </w:pPr>
    </w:p>
    <w:p w:rsidR="00867C1B" w:rsidP="0076697B" w:rsidRDefault="00CE324A" w14:paraId="05A69D69" w14:textId="77777777">
      <w:pPr>
        <w:spacing w:line="480" w:lineRule="auto"/>
        <w:ind w:left="4320" w:firstLine="720"/>
        <w:jc w:val="right"/>
        <w:rPr>
          <w:sz w:val="24"/>
        </w:rPr>
      </w:pPr>
      <w:r>
        <w:rPr>
          <w:sz w:val="24"/>
        </w:rPr>
        <w:t>Aaron T. Siegel</w:t>
      </w:r>
      <w:r w:rsidR="0076697B">
        <w:rPr>
          <w:sz w:val="24"/>
        </w:rPr>
        <w:t>,</w:t>
      </w:r>
    </w:p>
    <w:p w:rsidR="00CA008A" w:rsidP="0076697B" w:rsidRDefault="00CA008A" w14:paraId="63F16CB4" w14:textId="77777777">
      <w:pPr>
        <w:spacing w:line="480" w:lineRule="auto"/>
        <w:ind w:left="5040"/>
        <w:jc w:val="right"/>
        <w:rPr>
          <w:sz w:val="24"/>
        </w:rPr>
      </w:pPr>
      <w:r>
        <w:rPr>
          <w:sz w:val="24"/>
        </w:rPr>
        <w:t xml:space="preserve">Alternate </w:t>
      </w:r>
      <w:r w:rsidR="00867C1B">
        <w:rPr>
          <w:sz w:val="24"/>
        </w:rPr>
        <w:t>OSD Federal Register</w:t>
      </w:r>
      <w:r w:rsidR="0076697B">
        <w:rPr>
          <w:sz w:val="24"/>
        </w:rPr>
        <w:t>,</w:t>
      </w:r>
      <w:r w:rsidR="00867C1B">
        <w:rPr>
          <w:sz w:val="24"/>
        </w:rPr>
        <w:t xml:space="preserve"> </w:t>
      </w:r>
      <w:r w:rsidR="00BD7AAB">
        <w:rPr>
          <w:sz w:val="24"/>
        </w:rPr>
        <w:t xml:space="preserve"> </w:t>
      </w:r>
    </w:p>
    <w:p w:rsidR="00867C1B" w:rsidP="0076697B" w:rsidRDefault="00867C1B" w14:paraId="3FE431FF" w14:textId="77777777">
      <w:pPr>
        <w:spacing w:line="480" w:lineRule="auto"/>
        <w:ind w:left="5040"/>
        <w:jc w:val="right"/>
        <w:rPr>
          <w:sz w:val="24"/>
        </w:rPr>
      </w:pPr>
      <w:r>
        <w:rPr>
          <w:sz w:val="24"/>
        </w:rPr>
        <w:t>Liaison Officer</w:t>
      </w:r>
      <w:r w:rsidR="00CA008A">
        <w:rPr>
          <w:sz w:val="24"/>
        </w:rPr>
        <w:t xml:space="preserve">, </w:t>
      </w:r>
      <w:r>
        <w:rPr>
          <w:sz w:val="24"/>
        </w:rPr>
        <w:t>Department of Defense</w:t>
      </w:r>
      <w:r w:rsidR="0076697B">
        <w:rPr>
          <w:sz w:val="24"/>
        </w:rPr>
        <w:t>.</w:t>
      </w:r>
      <w:r>
        <w:rPr>
          <w:sz w:val="24"/>
        </w:rPr>
        <w:t xml:space="preserve"> </w:t>
      </w:r>
    </w:p>
    <w:sectPr w:rsidR="00867C1B" w:rsidSect="00617E85">
      <w:footerReference w:type="even" r:id="rId9"/>
      <w:footerReference w:type="default" r:id="rId10"/>
      <w:pgSz w:w="12240" w:h="15840"/>
      <w:pgMar w:top="1440" w:right="1440" w:bottom="1440" w:left="1440" w:header="720" w:footer="720" w:gutter="0"/>
      <w:lnNumType w:countBy="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8B42" w14:textId="77777777" w:rsidR="002D4CA6" w:rsidRDefault="002D4CA6">
      <w:r>
        <w:separator/>
      </w:r>
    </w:p>
  </w:endnote>
  <w:endnote w:type="continuationSeparator" w:id="0">
    <w:p w14:paraId="71EE0112" w14:textId="77777777" w:rsidR="002D4CA6" w:rsidRDefault="002D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E7A7" w14:textId="77777777" w:rsidR="002D017A" w:rsidRDefault="002D017A" w:rsidP="00867C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C5D254" w14:textId="77777777" w:rsidR="002D017A" w:rsidRDefault="002D0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F3FF" w14:textId="57C80CD8" w:rsidR="002D017A" w:rsidRDefault="002D017A" w:rsidP="00867C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1521">
      <w:rPr>
        <w:rStyle w:val="PageNumber"/>
        <w:noProof/>
      </w:rPr>
      <w:t>3</w:t>
    </w:r>
    <w:r>
      <w:rPr>
        <w:rStyle w:val="PageNumber"/>
      </w:rPr>
      <w:fldChar w:fldCharType="end"/>
    </w:r>
  </w:p>
  <w:p w14:paraId="474E4797" w14:textId="77777777" w:rsidR="002D017A" w:rsidRDefault="002D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4744E" w14:textId="77777777" w:rsidR="002D4CA6" w:rsidRDefault="002D4CA6">
      <w:r>
        <w:separator/>
      </w:r>
    </w:p>
  </w:footnote>
  <w:footnote w:type="continuationSeparator" w:id="0">
    <w:p w14:paraId="398219F0" w14:textId="77777777" w:rsidR="002D4CA6" w:rsidRDefault="002D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23053"/>
    <w:multiLevelType w:val="hybridMultilevel"/>
    <w:tmpl w:val="54D6F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B8"/>
    <w:rsid w:val="00025CE2"/>
    <w:rsid w:val="0005747D"/>
    <w:rsid w:val="000C1C32"/>
    <w:rsid w:val="000D747F"/>
    <w:rsid w:val="001060EB"/>
    <w:rsid w:val="00126F2D"/>
    <w:rsid w:val="00187FD7"/>
    <w:rsid w:val="002236DD"/>
    <w:rsid w:val="00224811"/>
    <w:rsid w:val="00251BB0"/>
    <w:rsid w:val="00290D69"/>
    <w:rsid w:val="00293E96"/>
    <w:rsid w:val="002C0E36"/>
    <w:rsid w:val="002D017A"/>
    <w:rsid w:val="002D4CA6"/>
    <w:rsid w:val="003102F5"/>
    <w:rsid w:val="0034119D"/>
    <w:rsid w:val="00344F6A"/>
    <w:rsid w:val="0035673F"/>
    <w:rsid w:val="00404A2E"/>
    <w:rsid w:val="00427B15"/>
    <w:rsid w:val="00447C82"/>
    <w:rsid w:val="00471521"/>
    <w:rsid w:val="00487435"/>
    <w:rsid w:val="00520DB6"/>
    <w:rsid w:val="005348B5"/>
    <w:rsid w:val="005A5F9C"/>
    <w:rsid w:val="005B4E4A"/>
    <w:rsid w:val="005E370F"/>
    <w:rsid w:val="005E7BBE"/>
    <w:rsid w:val="00602B21"/>
    <w:rsid w:val="00617E85"/>
    <w:rsid w:val="00677ACC"/>
    <w:rsid w:val="00694668"/>
    <w:rsid w:val="006955CD"/>
    <w:rsid w:val="006C211D"/>
    <w:rsid w:val="006C2B30"/>
    <w:rsid w:val="006D673D"/>
    <w:rsid w:val="0071045A"/>
    <w:rsid w:val="00761F36"/>
    <w:rsid w:val="0076697B"/>
    <w:rsid w:val="007931AC"/>
    <w:rsid w:val="007F2272"/>
    <w:rsid w:val="00826AC5"/>
    <w:rsid w:val="008350AA"/>
    <w:rsid w:val="008460AD"/>
    <w:rsid w:val="00867098"/>
    <w:rsid w:val="00867C1B"/>
    <w:rsid w:val="008E65EF"/>
    <w:rsid w:val="008F6DDF"/>
    <w:rsid w:val="00902CDF"/>
    <w:rsid w:val="0091553A"/>
    <w:rsid w:val="00942F9C"/>
    <w:rsid w:val="009B0980"/>
    <w:rsid w:val="009B11B8"/>
    <w:rsid w:val="00A1241A"/>
    <w:rsid w:val="00A73EDC"/>
    <w:rsid w:val="00A874B8"/>
    <w:rsid w:val="00AA44E7"/>
    <w:rsid w:val="00AA7181"/>
    <w:rsid w:val="00AD7B7A"/>
    <w:rsid w:val="00B24E50"/>
    <w:rsid w:val="00B36E24"/>
    <w:rsid w:val="00B87EBE"/>
    <w:rsid w:val="00B96C28"/>
    <w:rsid w:val="00BD7AAB"/>
    <w:rsid w:val="00C62F58"/>
    <w:rsid w:val="00CA008A"/>
    <w:rsid w:val="00CC4DB1"/>
    <w:rsid w:val="00CC5EDD"/>
    <w:rsid w:val="00CE324A"/>
    <w:rsid w:val="00D12505"/>
    <w:rsid w:val="00D8706F"/>
    <w:rsid w:val="00DD09BE"/>
    <w:rsid w:val="00DE0A12"/>
    <w:rsid w:val="00DE6F41"/>
    <w:rsid w:val="00DF2D71"/>
    <w:rsid w:val="00E015E9"/>
    <w:rsid w:val="00E02B4B"/>
    <w:rsid w:val="00E16E3D"/>
    <w:rsid w:val="00EA2C75"/>
    <w:rsid w:val="00EC1671"/>
    <w:rsid w:val="00EE081B"/>
    <w:rsid w:val="00EE1A42"/>
    <w:rsid w:val="00EE700E"/>
    <w:rsid w:val="00F015AE"/>
    <w:rsid w:val="00F029C7"/>
    <w:rsid w:val="00F1514B"/>
    <w:rsid w:val="00F17AFC"/>
    <w:rsid w:val="00F17CB6"/>
    <w:rsid w:val="00F3307D"/>
    <w:rsid w:val="00FB3924"/>
    <w:rsid w:val="00FF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A62AC"/>
  <w15:chartTrackingRefBased/>
  <w15:docId w15:val="{BD9A4399-0C11-4B05-8CC8-499EB04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11B8"/>
    <w:pPr>
      <w:tabs>
        <w:tab w:val="center" w:pos="4320"/>
        <w:tab w:val="right" w:pos="8640"/>
      </w:tabs>
    </w:pPr>
  </w:style>
  <w:style w:type="character" w:styleId="PageNumber">
    <w:name w:val="page number"/>
    <w:basedOn w:val="DefaultParagraphFont"/>
    <w:rsid w:val="009B11B8"/>
  </w:style>
  <w:style w:type="character" w:styleId="Hyperlink">
    <w:name w:val="Hyperlink"/>
    <w:rsid w:val="00DF2D71"/>
    <w:rPr>
      <w:color w:val="0000FF"/>
      <w:u w:val="single"/>
    </w:rPr>
  </w:style>
  <w:style w:type="character" w:styleId="CommentReference">
    <w:name w:val="annotation reference"/>
    <w:rsid w:val="00CC5EDD"/>
    <w:rPr>
      <w:sz w:val="16"/>
      <w:szCs w:val="16"/>
    </w:rPr>
  </w:style>
  <w:style w:type="paragraph" w:styleId="CommentText">
    <w:name w:val="annotation text"/>
    <w:basedOn w:val="Normal"/>
    <w:link w:val="CommentTextChar"/>
    <w:rsid w:val="00CC5EDD"/>
  </w:style>
  <w:style w:type="character" w:customStyle="1" w:styleId="CommentTextChar">
    <w:name w:val="Comment Text Char"/>
    <w:basedOn w:val="DefaultParagraphFont"/>
    <w:link w:val="CommentText"/>
    <w:rsid w:val="00CC5EDD"/>
  </w:style>
  <w:style w:type="paragraph" w:styleId="CommentSubject">
    <w:name w:val="annotation subject"/>
    <w:basedOn w:val="CommentText"/>
    <w:next w:val="CommentText"/>
    <w:link w:val="CommentSubjectChar"/>
    <w:rsid w:val="00CC5EDD"/>
    <w:rPr>
      <w:b/>
      <w:bCs/>
    </w:rPr>
  </w:style>
  <w:style w:type="character" w:customStyle="1" w:styleId="CommentSubjectChar">
    <w:name w:val="Comment Subject Char"/>
    <w:link w:val="CommentSubject"/>
    <w:rsid w:val="00CC5EDD"/>
    <w:rPr>
      <w:b/>
      <w:bCs/>
    </w:rPr>
  </w:style>
  <w:style w:type="paragraph" w:styleId="BalloonText">
    <w:name w:val="Balloon Text"/>
    <w:basedOn w:val="Normal"/>
    <w:link w:val="BalloonTextChar"/>
    <w:rsid w:val="00CC5EDD"/>
    <w:rPr>
      <w:rFonts w:ascii="Segoe UI" w:hAnsi="Segoe UI" w:cs="Segoe UI"/>
      <w:sz w:val="18"/>
      <w:szCs w:val="18"/>
    </w:rPr>
  </w:style>
  <w:style w:type="character" w:customStyle="1" w:styleId="BalloonTextChar">
    <w:name w:val="Balloon Text Char"/>
    <w:link w:val="BalloonText"/>
    <w:rsid w:val="00CC5EDD"/>
    <w:rPr>
      <w:rFonts w:ascii="Segoe UI" w:hAnsi="Segoe UI" w:cs="Segoe UI"/>
      <w:sz w:val="18"/>
      <w:szCs w:val="18"/>
    </w:rPr>
  </w:style>
  <w:style w:type="paragraph" w:styleId="Header">
    <w:name w:val="header"/>
    <w:basedOn w:val="Normal"/>
    <w:link w:val="HeaderChar"/>
    <w:rsid w:val="00CE324A"/>
    <w:pPr>
      <w:tabs>
        <w:tab w:val="center" w:pos="4680"/>
        <w:tab w:val="right" w:pos="9360"/>
      </w:tabs>
    </w:pPr>
  </w:style>
  <w:style w:type="character" w:customStyle="1" w:styleId="HeaderChar">
    <w:name w:val="Header Char"/>
    <w:basedOn w:val="DefaultParagraphFont"/>
    <w:link w:val="Header"/>
    <w:rsid w:val="00CE324A"/>
  </w:style>
  <w:style w:type="character" w:styleId="LineNumber">
    <w:name w:val="line number"/>
    <w:rsid w:val="00A8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2D8D3-2649-4E43-A44A-EC39BAAB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WHS</Company>
  <LinksUpToDate>false</LinksUpToDate>
  <CharactersWithSpaces>5675</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subject/>
  <dc:creator>Jim White</dc:creator>
  <cp:keywords/>
  <dc:description/>
  <cp:lastModifiedBy>Friedrich, Brian C CIV DODHRA DCPAS (US)</cp:lastModifiedBy>
  <cp:revision>3</cp:revision>
  <dcterms:created xsi:type="dcterms:W3CDTF">2021-12-15T19:02:00Z</dcterms:created>
  <dcterms:modified xsi:type="dcterms:W3CDTF">2021-12-16T12:33:00Z</dcterms:modified>
</cp:coreProperties>
</file>