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52B1" w:rsidP="007C52B1" w:rsidRDefault="007C52B1" w14:paraId="0D6D0411" w14:textId="0B7A7EDF">
      <w:pPr>
        <w:tabs>
          <w:tab w:val="left" w:pos="-720"/>
          <w:tab w:val="right" w:pos="8622"/>
        </w:tabs>
        <w:jc w:val="center"/>
        <w:rPr>
          <w:rFonts w:ascii="Times New Roman" w:hAnsi="Times New Roman"/>
          <w:b/>
          <w:sz w:val="24"/>
          <w:szCs w:val="24"/>
        </w:rPr>
      </w:pPr>
      <w:r w:rsidRPr="00D2299E">
        <w:rPr>
          <w:rFonts w:ascii="Times New Roman" w:hAnsi="Times New Roman"/>
          <w:b/>
          <w:sz w:val="24"/>
          <w:szCs w:val="24"/>
        </w:rPr>
        <w:t>Health Resources and Services Administration</w:t>
      </w:r>
    </w:p>
    <w:p w:rsidRPr="00D2299E" w:rsidR="00A90507" w:rsidP="007C52B1" w:rsidRDefault="00A90507" w14:paraId="7561F45F" w14:textId="77777777">
      <w:pPr>
        <w:tabs>
          <w:tab w:val="left" w:pos="-720"/>
          <w:tab w:val="right" w:pos="8622"/>
        </w:tabs>
        <w:jc w:val="center"/>
        <w:rPr>
          <w:rFonts w:ascii="Times New Roman" w:hAnsi="Times New Roman"/>
          <w:b/>
          <w:sz w:val="24"/>
          <w:szCs w:val="24"/>
        </w:rPr>
      </w:pPr>
    </w:p>
    <w:p w:rsidR="007C52B1" w:rsidRDefault="001879E5" w14:paraId="0D6D0412" w14:textId="2B738CC0">
      <w:pPr>
        <w:tabs>
          <w:tab w:val="left" w:pos="-720"/>
          <w:tab w:val="right" w:pos="8622"/>
        </w:tabs>
        <w:jc w:val="center"/>
        <w:rPr>
          <w:rFonts w:ascii="Times New Roman" w:hAnsi="Times New Roman"/>
          <w:b/>
          <w:bCs/>
          <w:sz w:val="24"/>
          <w:szCs w:val="24"/>
        </w:rPr>
      </w:pPr>
      <w:r>
        <w:rPr>
          <w:rFonts w:ascii="Times New Roman" w:hAnsi="Times New Roman"/>
          <w:b/>
          <w:bCs/>
          <w:sz w:val="24"/>
          <w:szCs w:val="24"/>
        </w:rPr>
        <w:t>SUPPORTING STATEMENT</w:t>
      </w:r>
      <w:r w:rsidR="007C52B1">
        <w:rPr>
          <w:rFonts w:ascii="Times New Roman" w:hAnsi="Times New Roman"/>
          <w:b/>
          <w:bCs/>
          <w:sz w:val="24"/>
          <w:szCs w:val="24"/>
        </w:rPr>
        <w:t xml:space="preserve"> </w:t>
      </w:r>
    </w:p>
    <w:p w:rsidR="00A90507" w:rsidRDefault="00A90507" w14:paraId="0AEB6EC8" w14:textId="77777777">
      <w:pPr>
        <w:tabs>
          <w:tab w:val="left" w:pos="-720"/>
          <w:tab w:val="right" w:pos="8622"/>
        </w:tabs>
        <w:jc w:val="center"/>
        <w:rPr>
          <w:rFonts w:ascii="Times New Roman" w:hAnsi="Times New Roman"/>
          <w:b/>
          <w:bCs/>
          <w:sz w:val="24"/>
          <w:szCs w:val="24"/>
        </w:rPr>
      </w:pPr>
    </w:p>
    <w:p w:rsidRPr="00A90507" w:rsidR="001879E5" w:rsidP="0033551D" w:rsidRDefault="00A95946" w14:paraId="0D6D0413" w14:textId="46C25AEF">
      <w:pPr>
        <w:tabs>
          <w:tab w:val="left" w:pos="-720"/>
          <w:tab w:val="right" w:pos="8622"/>
        </w:tabs>
        <w:jc w:val="center"/>
        <w:rPr>
          <w:rFonts w:ascii="Times New Roman" w:hAnsi="Times New Roman"/>
          <w:b/>
          <w:bCs/>
          <w:sz w:val="24"/>
          <w:szCs w:val="24"/>
        </w:rPr>
      </w:pPr>
      <w:r w:rsidRPr="00A90507">
        <w:rPr>
          <w:rFonts w:ascii="Times New Roman" w:hAnsi="Times New Roman"/>
          <w:b/>
          <w:bCs/>
          <w:sz w:val="24"/>
          <w:szCs w:val="24"/>
        </w:rPr>
        <w:t>Bureau of Primary Health Care – Program Management Resource Compendium</w:t>
      </w:r>
      <w:r w:rsidRPr="00A90507" w:rsidR="00A90507">
        <w:rPr>
          <w:rFonts w:ascii="Times New Roman" w:hAnsi="Times New Roman"/>
          <w:b/>
          <w:bCs/>
          <w:sz w:val="24"/>
          <w:szCs w:val="24"/>
        </w:rPr>
        <w:t xml:space="preserve"> - NEW</w:t>
      </w:r>
    </w:p>
    <w:p w:rsidRPr="00151F90" w:rsidR="00A90507" w:rsidP="0033551D" w:rsidRDefault="00A90507" w14:paraId="3967F0F9" w14:textId="77777777">
      <w:pPr>
        <w:tabs>
          <w:tab w:val="left" w:pos="-720"/>
          <w:tab w:val="right" w:pos="8622"/>
        </w:tabs>
        <w:jc w:val="center"/>
        <w:rPr>
          <w:rFonts w:ascii="Times New Roman" w:hAnsi="Times New Roman"/>
          <w:sz w:val="24"/>
          <w:szCs w:val="24"/>
        </w:rPr>
      </w:pPr>
    </w:p>
    <w:p w:rsidR="001879E5" w:rsidRDefault="001879E5" w14:paraId="0D6D0415" w14:textId="77777777">
      <w:pPr>
        <w:tabs>
          <w:tab w:val="left" w:pos="-720"/>
          <w:tab w:val="left" w:pos="720"/>
          <w:tab w:val="right" w:pos="8622"/>
        </w:tabs>
        <w:rPr>
          <w:rFonts w:ascii="Times New Roman" w:hAnsi="Times New Roman"/>
          <w:sz w:val="24"/>
          <w:szCs w:val="24"/>
        </w:rPr>
      </w:pPr>
      <w:r>
        <w:rPr>
          <w:rFonts w:ascii="Times New Roman" w:hAnsi="Times New Roman"/>
          <w:b/>
          <w:bCs/>
          <w:sz w:val="24"/>
          <w:szCs w:val="24"/>
        </w:rPr>
        <w:t>A.</w:t>
      </w:r>
      <w:r>
        <w:rPr>
          <w:rFonts w:ascii="Times New Roman" w:hAnsi="Times New Roman"/>
          <w:b/>
          <w:bCs/>
          <w:sz w:val="24"/>
          <w:szCs w:val="24"/>
        </w:rPr>
        <w:tab/>
        <w:t>Justification</w:t>
      </w:r>
    </w:p>
    <w:p w:rsidR="001879E5" w:rsidRDefault="001879E5" w14:paraId="0D6D0416" w14:textId="77777777">
      <w:pPr>
        <w:tabs>
          <w:tab w:val="left" w:pos="-720"/>
          <w:tab w:val="left" w:pos="720"/>
          <w:tab w:val="right" w:pos="8622"/>
        </w:tabs>
        <w:rPr>
          <w:rFonts w:ascii="Times New Roman" w:hAnsi="Times New Roman"/>
          <w:sz w:val="24"/>
          <w:szCs w:val="24"/>
        </w:rPr>
      </w:pPr>
    </w:p>
    <w:p w:rsidR="001879E5" w:rsidRDefault="001879E5" w14:paraId="0D6D0417" w14:textId="77777777">
      <w:pPr>
        <w:tabs>
          <w:tab w:val="left" w:pos="-720"/>
          <w:tab w:val="left" w:pos="44"/>
          <w:tab w:val="left" w:pos="720"/>
          <w:tab w:val="right" w:pos="8622"/>
        </w:tabs>
        <w:rPr>
          <w:rFonts w:ascii="Times New Roman" w:hAnsi="Times New Roman"/>
          <w:sz w:val="24"/>
          <w:szCs w:val="24"/>
          <w:u w:val="single"/>
        </w:rPr>
      </w:pPr>
      <w:r>
        <w:rPr>
          <w:rFonts w:ascii="Times New Roman" w:hAnsi="Times New Roman"/>
          <w:sz w:val="24"/>
          <w:szCs w:val="24"/>
        </w:rPr>
        <w:t>1.</w:t>
      </w:r>
      <w:r>
        <w:rPr>
          <w:rFonts w:ascii="Times New Roman" w:hAnsi="Times New Roman"/>
          <w:sz w:val="24"/>
          <w:szCs w:val="24"/>
        </w:rPr>
        <w:tab/>
      </w:r>
      <w:r>
        <w:rPr>
          <w:rFonts w:ascii="Times New Roman" w:hAnsi="Times New Roman"/>
          <w:sz w:val="24"/>
          <w:szCs w:val="24"/>
          <w:u w:val="single"/>
        </w:rPr>
        <w:t>Circumstances of Information Collection</w:t>
      </w:r>
    </w:p>
    <w:p w:rsidR="001879E5" w:rsidRDefault="001879E5" w14:paraId="0D6D0418" w14:textId="77777777">
      <w:pPr>
        <w:tabs>
          <w:tab w:val="left" w:pos="-720"/>
          <w:tab w:val="left" w:pos="44"/>
          <w:tab w:val="left" w:pos="720"/>
          <w:tab w:val="right" w:pos="8622"/>
        </w:tabs>
        <w:rPr>
          <w:rFonts w:ascii="Times New Roman" w:hAnsi="Times New Roman"/>
          <w:sz w:val="24"/>
          <w:szCs w:val="24"/>
        </w:rPr>
      </w:pPr>
    </w:p>
    <w:p w:rsidR="001879E5" w:rsidRDefault="00151F90" w14:paraId="0D6D041E" w14:textId="29A77EF2">
      <w:pPr>
        <w:tabs>
          <w:tab w:val="left" w:pos="-720"/>
        </w:tabs>
        <w:rPr>
          <w:rFonts w:ascii="Times New Roman" w:hAnsi="Times New Roman"/>
          <w:sz w:val="24"/>
          <w:szCs w:val="24"/>
        </w:rPr>
      </w:pPr>
      <w:r>
        <w:rPr>
          <w:rFonts w:ascii="Times New Roman" w:hAnsi="Times New Roman"/>
          <w:sz w:val="24"/>
          <w:szCs w:val="24"/>
        </w:rPr>
        <w:t xml:space="preserve">The </w:t>
      </w:r>
      <w:r w:rsidRPr="00151F90">
        <w:rPr>
          <w:rFonts w:ascii="Times New Roman" w:hAnsi="Times New Roman"/>
          <w:sz w:val="24"/>
          <w:szCs w:val="24"/>
        </w:rPr>
        <w:t>H</w:t>
      </w:r>
      <w:r>
        <w:rPr>
          <w:rFonts w:ascii="Times New Roman" w:hAnsi="Times New Roman"/>
          <w:sz w:val="24"/>
          <w:szCs w:val="24"/>
        </w:rPr>
        <w:t xml:space="preserve">ealth </w:t>
      </w:r>
      <w:r w:rsidRPr="00151F90">
        <w:rPr>
          <w:rFonts w:ascii="Times New Roman" w:hAnsi="Times New Roman"/>
          <w:sz w:val="24"/>
          <w:szCs w:val="24"/>
        </w:rPr>
        <w:t>R</w:t>
      </w:r>
      <w:r>
        <w:rPr>
          <w:rFonts w:ascii="Times New Roman" w:hAnsi="Times New Roman"/>
          <w:sz w:val="24"/>
          <w:szCs w:val="24"/>
        </w:rPr>
        <w:t xml:space="preserve">esources and </w:t>
      </w:r>
      <w:r w:rsidRPr="00151F90">
        <w:rPr>
          <w:rFonts w:ascii="Times New Roman" w:hAnsi="Times New Roman"/>
          <w:sz w:val="24"/>
          <w:szCs w:val="24"/>
        </w:rPr>
        <w:t>S</w:t>
      </w:r>
      <w:r>
        <w:rPr>
          <w:rFonts w:ascii="Times New Roman" w:hAnsi="Times New Roman"/>
          <w:sz w:val="24"/>
          <w:szCs w:val="24"/>
        </w:rPr>
        <w:t xml:space="preserve">ervices </w:t>
      </w:r>
      <w:r w:rsidRPr="00151F90">
        <w:rPr>
          <w:rFonts w:ascii="Times New Roman" w:hAnsi="Times New Roman"/>
          <w:sz w:val="24"/>
          <w:szCs w:val="24"/>
        </w:rPr>
        <w:t>A</w:t>
      </w:r>
      <w:r>
        <w:rPr>
          <w:rFonts w:ascii="Times New Roman" w:hAnsi="Times New Roman"/>
          <w:sz w:val="24"/>
          <w:szCs w:val="24"/>
        </w:rPr>
        <w:t>dministration</w:t>
      </w:r>
      <w:r w:rsidRPr="00151F90">
        <w:rPr>
          <w:rFonts w:ascii="Times New Roman" w:hAnsi="Times New Roman"/>
          <w:sz w:val="24"/>
          <w:szCs w:val="24"/>
        </w:rPr>
        <w:t>’s</w:t>
      </w:r>
      <w:r>
        <w:rPr>
          <w:rFonts w:ascii="Times New Roman" w:hAnsi="Times New Roman"/>
          <w:sz w:val="24"/>
          <w:szCs w:val="24"/>
        </w:rPr>
        <w:t xml:space="preserve"> (HRSA)</w:t>
      </w:r>
      <w:r w:rsidRPr="00151F90">
        <w:rPr>
          <w:rFonts w:ascii="Times New Roman" w:hAnsi="Times New Roman"/>
          <w:sz w:val="24"/>
          <w:szCs w:val="24"/>
        </w:rPr>
        <w:t xml:space="preserve"> Bureau of Primary Health Care</w:t>
      </w:r>
      <w:r>
        <w:rPr>
          <w:rFonts w:ascii="Times New Roman" w:hAnsi="Times New Roman"/>
          <w:sz w:val="24"/>
          <w:szCs w:val="24"/>
        </w:rPr>
        <w:t xml:space="preserve"> (BPHC) has engaged federal contractors to conduct an historical analysis of BPHC,</w:t>
      </w:r>
      <w:r w:rsidRPr="00151F90">
        <w:rPr>
          <w:rFonts w:ascii="Times New Roman" w:hAnsi="Times New Roman"/>
          <w:sz w:val="24"/>
          <w:szCs w:val="24"/>
        </w:rPr>
        <w:t xml:space="preserve"> its predecessor organizations, and the </w:t>
      </w:r>
      <w:r w:rsidR="00E1455D">
        <w:rPr>
          <w:rFonts w:ascii="Times New Roman" w:hAnsi="Times New Roman"/>
          <w:sz w:val="24"/>
          <w:szCs w:val="24"/>
        </w:rPr>
        <w:t xml:space="preserve">federal government’s role in managing the </w:t>
      </w:r>
      <w:r w:rsidR="006F665F">
        <w:rPr>
          <w:rFonts w:ascii="Times New Roman" w:hAnsi="Times New Roman"/>
          <w:sz w:val="24"/>
          <w:szCs w:val="24"/>
        </w:rPr>
        <w:t xml:space="preserve">Health Center Program. </w:t>
      </w:r>
      <w:r w:rsidR="00A90507">
        <w:rPr>
          <w:rFonts w:ascii="Times New Roman" w:hAnsi="Times New Roman"/>
          <w:sz w:val="24"/>
          <w:szCs w:val="24"/>
        </w:rPr>
        <w:t xml:space="preserve"> </w:t>
      </w:r>
      <w:r w:rsidRPr="00151F90">
        <w:rPr>
          <w:rFonts w:ascii="Times New Roman" w:hAnsi="Times New Roman"/>
          <w:sz w:val="24"/>
          <w:szCs w:val="24"/>
        </w:rPr>
        <w:t>Dating from the founding of the initial community health centers in the mid-1960s up to the present time, the analysis will consider the evolution and critical milestones of BPHC and the Health Center Program based on documentary research and interviews with individuals with historical knowledge of the Health Center Program and the health center movement.</w:t>
      </w:r>
    </w:p>
    <w:p w:rsidR="00151F90" w:rsidRDefault="00151F90" w14:paraId="6BE2E1C7" w14:textId="72EC2480">
      <w:pPr>
        <w:tabs>
          <w:tab w:val="left" w:pos="-720"/>
        </w:tabs>
        <w:rPr>
          <w:rFonts w:ascii="Times New Roman" w:hAnsi="Times New Roman"/>
          <w:sz w:val="24"/>
          <w:szCs w:val="24"/>
        </w:rPr>
      </w:pPr>
    </w:p>
    <w:p w:rsidR="00A90507" w:rsidRDefault="00151F90" w14:paraId="2874A387" w14:textId="77777777">
      <w:pPr>
        <w:tabs>
          <w:tab w:val="left" w:pos="-720"/>
        </w:tabs>
        <w:rPr>
          <w:rFonts w:ascii="Times New Roman" w:hAnsi="Times New Roman"/>
          <w:sz w:val="24"/>
          <w:szCs w:val="24"/>
        </w:rPr>
      </w:pPr>
      <w:r w:rsidRPr="00151F90">
        <w:rPr>
          <w:rFonts w:ascii="Times New Roman" w:hAnsi="Times New Roman"/>
          <w:sz w:val="24"/>
          <w:szCs w:val="24"/>
        </w:rPr>
        <w:t>Interviews are expected with current and former HRSA employees, as well as representatives of the National Association of Community Health Centers, other national organizations, state and regional Primary Care Associations, a</w:t>
      </w:r>
      <w:r w:rsidR="006F665F">
        <w:rPr>
          <w:rFonts w:ascii="Times New Roman" w:hAnsi="Times New Roman"/>
          <w:sz w:val="24"/>
          <w:szCs w:val="24"/>
        </w:rPr>
        <w:t xml:space="preserve">nd HRSA-funded health centers. </w:t>
      </w:r>
      <w:r w:rsidR="00A90507">
        <w:rPr>
          <w:rFonts w:ascii="Times New Roman" w:hAnsi="Times New Roman"/>
          <w:sz w:val="24"/>
          <w:szCs w:val="24"/>
        </w:rPr>
        <w:t xml:space="preserve"> </w:t>
      </w:r>
      <w:r w:rsidRPr="00151F90">
        <w:rPr>
          <w:rFonts w:ascii="Times New Roman" w:hAnsi="Times New Roman"/>
          <w:sz w:val="24"/>
          <w:szCs w:val="24"/>
        </w:rPr>
        <w:t>A list of possible interviewees has been compiled with input by current and for</w:t>
      </w:r>
      <w:r w:rsidR="006F665F">
        <w:rPr>
          <w:rFonts w:ascii="Times New Roman" w:hAnsi="Times New Roman"/>
          <w:sz w:val="24"/>
          <w:szCs w:val="24"/>
        </w:rPr>
        <w:t xml:space="preserve">mer BPHC leadership and staff. </w:t>
      </w:r>
      <w:r w:rsidR="00A90507">
        <w:rPr>
          <w:rFonts w:ascii="Times New Roman" w:hAnsi="Times New Roman"/>
          <w:sz w:val="24"/>
          <w:szCs w:val="24"/>
        </w:rPr>
        <w:t xml:space="preserve"> </w:t>
      </w:r>
    </w:p>
    <w:p w:rsidRPr="00FA4FEE" w:rsidR="00151F90" w:rsidRDefault="00151F90" w14:paraId="68413F07" w14:textId="251B6EC1">
      <w:pPr>
        <w:tabs>
          <w:tab w:val="left" w:pos="-720"/>
        </w:tabs>
        <w:rPr>
          <w:rFonts w:ascii="Times New Roman" w:hAnsi="Times New Roman"/>
          <w:sz w:val="24"/>
          <w:szCs w:val="24"/>
        </w:rPr>
      </w:pPr>
      <w:r w:rsidRPr="00151F90">
        <w:rPr>
          <w:rFonts w:ascii="Times New Roman" w:hAnsi="Times New Roman"/>
          <w:sz w:val="24"/>
          <w:szCs w:val="24"/>
        </w:rPr>
        <w:t xml:space="preserve">A </w:t>
      </w:r>
      <w:r w:rsidR="001901D4">
        <w:rPr>
          <w:rFonts w:ascii="Times New Roman" w:hAnsi="Times New Roman"/>
          <w:sz w:val="24"/>
          <w:szCs w:val="24"/>
        </w:rPr>
        <w:t xml:space="preserve">maximum of </w:t>
      </w:r>
      <w:r w:rsidRPr="00151F90">
        <w:rPr>
          <w:rFonts w:ascii="Times New Roman" w:hAnsi="Times New Roman"/>
          <w:sz w:val="24"/>
          <w:szCs w:val="24"/>
        </w:rPr>
        <w:t xml:space="preserve">50 interviews </w:t>
      </w:r>
      <w:r w:rsidR="001901D4">
        <w:rPr>
          <w:rFonts w:ascii="Times New Roman" w:hAnsi="Times New Roman"/>
          <w:sz w:val="24"/>
          <w:szCs w:val="24"/>
        </w:rPr>
        <w:t>is</w:t>
      </w:r>
      <w:r w:rsidRPr="00151F90">
        <w:rPr>
          <w:rFonts w:ascii="Times New Roman" w:hAnsi="Times New Roman"/>
          <w:sz w:val="24"/>
          <w:szCs w:val="24"/>
        </w:rPr>
        <w:t xml:space="preserve"> expected</w:t>
      </w:r>
      <w:r w:rsidR="00A90507">
        <w:rPr>
          <w:rFonts w:ascii="Times New Roman" w:hAnsi="Times New Roman"/>
          <w:sz w:val="24"/>
          <w:szCs w:val="24"/>
        </w:rPr>
        <w:t>, 25 of them being non-federal respondents</w:t>
      </w:r>
      <w:r w:rsidRPr="00151F90">
        <w:rPr>
          <w:rFonts w:ascii="Times New Roman" w:hAnsi="Times New Roman"/>
          <w:sz w:val="24"/>
          <w:szCs w:val="24"/>
        </w:rPr>
        <w:t>.</w:t>
      </w:r>
    </w:p>
    <w:p w:rsidR="00352C9D" w:rsidRDefault="00352C9D" w14:paraId="6214E512" w14:textId="4FBE752F">
      <w:pPr>
        <w:tabs>
          <w:tab w:val="left" w:pos="-720"/>
        </w:tabs>
        <w:rPr>
          <w:rFonts w:ascii="Times New Roman" w:hAnsi="Times New Roman"/>
          <w:sz w:val="24"/>
          <w:szCs w:val="24"/>
        </w:rPr>
      </w:pPr>
    </w:p>
    <w:p w:rsidR="001879E5" w:rsidRDefault="001879E5" w14:paraId="0D6D0422" w14:textId="77777777">
      <w:pPr>
        <w:tabs>
          <w:tab w:val="left" w:pos="-720"/>
          <w:tab w:val="left" w:pos="720"/>
          <w:tab w:val="right" w:pos="8648"/>
        </w:tabs>
        <w:rPr>
          <w:rFonts w:ascii="Times New Roman" w:hAnsi="Times New Roman"/>
          <w:sz w:val="24"/>
          <w:szCs w:val="24"/>
          <w:u w:val="single"/>
        </w:rPr>
      </w:pPr>
      <w:r>
        <w:rPr>
          <w:rFonts w:ascii="Times New Roman" w:hAnsi="Times New Roman"/>
          <w:sz w:val="24"/>
          <w:szCs w:val="24"/>
        </w:rPr>
        <w:t>2.</w:t>
      </w:r>
      <w:r>
        <w:rPr>
          <w:rFonts w:ascii="Times New Roman" w:hAnsi="Times New Roman"/>
          <w:sz w:val="24"/>
          <w:szCs w:val="24"/>
        </w:rPr>
        <w:tab/>
      </w:r>
      <w:r>
        <w:rPr>
          <w:rFonts w:ascii="Times New Roman" w:hAnsi="Times New Roman"/>
          <w:sz w:val="24"/>
          <w:szCs w:val="24"/>
          <w:u w:val="single"/>
        </w:rPr>
        <w:t>Purpose and Use of the Information</w:t>
      </w:r>
    </w:p>
    <w:p w:rsidR="001879E5" w:rsidRDefault="001879E5" w14:paraId="0D6D0423" w14:textId="3B718700">
      <w:pPr>
        <w:tabs>
          <w:tab w:val="left" w:pos="-720"/>
          <w:tab w:val="left" w:pos="720"/>
          <w:tab w:val="right" w:pos="8648"/>
        </w:tabs>
        <w:rPr>
          <w:rFonts w:ascii="Times New Roman" w:hAnsi="Times New Roman"/>
          <w:sz w:val="24"/>
          <w:szCs w:val="24"/>
        </w:rPr>
      </w:pPr>
    </w:p>
    <w:p w:rsidR="00151F90" w:rsidP="00151F90" w:rsidRDefault="00151F90" w14:paraId="15DF80C5" w14:textId="70E41C93">
      <w:pPr>
        <w:tabs>
          <w:tab w:val="left" w:pos="-720"/>
        </w:tabs>
        <w:rPr>
          <w:rFonts w:ascii="Times New Roman" w:hAnsi="Times New Roman"/>
          <w:sz w:val="24"/>
          <w:szCs w:val="24"/>
        </w:rPr>
      </w:pPr>
      <w:r>
        <w:rPr>
          <w:rFonts w:ascii="Times New Roman" w:hAnsi="Times New Roman"/>
          <w:sz w:val="24"/>
          <w:szCs w:val="24"/>
        </w:rPr>
        <w:t>T</w:t>
      </w:r>
      <w:r w:rsidRPr="00151F90">
        <w:rPr>
          <w:rFonts w:ascii="Times New Roman" w:hAnsi="Times New Roman"/>
          <w:sz w:val="24"/>
          <w:szCs w:val="24"/>
        </w:rPr>
        <w:t xml:space="preserve">he results of the </w:t>
      </w:r>
      <w:r>
        <w:rPr>
          <w:rFonts w:ascii="Times New Roman" w:hAnsi="Times New Roman"/>
          <w:sz w:val="24"/>
          <w:szCs w:val="24"/>
        </w:rPr>
        <w:t xml:space="preserve">historical </w:t>
      </w:r>
      <w:r w:rsidRPr="00151F90">
        <w:rPr>
          <w:rFonts w:ascii="Times New Roman" w:hAnsi="Times New Roman"/>
          <w:sz w:val="24"/>
          <w:szCs w:val="24"/>
        </w:rPr>
        <w:t>analysis will be presented in communication products for an internal audience, as well as prod</w:t>
      </w:r>
      <w:r w:rsidR="006F665F">
        <w:rPr>
          <w:rFonts w:ascii="Times New Roman" w:hAnsi="Times New Roman"/>
          <w:sz w:val="24"/>
          <w:szCs w:val="24"/>
        </w:rPr>
        <w:t xml:space="preserve">ucts for an external audience. </w:t>
      </w:r>
      <w:r w:rsidR="00A90507">
        <w:rPr>
          <w:rFonts w:ascii="Times New Roman" w:hAnsi="Times New Roman"/>
          <w:sz w:val="24"/>
          <w:szCs w:val="24"/>
        </w:rPr>
        <w:t xml:space="preserve"> </w:t>
      </w:r>
      <w:r>
        <w:rPr>
          <w:rFonts w:ascii="Times New Roman" w:hAnsi="Times New Roman"/>
          <w:sz w:val="24"/>
          <w:szCs w:val="24"/>
        </w:rPr>
        <w:t xml:space="preserve">These may include published </w:t>
      </w:r>
      <w:r w:rsidR="00352C9D">
        <w:rPr>
          <w:rFonts w:ascii="Times New Roman" w:hAnsi="Times New Roman"/>
          <w:sz w:val="24"/>
          <w:szCs w:val="24"/>
        </w:rPr>
        <w:t xml:space="preserve">materials such as </w:t>
      </w:r>
      <w:r>
        <w:rPr>
          <w:rFonts w:ascii="Times New Roman" w:hAnsi="Times New Roman"/>
          <w:sz w:val="24"/>
          <w:szCs w:val="24"/>
        </w:rPr>
        <w:t>pamphlets</w:t>
      </w:r>
      <w:r w:rsidR="00352C9D">
        <w:rPr>
          <w:rFonts w:ascii="Times New Roman" w:hAnsi="Times New Roman"/>
          <w:sz w:val="24"/>
          <w:szCs w:val="24"/>
        </w:rPr>
        <w:t xml:space="preserve"> or books</w:t>
      </w:r>
      <w:r>
        <w:rPr>
          <w:rFonts w:ascii="Times New Roman" w:hAnsi="Times New Roman"/>
          <w:sz w:val="24"/>
          <w:szCs w:val="24"/>
        </w:rPr>
        <w:t>, a web</w:t>
      </w:r>
      <w:r w:rsidR="00352C9D">
        <w:rPr>
          <w:rFonts w:ascii="Times New Roman" w:hAnsi="Times New Roman"/>
          <w:sz w:val="24"/>
          <w:szCs w:val="24"/>
        </w:rPr>
        <w:t xml:space="preserve">site containing a detailed timeline of the program, and other online publications. </w:t>
      </w:r>
      <w:r w:rsidR="00A90507">
        <w:rPr>
          <w:rFonts w:ascii="Times New Roman" w:hAnsi="Times New Roman"/>
          <w:sz w:val="24"/>
          <w:szCs w:val="24"/>
        </w:rPr>
        <w:t xml:space="preserve"> </w:t>
      </w:r>
      <w:r w:rsidRPr="00151F90">
        <w:rPr>
          <w:rFonts w:ascii="Times New Roman" w:hAnsi="Times New Roman"/>
          <w:sz w:val="24"/>
          <w:szCs w:val="24"/>
        </w:rPr>
        <w:t xml:space="preserve">The goals of the project are to increase awareness of the Health Center Program </w:t>
      </w:r>
      <w:r w:rsidR="00352C9D">
        <w:rPr>
          <w:rFonts w:ascii="Times New Roman" w:hAnsi="Times New Roman"/>
          <w:sz w:val="24"/>
          <w:szCs w:val="24"/>
        </w:rPr>
        <w:t xml:space="preserve">and its </w:t>
      </w:r>
      <w:r w:rsidRPr="00151F90">
        <w:rPr>
          <w:rFonts w:ascii="Times New Roman" w:hAnsi="Times New Roman"/>
          <w:sz w:val="24"/>
          <w:szCs w:val="24"/>
        </w:rPr>
        <w:t xml:space="preserve">management </w:t>
      </w:r>
      <w:r w:rsidR="00E1455D">
        <w:rPr>
          <w:rFonts w:ascii="Times New Roman" w:hAnsi="Times New Roman"/>
          <w:sz w:val="24"/>
          <w:szCs w:val="24"/>
        </w:rPr>
        <w:t xml:space="preserve">by the federal government, both </w:t>
      </w:r>
      <w:r w:rsidRPr="00151F90">
        <w:rPr>
          <w:rFonts w:ascii="Times New Roman" w:hAnsi="Times New Roman"/>
          <w:sz w:val="24"/>
          <w:szCs w:val="24"/>
        </w:rPr>
        <w:t xml:space="preserve">within the government and among the general public, as well as to inform BPHC’s future development by analyzing and drawing lessons from </w:t>
      </w:r>
      <w:r w:rsidR="00BC6320">
        <w:rPr>
          <w:rFonts w:ascii="Times New Roman" w:hAnsi="Times New Roman"/>
          <w:sz w:val="24"/>
          <w:szCs w:val="24"/>
        </w:rPr>
        <w:t xml:space="preserve">the government’s past </w:t>
      </w:r>
      <w:r w:rsidRPr="00151F90">
        <w:rPr>
          <w:rFonts w:ascii="Times New Roman" w:hAnsi="Times New Roman"/>
          <w:sz w:val="24"/>
          <w:szCs w:val="24"/>
        </w:rPr>
        <w:t>administration of the Health Center Program.</w:t>
      </w:r>
    </w:p>
    <w:p w:rsidR="00352C9D" w:rsidP="00151F90" w:rsidRDefault="00352C9D" w14:paraId="6A5A9D6C" w14:textId="534C4E91">
      <w:pPr>
        <w:tabs>
          <w:tab w:val="left" w:pos="-720"/>
        </w:tabs>
        <w:rPr>
          <w:rFonts w:ascii="Times New Roman" w:hAnsi="Times New Roman"/>
          <w:sz w:val="24"/>
          <w:szCs w:val="24"/>
        </w:rPr>
      </w:pPr>
    </w:p>
    <w:p w:rsidRPr="00151F90" w:rsidR="00352C9D" w:rsidP="00151F90" w:rsidRDefault="00352C9D" w14:paraId="316EFE4C" w14:textId="68AEB0FD">
      <w:pPr>
        <w:tabs>
          <w:tab w:val="left" w:pos="-720"/>
        </w:tabs>
        <w:rPr>
          <w:rFonts w:ascii="Times New Roman" w:hAnsi="Times New Roman"/>
          <w:sz w:val="24"/>
          <w:szCs w:val="24"/>
        </w:rPr>
      </w:pPr>
      <w:r>
        <w:rPr>
          <w:rFonts w:ascii="Times New Roman" w:hAnsi="Times New Roman"/>
          <w:sz w:val="24"/>
          <w:szCs w:val="24"/>
        </w:rPr>
        <w:t xml:space="preserve">The </w:t>
      </w:r>
      <w:r w:rsidRPr="00352C9D">
        <w:rPr>
          <w:rFonts w:ascii="Times New Roman" w:hAnsi="Times New Roman"/>
          <w:sz w:val="24"/>
          <w:szCs w:val="24"/>
        </w:rPr>
        <w:t>information gathered through interviews will be combined with information drawn from documentary research to i</w:t>
      </w:r>
      <w:r w:rsidR="006F665F">
        <w:rPr>
          <w:rFonts w:ascii="Times New Roman" w:hAnsi="Times New Roman"/>
          <w:sz w:val="24"/>
          <w:szCs w:val="24"/>
        </w:rPr>
        <w:t xml:space="preserve">nform the historical analysis. </w:t>
      </w:r>
      <w:r w:rsidR="00A90507">
        <w:rPr>
          <w:rFonts w:ascii="Times New Roman" w:hAnsi="Times New Roman"/>
          <w:sz w:val="24"/>
          <w:szCs w:val="24"/>
        </w:rPr>
        <w:t xml:space="preserve"> </w:t>
      </w:r>
      <w:r w:rsidRPr="00352C9D">
        <w:rPr>
          <w:rFonts w:ascii="Times New Roman" w:hAnsi="Times New Roman"/>
          <w:sz w:val="24"/>
          <w:szCs w:val="24"/>
        </w:rPr>
        <w:t xml:space="preserve">If information is not gathered from key former employees and representatives of external organizations, the historical analysis will be incomplete and will not provide a </w:t>
      </w:r>
      <w:r>
        <w:rPr>
          <w:rFonts w:ascii="Times New Roman" w:hAnsi="Times New Roman"/>
          <w:sz w:val="24"/>
          <w:szCs w:val="24"/>
        </w:rPr>
        <w:t xml:space="preserve">comprehensive picture of BPHC’s </w:t>
      </w:r>
      <w:r w:rsidRPr="00352C9D">
        <w:rPr>
          <w:rFonts w:ascii="Times New Roman" w:hAnsi="Times New Roman"/>
          <w:sz w:val="24"/>
          <w:szCs w:val="24"/>
        </w:rPr>
        <w:t>history and the history of the Health Center Program.</w:t>
      </w:r>
    </w:p>
    <w:p w:rsidR="001879E5" w:rsidRDefault="001879E5" w14:paraId="0D6D0428" w14:textId="6435CD3C">
      <w:pPr>
        <w:tabs>
          <w:tab w:val="left" w:pos="720"/>
        </w:tabs>
        <w:rPr>
          <w:rFonts w:ascii="Times New Roman" w:hAnsi="Times New Roman"/>
          <w:sz w:val="24"/>
          <w:szCs w:val="24"/>
        </w:rPr>
      </w:pPr>
    </w:p>
    <w:p w:rsidR="001879E5" w:rsidRDefault="001879E5" w14:paraId="0D6D0429" w14:textId="77777777">
      <w:pPr>
        <w:tabs>
          <w:tab w:val="left" w:pos="-720"/>
          <w:tab w:val="left" w:pos="720"/>
          <w:tab w:val="right" w:pos="8648"/>
        </w:tabs>
        <w:rPr>
          <w:rFonts w:ascii="Times New Roman" w:hAnsi="Times New Roman"/>
          <w:sz w:val="24"/>
          <w:szCs w:val="24"/>
          <w:u w:val="single"/>
        </w:rPr>
      </w:pPr>
      <w:r>
        <w:rPr>
          <w:rFonts w:ascii="Times New Roman" w:hAnsi="Times New Roman"/>
          <w:sz w:val="24"/>
          <w:szCs w:val="24"/>
        </w:rPr>
        <w:t>3.</w:t>
      </w:r>
      <w:r>
        <w:rPr>
          <w:rFonts w:ascii="Times New Roman" w:hAnsi="Times New Roman"/>
          <w:sz w:val="24"/>
          <w:szCs w:val="24"/>
        </w:rPr>
        <w:tab/>
      </w:r>
      <w:r>
        <w:rPr>
          <w:rFonts w:ascii="Times New Roman" w:hAnsi="Times New Roman"/>
          <w:sz w:val="24"/>
          <w:szCs w:val="24"/>
          <w:u w:val="single"/>
        </w:rPr>
        <w:t>Use of Improved Information Technology</w:t>
      </w:r>
    </w:p>
    <w:p w:rsidR="001879E5" w:rsidRDefault="001879E5" w14:paraId="0D6D042A" w14:textId="1AAA9067">
      <w:pPr>
        <w:tabs>
          <w:tab w:val="left" w:pos="-720"/>
          <w:tab w:val="left" w:pos="720"/>
          <w:tab w:val="right" w:pos="8648"/>
        </w:tabs>
        <w:rPr>
          <w:rFonts w:ascii="Times New Roman" w:hAnsi="Times New Roman"/>
          <w:sz w:val="24"/>
          <w:szCs w:val="24"/>
        </w:rPr>
      </w:pPr>
    </w:p>
    <w:p w:rsidR="00352C9D" w:rsidP="00A90507" w:rsidRDefault="00352C9D" w14:paraId="1C728554" w14:textId="4943D9AB">
      <w:pPr>
        <w:tabs>
          <w:tab w:val="left" w:pos="-720"/>
          <w:tab w:val="left" w:pos="720"/>
          <w:tab w:val="right" w:pos="8648"/>
        </w:tabs>
        <w:rPr>
          <w:rFonts w:ascii="Times New Roman" w:hAnsi="Times New Roman"/>
          <w:sz w:val="24"/>
          <w:szCs w:val="24"/>
        </w:rPr>
      </w:pPr>
      <w:r>
        <w:rPr>
          <w:rFonts w:ascii="Times New Roman" w:hAnsi="Times New Roman"/>
          <w:sz w:val="24"/>
          <w:szCs w:val="24"/>
        </w:rPr>
        <w:t xml:space="preserve">Interview subjects will be contacted electronically and asked to submit a brief initial screening survey, confirming their contact information and the details of their involvement with BPHC </w:t>
      </w:r>
      <w:r w:rsidR="006F665F">
        <w:rPr>
          <w:rFonts w:ascii="Times New Roman" w:hAnsi="Times New Roman"/>
          <w:sz w:val="24"/>
          <w:szCs w:val="24"/>
        </w:rPr>
        <w:t xml:space="preserve">and the Health Center Program. </w:t>
      </w:r>
      <w:r w:rsidR="00A90507">
        <w:rPr>
          <w:rFonts w:ascii="Times New Roman" w:hAnsi="Times New Roman"/>
          <w:sz w:val="24"/>
          <w:szCs w:val="24"/>
        </w:rPr>
        <w:t xml:space="preserve"> </w:t>
      </w:r>
      <w:r>
        <w:rPr>
          <w:rFonts w:ascii="Times New Roman" w:hAnsi="Times New Roman"/>
          <w:sz w:val="24"/>
          <w:szCs w:val="24"/>
        </w:rPr>
        <w:t xml:space="preserve">Subjects will then be invited to choose an interview time via an online </w:t>
      </w:r>
      <w:r w:rsidR="003B53DA">
        <w:rPr>
          <w:rFonts w:ascii="Times New Roman" w:hAnsi="Times New Roman"/>
          <w:sz w:val="24"/>
        </w:rPr>
        <w:t>appointment scheduling application</w:t>
      </w:r>
      <w:r w:rsidR="006F665F">
        <w:rPr>
          <w:rFonts w:ascii="Times New Roman" w:hAnsi="Times New Roman"/>
          <w:sz w:val="24"/>
          <w:szCs w:val="24"/>
        </w:rPr>
        <w:t xml:space="preserve">. </w:t>
      </w:r>
      <w:r w:rsidR="00A90507">
        <w:rPr>
          <w:rFonts w:ascii="Times New Roman" w:hAnsi="Times New Roman"/>
          <w:sz w:val="24"/>
          <w:szCs w:val="24"/>
        </w:rPr>
        <w:t xml:space="preserve"> </w:t>
      </w:r>
      <w:r w:rsidRPr="00352C9D">
        <w:rPr>
          <w:rFonts w:ascii="Times New Roman" w:hAnsi="Times New Roman"/>
          <w:sz w:val="24"/>
          <w:szCs w:val="24"/>
        </w:rPr>
        <w:t>Interviews will be conducted virtually by a trained moderator and note taker, using a structured in-depth interview guide.</w:t>
      </w:r>
    </w:p>
    <w:p w:rsidR="00A90507" w:rsidP="00A90507" w:rsidRDefault="00A90507" w14:paraId="4B024F09" w14:textId="77777777">
      <w:pPr>
        <w:tabs>
          <w:tab w:val="left" w:pos="-720"/>
          <w:tab w:val="left" w:pos="720"/>
          <w:tab w:val="right" w:pos="8648"/>
        </w:tabs>
        <w:rPr>
          <w:rFonts w:ascii="Times New Roman" w:hAnsi="Times New Roman"/>
          <w:sz w:val="24"/>
          <w:szCs w:val="24"/>
        </w:rPr>
      </w:pPr>
    </w:p>
    <w:p w:rsidR="001879E5" w:rsidRDefault="001879E5" w14:paraId="0D6D0430" w14:textId="77777777">
      <w:pPr>
        <w:tabs>
          <w:tab w:val="left" w:pos="-720"/>
          <w:tab w:val="left" w:pos="720"/>
          <w:tab w:val="right" w:pos="8648"/>
        </w:tabs>
        <w:rPr>
          <w:rFonts w:ascii="Times New Roman" w:hAnsi="Times New Roman"/>
          <w:sz w:val="24"/>
          <w:szCs w:val="24"/>
          <w:u w:val="single"/>
        </w:rPr>
      </w:pPr>
      <w:r>
        <w:rPr>
          <w:rFonts w:ascii="Times New Roman" w:hAnsi="Times New Roman"/>
          <w:sz w:val="24"/>
          <w:szCs w:val="24"/>
        </w:rPr>
        <w:t>4.</w:t>
      </w:r>
      <w:r>
        <w:rPr>
          <w:rFonts w:ascii="Times New Roman" w:hAnsi="Times New Roman"/>
          <w:sz w:val="24"/>
          <w:szCs w:val="24"/>
        </w:rPr>
        <w:tab/>
      </w:r>
      <w:r>
        <w:rPr>
          <w:rFonts w:ascii="Times New Roman" w:hAnsi="Times New Roman"/>
          <w:sz w:val="24"/>
          <w:szCs w:val="24"/>
          <w:u w:val="single"/>
        </w:rPr>
        <w:t>Efforts to Avoid Duplication</w:t>
      </w:r>
    </w:p>
    <w:p w:rsidR="001879E5" w:rsidRDefault="001879E5" w14:paraId="0D6D0431" w14:textId="2EEEE1A7">
      <w:pPr>
        <w:tabs>
          <w:tab w:val="left" w:pos="-720"/>
          <w:tab w:val="left" w:pos="720"/>
          <w:tab w:val="right" w:pos="8648"/>
        </w:tabs>
        <w:rPr>
          <w:rFonts w:ascii="Times New Roman" w:hAnsi="Times New Roman"/>
          <w:sz w:val="24"/>
          <w:szCs w:val="24"/>
        </w:rPr>
      </w:pPr>
    </w:p>
    <w:p w:rsidR="00972EE1" w:rsidRDefault="00972EE1" w14:paraId="1D53805D" w14:textId="337F02FB">
      <w:pPr>
        <w:tabs>
          <w:tab w:val="left" w:pos="-720"/>
          <w:tab w:val="left" w:pos="720"/>
          <w:tab w:val="right" w:pos="8648"/>
        </w:tabs>
        <w:rPr>
          <w:rFonts w:ascii="Times New Roman" w:hAnsi="Times New Roman"/>
          <w:sz w:val="24"/>
          <w:szCs w:val="24"/>
        </w:rPr>
      </w:pPr>
      <w:r>
        <w:rPr>
          <w:rFonts w:ascii="Times New Roman" w:hAnsi="Times New Roman"/>
          <w:sz w:val="24"/>
          <w:szCs w:val="24"/>
        </w:rPr>
        <w:t xml:space="preserve">The </w:t>
      </w:r>
      <w:r>
        <w:rPr>
          <w:rFonts w:ascii="Times New Roman" w:hAnsi="Times New Roman"/>
          <w:bCs/>
          <w:sz w:val="24"/>
          <w:szCs w:val="24"/>
        </w:rPr>
        <w:t xml:space="preserve">BPHC </w:t>
      </w:r>
      <w:r w:rsidRPr="00151F90">
        <w:rPr>
          <w:rFonts w:ascii="Times New Roman" w:hAnsi="Times New Roman"/>
          <w:bCs/>
          <w:sz w:val="24"/>
          <w:szCs w:val="24"/>
        </w:rPr>
        <w:t>Program Management Resource Compendium</w:t>
      </w:r>
      <w:r>
        <w:rPr>
          <w:rFonts w:ascii="Times New Roman" w:hAnsi="Times New Roman"/>
          <w:bCs/>
          <w:sz w:val="24"/>
          <w:szCs w:val="24"/>
        </w:rPr>
        <w:t xml:space="preserve"> represents the first comprehensive effort undertaken by HRSA to conduct a complete historical analysis of </w:t>
      </w:r>
      <w:r w:rsidR="00027837">
        <w:rPr>
          <w:rFonts w:ascii="Times New Roman" w:hAnsi="Times New Roman"/>
          <w:bCs/>
          <w:sz w:val="24"/>
          <w:szCs w:val="24"/>
        </w:rPr>
        <w:t xml:space="preserve">the federal government’s role in managing </w:t>
      </w:r>
      <w:r>
        <w:rPr>
          <w:rFonts w:ascii="Times New Roman" w:hAnsi="Times New Roman"/>
          <w:bCs/>
          <w:sz w:val="24"/>
          <w:szCs w:val="24"/>
        </w:rPr>
        <w:t xml:space="preserve">the Health Center Program, including interviews with </w:t>
      </w:r>
      <w:r w:rsidRPr="00352C9D">
        <w:rPr>
          <w:rFonts w:ascii="Times New Roman" w:hAnsi="Times New Roman"/>
          <w:sz w:val="24"/>
          <w:szCs w:val="24"/>
        </w:rPr>
        <w:t>key former employees and representatives of external organizations</w:t>
      </w:r>
      <w:r w:rsidR="006F665F">
        <w:rPr>
          <w:rFonts w:ascii="Times New Roman" w:hAnsi="Times New Roman"/>
          <w:sz w:val="24"/>
          <w:szCs w:val="24"/>
        </w:rPr>
        <w:t xml:space="preserve">. </w:t>
      </w:r>
      <w:r w:rsidR="00A90507">
        <w:rPr>
          <w:rFonts w:ascii="Times New Roman" w:hAnsi="Times New Roman"/>
          <w:sz w:val="24"/>
          <w:szCs w:val="24"/>
        </w:rPr>
        <w:t xml:space="preserve"> </w:t>
      </w:r>
      <w:r>
        <w:rPr>
          <w:rFonts w:ascii="Times New Roman" w:hAnsi="Times New Roman"/>
          <w:sz w:val="24"/>
          <w:szCs w:val="24"/>
        </w:rPr>
        <w:t>The ideas, recollections, and perspectives of these individuals are not currently available to HRSA in any other form.</w:t>
      </w:r>
    </w:p>
    <w:p w:rsidR="00972EE1" w:rsidRDefault="00972EE1" w14:paraId="1136BD86" w14:textId="305A52BC">
      <w:pPr>
        <w:tabs>
          <w:tab w:val="left" w:pos="-720"/>
        </w:tabs>
        <w:rPr>
          <w:rFonts w:ascii="Times New Roman" w:hAnsi="Times New Roman"/>
          <w:sz w:val="24"/>
          <w:szCs w:val="24"/>
        </w:rPr>
      </w:pPr>
    </w:p>
    <w:p w:rsidR="001879E5" w:rsidRDefault="001879E5" w14:paraId="0D6D0434" w14:textId="77777777">
      <w:pPr>
        <w:tabs>
          <w:tab w:val="left" w:pos="-720"/>
          <w:tab w:val="left" w:pos="720"/>
          <w:tab w:val="right" w:pos="8648"/>
        </w:tabs>
        <w:rPr>
          <w:rFonts w:ascii="Times New Roman" w:hAnsi="Times New Roman"/>
          <w:sz w:val="24"/>
          <w:szCs w:val="24"/>
          <w:u w:val="single"/>
        </w:rPr>
      </w:pPr>
      <w:r>
        <w:rPr>
          <w:rFonts w:ascii="Times New Roman" w:hAnsi="Times New Roman"/>
          <w:sz w:val="24"/>
          <w:szCs w:val="24"/>
        </w:rPr>
        <w:t>5.</w:t>
      </w:r>
      <w:r>
        <w:rPr>
          <w:rFonts w:ascii="Times New Roman" w:hAnsi="Times New Roman"/>
          <w:sz w:val="24"/>
          <w:szCs w:val="24"/>
        </w:rPr>
        <w:tab/>
      </w:r>
      <w:r>
        <w:rPr>
          <w:rFonts w:ascii="Times New Roman" w:hAnsi="Times New Roman"/>
          <w:sz w:val="24"/>
          <w:szCs w:val="24"/>
          <w:u w:val="single"/>
        </w:rPr>
        <w:t>Involvement of Small Entities</w:t>
      </w:r>
    </w:p>
    <w:p w:rsidR="001879E5" w:rsidRDefault="001879E5" w14:paraId="0D6D0435" w14:textId="77777777">
      <w:pPr>
        <w:tabs>
          <w:tab w:val="left" w:pos="-720"/>
          <w:tab w:val="left" w:pos="720"/>
          <w:tab w:val="right" w:pos="8648"/>
        </w:tabs>
        <w:rPr>
          <w:rFonts w:ascii="Times New Roman" w:hAnsi="Times New Roman"/>
          <w:sz w:val="24"/>
          <w:szCs w:val="24"/>
        </w:rPr>
      </w:pPr>
    </w:p>
    <w:p w:rsidR="003B53DA" w:rsidRDefault="00972EE1" w14:paraId="3BD63BAC" w14:textId="77777777">
      <w:pPr>
        <w:tabs>
          <w:tab w:val="left" w:pos="-720"/>
        </w:tabs>
        <w:rPr>
          <w:rFonts w:ascii="Times New Roman" w:hAnsi="Times New Roman"/>
          <w:sz w:val="24"/>
        </w:rPr>
      </w:pPr>
      <w:r>
        <w:rPr>
          <w:rFonts w:ascii="Times New Roman" w:hAnsi="Times New Roman"/>
          <w:sz w:val="24"/>
        </w:rPr>
        <w:t xml:space="preserve">A few individuals representing organizations such as the National Association of Community Health Centers, </w:t>
      </w:r>
      <w:r w:rsidRPr="00151F90">
        <w:rPr>
          <w:rFonts w:ascii="Times New Roman" w:hAnsi="Times New Roman"/>
          <w:sz w:val="24"/>
          <w:szCs w:val="24"/>
        </w:rPr>
        <w:t xml:space="preserve">other national organizations, state and regional </w:t>
      </w:r>
      <w:r>
        <w:rPr>
          <w:rFonts w:ascii="Times New Roman" w:hAnsi="Times New Roman"/>
          <w:sz w:val="24"/>
        </w:rPr>
        <w:t xml:space="preserve">Primary Care Associations, and individual HRSA-funded health centers are </w:t>
      </w:r>
      <w:r w:rsidR="003B53DA">
        <w:rPr>
          <w:rFonts w:ascii="Times New Roman" w:hAnsi="Times New Roman"/>
          <w:sz w:val="24"/>
        </w:rPr>
        <w:t>intended to be included.</w:t>
      </w:r>
    </w:p>
    <w:p w:rsidR="003B53DA" w:rsidRDefault="003B53DA" w14:paraId="287B0D75" w14:textId="77777777">
      <w:pPr>
        <w:tabs>
          <w:tab w:val="left" w:pos="-720"/>
        </w:tabs>
        <w:rPr>
          <w:rFonts w:ascii="Times New Roman" w:hAnsi="Times New Roman"/>
          <w:sz w:val="24"/>
        </w:rPr>
      </w:pPr>
    </w:p>
    <w:p w:rsidR="003B53DA" w:rsidRDefault="00F81853" w14:paraId="09367326" w14:textId="3B773EF0">
      <w:pPr>
        <w:tabs>
          <w:tab w:val="left" w:pos="-720"/>
        </w:tabs>
        <w:rPr>
          <w:rFonts w:ascii="Times New Roman" w:hAnsi="Times New Roman"/>
          <w:sz w:val="24"/>
        </w:rPr>
      </w:pPr>
      <w:r w:rsidRPr="00F81853">
        <w:rPr>
          <w:rFonts w:ascii="Times New Roman" w:hAnsi="Times New Roman"/>
          <w:sz w:val="24"/>
        </w:rPr>
        <w:t>Each interview is expected to last approximately one hour.</w:t>
      </w:r>
      <w:r w:rsidR="006F665F">
        <w:rPr>
          <w:rFonts w:ascii="Times New Roman" w:hAnsi="Times New Roman"/>
          <w:sz w:val="24"/>
        </w:rPr>
        <w:t xml:space="preserve"> </w:t>
      </w:r>
      <w:r w:rsidR="00A90507">
        <w:rPr>
          <w:rFonts w:ascii="Times New Roman" w:hAnsi="Times New Roman"/>
          <w:sz w:val="24"/>
        </w:rPr>
        <w:t xml:space="preserve"> </w:t>
      </w:r>
      <w:r w:rsidRPr="00F81853">
        <w:rPr>
          <w:rFonts w:ascii="Times New Roman" w:hAnsi="Times New Roman"/>
          <w:sz w:val="24"/>
        </w:rPr>
        <w:t>It is also anticipated that interviewees may spend up to 15 minutes preparing for their interviews, for exampl</w:t>
      </w:r>
      <w:r w:rsidR="007D75EA">
        <w:rPr>
          <w:rFonts w:ascii="Times New Roman" w:hAnsi="Times New Roman"/>
          <w:sz w:val="24"/>
        </w:rPr>
        <w:t>e by reviewing historical files, as well as responding to the brief initial screening survey and scheduling the interview.</w:t>
      </w:r>
    </w:p>
    <w:p w:rsidR="003B53DA" w:rsidRDefault="003B53DA" w14:paraId="08BAD16D" w14:textId="77777777">
      <w:pPr>
        <w:tabs>
          <w:tab w:val="left" w:pos="-720"/>
        </w:tabs>
        <w:rPr>
          <w:rFonts w:ascii="Times New Roman" w:hAnsi="Times New Roman"/>
          <w:sz w:val="24"/>
        </w:rPr>
      </w:pPr>
    </w:p>
    <w:p w:rsidR="001879E5" w:rsidRDefault="003B53DA" w14:paraId="0D6D043B" w14:textId="270BBF68">
      <w:pPr>
        <w:tabs>
          <w:tab w:val="left" w:pos="-720"/>
        </w:tabs>
        <w:rPr>
          <w:rFonts w:ascii="Times New Roman" w:hAnsi="Times New Roman"/>
          <w:sz w:val="24"/>
        </w:rPr>
      </w:pPr>
      <w:r>
        <w:rPr>
          <w:rFonts w:ascii="Times New Roman" w:hAnsi="Times New Roman"/>
          <w:sz w:val="24"/>
        </w:rPr>
        <w:t>Interviewees will be able to select a time that is convenient via an online appointment scheduling application.  Interviews are expected to occur over a period of approximately three months.</w:t>
      </w:r>
    </w:p>
    <w:p w:rsidR="00972EE1" w:rsidRDefault="00972EE1" w14:paraId="494BA4DB" w14:textId="77777777">
      <w:pPr>
        <w:tabs>
          <w:tab w:val="left" w:pos="-720"/>
        </w:tabs>
        <w:rPr>
          <w:rFonts w:ascii="Times New Roman" w:hAnsi="Times New Roman"/>
          <w:sz w:val="24"/>
          <w:szCs w:val="24"/>
        </w:rPr>
      </w:pPr>
    </w:p>
    <w:p w:rsidR="001879E5" w:rsidRDefault="001879E5" w14:paraId="0D6D043D" w14:textId="77777777">
      <w:pPr>
        <w:tabs>
          <w:tab w:val="left" w:pos="-720"/>
          <w:tab w:val="left" w:pos="720"/>
          <w:tab w:val="right" w:pos="8648"/>
        </w:tabs>
        <w:rPr>
          <w:rFonts w:ascii="Times New Roman" w:hAnsi="Times New Roman"/>
          <w:sz w:val="24"/>
          <w:szCs w:val="24"/>
          <w:u w:val="single"/>
        </w:rPr>
      </w:pPr>
      <w:r>
        <w:rPr>
          <w:rFonts w:ascii="Times New Roman" w:hAnsi="Times New Roman"/>
          <w:sz w:val="24"/>
          <w:szCs w:val="24"/>
        </w:rPr>
        <w:t>6.</w:t>
      </w:r>
      <w:r>
        <w:rPr>
          <w:rFonts w:ascii="Times New Roman" w:hAnsi="Times New Roman"/>
          <w:sz w:val="24"/>
          <w:szCs w:val="24"/>
        </w:rPr>
        <w:tab/>
      </w:r>
      <w:r>
        <w:rPr>
          <w:rFonts w:ascii="Times New Roman" w:hAnsi="Times New Roman"/>
          <w:sz w:val="24"/>
          <w:szCs w:val="24"/>
          <w:u w:val="single"/>
        </w:rPr>
        <w:t>Consequences if Information Collected Less Frequently</w:t>
      </w:r>
    </w:p>
    <w:p w:rsidR="001879E5" w:rsidRDefault="001879E5" w14:paraId="0D6D043E" w14:textId="2E77F923">
      <w:pPr>
        <w:tabs>
          <w:tab w:val="left" w:pos="-720"/>
          <w:tab w:val="left" w:pos="720"/>
          <w:tab w:val="right" w:pos="8648"/>
        </w:tabs>
        <w:rPr>
          <w:rFonts w:ascii="Times New Roman" w:hAnsi="Times New Roman"/>
          <w:sz w:val="24"/>
          <w:szCs w:val="24"/>
        </w:rPr>
      </w:pPr>
    </w:p>
    <w:p w:rsidR="00A4026B" w:rsidRDefault="00A4026B" w14:paraId="4B9D913A" w14:textId="240054B2">
      <w:pPr>
        <w:tabs>
          <w:tab w:val="left" w:pos="-720"/>
          <w:tab w:val="left" w:pos="720"/>
          <w:tab w:val="right" w:pos="8648"/>
        </w:tabs>
        <w:rPr>
          <w:rFonts w:ascii="Times New Roman" w:hAnsi="Times New Roman"/>
          <w:sz w:val="24"/>
          <w:szCs w:val="24"/>
        </w:rPr>
      </w:pPr>
      <w:r>
        <w:rPr>
          <w:rFonts w:ascii="Times New Roman" w:hAnsi="Times New Roman"/>
          <w:sz w:val="24"/>
          <w:szCs w:val="24"/>
        </w:rPr>
        <w:t>A single interview is expected to occur with each subject.</w:t>
      </w:r>
      <w:r w:rsidR="006F665F">
        <w:rPr>
          <w:rFonts w:ascii="Times New Roman" w:hAnsi="Times New Roman"/>
          <w:sz w:val="24"/>
          <w:szCs w:val="24"/>
        </w:rPr>
        <w:t xml:space="preserve"> </w:t>
      </w:r>
      <w:r w:rsidR="00A90507">
        <w:rPr>
          <w:rFonts w:ascii="Times New Roman" w:hAnsi="Times New Roman"/>
          <w:sz w:val="24"/>
          <w:szCs w:val="24"/>
        </w:rPr>
        <w:t xml:space="preserve"> </w:t>
      </w:r>
      <w:r w:rsidR="002B1C7F">
        <w:rPr>
          <w:rFonts w:ascii="Times New Roman" w:hAnsi="Times New Roman"/>
          <w:sz w:val="24"/>
          <w:szCs w:val="24"/>
        </w:rPr>
        <w:t>T</w:t>
      </w:r>
      <w:r w:rsidR="006F665F">
        <w:rPr>
          <w:rFonts w:ascii="Times New Roman" w:hAnsi="Times New Roman"/>
          <w:sz w:val="24"/>
          <w:szCs w:val="24"/>
        </w:rPr>
        <w:t>his is not expected to be a re</w:t>
      </w:r>
      <w:r w:rsidR="002B1C7F">
        <w:rPr>
          <w:rFonts w:ascii="Times New Roman" w:hAnsi="Times New Roman"/>
          <w:sz w:val="24"/>
          <w:szCs w:val="24"/>
        </w:rPr>
        <w:t>curring request for information.</w:t>
      </w:r>
      <w:r w:rsidR="00B27935">
        <w:rPr>
          <w:rFonts w:ascii="Times New Roman" w:hAnsi="Times New Roman"/>
          <w:sz w:val="24"/>
          <w:szCs w:val="24"/>
        </w:rPr>
        <w:t xml:space="preserve"> </w:t>
      </w:r>
      <w:r w:rsidR="00A90507">
        <w:rPr>
          <w:rFonts w:ascii="Times New Roman" w:hAnsi="Times New Roman"/>
          <w:sz w:val="24"/>
          <w:szCs w:val="24"/>
        </w:rPr>
        <w:t xml:space="preserve"> </w:t>
      </w:r>
      <w:r w:rsidR="00B27935">
        <w:rPr>
          <w:rFonts w:ascii="Times New Roman" w:hAnsi="Times New Roman"/>
          <w:sz w:val="24"/>
          <w:szCs w:val="24"/>
        </w:rPr>
        <w:t xml:space="preserve">Interviewees may be </w:t>
      </w:r>
      <w:r w:rsidR="00AB2AA0">
        <w:rPr>
          <w:rFonts w:ascii="Times New Roman" w:hAnsi="Times New Roman"/>
          <w:sz w:val="24"/>
          <w:szCs w:val="24"/>
        </w:rPr>
        <w:t>requested</w:t>
      </w:r>
      <w:r w:rsidR="00B27935">
        <w:rPr>
          <w:rFonts w:ascii="Times New Roman" w:hAnsi="Times New Roman"/>
          <w:sz w:val="24"/>
          <w:szCs w:val="24"/>
        </w:rPr>
        <w:t xml:space="preserve"> to answer minimal fol</w:t>
      </w:r>
      <w:r w:rsidR="006F665F">
        <w:rPr>
          <w:rFonts w:ascii="Times New Roman" w:hAnsi="Times New Roman"/>
          <w:sz w:val="24"/>
          <w:szCs w:val="24"/>
        </w:rPr>
        <w:t>low-up or clarifying questions.</w:t>
      </w:r>
    </w:p>
    <w:p w:rsidR="001879E5" w:rsidRDefault="001879E5" w14:paraId="0D6D0443" w14:textId="770E2C9B">
      <w:pPr>
        <w:tabs>
          <w:tab w:val="left" w:pos="-720"/>
        </w:tabs>
        <w:rPr>
          <w:rFonts w:ascii="Times New Roman" w:hAnsi="Times New Roman"/>
          <w:sz w:val="24"/>
          <w:szCs w:val="24"/>
        </w:rPr>
      </w:pPr>
    </w:p>
    <w:p w:rsidR="001879E5" w:rsidRDefault="0061278C" w14:paraId="0D6D0444" w14:textId="5D89D8B9">
      <w:pPr>
        <w:tabs>
          <w:tab w:val="left" w:pos="-720"/>
          <w:tab w:val="left" w:pos="720"/>
          <w:tab w:val="right" w:pos="8677"/>
        </w:tabs>
        <w:rPr>
          <w:rFonts w:ascii="Times New Roman" w:hAnsi="Times New Roman"/>
          <w:sz w:val="24"/>
          <w:szCs w:val="24"/>
          <w:u w:val="single"/>
        </w:rPr>
      </w:pPr>
      <w:r>
        <w:rPr>
          <w:rFonts w:ascii="Times New Roman" w:hAnsi="Times New Roman"/>
          <w:sz w:val="24"/>
          <w:szCs w:val="24"/>
        </w:rPr>
        <w:t>7.</w:t>
      </w:r>
      <w:r>
        <w:rPr>
          <w:rFonts w:ascii="Times New Roman" w:hAnsi="Times New Roman"/>
          <w:sz w:val="24"/>
          <w:szCs w:val="24"/>
        </w:rPr>
        <w:tab/>
      </w:r>
      <w:r>
        <w:rPr>
          <w:rFonts w:ascii="Times New Roman" w:hAnsi="Times New Roman"/>
          <w:sz w:val="24"/>
          <w:szCs w:val="24"/>
          <w:u w:val="single"/>
        </w:rPr>
        <w:t xml:space="preserve">Consistency </w:t>
      </w:r>
      <w:r w:rsidR="00765E18">
        <w:rPr>
          <w:rFonts w:ascii="Times New Roman" w:hAnsi="Times New Roman"/>
          <w:sz w:val="24"/>
          <w:szCs w:val="24"/>
          <w:u w:val="single"/>
        </w:rPr>
        <w:t>with</w:t>
      </w:r>
      <w:r>
        <w:rPr>
          <w:rFonts w:ascii="Times New Roman" w:hAnsi="Times New Roman"/>
          <w:sz w:val="24"/>
          <w:szCs w:val="24"/>
          <w:u w:val="single"/>
        </w:rPr>
        <w:t xml:space="preserve"> the Guidelines in 5 CFR 1320.5(d)(2)</w:t>
      </w:r>
    </w:p>
    <w:p w:rsidR="001879E5" w:rsidRDefault="001879E5" w14:paraId="0D6D0445" w14:textId="77777777">
      <w:pPr>
        <w:tabs>
          <w:tab w:val="left" w:pos="-720"/>
          <w:tab w:val="left" w:pos="720"/>
          <w:tab w:val="right" w:pos="8677"/>
        </w:tabs>
        <w:rPr>
          <w:rFonts w:ascii="Times New Roman" w:hAnsi="Times New Roman"/>
          <w:sz w:val="24"/>
          <w:szCs w:val="24"/>
        </w:rPr>
      </w:pPr>
    </w:p>
    <w:p w:rsidR="001879E5" w:rsidRDefault="001879E5" w14:paraId="0D6D0446" w14:textId="77777777">
      <w:pPr>
        <w:tabs>
          <w:tab w:val="left" w:pos="-720"/>
        </w:tabs>
        <w:rPr>
          <w:rFonts w:ascii="Times New Roman" w:hAnsi="Times New Roman"/>
          <w:sz w:val="24"/>
          <w:szCs w:val="24"/>
        </w:rPr>
      </w:pPr>
      <w:r>
        <w:rPr>
          <w:rFonts w:ascii="Times New Roman" w:hAnsi="Times New Roman"/>
          <w:sz w:val="24"/>
          <w:szCs w:val="24"/>
        </w:rPr>
        <w:t>These surveys will be implemented in a manner fully consistent with 5 CFR 1320.5(d)(2).</w:t>
      </w:r>
    </w:p>
    <w:p w:rsidR="001879E5" w:rsidRDefault="001879E5" w14:paraId="0D6D0447" w14:textId="77777777">
      <w:pPr>
        <w:tabs>
          <w:tab w:val="left" w:pos="-720"/>
        </w:tabs>
        <w:rPr>
          <w:rFonts w:ascii="Times New Roman" w:hAnsi="Times New Roman"/>
          <w:sz w:val="24"/>
          <w:szCs w:val="24"/>
        </w:rPr>
      </w:pPr>
    </w:p>
    <w:p w:rsidR="001879E5" w:rsidRDefault="001879E5" w14:paraId="0D6D0448" w14:textId="257BCC31">
      <w:pPr>
        <w:tabs>
          <w:tab w:val="left" w:pos="-720"/>
          <w:tab w:val="left" w:pos="720"/>
          <w:tab w:val="right" w:pos="8677"/>
        </w:tabs>
        <w:rPr>
          <w:rFonts w:ascii="Times New Roman" w:hAnsi="Times New Roman"/>
          <w:sz w:val="24"/>
          <w:szCs w:val="24"/>
          <w:u w:val="single"/>
        </w:rPr>
      </w:pPr>
      <w:r>
        <w:rPr>
          <w:rFonts w:ascii="Times New Roman" w:hAnsi="Times New Roman"/>
          <w:sz w:val="24"/>
          <w:szCs w:val="24"/>
        </w:rPr>
        <w:t>8.</w:t>
      </w:r>
      <w:r>
        <w:rPr>
          <w:rFonts w:ascii="Times New Roman" w:hAnsi="Times New Roman"/>
          <w:sz w:val="24"/>
          <w:szCs w:val="24"/>
        </w:rPr>
        <w:tab/>
      </w:r>
      <w:r>
        <w:rPr>
          <w:rFonts w:ascii="Times New Roman" w:hAnsi="Times New Roman"/>
          <w:sz w:val="24"/>
          <w:szCs w:val="24"/>
          <w:u w:val="single"/>
        </w:rPr>
        <w:t xml:space="preserve">Consultation </w:t>
      </w:r>
      <w:r w:rsidR="00765E18">
        <w:rPr>
          <w:rFonts w:ascii="Times New Roman" w:hAnsi="Times New Roman"/>
          <w:sz w:val="24"/>
          <w:szCs w:val="24"/>
          <w:u w:val="single"/>
        </w:rPr>
        <w:t>outside</w:t>
      </w:r>
      <w:r>
        <w:rPr>
          <w:rFonts w:ascii="Times New Roman" w:hAnsi="Times New Roman"/>
          <w:sz w:val="24"/>
          <w:szCs w:val="24"/>
          <w:u w:val="single"/>
        </w:rPr>
        <w:t xml:space="preserve"> the Agency</w:t>
      </w:r>
    </w:p>
    <w:p w:rsidR="001879E5" w:rsidRDefault="001879E5" w14:paraId="0D6D0449" w14:textId="77777777">
      <w:pPr>
        <w:tabs>
          <w:tab w:val="left" w:pos="-720"/>
          <w:tab w:val="left" w:pos="720"/>
          <w:tab w:val="right" w:pos="8677"/>
        </w:tabs>
        <w:rPr>
          <w:rFonts w:ascii="Times New Roman" w:hAnsi="Times New Roman"/>
          <w:sz w:val="24"/>
          <w:szCs w:val="24"/>
        </w:rPr>
      </w:pPr>
    </w:p>
    <w:p w:rsidR="009B5A14" w:rsidP="009B5A14" w:rsidRDefault="00762279" w14:paraId="3E1938AC" w14:textId="000CEE41">
      <w:pPr>
        <w:tabs>
          <w:tab w:val="left" w:pos="-720"/>
        </w:tabs>
        <w:rPr>
          <w:rFonts w:ascii="Times New Roman" w:hAnsi="Times New Roman"/>
          <w:sz w:val="24"/>
          <w:szCs w:val="24"/>
        </w:rPr>
      </w:pPr>
      <w:r>
        <w:rPr>
          <w:rFonts w:ascii="Times New Roman" w:hAnsi="Times New Roman"/>
          <w:sz w:val="24"/>
          <w:szCs w:val="24"/>
        </w:rPr>
        <w:t xml:space="preserve">The 60 day </w:t>
      </w:r>
      <w:bookmarkStart w:name="_GoBack" w:id="0"/>
      <w:bookmarkEnd w:id="0"/>
      <w:r w:rsidR="009B5A14">
        <w:rPr>
          <w:rFonts w:ascii="Times New Roman" w:hAnsi="Times New Roman"/>
          <w:sz w:val="24"/>
          <w:szCs w:val="24"/>
        </w:rPr>
        <w:t>notice required in 5 CFR 1320.8(d) was published</w:t>
      </w:r>
      <w:r w:rsidR="009B5A14">
        <w:rPr>
          <w:rFonts w:ascii="Times New Roman" w:hAnsi="Times New Roman"/>
          <w:b/>
          <w:bCs/>
          <w:sz w:val="24"/>
          <w:szCs w:val="24"/>
        </w:rPr>
        <w:t xml:space="preserve"> </w:t>
      </w:r>
      <w:r w:rsidR="009B5A14">
        <w:rPr>
          <w:rFonts w:ascii="Times New Roman" w:hAnsi="Times New Roman"/>
          <w:sz w:val="24"/>
          <w:szCs w:val="24"/>
        </w:rPr>
        <w:t xml:space="preserve">in the </w:t>
      </w:r>
      <w:r w:rsidR="009B5A14">
        <w:rPr>
          <w:rFonts w:ascii="Times New Roman" w:hAnsi="Times New Roman"/>
          <w:i/>
          <w:iCs/>
          <w:sz w:val="24"/>
          <w:szCs w:val="24"/>
        </w:rPr>
        <w:t>Federal Register</w:t>
      </w:r>
      <w:r w:rsidR="00A90507">
        <w:rPr>
          <w:rFonts w:ascii="Times New Roman" w:hAnsi="Times New Roman"/>
          <w:sz w:val="24"/>
          <w:szCs w:val="24"/>
        </w:rPr>
        <w:t>, 86 Fed. Reg. 30962</w:t>
      </w:r>
      <w:r w:rsidR="009B5A14">
        <w:rPr>
          <w:rFonts w:ascii="Times New Roman" w:hAnsi="Times New Roman"/>
          <w:sz w:val="24"/>
          <w:szCs w:val="24"/>
        </w:rPr>
        <w:t xml:space="preserve"> </w:t>
      </w:r>
      <w:r w:rsidR="00A90507">
        <w:rPr>
          <w:rFonts w:ascii="Times New Roman" w:hAnsi="Times New Roman"/>
          <w:sz w:val="24"/>
          <w:szCs w:val="24"/>
        </w:rPr>
        <w:t>(</w:t>
      </w:r>
      <w:r w:rsidR="002B1C7F">
        <w:rPr>
          <w:rFonts w:ascii="Times New Roman" w:hAnsi="Times New Roman"/>
          <w:sz w:val="24"/>
          <w:szCs w:val="24"/>
        </w:rPr>
        <w:t>June</w:t>
      </w:r>
      <w:r w:rsidR="009B5A14">
        <w:rPr>
          <w:rFonts w:ascii="Times New Roman" w:hAnsi="Times New Roman"/>
          <w:sz w:val="24"/>
          <w:szCs w:val="24"/>
        </w:rPr>
        <w:t xml:space="preserve"> 1</w:t>
      </w:r>
      <w:r w:rsidR="002B1C7F">
        <w:rPr>
          <w:rFonts w:ascii="Times New Roman" w:hAnsi="Times New Roman"/>
          <w:sz w:val="24"/>
          <w:szCs w:val="24"/>
        </w:rPr>
        <w:t>0</w:t>
      </w:r>
      <w:r w:rsidR="009B5A14">
        <w:rPr>
          <w:rFonts w:ascii="Times New Roman" w:hAnsi="Times New Roman"/>
          <w:sz w:val="24"/>
          <w:szCs w:val="24"/>
        </w:rPr>
        <w:t>, 20</w:t>
      </w:r>
      <w:r w:rsidR="002B1C7F">
        <w:rPr>
          <w:rFonts w:ascii="Times New Roman" w:hAnsi="Times New Roman"/>
          <w:sz w:val="24"/>
          <w:szCs w:val="24"/>
        </w:rPr>
        <w:t>2</w:t>
      </w:r>
      <w:r w:rsidR="009B5A14">
        <w:rPr>
          <w:rFonts w:ascii="Times New Roman" w:hAnsi="Times New Roman"/>
          <w:sz w:val="24"/>
          <w:szCs w:val="24"/>
        </w:rPr>
        <w:t>1</w:t>
      </w:r>
      <w:r w:rsidR="00A90507">
        <w:rPr>
          <w:rFonts w:ascii="Times New Roman" w:hAnsi="Times New Roman"/>
          <w:sz w:val="24"/>
          <w:szCs w:val="24"/>
        </w:rPr>
        <w:t xml:space="preserve">). </w:t>
      </w:r>
      <w:r w:rsidR="006F665F">
        <w:rPr>
          <w:rFonts w:ascii="Times New Roman" w:hAnsi="Times New Roman"/>
          <w:sz w:val="24"/>
          <w:szCs w:val="24"/>
        </w:rPr>
        <w:t xml:space="preserve"> </w:t>
      </w:r>
      <w:r w:rsidR="009B5A14">
        <w:rPr>
          <w:rFonts w:ascii="Times New Roman" w:hAnsi="Times New Roman"/>
          <w:sz w:val="24"/>
          <w:szCs w:val="24"/>
        </w:rPr>
        <w:t>No public comments were received.</w:t>
      </w:r>
    </w:p>
    <w:p w:rsidR="001879E5" w:rsidRDefault="001879E5" w14:paraId="0D6D044B" w14:textId="77777777">
      <w:pPr>
        <w:tabs>
          <w:tab w:val="left" w:pos="-720"/>
        </w:tabs>
        <w:rPr>
          <w:rFonts w:ascii="Times New Roman" w:hAnsi="Times New Roman"/>
          <w:sz w:val="24"/>
          <w:szCs w:val="24"/>
        </w:rPr>
      </w:pPr>
    </w:p>
    <w:p w:rsidR="001879E5" w:rsidRDefault="001879E5" w14:paraId="0D6D044C" w14:textId="77777777">
      <w:pPr>
        <w:tabs>
          <w:tab w:val="left" w:pos="720"/>
          <w:tab w:val="right" w:pos="8677"/>
        </w:tabs>
        <w:rPr>
          <w:rFonts w:ascii="Times New Roman" w:hAnsi="Times New Roman"/>
          <w:sz w:val="24"/>
          <w:szCs w:val="24"/>
          <w:u w:val="single"/>
        </w:rPr>
      </w:pPr>
      <w:r>
        <w:rPr>
          <w:rFonts w:ascii="Times New Roman" w:hAnsi="Times New Roman"/>
          <w:sz w:val="24"/>
          <w:szCs w:val="24"/>
        </w:rPr>
        <w:t>9.</w:t>
      </w:r>
      <w:r>
        <w:rPr>
          <w:rFonts w:ascii="Times New Roman" w:hAnsi="Times New Roman"/>
          <w:sz w:val="24"/>
          <w:szCs w:val="24"/>
        </w:rPr>
        <w:tab/>
        <w:t xml:space="preserve"> </w:t>
      </w:r>
      <w:r>
        <w:rPr>
          <w:rFonts w:ascii="Times New Roman" w:hAnsi="Times New Roman"/>
          <w:sz w:val="24"/>
          <w:szCs w:val="24"/>
          <w:u w:val="single"/>
        </w:rPr>
        <w:t>Remuneration of Respondents</w:t>
      </w:r>
    </w:p>
    <w:p w:rsidR="001879E5" w:rsidRDefault="001879E5" w14:paraId="0D6D044D" w14:textId="589ED87D">
      <w:pPr>
        <w:tabs>
          <w:tab w:val="left" w:pos="720"/>
          <w:tab w:val="right" w:pos="8677"/>
        </w:tabs>
        <w:rPr>
          <w:rFonts w:ascii="Times New Roman" w:hAnsi="Times New Roman"/>
          <w:sz w:val="24"/>
          <w:szCs w:val="24"/>
        </w:rPr>
      </w:pPr>
    </w:p>
    <w:p w:rsidR="00A90507" w:rsidRDefault="00B27935" w14:paraId="60E41BDC" w14:textId="06C1B229">
      <w:pPr>
        <w:tabs>
          <w:tab w:val="left" w:pos="720"/>
          <w:tab w:val="right" w:pos="8677"/>
        </w:tabs>
        <w:rPr>
          <w:rFonts w:ascii="Times New Roman" w:hAnsi="Times New Roman"/>
          <w:sz w:val="24"/>
          <w:szCs w:val="24"/>
        </w:rPr>
      </w:pPr>
      <w:r>
        <w:rPr>
          <w:rFonts w:ascii="Times New Roman" w:hAnsi="Times New Roman"/>
          <w:sz w:val="24"/>
          <w:szCs w:val="24"/>
        </w:rPr>
        <w:t>Interview subje</w:t>
      </w:r>
      <w:r w:rsidR="00C502C1">
        <w:rPr>
          <w:rFonts w:ascii="Times New Roman" w:hAnsi="Times New Roman"/>
          <w:sz w:val="24"/>
          <w:szCs w:val="24"/>
        </w:rPr>
        <w:t>cts will not be remunerated</w:t>
      </w:r>
      <w:r w:rsidR="00A90507">
        <w:rPr>
          <w:rFonts w:ascii="Times New Roman" w:hAnsi="Times New Roman"/>
          <w:sz w:val="24"/>
          <w:szCs w:val="24"/>
        </w:rPr>
        <w:t xml:space="preserve">. </w:t>
      </w:r>
    </w:p>
    <w:p w:rsidR="00A90507" w:rsidRDefault="00A90507" w14:paraId="4FDC73C2" w14:textId="77777777">
      <w:pPr>
        <w:widowControl/>
        <w:autoSpaceDE/>
        <w:autoSpaceDN/>
        <w:adjustRightInd/>
        <w:spacing w:after="200" w:line="276" w:lineRule="auto"/>
        <w:rPr>
          <w:rFonts w:ascii="Times New Roman" w:hAnsi="Times New Roman"/>
          <w:sz w:val="24"/>
          <w:szCs w:val="24"/>
        </w:rPr>
      </w:pPr>
      <w:r>
        <w:rPr>
          <w:rFonts w:ascii="Times New Roman" w:hAnsi="Times New Roman"/>
          <w:sz w:val="24"/>
          <w:szCs w:val="24"/>
        </w:rPr>
        <w:br w:type="page"/>
      </w:r>
    </w:p>
    <w:p w:rsidR="001879E5" w:rsidRDefault="001879E5" w14:paraId="0D6D0452" w14:textId="77777777">
      <w:pPr>
        <w:tabs>
          <w:tab w:val="left" w:pos="-720"/>
          <w:tab w:val="left" w:pos="720"/>
          <w:tab w:val="right" w:pos="8677"/>
        </w:tabs>
        <w:rPr>
          <w:rFonts w:ascii="Times New Roman" w:hAnsi="Times New Roman"/>
          <w:sz w:val="24"/>
          <w:szCs w:val="24"/>
          <w:u w:val="single"/>
        </w:rPr>
      </w:pPr>
      <w:r>
        <w:rPr>
          <w:rFonts w:ascii="Times New Roman" w:hAnsi="Times New Roman"/>
          <w:sz w:val="24"/>
          <w:szCs w:val="24"/>
        </w:rPr>
        <w:lastRenderedPageBreak/>
        <w:t>10.</w:t>
      </w:r>
      <w:r>
        <w:rPr>
          <w:rFonts w:ascii="Times New Roman" w:hAnsi="Times New Roman"/>
          <w:sz w:val="24"/>
          <w:szCs w:val="24"/>
        </w:rPr>
        <w:tab/>
      </w:r>
      <w:r>
        <w:rPr>
          <w:rFonts w:ascii="Times New Roman" w:hAnsi="Times New Roman"/>
          <w:sz w:val="24"/>
          <w:szCs w:val="24"/>
          <w:u w:val="single"/>
        </w:rPr>
        <w:t>Assurance of Confidentiality</w:t>
      </w:r>
    </w:p>
    <w:p w:rsidR="001879E5" w:rsidRDefault="001879E5" w14:paraId="0D6D0453" w14:textId="77777777">
      <w:pPr>
        <w:tabs>
          <w:tab w:val="left" w:pos="-720"/>
          <w:tab w:val="left" w:pos="720"/>
          <w:tab w:val="right" w:pos="8677"/>
        </w:tabs>
        <w:rPr>
          <w:rFonts w:ascii="Times New Roman" w:hAnsi="Times New Roman"/>
          <w:sz w:val="24"/>
          <w:szCs w:val="24"/>
        </w:rPr>
      </w:pPr>
    </w:p>
    <w:p w:rsidR="008C13E2" w:rsidRDefault="00A80590" w14:paraId="0D6D0457" w14:textId="5CBFF2E4">
      <w:pPr>
        <w:tabs>
          <w:tab w:val="left" w:pos="-720"/>
        </w:tabs>
        <w:rPr>
          <w:rFonts w:ascii="Times New Roman" w:hAnsi="Times New Roman"/>
          <w:sz w:val="24"/>
          <w:szCs w:val="24"/>
        </w:rPr>
      </w:pPr>
      <w:r>
        <w:rPr>
          <w:rFonts w:ascii="Times New Roman" w:hAnsi="Times New Roman"/>
          <w:sz w:val="24"/>
          <w:szCs w:val="24"/>
        </w:rPr>
        <w:t>Interview subjects</w:t>
      </w:r>
      <w:r w:rsidR="005F7102">
        <w:rPr>
          <w:rFonts w:ascii="Times New Roman" w:hAnsi="Times New Roman"/>
          <w:sz w:val="24"/>
          <w:szCs w:val="24"/>
        </w:rPr>
        <w:t xml:space="preserve"> will be asked to sign a consent form indicating whether they give permission to be quoted directly, to be quoted using an alias, or do not give permission to be quoted within communication materials produced at the conclusion of the project.</w:t>
      </w:r>
    </w:p>
    <w:p w:rsidR="001879E5" w:rsidRDefault="001879E5" w14:paraId="0D6D0458" w14:textId="77777777">
      <w:pPr>
        <w:tabs>
          <w:tab w:val="left" w:pos="-720"/>
        </w:tabs>
        <w:rPr>
          <w:rFonts w:ascii="Times New Roman" w:hAnsi="Times New Roman"/>
          <w:sz w:val="24"/>
          <w:szCs w:val="24"/>
        </w:rPr>
      </w:pPr>
    </w:p>
    <w:p w:rsidR="001879E5" w:rsidRDefault="001879E5" w14:paraId="0D6D0459" w14:textId="77777777">
      <w:pPr>
        <w:tabs>
          <w:tab w:val="left" w:pos="-720"/>
          <w:tab w:val="left" w:pos="720"/>
          <w:tab w:val="right" w:pos="10080"/>
        </w:tabs>
        <w:rPr>
          <w:rFonts w:ascii="Times New Roman" w:hAnsi="Times New Roman"/>
          <w:sz w:val="24"/>
          <w:szCs w:val="24"/>
          <w:u w:val="single"/>
        </w:rPr>
      </w:pPr>
      <w:r>
        <w:rPr>
          <w:rFonts w:ascii="Times New Roman" w:hAnsi="Times New Roman"/>
          <w:sz w:val="24"/>
          <w:szCs w:val="24"/>
        </w:rPr>
        <w:t>11.</w:t>
      </w:r>
      <w:r>
        <w:rPr>
          <w:rFonts w:ascii="Times New Roman" w:hAnsi="Times New Roman"/>
          <w:sz w:val="24"/>
          <w:szCs w:val="24"/>
        </w:rPr>
        <w:tab/>
      </w:r>
      <w:r>
        <w:rPr>
          <w:rFonts w:ascii="Times New Roman" w:hAnsi="Times New Roman"/>
          <w:sz w:val="24"/>
          <w:szCs w:val="24"/>
          <w:u w:val="single"/>
        </w:rPr>
        <w:t>Questions of a Sensitive Nature</w:t>
      </w:r>
    </w:p>
    <w:p w:rsidR="001879E5" w:rsidRDefault="001879E5" w14:paraId="0D6D045A" w14:textId="7F05AFC7">
      <w:pPr>
        <w:tabs>
          <w:tab w:val="left" w:pos="-720"/>
          <w:tab w:val="left" w:pos="720"/>
          <w:tab w:val="right" w:pos="10080"/>
        </w:tabs>
        <w:rPr>
          <w:rFonts w:ascii="Times New Roman" w:hAnsi="Times New Roman"/>
          <w:sz w:val="24"/>
          <w:szCs w:val="24"/>
        </w:rPr>
      </w:pPr>
    </w:p>
    <w:p w:rsidR="001879E5" w:rsidP="005F7102" w:rsidRDefault="005F7102" w14:paraId="0D6D0460" w14:textId="255752D2">
      <w:pPr>
        <w:tabs>
          <w:tab w:val="left" w:pos="-720"/>
          <w:tab w:val="left" w:pos="720"/>
          <w:tab w:val="right" w:pos="10080"/>
        </w:tabs>
        <w:rPr>
          <w:rFonts w:ascii="Times New Roman" w:hAnsi="Times New Roman"/>
          <w:sz w:val="24"/>
          <w:szCs w:val="24"/>
        </w:rPr>
      </w:pPr>
      <w:r>
        <w:rPr>
          <w:rFonts w:ascii="Times New Roman" w:hAnsi="Times New Roman"/>
          <w:sz w:val="24"/>
          <w:szCs w:val="24"/>
        </w:rPr>
        <w:t xml:space="preserve">No questions of a sensitive nature will be asked, and no personally identifying information will be collected </w:t>
      </w:r>
      <w:r w:rsidR="00A80590">
        <w:rPr>
          <w:rFonts w:ascii="Times New Roman" w:hAnsi="Times New Roman"/>
          <w:sz w:val="24"/>
          <w:szCs w:val="24"/>
        </w:rPr>
        <w:t xml:space="preserve">from interview subjects </w:t>
      </w:r>
      <w:r>
        <w:rPr>
          <w:rFonts w:ascii="Times New Roman" w:hAnsi="Times New Roman"/>
          <w:sz w:val="24"/>
          <w:szCs w:val="24"/>
        </w:rPr>
        <w:t>beyond name, job title(s), and contact information.</w:t>
      </w:r>
    </w:p>
    <w:p w:rsidR="001879E5" w:rsidP="00896384" w:rsidRDefault="001879E5" w14:paraId="0D6D0461" w14:textId="3FF28B8C">
      <w:pPr>
        <w:tabs>
          <w:tab w:val="left" w:pos="-720"/>
          <w:tab w:val="left" w:pos="1575"/>
        </w:tabs>
        <w:rPr>
          <w:rFonts w:ascii="Times New Roman" w:hAnsi="Times New Roman"/>
          <w:sz w:val="24"/>
          <w:szCs w:val="24"/>
        </w:rPr>
      </w:pPr>
    </w:p>
    <w:p w:rsidR="001879E5" w:rsidRDefault="001879E5" w14:paraId="0D6D0462" w14:textId="77777777">
      <w:pPr>
        <w:tabs>
          <w:tab w:val="left" w:pos="-720"/>
          <w:tab w:val="left" w:pos="720"/>
          <w:tab w:val="right" w:pos="10080"/>
        </w:tabs>
        <w:rPr>
          <w:rFonts w:ascii="Times New Roman" w:hAnsi="Times New Roman"/>
          <w:sz w:val="24"/>
          <w:szCs w:val="24"/>
          <w:u w:val="single"/>
        </w:rPr>
      </w:pPr>
      <w:r>
        <w:rPr>
          <w:rFonts w:ascii="Times New Roman" w:hAnsi="Times New Roman"/>
          <w:sz w:val="24"/>
          <w:szCs w:val="24"/>
        </w:rPr>
        <w:t>12.</w:t>
      </w:r>
      <w:r>
        <w:rPr>
          <w:rFonts w:ascii="Times New Roman" w:hAnsi="Times New Roman"/>
          <w:sz w:val="24"/>
          <w:szCs w:val="24"/>
        </w:rPr>
        <w:tab/>
      </w:r>
      <w:r>
        <w:rPr>
          <w:rFonts w:ascii="Times New Roman" w:hAnsi="Times New Roman"/>
          <w:sz w:val="24"/>
          <w:szCs w:val="24"/>
          <w:u w:val="single"/>
        </w:rPr>
        <w:t>Estimates of Annualized Hour Burden</w:t>
      </w:r>
    </w:p>
    <w:p w:rsidR="001879E5" w:rsidRDefault="001879E5" w14:paraId="0D6D0463" w14:textId="77777777">
      <w:pPr>
        <w:tabs>
          <w:tab w:val="left" w:pos="-720"/>
          <w:tab w:val="left" w:pos="720"/>
          <w:tab w:val="right" w:pos="10080"/>
        </w:tabs>
        <w:rPr>
          <w:rFonts w:ascii="Times New Roman" w:hAnsi="Times New Roman"/>
          <w:sz w:val="24"/>
          <w:szCs w:val="24"/>
          <w:u w:val="single"/>
        </w:rPr>
      </w:pPr>
    </w:p>
    <w:p w:rsidR="008C13E2" w:rsidP="00905122" w:rsidRDefault="00176576" w14:paraId="0D6D0469" w14:textId="3DBB9EA3">
      <w:pPr>
        <w:pStyle w:val="NormalSS"/>
        <w:ind w:firstLine="0"/>
        <w:jc w:val="left"/>
        <w:rPr>
          <w:szCs w:val="24"/>
        </w:rPr>
      </w:pPr>
      <w:r w:rsidRPr="004239BD">
        <w:rPr>
          <w:i/>
          <w:iCs/>
          <w:szCs w:val="24"/>
        </w:rPr>
        <w:t>Respondents</w:t>
      </w:r>
      <w:r w:rsidR="0033551D">
        <w:rPr>
          <w:i/>
          <w:iCs/>
          <w:szCs w:val="24"/>
        </w:rPr>
        <w:t>:</w:t>
      </w:r>
      <w:r w:rsidR="00A80590">
        <w:rPr>
          <w:i/>
          <w:iCs/>
          <w:szCs w:val="24"/>
        </w:rPr>
        <w:t xml:space="preserve"> </w:t>
      </w:r>
      <w:r w:rsidR="00A80590">
        <w:t xml:space="preserve">A </w:t>
      </w:r>
      <w:r w:rsidR="001901D4">
        <w:t xml:space="preserve">maximum of </w:t>
      </w:r>
      <w:r w:rsidR="00A80590">
        <w:t xml:space="preserve">50 interviews </w:t>
      </w:r>
      <w:r w:rsidR="001901D4">
        <w:t xml:space="preserve">is </w:t>
      </w:r>
      <w:r w:rsidR="00755F47">
        <w:t xml:space="preserve">expected.  </w:t>
      </w:r>
      <w:r w:rsidRPr="00151F90" w:rsidR="00A80590">
        <w:rPr>
          <w:szCs w:val="24"/>
        </w:rPr>
        <w:t xml:space="preserve">Interviews are expected with current </w:t>
      </w:r>
      <w:r w:rsidR="00BC2FD3">
        <w:rPr>
          <w:szCs w:val="24"/>
        </w:rPr>
        <w:t xml:space="preserve">HRSA employees, as well as </w:t>
      </w:r>
      <w:r w:rsidRPr="00151F90" w:rsidR="00A80590">
        <w:rPr>
          <w:szCs w:val="24"/>
        </w:rPr>
        <w:t xml:space="preserve">former HRSA employees, </w:t>
      </w:r>
      <w:r w:rsidR="00BC2FD3">
        <w:rPr>
          <w:szCs w:val="24"/>
        </w:rPr>
        <w:t xml:space="preserve">and also </w:t>
      </w:r>
      <w:r w:rsidRPr="00151F90" w:rsidR="00A80590">
        <w:rPr>
          <w:szCs w:val="24"/>
        </w:rPr>
        <w:t>representatives of the National Association of Community Health Centers, other national organizations, state and regional Primary Care Associations, an</w:t>
      </w:r>
      <w:r w:rsidR="00A80590">
        <w:rPr>
          <w:szCs w:val="24"/>
        </w:rPr>
        <w:t>d HRSA-funded health centers.</w:t>
      </w:r>
    </w:p>
    <w:p w:rsidRPr="00905122" w:rsidR="00905122" w:rsidP="00905122" w:rsidRDefault="00905122" w14:paraId="1217DEDF" w14:textId="77777777">
      <w:pPr>
        <w:pStyle w:val="NormalSS"/>
        <w:ind w:firstLine="0"/>
        <w:jc w:val="left"/>
        <w:rPr>
          <w:iCs/>
          <w:szCs w:val="24"/>
        </w:rPr>
      </w:pPr>
    </w:p>
    <w:p w:rsidRPr="004239BD" w:rsidR="00176576" w:rsidP="00176576" w:rsidRDefault="00176576" w14:paraId="0D6D046A" w14:textId="77777777">
      <w:pPr>
        <w:pStyle w:val="NormalSS"/>
        <w:ind w:firstLine="0"/>
        <w:jc w:val="left"/>
        <w:rPr>
          <w:i/>
          <w:iCs/>
          <w:szCs w:val="24"/>
        </w:rPr>
      </w:pPr>
      <w:r w:rsidRPr="004239BD">
        <w:rPr>
          <w:i/>
          <w:iCs/>
          <w:szCs w:val="24"/>
        </w:rPr>
        <w:t>Annual burden estimates</w:t>
      </w:r>
      <w:r w:rsidR="0033551D">
        <w:rPr>
          <w:i/>
          <w:iCs/>
          <w:szCs w:val="24"/>
        </w:rPr>
        <w:t>:</w:t>
      </w:r>
    </w:p>
    <w:p w:rsidRPr="004239BD" w:rsidR="00176576" w:rsidP="00176576" w:rsidRDefault="00176576" w14:paraId="0D6D046B" w14:textId="77777777">
      <w:pPr>
        <w:pStyle w:val="NormalSS"/>
        <w:ind w:firstLine="0"/>
        <w:jc w:val="left"/>
        <w:rPr>
          <w:szCs w:val="24"/>
        </w:rPr>
      </w:pPr>
    </w:p>
    <w:tbl>
      <w:tblPr>
        <w:tblW w:w="10797" w:type="dxa"/>
        <w:jc w:val="center"/>
        <w:tblLayout w:type="fixed"/>
        <w:tblCellMar>
          <w:left w:w="97" w:type="dxa"/>
          <w:right w:w="97" w:type="dxa"/>
        </w:tblCellMar>
        <w:tblLook w:val="0000" w:firstRow="0" w:lastRow="0" w:firstColumn="0" w:lastColumn="0" w:noHBand="0" w:noVBand="0"/>
      </w:tblPr>
      <w:tblGrid>
        <w:gridCol w:w="1347"/>
        <w:gridCol w:w="1440"/>
        <w:gridCol w:w="1620"/>
        <w:gridCol w:w="1260"/>
        <w:gridCol w:w="1440"/>
        <w:gridCol w:w="1530"/>
        <w:gridCol w:w="900"/>
        <w:gridCol w:w="1260"/>
      </w:tblGrid>
      <w:tr w:rsidRPr="00A80590" w:rsidR="00A80590" w:rsidTr="00BE2D57" w14:paraId="5B3E8598" w14:textId="448A46F7">
        <w:trPr>
          <w:jc w:val="center"/>
        </w:trPr>
        <w:tc>
          <w:tcPr>
            <w:tcW w:w="1347" w:type="dxa"/>
            <w:tcBorders>
              <w:top w:val="single" w:color="auto" w:sz="2" w:space="0"/>
              <w:left w:val="single" w:color="auto" w:sz="2" w:space="0"/>
              <w:bottom w:val="single" w:color="auto" w:sz="2" w:space="0"/>
              <w:right w:val="single" w:color="auto" w:sz="2" w:space="0"/>
            </w:tcBorders>
            <w:vAlign w:val="center"/>
          </w:tcPr>
          <w:p w:rsidRPr="00A80590" w:rsidR="00A80590" w:rsidP="00A80590" w:rsidRDefault="00A80590" w14:paraId="23486443" w14:textId="6A5AAEB8">
            <w:pPr>
              <w:pStyle w:val="NormalSS"/>
              <w:tabs>
                <w:tab w:val="clear" w:pos="432"/>
              </w:tabs>
              <w:ind w:firstLine="0"/>
              <w:jc w:val="center"/>
              <w:rPr>
                <w:szCs w:val="24"/>
              </w:rPr>
            </w:pPr>
            <w:r>
              <w:rPr>
                <w:szCs w:val="24"/>
              </w:rPr>
              <w:t>Type of Collection</w:t>
            </w:r>
          </w:p>
        </w:tc>
        <w:tc>
          <w:tcPr>
            <w:tcW w:w="1440" w:type="dxa"/>
            <w:tcBorders>
              <w:top w:val="single" w:color="auto" w:sz="2" w:space="0"/>
              <w:left w:val="single" w:color="auto" w:sz="2" w:space="0"/>
              <w:bottom w:val="single" w:color="auto" w:sz="2" w:space="0"/>
              <w:right w:val="single" w:color="auto" w:sz="2" w:space="0"/>
            </w:tcBorders>
            <w:vAlign w:val="center"/>
          </w:tcPr>
          <w:p w:rsidRPr="00A80590" w:rsidR="00A80590" w:rsidP="00A80590" w:rsidRDefault="00A80590" w14:paraId="2B3B1B2F" w14:textId="77777777">
            <w:pPr>
              <w:pStyle w:val="NormalSS"/>
              <w:tabs>
                <w:tab w:val="clear" w:pos="432"/>
              </w:tabs>
              <w:ind w:firstLine="0"/>
              <w:jc w:val="center"/>
              <w:rPr>
                <w:szCs w:val="24"/>
              </w:rPr>
            </w:pPr>
            <w:r w:rsidRPr="00A80590">
              <w:rPr>
                <w:szCs w:val="24"/>
              </w:rPr>
              <w:t>Number of Respondents</w:t>
            </w:r>
          </w:p>
        </w:tc>
        <w:tc>
          <w:tcPr>
            <w:tcW w:w="1620" w:type="dxa"/>
            <w:tcBorders>
              <w:top w:val="single" w:color="auto" w:sz="2" w:space="0"/>
              <w:left w:val="single" w:color="auto" w:sz="2" w:space="0"/>
              <w:bottom w:val="single" w:color="auto" w:sz="2" w:space="0"/>
              <w:right w:val="single" w:color="auto" w:sz="2" w:space="0"/>
            </w:tcBorders>
            <w:vAlign w:val="center"/>
          </w:tcPr>
          <w:p w:rsidRPr="00A80590" w:rsidR="00A80590" w:rsidP="00A80590" w:rsidRDefault="00A80590" w14:paraId="1BAD8B4F" w14:textId="2FC84038">
            <w:pPr>
              <w:pStyle w:val="NormalSS"/>
              <w:tabs>
                <w:tab w:val="clear" w:pos="432"/>
              </w:tabs>
              <w:ind w:firstLine="0"/>
              <w:jc w:val="center"/>
              <w:rPr>
                <w:szCs w:val="24"/>
              </w:rPr>
            </w:pPr>
            <w:r w:rsidRPr="00A80590">
              <w:rPr>
                <w:szCs w:val="24"/>
              </w:rPr>
              <w:t>Responses per Respondent</w:t>
            </w:r>
          </w:p>
        </w:tc>
        <w:tc>
          <w:tcPr>
            <w:tcW w:w="1260" w:type="dxa"/>
            <w:tcBorders>
              <w:top w:val="single" w:color="auto" w:sz="2" w:space="0"/>
              <w:left w:val="single" w:color="auto" w:sz="2" w:space="0"/>
              <w:bottom w:val="single" w:color="auto" w:sz="2" w:space="0"/>
              <w:right w:val="single" w:color="auto" w:sz="2" w:space="0"/>
            </w:tcBorders>
            <w:vAlign w:val="center"/>
          </w:tcPr>
          <w:p w:rsidRPr="00A80590" w:rsidR="00A80590" w:rsidP="00A80590" w:rsidRDefault="00A80590" w14:paraId="26E21A74" w14:textId="44D8C4C6">
            <w:pPr>
              <w:pStyle w:val="NormalSS"/>
              <w:tabs>
                <w:tab w:val="clear" w:pos="432"/>
              </w:tabs>
              <w:ind w:firstLine="0"/>
              <w:jc w:val="center"/>
              <w:rPr>
                <w:szCs w:val="24"/>
              </w:rPr>
            </w:pPr>
            <w:r w:rsidRPr="00A80590">
              <w:rPr>
                <w:szCs w:val="24"/>
              </w:rPr>
              <w:t>Total Responses</w:t>
            </w:r>
          </w:p>
        </w:tc>
        <w:tc>
          <w:tcPr>
            <w:tcW w:w="1440" w:type="dxa"/>
            <w:tcBorders>
              <w:top w:val="single" w:color="auto" w:sz="2" w:space="0"/>
              <w:left w:val="single" w:color="auto" w:sz="2" w:space="0"/>
              <w:bottom w:val="single" w:color="auto" w:sz="2" w:space="0"/>
              <w:right w:val="single" w:color="auto" w:sz="2" w:space="0"/>
            </w:tcBorders>
            <w:vAlign w:val="center"/>
          </w:tcPr>
          <w:p w:rsidRPr="00A80590" w:rsidR="00A80590" w:rsidP="00A80590" w:rsidRDefault="00A80590" w14:paraId="49C868F6" w14:textId="29ED89FF">
            <w:pPr>
              <w:pStyle w:val="NormalSS"/>
              <w:tabs>
                <w:tab w:val="clear" w:pos="432"/>
              </w:tabs>
              <w:ind w:firstLine="0"/>
              <w:jc w:val="center"/>
              <w:rPr>
                <w:szCs w:val="24"/>
              </w:rPr>
            </w:pPr>
            <w:r>
              <w:rPr>
                <w:szCs w:val="24"/>
              </w:rPr>
              <w:t>Hours per Respondent</w:t>
            </w:r>
          </w:p>
        </w:tc>
        <w:tc>
          <w:tcPr>
            <w:tcW w:w="1530" w:type="dxa"/>
            <w:tcBorders>
              <w:top w:val="single" w:color="auto" w:sz="2" w:space="0"/>
              <w:left w:val="single" w:color="auto" w:sz="2" w:space="0"/>
              <w:bottom w:val="single" w:color="auto" w:sz="2" w:space="0"/>
              <w:right w:val="single" w:color="auto" w:sz="2" w:space="0"/>
            </w:tcBorders>
            <w:vAlign w:val="center"/>
          </w:tcPr>
          <w:p w:rsidRPr="00A80590" w:rsidR="00A80590" w:rsidP="00A80590" w:rsidRDefault="00A80590" w14:paraId="286F91F1" w14:textId="77777777">
            <w:pPr>
              <w:pStyle w:val="NormalSS"/>
              <w:tabs>
                <w:tab w:val="clear" w:pos="432"/>
              </w:tabs>
              <w:ind w:firstLine="0"/>
              <w:jc w:val="center"/>
              <w:rPr>
                <w:szCs w:val="24"/>
              </w:rPr>
            </w:pPr>
            <w:r w:rsidRPr="00A80590">
              <w:rPr>
                <w:szCs w:val="24"/>
              </w:rPr>
              <w:t>Total Burden Hours</w:t>
            </w:r>
          </w:p>
        </w:tc>
        <w:tc>
          <w:tcPr>
            <w:tcW w:w="900" w:type="dxa"/>
            <w:tcBorders>
              <w:top w:val="single" w:color="auto" w:sz="2" w:space="0"/>
              <w:left w:val="single" w:color="auto" w:sz="2" w:space="0"/>
              <w:bottom w:val="single" w:color="auto" w:sz="2" w:space="0"/>
              <w:right w:val="single" w:color="auto" w:sz="2" w:space="0"/>
            </w:tcBorders>
            <w:vAlign w:val="center"/>
          </w:tcPr>
          <w:p w:rsidRPr="00A80590" w:rsidR="00A80590" w:rsidP="00A80590" w:rsidRDefault="00A80590" w14:paraId="65E92801" w14:textId="6D4D099D">
            <w:pPr>
              <w:pStyle w:val="NormalSS"/>
              <w:tabs>
                <w:tab w:val="clear" w:pos="432"/>
              </w:tabs>
              <w:ind w:firstLine="0"/>
              <w:jc w:val="center"/>
              <w:rPr>
                <w:szCs w:val="24"/>
              </w:rPr>
            </w:pPr>
            <w:r>
              <w:rPr>
                <w:szCs w:val="24"/>
              </w:rPr>
              <w:t>Wage Rate</w:t>
            </w:r>
          </w:p>
        </w:tc>
        <w:tc>
          <w:tcPr>
            <w:tcW w:w="1260" w:type="dxa"/>
            <w:tcBorders>
              <w:top w:val="single" w:color="auto" w:sz="2" w:space="0"/>
              <w:left w:val="single" w:color="auto" w:sz="2" w:space="0"/>
              <w:bottom w:val="single" w:color="auto" w:sz="2" w:space="0"/>
              <w:right w:val="single" w:color="auto" w:sz="2" w:space="0"/>
            </w:tcBorders>
            <w:vAlign w:val="center"/>
          </w:tcPr>
          <w:p w:rsidRPr="00A80590" w:rsidR="00A80590" w:rsidP="00A80590" w:rsidRDefault="00A80590" w14:paraId="07D156BD" w14:textId="6BA8CF2A">
            <w:pPr>
              <w:pStyle w:val="NormalSS"/>
              <w:tabs>
                <w:tab w:val="clear" w:pos="432"/>
              </w:tabs>
              <w:ind w:firstLine="0"/>
              <w:jc w:val="center"/>
              <w:rPr>
                <w:szCs w:val="24"/>
              </w:rPr>
            </w:pPr>
            <w:r>
              <w:rPr>
                <w:szCs w:val="24"/>
              </w:rPr>
              <w:t>Total Hour Cost</w:t>
            </w:r>
          </w:p>
        </w:tc>
      </w:tr>
      <w:tr w:rsidRPr="00A80590" w:rsidR="00A80590" w:rsidTr="00755F47" w14:paraId="5EA3E636" w14:textId="04F93E72">
        <w:trPr>
          <w:jc w:val="center"/>
        </w:trPr>
        <w:tc>
          <w:tcPr>
            <w:tcW w:w="1347" w:type="dxa"/>
            <w:tcBorders>
              <w:top w:val="single" w:color="auto" w:sz="2" w:space="0"/>
              <w:left w:val="single" w:color="auto" w:sz="2" w:space="0"/>
              <w:bottom w:val="single" w:color="auto" w:sz="2" w:space="0"/>
              <w:right w:val="single" w:color="auto" w:sz="2" w:space="0"/>
            </w:tcBorders>
            <w:vAlign w:val="center"/>
          </w:tcPr>
          <w:p w:rsidRPr="00A80590" w:rsidR="00A80590" w:rsidP="00A80590" w:rsidRDefault="00A80590" w14:paraId="0897F728" w14:textId="77777777">
            <w:pPr>
              <w:pStyle w:val="NormalSS"/>
              <w:tabs>
                <w:tab w:val="clear" w:pos="432"/>
              </w:tabs>
              <w:ind w:firstLine="0"/>
              <w:jc w:val="center"/>
              <w:rPr>
                <w:szCs w:val="24"/>
              </w:rPr>
            </w:pPr>
            <w:r w:rsidRPr="00A80590">
              <w:rPr>
                <w:szCs w:val="24"/>
              </w:rPr>
              <w:t>Historical interview</w:t>
            </w:r>
          </w:p>
        </w:tc>
        <w:tc>
          <w:tcPr>
            <w:tcW w:w="1440" w:type="dxa"/>
            <w:tcBorders>
              <w:top w:val="single" w:color="auto" w:sz="2" w:space="0"/>
              <w:left w:val="single" w:color="auto" w:sz="2" w:space="0"/>
              <w:bottom w:val="single" w:color="auto" w:sz="2" w:space="0"/>
              <w:right w:val="single" w:color="auto" w:sz="2" w:space="0"/>
            </w:tcBorders>
            <w:vAlign w:val="center"/>
          </w:tcPr>
          <w:p w:rsidRPr="00A80590" w:rsidR="00A80590" w:rsidP="00755F47" w:rsidRDefault="001901D4" w14:paraId="48F17254" w14:textId="1F9154F2">
            <w:pPr>
              <w:pStyle w:val="NormalSS"/>
              <w:tabs>
                <w:tab w:val="clear" w:pos="432"/>
              </w:tabs>
              <w:ind w:firstLine="0"/>
              <w:jc w:val="right"/>
              <w:rPr>
                <w:szCs w:val="24"/>
                <w:lang w:val="fr-FR"/>
              </w:rPr>
            </w:pPr>
            <w:r>
              <w:rPr>
                <w:szCs w:val="24"/>
                <w:lang w:val="fr-FR"/>
              </w:rPr>
              <w:t>25</w:t>
            </w:r>
          </w:p>
        </w:tc>
        <w:tc>
          <w:tcPr>
            <w:tcW w:w="1620" w:type="dxa"/>
            <w:tcBorders>
              <w:top w:val="single" w:color="auto" w:sz="2" w:space="0"/>
              <w:left w:val="single" w:color="auto" w:sz="2" w:space="0"/>
              <w:bottom w:val="single" w:color="auto" w:sz="2" w:space="0"/>
              <w:right w:val="single" w:color="auto" w:sz="2" w:space="0"/>
            </w:tcBorders>
            <w:vAlign w:val="center"/>
          </w:tcPr>
          <w:p w:rsidRPr="00A80590" w:rsidR="00A80590" w:rsidP="00755F47" w:rsidRDefault="00A80590" w14:paraId="71BBCE37" w14:textId="77777777">
            <w:pPr>
              <w:pStyle w:val="NormalSS"/>
              <w:tabs>
                <w:tab w:val="clear" w:pos="432"/>
              </w:tabs>
              <w:ind w:firstLine="0"/>
              <w:jc w:val="right"/>
              <w:rPr>
                <w:szCs w:val="24"/>
                <w:lang w:val="fr-FR"/>
              </w:rPr>
            </w:pPr>
            <w:r w:rsidRPr="00A80590">
              <w:rPr>
                <w:szCs w:val="24"/>
                <w:lang w:val="fr-FR"/>
              </w:rPr>
              <w:t>1</w:t>
            </w:r>
          </w:p>
        </w:tc>
        <w:tc>
          <w:tcPr>
            <w:tcW w:w="1260" w:type="dxa"/>
            <w:tcBorders>
              <w:top w:val="single" w:color="auto" w:sz="2" w:space="0"/>
              <w:left w:val="single" w:color="auto" w:sz="2" w:space="0"/>
              <w:bottom w:val="single" w:color="auto" w:sz="2" w:space="0"/>
              <w:right w:val="single" w:color="auto" w:sz="2" w:space="0"/>
            </w:tcBorders>
            <w:vAlign w:val="center"/>
          </w:tcPr>
          <w:p w:rsidRPr="00A80590" w:rsidR="00A80590" w:rsidP="00755F47" w:rsidRDefault="001901D4" w14:paraId="4CE2FBAE" w14:textId="11272A86">
            <w:pPr>
              <w:pStyle w:val="NormalSS"/>
              <w:tabs>
                <w:tab w:val="clear" w:pos="432"/>
              </w:tabs>
              <w:ind w:firstLine="0"/>
              <w:jc w:val="right"/>
              <w:rPr>
                <w:szCs w:val="24"/>
                <w:lang w:val="fr-FR"/>
              </w:rPr>
            </w:pPr>
            <w:r>
              <w:rPr>
                <w:szCs w:val="24"/>
                <w:lang w:val="fr-FR"/>
              </w:rPr>
              <w:t>2</w:t>
            </w:r>
            <w:r w:rsidRPr="00A80590" w:rsidR="00A80590">
              <w:rPr>
                <w:szCs w:val="24"/>
                <w:lang w:val="fr-FR"/>
              </w:rPr>
              <w:t>5</w:t>
            </w:r>
          </w:p>
        </w:tc>
        <w:tc>
          <w:tcPr>
            <w:tcW w:w="1440" w:type="dxa"/>
            <w:tcBorders>
              <w:top w:val="single" w:color="auto" w:sz="2" w:space="0"/>
              <w:left w:val="single" w:color="auto" w:sz="2" w:space="0"/>
              <w:bottom w:val="single" w:color="auto" w:sz="2" w:space="0"/>
              <w:right w:val="single" w:color="auto" w:sz="2" w:space="0"/>
            </w:tcBorders>
            <w:vAlign w:val="center"/>
          </w:tcPr>
          <w:p w:rsidRPr="00A80590" w:rsidR="00A80590" w:rsidP="00755F47" w:rsidRDefault="00A80590" w14:paraId="3ADE2B09" w14:textId="77777777">
            <w:pPr>
              <w:pStyle w:val="NormalSS"/>
              <w:tabs>
                <w:tab w:val="clear" w:pos="432"/>
              </w:tabs>
              <w:ind w:firstLine="0"/>
              <w:jc w:val="right"/>
              <w:rPr>
                <w:szCs w:val="24"/>
                <w:lang w:val="fr-FR"/>
              </w:rPr>
            </w:pPr>
            <w:r w:rsidRPr="00A80590">
              <w:rPr>
                <w:szCs w:val="24"/>
                <w:lang w:val="fr-FR"/>
              </w:rPr>
              <w:t>1.25</w:t>
            </w:r>
          </w:p>
        </w:tc>
        <w:tc>
          <w:tcPr>
            <w:tcW w:w="1530" w:type="dxa"/>
            <w:tcBorders>
              <w:top w:val="single" w:color="auto" w:sz="2" w:space="0"/>
              <w:left w:val="single" w:color="auto" w:sz="2" w:space="0"/>
              <w:bottom w:val="single" w:color="auto" w:sz="2" w:space="0"/>
              <w:right w:val="single" w:color="auto" w:sz="2" w:space="0"/>
            </w:tcBorders>
            <w:vAlign w:val="center"/>
          </w:tcPr>
          <w:p w:rsidRPr="00A80590" w:rsidR="00A80590" w:rsidP="00755F47" w:rsidRDefault="001901D4" w14:paraId="7825D687" w14:textId="29BDD5D0">
            <w:pPr>
              <w:pStyle w:val="NormalSS"/>
              <w:tabs>
                <w:tab w:val="clear" w:pos="432"/>
              </w:tabs>
              <w:ind w:firstLine="0"/>
              <w:jc w:val="right"/>
              <w:rPr>
                <w:szCs w:val="24"/>
                <w:lang w:val="fr-FR"/>
              </w:rPr>
            </w:pPr>
            <w:r>
              <w:rPr>
                <w:szCs w:val="24"/>
                <w:lang w:val="fr-FR"/>
              </w:rPr>
              <w:t>31</w:t>
            </w:r>
            <w:r w:rsidRPr="00A80590" w:rsidR="00A80590">
              <w:rPr>
                <w:szCs w:val="24"/>
                <w:lang w:val="fr-FR"/>
              </w:rPr>
              <w:t>.</w:t>
            </w:r>
            <w:r>
              <w:rPr>
                <w:szCs w:val="24"/>
                <w:lang w:val="fr-FR"/>
              </w:rPr>
              <w:t>2</w:t>
            </w:r>
            <w:r w:rsidRPr="00A80590" w:rsidR="00A80590">
              <w:rPr>
                <w:szCs w:val="24"/>
                <w:lang w:val="fr-FR"/>
              </w:rPr>
              <w:t>5</w:t>
            </w:r>
          </w:p>
        </w:tc>
        <w:tc>
          <w:tcPr>
            <w:tcW w:w="900" w:type="dxa"/>
            <w:tcBorders>
              <w:top w:val="single" w:color="auto" w:sz="2" w:space="0"/>
              <w:left w:val="single" w:color="auto" w:sz="2" w:space="0"/>
              <w:bottom w:val="single" w:color="auto" w:sz="2" w:space="0"/>
              <w:right w:val="single" w:color="auto" w:sz="2" w:space="0"/>
            </w:tcBorders>
            <w:vAlign w:val="center"/>
          </w:tcPr>
          <w:p w:rsidRPr="00A80590" w:rsidR="00A80590" w:rsidP="00755F47" w:rsidRDefault="00DA43AF" w14:paraId="5BD05FC7" w14:textId="1719E5AD">
            <w:pPr>
              <w:pStyle w:val="NormalSS"/>
              <w:tabs>
                <w:tab w:val="clear" w:pos="432"/>
              </w:tabs>
              <w:ind w:firstLine="0"/>
              <w:jc w:val="right"/>
              <w:rPr>
                <w:szCs w:val="24"/>
                <w:lang w:val="fr-FR"/>
              </w:rPr>
            </w:pPr>
            <w:r>
              <w:rPr>
                <w:szCs w:val="24"/>
                <w:lang w:val="fr-FR"/>
              </w:rPr>
              <w:t>$68.18</w:t>
            </w:r>
          </w:p>
        </w:tc>
        <w:tc>
          <w:tcPr>
            <w:tcW w:w="1260" w:type="dxa"/>
            <w:tcBorders>
              <w:top w:val="single" w:color="auto" w:sz="2" w:space="0"/>
              <w:left w:val="single" w:color="auto" w:sz="2" w:space="0"/>
              <w:bottom w:val="single" w:color="auto" w:sz="2" w:space="0"/>
              <w:right w:val="single" w:color="auto" w:sz="2" w:space="0"/>
            </w:tcBorders>
            <w:vAlign w:val="center"/>
          </w:tcPr>
          <w:p w:rsidRPr="00A80590" w:rsidR="00A80590" w:rsidP="00755F47" w:rsidRDefault="00DA43AF" w14:paraId="68DD4E37" w14:textId="7888AAAB">
            <w:pPr>
              <w:pStyle w:val="NormalSS"/>
              <w:tabs>
                <w:tab w:val="clear" w:pos="432"/>
              </w:tabs>
              <w:ind w:firstLine="0"/>
              <w:jc w:val="right"/>
              <w:rPr>
                <w:szCs w:val="24"/>
                <w:lang w:val="fr-FR"/>
              </w:rPr>
            </w:pPr>
            <w:r>
              <w:rPr>
                <w:szCs w:val="24"/>
                <w:lang w:val="fr-FR"/>
              </w:rPr>
              <w:t>$</w:t>
            </w:r>
            <w:r w:rsidR="001901D4">
              <w:rPr>
                <w:szCs w:val="24"/>
                <w:lang w:val="fr-FR"/>
              </w:rPr>
              <w:t>2</w:t>
            </w:r>
            <w:r>
              <w:rPr>
                <w:szCs w:val="24"/>
                <w:lang w:val="fr-FR"/>
              </w:rPr>
              <w:t>,</w:t>
            </w:r>
            <w:r w:rsidR="001901D4">
              <w:rPr>
                <w:szCs w:val="24"/>
                <w:lang w:val="fr-FR"/>
              </w:rPr>
              <w:t>130</w:t>
            </w:r>
            <w:r>
              <w:rPr>
                <w:szCs w:val="24"/>
                <w:lang w:val="fr-FR"/>
              </w:rPr>
              <w:t>.</w:t>
            </w:r>
            <w:r w:rsidR="001901D4">
              <w:rPr>
                <w:szCs w:val="24"/>
                <w:lang w:val="fr-FR"/>
              </w:rPr>
              <w:t>63</w:t>
            </w:r>
          </w:p>
        </w:tc>
      </w:tr>
      <w:tr w:rsidRPr="00A80590" w:rsidR="00DA43AF" w:rsidTr="00755F47" w14:paraId="72A74E47" w14:textId="0D0E73AB">
        <w:trPr>
          <w:jc w:val="center"/>
        </w:trPr>
        <w:tc>
          <w:tcPr>
            <w:tcW w:w="1347" w:type="dxa"/>
            <w:tcBorders>
              <w:top w:val="single" w:color="auto" w:sz="2" w:space="0"/>
              <w:left w:val="single" w:color="auto" w:sz="2" w:space="0"/>
              <w:bottom w:val="single" w:color="auto" w:sz="2" w:space="0"/>
              <w:right w:val="single" w:color="auto" w:sz="2" w:space="0"/>
            </w:tcBorders>
            <w:vAlign w:val="center"/>
          </w:tcPr>
          <w:p w:rsidRPr="00A80590" w:rsidR="00DA43AF" w:rsidP="00DA43AF" w:rsidRDefault="00DA43AF" w14:paraId="50C3987B" w14:textId="77777777">
            <w:pPr>
              <w:pStyle w:val="NormalSS"/>
              <w:tabs>
                <w:tab w:val="clear" w:pos="432"/>
              </w:tabs>
              <w:ind w:firstLine="0"/>
              <w:jc w:val="center"/>
              <w:rPr>
                <w:szCs w:val="24"/>
                <w:lang w:val="fr-FR"/>
              </w:rPr>
            </w:pPr>
            <w:r w:rsidRPr="00A80590">
              <w:rPr>
                <w:szCs w:val="24"/>
                <w:lang w:val="fr-FR"/>
              </w:rPr>
              <w:t>Total</w:t>
            </w:r>
          </w:p>
        </w:tc>
        <w:tc>
          <w:tcPr>
            <w:tcW w:w="1440" w:type="dxa"/>
            <w:tcBorders>
              <w:top w:val="single" w:color="auto" w:sz="2" w:space="0"/>
              <w:left w:val="single" w:color="auto" w:sz="2" w:space="0"/>
              <w:bottom w:val="single" w:color="auto" w:sz="2" w:space="0"/>
              <w:right w:val="single" w:color="auto" w:sz="2" w:space="0"/>
            </w:tcBorders>
            <w:vAlign w:val="center"/>
          </w:tcPr>
          <w:p w:rsidRPr="00A80590" w:rsidR="00DA43AF" w:rsidP="00755F47" w:rsidRDefault="001901D4" w14:paraId="7ABD91FA" w14:textId="60F9BD6B">
            <w:pPr>
              <w:pStyle w:val="NormalSS"/>
              <w:tabs>
                <w:tab w:val="clear" w:pos="432"/>
              </w:tabs>
              <w:ind w:firstLine="0"/>
              <w:jc w:val="right"/>
              <w:rPr>
                <w:szCs w:val="24"/>
                <w:lang w:val="fr-FR"/>
              </w:rPr>
            </w:pPr>
            <w:r>
              <w:rPr>
                <w:szCs w:val="24"/>
                <w:lang w:val="fr-FR"/>
              </w:rPr>
              <w:t>25</w:t>
            </w:r>
          </w:p>
        </w:tc>
        <w:tc>
          <w:tcPr>
            <w:tcW w:w="1620" w:type="dxa"/>
            <w:tcBorders>
              <w:top w:val="single" w:color="auto" w:sz="2" w:space="0"/>
              <w:left w:val="single" w:color="auto" w:sz="2" w:space="0"/>
              <w:bottom w:val="single" w:color="auto" w:sz="2" w:space="0"/>
              <w:right w:val="single" w:color="auto" w:sz="2" w:space="0"/>
            </w:tcBorders>
            <w:vAlign w:val="center"/>
          </w:tcPr>
          <w:p w:rsidRPr="00A80590" w:rsidR="00DA43AF" w:rsidP="00755F47" w:rsidRDefault="00DA43AF" w14:paraId="55962838" w14:textId="77777777">
            <w:pPr>
              <w:pStyle w:val="NormalSS"/>
              <w:tabs>
                <w:tab w:val="clear" w:pos="432"/>
              </w:tabs>
              <w:ind w:firstLine="0"/>
              <w:jc w:val="right"/>
              <w:rPr>
                <w:szCs w:val="24"/>
                <w:lang w:val="fr-FR"/>
              </w:rPr>
            </w:pPr>
          </w:p>
        </w:tc>
        <w:tc>
          <w:tcPr>
            <w:tcW w:w="1260" w:type="dxa"/>
            <w:tcBorders>
              <w:top w:val="single" w:color="auto" w:sz="2" w:space="0"/>
              <w:left w:val="single" w:color="auto" w:sz="2" w:space="0"/>
              <w:bottom w:val="single" w:color="auto" w:sz="2" w:space="0"/>
              <w:right w:val="single" w:color="auto" w:sz="2" w:space="0"/>
            </w:tcBorders>
            <w:vAlign w:val="center"/>
          </w:tcPr>
          <w:p w:rsidRPr="00A80590" w:rsidR="00DA43AF" w:rsidP="00755F47" w:rsidRDefault="001901D4" w14:paraId="7C91C4AE" w14:textId="6FBF7AFE">
            <w:pPr>
              <w:pStyle w:val="NormalSS"/>
              <w:tabs>
                <w:tab w:val="clear" w:pos="432"/>
              </w:tabs>
              <w:ind w:firstLine="0"/>
              <w:jc w:val="right"/>
              <w:rPr>
                <w:szCs w:val="24"/>
                <w:lang w:val="fr-FR"/>
              </w:rPr>
            </w:pPr>
            <w:r>
              <w:rPr>
                <w:szCs w:val="24"/>
                <w:lang w:val="fr-FR"/>
              </w:rPr>
              <w:t>2</w:t>
            </w:r>
            <w:r w:rsidRPr="00A80590" w:rsidR="00DA43AF">
              <w:rPr>
                <w:szCs w:val="24"/>
                <w:lang w:val="fr-FR"/>
              </w:rPr>
              <w:t>5</w:t>
            </w:r>
          </w:p>
        </w:tc>
        <w:tc>
          <w:tcPr>
            <w:tcW w:w="1440" w:type="dxa"/>
            <w:tcBorders>
              <w:top w:val="single" w:color="auto" w:sz="2" w:space="0"/>
              <w:left w:val="single" w:color="auto" w:sz="2" w:space="0"/>
              <w:bottom w:val="single" w:color="auto" w:sz="2" w:space="0"/>
              <w:right w:val="single" w:color="auto" w:sz="2" w:space="0"/>
            </w:tcBorders>
            <w:vAlign w:val="center"/>
          </w:tcPr>
          <w:p w:rsidRPr="00A80590" w:rsidR="00DA43AF" w:rsidP="00755F47" w:rsidRDefault="00DA43AF" w14:paraId="7F334D54" w14:textId="77777777">
            <w:pPr>
              <w:pStyle w:val="NormalSS"/>
              <w:tabs>
                <w:tab w:val="clear" w:pos="432"/>
              </w:tabs>
              <w:ind w:firstLine="0"/>
              <w:jc w:val="right"/>
              <w:rPr>
                <w:szCs w:val="24"/>
                <w:lang w:val="fr-FR"/>
              </w:rPr>
            </w:pPr>
          </w:p>
        </w:tc>
        <w:tc>
          <w:tcPr>
            <w:tcW w:w="1530" w:type="dxa"/>
            <w:tcBorders>
              <w:top w:val="single" w:color="auto" w:sz="2" w:space="0"/>
              <w:left w:val="single" w:color="auto" w:sz="2" w:space="0"/>
              <w:bottom w:val="single" w:color="auto" w:sz="2" w:space="0"/>
              <w:right w:val="single" w:color="auto" w:sz="2" w:space="0"/>
            </w:tcBorders>
            <w:vAlign w:val="center"/>
          </w:tcPr>
          <w:p w:rsidRPr="00A80590" w:rsidR="00DA43AF" w:rsidP="00755F47" w:rsidRDefault="001901D4" w14:paraId="6E2A951C" w14:textId="5CF976F8">
            <w:pPr>
              <w:pStyle w:val="NormalSS"/>
              <w:tabs>
                <w:tab w:val="clear" w:pos="432"/>
              </w:tabs>
              <w:ind w:firstLine="0"/>
              <w:jc w:val="right"/>
              <w:rPr>
                <w:szCs w:val="24"/>
              </w:rPr>
            </w:pPr>
            <w:r>
              <w:rPr>
                <w:szCs w:val="24"/>
                <w:lang w:val="fr-FR"/>
              </w:rPr>
              <w:t>31</w:t>
            </w:r>
            <w:r w:rsidRPr="00A80590" w:rsidR="00DA43AF">
              <w:rPr>
                <w:szCs w:val="24"/>
                <w:lang w:val="fr-FR"/>
              </w:rPr>
              <w:t>.</w:t>
            </w:r>
            <w:r>
              <w:rPr>
                <w:szCs w:val="24"/>
                <w:lang w:val="fr-FR"/>
              </w:rPr>
              <w:t>25</w:t>
            </w:r>
          </w:p>
        </w:tc>
        <w:tc>
          <w:tcPr>
            <w:tcW w:w="900" w:type="dxa"/>
            <w:tcBorders>
              <w:top w:val="single" w:color="auto" w:sz="2" w:space="0"/>
              <w:left w:val="single" w:color="auto" w:sz="2" w:space="0"/>
              <w:bottom w:val="single" w:color="auto" w:sz="2" w:space="0"/>
              <w:right w:val="single" w:color="auto" w:sz="2" w:space="0"/>
            </w:tcBorders>
            <w:vAlign w:val="center"/>
          </w:tcPr>
          <w:p w:rsidRPr="00A80590" w:rsidR="00DA43AF" w:rsidP="00755F47" w:rsidRDefault="00DA43AF" w14:paraId="1CEC1C1F" w14:textId="77777777">
            <w:pPr>
              <w:pStyle w:val="NormalSS"/>
              <w:tabs>
                <w:tab w:val="clear" w:pos="432"/>
              </w:tabs>
              <w:ind w:firstLine="0"/>
              <w:jc w:val="right"/>
              <w:rPr>
                <w:szCs w:val="24"/>
                <w:lang w:val="fr-FR"/>
              </w:rPr>
            </w:pPr>
          </w:p>
        </w:tc>
        <w:tc>
          <w:tcPr>
            <w:tcW w:w="1260" w:type="dxa"/>
            <w:tcBorders>
              <w:top w:val="single" w:color="auto" w:sz="2" w:space="0"/>
              <w:left w:val="single" w:color="auto" w:sz="2" w:space="0"/>
              <w:bottom w:val="single" w:color="auto" w:sz="2" w:space="0"/>
              <w:right w:val="single" w:color="auto" w:sz="2" w:space="0"/>
            </w:tcBorders>
            <w:vAlign w:val="center"/>
          </w:tcPr>
          <w:p w:rsidRPr="00A80590" w:rsidR="00DA43AF" w:rsidP="00755F47" w:rsidRDefault="001901D4" w14:paraId="7E7818DF" w14:textId="34A685A1">
            <w:pPr>
              <w:pStyle w:val="NormalSS"/>
              <w:tabs>
                <w:tab w:val="clear" w:pos="432"/>
              </w:tabs>
              <w:ind w:firstLine="0"/>
              <w:jc w:val="right"/>
              <w:rPr>
                <w:szCs w:val="24"/>
                <w:lang w:val="fr-FR"/>
              </w:rPr>
            </w:pPr>
            <w:r>
              <w:rPr>
                <w:szCs w:val="24"/>
                <w:lang w:val="fr-FR"/>
              </w:rPr>
              <w:t>$2,130.63</w:t>
            </w:r>
          </w:p>
        </w:tc>
      </w:tr>
    </w:tbl>
    <w:p w:rsidRPr="004239BD" w:rsidR="00176576" w:rsidP="00176576" w:rsidRDefault="00176576" w14:paraId="0D6D046C" w14:textId="77777777">
      <w:pPr>
        <w:pStyle w:val="NormalSS"/>
        <w:ind w:firstLine="0"/>
        <w:jc w:val="left"/>
        <w:rPr>
          <w:szCs w:val="24"/>
        </w:rPr>
      </w:pPr>
    </w:p>
    <w:p w:rsidR="001901D4" w:rsidP="00176576" w:rsidRDefault="001901D4" w14:paraId="24F39853" w14:textId="2A16CE83">
      <w:pPr>
        <w:pStyle w:val="NormalSS"/>
        <w:ind w:firstLine="0"/>
        <w:jc w:val="left"/>
        <w:rPr>
          <w:szCs w:val="24"/>
        </w:rPr>
      </w:pPr>
      <w:r>
        <w:rPr>
          <w:szCs w:val="24"/>
        </w:rPr>
        <w:t>For the purpose of this calculation, it has been estimated that 25 interviews will take place with current federal employees, while 25 will take place with non-federal employees.</w:t>
      </w:r>
    </w:p>
    <w:p w:rsidR="001901D4" w:rsidP="00176576" w:rsidRDefault="001901D4" w14:paraId="475D1052" w14:textId="77777777">
      <w:pPr>
        <w:pStyle w:val="NormalSS"/>
        <w:ind w:firstLine="0"/>
        <w:jc w:val="left"/>
        <w:rPr>
          <w:szCs w:val="24"/>
        </w:rPr>
      </w:pPr>
    </w:p>
    <w:p w:rsidR="00DA43AF" w:rsidP="00176576" w:rsidRDefault="007D75EA" w14:paraId="7A32B846" w14:textId="17FAC687">
      <w:pPr>
        <w:pStyle w:val="NormalSS"/>
        <w:ind w:firstLine="0"/>
        <w:jc w:val="left"/>
      </w:pPr>
      <w:r>
        <w:rPr>
          <w:szCs w:val="24"/>
        </w:rPr>
        <w:t xml:space="preserve">Each respondent will </w:t>
      </w:r>
      <w:r w:rsidR="00BE2D57">
        <w:rPr>
          <w:szCs w:val="24"/>
        </w:rPr>
        <w:t>participate in</w:t>
      </w:r>
      <w:r>
        <w:rPr>
          <w:szCs w:val="24"/>
        </w:rPr>
        <w:t xml:space="preserve"> an interview lasting approximately one hour. </w:t>
      </w:r>
      <w:r w:rsidR="00755F47">
        <w:rPr>
          <w:szCs w:val="24"/>
        </w:rPr>
        <w:t xml:space="preserve"> </w:t>
      </w:r>
      <w:r>
        <w:rPr>
          <w:szCs w:val="24"/>
        </w:rPr>
        <w:t xml:space="preserve">In addition, </w:t>
      </w:r>
      <w:r>
        <w:t>it</w:t>
      </w:r>
      <w:r w:rsidRPr="00F81853">
        <w:t xml:space="preserve"> is anticipated that interviewees may spend up to 15 minutes preparing for their interviews, for exampl</w:t>
      </w:r>
      <w:r>
        <w:t>e by reviewing historical files, as well as responding to the brief initial screening survey and scheduling the interview.</w:t>
      </w:r>
    </w:p>
    <w:p w:rsidR="00DA43AF" w:rsidP="00176576" w:rsidRDefault="00DA43AF" w14:paraId="0FBBECCA" w14:textId="77777777">
      <w:pPr>
        <w:pStyle w:val="NormalSS"/>
        <w:ind w:firstLine="0"/>
        <w:jc w:val="left"/>
      </w:pPr>
    </w:p>
    <w:p w:rsidRPr="007631FC" w:rsidR="00DA43AF" w:rsidP="00DA43AF" w:rsidRDefault="00BC2FD3" w14:paraId="5D274BF8" w14:textId="298ED296">
      <w:pPr>
        <w:pStyle w:val="NormalSS"/>
        <w:ind w:firstLine="0"/>
        <w:jc w:val="left"/>
        <w:rPr>
          <w:szCs w:val="24"/>
        </w:rPr>
      </w:pPr>
      <w:r>
        <w:t>The majority of n</w:t>
      </w:r>
      <w:r w:rsidR="001901D4">
        <w:t xml:space="preserve">on-federal interviewees </w:t>
      </w:r>
      <w:r w:rsidR="00DA43AF">
        <w:t xml:space="preserve">are </w:t>
      </w:r>
      <w:r>
        <w:t xml:space="preserve">currently </w:t>
      </w:r>
      <w:r w:rsidR="00DA43AF">
        <w:t>employed in leadership roles at public or private organizations in the health care field</w:t>
      </w:r>
      <w:r w:rsidR="00BE2D57">
        <w:t xml:space="preserve">, </w:t>
      </w:r>
      <w:r w:rsidR="00DA43AF">
        <w:t>are working in the educational field</w:t>
      </w:r>
      <w:r w:rsidR="00905122">
        <w:t xml:space="preserve">, </w:t>
      </w:r>
      <w:r w:rsidR="00BE2D57">
        <w:t xml:space="preserve">or </w:t>
      </w:r>
      <w:r w:rsidR="00905122">
        <w:t>are retired</w:t>
      </w:r>
      <w:r w:rsidR="006F665F">
        <w:t xml:space="preserve">. </w:t>
      </w:r>
      <w:r w:rsidR="00DA43AF">
        <w:t>To arrive at a very approximate estimated wage rate for all respondents, hourly wages were averaged for Chief Executives (</w:t>
      </w:r>
      <w:r w:rsidR="007631FC">
        <w:rPr>
          <w:szCs w:val="24"/>
        </w:rPr>
        <w:t>$95.12</w:t>
      </w:r>
      <w:r w:rsidR="00DA43AF">
        <w:rPr>
          <w:szCs w:val="24"/>
        </w:rPr>
        <w:t xml:space="preserve">), </w:t>
      </w:r>
      <w:r w:rsidRPr="007631FC" w:rsidR="007631FC">
        <w:rPr>
          <w:szCs w:val="24"/>
        </w:rPr>
        <w:t>General and Operations Managers</w:t>
      </w:r>
      <w:r w:rsidR="00DA43AF">
        <w:rPr>
          <w:szCs w:val="24"/>
        </w:rPr>
        <w:t xml:space="preserve"> (</w:t>
      </w:r>
      <w:r w:rsidR="007631FC">
        <w:rPr>
          <w:szCs w:val="24"/>
        </w:rPr>
        <w:t>$60.45</w:t>
      </w:r>
      <w:r w:rsidR="00DA43AF">
        <w:rPr>
          <w:szCs w:val="24"/>
        </w:rPr>
        <w:t xml:space="preserve">), </w:t>
      </w:r>
      <w:r w:rsidRPr="007631FC" w:rsidR="007631FC">
        <w:rPr>
          <w:szCs w:val="24"/>
        </w:rPr>
        <w:t>Medical and Health Services Managers</w:t>
      </w:r>
      <w:r w:rsidR="00DA43AF">
        <w:rPr>
          <w:szCs w:val="24"/>
        </w:rPr>
        <w:t xml:space="preserve"> (</w:t>
      </w:r>
      <w:r w:rsidR="007631FC">
        <w:rPr>
          <w:szCs w:val="24"/>
        </w:rPr>
        <w:t>$57.12</w:t>
      </w:r>
      <w:r w:rsidR="00DA43AF">
        <w:rPr>
          <w:szCs w:val="24"/>
        </w:rPr>
        <w:t xml:space="preserve">), and </w:t>
      </w:r>
      <w:r w:rsidRPr="00DA43AF" w:rsidR="00DA43AF">
        <w:rPr>
          <w:szCs w:val="24"/>
        </w:rPr>
        <w:t>Health Specialties Teachers, Postsecondary</w:t>
      </w:r>
      <w:r w:rsidR="00DA43AF">
        <w:rPr>
          <w:szCs w:val="24"/>
        </w:rPr>
        <w:t xml:space="preserve"> (c. $60.04), yielding an average wage rate </w:t>
      </w:r>
      <w:r w:rsidR="00E36073">
        <w:rPr>
          <w:szCs w:val="24"/>
        </w:rPr>
        <w:t xml:space="preserve">for survey respondents </w:t>
      </w:r>
      <w:r w:rsidR="00DA43AF">
        <w:rPr>
          <w:szCs w:val="24"/>
        </w:rPr>
        <w:t>of $68.18.</w:t>
      </w:r>
    </w:p>
    <w:p w:rsidRPr="007631FC" w:rsidR="007631FC" w:rsidP="00176576" w:rsidRDefault="007631FC" w14:paraId="1125B4C4" w14:textId="77777777">
      <w:pPr>
        <w:pStyle w:val="NormalSS"/>
        <w:ind w:firstLine="0"/>
        <w:jc w:val="left"/>
        <w:rPr>
          <w:szCs w:val="24"/>
        </w:rPr>
      </w:pPr>
    </w:p>
    <w:p w:rsidRPr="00176576" w:rsidR="00176576" w:rsidP="00176576" w:rsidRDefault="00176576" w14:paraId="0D6D048B" w14:textId="77777777">
      <w:pPr>
        <w:pStyle w:val="NormalSS"/>
        <w:ind w:firstLine="0"/>
        <w:jc w:val="left"/>
        <w:rPr>
          <w:i/>
          <w:szCs w:val="24"/>
        </w:rPr>
      </w:pPr>
      <w:r w:rsidRPr="00176576">
        <w:rPr>
          <w:i/>
          <w:szCs w:val="24"/>
        </w:rPr>
        <w:t>Planned frequency of information collection</w:t>
      </w:r>
      <w:r w:rsidR="0033551D">
        <w:rPr>
          <w:i/>
          <w:szCs w:val="24"/>
        </w:rPr>
        <w:t>:</w:t>
      </w:r>
    </w:p>
    <w:p w:rsidRPr="004239BD" w:rsidR="00176576" w:rsidP="00176576" w:rsidRDefault="00176576" w14:paraId="0D6D048C" w14:textId="77777777">
      <w:pPr>
        <w:pStyle w:val="NormalSS"/>
        <w:ind w:firstLine="0"/>
        <w:jc w:val="left"/>
        <w:rPr>
          <w:bCs/>
          <w:szCs w:val="24"/>
        </w:rPr>
      </w:pPr>
    </w:p>
    <w:p w:rsidR="007D75EA" w:rsidP="007D75EA" w:rsidRDefault="007D75EA" w14:paraId="238845E8" w14:textId="07448907">
      <w:pPr>
        <w:tabs>
          <w:tab w:val="left" w:pos="-720"/>
          <w:tab w:val="left" w:pos="720"/>
          <w:tab w:val="right" w:pos="8648"/>
        </w:tabs>
        <w:rPr>
          <w:rFonts w:ascii="Times New Roman" w:hAnsi="Times New Roman"/>
          <w:sz w:val="24"/>
          <w:szCs w:val="24"/>
        </w:rPr>
      </w:pPr>
      <w:r>
        <w:rPr>
          <w:rFonts w:ascii="Times New Roman" w:hAnsi="Times New Roman"/>
          <w:sz w:val="24"/>
          <w:szCs w:val="24"/>
        </w:rPr>
        <w:t>A single interview is expect</w:t>
      </w:r>
      <w:r w:rsidR="006F665F">
        <w:rPr>
          <w:rFonts w:ascii="Times New Roman" w:hAnsi="Times New Roman"/>
          <w:sz w:val="24"/>
          <w:szCs w:val="24"/>
        </w:rPr>
        <w:t xml:space="preserve">ed to occur with each subject. </w:t>
      </w:r>
      <w:r w:rsidR="00755F47">
        <w:rPr>
          <w:rFonts w:ascii="Times New Roman" w:hAnsi="Times New Roman"/>
          <w:sz w:val="24"/>
          <w:szCs w:val="24"/>
        </w:rPr>
        <w:t xml:space="preserve"> </w:t>
      </w:r>
      <w:r>
        <w:rPr>
          <w:rFonts w:ascii="Times New Roman" w:hAnsi="Times New Roman"/>
          <w:sz w:val="24"/>
          <w:szCs w:val="24"/>
        </w:rPr>
        <w:t>T</w:t>
      </w:r>
      <w:r w:rsidR="006F665F">
        <w:rPr>
          <w:rFonts w:ascii="Times New Roman" w:hAnsi="Times New Roman"/>
          <w:sz w:val="24"/>
          <w:szCs w:val="24"/>
        </w:rPr>
        <w:t>his is not expected to be a re</w:t>
      </w:r>
      <w:r>
        <w:rPr>
          <w:rFonts w:ascii="Times New Roman" w:hAnsi="Times New Roman"/>
          <w:sz w:val="24"/>
          <w:szCs w:val="24"/>
        </w:rPr>
        <w:t>curring request for information.</w:t>
      </w:r>
      <w:r w:rsidRPr="00B27935" w:rsidR="00B27935">
        <w:rPr>
          <w:rFonts w:ascii="Times New Roman" w:hAnsi="Times New Roman"/>
          <w:sz w:val="24"/>
          <w:szCs w:val="24"/>
        </w:rPr>
        <w:t xml:space="preserve"> </w:t>
      </w:r>
      <w:r w:rsidR="00755F47">
        <w:rPr>
          <w:rFonts w:ascii="Times New Roman" w:hAnsi="Times New Roman"/>
          <w:sz w:val="24"/>
          <w:szCs w:val="24"/>
        </w:rPr>
        <w:t xml:space="preserve"> </w:t>
      </w:r>
      <w:r w:rsidR="00B27935">
        <w:rPr>
          <w:rFonts w:ascii="Times New Roman" w:hAnsi="Times New Roman"/>
          <w:sz w:val="24"/>
          <w:szCs w:val="24"/>
        </w:rPr>
        <w:t xml:space="preserve">Interviewees may be </w:t>
      </w:r>
      <w:r w:rsidR="00AB2AA0">
        <w:rPr>
          <w:rFonts w:ascii="Times New Roman" w:hAnsi="Times New Roman"/>
          <w:sz w:val="24"/>
          <w:szCs w:val="24"/>
        </w:rPr>
        <w:t>requested</w:t>
      </w:r>
      <w:r w:rsidR="00B27935">
        <w:rPr>
          <w:rFonts w:ascii="Times New Roman" w:hAnsi="Times New Roman"/>
          <w:sz w:val="24"/>
          <w:szCs w:val="24"/>
        </w:rPr>
        <w:t xml:space="preserve"> to answer minimal follow-up or clarifying questions.</w:t>
      </w:r>
    </w:p>
    <w:p w:rsidR="007A25D0" w:rsidRDefault="007A25D0" w14:paraId="0D6D0490" w14:textId="77777777">
      <w:pPr>
        <w:tabs>
          <w:tab w:val="left" w:pos="-720"/>
          <w:tab w:val="left" w:pos="720"/>
          <w:tab w:val="right" w:pos="10080"/>
        </w:tabs>
        <w:rPr>
          <w:rFonts w:ascii="Times New Roman" w:hAnsi="Times New Roman"/>
          <w:sz w:val="24"/>
          <w:szCs w:val="24"/>
        </w:rPr>
      </w:pPr>
    </w:p>
    <w:p w:rsidR="001879E5" w:rsidRDefault="001879E5" w14:paraId="0D6D0491" w14:textId="77777777">
      <w:pPr>
        <w:tabs>
          <w:tab w:val="left" w:pos="720"/>
          <w:tab w:val="right" w:pos="8732"/>
        </w:tabs>
        <w:rPr>
          <w:rFonts w:ascii="Times New Roman" w:hAnsi="Times New Roman"/>
          <w:sz w:val="24"/>
          <w:szCs w:val="24"/>
          <w:u w:val="single"/>
        </w:rPr>
      </w:pPr>
      <w:r>
        <w:rPr>
          <w:rFonts w:ascii="Times New Roman" w:hAnsi="Times New Roman"/>
          <w:sz w:val="24"/>
          <w:szCs w:val="24"/>
        </w:rPr>
        <w:lastRenderedPageBreak/>
        <w:t>13.</w:t>
      </w:r>
      <w:r>
        <w:rPr>
          <w:rFonts w:ascii="Times New Roman" w:hAnsi="Times New Roman"/>
          <w:sz w:val="24"/>
          <w:szCs w:val="24"/>
        </w:rPr>
        <w:tab/>
      </w:r>
      <w:r>
        <w:rPr>
          <w:rFonts w:ascii="Times New Roman" w:hAnsi="Times New Roman"/>
          <w:sz w:val="24"/>
          <w:szCs w:val="24"/>
          <w:u w:val="single"/>
        </w:rPr>
        <w:t>Estimates of Annualized Cost Burden to Respondents</w:t>
      </w:r>
    </w:p>
    <w:p w:rsidR="008C13E2" w:rsidRDefault="008C13E2" w14:paraId="0D6D0492" w14:textId="00AF76F5">
      <w:pPr>
        <w:tabs>
          <w:tab w:val="left" w:pos="720"/>
          <w:tab w:val="right" w:pos="8732"/>
        </w:tabs>
        <w:rPr>
          <w:rFonts w:ascii="Times New Roman" w:hAnsi="Times New Roman"/>
          <w:sz w:val="24"/>
          <w:szCs w:val="24"/>
          <w:u w:val="single"/>
        </w:rPr>
      </w:pPr>
    </w:p>
    <w:p w:rsidRPr="00661D21" w:rsidR="00661D21" w:rsidRDefault="00661D21" w14:paraId="66735118" w14:textId="5340DF63">
      <w:pPr>
        <w:tabs>
          <w:tab w:val="left" w:pos="720"/>
          <w:tab w:val="right" w:pos="8732"/>
        </w:tabs>
        <w:rPr>
          <w:rFonts w:ascii="Times New Roman" w:hAnsi="Times New Roman"/>
          <w:sz w:val="24"/>
          <w:szCs w:val="24"/>
        </w:rPr>
      </w:pPr>
      <w:r w:rsidRPr="00661D21">
        <w:rPr>
          <w:rFonts w:ascii="Times New Roman" w:hAnsi="Times New Roman"/>
          <w:sz w:val="24"/>
          <w:szCs w:val="24"/>
        </w:rPr>
        <w:t>Additional</w:t>
      </w:r>
      <w:r>
        <w:rPr>
          <w:rFonts w:ascii="Times New Roman" w:hAnsi="Times New Roman"/>
          <w:sz w:val="24"/>
          <w:szCs w:val="24"/>
        </w:rPr>
        <w:t xml:space="preserve"> costs are not anticipated for respondents, beyond the hour burden discussed above.</w:t>
      </w:r>
    </w:p>
    <w:p w:rsidRPr="00661D21" w:rsidR="001879E5" w:rsidRDefault="001879E5" w14:paraId="0D6D0495" w14:textId="77777777">
      <w:pPr>
        <w:tabs>
          <w:tab w:val="left" w:pos="-720"/>
        </w:tabs>
        <w:rPr>
          <w:rFonts w:ascii="Times New Roman" w:hAnsi="Times New Roman"/>
          <w:sz w:val="24"/>
          <w:szCs w:val="24"/>
        </w:rPr>
      </w:pPr>
    </w:p>
    <w:p w:rsidR="001879E5" w:rsidRDefault="001879E5" w14:paraId="0D6D0496" w14:textId="77777777">
      <w:pPr>
        <w:tabs>
          <w:tab w:val="left" w:pos="720"/>
          <w:tab w:val="right" w:pos="8732"/>
        </w:tabs>
        <w:rPr>
          <w:rFonts w:ascii="Times New Roman" w:hAnsi="Times New Roman"/>
          <w:sz w:val="24"/>
          <w:szCs w:val="24"/>
          <w:u w:val="single"/>
        </w:rPr>
      </w:pPr>
      <w:r>
        <w:rPr>
          <w:rFonts w:ascii="Times New Roman" w:hAnsi="Times New Roman"/>
          <w:sz w:val="24"/>
          <w:szCs w:val="24"/>
        </w:rPr>
        <w:t>14.</w:t>
      </w:r>
      <w:r>
        <w:rPr>
          <w:rFonts w:ascii="Times New Roman" w:hAnsi="Times New Roman"/>
          <w:sz w:val="24"/>
          <w:szCs w:val="24"/>
        </w:rPr>
        <w:tab/>
      </w:r>
      <w:r>
        <w:rPr>
          <w:rFonts w:ascii="Times New Roman" w:hAnsi="Times New Roman"/>
          <w:sz w:val="24"/>
          <w:szCs w:val="24"/>
          <w:u w:val="single"/>
        </w:rPr>
        <w:t>Estimates of Annualized Cost to the Government</w:t>
      </w:r>
    </w:p>
    <w:p w:rsidR="001879E5" w:rsidRDefault="001879E5" w14:paraId="0D6D0497" w14:textId="0606A94A">
      <w:pPr>
        <w:tabs>
          <w:tab w:val="left" w:pos="720"/>
          <w:tab w:val="right" w:pos="8732"/>
        </w:tabs>
        <w:rPr>
          <w:rFonts w:ascii="Times New Roman" w:hAnsi="Times New Roman"/>
          <w:sz w:val="24"/>
          <w:szCs w:val="24"/>
        </w:rPr>
      </w:pPr>
    </w:p>
    <w:p w:rsidR="004C06B4" w:rsidRDefault="004C06B4" w14:paraId="48992F49" w14:textId="07AC7FEC">
      <w:pPr>
        <w:tabs>
          <w:tab w:val="left" w:pos="720"/>
          <w:tab w:val="right" w:pos="8732"/>
        </w:tabs>
        <w:rPr>
          <w:rFonts w:ascii="Times New Roman" w:hAnsi="Times New Roman"/>
          <w:sz w:val="24"/>
          <w:szCs w:val="24"/>
        </w:rPr>
      </w:pPr>
      <w:r>
        <w:rPr>
          <w:rFonts w:ascii="Times New Roman" w:hAnsi="Times New Roman"/>
          <w:sz w:val="24"/>
          <w:szCs w:val="24"/>
        </w:rPr>
        <w:t xml:space="preserve">The portion of the contract </w:t>
      </w:r>
      <w:r w:rsidR="00E14721">
        <w:rPr>
          <w:rFonts w:ascii="Times New Roman" w:hAnsi="Times New Roman"/>
          <w:sz w:val="24"/>
          <w:szCs w:val="24"/>
        </w:rPr>
        <w:t>price dedicated to interview activities amounts to $1</w:t>
      </w:r>
      <w:r w:rsidR="00984E5F">
        <w:rPr>
          <w:rFonts w:ascii="Times New Roman" w:hAnsi="Times New Roman"/>
          <w:sz w:val="24"/>
          <w:szCs w:val="24"/>
        </w:rPr>
        <w:t>0</w:t>
      </w:r>
      <w:r w:rsidR="00C502C1">
        <w:rPr>
          <w:rFonts w:ascii="Times New Roman" w:hAnsi="Times New Roman"/>
          <w:sz w:val="24"/>
          <w:szCs w:val="24"/>
        </w:rPr>
        <w:t>3</w:t>
      </w:r>
      <w:r w:rsidR="00E14721">
        <w:rPr>
          <w:rFonts w:ascii="Times New Roman" w:hAnsi="Times New Roman"/>
          <w:sz w:val="24"/>
          <w:szCs w:val="24"/>
        </w:rPr>
        <w:t>,</w:t>
      </w:r>
      <w:r w:rsidR="00C502C1">
        <w:rPr>
          <w:rFonts w:ascii="Times New Roman" w:hAnsi="Times New Roman"/>
          <w:sz w:val="24"/>
          <w:szCs w:val="24"/>
        </w:rPr>
        <w:t>36</w:t>
      </w:r>
      <w:r w:rsidR="00387187">
        <w:rPr>
          <w:rFonts w:ascii="Times New Roman" w:hAnsi="Times New Roman"/>
          <w:sz w:val="24"/>
          <w:szCs w:val="24"/>
        </w:rPr>
        <w:t>5</w:t>
      </w:r>
      <w:r w:rsidR="006F665F">
        <w:rPr>
          <w:rFonts w:ascii="Times New Roman" w:hAnsi="Times New Roman"/>
          <w:sz w:val="24"/>
          <w:szCs w:val="24"/>
        </w:rPr>
        <w:t xml:space="preserve">. </w:t>
      </w:r>
      <w:r w:rsidR="00755F47">
        <w:rPr>
          <w:rFonts w:ascii="Times New Roman" w:hAnsi="Times New Roman"/>
          <w:sz w:val="24"/>
          <w:szCs w:val="24"/>
        </w:rPr>
        <w:t xml:space="preserve"> </w:t>
      </w:r>
      <w:r w:rsidR="00E14721">
        <w:rPr>
          <w:rFonts w:ascii="Times New Roman" w:hAnsi="Times New Roman"/>
          <w:sz w:val="24"/>
          <w:szCs w:val="24"/>
        </w:rPr>
        <w:t>This includes time dedicated to conducting and transcribing the interviews, as well as time devoted to preparing documents related to this information collect</w:t>
      </w:r>
      <w:r w:rsidR="006F665F">
        <w:rPr>
          <w:rFonts w:ascii="Times New Roman" w:hAnsi="Times New Roman"/>
          <w:sz w:val="24"/>
          <w:szCs w:val="24"/>
        </w:rPr>
        <w:t xml:space="preserve">ion request clearance package. </w:t>
      </w:r>
      <w:r w:rsidR="00755F47">
        <w:rPr>
          <w:rFonts w:ascii="Times New Roman" w:hAnsi="Times New Roman"/>
          <w:sz w:val="24"/>
          <w:szCs w:val="24"/>
        </w:rPr>
        <w:t xml:space="preserve"> </w:t>
      </w:r>
      <w:r w:rsidR="00E14721">
        <w:rPr>
          <w:rFonts w:ascii="Times New Roman" w:hAnsi="Times New Roman"/>
          <w:sz w:val="24"/>
          <w:szCs w:val="24"/>
        </w:rPr>
        <w:t xml:space="preserve">The annualized cost (for the three-year contract) is </w:t>
      </w:r>
      <w:r w:rsidR="00387187">
        <w:rPr>
          <w:rFonts w:ascii="Times New Roman" w:hAnsi="Times New Roman"/>
          <w:sz w:val="24"/>
          <w:szCs w:val="24"/>
        </w:rPr>
        <w:t xml:space="preserve">thus </w:t>
      </w:r>
      <w:r w:rsidR="00E14721">
        <w:rPr>
          <w:rFonts w:ascii="Times New Roman" w:hAnsi="Times New Roman"/>
          <w:sz w:val="24"/>
          <w:szCs w:val="24"/>
        </w:rPr>
        <w:t>$3</w:t>
      </w:r>
      <w:r w:rsidR="00C502C1">
        <w:rPr>
          <w:rFonts w:ascii="Times New Roman" w:hAnsi="Times New Roman"/>
          <w:sz w:val="24"/>
          <w:szCs w:val="24"/>
        </w:rPr>
        <w:t>4</w:t>
      </w:r>
      <w:r w:rsidR="00E14721">
        <w:rPr>
          <w:rFonts w:ascii="Times New Roman" w:hAnsi="Times New Roman"/>
          <w:sz w:val="24"/>
          <w:szCs w:val="24"/>
        </w:rPr>
        <w:t>,</w:t>
      </w:r>
      <w:r w:rsidR="00C502C1">
        <w:rPr>
          <w:rFonts w:ascii="Times New Roman" w:hAnsi="Times New Roman"/>
          <w:sz w:val="24"/>
          <w:szCs w:val="24"/>
        </w:rPr>
        <w:t>455</w:t>
      </w:r>
      <w:r w:rsidR="00E14721">
        <w:rPr>
          <w:rFonts w:ascii="Times New Roman" w:hAnsi="Times New Roman"/>
          <w:sz w:val="24"/>
          <w:szCs w:val="24"/>
        </w:rPr>
        <w:t xml:space="preserve"> per year.</w:t>
      </w:r>
    </w:p>
    <w:p w:rsidR="0027659B" w:rsidRDefault="0027659B" w14:paraId="4961F05C" w14:textId="694D36BC">
      <w:pPr>
        <w:tabs>
          <w:tab w:val="left" w:pos="720"/>
          <w:tab w:val="right" w:pos="8732"/>
        </w:tabs>
        <w:rPr>
          <w:rFonts w:ascii="Times New Roman" w:hAnsi="Times New Roman"/>
          <w:sz w:val="24"/>
          <w:szCs w:val="24"/>
        </w:rPr>
      </w:pPr>
    </w:p>
    <w:p w:rsidR="0027659B" w:rsidRDefault="00F56B3A" w14:paraId="76DFFAA5" w14:textId="0C5C1E19">
      <w:pPr>
        <w:tabs>
          <w:tab w:val="left" w:pos="720"/>
          <w:tab w:val="right" w:pos="8732"/>
        </w:tabs>
        <w:rPr>
          <w:rFonts w:ascii="Times New Roman" w:hAnsi="Times New Roman"/>
          <w:sz w:val="24"/>
          <w:szCs w:val="24"/>
        </w:rPr>
      </w:pPr>
      <w:r>
        <w:rPr>
          <w:rFonts w:ascii="Times New Roman" w:hAnsi="Times New Roman"/>
          <w:sz w:val="24"/>
          <w:szCs w:val="24"/>
        </w:rPr>
        <w:t>W</w:t>
      </w:r>
      <w:r w:rsidR="0027659B">
        <w:rPr>
          <w:rFonts w:ascii="Times New Roman" w:hAnsi="Times New Roman"/>
          <w:sz w:val="24"/>
          <w:szCs w:val="24"/>
        </w:rPr>
        <w:t xml:space="preserve">hile </w:t>
      </w:r>
      <w:r w:rsidR="00BC2FD3">
        <w:rPr>
          <w:rFonts w:ascii="Times New Roman" w:hAnsi="Times New Roman"/>
          <w:sz w:val="24"/>
          <w:szCs w:val="24"/>
        </w:rPr>
        <w:t>a small number of</w:t>
      </w:r>
      <w:r w:rsidR="0027659B">
        <w:rPr>
          <w:rFonts w:ascii="Times New Roman" w:hAnsi="Times New Roman"/>
          <w:sz w:val="24"/>
          <w:szCs w:val="24"/>
        </w:rPr>
        <w:t xml:space="preserve"> federal staff are involved in managing the contract and overseeing the project, they will not be directly involved in the interview process</w:t>
      </w:r>
      <w:r w:rsidR="00E14721">
        <w:rPr>
          <w:rFonts w:ascii="Times New Roman" w:hAnsi="Times New Roman"/>
          <w:sz w:val="24"/>
          <w:szCs w:val="24"/>
        </w:rPr>
        <w:t xml:space="preserve"> and thus will devote minimal time to this aspect of the project</w:t>
      </w:r>
      <w:r w:rsidR="0027659B">
        <w:rPr>
          <w:rFonts w:ascii="Times New Roman" w:hAnsi="Times New Roman"/>
          <w:sz w:val="24"/>
          <w:szCs w:val="24"/>
        </w:rPr>
        <w:t>.</w:t>
      </w:r>
    </w:p>
    <w:p w:rsidR="001879E5" w:rsidRDefault="001879E5" w14:paraId="0D6D049B" w14:textId="76FC9CA3">
      <w:pPr>
        <w:tabs>
          <w:tab w:val="left" w:pos="-720"/>
        </w:tabs>
        <w:rPr>
          <w:rFonts w:ascii="Times New Roman" w:hAnsi="Times New Roman"/>
          <w:sz w:val="24"/>
          <w:szCs w:val="24"/>
        </w:rPr>
      </w:pPr>
    </w:p>
    <w:p w:rsidR="001879E5" w:rsidRDefault="001879E5" w14:paraId="0D6D049C" w14:textId="77777777">
      <w:pPr>
        <w:tabs>
          <w:tab w:val="left" w:pos="-720"/>
          <w:tab w:val="left" w:pos="44"/>
          <w:tab w:val="left" w:pos="720"/>
          <w:tab w:val="right" w:pos="8732"/>
        </w:tabs>
        <w:rPr>
          <w:rFonts w:ascii="Times New Roman" w:hAnsi="Times New Roman"/>
          <w:sz w:val="24"/>
          <w:szCs w:val="24"/>
          <w:u w:val="single"/>
        </w:rPr>
      </w:pPr>
      <w:r>
        <w:rPr>
          <w:rFonts w:ascii="Times New Roman" w:hAnsi="Times New Roman"/>
          <w:sz w:val="24"/>
          <w:szCs w:val="24"/>
        </w:rPr>
        <w:t>15.</w:t>
      </w:r>
      <w:r>
        <w:rPr>
          <w:rFonts w:ascii="Times New Roman" w:hAnsi="Times New Roman"/>
          <w:sz w:val="24"/>
          <w:szCs w:val="24"/>
        </w:rPr>
        <w:tab/>
      </w:r>
      <w:r>
        <w:rPr>
          <w:rFonts w:ascii="Times New Roman" w:hAnsi="Times New Roman"/>
          <w:sz w:val="24"/>
          <w:szCs w:val="24"/>
          <w:u w:val="single"/>
        </w:rPr>
        <w:t>Change in Burden</w:t>
      </w:r>
    </w:p>
    <w:p w:rsidR="001879E5" w:rsidRDefault="001879E5" w14:paraId="0D6D049D" w14:textId="77777777">
      <w:pPr>
        <w:tabs>
          <w:tab w:val="left" w:pos="-720"/>
          <w:tab w:val="left" w:pos="44"/>
          <w:tab w:val="left" w:pos="720"/>
          <w:tab w:val="right" w:pos="8732"/>
        </w:tabs>
        <w:rPr>
          <w:rFonts w:ascii="Times New Roman" w:hAnsi="Times New Roman"/>
          <w:sz w:val="24"/>
          <w:szCs w:val="24"/>
        </w:rPr>
      </w:pPr>
    </w:p>
    <w:p w:rsidR="001879E5" w:rsidRDefault="00BE2D57" w14:paraId="0D6D049E" w14:textId="72B85A51">
      <w:pPr>
        <w:tabs>
          <w:tab w:val="left" w:pos="-720"/>
        </w:tabs>
        <w:rPr>
          <w:rFonts w:ascii="Times New Roman" w:hAnsi="Times New Roman"/>
          <w:sz w:val="24"/>
          <w:szCs w:val="24"/>
        </w:rPr>
      </w:pPr>
      <w:r>
        <w:rPr>
          <w:rFonts w:ascii="Times New Roman" w:hAnsi="Times New Roman"/>
          <w:sz w:val="24"/>
          <w:szCs w:val="24"/>
        </w:rPr>
        <w:t>Not a</w:t>
      </w:r>
      <w:r w:rsidR="00661D21">
        <w:rPr>
          <w:rFonts w:ascii="Times New Roman" w:hAnsi="Times New Roman"/>
          <w:sz w:val="24"/>
          <w:szCs w:val="24"/>
        </w:rPr>
        <w:t>pplicable.</w:t>
      </w:r>
    </w:p>
    <w:p w:rsidR="001879E5" w:rsidRDefault="001879E5" w14:paraId="0D6D049F" w14:textId="77777777">
      <w:pPr>
        <w:tabs>
          <w:tab w:val="left" w:pos="-720"/>
        </w:tabs>
        <w:rPr>
          <w:rFonts w:ascii="Times New Roman" w:hAnsi="Times New Roman"/>
          <w:sz w:val="24"/>
          <w:szCs w:val="24"/>
        </w:rPr>
      </w:pPr>
    </w:p>
    <w:p w:rsidR="001879E5" w:rsidRDefault="001879E5" w14:paraId="0D6D04A0" w14:textId="77777777">
      <w:pPr>
        <w:tabs>
          <w:tab w:val="left" w:pos="-720"/>
          <w:tab w:val="left" w:pos="720"/>
          <w:tab w:val="right" w:pos="8732"/>
        </w:tabs>
        <w:rPr>
          <w:rFonts w:ascii="Times New Roman" w:hAnsi="Times New Roman"/>
          <w:sz w:val="24"/>
          <w:szCs w:val="24"/>
          <w:u w:val="single"/>
        </w:rPr>
      </w:pPr>
      <w:r>
        <w:rPr>
          <w:rFonts w:ascii="Times New Roman" w:hAnsi="Times New Roman"/>
          <w:sz w:val="24"/>
          <w:szCs w:val="24"/>
        </w:rPr>
        <w:t>16.</w:t>
      </w:r>
      <w:r>
        <w:rPr>
          <w:rFonts w:ascii="Times New Roman" w:hAnsi="Times New Roman"/>
          <w:sz w:val="24"/>
          <w:szCs w:val="24"/>
        </w:rPr>
        <w:tab/>
      </w:r>
      <w:r>
        <w:rPr>
          <w:rFonts w:ascii="Times New Roman" w:hAnsi="Times New Roman"/>
          <w:sz w:val="24"/>
          <w:szCs w:val="24"/>
          <w:u w:val="single"/>
        </w:rPr>
        <w:t>Plans for Analysis and Timetable of Key Activities</w:t>
      </w:r>
    </w:p>
    <w:p w:rsidR="00176576" w:rsidP="00176576" w:rsidRDefault="00176576" w14:paraId="0D6D04A1" w14:textId="2CC3EFA7">
      <w:pPr>
        <w:pStyle w:val="NormalSS"/>
        <w:ind w:firstLine="0"/>
        <w:jc w:val="left"/>
        <w:rPr>
          <w:szCs w:val="24"/>
        </w:rPr>
      </w:pPr>
    </w:p>
    <w:p w:rsidR="00BE2D57" w:rsidP="00176576" w:rsidRDefault="00826B1D" w14:paraId="18BD9330" w14:textId="733E7623">
      <w:pPr>
        <w:pStyle w:val="NormalSS"/>
        <w:ind w:firstLine="0"/>
        <w:jc w:val="left"/>
        <w:rPr>
          <w:szCs w:val="24"/>
        </w:rPr>
      </w:pPr>
      <w:r>
        <w:rPr>
          <w:szCs w:val="24"/>
        </w:rPr>
        <w:t>The contract consists</w:t>
      </w:r>
      <w:r w:rsidR="00303EF2">
        <w:rPr>
          <w:szCs w:val="24"/>
        </w:rPr>
        <w:t xml:space="preserve"> of a base year</w:t>
      </w:r>
      <w:r>
        <w:rPr>
          <w:szCs w:val="24"/>
        </w:rPr>
        <w:t>, initiated in March 2021,</w:t>
      </w:r>
      <w:r w:rsidR="006F665F">
        <w:rPr>
          <w:szCs w:val="24"/>
        </w:rPr>
        <w:t xml:space="preserve"> and two option years. </w:t>
      </w:r>
      <w:r w:rsidR="00755F47">
        <w:rPr>
          <w:szCs w:val="24"/>
        </w:rPr>
        <w:t xml:space="preserve"> </w:t>
      </w:r>
      <w:r w:rsidR="00303EF2">
        <w:rPr>
          <w:szCs w:val="24"/>
        </w:rPr>
        <w:t xml:space="preserve">Preliminary requirements gathering, document collection, analysis, and planning have </w:t>
      </w:r>
      <w:r w:rsidR="00D744A8">
        <w:rPr>
          <w:szCs w:val="24"/>
        </w:rPr>
        <w:t>occurred</w:t>
      </w:r>
      <w:r w:rsidR="006F665F">
        <w:rPr>
          <w:szCs w:val="24"/>
        </w:rPr>
        <w:t xml:space="preserve"> during 2021. </w:t>
      </w:r>
      <w:r w:rsidR="00BE2D57">
        <w:rPr>
          <w:szCs w:val="24"/>
        </w:rPr>
        <w:t xml:space="preserve">Interviews are expected </w:t>
      </w:r>
      <w:r w:rsidR="00303EF2">
        <w:rPr>
          <w:szCs w:val="24"/>
        </w:rPr>
        <w:t xml:space="preserve">to take place </w:t>
      </w:r>
      <w:r w:rsidR="00BE2D57">
        <w:rPr>
          <w:szCs w:val="24"/>
        </w:rPr>
        <w:t>between De</w:t>
      </w:r>
      <w:r w:rsidR="006F665F">
        <w:rPr>
          <w:szCs w:val="24"/>
        </w:rPr>
        <w:t xml:space="preserve">cember 2021 and February 2022. </w:t>
      </w:r>
      <w:r w:rsidR="00755F47">
        <w:rPr>
          <w:szCs w:val="24"/>
        </w:rPr>
        <w:t xml:space="preserve"> </w:t>
      </w:r>
      <w:r w:rsidR="00303EF2">
        <w:rPr>
          <w:szCs w:val="24"/>
        </w:rPr>
        <w:t>Continued analysis of documents and interview transcripts is expected to take place between March 2022 and March 2023, along with planning and initial developm</w:t>
      </w:r>
      <w:r w:rsidR="006F665F">
        <w:rPr>
          <w:szCs w:val="24"/>
        </w:rPr>
        <w:t xml:space="preserve">ent of communication products. </w:t>
      </w:r>
      <w:r w:rsidR="00755F47">
        <w:rPr>
          <w:szCs w:val="24"/>
        </w:rPr>
        <w:t xml:space="preserve"> </w:t>
      </w:r>
      <w:r w:rsidR="00303EF2">
        <w:rPr>
          <w:szCs w:val="24"/>
        </w:rPr>
        <w:t>Final development and production of these products is expected prior to contract completion in March 2024.</w:t>
      </w:r>
    </w:p>
    <w:p w:rsidR="006E3B33" w:rsidRDefault="006E3B33" w14:paraId="0D6D04A3" w14:textId="0A587475">
      <w:pPr>
        <w:tabs>
          <w:tab w:val="left" w:pos="-720"/>
          <w:tab w:val="right" w:pos="8692"/>
        </w:tabs>
        <w:rPr>
          <w:rFonts w:ascii="Times New Roman" w:hAnsi="Times New Roman"/>
          <w:sz w:val="24"/>
          <w:szCs w:val="24"/>
        </w:rPr>
      </w:pPr>
    </w:p>
    <w:p w:rsidR="001879E5" w:rsidRDefault="001879E5" w14:paraId="0D6D04A4" w14:textId="77777777">
      <w:pPr>
        <w:tabs>
          <w:tab w:val="left" w:pos="720"/>
          <w:tab w:val="right" w:pos="8692"/>
        </w:tabs>
        <w:rPr>
          <w:rFonts w:ascii="Times New Roman" w:hAnsi="Times New Roman"/>
          <w:sz w:val="24"/>
          <w:szCs w:val="24"/>
          <w:u w:val="single"/>
        </w:rPr>
      </w:pPr>
      <w:r>
        <w:rPr>
          <w:rFonts w:ascii="Times New Roman" w:hAnsi="Times New Roman"/>
          <w:sz w:val="24"/>
          <w:szCs w:val="24"/>
        </w:rPr>
        <w:t>17.</w:t>
      </w:r>
      <w:r>
        <w:rPr>
          <w:rFonts w:ascii="Times New Roman" w:hAnsi="Times New Roman"/>
          <w:sz w:val="24"/>
          <w:szCs w:val="24"/>
        </w:rPr>
        <w:tab/>
      </w:r>
      <w:r>
        <w:rPr>
          <w:rFonts w:ascii="Times New Roman" w:hAnsi="Times New Roman"/>
          <w:sz w:val="24"/>
          <w:szCs w:val="24"/>
          <w:u w:val="single"/>
        </w:rPr>
        <w:t>Exemption for Display of Expiration Date</w:t>
      </w:r>
    </w:p>
    <w:p w:rsidR="001879E5" w:rsidRDefault="001879E5" w14:paraId="0D6D04A5" w14:textId="77777777">
      <w:pPr>
        <w:tabs>
          <w:tab w:val="left" w:pos="720"/>
          <w:tab w:val="right" w:pos="8692"/>
        </w:tabs>
        <w:rPr>
          <w:rFonts w:ascii="Times New Roman" w:hAnsi="Times New Roman"/>
          <w:sz w:val="24"/>
          <w:szCs w:val="24"/>
        </w:rPr>
      </w:pPr>
    </w:p>
    <w:p w:rsidR="001879E5" w:rsidRDefault="001879E5" w14:paraId="0D6D04A6" w14:textId="76CFD750">
      <w:pPr>
        <w:tabs>
          <w:tab w:val="left" w:pos="-720"/>
        </w:tabs>
        <w:rPr>
          <w:rFonts w:ascii="Times New Roman" w:hAnsi="Times New Roman"/>
          <w:sz w:val="24"/>
          <w:szCs w:val="24"/>
        </w:rPr>
      </w:pPr>
      <w:r>
        <w:rPr>
          <w:rFonts w:ascii="Times New Roman" w:hAnsi="Times New Roman"/>
          <w:sz w:val="24"/>
          <w:szCs w:val="24"/>
        </w:rPr>
        <w:t>No</w:t>
      </w:r>
      <w:r w:rsidR="006F665F">
        <w:rPr>
          <w:rFonts w:ascii="Times New Roman" w:hAnsi="Times New Roman"/>
          <w:sz w:val="24"/>
          <w:szCs w:val="24"/>
        </w:rPr>
        <w:t xml:space="preserve"> exemption is being requested. </w:t>
      </w:r>
      <w:r w:rsidR="00755F47">
        <w:rPr>
          <w:rFonts w:ascii="Times New Roman" w:hAnsi="Times New Roman"/>
          <w:sz w:val="24"/>
          <w:szCs w:val="24"/>
        </w:rPr>
        <w:t xml:space="preserve"> </w:t>
      </w:r>
      <w:r>
        <w:rPr>
          <w:rFonts w:ascii="Times New Roman" w:hAnsi="Times New Roman"/>
          <w:sz w:val="24"/>
          <w:szCs w:val="24"/>
        </w:rPr>
        <w:t>The expiration date will be displayed.</w:t>
      </w:r>
    </w:p>
    <w:p w:rsidR="001879E5" w:rsidRDefault="001879E5" w14:paraId="0D6D04A7" w14:textId="77777777">
      <w:pPr>
        <w:tabs>
          <w:tab w:val="left" w:pos="-720"/>
        </w:tabs>
        <w:rPr>
          <w:rFonts w:ascii="Times New Roman" w:hAnsi="Times New Roman"/>
          <w:sz w:val="24"/>
          <w:szCs w:val="24"/>
        </w:rPr>
      </w:pPr>
    </w:p>
    <w:p w:rsidR="001879E5" w:rsidRDefault="001879E5" w14:paraId="0D6D04A8" w14:textId="77777777">
      <w:pPr>
        <w:tabs>
          <w:tab w:val="left" w:pos="-720"/>
          <w:tab w:val="left" w:pos="720"/>
          <w:tab w:val="right" w:pos="8692"/>
        </w:tabs>
        <w:rPr>
          <w:rFonts w:ascii="Times New Roman" w:hAnsi="Times New Roman"/>
          <w:sz w:val="24"/>
          <w:szCs w:val="24"/>
          <w:u w:val="single"/>
        </w:rPr>
      </w:pPr>
      <w:r>
        <w:rPr>
          <w:rFonts w:ascii="Times New Roman" w:hAnsi="Times New Roman"/>
          <w:sz w:val="24"/>
          <w:szCs w:val="24"/>
        </w:rPr>
        <w:t>18.</w:t>
      </w:r>
      <w:r>
        <w:rPr>
          <w:rFonts w:ascii="Times New Roman" w:hAnsi="Times New Roman"/>
          <w:sz w:val="24"/>
          <w:szCs w:val="24"/>
        </w:rPr>
        <w:tab/>
      </w:r>
      <w:r>
        <w:rPr>
          <w:rFonts w:ascii="Times New Roman" w:hAnsi="Times New Roman"/>
          <w:sz w:val="24"/>
          <w:szCs w:val="24"/>
          <w:u w:val="single"/>
        </w:rPr>
        <w:t>Certifications</w:t>
      </w:r>
    </w:p>
    <w:p w:rsidR="001879E5" w:rsidRDefault="001879E5" w14:paraId="0D6D04A9" w14:textId="77777777">
      <w:pPr>
        <w:tabs>
          <w:tab w:val="left" w:pos="-720"/>
          <w:tab w:val="left" w:pos="720"/>
          <w:tab w:val="right" w:pos="8692"/>
        </w:tabs>
        <w:rPr>
          <w:rFonts w:ascii="Times New Roman" w:hAnsi="Times New Roman"/>
          <w:sz w:val="24"/>
          <w:szCs w:val="24"/>
        </w:rPr>
      </w:pPr>
    </w:p>
    <w:p w:rsidRPr="00176576" w:rsidR="001879E5" w:rsidP="00176576" w:rsidRDefault="00B906CD" w14:paraId="0D6D04AA" w14:textId="38FA89C5">
      <w:pPr>
        <w:tabs>
          <w:tab w:val="left" w:pos="-720"/>
        </w:tabs>
        <w:rPr>
          <w:rFonts w:ascii="Times New Roman" w:hAnsi="Times New Roman"/>
          <w:sz w:val="24"/>
          <w:szCs w:val="24"/>
        </w:rPr>
      </w:pPr>
      <w:r>
        <w:rPr>
          <w:rFonts w:ascii="Times New Roman" w:hAnsi="Times New Roman"/>
          <w:sz w:val="24"/>
          <w:szCs w:val="24"/>
        </w:rPr>
        <w:t>This information collection activity</w:t>
      </w:r>
      <w:r w:rsidR="001879E5">
        <w:rPr>
          <w:rFonts w:ascii="Times New Roman" w:hAnsi="Times New Roman"/>
          <w:sz w:val="24"/>
          <w:szCs w:val="24"/>
        </w:rPr>
        <w:t xml:space="preserve"> will comply with the</w:t>
      </w:r>
      <w:r w:rsidR="00826B1D">
        <w:rPr>
          <w:rFonts w:ascii="Times New Roman" w:hAnsi="Times New Roman"/>
          <w:sz w:val="24"/>
          <w:szCs w:val="24"/>
        </w:rPr>
        <w:t xml:space="preserve"> requirements in 5 CFR 1320.9.</w:t>
      </w:r>
    </w:p>
    <w:sectPr w:rsidRPr="00176576" w:rsidR="001879E5" w:rsidSect="00755F47">
      <w:footerReference w:type="default" r:id="rId11"/>
      <w:pgSz w:w="12240" w:h="15840"/>
      <w:pgMar w:top="1440" w:right="1440" w:bottom="1080" w:left="1440" w:header="1440" w:footer="720" w:gutter="0"/>
      <w:cols w:space="720"/>
      <w:noEndnote/>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0859E6" w16cex:dateUtc="2021-10-06T21:22:00Z"/>
  <w16cex:commentExtensible w16cex:durableId="25095B21" w16cex:dateUtc="2021-10-07T15:40:00Z"/>
  <w16cex:commentExtensible w16cex:durableId="25095C1F" w16cex:dateUtc="2021-10-07T15: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60E05E9" w16cid:durableId="25085781"/>
  <w16cid:commentId w16cid:paraId="756822A6" w16cid:durableId="25085782"/>
  <w16cid:commentId w16cid:paraId="3DEE9D23" w16cid:durableId="25085783"/>
  <w16cid:commentId w16cid:paraId="171BD3E4" w16cid:durableId="25085784"/>
  <w16cid:commentId w16cid:paraId="3E2D0AF2" w16cid:durableId="250859E6"/>
  <w16cid:commentId w16cid:paraId="03E56EFD" w16cid:durableId="25085785"/>
  <w16cid:commentId w16cid:paraId="7072923B" w16cid:durableId="25095B21"/>
  <w16cid:commentId w16cid:paraId="3A3994E2" w16cid:durableId="25085786"/>
  <w16cid:commentId w16cid:paraId="04CEED9C" w16cid:durableId="25095C1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130C15" w14:textId="77777777" w:rsidR="007E3B24" w:rsidRDefault="007E3B24">
      <w:r>
        <w:separator/>
      </w:r>
    </w:p>
  </w:endnote>
  <w:endnote w:type="continuationSeparator" w:id="0">
    <w:p w14:paraId="6EE0E48A" w14:textId="77777777" w:rsidR="007E3B24" w:rsidRDefault="007E3B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718322"/>
      <w:docPartObj>
        <w:docPartGallery w:val="Page Numbers (Bottom of Page)"/>
        <w:docPartUnique/>
      </w:docPartObj>
    </w:sdtPr>
    <w:sdtEndPr>
      <w:rPr>
        <w:noProof/>
      </w:rPr>
    </w:sdtEndPr>
    <w:sdtContent>
      <w:p w14:paraId="63C83FDE" w14:textId="672023DA" w:rsidR="00755F47" w:rsidRDefault="00755F47">
        <w:pPr>
          <w:pStyle w:val="Footer"/>
          <w:jc w:val="center"/>
        </w:pPr>
        <w:r w:rsidRPr="00755F47">
          <w:rPr>
            <w:rFonts w:ascii="Times New Roman" w:hAnsi="Times New Roman"/>
            <w:sz w:val="24"/>
            <w:szCs w:val="24"/>
          </w:rPr>
          <w:fldChar w:fldCharType="begin"/>
        </w:r>
        <w:r w:rsidRPr="00755F47">
          <w:rPr>
            <w:rFonts w:ascii="Times New Roman" w:hAnsi="Times New Roman"/>
            <w:sz w:val="24"/>
            <w:szCs w:val="24"/>
          </w:rPr>
          <w:instrText xml:space="preserve"> PAGE   \* MERGEFORMAT </w:instrText>
        </w:r>
        <w:r w:rsidRPr="00755F47">
          <w:rPr>
            <w:rFonts w:ascii="Times New Roman" w:hAnsi="Times New Roman"/>
            <w:sz w:val="24"/>
            <w:szCs w:val="24"/>
          </w:rPr>
          <w:fldChar w:fldCharType="separate"/>
        </w:r>
        <w:r w:rsidR="00765E18">
          <w:rPr>
            <w:rFonts w:ascii="Times New Roman" w:hAnsi="Times New Roman"/>
            <w:noProof/>
            <w:sz w:val="24"/>
            <w:szCs w:val="24"/>
          </w:rPr>
          <w:t>4</w:t>
        </w:r>
        <w:r w:rsidRPr="00755F47">
          <w:rPr>
            <w:rFonts w:ascii="Times New Roman" w:hAnsi="Times New Roman"/>
            <w:noProof/>
            <w:sz w:val="24"/>
            <w:szCs w:val="24"/>
          </w:rPr>
          <w:fldChar w:fldCharType="end"/>
        </w:r>
      </w:p>
    </w:sdtContent>
  </w:sdt>
  <w:p w14:paraId="0D6D04B0" w14:textId="77777777" w:rsidR="00896384" w:rsidRDefault="00896384">
    <w:pP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518A72" w14:textId="77777777" w:rsidR="007E3B24" w:rsidRDefault="007E3B24">
      <w:r>
        <w:separator/>
      </w:r>
    </w:p>
  </w:footnote>
  <w:footnote w:type="continuationSeparator" w:id="0">
    <w:p w14:paraId="5B944514" w14:textId="77777777" w:rsidR="007E3B24" w:rsidRDefault="007E3B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F4DB8"/>
    <w:multiLevelType w:val="hybridMultilevel"/>
    <w:tmpl w:val="7EBEB4E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 w15:restartNumberingAfterBreak="0">
    <w:nsid w:val="0A342DE4"/>
    <w:multiLevelType w:val="hybridMultilevel"/>
    <w:tmpl w:val="58D44392"/>
    <w:lvl w:ilvl="0" w:tplc="04090001">
      <w:start w:val="1"/>
      <w:numFmt w:val="bullet"/>
      <w:lvlText w:val=""/>
      <w:lvlJc w:val="left"/>
      <w:pPr>
        <w:tabs>
          <w:tab w:val="num" w:pos="2070"/>
        </w:tabs>
        <w:ind w:left="207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15:restartNumberingAfterBreak="0">
    <w:nsid w:val="0FBC5793"/>
    <w:multiLevelType w:val="hybridMultilevel"/>
    <w:tmpl w:val="CB66BD2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 w15:restartNumberingAfterBreak="0">
    <w:nsid w:val="1F66495E"/>
    <w:multiLevelType w:val="hybridMultilevel"/>
    <w:tmpl w:val="4F86193A"/>
    <w:lvl w:ilvl="0" w:tplc="04090001">
      <w:start w:val="1"/>
      <w:numFmt w:val="bullet"/>
      <w:lvlText w:val=""/>
      <w:lvlJc w:val="left"/>
      <w:pPr>
        <w:tabs>
          <w:tab w:val="num" w:pos="2160"/>
        </w:tabs>
        <w:ind w:left="2160" w:hanging="360"/>
      </w:pPr>
      <w:rPr>
        <w:rFonts w:ascii="Symbol" w:hAnsi="Symbol" w:hint="default"/>
      </w:rPr>
    </w:lvl>
    <w:lvl w:ilvl="1" w:tplc="04090015">
      <w:start w:val="1"/>
      <w:numFmt w:val="upperLetter"/>
      <w:lvlText w:val="%2."/>
      <w:lvlJc w:val="left"/>
      <w:pPr>
        <w:tabs>
          <w:tab w:val="num" w:pos="2880"/>
        </w:tabs>
        <w:ind w:left="2880" w:hanging="360"/>
      </w:pPr>
      <w:rPr>
        <w:rFonts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 w15:restartNumberingAfterBreak="0">
    <w:nsid w:val="387F1E26"/>
    <w:multiLevelType w:val="hybridMultilevel"/>
    <w:tmpl w:val="9FD0698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 w15:restartNumberingAfterBreak="0">
    <w:nsid w:val="479449EB"/>
    <w:multiLevelType w:val="hybridMultilevel"/>
    <w:tmpl w:val="C6BA6240"/>
    <w:lvl w:ilvl="0" w:tplc="04090019">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593D36C3"/>
    <w:multiLevelType w:val="hybridMultilevel"/>
    <w:tmpl w:val="8B4C795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7" w15:restartNumberingAfterBreak="0">
    <w:nsid w:val="5AA94C4C"/>
    <w:multiLevelType w:val="hybridMultilevel"/>
    <w:tmpl w:val="876CCAA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15:restartNumberingAfterBreak="0">
    <w:nsid w:val="5B8B2A2F"/>
    <w:multiLevelType w:val="hybridMultilevel"/>
    <w:tmpl w:val="FD184AD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9" w15:restartNumberingAfterBreak="0">
    <w:nsid w:val="5F70268D"/>
    <w:multiLevelType w:val="hybridMultilevel"/>
    <w:tmpl w:val="6CF2EA1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0" w15:restartNumberingAfterBreak="0">
    <w:nsid w:val="62343938"/>
    <w:multiLevelType w:val="hybridMultilevel"/>
    <w:tmpl w:val="B486FCA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5"/>
  </w:num>
  <w:num w:numId="2">
    <w:abstractNumId w:val="2"/>
  </w:num>
  <w:num w:numId="3">
    <w:abstractNumId w:val="0"/>
  </w:num>
  <w:num w:numId="4">
    <w:abstractNumId w:val="10"/>
  </w:num>
  <w:num w:numId="5">
    <w:abstractNumId w:val="9"/>
  </w:num>
  <w:num w:numId="6">
    <w:abstractNumId w:val="8"/>
  </w:num>
  <w:num w:numId="7">
    <w:abstractNumId w:val="1"/>
  </w:num>
  <w:num w:numId="8">
    <w:abstractNumId w:val="4"/>
  </w:num>
  <w:num w:numId="9">
    <w:abstractNumId w:val="6"/>
  </w:num>
  <w:num w:numId="10">
    <w:abstractNumId w:val="3"/>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ctiveWritingStyle w:appName="MSWord" w:lang="fr-FR" w:vendorID="64" w:dllVersion="131078" w:nlCheck="1" w:checkStyle="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23"/>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C9A"/>
    <w:rsid w:val="000038EB"/>
    <w:rsid w:val="0000591F"/>
    <w:rsid w:val="00027837"/>
    <w:rsid w:val="0007192E"/>
    <w:rsid w:val="00072B9E"/>
    <w:rsid w:val="00077808"/>
    <w:rsid w:val="000E26C2"/>
    <w:rsid w:val="000F2D27"/>
    <w:rsid w:val="000F4A39"/>
    <w:rsid w:val="001017B2"/>
    <w:rsid w:val="00116F07"/>
    <w:rsid w:val="00144B81"/>
    <w:rsid w:val="00151F90"/>
    <w:rsid w:val="00176576"/>
    <w:rsid w:val="001879E5"/>
    <w:rsid w:val="001901D4"/>
    <w:rsid w:val="0019133F"/>
    <w:rsid w:val="001E18E5"/>
    <w:rsid w:val="001E58D1"/>
    <w:rsid w:val="001F05FA"/>
    <w:rsid w:val="001F78C0"/>
    <w:rsid w:val="00213C9A"/>
    <w:rsid w:val="002279BC"/>
    <w:rsid w:val="00233B3F"/>
    <w:rsid w:val="00246222"/>
    <w:rsid w:val="0027659B"/>
    <w:rsid w:val="002B1C7F"/>
    <w:rsid w:val="002D2BBC"/>
    <w:rsid w:val="002E5C9D"/>
    <w:rsid w:val="002F402D"/>
    <w:rsid w:val="00301BCD"/>
    <w:rsid w:val="00303EF2"/>
    <w:rsid w:val="00330C42"/>
    <w:rsid w:val="0033551D"/>
    <w:rsid w:val="00344701"/>
    <w:rsid w:val="00352C9D"/>
    <w:rsid w:val="00357ADE"/>
    <w:rsid w:val="00387187"/>
    <w:rsid w:val="003B53DA"/>
    <w:rsid w:val="00404E64"/>
    <w:rsid w:val="004239BD"/>
    <w:rsid w:val="0046323A"/>
    <w:rsid w:val="00472378"/>
    <w:rsid w:val="004C06B4"/>
    <w:rsid w:val="004E3605"/>
    <w:rsid w:val="004E3A1F"/>
    <w:rsid w:val="004F33ED"/>
    <w:rsid w:val="00522C38"/>
    <w:rsid w:val="00531A2A"/>
    <w:rsid w:val="00537117"/>
    <w:rsid w:val="00557C4D"/>
    <w:rsid w:val="00562039"/>
    <w:rsid w:val="0056606F"/>
    <w:rsid w:val="00587151"/>
    <w:rsid w:val="005A3870"/>
    <w:rsid w:val="005B4A77"/>
    <w:rsid w:val="005F7102"/>
    <w:rsid w:val="005F7618"/>
    <w:rsid w:val="0061278C"/>
    <w:rsid w:val="00623295"/>
    <w:rsid w:val="0063434A"/>
    <w:rsid w:val="00642A5E"/>
    <w:rsid w:val="00656132"/>
    <w:rsid w:val="00661D21"/>
    <w:rsid w:val="006E3B33"/>
    <w:rsid w:val="006F665F"/>
    <w:rsid w:val="00721134"/>
    <w:rsid w:val="007214F6"/>
    <w:rsid w:val="007312BE"/>
    <w:rsid w:val="0075457F"/>
    <w:rsid w:val="00755F47"/>
    <w:rsid w:val="00762279"/>
    <w:rsid w:val="007631FC"/>
    <w:rsid w:val="00765E18"/>
    <w:rsid w:val="00782F66"/>
    <w:rsid w:val="00796F36"/>
    <w:rsid w:val="007A25D0"/>
    <w:rsid w:val="007B2471"/>
    <w:rsid w:val="007C52B1"/>
    <w:rsid w:val="007D1E4C"/>
    <w:rsid w:val="007D2413"/>
    <w:rsid w:val="007D75EA"/>
    <w:rsid w:val="007E3B24"/>
    <w:rsid w:val="008163BB"/>
    <w:rsid w:val="008165B2"/>
    <w:rsid w:val="00826B1D"/>
    <w:rsid w:val="00850760"/>
    <w:rsid w:val="008712CF"/>
    <w:rsid w:val="00896384"/>
    <w:rsid w:val="008C13E2"/>
    <w:rsid w:val="008D1D94"/>
    <w:rsid w:val="00905122"/>
    <w:rsid w:val="00941E17"/>
    <w:rsid w:val="0094644B"/>
    <w:rsid w:val="00972EE1"/>
    <w:rsid w:val="00984E5F"/>
    <w:rsid w:val="00990233"/>
    <w:rsid w:val="009910A4"/>
    <w:rsid w:val="009B5A14"/>
    <w:rsid w:val="009B68A7"/>
    <w:rsid w:val="009C02B9"/>
    <w:rsid w:val="009D2EC6"/>
    <w:rsid w:val="009D6C07"/>
    <w:rsid w:val="009D73F6"/>
    <w:rsid w:val="00A342EB"/>
    <w:rsid w:val="00A4026B"/>
    <w:rsid w:val="00A4213C"/>
    <w:rsid w:val="00A60207"/>
    <w:rsid w:val="00A80590"/>
    <w:rsid w:val="00A90507"/>
    <w:rsid w:val="00A91DCD"/>
    <w:rsid w:val="00A95946"/>
    <w:rsid w:val="00AB2AA0"/>
    <w:rsid w:val="00AE120A"/>
    <w:rsid w:val="00AE1A75"/>
    <w:rsid w:val="00AE7C6F"/>
    <w:rsid w:val="00B21125"/>
    <w:rsid w:val="00B2334A"/>
    <w:rsid w:val="00B237EB"/>
    <w:rsid w:val="00B27935"/>
    <w:rsid w:val="00B37D64"/>
    <w:rsid w:val="00B40D39"/>
    <w:rsid w:val="00B425DD"/>
    <w:rsid w:val="00B54521"/>
    <w:rsid w:val="00B906CD"/>
    <w:rsid w:val="00BA092C"/>
    <w:rsid w:val="00BA1E23"/>
    <w:rsid w:val="00BC2FD3"/>
    <w:rsid w:val="00BC6320"/>
    <w:rsid w:val="00BC6B01"/>
    <w:rsid w:val="00BC761A"/>
    <w:rsid w:val="00BE2D57"/>
    <w:rsid w:val="00BF3FA7"/>
    <w:rsid w:val="00C025E0"/>
    <w:rsid w:val="00C22F5A"/>
    <w:rsid w:val="00C233E9"/>
    <w:rsid w:val="00C502C1"/>
    <w:rsid w:val="00C50E75"/>
    <w:rsid w:val="00C710C1"/>
    <w:rsid w:val="00C91E67"/>
    <w:rsid w:val="00CA1D43"/>
    <w:rsid w:val="00CB1F94"/>
    <w:rsid w:val="00CB2B80"/>
    <w:rsid w:val="00CB2E46"/>
    <w:rsid w:val="00CD4592"/>
    <w:rsid w:val="00CE4102"/>
    <w:rsid w:val="00D2299E"/>
    <w:rsid w:val="00D32AA8"/>
    <w:rsid w:val="00D67A56"/>
    <w:rsid w:val="00D744A8"/>
    <w:rsid w:val="00D90E19"/>
    <w:rsid w:val="00D9250B"/>
    <w:rsid w:val="00DA43AF"/>
    <w:rsid w:val="00DE4FD8"/>
    <w:rsid w:val="00E1455D"/>
    <w:rsid w:val="00E14721"/>
    <w:rsid w:val="00E36073"/>
    <w:rsid w:val="00EE4D16"/>
    <w:rsid w:val="00F007C3"/>
    <w:rsid w:val="00F0115D"/>
    <w:rsid w:val="00F026F8"/>
    <w:rsid w:val="00F11875"/>
    <w:rsid w:val="00F11FCC"/>
    <w:rsid w:val="00F1420F"/>
    <w:rsid w:val="00F46FFB"/>
    <w:rsid w:val="00F56B3A"/>
    <w:rsid w:val="00F66291"/>
    <w:rsid w:val="00F80C75"/>
    <w:rsid w:val="00F81853"/>
    <w:rsid w:val="00FA4FEE"/>
    <w:rsid w:val="00FB18E6"/>
    <w:rsid w:val="00FC1D81"/>
    <w:rsid w:val="00FC259B"/>
    <w:rsid w:val="00FE10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6D0411"/>
  <w15:docId w15:val="{2984546A-7CE1-47B1-A3D8-81D416644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1134"/>
    <w:pPr>
      <w:widowControl w:val="0"/>
      <w:autoSpaceDE w:val="0"/>
      <w:autoSpaceDN w:val="0"/>
      <w:adjustRightInd w:val="0"/>
      <w:spacing w:after="0" w:line="240" w:lineRule="auto"/>
    </w:pPr>
    <w:rPr>
      <w:rFonts w:ascii="Courier" w:hAnsi="Courier"/>
      <w:sz w:val="20"/>
      <w:szCs w:val="20"/>
    </w:rPr>
  </w:style>
  <w:style w:type="paragraph" w:styleId="Heading2">
    <w:name w:val="heading 2"/>
    <w:basedOn w:val="Normal"/>
    <w:link w:val="Heading2Char"/>
    <w:uiPriority w:val="9"/>
    <w:qFormat/>
    <w:rsid w:val="00A342EB"/>
    <w:pPr>
      <w:widowControl/>
      <w:autoSpaceDE/>
      <w:autoSpaceDN/>
      <w:adjustRightInd/>
      <w:spacing w:before="86" w:after="51"/>
      <w:outlineLvl w:val="1"/>
    </w:pPr>
    <w:rPr>
      <w:rFonts w:ascii="Times New Roman" w:hAnsi="Times New Roman"/>
      <w:b/>
      <w:bCs/>
      <w:color w:val="000066"/>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locked/>
    <w:rsid w:val="00A342EB"/>
    <w:rPr>
      <w:rFonts w:cs="Times New Roman"/>
      <w:b/>
      <w:bCs/>
      <w:color w:val="000066"/>
      <w:sz w:val="30"/>
      <w:szCs w:val="30"/>
    </w:rPr>
  </w:style>
  <w:style w:type="paragraph" w:customStyle="1" w:styleId="a">
    <w:name w:val="_"/>
    <w:uiPriority w:val="99"/>
    <w:rsid w:val="00721134"/>
    <w:pPr>
      <w:widowControl w:val="0"/>
      <w:autoSpaceDE w:val="0"/>
      <w:autoSpaceDN w:val="0"/>
      <w:adjustRightInd w:val="0"/>
      <w:spacing w:after="0" w:line="240" w:lineRule="auto"/>
      <w:ind w:left="-1440"/>
      <w:jc w:val="both"/>
    </w:pPr>
    <w:rPr>
      <w:rFonts w:ascii="Courier" w:hAnsi="Courier"/>
      <w:sz w:val="24"/>
      <w:szCs w:val="24"/>
    </w:rPr>
  </w:style>
  <w:style w:type="paragraph" w:styleId="Header">
    <w:name w:val="header"/>
    <w:basedOn w:val="Normal"/>
    <w:link w:val="HeaderChar"/>
    <w:uiPriority w:val="99"/>
    <w:unhideWhenUsed/>
    <w:rsid w:val="00782F66"/>
    <w:pPr>
      <w:tabs>
        <w:tab w:val="center" w:pos="4680"/>
        <w:tab w:val="right" w:pos="9360"/>
      </w:tabs>
    </w:pPr>
  </w:style>
  <w:style w:type="character" w:customStyle="1" w:styleId="HeaderChar">
    <w:name w:val="Header Char"/>
    <w:basedOn w:val="DefaultParagraphFont"/>
    <w:link w:val="Header"/>
    <w:uiPriority w:val="99"/>
    <w:locked/>
    <w:rsid w:val="00782F66"/>
    <w:rPr>
      <w:rFonts w:ascii="Courier" w:hAnsi="Courier" w:cs="Times New Roman"/>
      <w:sz w:val="20"/>
      <w:szCs w:val="20"/>
    </w:rPr>
  </w:style>
  <w:style w:type="paragraph" w:styleId="Footer">
    <w:name w:val="footer"/>
    <w:basedOn w:val="Normal"/>
    <w:link w:val="FooterChar"/>
    <w:uiPriority w:val="99"/>
    <w:unhideWhenUsed/>
    <w:rsid w:val="00782F66"/>
    <w:pPr>
      <w:tabs>
        <w:tab w:val="center" w:pos="4680"/>
        <w:tab w:val="right" w:pos="9360"/>
      </w:tabs>
    </w:pPr>
  </w:style>
  <w:style w:type="character" w:customStyle="1" w:styleId="FooterChar">
    <w:name w:val="Footer Char"/>
    <w:basedOn w:val="DefaultParagraphFont"/>
    <w:link w:val="Footer"/>
    <w:uiPriority w:val="99"/>
    <w:locked/>
    <w:rsid w:val="00782F66"/>
    <w:rPr>
      <w:rFonts w:ascii="Courier" w:hAnsi="Courier" w:cs="Times New Roman"/>
      <w:sz w:val="20"/>
      <w:szCs w:val="20"/>
    </w:rPr>
  </w:style>
  <w:style w:type="paragraph" w:styleId="TOC1">
    <w:name w:val="toc 1"/>
    <w:basedOn w:val="Normal"/>
    <w:next w:val="Normal"/>
    <w:autoRedefine/>
    <w:uiPriority w:val="39"/>
    <w:semiHidden/>
    <w:rsid w:val="00176576"/>
    <w:pPr>
      <w:widowControl/>
      <w:tabs>
        <w:tab w:val="left" w:pos="432"/>
      </w:tabs>
      <w:autoSpaceDE/>
      <w:autoSpaceDN/>
      <w:adjustRightInd/>
    </w:pPr>
    <w:rPr>
      <w:rFonts w:ascii="Times New Roman" w:hAnsi="Times New Roman"/>
      <w:sz w:val="24"/>
    </w:rPr>
  </w:style>
  <w:style w:type="paragraph" w:customStyle="1" w:styleId="NormalSS">
    <w:name w:val="NormalSS"/>
    <w:basedOn w:val="Normal"/>
    <w:rsid w:val="00176576"/>
    <w:pPr>
      <w:widowControl/>
      <w:tabs>
        <w:tab w:val="left" w:pos="432"/>
      </w:tabs>
      <w:autoSpaceDE/>
      <w:autoSpaceDN/>
      <w:adjustRightInd/>
      <w:ind w:firstLine="432"/>
      <w:jc w:val="both"/>
    </w:pPr>
    <w:rPr>
      <w:rFonts w:ascii="Times New Roman" w:hAnsi="Times New Roman"/>
      <w:sz w:val="24"/>
    </w:rPr>
  </w:style>
  <w:style w:type="paragraph" w:customStyle="1" w:styleId="Center">
    <w:name w:val="Center"/>
    <w:basedOn w:val="Normal"/>
    <w:rsid w:val="00176576"/>
    <w:pPr>
      <w:widowControl/>
      <w:tabs>
        <w:tab w:val="left" w:pos="432"/>
      </w:tabs>
      <w:autoSpaceDE/>
      <w:autoSpaceDN/>
      <w:adjustRightInd/>
      <w:spacing w:line="480" w:lineRule="auto"/>
      <w:jc w:val="center"/>
    </w:pPr>
    <w:rPr>
      <w:rFonts w:ascii="Times New Roman" w:hAnsi="Times New Roman"/>
      <w:sz w:val="24"/>
    </w:rPr>
  </w:style>
  <w:style w:type="character" w:styleId="CommentReference">
    <w:name w:val="annotation reference"/>
    <w:basedOn w:val="DefaultParagraphFont"/>
    <w:uiPriority w:val="99"/>
    <w:semiHidden/>
    <w:unhideWhenUsed/>
    <w:rsid w:val="00AE120A"/>
    <w:rPr>
      <w:rFonts w:cs="Times New Roman"/>
      <w:sz w:val="16"/>
      <w:szCs w:val="16"/>
    </w:rPr>
  </w:style>
  <w:style w:type="paragraph" w:styleId="CommentText">
    <w:name w:val="annotation text"/>
    <w:basedOn w:val="Normal"/>
    <w:link w:val="CommentTextChar"/>
    <w:uiPriority w:val="99"/>
    <w:semiHidden/>
    <w:unhideWhenUsed/>
    <w:rsid w:val="00AE120A"/>
  </w:style>
  <w:style w:type="character" w:customStyle="1" w:styleId="CommentTextChar">
    <w:name w:val="Comment Text Char"/>
    <w:basedOn w:val="DefaultParagraphFont"/>
    <w:link w:val="CommentText"/>
    <w:uiPriority w:val="99"/>
    <w:semiHidden/>
    <w:locked/>
    <w:rsid w:val="00AE120A"/>
    <w:rPr>
      <w:rFonts w:ascii="Courier" w:hAnsi="Courier" w:cs="Times New Roman"/>
      <w:sz w:val="20"/>
      <w:szCs w:val="20"/>
    </w:rPr>
  </w:style>
  <w:style w:type="paragraph" w:styleId="CommentSubject">
    <w:name w:val="annotation subject"/>
    <w:basedOn w:val="CommentText"/>
    <w:next w:val="CommentText"/>
    <w:link w:val="CommentSubjectChar"/>
    <w:uiPriority w:val="99"/>
    <w:semiHidden/>
    <w:unhideWhenUsed/>
    <w:rsid w:val="00AE120A"/>
    <w:rPr>
      <w:b/>
      <w:bCs/>
    </w:rPr>
  </w:style>
  <w:style w:type="character" w:customStyle="1" w:styleId="CommentSubjectChar">
    <w:name w:val="Comment Subject Char"/>
    <w:basedOn w:val="CommentTextChar"/>
    <w:link w:val="CommentSubject"/>
    <w:uiPriority w:val="99"/>
    <w:semiHidden/>
    <w:locked/>
    <w:rsid w:val="00AE120A"/>
    <w:rPr>
      <w:rFonts w:ascii="Courier" w:hAnsi="Courier" w:cs="Times New Roman"/>
      <w:b/>
      <w:bCs/>
      <w:sz w:val="20"/>
      <w:szCs w:val="20"/>
    </w:rPr>
  </w:style>
  <w:style w:type="paragraph" w:styleId="BalloonText">
    <w:name w:val="Balloon Text"/>
    <w:basedOn w:val="Normal"/>
    <w:link w:val="BalloonTextChar"/>
    <w:uiPriority w:val="99"/>
    <w:semiHidden/>
    <w:unhideWhenUsed/>
    <w:rsid w:val="00AE120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E120A"/>
    <w:rPr>
      <w:rFonts w:ascii="Tahoma" w:hAnsi="Tahoma" w:cs="Tahoma"/>
      <w:sz w:val="16"/>
      <w:szCs w:val="16"/>
    </w:rPr>
  </w:style>
  <w:style w:type="character" w:styleId="Hyperlink">
    <w:name w:val="Hyperlink"/>
    <w:basedOn w:val="DefaultParagraphFont"/>
    <w:rsid w:val="008C13E2"/>
    <w:rPr>
      <w:color w:val="0000FF"/>
      <w:u w:val="single"/>
    </w:rPr>
  </w:style>
  <w:style w:type="paragraph" w:styleId="BodyTextIndent">
    <w:name w:val="Body Text Indent"/>
    <w:basedOn w:val="Normal"/>
    <w:link w:val="BodyTextIndentChar"/>
    <w:rsid w:val="008C13E2"/>
    <w:pPr>
      <w:ind w:left="720"/>
    </w:pPr>
    <w:rPr>
      <w:rFonts w:ascii="Baskerville Old Face" w:hAnsi="Baskerville Old Face"/>
      <w:sz w:val="24"/>
      <w:szCs w:val="24"/>
    </w:rPr>
  </w:style>
  <w:style w:type="character" w:customStyle="1" w:styleId="BodyTextIndentChar">
    <w:name w:val="Body Text Indent Char"/>
    <w:basedOn w:val="DefaultParagraphFont"/>
    <w:link w:val="BodyTextIndent"/>
    <w:rsid w:val="008C13E2"/>
    <w:rPr>
      <w:rFonts w:ascii="Baskerville Old Face" w:hAnsi="Baskerville Old Face"/>
      <w:sz w:val="24"/>
      <w:szCs w:val="24"/>
    </w:rPr>
  </w:style>
  <w:style w:type="paragraph" w:styleId="BodyText">
    <w:name w:val="Body Text"/>
    <w:basedOn w:val="Normal"/>
    <w:link w:val="BodyTextChar"/>
    <w:uiPriority w:val="99"/>
    <w:semiHidden/>
    <w:unhideWhenUsed/>
    <w:rsid w:val="00A80590"/>
    <w:pPr>
      <w:spacing w:after="120"/>
    </w:pPr>
  </w:style>
  <w:style w:type="character" w:customStyle="1" w:styleId="BodyTextChar">
    <w:name w:val="Body Text Char"/>
    <w:basedOn w:val="DefaultParagraphFont"/>
    <w:link w:val="BodyText"/>
    <w:uiPriority w:val="99"/>
    <w:semiHidden/>
    <w:rsid w:val="00A80590"/>
    <w:rPr>
      <w:rFonts w:ascii="Courier" w:hAnsi="Courier"/>
      <w:sz w:val="20"/>
      <w:szCs w:val="20"/>
    </w:rPr>
  </w:style>
  <w:style w:type="character" w:styleId="FollowedHyperlink">
    <w:name w:val="FollowedHyperlink"/>
    <w:basedOn w:val="DefaultParagraphFont"/>
    <w:uiPriority w:val="99"/>
    <w:semiHidden/>
    <w:unhideWhenUsed/>
    <w:rsid w:val="0065613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5139643">
      <w:bodyDiv w:val="1"/>
      <w:marLeft w:val="0"/>
      <w:marRight w:val="0"/>
      <w:marTop w:val="0"/>
      <w:marBottom w:val="0"/>
      <w:divBdr>
        <w:top w:val="none" w:sz="0" w:space="0" w:color="auto"/>
        <w:left w:val="none" w:sz="0" w:space="0" w:color="auto"/>
        <w:bottom w:val="none" w:sz="0" w:space="0" w:color="auto"/>
        <w:right w:val="none" w:sz="0" w:space="0" w:color="auto"/>
      </w:divBdr>
    </w:div>
    <w:div w:id="352460741">
      <w:bodyDiv w:val="1"/>
      <w:marLeft w:val="0"/>
      <w:marRight w:val="0"/>
      <w:marTop w:val="0"/>
      <w:marBottom w:val="0"/>
      <w:divBdr>
        <w:top w:val="none" w:sz="0" w:space="0" w:color="auto"/>
        <w:left w:val="none" w:sz="0" w:space="0" w:color="auto"/>
        <w:bottom w:val="none" w:sz="0" w:space="0" w:color="auto"/>
        <w:right w:val="none" w:sz="0" w:space="0" w:color="auto"/>
      </w:divBdr>
    </w:div>
    <w:div w:id="681123341">
      <w:bodyDiv w:val="1"/>
      <w:marLeft w:val="0"/>
      <w:marRight w:val="0"/>
      <w:marTop w:val="0"/>
      <w:marBottom w:val="0"/>
      <w:divBdr>
        <w:top w:val="none" w:sz="0" w:space="0" w:color="auto"/>
        <w:left w:val="none" w:sz="0" w:space="0" w:color="auto"/>
        <w:bottom w:val="none" w:sz="0" w:space="0" w:color="auto"/>
        <w:right w:val="none" w:sz="0" w:space="0" w:color="auto"/>
      </w:divBdr>
    </w:div>
    <w:div w:id="1658223157">
      <w:bodyDiv w:val="1"/>
      <w:marLeft w:val="0"/>
      <w:marRight w:val="0"/>
      <w:marTop w:val="0"/>
      <w:marBottom w:val="0"/>
      <w:divBdr>
        <w:top w:val="none" w:sz="0" w:space="0" w:color="auto"/>
        <w:left w:val="none" w:sz="0" w:space="0" w:color="auto"/>
        <w:bottom w:val="none" w:sz="0" w:space="0" w:color="auto"/>
        <w:right w:val="none" w:sz="0" w:space="0" w:color="auto"/>
      </w:divBdr>
    </w:div>
    <w:div w:id="1715151894">
      <w:bodyDiv w:val="1"/>
      <w:marLeft w:val="0"/>
      <w:marRight w:val="0"/>
      <w:marTop w:val="0"/>
      <w:marBottom w:val="0"/>
      <w:divBdr>
        <w:top w:val="none" w:sz="0" w:space="0" w:color="auto"/>
        <w:left w:val="none" w:sz="0" w:space="0" w:color="auto"/>
        <w:bottom w:val="none" w:sz="0" w:space="0" w:color="auto"/>
        <w:right w:val="none" w:sz="0" w:space="0" w:color="auto"/>
      </w:divBdr>
    </w:div>
    <w:div w:id="1778476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600C5253004B4383F85A471F095D18" ma:contentTypeVersion="6" ma:contentTypeDescription="Create a new document." ma:contentTypeScope="" ma:versionID="62d58485b41c2a96dfaa5285ce3e71c4">
  <xsd:schema xmlns:xsd="http://www.w3.org/2001/XMLSchema" xmlns:xs="http://www.w3.org/2001/XMLSchema" xmlns:p="http://schemas.microsoft.com/office/2006/metadata/properties" xmlns:ns2="4967143e-3350-4318-8b8c-f9b56d178eaa" xmlns:ns3="053a5afd-1424-405b-82d9-63deec7446f8" targetNamespace="http://schemas.microsoft.com/office/2006/metadata/properties" ma:root="true" ma:fieldsID="4a5e39114c6baa29f2173bcd59bfde01" ns2:_="" ns3:_="">
    <xsd:import namespace="4967143e-3350-4318-8b8c-f9b56d178eaa"/>
    <xsd:import namespace="053a5afd-1424-405b-82d9-63deec7446f8"/>
    <xsd:element name="properties">
      <xsd:complexType>
        <xsd:sequence>
          <xsd:element name="documentManagement">
            <xsd:complexType>
              <xsd:all>
                <xsd:element ref="ns2:ClearanceTyp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67143e-3350-4318-8b8c-f9b56d178eaa" elementFormDefault="qualified">
    <xsd:import namespace="http://schemas.microsoft.com/office/2006/documentManagement/types"/>
    <xsd:import namespace="http://schemas.microsoft.com/office/infopath/2007/PartnerControls"/>
    <xsd:element name="ClearanceType" ma:index="8" nillable="true" ma:displayName="Clearance Type" ma:format="Dropdown" ma:internalName="ClearanceType">
      <xsd:simpleType>
        <xsd:restriction base="dms:Choice">
          <xsd:enumeration value="Generic"/>
          <xsd:enumeration value="Emergency"/>
          <xsd:enumeration value="Non-Substantive or Non-Material Change"/>
          <xsd:enumeration value="Standard"/>
          <xsd:enumeration value="All OMB Clearance"/>
        </xsd:restriction>
      </xsd:simple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learanceType xmlns="4967143e-3350-4318-8b8c-f9b56d178eaa">Generic</ClearanceType>
    <_dlc_DocId xmlns="053a5afd-1424-405b-82d9-63deec7446f8">5C3YEWZCVWVS-1408593018-11</_dlc_DocId>
    <_dlc_DocIdUrl xmlns="053a5afd-1424-405b-82d9-63deec7446f8">
      <Url>https://sharepoint.hrsa.gov/oa/opae/ore/_layouts/15/DocIdRedir.aspx?ID=5C3YEWZCVWVS-1408593018-11</Url>
      <Description>5C3YEWZCVWVS-1408593018-11</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A02D2F5-DD8A-48F3-B67E-82821BB977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67143e-3350-4318-8b8c-f9b56d178eaa"/>
    <ds:schemaRef ds:uri="053a5afd-1424-405b-82d9-63deec7446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EBBA2E-0936-4977-888B-1D5630AB2C68}">
  <ds:schemaRefs>
    <ds:schemaRef ds:uri="http://schemas.microsoft.com/sharepoint/v3/contenttype/forms"/>
  </ds:schemaRefs>
</ds:datastoreItem>
</file>

<file path=customXml/itemProps3.xml><?xml version="1.0" encoding="utf-8"?>
<ds:datastoreItem xmlns:ds="http://schemas.openxmlformats.org/officeDocument/2006/customXml" ds:itemID="{64CC5929-F7ED-4A6B-A7AB-FE8C9A4742A9}">
  <ds:schemaRefs>
    <ds:schemaRef ds:uri="http://schemas.microsoft.com/office/2006/documentManagement/types"/>
    <ds:schemaRef ds:uri="4967143e-3350-4318-8b8c-f9b56d178eaa"/>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053a5afd-1424-405b-82d9-63deec7446f8"/>
    <ds:schemaRef ds:uri="http://www.w3.org/XML/1998/namespace"/>
  </ds:schemaRefs>
</ds:datastoreItem>
</file>

<file path=customXml/itemProps4.xml><?xml version="1.0" encoding="utf-8"?>
<ds:datastoreItem xmlns:ds="http://schemas.openxmlformats.org/officeDocument/2006/customXml" ds:itemID="{A6181579-4D73-4263-A372-913A56D8CA9D}">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1310</Words>
  <Characters>7652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GENERIC - Supporting Statement Template</vt:lpstr>
    </vt:vector>
  </TitlesOfParts>
  <Company>HRSA</Company>
  <LinksUpToDate>false</LinksUpToDate>
  <CharactersWithSpaces>8945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 Supporting Statement Template</dc:title>
  <dc:creator>Jodi.Duckhorn</dc:creator>
  <cp:lastModifiedBy>Elyana N.  Bowman</cp:lastModifiedBy>
  <cp:revision>11</cp:revision>
  <dcterms:created xsi:type="dcterms:W3CDTF">2021-10-19T19:27:00Z</dcterms:created>
  <dcterms:modified xsi:type="dcterms:W3CDTF">2021-10-20T16:50:00Z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0x010100D2600C5253004B4383F85A471F095D18</vt:lpwstr>
  </property>
  <property fmtid="{D5CDD505-2E9C-101B-9397-08002B2CF9AE}" pid="3" name="_dlc_DocIdItemGuid">
    <vt:lpwstr>9eda9faa-cf54-435c-99d0-8558ddb55e41</vt:lpwstr>
  </property>
</Properties>
</file>