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BBB" w:rsidP="00B24BBB" w:rsidRDefault="009D1EFF" w14:paraId="2AD8F9C5" w14:textId="3C7CDD41">
      <w:pPr>
        <w:spacing w:after="0"/>
        <w:jc w:val="center"/>
        <w:rPr>
          <w:b/>
          <w:sz w:val="32"/>
          <w:szCs w:val="32"/>
        </w:rPr>
      </w:pPr>
      <w:r>
        <w:rPr>
          <w:b/>
          <w:sz w:val="32"/>
          <w:szCs w:val="32"/>
        </w:rPr>
        <w:t xml:space="preserve">FDA </w:t>
      </w:r>
      <w:r w:rsidR="00B24BBB">
        <w:rPr>
          <w:b/>
          <w:sz w:val="32"/>
          <w:szCs w:val="32"/>
        </w:rPr>
        <w:t>Use of Patient Experience Data in Regulatory Decision Making</w:t>
      </w:r>
    </w:p>
    <w:p w:rsidR="00B24BBB" w:rsidP="00B24BBB" w:rsidRDefault="00B24BBB" w14:paraId="0EABD725" w14:textId="6BB08E84">
      <w:pPr>
        <w:jc w:val="center"/>
        <w:rPr>
          <w:sz w:val="32"/>
          <w:szCs w:val="32"/>
        </w:rPr>
      </w:pPr>
      <w:r>
        <w:rPr>
          <w:b/>
          <w:sz w:val="32"/>
          <w:szCs w:val="32"/>
        </w:rPr>
        <w:t>External Stakeholders Interview Script</w:t>
      </w:r>
      <w:r>
        <w:rPr>
          <w:sz w:val="32"/>
          <w:szCs w:val="32"/>
        </w:rPr>
        <w:t xml:space="preserve"> </w:t>
      </w:r>
    </w:p>
    <w:p w:rsidRPr="00F304BD" w:rsidR="00620F87" w:rsidP="00B24BBB" w:rsidRDefault="006A0ABB" w14:paraId="756E1EA8" w14:textId="235040F4">
      <w:pPr>
        <w:jc w:val="center"/>
        <w:rPr>
          <w:sz w:val="32"/>
          <w:szCs w:val="32"/>
        </w:rPr>
      </w:pPr>
      <w:r>
        <w:rPr>
          <w:sz w:val="32"/>
          <w:szCs w:val="32"/>
        </w:rPr>
        <w:t xml:space="preserve">October </w:t>
      </w:r>
      <w:r w:rsidR="00247E93">
        <w:rPr>
          <w:sz w:val="32"/>
          <w:szCs w:val="32"/>
        </w:rPr>
        <w:t>2</w:t>
      </w:r>
      <w:r>
        <w:rPr>
          <w:sz w:val="32"/>
          <w:szCs w:val="32"/>
        </w:rPr>
        <w:t>3</w:t>
      </w:r>
      <w:r w:rsidRPr="00F304BD" w:rsidR="00620F87">
        <w:rPr>
          <w:sz w:val="32"/>
          <w:szCs w:val="32"/>
        </w:rPr>
        <w:t>, 20</w:t>
      </w:r>
      <w:r w:rsidR="00B24BBB">
        <w:rPr>
          <w:sz w:val="32"/>
          <w:szCs w:val="32"/>
        </w:rPr>
        <w:t>20</w:t>
      </w:r>
    </w:p>
    <w:p w:rsidRPr="008369D7" w:rsidR="006A0ABB" w:rsidP="00B24BBB" w:rsidRDefault="006A0ABB" w14:paraId="3EE0076A" w14:textId="77777777">
      <w:pPr>
        <w:rPr>
          <w:rFonts w:ascii="Times New Roman" w:hAnsi="Times New Roman" w:eastAsia="MS Mincho" w:cs="Times New Roman"/>
          <w:iCs/>
          <w:sz w:val="24"/>
          <w:szCs w:val="24"/>
        </w:rPr>
      </w:pPr>
      <w:r w:rsidRPr="003A1530">
        <w:rPr>
          <w:rFonts w:ascii="Times New Roman" w:hAnsi="Times New Roman" w:eastAsia="MS Mincho" w:cs="Times New Roman"/>
          <w:b/>
          <w:iCs/>
          <w:sz w:val="24"/>
          <w:szCs w:val="24"/>
        </w:rPr>
        <w:t>Paperwork Reduction Act Statement:</w:t>
      </w:r>
      <w:r w:rsidRPr="008369D7">
        <w:rPr>
          <w:rFonts w:ascii="Times New Roman" w:hAnsi="Times New Roman" w:eastAsia="MS Mincho" w:cs="Times New Roman"/>
          <w:iCs/>
          <w:sz w:val="24"/>
          <w:szCs w:val="24"/>
        </w:rPr>
        <w:t xml:space="preserve"> </w:t>
      </w:r>
      <w:r w:rsidRPr="008369D7" w:rsidR="00B24BBB">
        <w:rPr>
          <w:rFonts w:ascii="Times New Roman" w:hAnsi="Times New Roman" w:eastAsia="MS Mincho" w:cs="Times New Roman"/>
          <w:iCs/>
          <w:sz w:val="24"/>
          <w:szCs w:val="24"/>
        </w:rPr>
        <w:t>Public reporting burden for this collection of information is estimated to average 60 to 90 minutes per response, including the time for reviewing instructions, searching existing data sources, gathering and maintaining the data needed, and completing and reviewing the collection of information.</w:t>
      </w:r>
    </w:p>
    <w:p w:rsidRPr="008369D7" w:rsidR="00B24BBB" w:rsidP="00B24BBB" w:rsidRDefault="006A0ABB" w14:paraId="6A2DB30B" w14:textId="37805FB3">
      <w:pPr>
        <w:rPr>
          <w:rFonts w:ascii="Times New Roman" w:hAnsi="Times New Roman" w:cs="Times New Roman"/>
          <w:sz w:val="24"/>
          <w:szCs w:val="24"/>
        </w:rPr>
      </w:pPr>
      <w:r w:rsidRPr="008369D7">
        <w:rPr>
          <w:rFonts w:ascii="Times New Roman" w:hAnsi="Times New Roman" w:eastAsia="MS Mincho" w:cs="Times New Roman"/>
          <w:iCs/>
          <w:sz w:val="24"/>
          <w:szCs w:val="24"/>
        </w:rPr>
        <w:t xml:space="preserve">Your participation/nonparticipation is completely voluntary, and your responses will not have an effect </w:t>
      </w:r>
      <w:bookmarkStart w:name="_GoBack" w:id="0"/>
      <w:bookmarkEnd w:id="0"/>
      <w:r w:rsidRPr="008369D7">
        <w:rPr>
          <w:rFonts w:ascii="Times New Roman" w:hAnsi="Times New Roman" w:eastAsia="MS Mincho" w:cs="Times New Roman"/>
          <w:iCs/>
          <w:sz w:val="24"/>
          <w:szCs w:val="24"/>
        </w:rPr>
        <w:t xml:space="preserve">on your eligibility for receipt of any FDA services.  An agency may not conduct or sponsor, and a person is not required to respond to a collection unless it displays a currently valid OMB control number.  The control number for this project is 0910-0360. </w:t>
      </w:r>
      <w:r w:rsidRPr="008369D7" w:rsidR="00B24BBB">
        <w:rPr>
          <w:rFonts w:ascii="Times New Roman" w:hAnsi="Times New Roman" w:eastAsia="MS Mincho" w:cs="Times New Roman"/>
          <w:iCs/>
          <w:sz w:val="24"/>
          <w:szCs w:val="24"/>
        </w:rPr>
        <w:t xml:space="preserve"> Send comments regarding this burden estimate or any other suggestions for reducing this burden to</w:t>
      </w:r>
      <w:r w:rsidR="0007792C">
        <w:rPr>
          <w:rFonts w:ascii="Times New Roman" w:hAnsi="Times New Roman" w:eastAsia="MS Mincho" w:cs="Times New Roman"/>
          <w:iCs/>
          <w:sz w:val="24"/>
          <w:szCs w:val="24"/>
        </w:rPr>
        <w:t>:</w:t>
      </w:r>
      <w:r w:rsidRPr="008369D7" w:rsidR="00B24BBB">
        <w:rPr>
          <w:rFonts w:ascii="Times New Roman" w:hAnsi="Times New Roman" w:eastAsia="MS Mincho" w:cs="Times New Roman"/>
          <w:iCs/>
          <w:sz w:val="24"/>
          <w:szCs w:val="24"/>
        </w:rPr>
        <w:t xml:space="preserve"> </w:t>
      </w:r>
      <w:r w:rsidRPr="008369D7">
        <w:rPr>
          <w:rFonts w:ascii="Times New Roman" w:hAnsi="Times New Roman" w:cs="Times New Roman"/>
          <w:sz w:val="24"/>
          <w:szCs w:val="24"/>
        </w:rPr>
        <w:t>Food and Drug Administration</w:t>
      </w:r>
      <w:r w:rsidRPr="008369D7" w:rsidR="00B24BBB">
        <w:rPr>
          <w:rFonts w:ascii="Times New Roman" w:hAnsi="Times New Roman" w:cs="Times New Roman"/>
          <w:sz w:val="24"/>
          <w:szCs w:val="24"/>
        </w:rPr>
        <w:t>, Office of Operations, Food and Drug Administration</w:t>
      </w:r>
      <w:r w:rsidRPr="008369D7">
        <w:rPr>
          <w:rFonts w:ascii="Times New Roman" w:hAnsi="Times New Roman" w:cs="Times New Roman"/>
          <w:sz w:val="24"/>
          <w:szCs w:val="24"/>
        </w:rPr>
        <w:t xml:space="preserve">, 3WFN, </w:t>
      </w:r>
      <w:r w:rsidRPr="008369D7" w:rsidR="00B24BBB">
        <w:rPr>
          <w:rFonts w:ascii="Times New Roman" w:hAnsi="Times New Roman" w:eastAsia="MS Mincho" w:cs="Times New Roman"/>
          <w:iCs/>
          <w:sz w:val="24"/>
          <w:szCs w:val="24"/>
        </w:rPr>
        <w:t>11601 Landsdown St., North Bethesda, MD 20852.</w:t>
      </w:r>
    </w:p>
    <w:p w:rsidRPr="008369D7" w:rsidR="006A0ABB" w:rsidP="00B24BBB" w:rsidRDefault="006A0ABB" w14:paraId="5FC05EB1" w14:textId="374FF5B9">
      <w:pPr>
        <w:rPr>
          <w:rFonts w:ascii="Times New Roman" w:hAnsi="Times New Roman" w:eastAsia="MS Mincho" w:cs="Times New Roman"/>
          <w:iCs/>
          <w:sz w:val="24"/>
          <w:szCs w:val="24"/>
        </w:rPr>
      </w:pPr>
      <w:r w:rsidRPr="008369D7">
        <w:rPr>
          <w:rFonts w:ascii="Times New Roman" w:hAnsi="Times New Roman" w:eastAsia="MS Mincho" w:cs="Times New Roman"/>
          <w:iCs/>
          <w:sz w:val="24"/>
          <w:szCs w:val="24"/>
        </w:rPr>
        <w:t>The study we are conducting is on behalf of the U.S. Food and Drug Administration.</w:t>
      </w:r>
    </w:p>
    <w:p w:rsidRPr="008369D7" w:rsidR="007F0DC6" w:rsidP="007F0DC6" w:rsidRDefault="007F0DC6" w14:paraId="3232AC3D" w14:textId="31E1ECB4">
      <w:pPr>
        <w:rPr>
          <w:rFonts w:ascii="Times New Roman" w:hAnsi="Times New Roman" w:cs="Times New Roman"/>
          <w:sz w:val="24"/>
          <w:szCs w:val="24"/>
        </w:rPr>
      </w:pPr>
      <w:r w:rsidRPr="008369D7">
        <w:rPr>
          <w:rFonts w:ascii="Times New Roman" w:hAnsi="Times New Roman" w:eastAsia="MS Mincho" w:cs="Times New Roman"/>
          <w:b/>
          <w:iCs/>
          <w:sz w:val="24"/>
          <w:szCs w:val="24"/>
        </w:rPr>
        <w:t xml:space="preserve">FDA Use of Patient Experience Data </w:t>
      </w:r>
      <w:r w:rsidRPr="008369D7" w:rsidR="009D1EFF">
        <w:rPr>
          <w:rFonts w:ascii="Times New Roman" w:hAnsi="Times New Roman" w:eastAsia="MS Mincho" w:cs="Times New Roman"/>
          <w:b/>
          <w:iCs/>
          <w:sz w:val="24"/>
          <w:szCs w:val="24"/>
        </w:rPr>
        <w:t xml:space="preserve">in Regulatory Decision Making </w:t>
      </w:r>
      <w:r w:rsidRPr="008369D7">
        <w:rPr>
          <w:rFonts w:ascii="Times New Roman" w:hAnsi="Times New Roman" w:eastAsia="MS Mincho" w:cs="Times New Roman"/>
          <w:b/>
          <w:iCs/>
          <w:sz w:val="24"/>
          <w:szCs w:val="24"/>
        </w:rPr>
        <w:t xml:space="preserve">and </w:t>
      </w:r>
      <w:r w:rsidRPr="008369D7" w:rsidR="009D1EFF">
        <w:rPr>
          <w:rFonts w:ascii="Times New Roman" w:hAnsi="Times New Roman" w:eastAsia="MS Mincho" w:cs="Times New Roman"/>
          <w:b/>
          <w:iCs/>
          <w:sz w:val="24"/>
          <w:szCs w:val="24"/>
        </w:rPr>
        <w:t>Communication About</w:t>
      </w:r>
      <w:r w:rsidRPr="008369D7">
        <w:rPr>
          <w:rFonts w:ascii="Times New Roman" w:hAnsi="Times New Roman" w:eastAsia="MS Mincho" w:cs="Times New Roman"/>
          <w:b/>
          <w:iCs/>
          <w:sz w:val="24"/>
          <w:szCs w:val="24"/>
        </w:rPr>
        <w:t xml:space="preserve"> this Use</w:t>
      </w:r>
    </w:p>
    <w:p w:rsidRPr="008369D7" w:rsidR="00955CAD" w:rsidP="003E1D13" w:rsidRDefault="006219D6" w14:paraId="66CCD7AE" w14:textId="69DFAEBA">
      <w:pPr>
        <w:pStyle w:val="ListParagraph"/>
        <w:numPr>
          <w:ilvl w:val="0"/>
          <w:numId w:val="13"/>
        </w:numPr>
        <w:spacing w:after="120"/>
        <w:contextualSpacing w:val="0"/>
        <w:rPr>
          <w:rFonts w:ascii="Times New Roman" w:hAnsi="Times New Roman" w:cs="Times New Roman"/>
          <w:sz w:val="24"/>
          <w:szCs w:val="24"/>
        </w:rPr>
      </w:pPr>
      <w:r w:rsidRPr="008369D7">
        <w:rPr>
          <w:rFonts w:ascii="Times New Roman" w:hAnsi="Times New Roman" w:cs="Times New Roman"/>
          <w:sz w:val="24"/>
          <w:szCs w:val="24"/>
        </w:rPr>
        <w:t>How easily were you able to find information about how FDA uses patient experience data in its reviews of drug applications</w:t>
      </w:r>
      <w:r w:rsidRPr="008369D7" w:rsidR="00955CAD">
        <w:rPr>
          <w:rFonts w:ascii="Times New Roman" w:hAnsi="Times New Roman" w:cs="Times New Roman"/>
          <w:sz w:val="24"/>
          <w:szCs w:val="24"/>
        </w:rPr>
        <w:t>?</w:t>
      </w:r>
    </w:p>
    <w:p w:rsidRPr="008369D7" w:rsidR="00353E11" w:rsidP="003E1D13" w:rsidRDefault="00353E11" w14:paraId="2D2B14B7" w14:textId="54E78EBF">
      <w:pPr>
        <w:pStyle w:val="ListParagraph"/>
        <w:contextualSpacing w:val="0"/>
        <w:rPr>
          <w:rFonts w:ascii="Times New Roman" w:hAnsi="Times New Roman" w:cs="Times New Roman"/>
          <w:i/>
          <w:color w:val="17365D" w:themeColor="text2" w:themeShade="BF"/>
          <w:sz w:val="24"/>
          <w:szCs w:val="24"/>
        </w:rPr>
      </w:pPr>
      <w:r w:rsidRPr="008369D7">
        <w:rPr>
          <w:rFonts w:ascii="Times New Roman" w:hAnsi="Times New Roman" w:cs="Times New Roman"/>
          <w:i/>
          <w:color w:val="17365D" w:themeColor="text2" w:themeShade="BF"/>
          <w:sz w:val="24"/>
          <w:szCs w:val="24"/>
        </w:rPr>
        <w:t>Probes: How easily were you able to find the documents? How easily were you able to locate information within the documents?</w:t>
      </w:r>
    </w:p>
    <w:p w:rsidRPr="008369D7" w:rsidR="00AB0EF9" w:rsidP="003E1D13" w:rsidRDefault="00AB0EF9" w14:paraId="557F5C41" w14:textId="6D5EFCDC">
      <w:pPr>
        <w:pStyle w:val="ListParagraph"/>
        <w:numPr>
          <w:ilvl w:val="0"/>
          <w:numId w:val="13"/>
        </w:numPr>
        <w:spacing w:after="120"/>
        <w:contextualSpacing w:val="0"/>
        <w:rPr>
          <w:rFonts w:ascii="Times New Roman" w:hAnsi="Times New Roman" w:cs="Times New Roman"/>
          <w:sz w:val="24"/>
          <w:szCs w:val="24"/>
        </w:rPr>
      </w:pPr>
      <w:r w:rsidRPr="008369D7">
        <w:rPr>
          <w:rFonts w:ascii="Times New Roman" w:hAnsi="Times New Roman" w:cs="Times New Roman"/>
          <w:sz w:val="24"/>
          <w:szCs w:val="24"/>
        </w:rPr>
        <w:t>In the documents you read, how would you characterize the patient experience data that FDA considered in its drug reviews?</w:t>
      </w:r>
    </w:p>
    <w:p w:rsidRPr="008369D7" w:rsidR="00AB0EF9" w:rsidP="00AB0EF9" w:rsidRDefault="00AB0EF9" w14:paraId="12031ECE" w14:textId="46022D91">
      <w:pPr>
        <w:pStyle w:val="ListParagraph"/>
        <w:contextualSpacing w:val="0"/>
        <w:rPr>
          <w:rFonts w:ascii="Times New Roman" w:hAnsi="Times New Roman" w:cs="Times New Roman"/>
          <w:i/>
          <w:color w:val="17365D" w:themeColor="text2" w:themeShade="BF"/>
          <w:sz w:val="24"/>
          <w:szCs w:val="24"/>
        </w:rPr>
      </w:pPr>
      <w:r w:rsidRPr="008369D7">
        <w:rPr>
          <w:rFonts w:ascii="Times New Roman" w:hAnsi="Times New Roman" w:cs="Times New Roman"/>
          <w:i/>
          <w:color w:val="17365D" w:themeColor="text2" w:themeShade="BF"/>
          <w:sz w:val="24"/>
          <w:szCs w:val="24"/>
        </w:rPr>
        <w:t>Probes: How adequate were the types of patient experience data that FDA considered? What is your impression of the quality and completeness of the data? What types of data would you like industry to provide to FDA in their drug applications? What other sources of patient experience data would you like FDA to consider?</w:t>
      </w:r>
    </w:p>
    <w:p w:rsidRPr="008369D7" w:rsidR="007F0DC6" w:rsidP="003E1D13" w:rsidRDefault="006219D6" w14:paraId="32F3AE6C" w14:textId="6BBED4A1">
      <w:pPr>
        <w:pStyle w:val="ListParagraph"/>
        <w:numPr>
          <w:ilvl w:val="0"/>
          <w:numId w:val="13"/>
        </w:numPr>
        <w:spacing w:after="120"/>
        <w:contextualSpacing w:val="0"/>
        <w:rPr>
          <w:rFonts w:ascii="Times New Roman" w:hAnsi="Times New Roman" w:cs="Times New Roman"/>
          <w:sz w:val="24"/>
          <w:szCs w:val="24"/>
        </w:rPr>
      </w:pPr>
      <w:r w:rsidRPr="008369D7">
        <w:rPr>
          <w:rFonts w:ascii="Times New Roman" w:hAnsi="Times New Roman" w:cs="Times New Roman"/>
          <w:sz w:val="24"/>
          <w:szCs w:val="24"/>
        </w:rPr>
        <w:t xml:space="preserve">In the documents you read, to what extent did FDA provide the information you want about </w:t>
      </w:r>
      <w:r w:rsidRPr="008369D7">
        <w:rPr>
          <w:rFonts w:ascii="Times New Roman" w:hAnsi="Times New Roman" w:cs="Times New Roman"/>
          <w:b/>
          <w:i/>
          <w:sz w:val="24"/>
          <w:szCs w:val="24"/>
        </w:rPr>
        <w:t>how</w:t>
      </w:r>
      <w:r w:rsidRPr="008369D7">
        <w:rPr>
          <w:rFonts w:ascii="Times New Roman" w:hAnsi="Times New Roman" w:cs="Times New Roman"/>
          <w:sz w:val="24"/>
          <w:szCs w:val="24"/>
        </w:rPr>
        <w:t xml:space="preserve"> the Agency uses patient experience data in its </w:t>
      </w:r>
      <w:r w:rsidRPr="008369D7" w:rsidR="00713D8F">
        <w:rPr>
          <w:rFonts w:ascii="Times New Roman" w:hAnsi="Times New Roman" w:cs="Times New Roman"/>
          <w:sz w:val="24"/>
          <w:szCs w:val="24"/>
        </w:rPr>
        <w:t xml:space="preserve">drug </w:t>
      </w:r>
      <w:r w:rsidRPr="008369D7">
        <w:rPr>
          <w:rFonts w:ascii="Times New Roman" w:hAnsi="Times New Roman" w:cs="Times New Roman"/>
          <w:sz w:val="24"/>
          <w:szCs w:val="24"/>
        </w:rPr>
        <w:t>reviews</w:t>
      </w:r>
      <w:r w:rsidRPr="008369D7" w:rsidR="007F0DC6">
        <w:rPr>
          <w:rFonts w:ascii="Times New Roman" w:hAnsi="Times New Roman" w:cs="Times New Roman"/>
          <w:sz w:val="24"/>
          <w:szCs w:val="24"/>
        </w:rPr>
        <w:t xml:space="preserve">? </w:t>
      </w:r>
    </w:p>
    <w:p w:rsidRPr="008369D7" w:rsidR="002D1117" w:rsidP="003E1D13" w:rsidRDefault="002D1117" w14:paraId="0278F206" w14:textId="7A6F989C">
      <w:pPr>
        <w:pStyle w:val="ListParagraph"/>
        <w:contextualSpacing w:val="0"/>
        <w:rPr>
          <w:rFonts w:ascii="Times New Roman" w:hAnsi="Times New Roman" w:cs="Times New Roman"/>
          <w:i/>
          <w:color w:val="17365D" w:themeColor="text2" w:themeShade="BF"/>
          <w:sz w:val="24"/>
          <w:szCs w:val="24"/>
        </w:rPr>
      </w:pPr>
      <w:r w:rsidRPr="008369D7">
        <w:rPr>
          <w:rFonts w:ascii="Times New Roman" w:hAnsi="Times New Roman" w:cs="Times New Roman"/>
          <w:i/>
          <w:color w:val="17365D" w:themeColor="text2" w:themeShade="BF"/>
          <w:sz w:val="24"/>
          <w:szCs w:val="24"/>
        </w:rPr>
        <w:t>Probes: What types of information do you want to see? Of the information you saw, what was helpful? What was not helpful</w:t>
      </w:r>
      <w:r w:rsidRPr="008369D7" w:rsidR="00CC5CC3">
        <w:rPr>
          <w:rFonts w:ascii="Times New Roman" w:hAnsi="Times New Roman" w:cs="Times New Roman"/>
          <w:i/>
          <w:color w:val="17365D" w:themeColor="text2" w:themeShade="BF"/>
          <w:sz w:val="24"/>
          <w:szCs w:val="24"/>
        </w:rPr>
        <w:t>, insufficient,</w:t>
      </w:r>
      <w:r w:rsidRPr="008369D7">
        <w:rPr>
          <w:rFonts w:ascii="Times New Roman" w:hAnsi="Times New Roman" w:cs="Times New Roman"/>
          <w:i/>
          <w:color w:val="17365D" w:themeColor="text2" w:themeShade="BF"/>
          <w:sz w:val="24"/>
          <w:szCs w:val="24"/>
        </w:rPr>
        <w:t xml:space="preserve"> or missing?</w:t>
      </w:r>
    </w:p>
    <w:p w:rsidRPr="008369D7" w:rsidR="007F0DC6" w:rsidP="003E1D13" w:rsidRDefault="006219D6" w14:paraId="2D313866" w14:textId="20025DA5">
      <w:pPr>
        <w:pStyle w:val="ListParagraph"/>
        <w:numPr>
          <w:ilvl w:val="0"/>
          <w:numId w:val="13"/>
        </w:numPr>
        <w:spacing w:after="120"/>
        <w:contextualSpacing w:val="0"/>
        <w:rPr>
          <w:rFonts w:ascii="Times New Roman" w:hAnsi="Times New Roman" w:cs="Times New Roman"/>
          <w:sz w:val="24"/>
          <w:szCs w:val="24"/>
        </w:rPr>
      </w:pPr>
      <w:r w:rsidRPr="008369D7">
        <w:rPr>
          <w:rFonts w:ascii="Times New Roman" w:hAnsi="Times New Roman" w:cs="Times New Roman"/>
          <w:sz w:val="24"/>
          <w:szCs w:val="24"/>
        </w:rPr>
        <w:t>How would you rate the clarity of the information about FDA’s use of patient experience data</w:t>
      </w:r>
      <w:r w:rsidRPr="008369D7" w:rsidR="007F0DC6">
        <w:rPr>
          <w:rFonts w:ascii="Times New Roman" w:hAnsi="Times New Roman" w:cs="Times New Roman"/>
          <w:sz w:val="24"/>
          <w:szCs w:val="24"/>
        </w:rPr>
        <w:t>?</w:t>
      </w:r>
    </w:p>
    <w:p w:rsidRPr="008369D7" w:rsidR="00F13BE6" w:rsidP="003E1D13" w:rsidRDefault="00F13BE6" w14:paraId="0D55F842" w14:textId="6597F6A1">
      <w:pPr>
        <w:pStyle w:val="ListParagraph"/>
        <w:contextualSpacing w:val="0"/>
        <w:rPr>
          <w:rFonts w:ascii="Times New Roman" w:hAnsi="Times New Roman" w:cs="Times New Roman"/>
          <w:i/>
          <w:color w:val="17365D" w:themeColor="text2" w:themeShade="BF"/>
          <w:sz w:val="24"/>
          <w:szCs w:val="24"/>
        </w:rPr>
      </w:pPr>
      <w:r w:rsidRPr="008369D7">
        <w:rPr>
          <w:rFonts w:ascii="Times New Roman" w:hAnsi="Times New Roman" w:cs="Times New Roman"/>
          <w:i/>
          <w:color w:val="17365D" w:themeColor="text2" w:themeShade="BF"/>
          <w:sz w:val="24"/>
          <w:szCs w:val="24"/>
        </w:rPr>
        <w:t>Probes: How understandable was the information? How complete? How logically was it presented?</w:t>
      </w:r>
    </w:p>
    <w:p w:rsidRPr="008369D7" w:rsidR="007F0DC6" w:rsidP="007F0DC6" w:rsidRDefault="007F0DC6" w14:paraId="0BC6C5FC" w14:textId="02E53B60">
      <w:pPr>
        <w:pStyle w:val="ListParagraph"/>
        <w:numPr>
          <w:ilvl w:val="0"/>
          <w:numId w:val="13"/>
        </w:numPr>
        <w:contextualSpacing w:val="0"/>
        <w:rPr>
          <w:rFonts w:ascii="Times New Roman" w:hAnsi="Times New Roman" w:cs="Times New Roman"/>
          <w:sz w:val="24"/>
          <w:szCs w:val="24"/>
        </w:rPr>
      </w:pPr>
      <w:bookmarkStart w:name="_Hlk51932202" w:id="1"/>
      <w:r w:rsidRPr="008369D7">
        <w:rPr>
          <w:rFonts w:ascii="Times New Roman" w:hAnsi="Times New Roman" w:cs="Times New Roman"/>
          <w:sz w:val="24"/>
          <w:szCs w:val="24"/>
        </w:rPr>
        <w:lastRenderedPageBreak/>
        <w:t xml:space="preserve">What good practices do you observe in </w:t>
      </w:r>
      <w:r w:rsidRPr="008369D7" w:rsidR="00AB0EF9">
        <w:rPr>
          <w:rFonts w:ascii="Times New Roman" w:hAnsi="Times New Roman" w:cs="Times New Roman"/>
          <w:sz w:val="24"/>
          <w:szCs w:val="24"/>
        </w:rPr>
        <w:t>how FDA uses</w:t>
      </w:r>
      <w:r w:rsidRPr="008369D7">
        <w:rPr>
          <w:rFonts w:ascii="Times New Roman" w:hAnsi="Times New Roman" w:cs="Times New Roman"/>
          <w:sz w:val="24"/>
          <w:szCs w:val="24"/>
        </w:rPr>
        <w:t xml:space="preserve"> patient experience data</w:t>
      </w:r>
      <w:r w:rsidRPr="008369D7" w:rsidR="00AB0EF9">
        <w:rPr>
          <w:rFonts w:ascii="Times New Roman" w:hAnsi="Times New Roman" w:cs="Times New Roman"/>
          <w:sz w:val="24"/>
          <w:szCs w:val="24"/>
        </w:rPr>
        <w:t xml:space="preserve"> in its</w:t>
      </w:r>
      <w:r w:rsidRPr="008369D7" w:rsidR="00713D8F">
        <w:rPr>
          <w:rFonts w:ascii="Times New Roman" w:hAnsi="Times New Roman" w:cs="Times New Roman"/>
          <w:sz w:val="24"/>
          <w:szCs w:val="24"/>
        </w:rPr>
        <w:t xml:space="preserve"> drug</w:t>
      </w:r>
      <w:r w:rsidRPr="008369D7" w:rsidR="00AB0EF9">
        <w:rPr>
          <w:rFonts w:ascii="Times New Roman" w:hAnsi="Times New Roman" w:cs="Times New Roman"/>
          <w:sz w:val="24"/>
          <w:szCs w:val="24"/>
        </w:rPr>
        <w:t xml:space="preserve"> reviews</w:t>
      </w:r>
      <w:r w:rsidRPr="008369D7">
        <w:rPr>
          <w:rFonts w:ascii="Times New Roman" w:hAnsi="Times New Roman" w:cs="Times New Roman"/>
          <w:sz w:val="24"/>
          <w:szCs w:val="24"/>
        </w:rPr>
        <w:t xml:space="preserve">? </w:t>
      </w:r>
      <w:r w:rsidRPr="008369D7" w:rsidR="00AB0EF9">
        <w:rPr>
          <w:rFonts w:ascii="Times New Roman" w:hAnsi="Times New Roman" w:cs="Times New Roman"/>
          <w:sz w:val="24"/>
          <w:szCs w:val="24"/>
        </w:rPr>
        <w:t xml:space="preserve">In </w:t>
      </w:r>
      <w:r w:rsidRPr="008369D7" w:rsidR="00713D8F">
        <w:rPr>
          <w:rFonts w:ascii="Times New Roman" w:hAnsi="Times New Roman" w:cs="Times New Roman"/>
          <w:sz w:val="24"/>
          <w:szCs w:val="24"/>
        </w:rPr>
        <w:t>communicating</w:t>
      </w:r>
      <w:r w:rsidRPr="008369D7" w:rsidR="00AB0EF9">
        <w:rPr>
          <w:rFonts w:ascii="Times New Roman" w:hAnsi="Times New Roman" w:cs="Times New Roman"/>
          <w:sz w:val="24"/>
          <w:szCs w:val="24"/>
        </w:rPr>
        <w:t xml:space="preserve"> </w:t>
      </w:r>
      <w:r w:rsidRPr="008369D7" w:rsidR="00AB0EF9">
        <w:rPr>
          <w:rFonts w:ascii="Times New Roman" w:hAnsi="Times New Roman" w:cs="Times New Roman"/>
          <w:b/>
          <w:i/>
          <w:sz w:val="24"/>
          <w:szCs w:val="24"/>
        </w:rPr>
        <w:t>how</w:t>
      </w:r>
      <w:r w:rsidRPr="008369D7" w:rsidR="00AB0EF9">
        <w:rPr>
          <w:rFonts w:ascii="Times New Roman" w:hAnsi="Times New Roman" w:cs="Times New Roman"/>
          <w:sz w:val="24"/>
          <w:szCs w:val="24"/>
        </w:rPr>
        <w:t xml:space="preserve"> it uses these data in deciding whether to approve drug applications?</w:t>
      </w:r>
    </w:p>
    <w:p w:rsidRPr="008369D7" w:rsidR="007F0DC6" w:rsidP="007F0DC6" w:rsidRDefault="007F0DC6" w14:paraId="63A5FECE" w14:textId="0732A4D9">
      <w:pPr>
        <w:pStyle w:val="ListParagraph"/>
        <w:numPr>
          <w:ilvl w:val="0"/>
          <w:numId w:val="13"/>
        </w:numPr>
        <w:contextualSpacing w:val="0"/>
        <w:rPr>
          <w:rFonts w:ascii="Times New Roman" w:hAnsi="Times New Roman" w:cs="Times New Roman"/>
          <w:sz w:val="24"/>
          <w:szCs w:val="24"/>
        </w:rPr>
      </w:pPr>
      <w:r w:rsidRPr="008369D7">
        <w:rPr>
          <w:rFonts w:ascii="Times New Roman" w:hAnsi="Times New Roman" w:cs="Times New Roman"/>
          <w:sz w:val="24"/>
          <w:szCs w:val="24"/>
        </w:rPr>
        <w:t>What suggestions for improvement can you offer?</w:t>
      </w:r>
    </w:p>
    <w:bookmarkEnd w:id="1"/>
    <w:p w:rsidRPr="008369D7" w:rsidR="009D1EFF" w:rsidP="003E1D13" w:rsidRDefault="009D1EFF" w14:paraId="0BABB793" w14:textId="14419A48">
      <w:pPr>
        <w:rPr>
          <w:rFonts w:ascii="Times New Roman" w:hAnsi="Times New Roman" w:cs="Times New Roman"/>
          <w:sz w:val="24"/>
          <w:szCs w:val="24"/>
        </w:rPr>
      </w:pPr>
    </w:p>
    <w:sectPr w:rsidRPr="008369D7" w:rsidR="009D1EFF" w:rsidSect="00BF39C2">
      <w:headerReference w:type="default" r:id="rId12"/>
      <w:footerReference w:type="default" r:id="rId13"/>
      <w:pgSz w:w="12240" w:h="15840"/>
      <w:pgMar w:top="900" w:right="1440" w:bottom="1080" w:left="1440" w:header="450" w:footer="4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24B45" w14:textId="77777777" w:rsidR="00396F9D" w:rsidRDefault="00396F9D" w:rsidP="002B1163">
      <w:pPr>
        <w:spacing w:after="0" w:line="240" w:lineRule="auto"/>
      </w:pPr>
      <w:r>
        <w:separator/>
      </w:r>
    </w:p>
  </w:endnote>
  <w:endnote w:type="continuationSeparator" w:id="0">
    <w:p w14:paraId="7FABD848" w14:textId="77777777" w:rsidR="00396F9D" w:rsidRDefault="00396F9D" w:rsidP="002B1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565AE" w14:textId="38D77EC7" w:rsidR="00E67EC2" w:rsidRPr="00FD15FD" w:rsidRDefault="00E67EC2">
    <w:pPr>
      <w:pStyle w:val="Footer"/>
      <w:rPr>
        <w:i/>
        <w:color w:val="808080" w:themeColor="background1" w:themeShade="80"/>
        <w:sz w:val="18"/>
        <w:szCs w:val="18"/>
      </w:rPr>
    </w:pPr>
    <w:r w:rsidRPr="00FD15FD">
      <w:rPr>
        <w:i/>
        <w:color w:val="808080" w:themeColor="background1" w:themeShade="80"/>
        <w:sz w:val="18"/>
        <w:szCs w:val="18"/>
      </w:rPr>
      <w:t xml:space="preserve">Eastern Research Group, Inc. </w:t>
    </w:r>
    <w:r w:rsidRPr="00FD15FD">
      <w:rPr>
        <w:i/>
        <w:color w:val="808080" w:themeColor="background1" w:themeShade="80"/>
        <w:sz w:val="18"/>
        <w:szCs w:val="18"/>
      </w:rPr>
      <w:ptab w:relativeTo="margin" w:alignment="center" w:leader="none"/>
    </w:r>
    <w:r w:rsidRPr="00FD15FD">
      <w:rPr>
        <w:i/>
        <w:color w:val="808080" w:themeColor="background1" w:themeShade="80"/>
        <w:sz w:val="18"/>
        <w:szCs w:val="18"/>
      </w:rPr>
      <w:ptab w:relativeTo="margin" w:alignment="right" w:leader="none"/>
    </w:r>
    <w:r w:rsidRPr="00FD15FD">
      <w:rPr>
        <w:i/>
        <w:color w:val="808080" w:themeColor="background1" w:themeShade="80"/>
        <w:sz w:val="18"/>
        <w:szCs w:val="18"/>
      </w:rPr>
      <w:fldChar w:fldCharType="begin"/>
    </w:r>
    <w:r w:rsidRPr="00FD15FD">
      <w:rPr>
        <w:i/>
        <w:color w:val="808080" w:themeColor="background1" w:themeShade="80"/>
        <w:sz w:val="18"/>
        <w:szCs w:val="18"/>
      </w:rPr>
      <w:instrText xml:space="preserve"> PAGE   \* MERGEFORMAT </w:instrText>
    </w:r>
    <w:r w:rsidRPr="00FD15FD">
      <w:rPr>
        <w:i/>
        <w:color w:val="808080" w:themeColor="background1" w:themeShade="80"/>
        <w:sz w:val="18"/>
        <w:szCs w:val="18"/>
      </w:rPr>
      <w:fldChar w:fldCharType="separate"/>
    </w:r>
    <w:r w:rsidR="008F2387">
      <w:rPr>
        <w:i/>
        <w:noProof/>
        <w:color w:val="808080" w:themeColor="background1" w:themeShade="80"/>
        <w:sz w:val="18"/>
        <w:szCs w:val="18"/>
      </w:rPr>
      <w:t>1</w:t>
    </w:r>
    <w:r w:rsidRPr="00FD15FD">
      <w:rPr>
        <w:i/>
        <w:noProof/>
        <w:color w:val="808080" w:themeColor="background1" w:themeShade="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AC2D2" w14:textId="77777777" w:rsidR="00396F9D" w:rsidRDefault="00396F9D" w:rsidP="002B1163">
      <w:pPr>
        <w:spacing w:after="0" w:line="240" w:lineRule="auto"/>
      </w:pPr>
      <w:r>
        <w:separator/>
      </w:r>
    </w:p>
  </w:footnote>
  <w:footnote w:type="continuationSeparator" w:id="0">
    <w:p w14:paraId="2C388149" w14:textId="77777777" w:rsidR="00396F9D" w:rsidRDefault="00396F9D" w:rsidP="002B1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CD3E7" w14:textId="39B6A262" w:rsidR="00E67EC2" w:rsidRPr="00B24BBB" w:rsidRDefault="00B24BBB" w:rsidP="00B24BBB">
    <w:pPr>
      <w:pStyle w:val="Header"/>
      <w:rPr>
        <w:i/>
        <w:color w:val="808080" w:themeColor="background1" w:themeShade="80"/>
        <w:sz w:val="18"/>
        <w:szCs w:val="18"/>
      </w:rPr>
    </w:pPr>
    <w:r>
      <w:rPr>
        <w:i/>
        <w:color w:val="808080" w:themeColor="background1" w:themeShade="80"/>
        <w:sz w:val="18"/>
        <w:szCs w:val="18"/>
      </w:rPr>
      <w:t>Use of Patient Experience Data in Regulatory Decision Making: External Stakeholders Interview Script</w:t>
    </w:r>
    <w:r w:rsidR="00492AEE">
      <w:rPr>
        <w:i/>
        <w:color w:val="808080" w:themeColor="background1" w:themeShade="80"/>
        <w:sz w:val="18"/>
        <w:szCs w:val="18"/>
      </w:rPr>
      <w:t xml:space="preserve">      </w:t>
    </w:r>
    <w:r w:rsidR="008369D7">
      <w:rPr>
        <w:i/>
        <w:color w:val="808080" w:themeColor="background1" w:themeShade="80"/>
        <w:sz w:val="18"/>
        <w:szCs w:val="18"/>
      </w:rPr>
      <w:t xml:space="preserve"> </w:t>
    </w:r>
    <w:r w:rsidR="006A0ABB">
      <w:rPr>
        <w:i/>
        <w:color w:val="808080" w:themeColor="background1" w:themeShade="80"/>
        <w:sz w:val="18"/>
        <w:szCs w:val="18"/>
      </w:rPr>
      <w:t>October</w:t>
    </w:r>
    <w:r>
      <w:rPr>
        <w:i/>
        <w:color w:val="808080" w:themeColor="background1" w:themeShade="80"/>
        <w:sz w:val="18"/>
        <w:szCs w:val="18"/>
      </w:rPr>
      <w:t xml:space="preserve"> </w:t>
    </w:r>
    <w:r w:rsidR="00247E93">
      <w:rPr>
        <w:i/>
        <w:color w:val="808080" w:themeColor="background1" w:themeShade="80"/>
        <w:sz w:val="18"/>
        <w:szCs w:val="18"/>
      </w:rPr>
      <w:t>2</w:t>
    </w:r>
    <w:r w:rsidR="006A0ABB">
      <w:rPr>
        <w:i/>
        <w:color w:val="808080" w:themeColor="background1" w:themeShade="80"/>
        <w:sz w:val="18"/>
        <w:szCs w:val="18"/>
      </w:rPr>
      <w:t>3</w:t>
    </w:r>
    <w:r>
      <w:rPr>
        <w:i/>
        <w:color w:val="808080" w:themeColor="background1" w:themeShade="80"/>
        <w:sz w:val="18"/>
        <w:szCs w:val="18"/>
      </w:rPr>
      <w:t>,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E3CAC"/>
    <w:multiLevelType w:val="hybridMultilevel"/>
    <w:tmpl w:val="C07CD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E993436"/>
    <w:multiLevelType w:val="hybridMultilevel"/>
    <w:tmpl w:val="654CA73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422E9F"/>
    <w:multiLevelType w:val="hybridMultilevel"/>
    <w:tmpl w:val="AFA2663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A1CA5"/>
    <w:multiLevelType w:val="hybridMultilevel"/>
    <w:tmpl w:val="55484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06BAE"/>
    <w:multiLevelType w:val="hybridMultilevel"/>
    <w:tmpl w:val="3F2038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E924436"/>
    <w:multiLevelType w:val="hybridMultilevel"/>
    <w:tmpl w:val="A1DA94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1FC427A"/>
    <w:multiLevelType w:val="hybridMultilevel"/>
    <w:tmpl w:val="F2FEBBD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8C5D99"/>
    <w:multiLevelType w:val="hybridMultilevel"/>
    <w:tmpl w:val="33F46D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51D65428"/>
    <w:multiLevelType w:val="hybridMultilevel"/>
    <w:tmpl w:val="4C0A6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42E337C"/>
    <w:multiLevelType w:val="hybridMultilevel"/>
    <w:tmpl w:val="1C508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C3177"/>
    <w:multiLevelType w:val="hybridMultilevel"/>
    <w:tmpl w:val="AA3C3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EF3A0A"/>
    <w:multiLevelType w:val="hybridMultilevel"/>
    <w:tmpl w:val="835A955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D017FC5"/>
    <w:multiLevelType w:val="hybridMultilevel"/>
    <w:tmpl w:val="1C508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ED64BB"/>
    <w:multiLevelType w:val="hybridMultilevel"/>
    <w:tmpl w:val="6BDE9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3"/>
  </w:num>
  <w:num w:numId="4">
    <w:abstractNumId w:val="10"/>
  </w:num>
  <w:num w:numId="5">
    <w:abstractNumId w:val="2"/>
  </w:num>
  <w:num w:numId="6">
    <w:abstractNumId w:val="6"/>
  </w:num>
  <w:num w:numId="7">
    <w:abstractNumId w:val="4"/>
  </w:num>
  <w:num w:numId="8">
    <w:abstractNumId w:val="8"/>
  </w:num>
  <w:num w:numId="9">
    <w:abstractNumId w:val="1"/>
  </w:num>
  <w:num w:numId="10">
    <w:abstractNumId w:val="5"/>
  </w:num>
  <w:num w:numId="11">
    <w:abstractNumId w:val="7"/>
  </w:num>
  <w:num w:numId="12">
    <w:abstractNumId w:val="11"/>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163"/>
    <w:rsid w:val="00005C90"/>
    <w:rsid w:val="00045E9D"/>
    <w:rsid w:val="0005198D"/>
    <w:rsid w:val="0007792C"/>
    <w:rsid w:val="000A10AB"/>
    <w:rsid w:val="000A7BCF"/>
    <w:rsid w:val="000B7181"/>
    <w:rsid w:val="0013170D"/>
    <w:rsid w:val="0013629C"/>
    <w:rsid w:val="00152EB8"/>
    <w:rsid w:val="00163330"/>
    <w:rsid w:val="00182AD7"/>
    <w:rsid w:val="001A5AAD"/>
    <w:rsid w:val="001A6903"/>
    <w:rsid w:val="001B25D2"/>
    <w:rsid w:val="001C2763"/>
    <w:rsid w:val="001F6BB0"/>
    <w:rsid w:val="00247E93"/>
    <w:rsid w:val="002A3FD6"/>
    <w:rsid w:val="002A798B"/>
    <w:rsid w:val="002B1163"/>
    <w:rsid w:val="002D1117"/>
    <w:rsid w:val="002E23F1"/>
    <w:rsid w:val="002E55FC"/>
    <w:rsid w:val="002E7F8D"/>
    <w:rsid w:val="002F21A3"/>
    <w:rsid w:val="003036CE"/>
    <w:rsid w:val="0030514E"/>
    <w:rsid w:val="00316A9B"/>
    <w:rsid w:val="003313E3"/>
    <w:rsid w:val="00343304"/>
    <w:rsid w:val="00353E11"/>
    <w:rsid w:val="00396F9D"/>
    <w:rsid w:val="003A1530"/>
    <w:rsid w:val="003A3A52"/>
    <w:rsid w:val="003B5FC3"/>
    <w:rsid w:val="003E1D13"/>
    <w:rsid w:val="00401C66"/>
    <w:rsid w:val="004227D2"/>
    <w:rsid w:val="00462FA4"/>
    <w:rsid w:val="00492AEE"/>
    <w:rsid w:val="004E3A16"/>
    <w:rsid w:val="005635E8"/>
    <w:rsid w:val="00566053"/>
    <w:rsid w:val="005B4E61"/>
    <w:rsid w:val="005B53F2"/>
    <w:rsid w:val="005F0123"/>
    <w:rsid w:val="0061470E"/>
    <w:rsid w:val="00620F87"/>
    <w:rsid w:val="006219D6"/>
    <w:rsid w:val="00653056"/>
    <w:rsid w:val="00654D84"/>
    <w:rsid w:val="006820E7"/>
    <w:rsid w:val="006821F9"/>
    <w:rsid w:val="006A0ABB"/>
    <w:rsid w:val="006B42E5"/>
    <w:rsid w:val="006C3FAB"/>
    <w:rsid w:val="006F7743"/>
    <w:rsid w:val="00713D8F"/>
    <w:rsid w:val="00736FAE"/>
    <w:rsid w:val="00764C40"/>
    <w:rsid w:val="00780AC9"/>
    <w:rsid w:val="007E56B0"/>
    <w:rsid w:val="007E5987"/>
    <w:rsid w:val="007F0DC6"/>
    <w:rsid w:val="008117BF"/>
    <w:rsid w:val="008369D7"/>
    <w:rsid w:val="00893FA2"/>
    <w:rsid w:val="008F1DAE"/>
    <w:rsid w:val="008F2387"/>
    <w:rsid w:val="00917230"/>
    <w:rsid w:val="00927EDF"/>
    <w:rsid w:val="00955CAD"/>
    <w:rsid w:val="00983D8B"/>
    <w:rsid w:val="009862F2"/>
    <w:rsid w:val="009D1EFF"/>
    <w:rsid w:val="00A1231C"/>
    <w:rsid w:val="00A618BA"/>
    <w:rsid w:val="00A64E4E"/>
    <w:rsid w:val="00A83956"/>
    <w:rsid w:val="00A83F4B"/>
    <w:rsid w:val="00AA3FCD"/>
    <w:rsid w:val="00AB0EF9"/>
    <w:rsid w:val="00B17D1B"/>
    <w:rsid w:val="00B24BBB"/>
    <w:rsid w:val="00B76545"/>
    <w:rsid w:val="00B940EC"/>
    <w:rsid w:val="00BC0AD7"/>
    <w:rsid w:val="00BC2268"/>
    <w:rsid w:val="00BF39C2"/>
    <w:rsid w:val="00C10088"/>
    <w:rsid w:val="00C37B32"/>
    <w:rsid w:val="00C60B47"/>
    <w:rsid w:val="00CA30F8"/>
    <w:rsid w:val="00CA78C3"/>
    <w:rsid w:val="00CB0DE8"/>
    <w:rsid w:val="00CC5CC3"/>
    <w:rsid w:val="00CD57FF"/>
    <w:rsid w:val="00CF2DFA"/>
    <w:rsid w:val="00DE28FE"/>
    <w:rsid w:val="00DF2B16"/>
    <w:rsid w:val="00E13061"/>
    <w:rsid w:val="00E2799D"/>
    <w:rsid w:val="00E43DD6"/>
    <w:rsid w:val="00E67EC2"/>
    <w:rsid w:val="00E74112"/>
    <w:rsid w:val="00EB78E8"/>
    <w:rsid w:val="00EE2059"/>
    <w:rsid w:val="00EE3258"/>
    <w:rsid w:val="00EF6655"/>
    <w:rsid w:val="00F03574"/>
    <w:rsid w:val="00F13BE6"/>
    <w:rsid w:val="00F13BF1"/>
    <w:rsid w:val="00F172A2"/>
    <w:rsid w:val="00F17FB9"/>
    <w:rsid w:val="00F23E15"/>
    <w:rsid w:val="00F253CD"/>
    <w:rsid w:val="00F276EE"/>
    <w:rsid w:val="00F32A2E"/>
    <w:rsid w:val="00F46778"/>
    <w:rsid w:val="00F5409E"/>
    <w:rsid w:val="00F56537"/>
    <w:rsid w:val="00F84238"/>
    <w:rsid w:val="00F936DA"/>
    <w:rsid w:val="00F94FFD"/>
    <w:rsid w:val="00F9548C"/>
    <w:rsid w:val="00FA46FA"/>
    <w:rsid w:val="00FB403C"/>
    <w:rsid w:val="00FD15FD"/>
    <w:rsid w:val="00FF0046"/>
    <w:rsid w:val="00FF0D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10129A3A"/>
  <w15:docId w15:val="{202E4299-7B05-442A-84B9-71E57FE57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1163"/>
  </w:style>
  <w:style w:type="paragraph" w:styleId="Heading2">
    <w:name w:val="heading 2"/>
    <w:basedOn w:val="Normal"/>
    <w:next w:val="Normal"/>
    <w:link w:val="Heading2Char"/>
    <w:autoRedefine/>
    <w:uiPriority w:val="9"/>
    <w:qFormat/>
    <w:rsid w:val="002B1163"/>
    <w:pPr>
      <w:keepNext/>
      <w:spacing w:after="240"/>
      <w:ind w:right="-180"/>
      <w:outlineLvl w:val="1"/>
    </w:pPr>
    <w:rPr>
      <w:rFonts w:asciiTheme="majorHAnsi" w:eastAsia="Times New Roman" w:hAnsiTheme="majorHAnsi" w:cs="Times New Roman"/>
      <w:b/>
      <w:bCs/>
      <w:color w:val="1F497D"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B1163"/>
    <w:rPr>
      <w:rFonts w:asciiTheme="majorHAnsi" w:eastAsia="Times New Roman" w:hAnsiTheme="majorHAnsi" w:cs="Times New Roman"/>
      <w:b/>
      <w:bCs/>
      <w:color w:val="1F497D" w:themeColor="text2"/>
      <w:sz w:val="32"/>
    </w:rPr>
  </w:style>
  <w:style w:type="table" w:customStyle="1" w:styleId="TableGrid1">
    <w:name w:val="Table Grid1"/>
    <w:basedOn w:val="TableNormal"/>
    <w:next w:val="TableGrid"/>
    <w:uiPriority w:val="99"/>
    <w:rsid w:val="002B1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semiHidden/>
    <w:unhideWhenUsed/>
    <w:rsid w:val="002B1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11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163"/>
  </w:style>
  <w:style w:type="paragraph" w:styleId="Footer">
    <w:name w:val="footer"/>
    <w:basedOn w:val="Normal"/>
    <w:link w:val="FooterChar"/>
    <w:uiPriority w:val="99"/>
    <w:unhideWhenUsed/>
    <w:rsid w:val="002B11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163"/>
  </w:style>
  <w:style w:type="paragraph" w:styleId="ListParagraph">
    <w:name w:val="List Paragraph"/>
    <w:basedOn w:val="Normal"/>
    <w:uiPriority w:val="34"/>
    <w:qFormat/>
    <w:rsid w:val="002E7F8D"/>
    <w:pPr>
      <w:ind w:left="720"/>
      <w:contextualSpacing/>
    </w:pPr>
  </w:style>
  <w:style w:type="paragraph" w:styleId="BalloonText">
    <w:name w:val="Balloon Text"/>
    <w:basedOn w:val="Normal"/>
    <w:link w:val="BalloonTextChar"/>
    <w:uiPriority w:val="99"/>
    <w:semiHidden/>
    <w:unhideWhenUsed/>
    <w:rsid w:val="009D1EF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D1EF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A0ABB"/>
    <w:rPr>
      <w:sz w:val="16"/>
      <w:szCs w:val="16"/>
    </w:rPr>
  </w:style>
  <w:style w:type="paragraph" w:styleId="CommentText">
    <w:name w:val="annotation text"/>
    <w:basedOn w:val="Normal"/>
    <w:link w:val="CommentTextChar"/>
    <w:uiPriority w:val="99"/>
    <w:semiHidden/>
    <w:unhideWhenUsed/>
    <w:rsid w:val="006A0ABB"/>
    <w:pPr>
      <w:spacing w:line="240" w:lineRule="auto"/>
    </w:pPr>
    <w:rPr>
      <w:sz w:val="20"/>
      <w:szCs w:val="20"/>
    </w:rPr>
  </w:style>
  <w:style w:type="character" w:customStyle="1" w:styleId="CommentTextChar">
    <w:name w:val="Comment Text Char"/>
    <w:basedOn w:val="DefaultParagraphFont"/>
    <w:link w:val="CommentText"/>
    <w:uiPriority w:val="99"/>
    <w:semiHidden/>
    <w:rsid w:val="006A0ABB"/>
    <w:rPr>
      <w:sz w:val="20"/>
      <w:szCs w:val="20"/>
    </w:rPr>
  </w:style>
  <w:style w:type="paragraph" w:styleId="CommentSubject">
    <w:name w:val="annotation subject"/>
    <w:basedOn w:val="CommentText"/>
    <w:next w:val="CommentText"/>
    <w:link w:val="CommentSubjectChar"/>
    <w:uiPriority w:val="99"/>
    <w:semiHidden/>
    <w:unhideWhenUsed/>
    <w:rsid w:val="006A0ABB"/>
    <w:rPr>
      <w:b/>
      <w:bCs/>
    </w:rPr>
  </w:style>
  <w:style w:type="character" w:customStyle="1" w:styleId="CommentSubjectChar">
    <w:name w:val="Comment Subject Char"/>
    <w:basedOn w:val="CommentTextChar"/>
    <w:link w:val="CommentSubject"/>
    <w:uiPriority w:val="99"/>
    <w:semiHidden/>
    <w:rsid w:val="006A0A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9547B3998D5642AD089714F42DC92F" ma:contentTypeVersion="0" ma:contentTypeDescription="Create a new document." ma:contentTypeScope="" ma:versionID="c38445f2dedc547c60d1c07cb48fff86">
  <xsd:schema xmlns:xsd="http://www.w3.org/2001/XMLSchema" xmlns:xs="http://www.w3.org/2001/XMLSchema" xmlns:p="http://schemas.microsoft.com/office/2006/metadata/properties" xmlns:ns2="c593544c-8bc9-488a-9957-4d59a7b3d015" targetNamespace="http://schemas.microsoft.com/office/2006/metadata/properties" ma:root="true" ma:fieldsID="a56315e5ca4ff26a8652a614d3572e81"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593544c-8bc9-488a-9957-4d59a7b3d015">U6YKYDDK73YW-835078646-11</_dlc_DocId>
    <_dlc_DocIdUrl xmlns="c593544c-8bc9-488a-9957-4d59a7b3d015">
      <Url>http://my.fda.gov/personal/sesec/ERGComboProds/_layouts/DocIdRedir.aspx?ID=U6YKYDDK73YW-835078646-11</Url>
      <Description>U6YKYDDK73YW-835078646-11</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4FA54-F6FC-4D68-BEEB-7FFB4E4B7D67}">
  <ds:schemaRefs>
    <ds:schemaRef ds:uri="http://schemas.microsoft.com/sharepoint/events"/>
  </ds:schemaRefs>
</ds:datastoreItem>
</file>

<file path=customXml/itemProps2.xml><?xml version="1.0" encoding="utf-8"?>
<ds:datastoreItem xmlns:ds="http://schemas.openxmlformats.org/officeDocument/2006/customXml" ds:itemID="{A06F4506-7767-42CE-B38D-0C726E495F54}">
  <ds:schemaRefs>
    <ds:schemaRef ds:uri="http://schemas.microsoft.com/sharepoint/v3/contenttype/forms"/>
  </ds:schemaRefs>
</ds:datastoreItem>
</file>

<file path=customXml/itemProps3.xml><?xml version="1.0" encoding="utf-8"?>
<ds:datastoreItem xmlns:ds="http://schemas.openxmlformats.org/officeDocument/2006/customXml" ds:itemID="{7E45800B-066A-4BFA-8CE0-C3E76B92A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7DB823-BCEC-4E18-8818-5877097716AD}">
  <ds:schemaRefs>
    <ds:schemaRef ds:uri="http://purl.org/dc/elements/1.1/"/>
    <ds:schemaRef ds:uri="http://schemas.microsoft.com/office/2006/metadata/properties"/>
    <ds:schemaRef ds:uri="c593544c-8bc9-488a-9957-4d59a7b3d015"/>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507148F5-2C16-49FF-9250-2A90C6FF7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Marc *</dc:creator>
  <cp:keywords/>
  <dc:description/>
  <cp:lastModifiedBy>Mizrachi, Ila</cp:lastModifiedBy>
  <cp:revision>5</cp:revision>
  <dcterms:created xsi:type="dcterms:W3CDTF">2020-10-23T14:09:00Z</dcterms:created>
  <dcterms:modified xsi:type="dcterms:W3CDTF">2020-10-23T14:12:00Z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0x010100CA9547B3998D5642AD089714F42DC92F</vt:lpwstr>
  </property>
  <property fmtid="{D5CDD505-2E9C-101B-9397-08002B2CF9AE}" pid="3" name="_dlc_DocIdItemGuid">
    <vt:lpwstr>1d702ee3-b669-4583-9820-680dbc2ff814</vt:lpwstr>
  </property>
</Properties>
</file>