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064D" w:rsidR="0038064D" w:rsidP="0038064D" w:rsidRDefault="0038064D">
      <w:pPr>
        <w:rPr>
          <w:rFonts w:ascii="Times New Roman" w:hAnsi="Times New Roman" w:eastAsia="Times New Roman" w:cs="Times New Roman"/>
          <w:noProof/>
        </w:rPr>
      </w:pPr>
      <w:bookmarkStart w:name="_GoBack" w:id="0"/>
      <w:bookmarkEnd w:id="0"/>
    </w:p>
    <w:p w:rsidRPr="0038064D" w:rsidR="0038064D" w:rsidP="0038064D" w:rsidRDefault="0038064D">
      <w:pPr>
        <w:spacing w:after="0" w:line="240" w:lineRule="auto"/>
        <w:ind w:left="2160" w:firstLine="720"/>
        <w:jc w:val="center"/>
        <w:rPr>
          <w:rFonts w:ascii="Times New Roman" w:hAnsi="Times New Roman" w:eastAsia="Times New Roman" w:cs="Times New Roman"/>
          <w:noProof/>
        </w:rPr>
      </w:pPr>
    </w:p>
    <w:p w:rsidRPr="0038064D" w:rsidR="0038064D" w:rsidP="0038064D" w:rsidRDefault="0038064D">
      <w:pPr>
        <w:spacing w:after="0" w:line="240" w:lineRule="auto"/>
        <w:ind w:left="2160" w:firstLine="720"/>
        <w:jc w:val="center"/>
        <w:rPr>
          <w:rFonts w:ascii="Times New Roman" w:hAnsi="Times New Roman" w:eastAsia="Times New Roman" w:cs="Times New Roman"/>
          <w:noProof/>
        </w:rPr>
      </w:pPr>
    </w:p>
    <w:p w:rsidRPr="0038064D" w:rsidR="0038064D" w:rsidP="0038064D" w:rsidRDefault="0038064D">
      <w:pPr>
        <w:spacing w:after="0" w:line="240" w:lineRule="auto"/>
        <w:ind w:left="2160" w:firstLine="720"/>
        <w:jc w:val="center"/>
        <w:rPr>
          <w:rFonts w:ascii="Times New Roman" w:hAnsi="Times New Roman" w:eastAsia="Times New Roman" w:cs="Times New Roman"/>
          <w:noProof/>
        </w:rPr>
      </w:pPr>
    </w:p>
    <w:p w:rsidRPr="0038064D" w:rsidR="0038064D" w:rsidP="0038064D" w:rsidRDefault="0038064D">
      <w:pPr>
        <w:spacing w:after="0" w:line="240" w:lineRule="auto"/>
        <w:ind w:left="2160" w:firstLine="720"/>
        <w:jc w:val="center"/>
        <w:rPr>
          <w:rFonts w:ascii="Times New Roman" w:hAnsi="Times New Roman" w:eastAsia="Times New Roman" w:cs="Times New Roman"/>
          <w:noProof/>
        </w:rPr>
      </w:pPr>
    </w:p>
    <w:p w:rsidRPr="0038064D" w:rsidR="0038064D" w:rsidP="0038064D" w:rsidRDefault="0038064D">
      <w:pPr>
        <w:spacing w:after="0" w:line="240" w:lineRule="auto"/>
        <w:ind w:left="2160" w:firstLine="720"/>
        <w:jc w:val="center"/>
        <w:rPr>
          <w:rFonts w:ascii="Times New Roman" w:hAnsi="Times New Roman" w:eastAsia="Times New Roman" w:cs="Times New Roman"/>
          <w:noProof/>
        </w:rPr>
      </w:pPr>
    </w:p>
    <w:p w:rsidRPr="0038064D" w:rsidR="0038064D" w:rsidP="0038064D" w:rsidRDefault="0038064D">
      <w:pPr>
        <w:spacing w:after="0" w:line="240" w:lineRule="auto"/>
        <w:ind w:left="2160" w:firstLine="720"/>
        <w:jc w:val="center"/>
        <w:rPr>
          <w:rFonts w:ascii="Times New Roman" w:hAnsi="Times New Roman" w:eastAsia="Times New Roman" w:cs="Times New Roman"/>
          <w:noProof/>
        </w:rPr>
      </w:pPr>
    </w:p>
    <w:p w:rsidRPr="0038064D" w:rsidR="0038064D" w:rsidP="0038064D" w:rsidRDefault="0038064D">
      <w:pPr>
        <w:spacing w:after="0" w:line="240" w:lineRule="auto"/>
        <w:ind w:left="2160" w:firstLine="720"/>
        <w:jc w:val="center"/>
        <w:rPr>
          <w:rFonts w:ascii="Times New Roman" w:hAnsi="Times New Roman" w:eastAsia="Times New Roman" w:cs="Times New Roman"/>
          <w:noProof/>
        </w:rPr>
      </w:pPr>
    </w:p>
    <w:p w:rsidRPr="0038064D" w:rsidR="0038064D" w:rsidP="0038064D" w:rsidRDefault="0038064D">
      <w:pPr>
        <w:spacing w:after="0" w:line="240" w:lineRule="auto"/>
        <w:ind w:left="2160" w:firstLine="720"/>
        <w:jc w:val="center"/>
        <w:rPr>
          <w:rFonts w:ascii="Times New Roman" w:hAnsi="Times New Roman" w:eastAsia="Times New Roman" w:cs="Times New Roman"/>
          <w:noProof/>
        </w:rPr>
      </w:pPr>
    </w:p>
    <w:p w:rsidRPr="0038064D" w:rsidR="0038064D" w:rsidP="0038064D" w:rsidRDefault="0038064D">
      <w:pPr>
        <w:spacing w:after="0" w:line="240" w:lineRule="auto"/>
        <w:ind w:left="2160" w:firstLine="720"/>
        <w:jc w:val="center"/>
        <w:rPr>
          <w:rFonts w:ascii="Times New Roman" w:hAnsi="Times New Roman" w:eastAsia="Times New Roman" w:cs="Times New Roman"/>
          <w:noProof/>
        </w:rPr>
      </w:pPr>
    </w:p>
    <w:p w:rsidRPr="0038064D" w:rsidR="0038064D" w:rsidP="0038064D" w:rsidRDefault="0038064D">
      <w:pPr>
        <w:spacing w:after="0" w:line="240" w:lineRule="auto"/>
        <w:ind w:left="2160" w:firstLine="720"/>
        <w:jc w:val="center"/>
        <w:rPr>
          <w:rFonts w:ascii="Times New Roman" w:hAnsi="Times New Roman" w:eastAsia="Times New Roman" w:cs="Times New Roman"/>
          <w:noProof/>
        </w:rPr>
      </w:pPr>
    </w:p>
    <w:p w:rsidRPr="0038064D" w:rsidR="0038064D" w:rsidP="0038064D" w:rsidRDefault="0038064D">
      <w:pPr>
        <w:spacing w:after="0" w:line="240" w:lineRule="auto"/>
        <w:ind w:left="2160" w:firstLine="720"/>
        <w:jc w:val="center"/>
        <w:rPr>
          <w:rFonts w:ascii="Times New Roman" w:hAnsi="Times New Roman" w:eastAsia="Times New Roman" w:cs="Times New Roman"/>
          <w:noProof/>
        </w:rPr>
      </w:pPr>
    </w:p>
    <w:p w:rsidRPr="0038064D" w:rsidR="0038064D" w:rsidP="0038064D" w:rsidRDefault="0038064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 w:rsidRPr="0038064D">
        <w:rPr>
          <w:rFonts w:ascii="Times New Roman" w:hAnsi="Times New Roman" w:eastAsia="Times New Roman" w:cs="Times New Roman"/>
          <w:b/>
          <w:sz w:val="40"/>
          <w:szCs w:val="40"/>
        </w:rPr>
        <w:t>Attachment 1</w:t>
      </w:r>
    </w:p>
    <w:p w:rsidRPr="0038064D" w:rsidR="0038064D" w:rsidP="0038064D" w:rsidRDefault="0038064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 w:rsidRPr="0038064D">
        <w:rPr>
          <w:rFonts w:ascii="Times New Roman" w:hAnsi="Times New Roman" w:eastAsia="Times New Roman" w:cs="Times New Roman"/>
          <w:b/>
          <w:sz w:val="40"/>
          <w:szCs w:val="40"/>
        </w:rPr>
        <w:t>Authorizing Legislation</w:t>
      </w:r>
    </w:p>
    <w:p w:rsidRPr="0038064D" w:rsidR="0038064D" w:rsidP="0038064D" w:rsidRDefault="0038064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 w:rsidRPr="0038064D">
        <w:rPr>
          <w:rFonts w:ascii="Times New Roman" w:hAnsi="Times New Roman" w:eastAsia="Times New Roman" w:cs="Times New Roman"/>
          <w:b/>
          <w:sz w:val="40"/>
          <w:szCs w:val="40"/>
        </w:rPr>
        <w:t>42 U.S.C. 241</w:t>
      </w:r>
    </w:p>
    <w:p w:rsidRPr="0038064D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38064D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38064D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38064D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38064D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38064D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38064D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38064D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38064D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38064D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38064D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38064D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38064D" w:rsidR="0038064D" w:rsidP="0038064D" w:rsidRDefault="0038064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C13BF2" w:rsidRDefault="00C13BF2">
      <w:pPr>
        <w:rPr>
          <w:rFonts w:ascii="Courier New" w:hAnsi="Courier New" w:eastAsia="Times New Roman" w:cs="Courier New"/>
          <w:sz w:val="20"/>
          <w:szCs w:val="20"/>
        </w:rPr>
      </w:pPr>
      <w:r>
        <w:rPr>
          <w:rFonts w:ascii="Courier New" w:hAnsi="Courier New" w:eastAsia="Times New Roman" w:cs="Courier New"/>
          <w:sz w:val="20"/>
          <w:szCs w:val="20"/>
        </w:rPr>
        <w:br w:type="page"/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lastRenderedPageBreak/>
        <w:t>From the U.S. House of Representatives Downloadable U.S. Code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>[uscode.house.gov]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>[Laws in effect as of January 5, 1999]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[Document affected by Public Law 104-134 Section 101(d)] 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>[Document affected by Public Law 104-140 Section 1(a)]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>[CITE: 42USC241]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>TITLE 42 - THE PUBLIC HEALTH AND WELFARE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CHAPTER 6A - PUBLIC HEALTH SERVICE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SUBCHAPTER II - GENERAL POWERS AND DUTIES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Part A - Research and Investigations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>-HEAD-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Sec. 241. Research and investigations generally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>-STATUTE-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(a) Authority of Secretary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  The Secretary shall conduct in the Service, and encourage,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cooperate with, and render assistance to other appropriate public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authorities, scientific institutions, and scientists in the conduct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of, and promote the coordination of, research, investigations,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experiments, demonstrations, and studies relating to the causes,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diagnosis, treatment, control, and prevention of physical and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mental diseases and impairments of man, including water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purification, sewage treatment, and pollution of lakes and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streams.  In carrying out the foregoing the Secretary is authorized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to -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    (1) collect and make available through publications and other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  appropriate means, information as to, and the practical</w:t>
      </w:r>
    </w:p>
    <w:p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t xml:space="preserve">      application of, such research and other activities;</w:t>
      </w:r>
    </w:p>
    <w:p w:rsidRPr="0038064D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8064D">
        <w:rPr>
          <w:rFonts w:ascii="Courier New" w:hAnsi="Courier New" w:eastAsia="Times New Roman" w:cs="Courier New"/>
          <w:sz w:val="20"/>
          <w:szCs w:val="20"/>
        </w:rPr>
        <w:lastRenderedPageBreak/>
        <w:t>(2) make available research facilities of the Service to</w:t>
      </w:r>
      <w:r>
        <w:rPr>
          <w:rFonts w:ascii="Courier New" w:hAnsi="Courier New" w:eastAsia="Times New Roman" w:cs="Courier New"/>
          <w:sz w:val="20"/>
          <w:szCs w:val="20"/>
        </w:rPr>
        <w:t xml:space="preserve"> </w:t>
      </w:r>
      <w:r w:rsidRPr="0038064D">
        <w:rPr>
          <w:rFonts w:ascii="Courier New" w:hAnsi="Courier New" w:eastAsia="Times New Roman" w:cs="Courier New"/>
          <w:sz w:val="20"/>
          <w:szCs w:val="20"/>
        </w:rPr>
        <w:t xml:space="preserve">authorities, and to health officials and scientists engaged in special study. </w:t>
      </w:r>
      <w:r>
        <w:rPr>
          <w:rFonts w:ascii="Courier New" w:hAnsi="Courier New" w:eastAsia="Times New Roman" w:cs="Courier New"/>
          <w:noProof/>
          <w:sz w:val="20"/>
          <w:szCs w:val="20"/>
        </w:rPr>
        <w:drawing>
          <wp:inline distT="0" distB="0" distL="0" distR="0" wp14:anchorId="11931E48" wp14:editId="53FD5DF0">
            <wp:extent cx="5930265" cy="75679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56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8064D" w:rsidR="0038064D" w:rsidP="0038064D" w:rsidRDefault="0038064D">
      <w:pPr>
        <w:spacing w:after="0" w:line="240" w:lineRule="auto"/>
        <w:ind w:left="2160" w:firstLine="720"/>
        <w:jc w:val="center"/>
        <w:rPr>
          <w:rFonts w:ascii="Times New Roman" w:hAnsi="Times New Roman" w:eastAsia="Times New Roman" w:cs="Times New Roman"/>
          <w:noProof/>
        </w:rPr>
      </w:pPr>
    </w:p>
    <w:p w:rsidRPr="0038064D" w:rsidR="0038064D" w:rsidP="0038064D" w:rsidRDefault="0038064D">
      <w:pPr>
        <w:spacing w:after="0" w:line="240" w:lineRule="auto"/>
        <w:ind w:left="2160" w:firstLine="720"/>
        <w:jc w:val="center"/>
        <w:rPr>
          <w:rFonts w:ascii="Times New Roman" w:hAnsi="Times New Roman" w:eastAsia="Times New Roman" w:cs="Times New Roman"/>
          <w:noProof/>
        </w:rPr>
      </w:pPr>
    </w:p>
    <w:sectPr w:rsidRPr="0038064D" w:rsidR="00380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9630C"/>
    <w:multiLevelType w:val="hybridMultilevel"/>
    <w:tmpl w:val="6C52F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9E199E"/>
    <w:multiLevelType w:val="hybridMultilevel"/>
    <w:tmpl w:val="C31ED2C8"/>
    <w:lvl w:ilvl="0" w:tplc="95B6EA5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6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8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2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6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88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0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4D"/>
    <w:rsid w:val="000B7E16"/>
    <w:rsid w:val="00352815"/>
    <w:rsid w:val="0038064D"/>
    <w:rsid w:val="00C03A60"/>
    <w:rsid w:val="00C13BF2"/>
    <w:rsid w:val="00C64159"/>
    <w:rsid w:val="00DB39D0"/>
    <w:rsid w:val="00F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D9BFF6-364B-4F85-9160-CB106564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Holly Avey</cp:lastModifiedBy>
  <cp:revision>2</cp:revision>
  <dcterms:created xsi:type="dcterms:W3CDTF">2020-04-17T21:09:00Z</dcterms:created>
  <dcterms:modified xsi:type="dcterms:W3CDTF">2020-04-17T21:09:00Z</dcterms:modified>
</cp:coreProperties>
</file>