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53C3C" w:rsidR="00F24B04" w:rsidP="00053C3C" w:rsidRDefault="00582879" w14:paraId="7B8B70A1" w14:textId="50439B22">
      <w:pPr>
        <w:pStyle w:val="Heading2"/>
        <w:spacing w:before="0" w:line="240" w:lineRule="auto"/>
        <w:rPr>
          <w:rFonts w:asciiTheme="minorHAnsi" w:hAnsiTheme="minorHAnsi" w:cstheme="minorHAnsi"/>
          <w:i w:val="0"/>
          <w:sz w:val="22"/>
          <w:szCs w:val="22"/>
        </w:rPr>
      </w:pPr>
      <w:r w:rsidRPr="00053C3C">
        <w:rPr>
          <w:rFonts w:asciiTheme="minorHAnsi" w:hAnsiTheme="minorHAnsi" w:cstheme="minorHAnsi"/>
          <w:i w:val="0"/>
          <w:sz w:val="22"/>
          <w:szCs w:val="22"/>
        </w:rPr>
        <w:t>Biochemical analytical plan in children an</w:t>
      </w:r>
      <w:r w:rsidRPr="00053C3C" w:rsidR="00053C3C">
        <w:rPr>
          <w:rFonts w:asciiTheme="minorHAnsi" w:hAnsiTheme="minorHAnsi" w:cstheme="minorHAnsi"/>
          <w:i w:val="0"/>
          <w:sz w:val="22"/>
          <w:szCs w:val="22"/>
        </w:rPr>
        <w:t>d adults</w:t>
      </w:r>
      <w:r w:rsidR="00D518B7">
        <w:rPr>
          <w:rFonts w:asciiTheme="minorHAnsi" w:hAnsiTheme="minorHAnsi" w:cstheme="minorHAnsi"/>
          <w:i w:val="0"/>
          <w:sz w:val="22"/>
          <w:szCs w:val="22"/>
        </w:rPr>
        <w:t>:</w:t>
      </w:r>
      <w:r w:rsidRPr="00053C3C" w:rsidR="00053C3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053C3C" w:rsidR="003F052B">
        <w:rPr>
          <w:rFonts w:asciiTheme="minorHAnsi" w:hAnsiTheme="minorHAnsi" w:cstheme="minorHAnsi"/>
          <w:i w:val="0"/>
          <w:sz w:val="22"/>
          <w:szCs w:val="22"/>
        </w:rPr>
        <w:t xml:space="preserve">performing laboratories, </w:t>
      </w:r>
      <w:r w:rsidRPr="00053C3C">
        <w:rPr>
          <w:rFonts w:asciiTheme="minorHAnsi" w:hAnsiTheme="minorHAnsi" w:cstheme="minorHAnsi"/>
          <w:i w:val="0"/>
          <w:sz w:val="22"/>
          <w:szCs w:val="22"/>
        </w:rPr>
        <w:t xml:space="preserve">reference levels, reporting ranges, </w:t>
      </w:r>
      <w:r w:rsidRPr="00053C3C" w:rsidR="000B0B07">
        <w:rPr>
          <w:rFonts w:asciiTheme="minorHAnsi" w:hAnsiTheme="minorHAnsi" w:cstheme="minorHAnsi"/>
          <w:i w:val="0"/>
          <w:sz w:val="22"/>
          <w:szCs w:val="22"/>
        </w:rPr>
        <w:t xml:space="preserve">clinical </w:t>
      </w:r>
      <w:r w:rsidRPr="00053C3C">
        <w:rPr>
          <w:rFonts w:asciiTheme="minorHAnsi" w:hAnsiTheme="minorHAnsi" w:cstheme="minorHAnsi"/>
          <w:i w:val="0"/>
          <w:sz w:val="22"/>
          <w:szCs w:val="22"/>
        </w:rPr>
        <w:t>gu</w:t>
      </w:r>
      <w:r w:rsidRPr="00053C3C" w:rsidR="000B0B07">
        <w:rPr>
          <w:rFonts w:asciiTheme="minorHAnsi" w:hAnsiTheme="minorHAnsi" w:cstheme="minorHAnsi"/>
          <w:i w:val="0"/>
          <w:sz w:val="22"/>
          <w:szCs w:val="22"/>
        </w:rPr>
        <w:t xml:space="preserve">idelines, and critical </w:t>
      </w:r>
      <w:r w:rsidRPr="00053C3C">
        <w:rPr>
          <w:rFonts w:asciiTheme="minorHAnsi" w:hAnsiTheme="minorHAnsi" w:cstheme="minorHAnsi"/>
          <w:i w:val="0"/>
          <w:sz w:val="22"/>
          <w:szCs w:val="22"/>
        </w:rPr>
        <w:t>values.</w:t>
      </w: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485"/>
        <w:gridCol w:w="900"/>
        <w:gridCol w:w="900"/>
        <w:gridCol w:w="900"/>
        <w:gridCol w:w="1980"/>
        <w:gridCol w:w="1710"/>
      </w:tblGrid>
      <w:tr w:rsidRPr="00445EA1" w:rsidR="00302E6E" w:rsidTr="00CC699F" w14:paraId="5027E4B2" w14:textId="77777777">
        <w:trPr>
          <w:trHeight w:val="620"/>
        </w:trPr>
        <w:tc>
          <w:tcPr>
            <w:tcW w:w="1975" w:type="dxa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45EA1" w:rsidR="00302E6E" w:rsidP="0065702F" w:rsidRDefault="00302E6E" w14:paraId="4CA2772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485" w:type="dxa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45EA1" w:rsidR="00302E6E" w:rsidP="0065702F" w:rsidRDefault="00302E6E" w14:paraId="0FC21D3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45EA1" w:rsidR="00302E6E" w:rsidP="0065702F" w:rsidRDefault="00CC699F" w14:paraId="24E6843E" w14:textId="72F2B6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45EA1" w:rsidR="00302E6E" w:rsidDel="005F51EB" w:rsidP="0065702F" w:rsidRDefault="00302E6E" w14:paraId="3A6C152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45EA1" w:rsidR="00302E6E" w:rsidDel="005F51EB" w:rsidP="0065702F" w:rsidRDefault="00302E6E" w14:paraId="5F73DF0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690" w:type="dxa"/>
            <w:gridSpan w:val="2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13D49" w:rsidR="00162666" w:rsidP="00162666" w:rsidRDefault="0019320B" w14:paraId="55265CA2" w14:textId="32B4BF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>
              <w:rPr>
                <w:rFonts w:asciiTheme="minorHAnsi" w:hAnsiTheme="minorHAnsi" w:cstheme="minorHAnsi"/>
                <w:b/>
              </w:rPr>
              <w:t xml:space="preserve">NHANES </w:t>
            </w:r>
            <w:r w:rsidR="00413D49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  <w:p w:rsidR="00302E6E" w:rsidP="00162666" w:rsidRDefault="006E7EA5" w14:paraId="7A9DBFBE" w14:textId="04229F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(µg/L)</w:t>
            </w:r>
          </w:p>
          <w:p w:rsidRPr="00970316" w:rsidR="0019320B" w:rsidP="0019320B" w:rsidRDefault="004A7CF5" w14:paraId="7B3F8D97" w14:textId="16BFC0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2013 - 2014</w:t>
            </w:r>
          </w:p>
        </w:tc>
      </w:tr>
      <w:tr w:rsidRPr="00445EA1" w:rsidR="00D87678" w:rsidTr="00337217" w14:paraId="3A481C94" w14:textId="77777777">
        <w:tc>
          <w:tcPr>
            <w:tcW w:w="14850" w:type="dxa"/>
            <w:gridSpan w:val="7"/>
            <w:tcBorders>
              <w:top w:val="single" w:color="000000" w:themeColor="text1" w:sz="12" w:space="0"/>
              <w:bottom w:val="single" w:color="000000" w:themeColor="text1" w:sz="12" w:space="0"/>
            </w:tcBorders>
            <w:shd w:val="clear" w:color="auto" w:fill="BFBFBF" w:themeFill="background1" w:themeFillShade="BF"/>
            <w:vAlign w:val="center"/>
          </w:tcPr>
          <w:p w:rsidR="00D87678" w:rsidP="00302E6E" w:rsidRDefault="00D87678" w14:paraId="585E71FF" w14:textId="75B22A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Pr="00445EA1" w:rsidR="004A7CF5" w:rsidTr="00C54722" w14:paraId="17B9BB7C" w14:textId="77777777">
        <w:trPr>
          <w:trHeight w:val="252"/>
        </w:trPr>
        <w:tc>
          <w:tcPr>
            <w:tcW w:w="1975" w:type="dxa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45EA1" w:rsidR="004A7CF5" w:rsidP="00302E6E" w:rsidRDefault="004A7CF5" w14:paraId="7B7D248A" w14:textId="0B26643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NCEH/Division of Labora</w:t>
            </w:r>
            <w:r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tory Sciences</w:t>
            </w:r>
            <w:r w:rsidRPr="00E573EB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*</w:t>
            </w:r>
          </w:p>
          <w:p w:rsidRPr="00445EA1" w:rsidR="004A7CF5" w:rsidP="00E573EB" w:rsidRDefault="004A7CF5" w14:paraId="0AEFCCFA" w14:textId="413D65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  <w:i/>
                <w:iCs/>
                <w:color w:val="000000"/>
              </w:rPr>
              <w:t>Contact: Dr. Antonia Calafat</w:t>
            </w:r>
          </w:p>
        </w:tc>
        <w:tc>
          <w:tcPr>
            <w:tcW w:w="6485" w:type="dxa"/>
            <w:tcBorders>
              <w:top w:val="single" w:color="000000" w:themeColor="text1" w:sz="12" w:space="0"/>
              <w:bottom w:val="single" w:color="A6A6A6" w:themeColor="background1" w:themeShade="A6" w:sz="4" w:space="0"/>
            </w:tcBorders>
            <w:vAlign w:val="center"/>
          </w:tcPr>
          <w:p w:rsidRPr="00427DD5" w:rsidR="004A7CF5" w:rsidDel="00EE512D" w:rsidP="00302E6E" w:rsidRDefault="004A7CF5" w14:paraId="2C975CA0" w14:textId="7DF051F9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  <w:i/>
                <w:color w:val="000000"/>
              </w:rPr>
              <w:t>Per- and Poly-fluoroalkyl Substances (</w:t>
            </w:r>
            <w:r w:rsidRPr="00970316">
              <w:rPr>
                <w:rFonts w:asciiTheme="minorHAnsi" w:hAnsiTheme="minorHAnsi" w:cstheme="minorHAnsi"/>
                <w:i/>
                <w:color w:val="000000"/>
              </w:rPr>
              <w:t>PFAS</w:t>
            </w:r>
            <w:r>
              <w:rPr>
                <w:rFonts w:asciiTheme="minorHAnsi" w:hAnsiTheme="minorHAnsi" w:cstheme="minorHAnsi"/>
                <w:i/>
                <w:color w:val="000000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color="000000" w:themeColor="text1" w:sz="12" w:space="0"/>
            </w:tcBorders>
            <w:vAlign w:val="center"/>
          </w:tcPr>
          <w:p w:rsidRPr="00445EA1" w:rsidR="004A7CF5" w:rsidP="006E08C7" w:rsidRDefault="004A7CF5" w14:paraId="45C93CBE" w14:textId="14AB306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08C7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900" w:type="dxa"/>
            <w:vMerge w:val="restart"/>
            <w:tcBorders>
              <w:top w:val="single" w:color="000000" w:themeColor="text1" w:sz="12" w:space="0"/>
            </w:tcBorders>
            <w:vAlign w:val="center"/>
          </w:tcPr>
          <w:p w:rsidRPr="00445EA1" w:rsidR="004A7CF5" w:rsidP="00302E6E" w:rsidRDefault="004A7CF5" w14:paraId="542C1DF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900" w:type="dxa"/>
            <w:vMerge w:val="restart"/>
            <w:tcBorders>
              <w:top w:val="single" w:color="000000" w:themeColor="text1" w:sz="12" w:space="0"/>
            </w:tcBorders>
            <w:vAlign w:val="center"/>
          </w:tcPr>
          <w:p w:rsidRPr="00445EA1" w:rsidR="004A7CF5" w:rsidP="00302E6E" w:rsidRDefault="004A7CF5" w14:paraId="3B865782" w14:textId="2A1369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</w:rPr>
              <w:t>2 ml</w:t>
            </w:r>
            <w:r w:rsidR="00F24B04">
              <w:rPr>
                <w:rFonts w:asciiTheme="minorHAnsi" w:hAnsiTheme="minorHAnsi" w:cstheme="minorHAnsi"/>
              </w:rPr>
              <w:t xml:space="preserve"> (for all</w:t>
            </w:r>
            <w:r w:rsidR="005056AB">
              <w:rPr>
                <w:rFonts w:asciiTheme="minorHAnsi" w:hAnsiTheme="minorHAnsi" w:cstheme="minorHAnsi"/>
              </w:rPr>
              <w:t xml:space="preserve"> PFAS</w:t>
            </w:r>
            <w:r w:rsidR="00F24B0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0" w:type="dxa"/>
            <w:tcBorders>
              <w:top w:val="single" w:color="000000" w:themeColor="text1" w:sz="12" w:space="0"/>
              <w:bottom w:val="single" w:color="A6A6A6" w:themeColor="background1" w:themeShade="A6" w:sz="4" w:space="0"/>
              <w:right w:val="nil"/>
            </w:tcBorders>
            <w:vAlign w:val="center"/>
          </w:tcPr>
          <w:p w:rsidRPr="00345A12" w:rsidR="004A7CF5" w:rsidP="004A7CF5" w:rsidRDefault="00C76DCF" w14:paraId="0C5E4B65" w14:textId="6A900D7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345A12">
              <w:rPr>
                <w:rFonts w:asciiTheme="minorHAnsi" w:hAnsiTheme="minorHAnsi" w:cstheme="minorHAnsi"/>
                <w:b/>
              </w:rPr>
              <w:t>Age Group</w:t>
            </w:r>
            <w:r w:rsidR="006871F3">
              <w:rPr>
                <w:rFonts w:asciiTheme="minorHAnsi" w:hAnsiTheme="minorHAnsi" w:cstheme="minorHAnsi"/>
                <w:b/>
              </w:rPr>
              <w:t xml:space="preserve"> (y</w:t>
            </w:r>
            <w:r w:rsidR="00BB1059">
              <w:rPr>
                <w:rFonts w:asciiTheme="minorHAnsi" w:hAnsiTheme="minorHAnsi" w:cstheme="minorHAnsi"/>
                <w:b/>
              </w:rPr>
              <w:t>ea</w:t>
            </w:r>
            <w:r w:rsidR="006871F3">
              <w:rPr>
                <w:rFonts w:asciiTheme="minorHAnsi" w:hAnsiTheme="minorHAnsi" w:cstheme="minorHAnsi"/>
                <w:b/>
              </w:rPr>
              <w:t>rs)</w:t>
            </w:r>
            <w:r w:rsidRPr="00345A1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710" w:type="dxa"/>
            <w:tcBorders>
              <w:top w:val="single" w:color="000000" w:themeColor="text1" w:sz="12" w:space="0"/>
              <w:left w:val="nil"/>
              <w:bottom w:val="single" w:color="A6A6A6" w:themeColor="background1" w:themeShade="A6" w:sz="4" w:space="0"/>
            </w:tcBorders>
          </w:tcPr>
          <w:p w:rsidRPr="00345A12" w:rsidR="004A7CF5" w:rsidP="00C76DCF" w:rsidRDefault="00C76DCF" w14:paraId="2BD7FAB5" w14:textId="4AD3A2B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45A12">
              <w:rPr>
                <w:rFonts w:asciiTheme="minorHAnsi" w:hAnsiTheme="minorHAnsi" w:cstheme="minorHAnsi"/>
                <w:b/>
              </w:rPr>
              <w:t>50</w:t>
            </w:r>
            <w:r w:rsidRPr="00345A12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345A12">
              <w:rPr>
                <w:rFonts w:asciiTheme="minorHAnsi" w:hAnsiTheme="minorHAnsi" w:cstheme="minorHAnsi"/>
                <w:b/>
              </w:rPr>
              <w:t xml:space="preserve"> to 95</w:t>
            </w:r>
            <w:r w:rsidRPr="00345A12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345A12"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Pr="00445EA1" w:rsidR="006871F3" w:rsidTr="00C54722" w14:paraId="7814039E" w14:textId="77777777">
        <w:trPr>
          <w:trHeight w:val="987"/>
        </w:trPr>
        <w:tc>
          <w:tcPr>
            <w:tcW w:w="1975" w:type="dxa"/>
            <w:vMerge/>
            <w:tcBorders>
              <w:bottom w:val="single" w:color="auto" w:sz="12" w:space="0"/>
            </w:tcBorders>
            <w:vAlign w:val="center"/>
          </w:tcPr>
          <w:p w:rsidRPr="00970316" w:rsidR="006871F3" w:rsidP="003E0237" w:rsidRDefault="006871F3" w14:paraId="169EBC6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color="A6A6A6" w:themeColor="background1" w:themeShade="A6" w:sz="4" w:space="0"/>
            </w:tcBorders>
            <w:vAlign w:val="center"/>
          </w:tcPr>
          <w:p w:rsidRPr="00413D49" w:rsidR="006871F3" w:rsidP="003E0237" w:rsidRDefault="006871F3" w14:paraId="62AF4DCE" w14:textId="0CED63B4">
            <w:pPr>
              <w:spacing w:after="0" w:line="240" w:lineRule="auto"/>
              <w:ind w:firstLine="184"/>
              <w:rPr>
                <w:rFonts w:asciiTheme="minorHAnsi" w:hAnsiTheme="minorHAnsi" w:cstheme="minorHAnsi"/>
                <w:color w:val="000000"/>
              </w:rPr>
            </w:pPr>
            <w:r w:rsidRPr="00413D49">
              <w:rPr>
                <w:rFonts w:asciiTheme="minorHAnsi" w:hAnsiTheme="minorHAnsi" w:cstheme="minorHAnsi"/>
                <w:color w:val="000000"/>
              </w:rPr>
              <w:t>perfluorooctanoic acid (PFOA)</w:t>
            </w:r>
            <w:r w:rsidRPr="00413D49">
              <w:t>‡</w:t>
            </w:r>
          </w:p>
        </w:tc>
        <w:tc>
          <w:tcPr>
            <w:tcW w:w="900" w:type="dxa"/>
            <w:vMerge/>
            <w:vAlign w:val="center"/>
          </w:tcPr>
          <w:p w:rsidRPr="00970316" w:rsidR="006871F3" w:rsidP="003E0237" w:rsidRDefault="006871F3" w14:paraId="7A48B81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Pr="00970316" w:rsidR="006871F3" w:rsidP="003E0237" w:rsidRDefault="006871F3" w14:paraId="52CC406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:rsidRPr="00970316" w:rsidR="006871F3" w:rsidP="003E0237" w:rsidRDefault="006871F3" w14:paraId="00CF594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color="A6A6A6" w:themeColor="background1" w:themeShade="A6" w:sz="4" w:space="0"/>
              <w:right w:val="nil"/>
            </w:tcBorders>
            <w:vAlign w:val="center"/>
          </w:tcPr>
          <w:p w:rsidRPr="00AB0F4E" w:rsidR="006871F3" w:rsidP="003E0237" w:rsidRDefault="006871F3" w14:paraId="767B0B16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3-5:</w:t>
            </w:r>
          </w:p>
          <w:p w:rsidRPr="00AB0F4E" w:rsidR="006871F3" w:rsidP="003E0237" w:rsidRDefault="006871F3" w14:paraId="6965389C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6-11:</w:t>
            </w:r>
          </w:p>
          <w:p w:rsidRPr="00AB0F4E" w:rsidR="006871F3" w:rsidP="003E0237" w:rsidRDefault="006871F3" w14:paraId="6B39AEFB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12-19:</w:t>
            </w:r>
          </w:p>
          <w:p w:rsidRPr="00AB0F4E" w:rsidR="006871F3" w:rsidP="003E0237" w:rsidRDefault="006871F3" w14:paraId="2DA1CD6B" w14:textId="1EFACC1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710" w:type="dxa"/>
            <w:tcBorders>
              <w:top w:val="single" w:color="A6A6A6" w:themeColor="background1" w:themeShade="A6" w:sz="4" w:space="0"/>
              <w:left w:val="nil"/>
            </w:tcBorders>
            <w:vAlign w:val="center"/>
          </w:tcPr>
          <w:p w:rsidRPr="00AB0F4E" w:rsidR="006871F3" w:rsidP="00771831" w:rsidRDefault="006871F3" w14:paraId="5D35D6C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1.80 – 5.58</w:t>
            </w:r>
          </w:p>
          <w:p w:rsidRPr="00AB0F4E" w:rsidR="006871F3" w:rsidP="00771831" w:rsidRDefault="006871F3" w14:paraId="757E2BE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1.94 – 3.84</w:t>
            </w:r>
          </w:p>
          <w:p w:rsidRPr="00AB0F4E" w:rsidR="006871F3" w:rsidP="00771831" w:rsidRDefault="006871F3" w14:paraId="0466E90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1.67 – 3.47</w:t>
            </w:r>
          </w:p>
          <w:p w:rsidRPr="00AB0F4E" w:rsidR="006871F3" w:rsidP="00771831" w:rsidRDefault="006871F3" w14:paraId="335251AC" w14:textId="7B07711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2.07 – 5.60</w:t>
            </w:r>
          </w:p>
        </w:tc>
      </w:tr>
      <w:tr w:rsidRPr="00445EA1" w:rsidR="006871F3" w:rsidTr="00C54722" w14:paraId="2B736BAA" w14:textId="77777777">
        <w:trPr>
          <w:trHeight w:val="957"/>
        </w:trPr>
        <w:tc>
          <w:tcPr>
            <w:tcW w:w="1975" w:type="dxa"/>
            <w:vMerge/>
            <w:tcBorders>
              <w:bottom w:val="single" w:color="auto" w:sz="12" w:space="0"/>
            </w:tcBorders>
            <w:vAlign w:val="center"/>
          </w:tcPr>
          <w:p w:rsidRPr="00970316" w:rsidR="006871F3" w:rsidP="001800BD" w:rsidRDefault="006871F3" w14:paraId="64CB401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color="A6A6A6" w:themeColor="background1" w:themeShade="A6" w:sz="4" w:space="0"/>
            </w:tcBorders>
            <w:vAlign w:val="center"/>
          </w:tcPr>
          <w:p w:rsidR="006871F3" w:rsidP="00F03444" w:rsidRDefault="006871F3" w14:paraId="6466952F" w14:textId="74A90BD6">
            <w:pPr>
              <w:spacing w:after="0" w:line="240" w:lineRule="auto"/>
              <w:ind w:firstLine="526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n-PFOA - linear isomer</w:t>
            </w:r>
          </w:p>
        </w:tc>
        <w:tc>
          <w:tcPr>
            <w:tcW w:w="900" w:type="dxa"/>
            <w:vMerge/>
            <w:vAlign w:val="center"/>
          </w:tcPr>
          <w:p w:rsidRPr="00970316" w:rsidR="006871F3" w:rsidP="001800BD" w:rsidRDefault="006871F3" w14:paraId="4E761C5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Pr="00970316" w:rsidR="006871F3" w:rsidP="001800BD" w:rsidRDefault="006871F3" w14:paraId="24292D0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:rsidRPr="00970316" w:rsidR="006871F3" w:rsidP="001800BD" w:rsidRDefault="006871F3" w14:paraId="5AB0A0E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color="A6A6A6" w:themeColor="background1" w:themeShade="A6" w:sz="4" w:space="0"/>
              <w:right w:val="nil"/>
            </w:tcBorders>
            <w:vAlign w:val="center"/>
          </w:tcPr>
          <w:p w:rsidRPr="00AB0F4E" w:rsidR="006871F3" w:rsidP="001800BD" w:rsidRDefault="006871F3" w14:paraId="2689ECF9" w14:textId="6F24AB4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3-5:</w:t>
            </w:r>
          </w:p>
          <w:p w:rsidRPr="00AB0F4E" w:rsidR="006871F3" w:rsidP="001800BD" w:rsidRDefault="006871F3" w14:paraId="55C878DC" w14:textId="112DD67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6-11:</w:t>
            </w:r>
          </w:p>
          <w:p w:rsidRPr="00AB0F4E" w:rsidR="006871F3" w:rsidP="001800BD" w:rsidRDefault="006871F3" w14:paraId="06D18557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12-19:</w:t>
            </w:r>
          </w:p>
          <w:p w:rsidRPr="00AB0F4E" w:rsidR="006871F3" w:rsidP="001800BD" w:rsidRDefault="006871F3" w14:paraId="4519D5CC" w14:textId="2EF4FFE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710" w:type="dxa"/>
            <w:tcBorders>
              <w:top w:val="single" w:color="A6A6A6" w:themeColor="background1" w:themeShade="A6" w:sz="4" w:space="0"/>
              <w:left w:val="nil"/>
            </w:tcBorders>
            <w:vAlign w:val="center"/>
          </w:tcPr>
          <w:p w:rsidRPr="00AB0F4E" w:rsidR="006871F3" w:rsidP="00771831" w:rsidRDefault="00D57361" w14:paraId="4D9496BC" w14:textId="3C4B7E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1.72 – 5.32</w:t>
            </w:r>
          </w:p>
          <w:p w:rsidRPr="00AB0F4E" w:rsidR="006871F3" w:rsidP="00771831" w:rsidRDefault="006871F3" w14:paraId="30B421A9" w14:textId="6CCB47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1.84 – 3.77</w:t>
            </w:r>
          </w:p>
          <w:p w:rsidRPr="00AB0F4E" w:rsidR="006871F3" w:rsidP="00771831" w:rsidRDefault="006871F3" w14:paraId="097C156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1.60 – 3.40</w:t>
            </w:r>
          </w:p>
          <w:p w:rsidRPr="00AB0F4E" w:rsidR="006871F3" w:rsidP="00771831" w:rsidRDefault="006871F3" w14:paraId="0B2BD412" w14:textId="784DF5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2.00 – 5.40</w:t>
            </w:r>
          </w:p>
        </w:tc>
      </w:tr>
      <w:tr w:rsidRPr="00445EA1" w:rsidR="00F03444" w:rsidTr="00C54722" w14:paraId="63FB30BD" w14:textId="77777777">
        <w:trPr>
          <w:trHeight w:val="244"/>
        </w:trPr>
        <w:tc>
          <w:tcPr>
            <w:tcW w:w="1975" w:type="dxa"/>
            <w:vMerge/>
            <w:tcBorders>
              <w:bottom w:val="single" w:color="auto" w:sz="12" w:space="0"/>
            </w:tcBorders>
            <w:vAlign w:val="center"/>
          </w:tcPr>
          <w:p w:rsidRPr="00970316" w:rsidR="00F03444" w:rsidP="001800BD" w:rsidRDefault="00F03444" w14:paraId="3F9F893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="00F03444" w:rsidP="00F03444" w:rsidRDefault="00F03444" w14:paraId="665F1EA6" w14:textId="5135BF04">
            <w:pPr>
              <w:spacing w:after="0" w:line="240" w:lineRule="auto"/>
              <w:ind w:firstLine="526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Sb-PFOA - serum branched isomer</w:t>
            </w:r>
          </w:p>
        </w:tc>
        <w:tc>
          <w:tcPr>
            <w:tcW w:w="900" w:type="dxa"/>
            <w:vMerge/>
            <w:vAlign w:val="center"/>
          </w:tcPr>
          <w:p w:rsidRPr="00970316" w:rsidR="00F03444" w:rsidP="001800BD" w:rsidRDefault="00F03444" w14:paraId="6A27BE3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Pr="00970316" w:rsidR="00F03444" w:rsidP="001800BD" w:rsidRDefault="00F03444" w14:paraId="11B8294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:rsidRPr="00970316" w:rsidR="00F03444" w:rsidP="001800BD" w:rsidRDefault="00F03444" w14:paraId="6113791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nil"/>
            </w:tcBorders>
            <w:vAlign w:val="center"/>
          </w:tcPr>
          <w:p w:rsidRPr="00AB0F4E" w:rsidR="00AB1270" w:rsidP="00F03444" w:rsidRDefault="00AB1270" w14:paraId="2496E1C3" w14:textId="2C0DD58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3-5:</w:t>
            </w:r>
          </w:p>
          <w:p w:rsidRPr="00AB0F4E" w:rsidR="00F03444" w:rsidP="00F03444" w:rsidRDefault="00F03444" w14:paraId="5210BC98" w14:textId="03BA7E9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6-11:</w:t>
            </w:r>
          </w:p>
          <w:p w:rsidRPr="00AB0F4E" w:rsidR="00F03444" w:rsidP="00F03444" w:rsidRDefault="00F03444" w14:paraId="671FF945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12-19:</w:t>
            </w:r>
          </w:p>
          <w:p w:rsidRPr="00AB0F4E" w:rsidR="00F03444" w:rsidP="00F03444" w:rsidRDefault="00F03444" w14:paraId="4318E5A2" w14:textId="50AAB50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20+:</w:t>
            </w:r>
          </w:p>
        </w:tc>
        <w:tc>
          <w:tcPr>
            <w:tcW w:w="1710" w:type="dxa"/>
            <w:tcBorders>
              <w:top w:val="single" w:color="A6A6A6" w:themeColor="background1" w:themeShade="A6" w:sz="4" w:space="0"/>
              <w:left w:val="nil"/>
              <w:bottom w:val="single" w:color="A6A6A6" w:themeColor="background1" w:themeShade="A6" w:sz="4" w:space="0"/>
            </w:tcBorders>
            <w:vAlign w:val="center"/>
          </w:tcPr>
          <w:p w:rsidRPr="00AB0F4E" w:rsidR="00AB1270" w:rsidP="00771831" w:rsidRDefault="00AB1270" w14:paraId="6FEFF5EE" w14:textId="10C01C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&lt; LOD – 0.280</w:t>
            </w:r>
          </w:p>
          <w:p w:rsidRPr="00AB0F4E" w:rsidR="00F03444" w:rsidP="00771831" w:rsidRDefault="00F03444" w14:paraId="3C491E94" w14:textId="29C46F5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&lt; LOD – 0.230</w:t>
            </w:r>
          </w:p>
          <w:p w:rsidRPr="00AB0F4E" w:rsidR="00F03444" w:rsidP="00771831" w:rsidRDefault="00F03444" w14:paraId="29314F51" w14:textId="5186D2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&lt; LOD – 0.200</w:t>
            </w:r>
          </w:p>
          <w:p w:rsidRPr="00AB0F4E" w:rsidR="00F03444" w:rsidP="00771831" w:rsidRDefault="00F03444" w14:paraId="2D2E4AE0" w14:textId="41DCDFE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&lt; LOD – 0.200</w:t>
            </w:r>
          </w:p>
        </w:tc>
      </w:tr>
      <w:tr w:rsidRPr="00445EA1" w:rsidR="001800BD" w:rsidTr="00C54722" w14:paraId="535BB552" w14:textId="77777777">
        <w:trPr>
          <w:trHeight w:val="244"/>
        </w:trPr>
        <w:tc>
          <w:tcPr>
            <w:tcW w:w="1975" w:type="dxa"/>
            <w:vMerge/>
            <w:tcBorders>
              <w:bottom w:val="single" w:color="auto" w:sz="12" w:space="0"/>
            </w:tcBorders>
            <w:vAlign w:val="center"/>
          </w:tcPr>
          <w:p w:rsidRPr="00970316" w:rsidR="001800BD" w:rsidP="001800BD" w:rsidRDefault="001800BD" w14:paraId="5784D04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413D49" w:rsidR="001800BD" w:rsidP="001800BD" w:rsidRDefault="001800BD" w14:paraId="1D37F756" w14:textId="49A74FFF">
            <w:pPr>
              <w:spacing w:after="0" w:line="240" w:lineRule="auto"/>
              <w:ind w:firstLine="184"/>
              <w:rPr>
                <w:rFonts w:asciiTheme="minorHAnsi" w:hAnsiTheme="minorHAnsi" w:cstheme="minorHAnsi"/>
                <w:color w:val="000000"/>
              </w:rPr>
            </w:pPr>
            <w:r w:rsidRPr="00413D49">
              <w:rPr>
                <w:rFonts w:asciiTheme="minorHAnsi" w:hAnsiTheme="minorHAnsi" w:cstheme="minorHAnsi"/>
                <w:color w:val="000000"/>
              </w:rPr>
              <w:t>perflu</w:t>
            </w:r>
            <w:r w:rsidRPr="00413D49" w:rsidR="00D32A78">
              <w:rPr>
                <w:rFonts w:asciiTheme="minorHAnsi" w:hAnsiTheme="minorHAnsi" w:cstheme="minorHAnsi"/>
                <w:color w:val="000000"/>
              </w:rPr>
              <w:t>orooctane sulfonic acid, (PFOS</w:t>
            </w:r>
            <w:r w:rsidR="00413D49">
              <w:rPr>
                <w:rFonts w:asciiTheme="minorHAnsi" w:hAnsiTheme="minorHAnsi" w:cstheme="minorHAnsi"/>
                <w:color w:val="000000"/>
              </w:rPr>
              <w:t>)</w:t>
            </w:r>
            <w:r w:rsidRPr="00413D49" w:rsidR="00413D49">
              <w:t>‡</w:t>
            </w:r>
          </w:p>
        </w:tc>
        <w:tc>
          <w:tcPr>
            <w:tcW w:w="900" w:type="dxa"/>
            <w:vMerge/>
            <w:vAlign w:val="center"/>
          </w:tcPr>
          <w:p w:rsidRPr="00970316" w:rsidR="001800BD" w:rsidP="001800BD" w:rsidRDefault="001800BD" w14:paraId="07185E2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Pr="00970316" w:rsidR="001800BD" w:rsidP="001800BD" w:rsidRDefault="001800BD" w14:paraId="4CE0FC0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:rsidRPr="00970316" w:rsidR="001800BD" w:rsidP="001800BD" w:rsidRDefault="001800BD" w14:paraId="6E32383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nil"/>
            </w:tcBorders>
            <w:vAlign w:val="center"/>
          </w:tcPr>
          <w:p w:rsidRPr="00AB0F4E" w:rsidR="009A0248" w:rsidP="001800BD" w:rsidRDefault="009A0248" w14:paraId="1652487C" w14:textId="1472636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3-5:</w:t>
            </w:r>
          </w:p>
          <w:p w:rsidRPr="00AB0F4E" w:rsidR="001800BD" w:rsidP="001800BD" w:rsidRDefault="001800BD" w14:paraId="13D1A33C" w14:textId="41C0A3A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6-11:</w:t>
            </w:r>
          </w:p>
          <w:p w:rsidRPr="00AB0F4E" w:rsidR="001800BD" w:rsidP="001800BD" w:rsidRDefault="001800BD" w14:paraId="6C6FFC33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12-19:</w:t>
            </w:r>
          </w:p>
          <w:p w:rsidRPr="00AB0F4E" w:rsidR="001800BD" w:rsidP="001800BD" w:rsidRDefault="001800BD" w14:paraId="005B8BDE" w14:textId="1F2B34B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710" w:type="dxa"/>
            <w:tcBorders>
              <w:top w:val="single" w:color="A6A6A6" w:themeColor="background1" w:themeShade="A6" w:sz="4" w:space="0"/>
              <w:left w:val="nil"/>
              <w:bottom w:val="single" w:color="A6A6A6" w:themeColor="background1" w:themeShade="A6" w:sz="4" w:space="0"/>
            </w:tcBorders>
            <w:vAlign w:val="center"/>
          </w:tcPr>
          <w:p w:rsidRPr="00AB0F4E" w:rsidR="009A0248" w:rsidP="00771831" w:rsidRDefault="009A0248" w14:paraId="188C95A9" w14:textId="2EE08AE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3.41 – 8.82</w:t>
            </w:r>
          </w:p>
          <w:p w:rsidRPr="00AB0F4E" w:rsidR="001800BD" w:rsidP="00771831" w:rsidRDefault="00F03444" w14:paraId="7735E46B" w14:textId="035CC20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4.02 – 12.4</w:t>
            </w:r>
          </w:p>
          <w:p w:rsidRPr="00AB0F4E" w:rsidR="00F03444" w:rsidP="00771831" w:rsidRDefault="00F03444" w14:paraId="7E04BCA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3.60 – 9.30</w:t>
            </w:r>
          </w:p>
          <w:p w:rsidRPr="00AB0F4E" w:rsidR="00F03444" w:rsidP="00771831" w:rsidRDefault="00F03444" w14:paraId="17A295DB" w14:textId="029094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5.60 – 19.5</w:t>
            </w:r>
          </w:p>
        </w:tc>
      </w:tr>
      <w:tr w:rsidRPr="00445EA1" w:rsidR="00C2302C" w:rsidTr="00C54722" w14:paraId="54DD7EA6" w14:textId="77777777">
        <w:trPr>
          <w:trHeight w:val="244"/>
        </w:trPr>
        <w:tc>
          <w:tcPr>
            <w:tcW w:w="1975" w:type="dxa"/>
            <w:vMerge/>
            <w:tcBorders>
              <w:bottom w:val="single" w:color="auto" w:sz="12" w:space="0"/>
            </w:tcBorders>
            <w:vAlign w:val="center"/>
          </w:tcPr>
          <w:p w:rsidRPr="00970316" w:rsidR="00C2302C" w:rsidP="001800BD" w:rsidRDefault="00C2302C" w14:paraId="1F36293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D37A47" w:rsidR="00C2302C" w:rsidP="00771831" w:rsidRDefault="00C2302C" w14:paraId="7BD88F9A" w14:textId="3AA49C41">
            <w:pPr>
              <w:spacing w:after="0" w:line="240" w:lineRule="auto"/>
              <w:ind w:firstLine="526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n-PFOS – linear isomer</w:t>
            </w:r>
          </w:p>
        </w:tc>
        <w:tc>
          <w:tcPr>
            <w:tcW w:w="900" w:type="dxa"/>
            <w:vMerge/>
            <w:vAlign w:val="center"/>
          </w:tcPr>
          <w:p w:rsidRPr="00970316" w:rsidR="00C2302C" w:rsidP="001800BD" w:rsidRDefault="00C2302C" w14:paraId="3E09F89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Pr="00970316" w:rsidR="00C2302C" w:rsidP="001800BD" w:rsidRDefault="00C2302C" w14:paraId="1F9367A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:rsidRPr="00970316" w:rsidR="00C2302C" w:rsidP="001800BD" w:rsidRDefault="00C2302C" w14:paraId="74FBD8C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nil"/>
            </w:tcBorders>
            <w:vAlign w:val="center"/>
          </w:tcPr>
          <w:p w:rsidRPr="00AB0F4E" w:rsidR="00BB1059" w:rsidP="00C2302C" w:rsidRDefault="00BB1059" w14:paraId="1D324ACE" w14:textId="094A47B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3-5:</w:t>
            </w:r>
          </w:p>
          <w:p w:rsidRPr="00AB0F4E" w:rsidR="00C2302C" w:rsidP="00C2302C" w:rsidRDefault="00C2302C" w14:paraId="46BFFBF3" w14:textId="567D3A4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6-11:</w:t>
            </w:r>
          </w:p>
          <w:p w:rsidRPr="00AB0F4E" w:rsidR="00C2302C" w:rsidP="00C2302C" w:rsidRDefault="00C2302C" w14:paraId="4E318613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12-19:</w:t>
            </w:r>
          </w:p>
          <w:p w:rsidRPr="00AB0F4E" w:rsidR="00C2302C" w:rsidP="00C2302C" w:rsidRDefault="00C2302C" w14:paraId="7CB8B1E5" w14:textId="5CF156D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20+:</w:t>
            </w:r>
          </w:p>
        </w:tc>
        <w:tc>
          <w:tcPr>
            <w:tcW w:w="1710" w:type="dxa"/>
            <w:tcBorders>
              <w:top w:val="single" w:color="A6A6A6" w:themeColor="background1" w:themeShade="A6" w:sz="4" w:space="0"/>
              <w:left w:val="nil"/>
              <w:bottom w:val="single" w:color="A6A6A6" w:themeColor="background1" w:themeShade="A6" w:sz="4" w:space="0"/>
            </w:tcBorders>
            <w:vAlign w:val="center"/>
          </w:tcPr>
          <w:p w:rsidRPr="00AB0F4E" w:rsidR="00BB1059" w:rsidP="00771831" w:rsidRDefault="00AE2539" w14:paraId="0202B0E7" w14:textId="71F0099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2.11 – 6.19</w:t>
            </w:r>
          </w:p>
          <w:p w:rsidRPr="00AB0F4E" w:rsidR="00C2302C" w:rsidP="00771831" w:rsidRDefault="00C2302C" w14:paraId="4E8D45CD" w14:textId="01ADC2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2.65 – 8.41</w:t>
            </w:r>
          </w:p>
          <w:p w:rsidRPr="00AB0F4E" w:rsidR="00C2302C" w:rsidP="00771831" w:rsidRDefault="00C2302C" w14:paraId="4B2B4BD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2.70 – 7.10</w:t>
            </w:r>
          </w:p>
          <w:p w:rsidRPr="00AB0F4E" w:rsidR="00C2302C" w:rsidP="00771831" w:rsidRDefault="00C2302C" w14:paraId="548D896A" w14:textId="2CF146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3.70 – 15.1</w:t>
            </w:r>
          </w:p>
        </w:tc>
      </w:tr>
      <w:tr w:rsidRPr="00445EA1" w:rsidR="007B77A6" w:rsidTr="007B77A6" w14:paraId="77B131F4" w14:textId="77777777">
        <w:trPr>
          <w:trHeight w:val="843"/>
        </w:trPr>
        <w:tc>
          <w:tcPr>
            <w:tcW w:w="1975" w:type="dxa"/>
            <w:vMerge/>
            <w:tcBorders>
              <w:bottom w:val="single" w:color="auto" w:sz="12" w:space="0"/>
            </w:tcBorders>
            <w:vAlign w:val="center"/>
          </w:tcPr>
          <w:p w:rsidRPr="00970316" w:rsidR="007B77A6" w:rsidP="00771831" w:rsidRDefault="007B77A6" w14:paraId="5DB55A2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color="A6A6A6" w:themeColor="background1" w:themeShade="A6" w:sz="4" w:space="0"/>
            </w:tcBorders>
            <w:vAlign w:val="center"/>
          </w:tcPr>
          <w:p w:rsidR="007B77A6" w:rsidP="00771831" w:rsidRDefault="007B77A6" w14:paraId="11502898" w14:textId="6DCC38FC">
            <w:pPr>
              <w:spacing w:after="0" w:line="240" w:lineRule="auto"/>
              <w:ind w:firstLine="526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Sm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-PFOS – serum branched</w:t>
            </w:r>
          </w:p>
        </w:tc>
        <w:tc>
          <w:tcPr>
            <w:tcW w:w="900" w:type="dxa"/>
            <w:vMerge/>
            <w:vAlign w:val="center"/>
          </w:tcPr>
          <w:p w:rsidRPr="00970316" w:rsidR="007B77A6" w:rsidP="00771831" w:rsidRDefault="007B77A6" w14:paraId="4B31F8F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Pr="00970316" w:rsidR="007B77A6" w:rsidP="00771831" w:rsidRDefault="007B77A6" w14:paraId="5728892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:rsidRPr="00970316" w:rsidR="007B77A6" w:rsidP="00771831" w:rsidRDefault="007B77A6" w14:paraId="49224ED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color="A6A6A6" w:themeColor="background1" w:themeShade="A6" w:sz="4" w:space="0"/>
              <w:right w:val="nil"/>
            </w:tcBorders>
            <w:vAlign w:val="center"/>
          </w:tcPr>
          <w:p w:rsidRPr="00AB0F4E" w:rsidR="007B77A6" w:rsidP="00771831" w:rsidRDefault="007B77A6" w14:paraId="52D9BC1C" w14:textId="6082E19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3-5:</w:t>
            </w:r>
          </w:p>
          <w:p w:rsidRPr="00AB0F4E" w:rsidR="007B77A6" w:rsidP="00771831" w:rsidRDefault="007B77A6" w14:paraId="31E66864" w14:textId="2C8DB15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6-11:</w:t>
            </w:r>
          </w:p>
          <w:p w:rsidRPr="00AB0F4E" w:rsidR="007B77A6" w:rsidP="00771831" w:rsidRDefault="007B77A6" w14:paraId="6F3F95EC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12-19:</w:t>
            </w:r>
          </w:p>
          <w:p w:rsidRPr="00AB0F4E" w:rsidR="007B77A6" w:rsidP="00771831" w:rsidRDefault="007B77A6" w14:paraId="44379EB8" w14:textId="7567778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20+:</w:t>
            </w:r>
          </w:p>
        </w:tc>
        <w:tc>
          <w:tcPr>
            <w:tcW w:w="1710" w:type="dxa"/>
            <w:tcBorders>
              <w:top w:val="single" w:color="A6A6A6" w:themeColor="background1" w:themeShade="A6" w:sz="4" w:space="0"/>
              <w:left w:val="nil"/>
            </w:tcBorders>
            <w:vAlign w:val="center"/>
          </w:tcPr>
          <w:p w:rsidRPr="00AB0F4E" w:rsidR="007B77A6" w:rsidP="00771831" w:rsidRDefault="007B77A6" w14:paraId="6CB96328" w14:textId="56455B1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1.00 – 3.60</w:t>
            </w:r>
          </w:p>
          <w:p w:rsidRPr="00AB0F4E" w:rsidR="007B77A6" w:rsidP="00771831" w:rsidRDefault="007B77A6" w14:paraId="1D07EB80" w14:textId="1814B03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1.41 – 4.25</w:t>
            </w:r>
          </w:p>
          <w:p w:rsidRPr="00AB0F4E" w:rsidR="007B77A6" w:rsidP="00771831" w:rsidRDefault="007B77A6" w14:paraId="423EC51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1.00 – 2.30</w:t>
            </w:r>
          </w:p>
          <w:p w:rsidRPr="00AB0F4E" w:rsidR="007B77A6" w:rsidP="00771831" w:rsidRDefault="007B77A6" w14:paraId="24D0C20D" w14:textId="758D7F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1.60 – 5.30</w:t>
            </w:r>
          </w:p>
        </w:tc>
      </w:tr>
    </w:tbl>
    <w:p w:rsidRPr="00543A01" w:rsidR="00413D49" w:rsidP="00413D49" w:rsidRDefault="00413D49" w14:paraId="55FDE10B" w14:textId="77777777">
      <w:pPr>
        <w:spacing w:after="0" w:line="240" w:lineRule="auto"/>
        <w:rPr>
          <w:sz w:val="18"/>
          <w:szCs w:val="18"/>
        </w:rPr>
      </w:pPr>
      <w:r w:rsidRPr="00543A01">
        <w:rPr>
          <w:sz w:val="18"/>
          <w:szCs w:val="18"/>
        </w:rPr>
        <w:t>Limit of detection (LOD, see Data Analysis section) for Survey year 13-14 is 0.1. &lt; LOD means less than the limit of detection, which may vary for some chemicals by year and by individual sample.</w:t>
      </w:r>
    </w:p>
    <w:p w:rsidRPr="00543A01" w:rsidR="00413D49" w:rsidP="00413D49" w:rsidRDefault="00413D49" w14:paraId="07AF4F1F" w14:textId="4C0CABA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543A01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543A01">
        <w:rPr>
          <w:rFonts w:asciiTheme="minorHAnsi" w:hAnsiTheme="minorHAnsi" w:cstheme="minorHAnsi"/>
          <w:sz w:val="18"/>
          <w:szCs w:val="18"/>
        </w:rPr>
        <w:t>CDC. 2018. 2013-2014 NHANES 50</w:t>
      </w:r>
      <w:r w:rsidRPr="00543A01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543A01">
        <w:rPr>
          <w:rFonts w:asciiTheme="minorHAnsi" w:hAnsiTheme="minorHAnsi" w:cstheme="minorHAnsi"/>
          <w:sz w:val="18"/>
          <w:szCs w:val="18"/>
        </w:rPr>
        <w:t xml:space="preserve"> to 95</w:t>
      </w:r>
      <w:r w:rsidRPr="00543A01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543A01">
        <w:rPr>
          <w:rFonts w:asciiTheme="minorHAnsi" w:hAnsiTheme="minorHAnsi" w:cstheme="minorHAnsi"/>
          <w:sz w:val="18"/>
          <w:szCs w:val="18"/>
        </w:rPr>
        <w:t xml:space="preserve"> percentiles among children 12-19 years and adults 20+ years old from the </w:t>
      </w:r>
      <w:r w:rsidRPr="00543A01">
        <w:rPr>
          <w:rFonts w:asciiTheme="minorHAnsi" w:hAnsiTheme="minorHAnsi" w:eastAsiaTheme="minorHAnsi" w:cstheme="minorHAnsi"/>
          <w:bCs/>
          <w:iCs/>
          <w:sz w:val="18"/>
          <w:szCs w:val="18"/>
        </w:rPr>
        <w:t>Fourth National Report on Human Exposure to Environmental Chemicals</w:t>
      </w:r>
      <w:r w:rsidRPr="00543A01">
        <w:rPr>
          <w:rFonts w:asciiTheme="minorHAnsi" w:hAnsiTheme="minorHAnsi" w:cstheme="minorHAnsi"/>
          <w:sz w:val="18"/>
          <w:szCs w:val="18"/>
        </w:rPr>
        <w:t>, Updated Tables, March 2018. Accessed April 13, 2018 at (</w:t>
      </w:r>
      <w:hyperlink w:history="1" r:id="rId11">
        <w:r w:rsidRPr="00543A01">
          <w:rPr>
            <w:rStyle w:val="Hyperlink"/>
            <w:rFonts w:asciiTheme="minorHAnsi" w:hAnsiTheme="minorHAnsi" w:cstheme="minorHAnsi"/>
            <w:sz w:val="18"/>
            <w:szCs w:val="18"/>
          </w:rPr>
          <w:t>https://www.cdc.gov/exposurereport/pdf/FourthReport_UpdatedTables_Volume1_Mar2018.pdf</w:t>
        </w:r>
      </w:hyperlink>
      <w:r w:rsidRPr="00543A01">
        <w:rPr>
          <w:rFonts w:asciiTheme="minorHAnsi" w:hAnsiTheme="minorHAnsi" w:cstheme="minorHAnsi"/>
          <w:sz w:val="18"/>
          <w:szCs w:val="18"/>
        </w:rPr>
        <w:t>).</w:t>
      </w:r>
    </w:p>
    <w:p w:rsidR="007B77A6" w:rsidP="00C305E0" w:rsidRDefault="00C305E0" w14:paraId="1D218C0C" w14:textId="51DFB5E7">
      <w:pPr>
        <w:spacing w:after="0" w:line="240" w:lineRule="auto"/>
        <w:rPr>
          <w:sz w:val="18"/>
          <w:szCs w:val="18"/>
        </w:rPr>
      </w:pPr>
      <w:r w:rsidRPr="00543A01">
        <w:rPr>
          <w:sz w:val="18"/>
          <w:szCs w:val="18"/>
        </w:rPr>
        <w:t xml:space="preserve">‡ See Calculation of PFOS and PFOA as the Sum of Isomers for additional information in March 2018 Updated Tables. </w:t>
      </w:r>
    </w:p>
    <w:p w:rsidR="007B77A6" w:rsidRDefault="007B77A6" w14:paraId="0E523DEE" w14:textId="77777777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Pr="00543A01" w:rsidR="00C305E0" w:rsidP="00C305E0" w:rsidRDefault="00C305E0" w14:paraId="0CFFF17B" w14:textId="77777777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1020"/>
        <w:gridCol w:w="1020"/>
        <w:gridCol w:w="1890"/>
        <w:gridCol w:w="1890"/>
      </w:tblGrid>
      <w:tr w:rsidRPr="00970316" w:rsidR="00F24B04" w:rsidTr="001F1ECD" w14:paraId="29275E3E" w14:textId="77777777">
        <w:trPr>
          <w:trHeight w:val="620"/>
        </w:trPr>
        <w:tc>
          <w:tcPr>
            <w:tcW w:w="1975" w:type="dxa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45EA1" w:rsidR="00F24B04" w:rsidP="00F22867" w:rsidRDefault="00F24B04" w14:paraId="7BECB0D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45EA1" w:rsidR="00F24B04" w:rsidP="00F22867" w:rsidRDefault="00F24B04" w14:paraId="4248CB8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45EA1" w:rsidR="00F24B04" w:rsidP="00F22867" w:rsidRDefault="00F24B04" w14:paraId="7DB5908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45EA1" w:rsidR="00F24B04" w:rsidDel="005F51EB" w:rsidP="00F22867" w:rsidRDefault="00F24B04" w14:paraId="3977512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45EA1" w:rsidR="00F24B04" w:rsidDel="005F51EB" w:rsidP="00F22867" w:rsidRDefault="00F24B04" w14:paraId="31704C0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gridSpan w:val="2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13D49" w:rsidR="00413D49" w:rsidP="00413D49" w:rsidRDefault="00413D49" w14:paraId="16C8A04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>
              <w:rPr>
                <w:rFonts w:asciiTheme="minorHAnsi" w:hAnsiTheme="minorHAnsi" w:cstheme="minorHAnsi"/>
                <w:b/>
              </w:rPr>
              <w:t xml:space="preserve">NHANES </w:t>
            </w:r>
            <w:r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  <w:p w:rsidR="00F24B04" w:rsidP="00413D49" w:rsidRDefault="00413D49" w14:paraId="517B9356" w14:textId="29BA39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F24B04">
              <w:rPr>
                <w:rFonts w:asciiTheme="minorHAnsi" w:hAnsiTheme="minorHAnsi" w:cstheme="minorHAnsi"/>
                <w:b/>
              </w:rPr>
              <w:t>(µg/L)</w:t>
            </w:r>
          </w:p>
          <w:p w:rsidRPr="00970316" w:rsidR="00F24B04" w:rsidP="00F22867" w:rsidRDefault="00F24B04" w14:paraId="0CD02BA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2013 - 2014</w:t>
            </w:r>
          </w:p>
        </w:tc>
      </w:tr>
      <w:tr w:rsidR="00F24B04" w:rsidTr="00F22867" w14:paraId="38D8FC7E" w14:textId="77777777">
        <w:tc>
          <w:tcPr>
            <w:tcW w:w="14850" w:type="dxa"/>
            <w:gridSpan w:val="7"/>
            <w:tcBorders>
              <w:top w:val="single" w:color="000000" w:themeColor="text1" w:sz="12" w:space="0"/>
              <w:bottom w:val="single" w:color="000000" w:themeColor="text1" w:sz="12" w:space="0"/>
            </w:tcBorders>
            <w:shd w:val="clear" w:color="auto" w:fill="BFBFBF" w:themeFill="background1" w:themeFillShade="BF"/>
            <w:vAlign w:val="center"/>
          </w:tcPr>
          <w:p w:rsidR="00F24B04" w:rsidP="00F22867" w:rsidRDefault="00F24B04" w14:paraId="6657295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Pr="00445EA1" w:rsidR="00345A12" w:rsidTr="007B31EA" w14:paraId="1C0A3B67" w14:textId="77777777">
        <w:trPr>
          <w:trHeight w:val="244"/>
        </w:trPr>
        <w:tc>
          <w:tcPr>
            <w:tcW w:w="1975" w:type="dxa"/>
            <w:vMerge w:val="restart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45EA1" w:rsidR="00345A12" w:rsidP="00345A12" w:rsidRDefault="00345A12" w14:paraId="298166F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NCEH/Division of Labora</w:t>
            </w:r>
            <w:r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tory Sciences</w:t>
            </w:r>
            <w:r w:rsidRPr="00E573EB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*</w:t>
            </w:r>
          </w:p>
          <w:p w:rsidRPr="00970316" w:rsidR="00345A12" w:rsidP="00345A12" w:rsidRDefault="00345A12" w14:paraId="76CB75F7" w14:textId="6457C59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i/>
                <w:iCs/>
                <w:color w:val="000000"/>
              </w:rPr>
              <w:t>Contact: Dr. Antonia Calafat</w:t>
            </w: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D37A47" w:rsidR="00345A12" w:rsidP="006510FF" w:rsidRDefault="006510FF" w14:paraId="76798B86" w14:textId="6A57A1A0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>
              <w:rPr>
                <w:rFonts w:asciiTheme="minorHAnsi" w:hAnsiTheme="minorHAnsi" w:cstheme="minorHAnsi"/>
                <w:i/>
                <w:color w:val="000000"/>
              </w:rPr>
              <w:t>Per- and Poly-fluoroalkyl Substances (</w:t>
            </w:r>
            <w:r w:rsidRPr="00970316">
              <w:rPr>
                <w:rFonts w:asciiTheme="minorHAnsi" w:hAnsiTheme="minorHAnsi" w:cstheme="minorHAnsi"/>
                <w:i/>
                <w:color w:val="000000"/>
              </w:rPr>
              <w:t>PFAS</w:t>
            </w:r>
            <w:r>
              <w:rPr>
                <w:rFonts w:asciiTheme="minorHAnsi" w:hAnsiTheme="minorHAnsi" w:cstheme="minorHAnsi"/>
                <w:i/>
                <w:color w:val="000000"/>
              </w:rPr>
              <w:t>) (continued)</w:t>
            </w:r>
          </w:p>
        </w:tc>
        <w:tc>
          <w:tcPr>
            <w:tcW w:w="1020" w:type="dxa"/>
            <w:vMerge w:val="restart"/>
            <w:vAlign w:val="center"/>
          </w:tcPr>
          <w:p w:rsidRPr="006E08C7" w:rsidR="00345A12" w:rsidP="00345A12" w:rsidRDefault="00345A12" w14:paraId="2FEA8B31" w14:textId="0BDFFFC0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6E08C7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vAlign w:val="center"/>
          </w:tcPr>
          <w:p w:rsidRPr="00970316" w:rsidR="00345A12" w:rsidP="00345A12" w:rsidRDefault="00345A12" w14:paraId="53EAA5D9" w14:textId="44A2A6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vAlign w:val="center"/>
          </w:tcPr>
          <w:p w:rsidR="005056AB" w:rsidP="00345A12" w:rsidRDefault="00345A12" w14:paraId="6AEC989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</w:rPr>
              <w:t>2 ml</w:t>
            </w:r>
          </w:p>
          <w:p w:rsidRPr="00970316" w:rsidR="00345A12" w:rsidP="00345A12" w:rsidRDefault="00345A12" w14:paraId="6BE967DF" w14:textId="0BD61F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(for all</w:t>
            </w:r>
            <w:r w:rsidR="005056AB">
              <w:rPr>
                <w:rFonts w:asciiTheme="minorHAnsi" w:hAnsiTheme="minorHAnsi" w:cstheme="minorHAnsi"/>
              </w:rPr>
              <w:t xml:space="preserve"> PFAS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9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nil"/>
            </w:tcBorders>
            <w:vAlign w:val="center"/>
          </w:tcPr>
          <w:p w:rsidRPr="00345A12" w:rsidR="00345A12" w:rsidP="00345A12" w:rsidRDefault="00345A12" w14:paraId="7442C162" w14:textId="266AC7C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345A12">
              <w:rPr>
                <w:rFonts w:asciiTheme="minorHAnsi" w:hAnsiTheme="minorHAnsi" w:cstheme="minorHAnsi"/>
                <w:b/>
              </w:rPr>
              <w:t>Age Group</w:t>
            </w:r>
            <w:r w:rsidR="00C54722">
              <w:rPr>
                <w:rFonts w:asciiTheme="minorHAnsi" w:hAnsiTheme="minorHAnsi" w:cstheme="minorHAnsi"/>
                <w:b/>
              </w:rPr>
              <w:t xml:space="preserve"> (years)</w:t>
            </w:r>
            <w:r w:rsidRPr="00345A1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nil"/>
              <w:bottom w:val="single" w:color="A6A6A6" w:themeColor="background1" w:themeShade="A6" w:sz="4" w:space="0"/>
            </w:tcBorders>
          </w:tcPr>
          <w:p w:rsidRPr="00345A12" w:rsidR="00345A12" w:rsidP="00345A12" w:rsidRDefault="00345A12" w14:paraId="4001B1AE" w14:textId="0814995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45A12">
              <w:rPr>
                <w:rFonts w:asciiTheme="minorHAnsi" w:hAnsiTheme="minorHAnsi" w:cstheme="minorHAnsi"/>
                <w:b/>
              </w:rPr>
              <w:t>50</w:t>
            </w:r>
            <w:r w:rsidRPr="00345A12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345A12">
              <w:rPr>
                <w:rFonts w:asciiTheme="minorHAnsi" w:hAnsiTheme="minorHAnsi" w:cstheme="minorHAnsi"/>
                <w:b/>
              </w:rPr>
              <w:t xml:space="preserve"> to 95</w:t>
            </w:r>
            <w:r w:rsidRPr="00345A12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345A12"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Pr="00445EA1" w:rsidR="00543A01" w:rsidTr="007B31EA" w14:paraId="7A67BC84" w14:textId="77777777">
        <w:trPr>
          <w:trHeight w:val="244"/>
        </w:trPr>
        <w:tc>
          <w:tcPr>
            <w:tcW w:w="1975" w:type="dxa"/>
            <w:vMerge/>
            <w:tcBorders>
              <w:bottom w:val="single" w:color="000000" w:themeColor="text1" w:sz="12" w:space="0"/>
            </w:tcBorders>
            <w:vAlign w:val="center"/>
          </w:tcPr>
          <w:p w:rsidRPr="00970316" w:rsidR="00543A01" w:rsidP="00543A01" w:rsidRDefault="00543A01" w14:paraId="1CB10D8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D37A47" w:rsidR="00543A01" w:rsidP="00543A01" w:rsidRDefault="00543A01" w14:paraId="4F60CA96" w14:textId="56F01C00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D37A47">
              <w:rPr>
                <w:rFonts w:asciiTheme="minorHAnsi" w:hAnsiTheme="minorHAnsi" w:cstheme="minorHAnsi"/>
                <w:color w:val="000000"/>
              </w:rPr>
              <w:t>perfluor</w:t>
            </w:r>
            <w:r>
              <w:rPr>
                <w:rFonts w:asciiTheme="minorHAnsi" w:hAnsiTheme="minorHAnsi" w:cstheme="minorHAnsi"/>
                <w:color w:val="000000"/>
              </w:rPr>
              <w:t>ohexane sulfonic acid (PFHxS)</w:t>
            </w:r>
          </w:p>
        </w:tc>
        <w:tc>
          <w:tcPr>
            <w:tcW w:w="1020" w:type="dxa"/>
            <w:vMerge/>
            <w:vAlign w:val="center"/>
          </w:tcPr>
          <w:p w:rsidRPr="006E08C7" w:rsidR="00543A01" w:rsidP="00543A01" w:rsidRDefault="00543A01" w14:paraId="4F48AE7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543A01" w:rsidP="00543A01" w:rsidRDefault="00543A01" w14:paraId="3259DA2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543A01" w:rsidP="00543A01" w:rsidRDefault="00543A01" w14:paraId="3C12081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nil"/>
            </w:tcBorders>
            <w:vAlign w:val="center"/>
          </w:tcPr>
          <w:p w:rsidRPr="00AB0F4E" w:rsidR="00543A01" w:rsidP="00543A01" w:rsidRDefault="00543A01" w14:paraId="0C73B882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3-5:</w:t>
            </w:r>
          </w:p>
          <w:p w:rsidRPr="00AB0F4E" w:rsidR="00543A01" w:rsidP="00543A01" w:rsidRDefault="00543A01" w14:paraId="4E7A0B92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6-11:</w:t>
            </w:r>
          </w:p>
          <w:p w:rsidRPr="00AB0F4E" w:rsidR="00543A01" w:rsidP="00543A01" w:rsidRDefault="00543A01" w14:paraId="3B1AD0A8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12-19:</w:t>
            </w:r>
          </w:p>
          <w:p w:rsidRPr="00345A12" w:rsidR="00543A01" w:rsidP="00543A01" w:rsidRDefault="00543A01" w14:paraId="1ACD4DF9" w14:textId="0EC3971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B0F4E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nil"/>
              <w:bottom w:val="single" w:color="A6A6A6" w:themeColor="background1" w:themeShade="A6" w:sz="4" w:space="0"/>
            </w:tcBorders>
            <w:vAlign w:val="center"/>
          </w:tcPr>
          <w:p w:rsidRPr="00AB0F4E" w:rsidR="00543A01" w:rsidP="00543A01" w:rsidRDefault="00543A01" w14:paraId="00885A4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0.740 – 1.62</w:t>
            </w:r>
          </w:p>
          <w:p w:rsidRPr="00AB0F4E" w:rsidR="00543A01" w:rsidP="00543A01" w:rsidRDefault="00543A01" w14:paraId="09FCE2A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0.850 – 4.14</w:t>
            </w:r>
          </w:p>
          <w:p w:rsidRPr="00AB0F4E" w:rsidR="00543A01" w:rsidP="00543A01" w:rsidRDefault="00543A01" w14:paraId="458F569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1.10 – 6.30</w:t>
            </w:r>
          </w:p>
          <w:p w:rsidRPr="00345A12" w:rsidR="00543A01" w:rsidP="00543A01" w:rsidRDefault="00543A01" w14:paraId="51350759" w14:textId="26F8C55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B0F4E">
              <w:rPr>
                <w:rFonts w:asciiTheme="minorHAnsi" w:hAnsiTheme="minorHAnsi" w:cstheme="minorHAnsi"/>
              </w:rPr>
              <w:t>1.40 – 5.50</w:t>
            </w:r>
          </w:p>
        </w:tc>
      </w:tr>
      <w:tr w:rsidRPr="00445EA1" w:rsidR="00543A01" w:rsidTr="007B31EA" w14:paraId="32A1E4B1" w14:textId="77777777">
        <w:trPr>
          <w:trHeight w:val="244"/>
        </w:trPr>
        <w:tc>
          <w:tcPr>
            <w:tcW w:w="1975" w:type="dxa"/>
            <w:vMerge/>
            <w:tcBorders>
              <w:bottom w:val="single" w:color="000000" w:themeColor="text1" w:sz="12" w:space="0"/>
            </w:tcBorders>
            <w:vAlign w:val="center"/>
          </w:tcPr>
          <w:p w:rsidRPr="00970316" w:rsidR="00543A01" w:rsidP="00543A01" w:rsidRDefault="00543A01" w14:paraId="532227EE" w14:textId="314B1C1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D37A47" w:rsidR="00543A01" w:rsidP="00543A01" w:rsidRDefault="00543A01" w14:paraId="6062C567" w14:textId="0B142C6B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543A01" w:rsidP="00543A01" w:rsidRDefault="00543A01" w14:paraId="483BE87E" w14:textId="39CD165F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543A01" w:rsidP="00543A01" w:rsidRDefault="00543A01" w14:paraId="3D530F14" w14:textId="6EC2DCE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543A01" w:rsidP="00543A01" w:rsidRDefault="00543A01" w14:paraId="36763BEC" w14:textId="70F44D0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nil"/>
            </w:tcBorders>
            <w:vAlign w:val="center"/>
          </w:tcPr>
          <w:p w:rsidRPr="00AB0F4E" w:rsidR="00543A01" w:rsidP="00543A01" w:rsidRDefault="00543A01" w14:paraId="7CDB5E4B" w14:textId="2109446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nil"/>
              <w:bottom w:val="single" w:color="A6A6A6" w:themeColor="background1" w:themeShade="A6" w:sz="4" w:space="0"/>
            </w:tcBorders>
            <w:vAlign w:val="center"/>
          </w:tcPr>
          <w:p w:rsidRPr="00AB0F4E" w:rsidR="00543A01" w:rsidP="00543A01" w:rsidRDefault="00543A01" w14:paraId="70E5956A" w14:textId="62F433E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45EA1" w:rsidR="00543A01" w:rsidTr="007B31EA" w14:paraId="191ABF54" w14:textId="77777777">
        <w:trPr>
          <w:trHeight w:val="244"/>
        </w:trPr>
        <w:tc>
          <w:tcPr>
            <w:tcW w:w="1975" w:type="dxa"/>
            <w:vMerge/>
            <w:tcBorders>
              <w:bottom w:val="single" w:color="000000" w:themeColor="text1" w:sz="12" w:space="0"/>
            </w:tcBorders>
            <w:vAlign w:val="center"/>
          </w:tcPr>
          <w:p w:rsidRPr="00970316" w:rsidR="00543A01" w:rsidP="00543A01" w:rsidRDefault="00543A01" w14:paraId="07CF246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D37A47" w:rsidR="00543A01" w:rsidP="00543A01" w:rsidRDefault="00543A01" w14:paraId="30B475E9" w14:textId="49684359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D37A47">
              <w:rPr>
                <w:rFonts w:asciiTheme="minorHAnsi" w:hAnsiTheme="minorHAnsi" w:cstheme="minorHAnsi"/>
                <w:bCs/>
                <w:iCs/>
                <w:color w:val="000000"/>
              </w:rPr>
              <w:t>2-(N-methyl-perfluorooctane sulf</w:t>
            </w:r>
            <w:r>
              <w:rPr>
                <w:rFonts w:asciiTheme="minorHAnsi" w:hAnsiTheme="minorHAnsi" w:cstheme="minorHAnsi"/>
                <w:bCs/>
                <w:iCs/>
                <w:color w:val="000000"/>
              </w:rPr>
              <w:t>onamido) acetic acid (Me-PFOSAA</w:t>
            </w:r>
            <w:r w:rsidRPr="00D37A47">
              <w:rPr>
                <w:rFonts w:asciiTheme="minorHAnsi" w:hAnsiTheme="minorHAnsi" w:cstheme="minorHAnsi"/>
                <w:bCs/>
                <w:iCs/>
                <w:color w:val="000000"/>
              </w:rPr>
              <w:t>)</w:t>
            </w:r>
          </w:p>
        </w:tc>
        <w:tc>
          <w:tcPr>
            <w:tcW w:w="1020" w:type="dxa"/>
            <w:vMerge/>
            <w:vAlign w:val="center"/>
          </w:tcPr>
          <w:p w:rsidRPr="00970316" w:rsidR="00543A01" w:rsidP="00543A01" w:rsidRDefault="00543A01" w14:paraId="161C341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543A01" w:rsidP="00543A01" w:rsidRDefault="00543A01" w14:paraId="530795B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543A01" w:rsidP="00543A01" w:rsidRDefault="00543A01" w14:paraId="6507B09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nil"/>
            </w:tcBorders>
            <w:vAlign w:val="center"/>
          </w:tcPr>
          <w:p w:rsidRPr="00AB0F4E" w:rsidR="00543A01" w:rsidP="00543A01" w:rsidRDefault="00543A01" w14:paraId="423FDFBC" w14:textId="71FD0BD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3-5:</w:t>
            </w:r>
          </w:p>
          <w:p w:rsidRPr="00AB0F4E" w:rsidR="00543A01" w:rsidP="00543A01" w:rsidRDefault="00543A01" w14:paraId="5E4535DC" w14:textId="1A90DB7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6-11:</w:t>
            </w:r>
          </w:p>
          <w:p w:rsidRPr="00AB0F4E" w:rsidR="00543A01" w:rsidP="00543A01" w:rsidRDefault="00543A01" w14:paraId="20302532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12-19:</w:t>
            </w:r>
          </w:p>
          <w:p w:rsidRPr="00AB0F4E" w:rsidR="00543A01" w:rsidP="00543A01" w:rsidRDefault="00543A01" w14:paraId="76ECB7DD" w14:textId="720FB4B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nil"/>
              <w:bottom w:val="single" w:color="A6A6A6" w:themeColor="background1" w:themeShade="A6" w:sz="4" w:space="0"/>
            </w:tcBorders>
            <w:vAlign w:val="center"/>
          </w:tcPr>
          <w:p w:rsidRPr="00AB0F4E" w:rsidR="00543A01" w:rsidP="00543A01" w:rsidRDefault="00543A01" w14:paraId="1ED4B59F" w14:textId="55C096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0.110 – 1.02</w:t>
            </w:r>
          </w:p>
          <w:p w:rsidRPr="00AB0F4E" w:rsidR="00543A01" w:rsidP="00543A01" w:rsidRDefault="00543A01" w14:paraId="421F7274" w14:textId="13BB98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0.110 – 0.940</w:t>
            </w:r>
          </w:p>
          <w:p w:rsidRPr="00AB0F4E" w:rsidR="00543A01" w:rsidP="00543A01" w:rsidRDefault="00543A01" w14:paraId="5E24DA2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0.100 – 0.600</w:t>
            </w:r>
          </w:p>
          <w:p w:rsidRPr="00AB0F4E" w:rsidR="00543A01" w:rsidP="00543A01" w:rsidRDefault="00543A01" w14:paraId="730EC7FA" w14:textId="713953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&lt; LOD – 0.600</w:t>
            </w:r>
          </w:p>
        </w:tc>
      </w:tr>
      <w:tr w:rsidRPr="00445EA1" w:rsidR="00543A01" w:rsidTr="007B31EA" w14:paraId="10E260F9" w14:textId="77777777">
        <w:trPr>
          <w:trHeight w:val="244"/>
        </w:trPr>
        <w:tc>
          <w:tcPr>
            <w:tcW w:w="1975" w:type="dxa"/>
            <w:vMerge/>
            <w:tcBorders>
              <w:bottom w:val="single" w:color="000000" w:themeColor="text1" w:sz="12" w:space="0"/>
            </w:tcBorders>
            <w:vAlign w:val="center"/>
          </w:tcPr>
          <w:p w:rsidRPr="00970316" w:rsidR="00543A01" w:rsidP="00543A01" w:rsidRDefault="00543A01" w14:paraId="322AB69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D37A47" w:rsidR="00543A01" w:rsidP="00543A01" w:rsidRDefault="00543A01" w14:paraId="2BAB4D65" w14:textId="67C63A53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543A01" w:rsidP="00543A01" w:rsidRDefault="00543A01" w14:paraId="65C4D84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543A01" w:rsidP="00543A01" w:rsidRDefault="00543A01" w14:paraId="4BAB268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543A01" w:rsidP="00543A01" w:rsidRDefault="00543A01" w14:paraId="7FF16B4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nil"/>
            </w:tcBorders>
            <w:vAlign w:val="center"/>
          </w:tcPr>
          <w:p w:rsidRPr="00AB0F4E" w:rsidR="00543A01" w:rsidP="00543A01" w:rsidRDefault="00543A01" w14:paraId="53BE376B" w14:textId="4357DF9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nil"/>
              <w:bottom w:val="single" w:color="A6A6A6" w:themeColor="background1" w:themeShade="A6" w:sz="4" w:space="0"/>
            </w:tcBorders>
            <w:vAlign w:val="center"/>
          </w:tcPr>
          <w:p w:rsidRPr="00AB0F4E" w:rsidR="00543A01" w:rsidP="00543A01" w:rsidRDefault="00543A01" w14:paraId="6BAE182D" w14:textId="491220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45EA1" w:rsidR="00543A01" w:rsidTr="007B31EA" w14:paraId="0757F07B" w14:textId="77777777">
        <w:trPr>
          <w:trHeight w:val="244"/>
        </w:trPr>
        <w:tc>
          <w:tcPr>
            <w:tcW w:w="1975" w:type="dxa"/>
            <w:vMerge/>
            <w:tcBorders>
              <w:bottom w:val="single" w:color="000000" w:themeColor="text1" w:sz="12" w:space="0"/>
            </w:tcBorders>
            <w:vAlign w:val="center"/>
          </w:tcPr>
          <w:p w:rsidRPr="00970316" w:rsidR="00543A01" w:rsidP="00543A01" w:rsidRDefault="00543A01" w14:paraId="57AEF63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D37A47" w:rsidR="00543A01" w:rsidP="00543A01" w:rsidRDefault="00543A01" w14:paraId="6E2879F0" w14:textId="75A0EC75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543A01" w:rsidP="00543A01" w:rsidRDefault="00543A01" w14:paraId="21DAE3D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543A01" w:rsidP="00543A01" w:rsidRDefault="00543A01" w14:paraId="6563D8D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543A01" w:rsidP="00543A01" w:rsidRDefault="00543A01" w14:paraId="4281B3B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nil"/>
            </w:tcBorders>
            <w:vAlign w:val="center"/>
          </w:tcPr>
          <w:p w:rsidRPr="00AB0F4E" w:rsidR="00543A01" w:rsidP="00543A01" w:rsidRDefault="00543A01" w14:paraId="22E38728" w14:textId="38AD2C5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nil"/>
              <w:bottom w:val="single" w:color="A6A6A6" w:themeColor="background1" w:themeShade="A6" w:sz="4" w:space="0"/>
            </w:tcBorders>
            <w:vAlign w:val="center"/>
          </w:tcPr>
          <w:p w:rsidRPr="00AB0F4E" w:rsidR="00543A01" w:rsidP="00543A01" w:rsidRDefault="00543A01" w14:paraId="04D8AC55" w14:textId="461CAAB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45EA1" w:rsidR="00543A01" w:rsidTr="007B31EA" w14:paraId="5381A06C" w14:textId="77777777">
        <w:trPr>
          <w:trHeight w:val="244"/>
        </w:trPr>
        <w:tc>
          <w:tcPr>
            <w:tcW w:w="1975" w:type="dxa"/>
            <w:vMerge/>
            <w:tcBorders>
              <w:bottom w:val="single" w:color="000000" w:themeColor="text1" w:sz="12" w:space="0"/>
            </w:tcBorders>
            <w:vAlign w:val="center"/>
          </w:tcPr>
          <w:p w:rsidRPr="00970316" w:rsidR="00543A01" w:rsidP="00543A01" w:rsidRDefault="00543A01" w14:paraId="53B1499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000000" w:themeColor="text1" w:sz="12" w:space="0"/>
            </w:tcBorders>
            <w:vAlign w:val="center"/>
          </w:tcPr>
          <w:p w:rsidRPr="00D37A47" w:rsidR="00543A01" w:rsidP="00543A01" w:rsidRDefault="00543A01" w14:paraId="53620F4F" w14:textId="54CDABB5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bottom w:val="single" w:color="000000" w:themeColor="text1" w:sz="12" w:space="0"/>
            </w:tcBorders>
            <w:vAlign w:val="center"/>
          </w:tcPr>
          <w:p w:rsidRPr="00970316" w:rsidR="00543A01" w:rsidP="00543A01" w:rsidRDefault="00543A01" w14:paraId="73F22C8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bottom w:val="single" w:color="000000" w:themeColor="text1" w:sz="12" w:space="0"/>
            </w:tcBorders>
            <w:vAlign w:val="center"/>
          </w:tcPr>
          <w:p w:rsidRPr="00970316" w:rsidR="00543A01" w:rsidP="00543A01" w:rsidRDefault="00543A01" w14:paraId="2CA3274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bottom w:val="single" w:color="000000" w:themeColor="text1" w:sz="12" w:space="0"/>
            </w:tcBorders>
            <w:vAlign w:val="center"/>
          </w:tcPr>
          <w:p w:rsidRPr="00970316" w:rsidR="00543A01" w:rsidP="00543A01" w:rsidRDefault="00543A01" w14:paraId="0A26F94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bottom w:val="single" w:color="000000" w:themeColor="text1" w:sz="12" w:space="0"/>
              <w:right w:val="nil"/>
            </w:tcBorders>
            <w:vAlign w:val="center"/>
          </w:tcPr>
          <w:p w:rsidRPr="00AB0F4E" w:rsidR="00543A01" w:rsidP="00543A01" w:rsidRDefault="00543A01" w14:paraId="7390687E" w14:textId="47F53BF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nil"/>
              <w:bottom w:val="single" w:color="000000" w:themeColor="text1" w:sz="12" w:space="0"/>
            </w:tcBorders>
            <w:vAlign w:val="center"/>
          </w:tcPr>
          <w:p w:rsidRPr="00AB0F4E" w:rsidR="00543A01" w:rsidP="00543A01" w:rsidRDefault="00543A01" w14:paraId="1435155F" w14:textId="1BF4E89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Pr="008A79A8" w:rsidR="007B31EA" w:rsidP="007B31EA" w:rsidRDefault="007B31EA" w14:paraId="25C4A530" w14:textId="77777777">
      <w:pPr>
        <w:spacing w:after="0" w:line="240" w:lineRule="auto"/>
        <w:rPr>
          <w:sz w:val="18"/>
          <w:szCs w:val="18"/>
        </w:rPr>
      </w:pPr>
      <w:r w:rsidRPr="008A79A8">
        <w:rPr>
          <w:sz w:val="18"/>
          <w:szCs w:val="18"/>
        </w:rPr>
        <w:t xml:space="preserve">Limit of detection (LOD, see Data Analysis section) for Survey year 13-14 is 0.1. &lt; LOD means less than the limit of detection, which may vary for some chemicals by year and by individual sample. </w:t>
      </w:r>
      <w:r w:rsidRPr="008A79A8">
        <w:rPr>
          <w:rFonts w:asciiTheme="minorHAnsi" w:hAnsiTheme="minorHAnsi" w:cstheme="minorHAnsi"/>
          <w:sz w:val="18"/>
          <w:szCs w:val="18"/>
        </w:rPr>
        <w:t>‡ Not measured after Survey Years 2011-2012.</w:t>
      </w:r>
    </w:p>
    <w:p w:rsidR="007B31EA" w:rsidP="007B31EA" w:rsidRDefault="007B31EA" w14:paraId="3479EC2C" w14:textId="0401DE02">
      <w:r w:rsidRPr="008A79A8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8A79A8">
        <w:rPr>
          <w:rFonts w:asciiTheme="minorHAnsi" w:hAnsiTheme="minorHAnsi" w:cstheme="minorHAnsi"/>
          <w:sz w:val="18"/>
          <w:szCs w:val="18"/>
        </w:rPr>
        <w:t>CDC. 2018. 2013-2014 NHANES 50</w:t>
      </w:r>
      <w:r w:rsidRPr="008A79A8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8A79A8">
        <w:rPr>
          <w:rFonts w:asciiTheme="minorHAnsi" w:hAnsiTheme="minorHAnsi" w:cstheme="minorHAnsi"/>
          <w:sz w:val="18"/>
          <w:szCs w:val="18"/>
        </w:rPr>
        <w:t xml:space="preserve"> to 95</w:t>
      </w:r>
      <w:r w:rsidRPr="008A79A8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8A79A8">
        <w:rPr>
          <w:rFonts w:asciiTheme="minorHAnsi" w:hAnsiTheme="minorHAnsi" w:cstheme="minorHAnsi"/>
          <w:sz w:val="18"/>
          <w:szCs w:val="18"/>
        </w:rPr>
        <w:t xml:space="preserve"> percentiles among children 12-19 years and adults 20+ years old from the </w:t>
      </w:r>
      <w:r w:rsidRPr="008A79A8">
        <w:rPr>
          <w:rFonts w:asciiTheme="minorHAnsi" w:hAnsiTheme="minorHAnsi" w:eastAsiaTheme="minorHAnsi" w:cstheme="minorHAnsi"/>
          <w:bCs/>
          <w:iCs/>
          <w:sz w:val="18"/>
          <w:szCs w:val="18"/>
        </w:rPr>
        <w:t>Fourth National Report on Human Exposure to Environmental Chemicals</w:t>
      </w:r>
      <w:r w:rsidRPr="008A79A8">
        <w:rPr>
          <w:rFonts w:asciiTheme="minorHAnsi" w:hAnsiTheme="minorHAnsi" w:cstheme="minorHAnsi"/>
          <w:sz w:val="18"/>
          <w:szCs w:val="18"/>
        </w:rPr>
        <w:t>, Updated Tables, March 2018. Accessed April 13, 2018 at (</w:t>
      </w:r>
      <w:hyperlink w:history="1" r:id="rId12">
        <w:r w:rsidRPr="008A79A8">
          <w:rPr>
            <w:rStyle w:val="Hyperlink"/>
            <w:rFonts w:asciiTheme="minorHAnsi" w:hAnsiTheme="minorHAnsi" w:cstheme="minorHAnsi"/>
            <w:sz w:val="18"/>
            <w:szCs w:val="18"/>
          </w:rPr>
          <w:t>https://www.cdc.gov/exposurereport/pdf/FourthReport_UpdatedTables_Volume1_Mar2018.pdf</w:t>
        </w:r>
      </w:hyperlink>
      <w:r w:rsidRPr="008A79A8">
        <w:rPr>
          <w:rFonts w:asciiTheme="minorHAnsi" w:hAnsiTheme="minorHAnsi" w:cstheme="minorHAnsi"/>
          <w:sz w:val="18"/>
          <w:szCs w:val="18"/>
        </w:rPr>
        <w:t>).</w:t>
      </w:r>
      <w:r>
        <w:br w:type="page"/>
      </w: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1020"/>
        <w:gridCol w:w="1020"/>
        <w:gridCol w:w="1710"/>
        <w:gridCol w:w="180"/>
        <w:gridCol w:w="1890"/>
      </w:tblGrid>
      <w:tr w:rsidRPr="00970316" w:rsidR="007B31EA" w:rsidTr="007D447C" w14:paraId="14DBC977" w14:textId="77777777">
        <w:trPr>
          <w:trHeight w:val="620"/>
        </w:trPr>
        <w:tc>
          <w:tcPr>
            <w:tcW w:w="1975" w:type="dxa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45EA1" w:rsidR="007B31EA" w:rsidP="007D447C" w:rsidRDefault="007B31EA" w14:paraId="77D46A9B" w14:textId="11DF09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lastRenderedPageBreak/>
              <w:t>Laboratory and Contact</w:t>
            </w:r>
          </w:p>
        </w:tc>
        <w:tc>
          <w:tcPr>
            <w:tcW w:w="6035" w:type="dxa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45EA1" w:rsidR="007B31EA" w:rsidP="007D447C" w:rsidRDefault="007B31EA" w14:paraId="2B0ABB8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45EA1" w:rsidR="007B31EA" w:rsidP="007D447C" w:rsidRDefault="007B31EA" w14:paraId="55C9611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45EA1" w:rsidR="007B31EA" w:rsidDel="005F51EB" w:rsidP="007D447C" w:rsidRDefault="007B31EA" w14:paraId="299EA5E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45EA1" w:rsidR="007B31EA" w:rsidDel="005F51EB" w:rsidP="007D447C" w:rsidRDefault="007B31EA" w14:paraId="464F034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gridSpan w:val="3"/>
            <w:tcBorders>
              <w:top w:val="single" w:color="auto" w:sz="12" w:space="0"/>
              <w:bottom w:val="single" w:color="000000" w:themeColor="text1" w:sz="12" w:space="0"/>
            </w:tcBorders>
            <w:vAlign w:val="center"/>
          </w:tcPr>
          <w:p w:rsidRPr="00413D49" w:rsidR="007B31EA" w:rsidP="007D447C" w:rsidRDefault="007B31EA" w14:paraId="603E9B4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>
              <w:rPr>
                <w:rFonts w:asciiTheme="minorHAnsi" w:hAnsiTheme="minorHAnsi" w:cstheme="minorHAnsi"/>
                <w:b/>
              </w:rPr>
              <w:t xml:space="preserve">NHANES </w:t>
            </w:r>
            <w:r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  <w:p w:rsidR="007B31EA" w:rsidP="007D447C" w:rsidRDefault="007B31EA" w14:paraId="5CD6F73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(µg/L)</w:t>
            </w:r>
          </w:p>
          <w:p w:rsidRPr="00970316" w:rsidR="007B31EA" w:rsidP="007D447C" w:rsidRDefault="007B31EA" w14:paraId="3DD7A4D8" w14:textId="4B0982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2013 - 2014</w:t>
            </w:r>
            <w:r w:rsidRPr="008A79A8" w:rsidR="00A93925">
              <w:rPr>
                <w:rFonts w:asciiTheme="minorHAnsi" w:hAnsiTheme="minorHAnsi" w:cstheme="minorHAnsi"/>
                <w:sz w:val="18"/>
                <w:szCs w:val="18"/>
              </w:rPr>
              <w:t>‡‡</w:t>
            </w:r>
          </w:p>
        </w:tc>
      </w:tr>
      <w:tr w:rsidR="007B31EA" w:rsidTr="007D447C" w14:paraId="17BB920F" w14:textId="77777777">
        <w:tc>
          <w:tcPr>
            <w:tcW w:w="14850" w:type="dxa"/>
            <w:gridSpan w:val="8"/>
            <w:tcBorders>
              <w:top w:val="single" w:color="000000" w:themeColor="text1" w:sz="12" w:space="0"/>
              <w:bottom w:val="single" w:color="000000" w:themeColor="text1" w:sz="12" w:space="0"/>
            </w:tcBorders>
            <w:shd w:val="clear" w:color="auto" w:fill="BFBFBF" w:themeFill="background1" w:themeFillShade="BF"/>
            <w:vAlign w:val="center"/>
          </w:tcPr>
          <w:p w:rsidR="007B31EA" w:rsidP="007D447C" w:rsidRDefault="007B31EA" w14:paraId="4ECC894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Pr="00445EA1" w:rsidR="00D8350E" w:rsidTr="007D447C" w14:paraId="59B7F4C7" w14:textId="77777777">
        <w:trPr>
          <w:trHeight w:val="244"/>
        </w:trPr>
        <w:tc>
          <w:tcPr>
            <w:tcW w:w="1975" w:type="dxa"/>
            <w:vMerge w:val="restart"/>
            <w:vAlign w:val="center"/>
          </w:tcPr>
          <w:p w:rsidRPr="00445EA1" w:rsidR="00DF0AC3" w:rsidP="00DF0AC3" w:rsidRDefault="00DF0AC3" w14:paraId="1F076C4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NCEH/Division of Labora</w:t>
            </w:r>
            <w:r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tory Sciences</w:t>
            </w:r>
            <w:r w:rsidRPr="00E573EB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*</w:t>
            </w:r>
          </w:p>
          <w:p w:rsidRPr="00970316" w:rsidR="00D8350E" w:rsidP="00DF0AC3" w:rsidRDefault="00DF0AC3" w14:paraId="0B0C499E" w14:textId="7AD172D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i/>
                <w:iCs/>
                <w:color w:val="000000"/>
              </w:rPr>
              <w:t>Contact: Dr. Antonia Calafat</w:t>
            </w: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D37A47" w:rsidR="00D8350E" w:rsidP="00D8350E" w:rsidRDefault="00D8350E" w14:paraId="7170E1C0" w14:textId="6A7D6D94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>
              <w:rPr>
                <w:rFonts w:asciiTheme="minorHAnsi" w:hAnsiTheme="minorHAnsi" w:cstheme="minorHAnsi"/>
                <w:i/>
                <w:color w:val="000000"/>
              </w:rPr>
              <w:t>Per- and Poly-fluoroalkyl Substances (</w:t>
            </w:r>
            <w:r w:rsidRPr="00970316">
              <w:rPr>
                <w:rFonts w:asciiTheme="minorHAnsi" w:hAnsiTheme="minorHAnsi" w:cstheme="minorHAnsi"/>
                <w:i/>
                <w:color w:val="000000"/>
              </w:rPr>
              <w:t>PFAS</w:t>
            </w:r>
            <w:r>
              <w:rPr>
                <w:rFonts w:asciiTheme="minorHAnsi" w:hAnsiTheme="minorHAnsi" w:cstheme="minorHAnsi"/>
                <w:i/>
                <w:color w:val="000000"/>
              </w:rPr>
              <w:t>) (continued)</w:t>
            </w:r>
          </w:p>
        </w:tc>
        <w:tc>
          <w:tcPr>
            <w:tcW w:w="1020" w:type="dxa"/>
            <w:vMerge w:val="restart"/>
            <w:vAlign w:val="center"/>
          </w:tcPr>
          <w:p w:rsidRPr="00970316" w:rsidR="00D8350E" w:rsidP="00D8350E" w:rsidRDefault="005056AB" w14:paraId="12917B2A" w14:textId="09B551E5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vAlign w:val="center"/>
          </w:tcPr>
          <w:p w:rsidRPr="00970316" w:rsidR="00D8350E" w:rsidP="00D8350E" w:rsidRDefault="005056AB" w14:paraId="722EA9D6" w14:textId="6A33ED4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vAlign w:val="center"/>
          </w:tcPr>
          <w:p w:rsidR="005056AB" w:rsidP="00D8350E" w:rsidRDefault="005056AB" w14:paraId="0AB959B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 ml </w:t>
            </w:r>
          </w:p>
          <w:p w:rsidRPr="00970316" w:rsidR="00D8350E" w:rsidP="00D8350E" w:rsidRDefault="005056AB" w14:paraId="03365DB3" w14:textId="0AF792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(for all PFAS)</w:t>
            </w:r>
          </w:p>
        </w:tc>
        <w:tc>
          <w:tcPr>
            <w:tcW w:w="1890" w:type="dxa"/>
            <w:gridSpan w:val="2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nil"/>
            </w:tcBorders>
            <w:vAlign w:val="center"/>
          </w:tcPr>
          <w:p w:rsidRPr="00AB0F4E" w:rsidR="00D8350E" w:rsidP="00D8350E" w:rsidRDefault="00D8350E" w14:paraId="57B53F51" w14:textId="2F96247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A12">
              <w:rPr>
                <w:rFonts w:asciiTheme="minorHAnsi" w:hAnsiTheme="minorHAnsi" w:cstheme="minorHAnsi"/>
                <w:b/>
              </w:rPr>
              <w:t>Age Group</w:t>
            </w:r>
            <w:r>
              <w:rPr>
                <w:rFonts w:asciiTheme="minorHAnsi" w:hAnsiTheme="minorHAnsi" w:cstheme="minorHAnsi"/>
                <w:b/>
              </w:rPr>
              <w:t xml:space="preserve"> (years)</w:t>
            </w:r>
            <w:r w:rsidRPr="00345A1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nil"/>
              <w:bottom w:val="single" w:color="A6A6A6" w:themeColor="background1" w:themeShade="A6" w:sz="4" w:space="0"/>
            </w:tcBorders>
          </w:tcPr>
          <w:p w:rsidRPr="00AB0F4E" w:rsidR="00D8350E" w:rsidP="00D8350E" w:rsidRDefault="00D8350E" w14:paraId="5F4AF578" w14:textId="2E0155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45A12">
              <w:rPr>
                <w:rFonts w:asciiTheme="minorHAnsi" w:hAnsiTheme="minorHAnsi" w:cstheme="minorHAnsi"/>
                <w:b/>
              </w:rPr>
              <w:t>50</w:t>
            </w:r>
            <w:r w:rsidRPr="00345A12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345A12">
              <w:rPr>
                <w:rFonts w:asciiTheme="minorHAnsi" w:hAnsiTheme="minorHAnsi" w:cstheme="minorHAnsi"/>
                <w:b/>
              </w:rPr>
              <w:t xml:space="preserve"> to 95</w:t>
            </w:r>
            <w:r w:rsidRPr="00345A12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345A12"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Pr="00445EA1" w:rsidR="00D8350E" w:rsidTr="00C54722" w14:paraId="196C4B52" w14:textId="77777777">
        <w:trPr>
          <w:trHeight w:val="244"/>
        </w:trPr>
        <w:tc>
          <w:tcPr>
            <w:tcW w:w="1975" w:type="dxa"/>
            <w:vMerge/>
            <w:vAlign w:val="center"/>
          </w:tcPr>
          <w:p w:rsidRPr="00970316" w:rsidR="00D8350E" w:rsidP="00D8350E" w:rsidRDefault="00D8350E" w14:paraId="2EF430F1" w14:textId="21D0CA4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D37A47" w:rsidR="00D8350E" w:rsidP="00D8350E" w:rsidRDefault="00D8350E" w14:paraId="690661FE" w14:textId="77777777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D37A47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perfluorononanoic acid (PFNA)    </w:t>
            </w:r>
          </w:p>
        </w:tc>
        <w:tc>
          <w:tcPr>
            <w:tcW w:w="1020" w:type="dxa"/>
            <w:vMerge/>
            <w:vAlign w:val="center"/>
          </w:tcPr>
          <w:p w:rsidRPr="00970316" w:rsidR="00D8350E" w:rsidP="00D8350E" w:rsidRDefault="00D8350E" w14:paraId="34EA425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D8350E" w:rsidP="00D8350E" w:rsidRDefault="00D8350E" w14:paraId="19FEC64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D8350E" w:rsidP="00D8350E" w:rsidRDefault="00D8350E" w14:paraId="5E08D1F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nil"/>
            </w:tcBorders>
            <w:vAlign w:val="center"/>
          </w:tcPr>
          <w:p w:rsidRPr="00AB0F4E" w:rsidR="00D8350E" w:rsidP="00D8350E" w:rsidRDefault="00D8350E" w14:paraId="2B100F1B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3-5:</w:t>
            </w:r>
          </w:p>
          <w:p w:rsidRPr="00AB0F4E" w:rsidR="00D8350E" w:rsidP="00D8350E" w:rsidRDefault="00D8350E" w14:paraId="222053DB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6-11:</w:t>
            </w:r>
          </w:p>
          <w:p w:rsidRPr="00AB0F4E" w:rsidR="00D8350E" w:rsidP="00D8350E" w:rsidRDefault="00D8350E" w14:paraId="4D3DB241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12-19:</w:t>
            </w:r>
          </w:p>
          <w:p w:rsidRPr="00AB0F4E" w:rsidR="00D8350E" w:rsidP="00D8350E" w:rsidRDefault="00D8350E" w14:paraId="12BC1C60" w14:textId="52EC3C35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nil"/>
              <w:bottom w:val="single" w:color="A6A6A6" w:themeColor="background1" w:themeShade="A6" w:sz="4" w:space="0"/>
            </w:tcBorders>
            <w:vAlign w:val="center"/>
          </w:tcPr>
          <w:p w:rsidRPr="00AB0F4E" w:rsidR="00D8350E" w:rsidP="00D8350E" w:rsidRDefault="00D8350E" w14:paraId="4FF1A09B" w14:textId="50F34E6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0.620 – 3.49</w:t>
            </w:r>
          </w:p>
          <w:p w:rsidRPr="00AB0F4E" w:rsidR="00D8350E" w:rsidP="00D8350E" w:rsidRDefault="00D8350E" w14:paraId="04E8BE6B" w14:textId="4BCE99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0.750 – 3.19</w:t>
            </w:r>
          </w:p>
          <w:p w:rsidRPr="00AB0F4E" w:rsidR="00D8350E" w:rsidP="00D8350E" w:rsidRDefault="00D8350E" w14:paraId="610967A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0.500 – 2.00</w:t>
            </w:r>
          </w:p>
          <w:p w:rsidRPr="00AB0F4E" w:rsidR="00D8350E" w:rsidP="00D8350E" w:rsidRDefault="00D8350E" w14:paraId="136B60C6" w14:textId="3B85EA1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0.700 – 2.00</w:t>
            </w:r>
          </w:p>
        </w:tc>
      </w:tr>
      <w:tr w:rsidRPr="00445EA1" w:rsidR="00D8350E" w:rsidTr="00C54722" w14:paraId="5221BF95" w14:textId="77777777">
        <w:trPr>
          <w:trHeight w:val="244"/>
        </w:trPr>
        <w:tc>
          <w:tcPr>
            <w:tcW w:w="1975" w:type="dxa"/>
            <w:vMerge/>
            <w:vAlign w:val="center"/>
          </w:tcPr>
          <w:p w:rsidRPr="00970316" w:rsidR="00D8350E" w:rsidP="00D8350E" w:rsidRDefault="00D8350E" w14:paraId="6A9255E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D37A47" w:rsidR="00D8350E" w:rsidP="00D8350E" w:rsidRDefault="00D8350E" w14:paraId="0AF5E226" w14:textId="1C91752F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</w:rPr>
              <w:t>perfluorodecanoic acid (PFD</w:t>
            </w:r>
            <w:r w:rsidRPr="00D37A47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A)   </w:t>
            </w:r>
          </w:p>
        </w:tc>
        <w:tc>
          <w:tcPr>
            <w:tcW w:w="1020" w:type="dxa"/>
            <w:vMerge/>
            <w:vAlign w:val="center"/>
          </w:tcPr>
          <w:p w:rsidRPr="00970316" w:rsidR="00D8350E" w:rsidP="00D8350E" w:rsidRDefault="00D8350E" w14:paraId="15F188E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D8350E" w:rsidP="00D8350E" w:rsidRDefault="00D8350E" w14:paraId="6E1CAE4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D8350E" w:rsidP="00D8350E" w:rsidRDefault="00D8350E" w14:paraId="5D56966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nil"/>
            </w:tcBorders>
            <w:vAlign w:val="center"/>
          </w:tcPr>
          <w:p w:rsidRPr="00AB0F4E" w:rsidR="00D8350E" w:rsidP="00D8350E" w:rsidRDefault="00D8350E" w14:paraId="5DFEF690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3-5:</w:t>
            </w:r>
          </w:p>
          <w:p w:rsidRPr="00AB0F4E" w:rsidR="00D8350E" w:rsidP="00D8350E" w:rsidRDefault="00D8350E" w14:paraId="1945DF43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6-11:</w:t>
            </w:r>
          </w:p>
          <w:p w:rsidRPr="00AB0F4E" w:rsidR="00D8350E" w:rsidP="00D8350E" w:rsidRDefault="00D8350E" w14:paraId="2892C4DD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12-19:</w:t>
            </w:r>
          </w:p>
          <w:p w:rsidRPr="00AB0F4E" w:rsidR="00D8350E" w:rsidP="00D8350E" w:rsidRDefault="00D8350E" w14:paraId="73311E49" w14:textId="21971C9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nil"/>
              <w:bottom w:val="single" w:color="A6A6A6" w:themeColor="background1" w:themeShade="A6" w:sz="4" w:space="0"/>
            </w:tcBorders>
            <w:vAlign w:val="center"/>
          </w:tcPr>
          <w:p w:rsidRPr="00AB0F4E" w:rsidR="00D8350E" w:rsidP="00D8350E" w:rsidRDefault="00D8350E" w14:paraId="76F01373" w14:textId="138D995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0.100 – 0.370</w:t>
            </w:r>
          </w:p>
          <w:p w:rsidRPr="00AB0F4E" w:rsidR="00D8350E" w:rsidP="00D8350E" w:rsidRDefault="00D8350E" w14:paraId="7E6CF9A5" w14:textId="0301CB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&lt; LOD – 0.350</w:t>
            </w:r>
          </w:p>
          <w:p w:rsidRPr="00AB0F4E" w:rsidR="00D8350E" w:rsidP="00D8350E" w:rsidRDefault="00D8350E" w14:paraId="33D75A46" w14:textId="48BFBA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0.100 – 0.400</w:t>
            </w:r>
          </w:p>
          <w:p w:rsidRPr="00AB0F4E" w:rsidR="00D8350E" w:rsidP="00D8350E" w:rsidRDefault="00D8350E" w14:paraId="5DD51209" w14:textId="186DD6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0.193 – 0.800</w:t>
            </w:r>
          </w:p>
        </w:tc>
      </w:tr>
      <w:tr w:rsidRPr="00445EA1" w:rsidR="00D8350E" w:rsidTr="00C54722" w14:paraId="445A2DC6" w14:textId="77777777">
        <w:trPr>
          <w:trHeight w:val="244"/>
        </w:trPr>
        <w:tc>
          <w:tcPr>
            <w:tcW w:w="1975" w:type="dxa"/>
            <w:vMerge/>
            <w:vAlign w:val="center"/>
          </w:tcPr>
          <w:p w:rsidRPr="00970316" w:rsidR="00D8350E" w:rsidP="00D8350E" w:rsidRDefault="00D8350E" w14:paraId="73BF889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D37A47" w:rsidR="00D8350E" w:rsidP="00D8350E" w:rsidRDefault="00D8350E" w14:paraId="15E75A41" w14:textId="5B8042C3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D37A47">
              <w:rPr>
                <w:rFonts w:asciiTheme="minorHAnsi" w:hAnsiTheme="minorHAnsi" w:cstheme="minorHAnsi"/>
                <w:bCs/>
                <w:iCs/>
                <w:color w:val="000000"/>
              </w:rPr>
              <w:t>perfluoroundecanoic acid (</w:t>
            </w:r>
            <w:proofErr w:type="spellStart"/>
            <w:r w:rsidRPr="00D37A47">
              <w:rPr>
                <w:rFonts w:asciiTheme="minorHAnsi" w:hAnsiTheme="minorHAnsi" w:cstheme="minorHAnsi"/>
                <w:bCs/>
                <w:iCs/>
                <w:color w:val="000000"/>
              </w:rPr>
              <w:t>PFU</w:t>
            </w:r>
            <w:r>
              <w:rPr>
                <w:rFonts w:asciiTheme="minorHAnsi" w:hAnsiTheme="minorHAnsi" w:cstheme="minorHAnsi"/>
                <w:bCs/>
                <w:iCs/>
                <w:color w:val="000000"/>
              </w:rPr>
              <w:t>nD</w:t>
            </w:r>
            <w:r w:rsidRPr="00D37A47">
              <w:rPr>
                <w:rFonts w:asciiTheme="minorHAnsi" w:hAnsiTheme="minorHAnsi" w:cstheme="minorHAnsi"/>
                <w:bCs/>
                <w:iCs/>
                <w:color w:val="000000"/>
              </w:rPr>
              <w:t>A</w:t>
            </w:r>
            <w:proofErr w:type="spellEnd"/>
            <w:r w:rsidRPr="00D37A47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) </w:t>
            </w:r>
          </w:p>
        </w:tc>
        <w:tc>
          <w:tcPr>
            <w:tcW w:w="1020" w:type="dxa"/>
            <w:vMerge/>
            <w:vAlign w:val="center"/>
          </w:tcPr>
          <w:p w:rsidRPr="00970316" w:rsidR="00D8350E" w:rsidP="00D8350E" w:rsidRDefault="00D8350E" w14:paraId="677E23F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D8350E" w:rsidP="00D8350E" w:rsidRDefault="00D8350E" w14:paraId="6D37797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D8350E" w:rsidP="00D8350E" w:rsidRDefault="00D8350E" w14:paraId="043C0BA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nil"/>
            </w:tcBorders>
            <w:vAlign w:val="center"/>
          </w:tcPr>
          <w:p w:rsidRPr="00AB0F4E" w:rsidR="00D8350E" w:rsidP="00D8350E" w:rsidRDefault="00D8350E" w14:paraId="2E48F766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3-5:</w:t>
            </w:r>
          </w:p>
          <w:p w:rsidRPr="00AB0F4E" w:rsidR="00D8350E" w:rsidP="00D8350E" w:rsidRDefault="00D8350E" w14:paraId="4047D8F3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6-11:</w:t>
            </w:r>
          </w:p>
          <w:p w:rsidRPr="00AB0F4E" w:rsidR="00D8350E" w:rsidP="00D8350E" w:rsidRDefault="00D8350E" w14:paraId="1F5AB467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12-19:</w:t>
            </w:r>
          </w:p>
          <w:p w:rsidRPr="00AB0F4E" w:rsidR="00D8350E" w:rsidP="00D8350E" w:rsidRDefault="00D8350E" w14:paraId="5376B954" w14:textId="75C789E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nil"/>
              <w:bottom w:val="single" w:color="A6A6A6" w:themeColor="background1" w:themeShade="A6" w:sz="4" w:space="0"/>
            </w:tcBorders>
            <w:vAlign w:val="center"/>
          </w:tcPr>
          <w:p w:rsidRPr="00AB0F4E" w:rsidR="00D8350E" w:rsidP="00D8350E" w:rsidRDefault="00D8350E" w14:paraId="3C4E2446" w14:textId="72FC86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&lt; LOD – 0.370</w:t>
            </w:r>
          </w:p>
          <w:p w:rsidRPr="00AB0F4E" w:rsidR="00D8350E" w:rsidP="00D8350E" w:rsidRDefault="00D8350E" w14:paraId="2752B358" w14:textId="73270DE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&lt; LOD – 0.250</w:t>
            </w:r>
          </w:p>
          <w:p w:rsidRPr="00AB0F4E" w:rsidR="00D8350E" w:rsidP="00D8350E" w:rsidRDefault="00D8350E" w14:paraId="6E0EA39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&lt; LOD – 0.200</w:t>
            </w:r>
          </w:p>
          <w:p w:rsidRPr="00AB0F4E" w:rsidR="00D8350E" w:rsidP="00D8350E" w:rsidRDefault="00D8350E" w14:paraId="0E96A590" w14:textId="062DD2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B0F4E">
              <w:rPr>
                <w:rFonts w:asciiTheme="minorHAnsi" w:hAnsiTheme="minorHAnsi" w:cstheme="minorHAnsi"/>
              </w:rPr>
              <w:t>&lt; LOD – 0.500</w:t>
            </w:r>
          </w:p>
        </w:tc>
      </w:tr>
      <w:tr w:rsidRPr="00445EA1" w:rsidR="00D8350E" w:rsidTr="0019220B" w14:paraId="71DCE047" w14:textId="77777777">
        <w:trPr>
          <w:trHeight w:val="244"/>
        </w:trPr>
        <w:tc>
          <w:tcPr>
            <w:tcW w:w="1975" w:type="dxa"/>
            <w:vMerge/>
            <w:tcBorders>
              <w:bottom w:val="single" w:color="auto" w:sz="4" w:space="0"/>
            </w:tcBorders>
            <w:vAlign w:val="center"/>
          </w:tcPr>
          <w:p w:rsidRPr="00970316" w:rsidR="00D8350E" w:rsidP="00D8350E" w:rsidRDefault="00D8350E" w14:paraId="529AE21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uto" w:sz="4" w:space="0"/>
            </w:tcBorders>
            <w:vAlign w:val="center"/>
          </w:tcPr>
          <w:p w:rsidRPr="00D37A47" w:rsidR="00D8350E" w:rsidP="002D1CF8" w:rsidRDefault="00D8350E" w14:paraId="1ADF778D" w14:textId="1D8C4872">
            <w:pPr>
              <w:spacing w:after="0" w:line="240" w:lineRule="auto"/>
              <w:ind w:firstLine="184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0" w:type="dxa"/>
            <w:vMerge/>
            <w:tcBorders>
              <w:bottom w:val="single" w:color="auto" w:sz="4" w:space="0"/>
            </w:tcBorders>
            <w:vAlign w:val="center"/>
          </w:tcPr>
          <w:p w:rsidRPr="00970316" w:rsidR="00D8350E" w:rsidP="00D8350E" w:rsidRDefault="00D8350E" w14:paraId="09FA19B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bottom w:val="single" w:color="auto" w:sz="4" w:space="0"/>
            </w:tcBorders>
            <w:vAlign w:val="center"/>
          </w:tcPr>
          <w:p w:rsidRPr="00970316" w:rsidR="00D8350E" w:rsidP="00D8350E" w:rsidRDefault="00D8350E" w14:paraId="5ABA465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bottom w:val="single" w:color="auto" w:sz="4" w:space="0"/>
            </w:tcBorders>
            <w:vAlign w:val="center"/>
          </w:tcPr>
          <w:p w:rsidRPr="00970316" w:rsidR="00D8350E" w:rsidP="00D8350E" w:rsidRDefault="00D8350E" w14:paraId="372A74C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  <w:tcBorders>
              <w:top w:val="single" w:color="A6A6A6" w:themeColor="background1" w:themeShade="A6" w:sz="4" w:space="0"/>
              <w:bottom w:val="single" w:color="auto" w:sz="4" w:space="0"/>
              <w:right w:val="nil"/>
            </w:tcBorders>
            <w:vAlign w:val="center"/>
          </w:tcPr>
          <w:p w:rsidRPr="00AB0F4E" w:rsidR="00D8350E" w:rsidP="00D8350E" w:rsidRDefault="00D8350E" w14:paraId="654C2348" w14:textId="517CB7C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color="A6A6A6" w:themeColor="background1" w:themeShade="A6" w:sz="4" w:space="0"/>
              <w:left w:val="nil"/>
              <w:bottom w:val="single" w:color="auto" w:sz="4" w:space="0"/>
            </w:tcBorders>
            <w:vAlign w:val="center"/>
          </w:tcPr>
          <w:p w:rsidRPr="00AB0F4E" w:rsidR="00D8350E" w:rsidP="00D8350E" w:rsidRDefault="00D8350E" w14:paraId="72CE5D44" w14:textId="0D849CD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970316" w:rsidR="008C0959" w:rsidTr="007D447C" w14:paraId="73085421" w14:textId="77777777">
        <w:trPr>
          <w:trHeight w:val="620"/>
        </w:trPr>
        <w:tc>
          <w:tcPr>
            <w:tcW w:w="1975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:rsidRPr="00445EA1" w:rsidR="008C0959" w:rsidP="007D447C" w:rsidRDefault="008C0959" w14:paraId="072A66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:rsidRPr="00445EA1" w:rsidR="008C0959" w:rsidP="007D447C" w:rsidRDefault="009758E4" w14:paraId="00A1DDF4" w14:textId="4DCF1B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Proposed </w:t>
            </w:r>
            <w:r w:rsidR="008C0959">
              <w:rPr>
                <w:rFonts w:asciiTheme="minorHAnsi" w:hAnsiTheme="minorHAnsi" w:cstheme="minorHAnsi"/>
                <w:b/>
              </w:rPr>
              <w:t>Bio</w:t>
            </w:r>
            <w:r>
              <w:rPr>
                <w:rFonts w:asciiTheme="minorHAnsi" w:hAnsiTheme="minorHAnsi" w:cstheme="minorHAnsi"/>
                <w:b/>
              </w:rPr>
              <w:t>specimen B</w:t>
            </w:r>
            <w:r w:rsidR="008C0959">
              <w:rPr>
                <w:rFonts w:asciiTheme="minorHAnsi" w:hAnsiTheme="minorHAnsi" w:cstheme="minorHAnsi"/>
                <w:b/>
              </w:rPr>
              <w:t xml:space="preserve">ank for Future </w:t>
            </w:r>
            <w:r w:rsidRPr="00970316" w:rsidR="008C0959">
              <w:rPr>
                <w:rFonts w:asciiTheme="minorHAnsi" w:hAnsiTheme="minorHAnsi" w:cstheme="minorHAnsi"/>
                <w:b/>
              </w:rPr>
              <w:t>Analyte</w:t>
            </w:r>
            <w:r w:rsidR="008C0959">
              <w:rPr>
                <w:rFonts w:asciiTheme="minorHAnsi" w:hAnsiTheme="minorHAnsi" w:cstheme="minorHAnsi"/>
                <w:b/>
              </w:rPr>
              <w:t>s</w:t>
            </w:r>
          </w:p>
        </w:tc>
        <w:tc>
          <w:tcPr>
            <w:tcW w:w="1020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:rsidRPr="00445EA1" w:rsidR="008C0959" w:rsidP="007D447C" w:rsidRDefault="008C0959" w14:paraId="5CCC834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:rsidRPr="00445EA1" w:rsidR="008C0959" w:rsidDel="005F51EB" w:rsidP="007D447C" w:rsidRDefault="008C0959" w14:paraId="2CD5FA8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:rsidRPr="00445EA1" w:rsidR="008C0959" w:rsidDel="005F51EB" w:rsidP="007D447C" w:rsidRDefault="008C0959" w14:paraId="27F85B3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gridSpan w:val="3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:rsidRPr="00413D49" w:rsidR="00D50AFB" w:rsidP="00D50AFB" w:rsidRDefault="00D50AFB" w14:paraId="2FB131FE" w14:textId="41826B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>
              <w:rPr>
                <w:rFonts w:asciiTheme="minorHAnsi" w:hAnsiTheme="minorHAnsi" w:cstheme="minorHAnsi"/>
                <w:b/>
              </w:rPr>
              <w:t xml:space="preserve">NHANES </w:t>
            </w:r>
            <w:r>
              <w:rPr>
                <w:rFonts w:asciiTheme="minorHAnsi" w:hAnsiTheme="minorHAnsi" w:cstheme="minorHAnsi"/>
                <w:b/>
                <w:vertAlign w:val="superscript"/>
              </w:rPr>
              <w:t>TBD</w:t>
            </w:r>
          </w:p>
          <w:p w:rsidR="00D50AFB" w:rsidP="00D50AFB" w:rsidRDefault="00D50AFB" w14:paraId="3BD7A86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(µg/L)</w:t>
            </w:r>
          </w:p>
          <w:p w:rsidRPr="00970316" w:rsidR="008C0959" w:rsidP="00D50AFB" w:rsidRDefault="00D50AFB" w14:paraId="36A1AA20" w14:textId="1D8ECA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20xx – 20xx</w:t>
            </w:r>
          </w:p>
        </w:tc>
      </w:tr>
      <w:tr w:rsidR="008C0959" w:rsidTr="007D447C" w14:paraId="3DA2EC84" w14:textId="77777777">
        <w:tc>
          <w:tcPr>
            <w:tcW w:w="14850" w:type="dxa"/>
            <w:gridSpan w:val="8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shd w:val="clear" w:color="auto" w:fill="BFBFBF" w:themeFill="background1" w:themeFillShade="BF"/>
          </w:tcPr>
          <w:p w:rsidR="008C0959" w:rsidP="007D447C" w:rsidRDefault="008C0959" w14:paraId="2190734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Pr="00345A12" w:rsidR="008C0959" w:rsidTr="007D447C" w14:paraId="7C59B8B1" w14:textId="77777777">
        <w:trPr>
          <w:trHeight w:val="252"/>
        </w:trPr>
        <w:tc>
          <w:tcPr>
            <w:tcW w:w="1975" w:type="dxa"/>
            <w:vMerge w:val="restart"/>
            <w:tcBorders>
              <w:top w:val="single" w:color="auto" w:sz="12" w:space="0"/>
            </w:tcBorders>
            <w:vAlign w:val="center"/>
          </w:tcPr>
          <w:p w:rsidRPr="00445EA1" w:rsidR="008C0959" w:rsidP="007D447C" w:rsidRDefault="008C0959" w14:paraId="2E58649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NCEH/Division of Labora</w:t>
            </w:r>
            <w:r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tory Sciences</w:t>
            </w:r>
            <w:r w:rsidRPr="00E573EB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*</w:t>
            </w:r>
          </w:p>
          <w:p w:rsidRPr="00445EA1" w:rsidR="008C0959" w:rsidP="007D447C" w:rsidRDefault="008C0959" w14:paraId="10189AA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  <w:i/>
                <w:iCs/>
                <w:color w:val="000000"/>
              </w:rPr>
              <w:t>Contact: Dr. Antonia Calafat</w:t>
            </w:r>
          </w:p>
        </w:tc>
        <w:tc>
          <w:tcPr>
            <w:tcW w:w="6035" w:type="dxa"/>
            <w:tcBorders>
              <w:top w:val="single" w:color="000000" w:themeColor="text1" w:sz="12" w:space="0"/>
              <w:bottom w:val="single" w:color="A6A6A6" w:themeColor="background1" w:themeShade="A6" w:sz="4" w:space="0"/>
            </w:tcBorders>
            <w:vAlign w:val="center"/>
          </w:tcPr>
          <w:p w:rsidRPr="00427DD5" w:rsidR="008C0959" w:rsidDel="00EE512D" w:rsidP="007D447C" w:rsidRDefault="008C0959" w14:paraId="1AF1B450" w14:textId="77777777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  <w:i/>
                <w:color w:val="000000"/>
              </w:rPr>
              <w:t>Per- and Poly-fluoroalkyl Substances (</w:t>
            </w:r>
            <w:r w:rsidRPr="00970316">
              <w:rPr>
                <w:rFonts w:asciiTheme="minorHAnsi" w:hAnsiTheme="minorHAnsi" w:cstheme="minorHAnsi"/>
                <w:i/>
                <w:color w:val="000000"/>
              </w:rPr>
              <w:t>PFAS</w:t>
            </w:r>
            <w:r>
              <w:rPr>
                <w:rFonts w:asciiTheme="minorHAnsi" w:hAnsiTheme="minorHAnsi" w:cstheme="minorHAnsi"/>
                <w:i/>
                <w:color w:val="000000"/>
              </w:rPr>
              <w:t>)</w:t>
            </w:r>
          </w:p>
        </w:tc>
        <w:tc>
          <w:tcPr>
            <w:tcW w:w="1020" w:type="dxa"/>
            <w:vMerge w:val="restart"/>
            <w:tcBorders>
              <w:top w:val="single" w:color="000000" w:themeColor="text1" w:sz="12" w:space="0"/>
            </w:tcBorders>
            <w:vAlign w:val="center"/>
          </w:tcPr>
          <w:p w:rsidRPr="00445EA1" w:rsidR="008C0959" w:rsidP="007D447C" w:rsidRDefault="008C0959" w14:paraId="459F2B0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E08C7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color="000000" w:themeColor="text1" w:sz="12" w:space="0"/>
            </w:tcBorders>
            <w:vAlign w:val="center"/>
          </w:tcPr>
          <w:p w:rsidRPr="00445EA1" w:rsidR="008C0959" w:rsidP="007D447C" w:rsidRDefault="008C0959" w14:paraId="06421D03" w14:textId="78D5B2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Spot Urine</w:t>
            </w:r>
            <w:r w:rsidR="00196121">
              <w:rPr>
                <w:rFonts w:asciiTheme="minorHAnsi" w:hAnsiTheme="minorHAnsi" w:cstheme="minorHAnsi"/>
              </w:rPr>
              <w:t xml:space="preserve"> (morning void)</w:t>
            </w:r>
          </w:p>
        </w:tc>
        <w:tc>
          <w:tcPr>
            <w:tcW w:w="1020" w:type="dxa"/>
            <w:vMerge w:val="restart"/>
            <w:tcBorders>
              <w:top w:val="single" w:color="000000" w:themeColor="text1" w:sz="12" w:space="0"/>
            </w:tcBorders>
            <w:vAlign w:val="center"/>
          </w:tcPr>
          <w:p w:rsidRPr="00445EA1" w:rsidR="008C0959" w:rsidP="007D447C" w:rsidRDefault="008C0959" w14:paraId="315FA66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970316">
              <w:rPr>
                <w:rFonts w:asciiTheme="minorHAnsi" w:hAnsiTheme="minorHAnsi" w:cstheme="minorHAnsi"/>
              </w:rPr>
              <w:t xml:space="preserve"> ml</w:t>
            </w:r>
            <w:r>
              <w:rPr>
                <w:rFonts w:asciiTheme="minorHAnsi" w:hAnsiTheme="minorHAnsi" w:cstheme="minorHAnsi"/>
              </w:rPr>
              <w:t xml:space="preserve"> (for all)</w:t>
            </w:r>
          </w:p>
        </w:tc>
        <w:tc>
          <w:tcPr>
            <w:tcW w:w="1710" w:type="dxa"/>
            <w:tcBorders>
              <w:top w:val="single" w:color="000000" w:themeColor="text1" w:sz="12" w:space="0"/>
              <w:bottom w:val="single" w:color="A6A6A6" w:themeColor="background1" w:themeShade="A6" w:sz="4" w:space="0"/>
              <w:right w:val="nil"/>
            </w:tcBorders>
            <w:vAlign w:val="center"/>
          </w:tcPr>
          <w:p w:rsidRPr="00345A12" w:rsidR="008C0959" w:rsidP="007D447C" w:rsidRDefault="008C0959" w14:paraId="3D806F20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345A12">
              <w:rPr>
                <w:rFonts w:asciiTheme="minorHAnsi" w:hAnsiTheme="minorHAnsi" w:cstheme="minorHAnsi"/>
                <w:b/>
              </w:rPr>
              <w:t>Age Group:</w:t>
            </w:r>
          </w:p>
        </w:tc>
        <w:tc>
          <w:tcPr>
            <w:tcW w:w="2070" w:type="dxa"/>
            <w:gridSpan w:val="2"/>
            <w:tcBorders>
              <w:top w:val="single" w:color="000000" w:themeColor="text1" w:sz="12" w:space="0"/>
              <w:left w:val="nil"/>
              <w:bottom w:val="single" w:color="A6A6A6" w:themeColor="background1" w:themeShade="A6" w:sz="4" w:space="0"/>
            </w:tcBorders>
          </w:tcPr>
          <w:p w:rsidRPr="00345A12" w:rsidR="008C0959" w:rsidP="007D447C" w:rsidRDefault="008C0959" w14:paraId="0333FC11" w14:textId="777777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45A12">
              <w:rPr>
                <w:rFonts w:asciiTheme="minorHAnsi" w:hAnsiTheme="minorHAnsi" w:cstheme="minorHAnsi"/>
                <w:b/>
              </w:rPr>
              <w:t>50</w:t>
            </w:r>
            <w:r w:rsidRPr="00345A12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345A12">
              <w:rPr>
                <w:rFonts w:asciiTheme="minorHAnsi" w:hAnsiTheme="minorHAnsi" w:cstheme="minorHAnsi"/>
                <w:b/>
              </w:rPr>
              <w:t xml:space="preserve"> to 95</w:t>
            </w:r>
            <w:r w:rsidRPr="00345A12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345A12"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Pr="00970316" w:rsidR="008C0959" w:rsidTr="007D447C" w14:paraId="18B8A12B" w14:textId="77777777">
        <w:trPr>
          <w:trHeight w:val="58"/>
        </w:trPr>
        <w:tc>
          <w:tcPr>
            <w:tcW w:w="1975" w:type="dxa"/>
            <w:vMerge/>
            <w:vAlign w:val="center"/>
          </w:tcPr>
          <w:p w:rsidRPr="00970316" w:rsidR="008C0959" w:rsidP="007D447C" w:rsidRDefault="008C0959" w14:paraId="190F581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1F1968" w:rsidR="008C0959" w:rsidP="007D447C" w:rsidRDefault="008C0959" w14:paraId="4B7BE656" w14:textId="5E470948">
            <w:pPr>
              <w:spacing w:after="0" w:line="240" w:lineRule="auto"/>
              <w:ind w:firstLine="18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F19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To be determined (TBD) when </w:t>
            </w:r>
            <w:r w:rsidRPr="001F1968" w:rsidR="00EB54D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analytical </w:t>
            </w:r>
            <w:r w:rsidRPr="001F19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methods are developed</w:t>
            </w:r>
          </w:p>
          <w:p w:rsidRPr="001F1968" w:rsidR="00EB54DC" w:rsidP="00EB54DC" w:rsidRDefault="00EB54DC" w14:paraId="08D2AE50" w14:textId="77777777">
            <w:pPr>
              <w:spacing w:after="0" w:line="240" w:lineRule="auto"/>
              <w:ind w:left="166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F19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(Including but not limited to the following 18 analytes: PFOA </w:t>
            </w:r>
          </w:p>
          <w:p w:rsidRPr="00EB54DC" w:rsidR="00EB54DC" w:rsidP="00EB54DC" w:rsidRDefault="00EB54DC" w14:paraId="7CB22EA8" w14:textId="04085DD0">
            <w:pPr>
              <w:spacing w:after="0" w:line="240" w:lineRule="auto"/>
              <w:ind w:left="166"/>
              <w:rPr>
                <w:rFonts w:cstheme="minorHAnsi"/>
              </w:rPr>
            </w:pPr>
            <w:r w:rsidRPr="001F19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[</w:t>
            </w:r>
            <w:r w:rsidRPr="001F1968">
              <w:rPr>
                <w:rFonts w:cstheme="minorHAnsi"/>
                <w:sz w:val="16"/>
                <w:szCs w:val="16"/>
              </w:rPr>
              <w:t>n-PFOA;, Sb-PFOA], PFOA [</w:t>
            </w:r>
            <w:r w:rsidRPr="001F1968">
              <w:rPr>
                <w:rFonts w:eastAsia="Times New Roman" w:cstheme="minorHAnsi"/>
                <w:kern w:val="24"/>
                <w:sz w:val="16"/>
                <w:szCs w:val="16"/>
                <w:lang w:eastAsia="ja-JP"/>
              </w:rPr>
              <w:t>n-PFOS</w:t>
            </w:r>
            <w:r w:rsidRPr="001F196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1F1968">
              <w:rPr>
                <w:rFonts w:eastAsia="Times New Roman" w:cstheme="minorHAnsi"/>
                <w:kern w:val="24"/>
                <w:sz w:val="16"/>
                <w:szCs w:val="16"/>
                <w:lang w:eastAsia="ja-JP"/>
              </w:rPr>
              <w:t>Sm</w:t>
            </w:r>
            <w:proofErr w:type="spellEnd"/>
            <w:r w:rsidRPr="001F1968">
              <w:rPr>
                <w:rFonts w:eastAsia="Times New Roman" w:cstheme="minorHAnsi"/>
                <w:kern w:val="24"/>
                <w:sz w:val="16"/>
                <w:szCs w:val="16"/>
                <w:lang w:eastAsia="ja-JP"/>
              </w:rPr>
              <w:t>-PFOS]</w:t>
            </w:r>
            <w:r w:rsidRPr="001F1968">
              <w:rPr>
                <w:rFonts w:cstheme="minorHAnsi"/>
                <w:sz w:val="16"/>
                <w:szCs w:val="16"/>
              </w:rPr>
              <w:t xml:space="preserve">, </w:t>
            </w:r>
            <w:r w:rsidRPr="001F1968">
              <w:rPr>
                <w:rFonts w:eastAsia="Times New Roman" w:cstheme="minorHAnsi"/>
                <w:kern w:val="24"/>
                <w:sz w:val="16"/>
                <w:szCs w:val="16"/>
                <w:lang w:eastAsia="ja-JP"/>
              </w:rPr>
              <w:t>PFHxS</w:t>
            </w:r>
            <w:r w:rsidRPr="001F1968">
              <w:rPr>
                <w:rFonts w:cstheme="minorHAnsi"/>
                <w:sz w:val="16"/>
                <w:szCs w:val="16"/>
              </w:rPr>
              <w:t xml:space="preserve">, </w:t>
            </w:r>
            <w:r w:rsidRPr="001F1968">
              <w:rPr>
                <w:rFonts w:eastAsia="Times New Roman" w:cstheme="minorHAnsi"/>
                <w:kern w:val="24"/>
                <w:sz w:val="16"/>
                <w:szCs w:val="16"/>
                <w:lang w:eastAsia="ja-JP"/>
              </w:rPr>
              <w:t>PFBS</w:t>
            </w:r>
            <w:r w:rsidRPr="001F1968">
              <w:rPr>
                <w:rFonts w:cstheme="minorHAnsi"/>
                <w:sz w:val="16"/>
                <w:szCs w:val="16"/>
              </w:rPr>
              <w:t xml:space="preserve">, PFHpA, PFNA, PFDA, </w:t>
            </w:r>
            <w:proofErr w:type="spellStart"/>
            <w:r w:rsidRPr="001F1968">
              <w:rPr>
                <w:rFonts w:cstheme="minorHAnsi"/>
                <w:sz w:val="16"/>
                <w:szCs w:val="16"/>
              </w:rPr>
              <w:t>PFUnDA</w:t>
            </w:r>
            <w:proofErr w:type="spellEnd"/>
            <w:r w:rsidRPr="001F196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1F1968">
              <w:rPr>
                <w:rFonts w:eastAsia="Times New Roman" w:cstheme="minorHAnsi"/>
                <w:kern w:val="24"/>
                <w:sz w:val="16"/>
                <w:szCs w:val="16"/>
                <w:lang w:eastAsia="ja-JP"/>
              </w:rPr>
              <w:t>PFPrS</w:t>
            </w:r>
            <w:proofErr w:type="spellEnd"/>
            <w:r w:rsidRPr="001F196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1F1968">
              <w:rPr>
                <w:rFonts w:eastAsia="Times New Roman" w:cstheme="minorHAnsi"/>
                <w:sz w:val="16"/>
                <w:szCs w:val="16"/>
                <w:lang w:eastAsia="ja-JP"/>
              </w:rPr>
              <w:t>PFHpS</w:t>
            </w:r>
            <w:proofErr w:type="spellEnd"/>
            <w:r w:rsidRPr="001F1968">
              <w:rPr>
                <w:rFonts w:cstheme="minorHAnsi"/>
                <w:sz w:val="16"/>
                <w:szCs w:val="16"/>
              </w:rPr>
              <w:t xml:space="preserve">, </w:t>
            </w:r>
            <w:r w:rsidRPr="001F1968">
              <w:rPr>
                <w:rFonts w:eastAsia="Times New Roman" w:cstheme="minorHAnsi"/>
                <w:kern w:val="24"/>
                <w:sz w:val="16"/>
                <w:szCs w:val="16"/>
                <w:lang w:eastAsia="ja-JP"/>
              </w:rPr>
              <w:t>PFBA</w:t>
            </w:r>
            <w:r w:rsidRPr="001F196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1F1968">
              <w:rPr>
                <w:rFonts w:eastAsia="Times New Roman" w:cstheme="minorHAnsi"/>
                <w:kern w:val="24"/>
                <w:sz w:val="16"/>
                <w:szCs w:val="16"/>
                <w:lang w:eastAsia="ja-JP"/>
              </w:rPr>
              <w:t>PFPeA</w:t>
            </w:r>
            <w:proofErr w:type="spellEnd"/>
            <w:r w:rsidRPr="001F196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1F1968">
              <w:rPr>
                <w:rFonts w:cstheme="minorHAnsi"/>
                <w:sz w:val="16"/>
                <w:szCs w:val="16"/>
              </w:rPr>
              <w:t>PFHxA</w:t>
            </w:r>
            <w:proofErr w:type="spellEnd"/>
            <w:r w:rsidRPr="001F1968">
              <w:rPr>
                <w:rFonts w:cstheme="minorHAnsi"/>
                <w:sz w:val="16"/>
                <w:szCs w:val="16"/>
              </w:rPr>
              <w:t xml:space="preserve">, HFPO-DA (GenX), DONA, </w:t>
            </w:r>
            <w:r w:rsidRPr="001F1968">
              <w:rPr>
                <w:rFonts w:eastAsia="Times New Roman" w:cstheme="minorHAnsi"/>
                <w:sz w:val="16"/>
                <w:szCs w:val="16"/>
                <w:lang w:eastAsia="ja-JP"/>
              </w:rPr>
              <w:t>9Cl-PF3ONS)</w:t>
            </w:r>
          </w:p>
        </w:tc>
        <w:tc>
          <w:tcPr>
            <w:tcW w:w="1020" w:type="dxa"/>
            <w:vMerge/>
            <w:vAlign w:val="center"/>
          </w:tcPr>
          <w:p w:rsidRPr="00970316" w:rsidR="008C0959" w:rsidP="007D447C" w:rsidRDefault="008C0959" w14:paraId="5AB4E2D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8C0959" w:rsidP="007D447C" w:rsidRDefault="008C0959" w14:paraId="686FE7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:rsidRPr="00970316" w:rsidR="008C0959" w:rsidP="007D447C" w:rsidRDefault="008C0959" w14:paraId="2807F14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nil"/>
            </w:tcBorders>
            <w:vAlign w:val="center"/>
          </w:tcPr>
          <w:p w:rsidR="008C0959" w:rsidP="007D447C" w:rsidRDefault="008C0959" w14:paraId="53BFCE8A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3-5:</w:t>
            </w:r>
          </w:p>
          <w:p w:rsidR="008C0959" w:rsidP="007D447C" w:rsidRDefault="008C0959" w14:paraId="0063623F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6-11:</w:t>
            </w:r>
          </w:p>
          <w:p w:rsidR="008C0959" w:rsidP="007D447C" w:rsidRDefault="008C0959" w14:paraId="7FBCC3C1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12-19:</w:t>
            </w:r>
          </w:p>
          <w:p w:rsidRPr="00970316" w:rsidR="008C0959" w:rsidP="007D447C" w:rsidRDefault="008C0959" w14:paraId="07AEBE27" w14:textId="7777777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2070" w:type="dxa"/>
            <w:gridSpan w:val="2"/>
            <w:tcBorders>
              <w:top w:val="single" w:color="A6A6A6" w:themeColor="background1" w:themeShade="A6" w:sz="4" w:space="0"/>
              <w:left w:val="nil"/>
              <w:bottom w:val="single" w:color="A6A6A6" w:themeColor="background1" w:themeShade="A6" w:sz="4" w:space="0"/>
            </w:tcBorders>
            <w:vAlign w:val="center"/>
          </w:tcPr>
          <w:p w:rsidR="008C0959" w:rsidP="007D447C" w:rsidRDefault="008C0959" w14:paraId="55C1836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  <w:p w:rsidR="008C0959" w:rsidP="007D447C" w:rsidRDefault="008C0959" w14:paraId="7BDB112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  <w:p w:rsidR="008C0959" w:rsidP="007D447C" w:rsidRDefault="008C0959" w14:paraId="1E2F213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  <w:p w:rsidRPr="00970316" w:rsidR="008C0959" w:rsidP="007D447C" w:rsidRDefault="008C0959" w14:paraId="1119756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</w:tr>
      <w:tr w:rsidRPr="00445EA1" w:rsidR="00D50AFB" w:rsidTr="007D447C" w14:paraId="3762B7BA" w14:textId="77777777">
        <w:trPr>
          <w:trHeight w:val="96"/>
        </w:trPr>
        <w:tc>
          <w:tcPr>
            <w:tcW w:w="1975" w:type="dxa"/>
            <w:vMerge/>
            <w:tcBorders>
              <w:bottom w:val="single" w:color="000000" w:themeColor="text1" w:sz="12" w:space="0"/>
            </w:tcBorders>
            <w:vAlign w:val="center"/>
          </w:tcPr>
          <w:p w:rsidRPr="00445EA1" w:rsidR="00D50AFB" w:rsidP="007D447C" w:rsidRDefault="00D50AFB" w14:paraId="7E0BB86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000000" w:themeColor="text1" w:sz="12" w:space="0"/>
            </w:tcBorders>
            <w:vAlign w:val="center"/>
          </w:tcPr>
          <w:p w:rsidRPr="00756535" w:rsidR="00D50AFB" w:rsidP="007D447C" w:rsidRDefault="00D50AFB" w14:paraId="22AF0438" w14:textId="4D12CAAE">
            <w:pPr>
              <w:spacing w:after="0" w:line="240" w:lineRule="auto"/>
              <w:ind w:firstLine="168"/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Creatinine (for urinary creatinine correction; may be contracted)</w:t>
            </w:r>
          </w:p>
        </w:tc>
        <w:tc>
          <w:tcPr>
            <w:tcW w:w="1020" w:type="dxa"/>
            <w:vMerge/>
            <w:tcBorders>
              <w:bottom w:val="single" w:color="000000" w:themeColor="text1" w:sz="12" w:space="0"/>
            </w:tcBorders>
            <w:vAlign w:val="center"/>
          </w:tcPr>
          <w:p w:rsidRPr="00445EA1" w:rsidR="00D50AFB" w:rsidP="007D447C" w:rsidRDefault="00D50AFB" w14:paraId="2F418AE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bottom w:val="single" w:color="000000" w:themeColor="text1" w:sz="12" w:space="0"/>
            </w:tcBorders>
            <w:vAlign w:val="center"/>
          </w:tcPr>
          <w:p w:rsidRPr="00445EA1" w:rsidR="00D50AFB" w:rsidP="007D447C" w:rsidRDefault="00D50AFB" w14:paraId="007B4A8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bottom w:val="single" w:color="000000" w:themeColor="text1" w:sz="12" w:space="0"/>
            </w:tcBorders>
            <w:vAlign w:val="center"/>
          </w:tcPr>
          <w:p w:rsidRPr="00445EA1" w:rsidR="00D50AFB" w:rsidP="007D447C" w:rsidRDefault="00D50AFB" w14:paraId="14E6681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gridSpan w:val="3"/>
            <w:tcBorders>
              <w:top w:val="single" w:color="A6A6A6" w:themeColor="background1" w:themeShade="A6" w:sz="4" w:space="0"/>
              <w:bottom w:val="single" w:color="000000" w:themeColor="text1" w:sz="12" w:space="0"/>
            </w:tcBorders>
            <w:vAlign w:val="center"/>
          </w:tcPr>
          <w:p w:rsidRPr="00445EA1" w:rsidR="00D50AFB" w:rsidP="00D50AFB" w:rsidRDefault="00D50AFB" w14:paraId="57CEE637" w14:textId="665E51C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</w:tr>
    </w:tbl>
    <w:p w:rsidRPr="008A79A8" w:rsidR="0019320B" w:rsidP="00413D49" w:rsidRDefault="00413D49" w14:paraId="205FD6F6" w14:textId="2B9032B3">
      <w:pPr>
        <w:spacing w:after="0" w:line="240" w:lineRule="auto"/>
        <w:rPr>
          <w:sz w:val="18"/>
          <w:szCs w:val="18"/>
        </w:rPr>
      </w:pPr>
      <w:r w:rsidRPr="008A79A8">
        <w:rPr>
          <w:sz w:val="18"/>
          <w:szCs w:val="18"/>
        </w:rPr>
        <w:t>Limit of detection (LOD, see Data Analysis section) for Survey year 13-14 is 0.1. &lt; LOD means less than the limit of detection, which may vary for some chemicals by year and by individual sample.</w:t>
      </w:r>
      <w:r w:rsidRPr="008A79A8" w:rsidR="005469D3">
        <w:rPr>
          <w:sz w:val="18"/>
          <w:szCs w:val="18"/>
        </w:rPr>
        <w:t xml:space="preserve"> </w:t>
      </w:r>
      <w:r w:rsidRPr="008A79A8" w:rsidR="00567A6B">
        <w:rPr>
          <w:rFonts w:asciiTheme="minorHAnsi" w:hAnsiTheme="minorHAnsi" w:cstheme="minorHAnsi"/>
          <w:sz w:val="18"/>
          <w:szCs w:val="18"/>
        </w:rPr>
        <w:t>‡</w:t>
      </w:r>
      <w:r w:rsidRPr="008A79A8" w:rsidR="005469D3">
        <w:rPr>
          <w:rFonts w:asciiTheme="minorHAnsi" w:hAnsiTheme="minorHAnsi" w:cstheme="minorHAnsi"/>
          <w:sz w:val="18"/>
          <w:szCs w:val="18"/>
        </w:rPr>
        <w:t xml:space="preserve"> Not measured after Survey Years 2011-2012.</w:t>
      </w:r>
      <w:r w:rsidR="0028754F">
        <w:rPr>
          <w:rFonts w:asciiTheme="minorHAnsi" w:hAnsiTheme="minorHAnsi" w:cstheme="minorHAnsi"/>
          <w:sz w:val="18"/>
          <w:szCs w:val="18"/>
        </w:rPr>
        <w:t xml:space="preserve"> </w:t>
      </w:r>
      <w:r w:rsidRPr="008A79A8" w:rsidR="0028754F">
        <w:rPr>
          <w:rFonts w:asciiTheme="minorHAnsi" w:hAnsiTheme="minorHAnsi" w:cstheme="minorHAnsi"/>
          <w:sz w:val="18"/>
          <w:szCs w:val="18"/>
        </w:rPr>
        <w:t>‡‡</w:t>
      </w:r>
      <w:r w:rsidR="0028754F">
        <w:rPr>
          <w:rFonts w:asciiTheme="minorHAnsi" w:hAnsiTheme="minorHAnsi" w:cstheme="minorHAnsi"/>
          <w:sz w:val="18"/>
          <w:szCs w:val="18"/>
        </w:rPr>
        <w:t xml:space="preserve"> </w:t>
      </w:r>
      <w:r w:rsidR="00273F5F">
        <w:rPr>
          <w:rFonts w:asciiTheme="minorHAnsi" w:hAnsiTheme="minorHAnsi" w:cstheme="minorHAnsi"/>
          <w:sz w:val="18"/>
          <w:szCs w:val="18"/>
        </w:rPr>
        <w:t xml:space="preserve">Reference ranges for </w:t>
      </w:r>
      <w:r w:rsidR="00554EB3">
        <w:rPr>
          <w:rFonts w:asciiTheme="minorHAnsi" w:hAnsiTheme="minorHAnsi" w:cstheme="minorHAnsi"/>
          <w:sz w:val="18"/>
          <w:szCs w:val="18"/>
        </w:rPr>
        <w:t>NHANES 2017-2018</w:t>
      </w:r>
      <w:r w:rsidR="00273F5F">
        <w:rPr>
          <w:rFonts w:asciiTheme="minorHAnsi" w:hAnsiTheme="minorHAnsi" w:cstheme="minorHAnsi"/>
          <w:sz w:val="18"/>
          <w:szCs w:val="18"/>
        </w:rPr>
        <w:t xml:space="preserve"> are listed at </w:t>
      </w:r>
      <w:r w:rsidR="00554EB3">
        <w:rPr>
          <w:rFonts w:asciiTheme="minorHAnsi" w:hAnsiTheme="minorHAnsi" w:cstheme="minorHAnsi"/>
          <w:sz w:val="18"/>
          <w:szCs w:val="18"/>
        </w:rPr>
        <w:t xml:space="preserve"> </w:t>
      </w:r>
      <w:hyperlink w:history="1" r:id="rId13">
        <w:r w:rsidRPr="00F3055A" w:rsidR="000750BD">
          <w:rPr>
            <w:rStyle w:val="Hyperlink"/>
            <w:rFonts w:asciiTheme="minorHAnsi" w:hAnsiTheme="minorHAnsi" w:cstheme="minorHAnsi"/>
            <w:sz w:val="18"/>
            <w:szCs w:val="18"/>
          </w:rPr>
          <w:t>https://www.cdc.gov/exposurereport/pfas_early_release.html</w:t>
        </w:r>
      </w:hyperlink>
      <w:r w:rsidR="000750BD">
        <w:rPr>
          <w:rFonts w:asciiTheme="minorHAnsi" w:hAnsiTheme="minorHAnsi" w:cstheme="minorHAnsi"/>
          <w:sz w:val="18"/>
          <w:szCs w:val="18"/>
        </w:rPr>
        <w:t xml:space="preserve">; </w:t>
      </w:r>
    </w:p>
    <w:p w:rsidRPr="00413D49" w:rsidR="00413D49" w:rsidP="00413D49" w:rsidRDefault="00413D49" w14:paraId="17C6597C" w14:textId="043A48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A79A8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8A79A8">
        <w:rPr>
          <w:rFonts w:asciiTheme="minorHAnsi" w:hAnsiTheme="minorHAnsi" w:cstheme="minorHAnsi"/>
          <w:sz w:val="18"/>
          <w:szCs w:val="18"/>
        </w:rPr>
        <w:t>CDC. 2018. 2013-2014 NHANES 50</w:t>
      </w:r>
      <w:r w:rsidRPr="008A79A8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8A79A8">
        <w:rPr>
          <w:rFonts w:asciiTheme="minorHAnsi" w:hAnsiTheme="minorHAnsi" w:cstheme="minorHAnsi"/>
          <w:sz w:val="18"/>
          <w:szCs w:val="18"/>
        </w:rPr>
        <w:t xml:space="preserve"> to 95</w:t>
      </w:r>
      <w:r w:rsidRPr="008A79A8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8A79A8">
        <w:rPr>
          <w:rFonts w:asciiTheme="minorHAnsi" w:hAnsiTheme="minorHAnsi" w:cstheme="minorHAnsi"/>
          <w:sz w:val="18"/>
          <w:szCs w:val="18"/>
        </w:rPr>
        <w:t xml:space="preserve"> percentiles among children 12-19 years and adults 20+ years old from the </w:t>
      </w:r>
      <w:r w:rsidRPr="008A79A8">
        <w:rPr>
          <w:rFonts w:asciiTheme="minorHAnsi" w:hAnsiTheme="minorHAnsi" w:eastAsiaTheme="minorHAnsi" w:cstheme="minorHAnsi"/>
          <w:bCs/>
          <w:iCs/>
          <w:sz w:val="18"/>
          <w:szCs w:val="18"/>
        </w:rPr>
        <w:t>Fourth National Report on Human Exposure to Environmental Chemicals</w:t>
      </w:r>
      <w:r w:rsidRPr="008A79A8">
        <w:rPr>
          <w:rFonts w:asciiTheme="minorHAnsi" w:hAnsiTheme="minorHAnsi" w:cstheme="minorHAnsi"/>
          <w:sz w:val="18"/>
          <w:szCs w:val="18"/>
        </w:rPr>
        <w:t>, Updated Tables, March 2018. Accessed April 13, 2018 at (</w:t>
      </w:r>
      <w:hyperlink w:history="1" r:id="rId14">
        <w:r w:rsidRPr="008A79A8">
          <w:rPr>
            <w:rStyle w:val="Hyperlink"/>
            <w:rFonts w:asciiTheme="minorHAnsi" w:hAnsiTheme="minorHAnsi" w:cstheme="minorHAnsi"/>
            <w:sz w:val="18"/>
            <w:szCs w:val="18"/>
          </w:rPr>
          <w:t>https://www.cdc.gov/exposurereport/pdf/FourthReport_UpdatedTables_Volume1_Mar2018.pdf</w:t>
        </w:r>
      </w:hyperlink>
      <w:r w:rsidRPr="008A79A8">
        <w:rPr>
          <w:rFonts w:asciiTheme="minorHAnsi" w:hAnsiTheme="minorHAnsi" w:cstheme="minorHAnsi"/>
          <w:sz w:val="18"/>
          <w:szCs w:val="18"/>
        </w:rPr>
        <w:t>).</w:t>
      </w:r>
      <w:r>
        <w:rPr>
          <w:rFonts w:asciiTheme="minorHAnsi" w:hAnsiTheme="minorHAnsi" w:cstheme="minorHAnsi"/>
          <w:sz w:val="16"/>
          <w:szCs w:val="16"/>
          <w:vertAlign w:val="superscript"/>
        </w:rPr>
        <w:br w:type="page"/>
      </w: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1020"/>
        <w:gridCol w:w="1020"/>
        <w:gridCol w:w="3780"/>
      </w:tblGrid>
      <w:tr w:rsidRPr="00970316" w:rsidR="00E301AE" w:rsidTr="001F1ECD" w14:paraId="771EF22D" w14:textId="77777777">
        <w:trPr>
          <w:trHeight w:val="620"/>
        </w:trPr>
        <w:tc>
          <w:tcPr>
            <w:tcW w:w="1975" w:type="dxa"/>
            <w:tcBorders>
              <w:top w:val="single" w:color="000000" w:themeColor="text1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E301AE" w:rsidP="00E301AE" w:rsidRDefault="00E301AE" w14:paraId="6394CCE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lastRenderedPageBreak/>
              <w:t>Laboratory and Contact</w:t>
            </w:r>
          </w:p>
        </w:tc>
        <w:tc>
          <w:tcPr>
            <w:tcW w:w="6035" w:type="dxa"/>
            <w:tcBorders>
              <w:top w:val="single" w:color="000000" w:themeColor="text1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E301AE" w:rsidP="00E301AE" w:rsidRDefault="00E301AE" w14:paraId="5E8489E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color="000000" w:themeColor="text1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E301AE" w:rsidP="00E301AE" w:rsidRDefault="00E301AE" w14:paraId="1DAB960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color="000000" w:themeColor="text1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E301AE" w:rsidDel="005F51EB" w:rsidP="00E301AE" w:rsidRDefault="00E301AE" w14:paraId="5AA6361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color="000000" w:themeColor="text1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E301AE" w:rsidDel="005F51EB" w:rsidP="00E301AE" w:rsidRDefault="00E301AE" w14:paraId="35771EF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color="000000" w:themeColor="text1" w:sz="12" w:space="0"/>
              <w:bottom w:val="single" w:color="808080" w:themeColor="background1" w:themeShade="80" w:sz="12" w:space="0"/>
            </w:tcBorders>
            <w:vAlign w:val="center"/>
          </w:tcPr>
          <w:p w:rsidR="00E301AE" w:rsidP="00E301AE" w:rsidRDefault="00E301AE" w14:paraId="35EC1CE3" w14:textId="7D3C9D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Reportable Range, Guidelines,</w:t>
            </w:r>
          </w:p>
          <w:p w:rsidR="00E301AE" w:rsidP="00E301AE" w:rsidRDefault="00E301AE" w14:paraId="583CE64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Critical Values</w:t>
            </w:r>
          </w:p>
          <w:p w:rsidRPr="00970316" w:rsidR="004F7841" w:rsidP="00E301AE" w:rsidRDefault="004F7841" w14:paraId="3E1CEF8E" w14:textId="338223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01AE" w:rsidTr="00AB2C9C" w14:paraId="49A986BC" w14:textId="77777777">
        <w:tc>
          <w:tcPr>
            <w:tcW w:w="14850" w:type="dxa"/>
            <w:gridSpan w:val="6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shd w:val="clear" w:color="auto" w:fill="BFBFBF" w:themeFill="background1" w:themeFillShade="BF"/>
          </w:tcPr>
          <w:p w:rsidR="00E301AE" w:rsidP="00F22867" w:rsidRDefault="00E301AE" w14:paraId="793D8F2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Pr="00445EA1" w:rsidR="00F9574C" w:rsidTr="001F1ECD" w14:paraId="4F97C987" w14:textId="77777777">
        <w:trPr>
          <w:trHeight w:val="50"/>
        </w:trPr>
        <w:tc>
          <w:tcPr>
            <w:tcW w:w="1975" w:type="dxa"/>
            <w:vMerge w:val="restart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9578AA" w:rsidP="009578AA" w:rsidRDefault="009578AA" w14:paraId="37A8C39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:rsidRPr="00201D8D" w:rsidR="009578AA" w:rsidP="009578AA" w:rsidRDefault="009578AA" w14:paraId="4A27832A" w14:textId="32EAA14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970316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Contact: </w:t>
            </w:r>
          </w:p>
        </w:tc>
        <w:tc>
          <w:tcPr>
            <w:tcW w:w="6035" w:type="dxa"/>
            <w:tcBorders>
              <w:top w:val="single" w:color="808080" w:themeColor="background1" w:themeShade="80" w:sz="12" w:space="0"/>
              <w:bottom w:val="single" w:color="808080" w:themeColor="background1" w:themeShade="80" w:sz="4" w:space="0"/>
            </w:tcBorders>
            <w:vAlign w:val="center"/>
          </w:tcPr>
          <w:p w:rsidRPr="002A46AD" w:rsidR="00F9574C" w:rsidP="00302E6E" w:rsidRDefault="00F9574C" w14:paraId="7701D4F0" w14:textId="1A3FD02F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i/>
                <w:color w:val="000000"/>
              </w:rPr>
              <w:t>Lipids</w:t>
            </w:r>
          </w:p>
        </w:tc>
        <w:tc>
          <w:tcPr>
            <w:tcW w:w="1020" w:type="dxa"/>
            <w:vMerge w:val="restart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F9574C" w:rsidP="00302E6E" w:rsidRDefault="00F9574C" w14:paraId="1C52EBF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970316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F9574C" w:rsidP="00302E6E" w:rsidRDefault="00F9574C" w14:paraId="3432D7B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="005056AB" w:rsidP="00302E6E" w:rsidRDefault="00F9574C" w14:paraId="0ED87E6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</w:rPr>
              <w:t>1 ml</w:t>
            </w:r>
            <w:r w:rsidR="005056AB">
              <w:rPr>
                <w:rFonts w:asciiTheme="minorHAnsi" w:hAnsiTheme="minorHAnsi" w:cstheme="minorHAnsi"/>
              </w:rPr>
              <w:t xml:space="preserve"> </w:t>
            </w:r>
          </w:p>
          <w:p w:rsidRPr="00445EA1" w:rsidR="00F9574C" w:rsidP="00302E6E" w:rsidRDefault="005056AB" w14:paraId="1D8A6CC9" w14:textId="38BB91E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(for all)</w:t>
            </w:r>
          </w:p>
        </w:tc>
        <w:tc>
          <w:tcPr>
            <w:tcW w:w="3780" w:type="dxa"/>
            <w:tcBorders>
              <w:top w:val="single" w:color="808080" w:themeColor="background1" w:themeShade="80" w:sz="12" w:space="0"/>
              <w:bottom w:val="single" w:color="808080" w:themeColor="background1" w:themeShade="80" w:sz="4" w:space="0"/>
            </w:tcBorders>
          </w:tcPr>
          <w:p w:rsidRPr="00970316" w:rsidR="00F9574C" w:rsidP="00302E6E" w:rsidRDefault="00F9574C" w14:paraId="627C24A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445EA1" w:rsidR="00F9574C" w:rsidTr="001F1ECD" w14:paraId="16902F01" w14:textId="77777777">
        <w:trPr>
          <w:trHeight w:val="243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F9574C" w:rsidP="00302E6E" w:rsidRDefault="00F9574C" w14:paraId="7AE87F1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vAlign w:val="center"/>
          </w:tcPr>
          <w:p w:rsidRPr="002A46AD" w:rsidR="00F9574C" w:rsidP="002A46AD" w:rsidRDefault="002A46AD" w14:paraId="4460D7CB" w14:textId="171FDD3F">
            <w:pPr>
              <w:spacing w:after="0" w:line="240" w:lineRule="auto"/>
              <w:ind w:firstLine="184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  <w:color w:val="000000"/>
              </w:rPr>
              <w:t>Total cholesterol</w:t>
            </w:r>
            <w:r w:rsidR="00D372E6">
              <w:rPr>
                <w:rFonts w:asciiTheme="minorHAnsi" w:hAnsiTheme="minorHAnsi" w:cstheme="minorHAnsi"/>
                <w:color w:val="000000"/>
              </w:rPr>
              <w:t>, fasting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F9574C" w:rsidP="00302E6E" w:rsidRDefault="00F9574C" w14:paraId="52436E5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F9574C" w:rsidP="00302E6E" w:rsidRDefault="00F9574C" w14:paraId="7FEE145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F9574C" w:rsidP="00302E6E" w:rsidRDefault="00F9574C" w14:paraId="6B903C8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3563DF" w:rsidR="00337217" w:rsidP="00337217" w:rsidRDefault="00337217" w14:paraId="657D7B07" w14:textId="36B6B5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eastAsiaTheme="minorHAnsi" w:cstheme="minorHAnsi"/>
                <w:u w:val="single"/>
                <w:vertAlign w:val="superscript"/>
              </w:rPr>
            </w:pPr>
            <w:r w:rsidRPr="003563DF">
              <w:rPr>
                <w:rFonts w:asciiTheme="minorHAnsi" w:hAnsiTheme="minorHAnsi" w:eastAsiaTheme="minorHAnsi" w:cstheme="minorHAnsi"/>
                <w:u w:val="single"/>
              </w:rPr>
              <w:t>Coronary Heart Disease Risk (CHD)</w:t>
            </w:r>
            <w:r w:rsidR="003563DF">
              <w:rPr>
                <w:rStyle w:val="FootnoteReference"/>
                <w:rFonts w:asciiTheme="minorHAnsi" w:hAnsiTheme="minorHAnsi" w:eastAsiaTheme="minorHAnsi" w:cstheme="minorHAnsi"/>
                <w:u w:val="single"/>
              </w:rPr>
              <w:footnoteReference w:id="1"/>
            </w:r>
          </w:p>
          <w:p w:rsidRPr="003563DF" w:rsidR="003563DF" w:rsidP="003563DF" w:rsidRDefault="003563DF" w14:paraId="5BADA8A6" w14:textId="07B0C77D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eastAsiaTheme="minorHAnsi" w:cstheme="minorHAnsi"/>
              </w:rPr>
            </w:pPr>
            <w:r w:rsidRPr="003563DF">
              <w:rPr>
                <w:rFonts w:asciiTheme="minorHAnsi" w:hAnsiTheme="minorHAnsi" w:eastAsiaTheme="minorHAnsi" w:cstheme="minorHAnsi"/>
              </w:rPr>
              <w:t>Adult, 18+ years:</w:t>
            </w:r>
          </w:p>
          <w:p w:rsidRPr="003563DF" w:rsidR="00337217" w:rsidP="00337217" w:rsidRDefault="00337217" w14:paraId="19E5B168" w14:textId="480750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eastAsiaTheme="minorHAnsi" w:cstheme="minorHAnsi"/>
              </w:rPr>
            </w:pPr>
            <w:r w:rsidRPr="003563DF">
              <w:rPr>
                <w:rFonts w:asciiTheme="minorHAnsi" w:hAnsiTheme="minorHAnsi" w:eastAsiaTheme="minorHAnsi" w:cstheme="minorHAnsi"/>
              </w:rPr>
              <w:t xml:space="preserve">Desirable: &lt;200 mg/dL </w:t>
            </w:r>
          </w:p>
          <w:p w:rsidRPr="003563DF" w:rsidR="00337217" w:rsidP="00337217" w:rsidRDefault="00337217" w14:paraId="1BD3B1E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eastAsiaTheme="minorHAnsi" w:cstheme="minorHAnsi"/>
              </w:rPr>
            </w:pPr>
            <w:r w:rsidRPr="003563DF">
              <w:rPr>
                <w:rFonts w:asciiTheme="minorHAnsi" w:hAnsiTheme="minorHAnsi" w:eastAsiaTheme="minorHAnsi" w:cstheme="minorHAnsi"/>
              </w:rPr>
              <w:t>Borderline High: 200-239 mg/dL</w:t>
            </w:r>
          </w:p>
          <w:p w:rsidRPr="003563DF" w:rsidR="00F9574C" w:rsidP="00337217" w:rsidRDefault="00337217" w14:paraId="5FD34B94" w14:textId="23E1B94A">
            <w:pPr>
              <w:spacing w:after="0" w:line="240" w:lineRule="auto"/>
              <w:rPr>
                <w:rFonts w:asciiTheme="minorHAnsi" w:hAnsiTheme="minorHAnsi" w:eastAsiaTheme="minorHAnsi" w:cstheme="minorHAnsi"/>
              </w:rPr>
            </w:pPr>
            <w:r w:rsidRPr="003563DF">
              <w:rPr>
                <w:rFonts w:asciiTheme="minorHAnsi" w:hAnsiTheme="minorHAnsi" w:eastAsiaTheme="minorHAnsi" w:cstheme="minorHAnsi"/>
              </w:rPr>
              <w:t xml:space="preserve">High: </w:t>
            </w:r>
            <w:r w:rsidRPr="003563DF">
              <w:rPr>
                <w:rFonts w:eastAsia="SymbolMT" w:asciiTheme="minorHAnsi" w:hAnsiTheme="minorHAnsi" w:cstheme="minorHAnsi"/>
              </w:rPr>
              <w:t>≥</w:t>
            </w:r>
            <w:r w:rsidRPr="003563DF">
              <w:rPr>
                <w:rFonts w:asciiTheme="minorHAnsi" w:hAnsiTheme="minorHAnsi" w:eastAsiaTheme="minorHAnsi" w:cstheme="minorHAnsi"/>
              </w:rPr>
              <w:t>240 mg/dL</w:t>
            </w:r>
          </w:p>
          <w:p w:rsidRPr="003563DF" w:rsidR="003563DF" w:rsidP="00337217" w:rsidRDefault="003563DF" w14:paraId="258E0C2C" w14:textId="5575C7FA">
            <w:pPr>
              <w:spacing w:after="0" w:line="240" w:lineRule="auto"/>
              <w:rPr>
                <w:rFonts w:asciiTheme="minorHAnsi" w:hAnsiTheme="minorHAnsi" w:eastAsiaTheme="minorHAnsi" w:cstheme="minorHAnsi"/>
              </w:rPr>
            </w:pPr>
          </w:p>
          <w:p w:rsidRPr="003563DF" w:rsidR="003563DF" w:rsidP="003563DF" w:rsidRDefault="003563DF" w14:paraId="2285B36A" w14:textId="0D04B834">
            <w:pPr>
              <w:spacing w:after="60" w:line="240" w:lineRule="auto"/>
              <w:rPr>
                <w:rFonts w:asciiTheme="minorHAnsi" w:hAnsiTheme="minorHAnsi" w:eastAsiaTheme="minorHAnsi" w:cstheme="minorHAnsi"/>
              </w:rPr>
            </w:pPr>
            <w:r w:rsidRPr="003563DF">
              <w:rPr>
                <w:rFonts w:asciiTheme="minorHAnsi" w:hAnsiTheme="minorHAnsi" w:eastAsiaTheme="minorHAnsi" w:cstheme="minorHAnsi"/>
              </w:rPr>
              <w:t>Child, 2-17 years</w:t>
            </w:r>
            <w:r>
              <w:rPr>
                <w:rFonts w:asciiTheme="minorHAnsi" w:hAnsiTheme="minorHAnsi" w:eastAsiaTheme="minorHAnsi" w:cstheme="minorHAnsi"/>
              </w:rPr>
              <w:t>:</w:t>
            </w:r>
          </w:p>
          <w:p w:rsidRPr="003563DF" w:rsidR="003563DF" w:rsidP="003563DF" w:rsidRDefault="003563DF" w14:paraId="1C830D8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3563DF">
              <w:rPr>
                <w:rFonts w:eastAsia="Times New Roman" w:asciiTheme="minorHAnsi" w:hAnsiTheme="minorHAnsi" w:cstheme="minorHAnsi"/>
                <w:lang w:val="en"/>
              </w:rPr>
              <w:t>Acceptable: &lt;170 mg/dL</w:t>
            </w:r>
          </w:p>
          <w:p w:rsidRPr="003563DF" w:rsidR="003563DF" w:rsidP="003563DF" w:rsidRDefault="003563DF" w14:paraId="6AAAAAD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3563DF">
              <w:rPr>
                <w:rFonts w:eastAsia="Times New Roman" w:asciiTheme="minorHAnsi" w:hAnsiTheme="minorHAnsi" w:cstheme="minorHAnsi"/>
                <w:lang w:val="en"/>
              </w:rPr>
              <w:t>Borderline high: 170-199 mg/dL</w:t>
            </w:r>
          </w:p>
          <w:p w:rsidRPr="003563DF" w:rsidR="003563DF" w:rsidP="00337217" w:rsidRDefault="003563DF" w14:paraId="176EF3EB" w14:textId="78790D35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>
              <w:rPr>
                <w:rFonts w:eastAsia="Times New Roman" w:asciiTheme="minorHAnsi" w:hAnsiTheme="minorHAnsi" w:cstheme="minorHAnsi"/>
                <w:lang w:val="en"/>
              </w:rPr>
              <w:t>High: ≥</w:t>
            </w:r>
            <w:r w:rsidRPr="003563DF">
              <w:rPr>
                <w:rFonts w:eastAsia="Times New Roman" w:asciiTheme="minorHAnsi" w:hAnsiTheme="minorHAnsi" w:cstheme="minorHAnsi"/>
                <w:lang w:val="en"/>
              </w:rPr>
              <w:t>200 mg/dL</w:t>
            </w:r>
          </w:p>
        </w:tc>
      </w:tr>
      <w:tr w:rsidRPr="00445EA1" w:rsidR="00F9574C" w:rsidTr="001F1ECD" w14:paraId="3C529021" w14:textId="77777777">
        <w:trPr>
          <w:trHeight w:val="243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F9574C" w:rsidP="00302E6E" w:rsidRDefault="00F9574C" w14:paraId="3467E86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vAlign w:val="center"/>
          </w:tcPr>
          <w:p w:rsidRPr="002A46AD" w:rsidR="00F9574C" w:rsidP="002A46AD" w:rsidRDefault="002A46AD" w14:paraId="114C2D69" w14:textId="6C4B30D8">
            <w:pPr>
              <w:spacing w:after="0" w:line="240" w:lineRule="auto"/>
              <w:ind w:firstLine="184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  <w:color w:val="000000"/>
              </w:rPr>
              <w:t>Triglycerides</w:t>
            </w:r>
            <w:r w:rsidR="00D372E6">
              <w:rPr>
                <w:rFonts w:asciiTheme="minorHAnsi" w:hAnsiTheme="minorHAnsi" w:cstheme="minorHAnsi"/>
                <w:color w:val="000000"/>
              </w:rPr>
              <w:t>, fasting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F9574C" w:rsidP="00302E6E" w:rsidRDefault="00F9574C" w14:paraId="3276D52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F9574C" w:rsidP="00302E6E" w:rsidRDefault="00F9574C" w14:paraId="13DB57D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F9574C" w:rsidP="00302E6E" w:rsidRDefault="00F9574C" w14:paraId="60C5887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D372E6" w:rsidR="00337217" w:rsidP="009619BA" w:rsidRDefault="00BB07A4" w14:paraId="36B15F9F" w14:textId="23238E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eastAsiaTheme="minorHAnsi" w:cstheme="minorHAnsi"/>
                <w:u w:val="single"/>
                <w:vertAlign w:val="superscript"/>
              </w:rPr>
            </w:pPr>
            <w:r w:rsidRPr="00D372E6">
              <w:rPr>
                <w:rFonts w:asciiTheme="minorHAnsi" w:hAnsiTheme="minorHAnsi" w:eastAsiaTheme="minorHAnsi" w:cstheme="minorHAnsi"/>
                <w:u w:val="single"/>
              </w:rPr>
              <w:t>CHD Risk</w:t>
            </w:r>
            <w:r w:rsidRPr="00D372E6" w:rsidR="000B1201">
              <w:rPr>
                <w:rFonts w:asciiTheme="minorHAnsi" w:hAnsiTheme="minorHAnsi" w:eastAsiaTheme="minorHAnsi" w:cstheme="minorHAnsi"/>
                <w:u w:val="single"/>
                <w:vertAlign w:val="superscript"/>
              </w:rPr>
              <w:t>1</w:t>
            </w:r>
          </w:p>
          <w:p w:rsidRPr="00D372E6" w:rsidR="000B1201" w:rsidP="009619BA" w:rsidRDefault="000B1201" w14:paraId="5955A65F" w14:textId="18B642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eastAsiaTheme="minorHAnsi" w:cstheme="minorHAnsi"/>
              </w:rPr>
            </w:pPr>
            <w:r w:rsidRPr="00D372E6">
              <w:rPr>
                <w:rFonts w:asciiTheme="minorHAnsi" w:hAnsiTheme="minorHAnsi" w:eastAsiaTheme="minorHAnsi" w:cstheme="minorHAnsi"/>
              </w:rPr>
              <w:t>Adult, 18+ years:</w:t>
            </w:r>
          </w:p>
          <w:p w:rsidRPr="00D372E6" w:rsidR="00337217" w:rsidP="009619BA" w:rsidRDefault="00D372E6" w14:paraId="4DAE20F1" w14:textId="1483D8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eastAsiaTheme="minorHAnsi" w:cstheme="minorHAnsi"/>
              </w:rPr>
            </w:pPr>
            <w:r w:rsidRPr="00D372E6">
              <w:rPr>
                <w:rFonts w:asciiTheme="minorHAnsi" w:hAnsiTheme="minorHAnsi" w:eastAsiaTheme="minorHAnsi" w:cstheme="minorHAnsi"/>
              </w:rPr>
              <w:t>Normal</w:t>
            </w:r>
            <w:r w:rsidRPr="00D372E6" w:rsidR="00337217">
              <w:rPr>
                <w:rFonts w:asciiTheme="minorHAnsi" w:hAnsiTheme="minorHAnsi" w:eastAsiaTheme="minorHAnsi" w:cstheme="minorHAnsi"/>
              </w:rPr>
              <w:t xml:space="preserve">: </w:t>
            </w:r>
            <w:r w:rsidRPr="00D372E6" w:rsidR="00337217">
              <w:rPr>
                <w:rFonts w:asciiTheme="minorHAnsi" w:hAnsiTheme="minorHAnsi" w:eastAsiaTheme="minorHAnsi" w:cstheme="minorHAnsi"/>
                <w:color w:val="000000"/>
              </w:rPr>
              <w:t>&lt;150 mg/dL</w:t>
            </w:r>
          </w:p>
          <w:p w:rsidRPr="00D372E6" w:rsidR="00337217" w:rsidP="009619BA" w:rsidRDefault="00337217" w14:paraId="2C3290A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eastAsiaTheme="minorHAnsi" w:cstheme="minorHAnsi"/>
              </w:rPr>
            </w:pPr>
            <w:r w:rsidRPr="00D372E6">
              <w:rPr>
                <w:rFonts w:asciiTheme="minorHAnsi" w:hAnsiTheme="minorHAnsi" w:eastAsiaTheme="minorHAnsi" w:cstheme="minorHAnsi"/>
              </w:rPr>
              <w:t xml:space="preserve">Borderline High: </w:t>
            </w:r>
            <w:r w:rsidRPr="00D372E6">
              <w:rPr>
                <w:rFonts w:asciiTheme="minorHAnsi" w:hAnsiTheme="minorHAnsi" w:eastAsiaTheme="minorHAnsi" w:cstheme="minorHAnsi"/>
                <w:color w:val="000000"/>
              </w:rPr>
              <w:t>150-199 mg/dL</w:t>
            </w:r>
          </w:p>
          <w:p w:rsidRPr="00D372E6" w:rsidR="00337217" w:rsidP="009619BA" w:rsidRDefault="00337217" w14:paraId="2AE3F4A4" w14:textId="77777777">
            <w:pPr>
              <w:spacing w:after="0" w:line="240" w:lineRule="auto"/>
              <w:rPr>
                <w:rFonts w:asciiTheme="minorHAnsi" w:hAnsiTheme="minorHAnsi" w:eastAsiaTheme="minorHAnsi" w:cstheme="minorHAnsi"/>
                <w:color w:val="000000"/>
              </w:rPr>
            </w:pPr>
            <w:r w:rsidRPr="00D372E6">
              <w:rPr>
                <w:rFonts w:asciiTheme="minorHAnsi" w:hAnsiTheme="minorHAnsi" w:eastAsiaTheme="minorHAnsi" w:cstheme="minorHAnsi"/>
              </w:rPr>
              <w:t xml:space="preserve">High: </w:t>
            </w:r>
            <w:r w:rsidRPr="00D372E6">
              <w:rPr>
                <w:rFonts w:asciiTheme="minorHAnsi" w:hAnsiTheme="minorHAnsi" w:eastAsiaTheme="minorHAnsi" w:cstheme="minorHAnsi"/>
                <w:color w:val="000000"/>
              </w:rPr>
              <w:t>200-499 mg/dL</w:t>
            </w:r>
          </w:p>
          <w:p w:rsidRPr="00D372E6" w:rsidR="00F9574C" w:rsidP="009619BA" w:rsidRDefault="00337217" w14:paraId="0DE2E6A6" w14:textId="77777777">
            <w:pPr>
              <w:spacing w:after="0" w:line="240" w:lineRule="auto"/>
              <w:rPr>
                <w:rFonts w:asciiTheme="minorHAnsi" w:hAnsiTheme="minorHAnsi" w:eastAsiaTheme="minorHAnsi" w:cstheme="minorHAnsi"/>
                <w:color w:val="000000"/>
              </w:rPr>
            </w:pPr>
            <w:r w:rsidRPr="00D372E6">
              <w:rPr>
                <w:rFonts w:asciiTheme="minorHAnsi" w:hAnsiTheme="minorHAnsi" w:eastAsiaTheme="minorHAnsi" w:cstheme="minorHAnsi"/>
                <w:color w:val="000000"/>
              </w:rPr>
              <w:t>Very High: ≥500 mg/dL</w:t>
            </w:r>
          </w:p>
          <w:p w:rsidRPr="00D372E6" w:rsidR="00337217" w:rsidP="009619BA" w:rsidRDefault="00337217" w14:paraId="11B73A66" w14:textId="77777777">
            <w:pPr>
              <w:spacing w:after="0" w:line="240" w:lineRule="auto"/>
              <w:rPr>
                <w:rFonts w:asciiTheme="minorHAnsi" w:hAnsiTheme="minorHAnsi" w:eastAsiaTheme="minorHAnsi" w:cstheme="minorHAnsi"/>
                <w:color w:val="000000"/>
              </w:rPr>
            </w:pPr>
          </w:p>
          <w:p w:rsidRPr="00D372E6" w:rsidR="00337217" w:rsidP="009619BA" w:rsidRDefault="00D372E6" w14:paraId="75C1208D" w14:textId="5A459392">
            <w:pPr>
              <w:spacing w:after="0" w:line="240" w:lineRule="auto"/>
              <w:rPr>
                <w:rFonts w:asciiTheme="minorHAnsi" w:hAnsiTheme="minorHAnsi" w:cstheme="minorHAnsi"/>
                <w:b/>
                <w:vertAlign w:val="superscript"/>
              </w:rPr>
            </w:pPr>
            <w:r>
              <w:rPr>
                <w:rFonts w:asciiTheme="minorHAnsi" w:hAnsiTheme="minorHAnsi" w:cstheme="minorHAnsi"/>
                <w:b/>
              </w:rPr>
              <w:t>Critical Value: &gt;1,0</w:t>
            </w:r>
            <w:r w:rsidRPr="00D372E6" w:rsidR="00337217">
              <w:rPr>
                <w:rFonts w:asciiTheme="minorHAnsi" w:hAnsiTheme="minorHAnsi" w:cstheme="minorHAnsi"/>
                <w:b/>
              </w:rPr>
              <w:t>00 mg/dL</w:t>
            </w:r>
          </w:p>
          <w:p w:rsidRPr="00D372E6" w:rsidR="00D372E6" w:rsidP="009619BA" w:rsidRDefault="00D372E6" w14:paraId="70270A4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vertAlign w:val="superscript"/>
              </w:rPr>
            </w:pPr>
          </w:p>
          <w:p w:rsidRPr="003563DF" w:rsidR="00D372E6" w:rsidP="009619BA" w:rsidRDefault="00D372E6" w14:paraId="335537B1" w14:textId="5E0FF5B2">
            <w:pPr>
              <w:spacing w:after="0" w:line="240" w:lineRule="auto"/>
              <w:rPr>
                <w:rFonts w:asciiTheme="minorHAnsi" w:hAnsiTheme="minorHAnsi" w:eastAsiaTheme="minorHAnsi" w:cstheme="minorHAnsi"/>
              </w:rPr>
            </w:pPr>
            <w:r w:rsidRPr="00D372E6">
              <w:rPr>
                <w:rFonts w:asciiTheme="minorHAnsi" w:hAnsiTheme="minorHAnsi" w:eastAsiaTheme="minorHAnsi" w:cstheme="minorHAnsi"/>
              </w:rPr>
              <w:t>Child, 2-9 years</w:t>
            </w:r>
            <w:r>
              <w:rPr>
                <w:rFonts w:asciiTheme="minorHAnsi" w:hAnsiTheme="minorHAnsi" w:eastAsiaTheme="minorHAnsi" w:cstheme="minorHAnsi"/>
              </w:rPr>
              <w:t>:</w:t>
            </w:r>
          </w:p>
          <w:p w:rsidR="00D372E6" w:rsidP="009619BA" w:rsidRDefault="00E15847" w14:paraId="3B409C33" w14:textId="6D36B9DC">
            <w:pPr>
              <w:spacing w:after="0" w:line="240" w:lineRule="auto"/>
            </w:pPr>
            <w:r>
              <w:t>Acceptable: &lt;75 </w:t>
            </w:r>
            <w:r w:rsidRPr="00D372E6">
              <w:rPr>
                <w:rFonts w:asciiTheme="minorHAnsi" w:hAnsiTheme="minorHAnsi" w:eastAsiaTheme="minorHAnsi" w:cstheme="minorHAnsi"/>
                <w:color w:val="000000"/>
              </w:rPr>
              <w:t>mg/dL</w:t>
            </w:r>
          </w:p>
          <w:p w:rsidR="00D372E6" w:rsidP="009619BA" w:rsidRDefault="00D372E6" w14:paraId="38B52592" w14:textId="7A7D1DD1">
            <w:pPr>
              <w:spacing w:after="0" w:line="240" w:lineRule="auto"/>
            </w:pPr>
            <w:r>
              <w:t>Borderline high: 75-99</w:t>
            </w:r>
            <w:r w:rsidR="00E15847">
              <w:t xml:space="preserve"> </w:t>
            </w:r>
            <w:r w:rsidRPr="00D372E6" w:rsidR="00E15847">
              <w:rPr>
                <w:rFonts w:asciiTheme="minorHAnsi" w:hAnsiTheme="minorHAnsi" w:eastAsiaTheme="minorHAnsi" w:cstheme="minorHAnsi"/>
                <w:color w:val="000000"/>
              </w:rPr>
              <w:t>mg/dL</w:t>
            </w:r>
          </w:p>
          <w:p w:rsidR="00D372E6" w:rsidP="009619BA" w:rsidRDefault="00825AE1" w14:paraId="5127FB1A" w14:textId="2CEDC6F9">
            <w:pPr>
              <w:spacing w:after="0" w:line="240" w:lineRule="auto"/>
              <w:rPr>
                <w:rFonts w:asciiTheme="minorHAnsi" w:hAnsiTheme="minorHAnsi" w:eastAsiaTheme="minorHAnsi" w:cstheme="minorHAnsi"/>
              </w:rPr>
            </w:pPr>
            <w:r>
              <w:t xml:space="preserve">High: </w:t>
            </w:r>
            <w:r>
              <w:rPr>
                <w:rFonts w:cs="Calibri"/>
              </w:rPr>
              <w:t>≥</w:t>
            </w:r>
            <w:r w:rsidR="00D372E6">
              <w:t>100</w:t>
            </w:r>
            <w:r w:rsidR="00D372E6">
              <w:rPr>
                <w:rFonts w:asciiTheme="minorHAnsi" w:hAnsiTheme="minorHAnsi" w:eastAsiaTheme="minorHAnsi" w:cstheme="minorHAnsi"/>
              </w:rPr>
              <w:t xml:space="preserve"> </w:t>
            </w:r>
            <w:r w:rsidRPr="00D372E6" w:rsidR="00E15847">
              <w:rPr>
                <w:rFonts w:asciiTheme="minorHAnsi" w:hAnsiTheme="minorHAnsi" w:eastAsiaTheme="minorHAnsi" w:cstheme="minorHAnsi"/>
                <w:color w:val="000000"/>
              </w:rPr>
              <w:t>mg/dL</w:t>
            </w:r>
          </w:p>
          <w:p w:rsidRPr="00D372E6" w:rsidR="00D372E6" w:rsidP="009619BA" w:rsidRDefault="00D372E6" w14:paraId="424BADF3" w14:textId="77777777">
            <w:pPr>
              <w:spacing w:after="0" w:line="240" w:lineRule="auto"/>
              <w:rPr>
                <w:rFonts w:asciiTheme="minorHAnsi" w:hAnsiTheme="minorHAnsi" w:eastAsiaTheme="minorHAnsi" w:cstheme="minorHAnsi"/>
              </w:rPr>
            </w:pPr>
          </w:p>
          <w:p w:rsidRPr="00D372E6" w:rsidR="00D372E6" w:rsidP="009619BA" w:rsidRDefault="00D372E6" w14:paraId="4800E5BC" w14:textId="5BA6A9AB">
            <w:pPr>
              <w:spacing w:after="0" w:line="240" w:lineRule="auto"/>
              <w:rPr>
                <w:rFonts w:asciiTheme="minorHAnsi" w:hAnsiTheme="minorHAnsi" w:eastAsiaTheme="minorHAnsi" w:cstheme="minorHAnsi"/>
              </w:rPr>
            </w:pPr>
            <w:r w:rsidRPr="00D372E6">
              <w:rPr>
                <w:rFonts w:asciiTheme="minorHAnsi" w:hAnsiTheme="minorHAnsi" w:eastAsiaTheme="minorHAnsi" w:cstheme="minorHAnsi"/>
              </w:rPr>
              <w:t>Child, 10-17 years:</w:t>
            </w:r>
          </w:p>
          <w:p w:rsidRPr="00D372E6" w:rsidR="00D372E6" w:rsidP="009619BA" w:rsidRDefault="00E15847" w14:paraId="151766E2" w14:textId="1793D87C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  <w:r>
              <w:rPr>
                <w:rFonts w:eastAsia="Times New Roman" w:asciiTheme="minorHAnsi" w:hAnsiTheme="minorHAnsi" w:cstheme="minorHAnsi"/>
              </w:rPr>
              <w:t>Acceptable: &lt;90 </w:t>
            </w:r>
            <w:r w:rsidRPr="00D372E6">
              <w:rPr>
                <w:rFonts w:asciiTheme="minorHAnsi" w:hAnsiTheme="minorHAnsi" w:eastAsiaTheme="minorHAnsi" w:cstheme="minorHAnsi"/>
                <w:color w:val="000000"/>
              </w:rPr>
              <w:t>mg/dL</w:t>
            </w:r>
          </w:p>
          <w:p w:rsidRPr="00D372E6" w:rsidR="00D372E6" w:rsidP="009619BA" w:rsidRDefault="00D372E6" w14:paraId="3DD2B5FB" w14:textId="6DBA4F54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  <w:r w:rsidRPr="00D372E6">
              <w:rPr>
                <w:rFonts w:eastAsia="Times New Roman" w:asciiTheme="minorHAnsi" w:hAnsiTheme="minorHAnsi" w:cstheme="minorHAnsi"/>
              </w:rPr>
              <w:t>Borderline high: 90-129</w:t>
            </w:r>
            <w:r w:rsidR="00E15847">
              <w:rPr>
                <w:rFonts w:eastAsia="Times New Roman" w:asciiTheme="minorHAnsi" w:hAnsiTheme="minorHAnsi" w:cstheme="minorHAnsi"/>
              </w:rPr>
              <w:t xml:space="preserve"> </w:t>
            </w:r>
            <w:r w:rsidRPr="00D372E6" w:rsidR="00E15847">
              <w:rPr>
                <w:rFonts w:asciiTheme="minorHAnsi" w:hAnsiTheme="minorHAnsi" w:eastAsiaTheme="minorHAnsi" w:cstheme="minorHAnsi"/>
                <w:color w:val="000000"/>
              </w:rPr>
              <w:t>mg/dL</w:t>
            </w:r>
          </w:p>
          <w:p w:rsidRPr="002B4C6B" w:rsidR="00D372E6" w:rsidP="009619BA" w:rsidRDefault="00D372E6" w14:paraId="1510B092" w14:textId="638F7262">
            <w:pPr>
              <w:spacing w:after="0" w:line="240" w:lineRule="auto"/>
              <w:rPr>
                <w:rFonts w:asciiTheme="minorHAnsi" w:hAnsiTheme="minorHAnsi" w:cstheme="minorHAnsi"/>
                <w:b/>
                <w:highlight w:val="yellow"/>
              </w:rPr>
            </w:pPr>
            <w:r w:rsidRPr="00D372E6">
              <w:rPr>
                <w:rFonts w:eastAsia="Times New Roman" w:asciiTheme="minorHAnsi" w:hAnsiTheme="minorHAnsi" w:cstheme="minorHAnsi"/>
              </w:rPr>
              <w:t>High: &gt; or =130</w:t>
            </w:r>
            <w:r w:rsidR="00E15847">
              <w:rPr>
                <w:rFonts w:eastAsia="Times New Roman" w:asciiTheme="minorHAnsi" w:hAnsiTheme="minorHAnsi" w:cstheme="minorHAnsi"/>
              </w:rPr>
              <w:t xml:space="preserve"> </w:t>
            </w:r>
            <w:r w:rsidRPr="00D372E6" w:rsidR="00E15847">
              <w:rPr>
                <w:rFonts w:asciiTheme="minorHAnsi" w:hAnsiTheme="minorHAnsi" w:eastAsiaTheme="minorHAnsi" w:cstheme="minorHAnsi"/>
                <w:color w:val="000000"/>
              </w:rPr>
              <w:t>mg/dL</w:t>
            </w:r>
          </w:p>
        </w:tc>
      </w:tr>
      <w:tr w:rsidRPr="00445EA1" w:rsidR="00F9574C" w:rsidTr="001F1ECD" w14:paraId="1C177B51" w14:textId="77777777">
        <w:trPr>
          <w:trHeight w:val="243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F9574C" w:rsidP="00302E6E" w:rsidRDefault="00F9574C" w14:paraId="4670199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vAlign w:val="center"/>
          </w:tcPr>
          <w:p w:rsidRPr="002A46AD" w:rsidR="00F9574C" w:rsidP="002A46AD" w:rsidRDefault="002A46AD" w14:paraId="55922991" w14:textId="339A6440">
            <w:pPr>
              <w:spacing w:after="0" w:line="240" w:lineRule="auto"/>
              <w:ind w:firstLine="1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Low Density Lipoprotein (</w:t>
            </w:r>
            <w:r w:rsidRPr="00970316">
              <w:rPr>
                <w:rFonts w:asciiTheme="minorHAnsi" w:hAnsiTheme="minorHAnsi" w:cstheme="minorHAnsi"/>
                <w:color w:val="000000"/>
              </w:rPr>
              <w:t>LDL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  <w:r w:rsidR="00662C40">
              <w:rPr>
                <w:rFonts w:asciiTheme="minorHAnsi" w:hAnsiTheme="minorHAnsi" w:cstheme="minorHAnsi"/>
                <w:color w:val="000000"/>
              </w:rPr>
              <w:t>, fasting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F9574C" w:rsidP="00302E6E" w:rsidRDefault="00F9574C" w14:paraId="6351819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F9574C" w:rsidP="00302E6E" w:rsidRDefault="00F9574C" w14:paraId="48E600A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F9574C" w:rsidP="00302E6E" w:rsidRDefault="00F9574C" w14:paraId="3AB415B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D372E6" w:rsidR="00825AE1" w:rsidP="00825AE1" w:rsidRDefault="00825AE1" w14:paraId="0AEF218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eastAsiaTheme="minorHAnsi" w:cstheme="minorHAnsi"/>
                <w:u w:val="single"/>
                <w:vertAlign w:val="superscript"/>
              </w:rPr>
            </w:pPr>
            <w:r w:rsidRPr="00D372E6">
              <w:rPr>
                <w:rFonts w:asciiTheme="minorHAnsi" w:hAnsiTheme="minorHAnsi" w:eastAsiaTheme="minorHAnsi" w:cstheme="minorHAnsi"/>
                <w:u w:val="single"/>
              </w:rPr>
              <w:t>CHD Risk</w:t>
            </w:r>
            <w:r w:rsidRPr="00D372E6">
              <w:rPr>
                <w:rFonts w:asciiTheme="minorHAnsi" w:hAnsiTheme="minorHAnsi" w:eastAsiaTheme="minorHAnsi" w:cstheme="minorHAnsi"/>
                <w:u w:val="single"/>
                <w:vertAlign w:val="superscript"/>
              </w:rPr>
              <w:t>1</w:t>
            </w:r>
          </w:p>
          <w:p w:rsidRPr="00D372E6" w:rsidR="00825AE1" w:rsidP="00825AE1" w:rsidRDefault="00825AE1" w14:paraId="12E51FD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eastAsiaTheme="minorHAnsi" w:cstheme="minorHAnsi"/>
              </w:rPr>
            </w:pPr>
            <w:r w:rsidRPr="00D372E6">
              <w:rPr>
                <w:rFonts w:asciiTheme="minorHAnsi" w:hAnsiTheme="minorHAnsi" w:eastAsiaTheme="minorHAnsi" w:cstheme="minorHAnsi"/>
              </w:rPr>
              <w:t>Adult, 18+ years:</w:t>
            </w:r>
          </w:p>
          <w:p w:rsidRPr="00825AE1" w:rsidR="00825AE1" w:rsidP="00825AE1" w:rsidRDefault="00825AE1" w14:paraId="27F949F9" w14:textId="2DF9884C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  <w:r w:rsidRPr="00825AE1">
              <w:rPr>
                <w:rFonts w:eastAsia="Times New Roman" w:asciiTheme="minorHAnsi" w:hAnsiTheme="minorHAnsi" w:cstheme="minorHAnsi"/>
              </w:rPr>
              <w:lastRenderedPageBreak/>
              <w:t>Desirable: &lt;100</w:t>
            </w:r>
            <w:r w:rsidR="00E15847">
              <w:rPr>
                <w:rFonts w:eastAsia="Times New Roman" w:asciiTheme="minorHAnsi" w:hAnsiTheme="minorHAnsi" w:cstheme="minorHAnsi"/>
              </w:rPr>
              <w:t xml:space="preserve"> </w:t>
            </w:r>
            <w:r w:rsidRPr="00D372E6" w:rsidR="00E15847">
              <w:rPr>
                <w:rFonts w:asciiTheme="minorHAnsi" w:hAnsiTheme="minorHAnsi" w:eastAsiaTheme="minorHAnsi" w:cstheme="minorHAnsi"/>
                <w:color w:val="000000"/>
              </w:rPr>
              <w:t>mg/dL</w:t>
            </w:r>
          </w:p>
          <w:p w:rsidRPr="00825AE1" w:rsidR="00825AE1" w:rsidP="00825AE1" w:rsidRDefault="00E15847" w14:paraId="2197AE8D" w14:textId="034AD2E3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  <w:r>
              <w:rPr>
                <w:rFonts w:eastAsia="Times New Roman" w:asciiTheme="minorHAnsi" w:hAnsiTheme="minorHAnsi" w:cstheme="minorHAnsi"/>
              </w:rPr>
              <w:t xml:space="preserve">Above Desirable: 100-129 </w:t>
            </w:r>
            <w:r w:rsidRPr="00D372E6">
              <w:rPr>
                <w:rFonts w:asciiTheme="minorHAnsi" w:hAnsiTheme="minorHAnsi" w:eastAsiaTheme="minorHAnsi" w:cstheme="minorHAnsi"/>
                <w:color w:val="000000"/>
              </w:rPr>
              <w:t>mg/dL</w:t>
            </w:r>
          </w:p>
          <w:p w:rsidRPr="00825AE1" w:rsidR="00825AE1" w:rsidP="00825AE1" w:rsidRDefault="00825AE1" w14:paraId="53100993" w14:textId="6B6428FD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  <w:r w:rsidRPr="00825AE1">
              <w:rPr>
                <w:rFonts w:eastAsia="Times New Roman" w:asciiTheme="minorHAnsi" w:hAnsiTheme="minorHAnsi" w:cstheme="minorHAnsi"/>
              </w:rPr>
              <w:t>Borderline high: 130-159</w:t>
            </w:r>
            <w:r w:rsidR="00E15847">
              <w:rPr>
                <w:rFonts w:eastAsia="Times New Roman" w:asciiTheme="minorHAnsi" w:hAnsiTheme="minorHAnsi" w:cstheme="minorHAnsi"/>
              </w:rPr>
              <w:t xml:space="preserve"> </w:t>
            </w:r>
            <w:r w:rsidRPr="00D372E6" w:rsidR="00E15847">
              <w:rPr>
                <w:rFonts w:asciiTheme="minorHAnsi" w:hAnsiTheme="minorHAnsi" w:eastAsiaTheme="minorHAnsi" w:cstheme="minorHAnsi"/>
                <w:color w:val="000000"/>
              </w:rPr>
              <w:t>mg/dL</w:t>
            </w:r>
          </w:p>
          <w:p w:rsidRPr="00825AE1" w:rsidR="00825AE1" w:rsidP="00825AE1" w:rsidRDefault="00825AE1" w14:paraId="294C28A4" w14:textId="25E7DAC0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  <w:r w:rsidRPr="00825AE1">
              <w:rPr>
                <w:rFonts w:eastAsia="Times New Roman" w:asciiTheme="minorHAnsi" w:hAnsiTheme="minorHAnsi" w:cstheme="minorHAnsi"/>
              </w:rPr>
              <w:t>High: 160-189</w:t>
            </w:r>
            <w:r w:rsidR="00E15847">
              <w:rPr>
                <w:rFonts w:eastAsia="Times New Roman" w:asciiTheme="minorHAnsi" w:hAnsiTheme="minorHAnsi" w:cstheme="minorHAnsi"/>
              </w:rPr>
              <w:t xml:space="preserve"> </w:t>
            </w:r>
            <w:r w:rsidRPr="00D372E6" w:rsidR="00E15847">
              <w:rPr>
                <w:rFonts w:asciiTheme="minorHAnsi" w:hAnsiTheme="minorHAnsi" w:eastAsiaTheme="minorHAnsi" w:cstheme="minorHAnsi"/>
                <w:color w:val="000000"/>
              </w:rPr>
              <w:t>mg/dL</w:t>
            </w:r>
          </w:p>
          <w:p w:rsidR="00F9574C" w:rsidP="00825AE1" w:rsidRDefault="00825AE1" w14:paraId="01B5263A" w14:textId="3937BDCA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  <w:r w:rsidRPr="00825AE1">
              <w:rPr>
                <w:rFonts w:eastAsia="Times New Roman" w:asciiTheme="minorHAnsi" w:hAnsiTheme="minorHAnsi" w:cstheme="minorHAnsi"/>
              </w:rPr>
              <w:t>Very high: ≥190</w:t>
            </w:r>
            <w:r w:rsidR="00E15847">
              <w:rPr>
                <w:rFonts w:eastAsia="Times New Roman" w:asciiTheme="minorHAnsi" w:hAnsiTheme="minorHAnsi" w:cstheme="minorHAnsi"/>
              </w:rPr>
              <w:t xml:space="preserve"> </w:t>
            </w:r>
            <w:r w:rsidRPr="00D372E6" w:rsidR="00E15847">
              <w:rPr>
                <w:rFonts w:asciiTheme="minorHAnsi" w:hAnsiTheme="minorHAnsi" w:eastAsiaTheme="minorHAnsi" w:cstheme="minorHAnsi"/>
                <w:color w:val="000000"/>
              </w:rPr>
              <w:t>mg/dL</w:t>
            </w:r>
          </w:p>
          <w:p w:rsidR="00825AE1" w:rsidP="00825AE1" w:rsidRDefault="00825AE1" w14:paraId="0EF9402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  <w:p w:rsidRPr="003563DF" w:rsidR="00825AE1" w:rsidP="00825AE1" w:rsidRDefault="00825AE1" w14:paraId="0B1F3EE3" w14:textId="11BBE37E">
            <w:pPr>
              <w:spacing w:after="0" w:line="240" w:lineRule="auto"/>
              <w:rPr>
                <w:rFonts w:asciiTheme="minorHAnsi" w:hAnsiTheme="minorHAnsi" w:eastAsiaTheme="minorHAnsi" w:cstheme="minorHAnsi"/>
              </w:rPr>
            </w:pPr>
            <w:r>
              <w:rPr>
                <w:rFonts w:asciiTheme="minorHAnsi" w:hAnsiTheme="minorHAnsi" w:eastAsiaTheme="minorHAnsi" w:cstheme="minorHAnsi"/>
              </w:rPr>
              <w:t>Child, 2-17</w:t>
            </w:r>
            <w:r w:rsidRPr="00D372E6">
              <w:rPr>
                <w:rFonts w:asciiTheme="minorHAnsi" w:hAnsiTheme="minorHAnsi" w:eastAsiaTheme="minorHAnsi" w:cstheme="minorHAnsi"/>
              </w:rPr>
              <w:t xml:space="preserve"> years</w:t>
            </w:r>
            <w:r>
              <w:rPr>
                <w:rFonts w:asciiTheme="minorHAnsi" w:hAnsiTheme="minorHAnsi" w:eastAsiaTheme="minorHAnsi" w:cstheme="minorHAnsi"/>
              </w:rPr>
              <w:t>:</w:t>
            </w:r>
          </w:p>
          <w:p w:rsidR="00825AE1" w:rsidP="00825AE1" w:rsidRDefault="00825AE1" w14:paraId="4218F490" w14:textId="775DFC19">
            <w:pPr>
              <w:spacing w:after="0" w:line="240" w:lineRule="auto"/>
            </w:pPr>
            <w:r>
              <w:t>Acceptable: &lt;110</w:t>
            </w:r>
            <w:r w:rsidR="00E15847">
              <w:t xml:space="preserve"> </w:t>
            </w:r>
            <w:r w:rsidRPr="00D372E6" w:rsidR="00E15847">
              <w:rPr>
                <w:rFonts w:asciiTheme="minorHAnsi" w:hAnsiTheme="minorHAnsi" w:eastAsiaTheme="minorHAnsi" w:cstheme="minorHAnsi"/>
                <w:color w:val="000000"/>
              </w:rPr>
              <w:t>mg/dL</w:t>
            </w:r>
          </w:p>
          <w:p w:rsidR="00825AE1" w:rsidP="00825AE1" w:rsidRDefault="00825AE1" w14:paraId="526B0497" w14:textId="0D04B9C5">
            <w:pPr>
              <w:spacing w:after="0" w:line="240" w:lineRule="auto"/>
            </w:pPr>
            <w:r>
              <w:t>Borderline high: 110-129</w:t>
            </w:r>
            <w:r w:rsidR="00E15847">
              <w:t xml:space="preserve"> </w:t>
            </w:r>
            <w:r w:rsidRPr="00D372E6" w:rsidR="00E15847">
              <w:rPr>
                <w:rFonts w:asciiTheme="minorHAnsi" w:hAnsiTheme="minorHAnsi" w:eastAsiaTheme="minorHAnsi" w:cstheme="minorHAnsi"/>
                <w:color w:val="000000"/>
              </w:rPr>
              <w:t>mg/dL</w:t>
            </w:r>
          </w:p>
          <w:p w:rsidRPr="00825AE1" w:rsidR="00825AE1" w:rsidP="00825AE1" w:rsidRDefault="00825AE1" w14:paraId="29B19114" w14:textId="79CF318B">
            <w:pPr>
              <w:spacing w:after="0" w:line="240" w:lineRule="auto"/>
              <w:rPr>
                <w:rFonts w:asciiTheme="minorHAnsi" w:hAnsiTheme="minorHAnsi" w:eastAsiaTheme="minorHAnsi" w:cstheme="minorHAnsi"/>
              </w:rPr>
            </w:pPr>
            <w:r>
              <w:t xml:space="preserve">High: </w:t>
            </w:r>
            <w:r>
              <w:rPr>
                <w:rFonts w:cs="Calibri"/>
              </w:rPr>
              <w:t>≥</w:t>
            </w:r>
            <w:r>
              <w:t>130</w:t>
            </w:r>
            <w:r w:rsidR="00E15847">
              <w:t xml:space="preserve"> </w:t>
            </w:r>
            <w:r w:rsidRPr="00D372E6" w:rsidR="00E15847">
              <w:rPr>
                <w:rFonts w:asciiTheme="minorHAnsi" w:hAnsiTheme="minorHAnsi" w:eastAsiaTheme="minorHAnsi" w:cstheme="minorHAnsi"/>
                <w:color w:val="000000"/>
              </w:rPr>
              <w:t>mg/dL</w:t>
            </w:r>
          </w:p>
        </w:tc>
      </w:tr>
      <w:tr w:rsidRPr="00445EA1" w:rsidR="00F9574C" w:rsidTr="001F1ECD" w14:paraId="11EF3DC6" w14:textId="77777777">
        <w:trPr>
          <w:trHeight w:val="243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F9574C" w:rsidP="00302E6E" w:rsidRDefault="00F9574C" w14:paraId="4BE29E1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808080" w:themeColor="background1" w:themeShade="80" w:sz="4" w:space="0"/>
              <w:bottom w:val="single" w:color="808080" w:themeColor="background1" w:themeShade="80" w:sz="12" w:space="0"/>
            </w:tcBorders>
            <w:vAlign w:val="center"/>
          </w:tcPr>
          <w:p w:rsidRPr="00970316" w:rsidR="00F9574C" w:rsidP="002A46AD" w:rsidRDefault="002A46AD" w14:paraId="4FD836D1" w14:textId="7AF37F1B">
            <w:pPr>
              <w:spacing w:after="0" w:line="240" w:lineRule="auto"/>
              <w:ind w:firstLine="184"/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High Density Lipoprotein (</w:t>
            </w:r>
            <w:r w:rsidRPr="00970316">
              <w:rPr>
                <w:rFonts w:asciiTheme="minorHAnsi" w:hAnsiTheme="minorHAnsi" w:cstheme="minorHAnsi"/>
                <w:color w:val="000000"/>
              </w:rPr>
              <w:t>HDL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  <w:r w:rsidR="00662C40">
              <w:rPr>
                <w:rFonts w:asciiTheme="minorHAnsi" w:hAnsiTheme="minorHAnsi" w:cstheme="minorHAnsi"/>
                <w:color w:val="000000"/>
              </w:rPr>
              <w:t>, fasting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F9574C" w:rsidP="00302E6E" w:rsidRDefault="00F9574C" w14:paraId="34BBD4E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F9574C" w:rsidP="00302E6E" w:rsidRDefault="00F9574C" w14:paraId="24E4829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F9574C" w:rsidP="00302E6E" w:rsidRDefault="00F9574C" w14:paraId="6D734D7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808080" w:themeColor="background1" w:themeShade="80" w:sz="4" w:space="0"/>
              <w:bottom w:val="single" w:color="808080" w:themeColor="background1" w:themeShade="80" w:sz="12" w:space="0"/>
            </w:tcBorders>
          </w:tcPr>
          <w:p w:rsidRPr="000440E0" w:rsidR="000440E0" w:rsidP="000440E0" w:rsidRDefault="000440E0" w14:paraId="277DB22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eastAsiaTheme="minorHAnsi" w:cstheme="minorHAnsi"/>
                <w:u w:val="single"/>
                <w:vertAlign w:val="superscript"/>
              </w:rPr>
            </w:pPr>
            <w:r w:rsidRPr="000440E0">
              <w:rPr>
                <w:rFonts w:asciiTheme="minorHAnsi" w:hAnsiTheme="minorHAnsi" w:eastAsiaTheme="minorHAnsi" w:cstheme="minorHAnsi"/>
                <w:u w:val="single"/>
              </w:rPr>
              <w:t>CHD Risk</w:t>
            </w:r>
            <w:r w:rsidRPr="000440E0">
              <w:rPr>
                <w:rFonts w:asciiTheme="minorHAnsi" w:hAnsiTheme="minorHAnsi" w:eastAsiaTheme="minorHAnsi" w:cstheme="minorHAnsi"/>
                <w:u w:val="single"/>
                <w:vertAlign w:val="superscript"/>
              </w:rPr>
              <w:t>1</w:t>
            </w:r>
          </w:p>
          <w:p w:rsidRPr="000440E0" w:rsidR="000440E0" w:rsidP="000440E0" w:rsidRDefault="000440E0" w14:paraId="1C27F47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eastAsiaTheme="minorHAnsi" w:cstheme="minorHAnsi"/>
              </w:rPr>
            </w:pPr>
            <w:r w:rsidRPr="000440E0">
              <w:rPr>
                <w:rFonts w:asciiTheme="minorHAnsi" w:hAnsiTheme="minorHAnsi" w:eastAsiaTheme="minorHAnsi" w:cstheme="minorHAnsi"/>
              </w:rPr>
              <w:t>Adult, 18+ years:</w:t>
            </w:r>
          </w:p>
          <w:p w:rsidRPr="000440E0" w:rsidR="000440E0" w:rsidP="000440E0" w:rsidRDefault="000440E0" w14:paraId="04BAE8EA" w14:textId="3E123E19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  <w:r w:rsidRPr="000440E0">
              <w:rPr>
                <w:rFonts w:eastAsia="Times New Roman" w:asciiTheme="minorHAnsi" w:hAnsiTheme="minorHAnsi" w:cstheme="minorHAnsi"/>
              </w:rPr>
              <w:t>Males: ≥40 mg/dL</w:t>
            </w:r>
          </w:p>
          <w:p w:rsidRPr="000440E0" w:rsidR="00F9574C" w:rsidP="000440E0" w:rsidRDefault="000440E0" w14:paraId="16028C9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  <w:r w:rsidRPr="000440E0">
              <w:rPr>
                <w:rFonts w:eastAsia="Times New Roman" w:asciiTheme="minorHAnsi" w:hAnsiTheme="minorHAnsi" w:cstheme="minorHAnsi"/>
              </w:rPr>
              <w:t>Females: ≥50 mg/dL</w:t>
            </w:r>
          </w:p>
          <w:p w:rsidRPr="000440E0" w:rsidR="000440E0" w:rsidP="000440E0" w:rsidRDefault="000440E0" w14:paraId="76BA005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  <w:p w:rsidRPr="000440E0" w:rsidR="000440E0" w:rsidP="000440E0" w:rsidRDefault="000440E0" w14:paraId="7015E3BF" w14:textId="77777777">
            <w:pPr>
              <w:spacing w:after="0" w:line="240" w:lineRule="auto"/>
              <w:rPr>
                <w:rFonts w:asciiTheme="minorHAnsi" w:hAnsiTheme="minorHAnsi" w:eastAsiaTheme="minorHAnsi" w:cstheme="minorHAnsi"/>
              </w:rPr>
            </w:pPr>
            <w:r w:rsidRPr="000440E0">
              <w:rPr>
                <w:rFonts w:asciiTheme="minorHAnsi" w:hAnsiTheme="minorHAnsi" w:eastAsiaTheme="minorHAnsi" w:cstheme="minorHAnsi"/>
              </w:rPr>
              <w:t>Child, 2-17 years:</w:t>
            </w:r>
          </w:p>
          <w:p w:rsidRPr="000440E0" w:rsidR="000440E0" w:rsidP="000440E0" w:rsidRDefault="000440E0" w14:paraId="50D34A16" w14:textId="42C86D5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440E0">
              <w:rPr>
                <w:rFonts w:asciiTheme="minorHAnsi" w:hAnsiTheme="minorHAnsi" w:cstheme="minorHAnsi"/>
              </w:rPr>
              <w:t xml:space="preserve">Low: &lt;40 </w:t>
            </w:r>
            <w:r>
              <w:rPr>
                <w:rFonts w:asciiTheme="minorHAnsi" w:hAnsiTheme="minorHAnsi" w:cstheme="minorHAnsi"/>
              </w:rPr>
              <w:t>mg/dL</w:t>
            </w:r>
          </w:p>
          <w:p w:rsidRPr="000440E0" w:rsidR="000440E0" w:rsidP="000440E0" w:rsidRDefault="000440E0" w14:paraId="54CE176A" w14:textId="52D6967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440E0">
              <w:rPr>
                <w:rFonts w:asciiTheme="minorHAnsi" w:hAnsiTheme="minorHAnsi" w:cstheme="minorHAnsi"/>
              </w:rPr>
              <w:t>Borderline low: 40-45</w:t>
            </w:r>
            <w:r>
              <w:rPr>
                <w:rFonts w:asciiTheme="minorHAnsi" w:hAnsiTheme="minorHAnsi" w:cstheme="minorHAnsi"/>
              </w:rPr>
              <w:t xml:space="preserve"> mg/dL</w:t>
            </w:r>
          </w:p>
          <w:p w:rsidRPr="002B4C6B" w:rsidR="000440E0" w:rsidP="000440E0" w:rsidRDefault="000440E0" w14:paraId="7B6FFAA3" w14:textId="56CCF9F4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0440E0">
              <w:rPr>
                <w:rFonts w:asciiTheme="minorHAnsi" w:hAnsiTheme="minorHAnsi" w:cstheme="minorHAnsi"/>
              </w:rPr>
              <w:t>Acceptable: &gt; 45</w:t>
            </w:r>
            <w:r>
              <w:rPr>
                <w:rFonts w:asciiTheme="minorHAnsi" w:hAnsiTheme="minorHAnsi" w:cstheme="minorHAnsi"/>
              </w:rPr>
              <w:t xml:space="preserve"> mg/dL</w:t>
            </w:r>
          </w:p>
        </w:tc>
      </w:tr>
    </w:tbl>
    <w:p w:rsidR="00201D8D" w:rsidRDefault="00201D8D" w14:paraId="1A97D92E" w14:textId="77777777">
      <w:r>
        <w:br w:type="page"/>
      </w: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1020"/>
        <w:gridCol w:w="1020"/>
        <w:gridCol w:w="3780"/>
      </w:tblGrid>
      <w:tr w:rsidRPr="00970316" w:rsidR="00201D8D" w:rsidTr="009B0979" w14:paraId="70A83178" w14:textId="77777777">
        <w:trPr>
          <w:trHeight w:val="620"/>
        </w:trPr>
        <w:tc>
          <w:tcPr>
            <w:tcW w:w="1975" w:type="dxa"/>
            <w:tcBorders>
              <w:top w:val="single" w:color="000000" w:themeColor="text1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201D8D" w:rsidP="009B0979" w:rsidRDefault="00201D8D" w14:paraId="4905A069" w14:textId="34E39A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lastRenderedPageBreak/>
              <w:t>Laboratory and Contact</w:t>
            </w:r>
          </w:p>
        </w:tc>
        <w:tc>
          <w:tcPr>
            <w:tcW w:w="6035" w:type="dxa"/>
            <w:tcBorders>
              <w:top w:val="single" w:color="000000" w:themeColor="text1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201D8D" w:rsidP="009B0979" w:rsidRDefault="00201D8D" w14:paraId="77E7B09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color="000000" w:themeColor="text1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201D8D" w:rsidP="009B0979" w:rsidRDefault="00201D8D" w14:paraId="0E6E5F8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color="000000" w:themeColor="text1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201D8D" w:rsidDel="005F51EB" w:rsidP="009B0979" w:rsidRDefault="00201D8D" w14:paraId="3B53B3C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color="000000" w:themeColor="text1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201D8D" w:rsidDel="005F51EB" w:rsidP="009B0979" w:rsidRDefault="00201D8D" w14:paraId="1523DAA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color="000000" w:themeColor="text1" w:sz="12" w:space="0"/>
              <w:bottom w:val="single" w:color="808080" w:themeColor="background1" w:themeShade="80" w:sz="12" w:space="0"/>
            </w:tcBorders>
            <w:vAlign w:val="center"/>
          </w:tcPr>
          <w:p w:rsidR="00201D8D" w:rsidP="009B0979" w:rsidRDefault="00201D8D" w14:paraId="1B8886A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Reportable Range, Guidelines,</w:t>
            </w:r>
          </w:p>
          <w:p w:rsidR="004F7841" w:rsidP="009B0979" w:rsidRDefault="00201D8D" w14:paraId="4165BD8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Critical Values</w:t>
            </w:r>
            <w:r w:rsidR="004F7841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Pr="00970316" w:rsidR="00201D8D" w:rsidP="009B0979" w:rsidRDefault="00201D8D" w14:paraId="5FA24E71" w14:textId="229A8F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01D8D" w:rsidTr="009B0979" w14:paraId="3CF5B6ED" w14:textId="77777777">
        <w:tc>
          <w:tcPr>
            <w:tcW w:w="14850" w:type="dxa"/>
            <w:gridSpan w:val="6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shd w:val="clear" w:color="auto" w:fill="BFBFBF" w:themeFill="background1" w:themeFillShade="BF"/>
          </w:tcPr>
          <w:p w:rsidR="00201D8D" w:rsidP="009B0979" w:rsidRDefault="00201D8D" w14:paraId="7F7EC26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Pr="00445EA1" w:rsidR="008A7867" w:rsidTr="001F1ECD" w14:paraId="7A0FA429" w14:textId="77777777">
        <w:trPr>
          <w:trHeight w:val="248"/>
        </w:trPr>
        <w:tc>
          <w:tcPr>
            <w:tcW w:w="1975" w:type="dxa"/>
            <w:vMerge w:val="restart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5B161D" w:rsidP="005B161D" w:rsidRDefault="005B161D" w14:paraId="374CF0F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:rsidRPr="00445EA1" w:rsidR="008A7867" w:rsidP="005B161D" w:rsidRDefault="005B161D" w14:paraId="176CA74D" w14:textId="1DC53EF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color="808080" w:themeColor="background1" w:themeShade="80" w:sz="12" w:space="0"/>
              <w:bottom w:val="single" w:color="808080" w:themeColor="background1" w:themeShade="80" w:sz="4" w:space="0"/>
            </w:tcBorders>
            <w:vAlign w:val="center"/>
          </w:tcPr>
          <w:p w:rsidRPr="00445EA1" w:rsidR="008A7867" w:rsidP="00302E6E" w:rsidRDefault="008A7867" w14:paraId="44B345FD" w14:textId="775B88A4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i/>
                <w:color w:val="000000"/>
              </w:rPr>
              <w:t>Uric Acid</w:t>
            </w:r>
          </w:p>
        </w:tc>
        <w:tc>
          <w:tcPr>
            <w:tcW w:w="1020" w:type="dxa"/>
            <w:vMerge w:val="restart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8A7867" w:rsidP="00302E6E" w:rsidRDefault="008A7867" w14:paraId="2C90C40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970316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8A7867" w:rsidP="00302E6E" w:rsidRDefault="008A7867" w14:paraId="48BD98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8A7867" w:rsidP="00302E6E" w:rsidRDefault="008A7867" w14:paraId="2C871A0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</w:rPr>
              <w:t>1 ml</w:t>
            </w:r>
          </w:p>
        </w:tc>
        <w:tc>
          <w:tcPr>
            <w:tcW w:w="3780" w:type="dxa"/>
            <w:tcBorders>
              <w:top w:val="single" w:color="808080" w:themeColor="background1" w:themeShade="80" w:sz="12" w:space="0"/>
              <w:bottom w:val="single" w:color="808080" w:themeColor="background1" w:themeShade="80" w:sz="4" w:space="0"/>
            </w:tcBorders>
            <w:vAlign w:val="center"/>
          </w:tcPr>
          <w:p w:rsidR="00442305" w:rsidP="00442305" w:rsidRDefault="00442305" w14:paraId="29EAA13C" w14:textId="0A9D504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Males</w:t>
            </w:r>
            <w:r>
              <w:rPr>
                <w:rStyle w:val="FootnoteReference"/>
                <w:rFonts w:asciiTheme="minorHAnsi" w:hAnsiTheme="minorHAnsi" w:cstheme="minorHAnsi"/>
              </w:rPr>
              <w:footnoteReference w:id="2"/>
            </w:r>
          </w:p>
          <w:p w:rsidR="008A7867" w:rsidP="00442305" w:rsidRDefault="00442305" w14:paraId="7BE7C0D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≤ 8.0 mg/dL</w:t>
            </w:r>
          </w:p>
          <w:p w:rsidR="00442305" w:rsidP="00442305" w:rsidRDefault="00442305" w14:paraId="0E3D7B8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Females</w:t>
            </w:r>
          </w:p>
          <w:p w:rsidRPr="00970316" w:rsidR="00442305" w:rsidP="00442305" w:rsidRDefault="00442305" w14:paraId="55FD8622" w14:textId="3D2334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≤ 6.1 mg/dL</w:t>
            </w:r>
          </w:p>
        </w:tc>
      </w:tr>
      <w:tr w:rsidRPr="00445EA1" w:rsidR="00AB2C9C" w:rsidTr="001F1ECD" w14:paraId="0B4FFAA1" w14:textId="77777777">
        <w:trPr>
          <w:trHeight w:val="247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8A7867" w:rsidP="00302E6E" w:rsidRDefault="008A7867" w14:paraId="0ADB0BF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808080" w:themeColor="background1" w:themeShade="80" w:sz="4" w:space="0"/>
              <w:bottom w:val="single" w:color="808080" w:themeColor="background1" w:themeShade="80" w:sz="12" w:space="0"/>
            </w:tcBorders>
            <w:vAlign w:val="center"/>
          </w:tcPr>
          <w:p w:rsidRPr="00970316" w:rsidR="008A7867" w:rsidP="00442305" w:rsidRDefault="006E08C7" w14:paraId="1067EC6A" w14:textId="5CB89444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  <w:i/>
                <w:color w:val="000000"/>
              </w:rPr>
              <w:t xml:space="preserve">Creatinine (to estimate </w:t>
            </w:r>
            <w:r w:rsidR="00865826">
              <w:rPr>
                <w:rFonts w:asciiTheme="minorHAnsi" w:hAnsiTheme="minorHAnsi" w:cstheme="minorHAnsi"/>
                <w:i/>
                <w:color w:val="000000"/>
              </w:rPr>
              <w:t>glomerular filtration rate [</w:t>
            </w:r>
            <w:r w:rsidR="00FD0606">
              <w:rPr>
                <w:rFonts w:asciiTheme="minorHAnsi" w:hAnsiTheme="minorHAnsi" w:cstheme="minorHAnsi"/>
                <w:i/>
                <w:color w:val="000000"/>
              </w:rPr>
              <w:t>e</w:t>
            </w:r>
            <w:r>
              <w:rPr>
                <w:rFonts w:asciiTheme="minorHAnsi" w:hAnsiTheme="minorHAnsi" w:cstheme="minorHAnsi"/>
                <w:i/>
                <w:color w:val="000000"/>
              </w:rPr>
              <w:t>GFR</w:t>
            </w:r>
            <w:r w:rsidR="00865826">
              <w:rPr>
                <w:rFonts w:asciiTheme="minorHAnsi" w:hAnsiTheme="minorHAnsi" w:cstheme="minorHAnsi"/>
                <w:i/>
                <w:color w:val="000000"/>
              </w:rPr>
              <w:t>]</w:t>
            </w:r>
            <w:r w:rsidR="008A7867">
              <w:rPr>
                <w:rFonts w:asciiTheme="minorHAnsi" w:hAnsiTheme="minorHAnsi" w:cstheme="minorHAnsi"/>
                <w:i/>
                <w:color w:val="000000"/>
              </w:rPr>
              <w:t>)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8A7867" w:rsidP="00302E6E" w:rsidRDefault="008A7867" w14:paraId="7DE5498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8A7867" w:rsidP="00302E6E" w:rsidRDefault="008A7867" w14:paraId="604230D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970316" w:rsidR="008A7867" w:rsidP="00302E6E" w:rsidRDefault="008A7867" w14:paraId="66583A2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808080" w:themeColor="background1" w:themeShade="80" w:sz="4" w:space="0"/>
              <w:bottom w:val="single" w:color="808080" w:themeColor="background1" w:themeShade="80" w:sz="12" w:space="0"/>
            </w:tcBorders>
            <w:vAlign w:val="center"/>
          </w:tcPr>
          <w:p w:rsidRPr="00442305" w:rsidR="00442305" w:rsidP="00442305" w:rsidRDefault="00442305" w14:paraId="5313710E" w14:textId="6E2E4E9F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Males</w:t>
            </w:r>
            <w:r>
              <w:rPr>
                <w:rStyle w:val="FootnoteReference"/>
                <w:rFonts w:eastAsia="Times New Roman" w:asciiTheme="minorHAnsi" w:hAnsiTheme="minorHAnsi" w:cstheme="minorHAnsi"/>
                <w:lang w:val="en"/>
              </w:rPr>
              <w:footnoteReference w:id="3"/>
            </w:r>
          </w:p>
          <w:p w:rsidRPr="00442305" w:rsidR="00442305" w:rsidP="00442305" w:rsidRDefault="00442305" w14:paraId="2BE50F3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1-2 years: 0.1-0.4 mg/dL</w:t>
            </w:r>
          </w:p>
          <w:p w:rsidRPr="00442305" w:rsidR="00442305" w:rsidP="00442305" w:rsidRDefault="00442305" w14:paraId="0D855E6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3-4 years: 0.1-0.5 mg/dL</w:t>
            </w:r>
          </w:p>
          <w:p w:rsidRPr="00442305" w:rsidR="00442305" w:rsidP="00442305" w:rsidRDefault="00442305" w14:paraId="5082D8A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5-9 years: 0.2-0.6 mg/dL</w:t>
            </w:r>
          </w:p>
          <w:p w:rsidRPr="00442305" w:rsidR="00442305" w:rsidP="00442305" w:rsidRDefault="00442305" w14:paraId="46BE4C9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10-11 years: 0.3-0.7 mg/dL</w:t>
            </w:r>
          </w:p>
          <w:p w:rsidRPr="00442305" w:rsidR="00442305" w:rsidP="00442305" w:rsidRDefault="00442305" w14:paraId="0D8D397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12-13 years: 0.4-0.8 mg/dL</w:t>
            </w:r>
          </w:p>
          <w:p w:rsidRPr="00442305" w:rsidR="00442305" w:rsidP="00442305" w:rsidRDefault="00442305" w14:paraId="7DE2405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14-15 years: 0.5-0.9 mg/dL</w:t>
            </w:r>
          </w:p>
          <w:p w:rsidRPr="00442305" w:rsidR="00442305" w:rsidP="00442305" w:rsidRDefault="00442305" w14:paraId="6BCAB5E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&gt; or =16 years: 0.8-1.3 mg/dL</w:t>
            </w:r>
          </w:p>
          <w:p w:rsidRPr="00442305" w:rsidR="00442305" w:rsidP="00442305" w:rsidRDefault="00442305" w14:paraId="5AB11B3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Reference values have not been established for patients that are &lt;12 months of age.</w:t>
            </w:r>
          </w:p>
          <w:p w:rsidRPr="00442305" w:rsidR="00442305" w:rsidP="00442305" w:rsidRDefault="00442305" w14:paraId="576EAF2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 </w:t>
            </w:r>
          </w:p>
          <w:p w:rsidRPr="00442305" w:rsidR="00442305" w:rsidP="00442305" w:rsidRDefault="00442305" w14:paraId="4C433E2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Females</w:t>
            </w:r>
          </w:p>
          <w:p w:rsidRPr="00442305" w:rsidR="00442305" w:rsidP="00442305" w:rsidRDefault="00442305" w14:paraId="4AB3E16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1-3 years: 0.1-0.4 mg/dL</w:t>
            </w:r>
          </w:p>
          <w:p w:rsidRPr="00442305" w:rsidR="00442305" w:rsidP="00442305" w:rsidRDefault="00442305" w14:paraId="71DA8BE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4-5 years: 0.2-0.5 mg/dL</w:t>
            </w:r>
          </w:p>
          <w:p w:rsidRPr="00442305" w:rsidR="00442305" w:rsidP="00442305" w:rsidRDefault="00442305" w14:paraId="6835D6D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6-8 years: 0.3-0.6 mg/dL</w:t>
            </w:r>
          </w:p>
          <w:p w:rsidRPr="00442305" w:rsidR="00442305" w:rsidP="00442305" w:rsidRDefault="00442305" w14:paraId="747FB95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9-15 years: 0.4-0.7 mg/dL</w:t>
            </w:r>
          </w:p>
          <w:p w:rsidRPr="00442305" w:rsidR="00442305" w:rsidP="00442305" w:rsidRDefault="00442305" w14:paraId="62F52FA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&gt; or =16 years: 0.6-1.1 mg/dL</w:t>
            </w:r>
          </w:p>
          <w:p w:rsidRPr="00442305" w:rsidR="00442305" w:rsidP="00442305" w:rsidRDefault="00442305" w14:paraId="733190E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Reference values have not been established for patients that are &lt;12 months of age.</w:t>
            </w:r>
          </w:p>
          <w:p w:rsidRPr="00442305" w:rsidR="00442305" w:rsidP="00442305" w:rsidRDefault="00442305" w14:paraId="4F90BE1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 </w:t>
            </w:r>
          </w:p>
          <w:p w:rsidRPr="00442305" w:rsidR="00442305" w:rsidP="00442305" w:rsidRDefault="00442305" w14:paraId="7ED95FF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ESTIMATED GFR</w:t>
            </w:r>
          </w:p>
          <w:p w:rsidRPr="00442305" w:rsidR="00442305" w:rsidP="00442305" w:rsidRDefault="00442305" w14:paraId="7444020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lang w:val="en"/>
              </w:rPr>
              <w:t>&gt;60 mL/min/BSA</w:t>
            </w:r>
          </w:p>
          <w:p w:rsidRPr="00442305" w:rsidR="008A7867" w:rsidP="00442305" w:rsidRDefault="00442305" w14:paraId="61BC2E7A" w14:textId="4F3D0724">
            <w:pPr>
              <w:spacing w:after="0" w:line="240" w:lineRule="auto"/>
              <w:rPr>
                <w:rFonts w:ascii="Arial" w:hAnsi="Arial" w:eastAsia="Times New Roman" w:cs="Arial"/>
                <w:sz w:val="23"/>
                <w:szCs w:val="23"/>
                <w:lang w:val="en"/>
              </w:rPr>
            </w:pPr>
            <w:r w:rsidRPr="00442305">
              <w:rPr>
                <w:rFonts w:eastAsia="Times New Roman" w:asciiTheme="minorHAnsi" w:hAnsiTheme="minorHAnsi" w:cstheme="minorHAnsi"/>
                <w:b/>
                <w:lang w:val="en"/>
              </w:rPr>
              <w:t>Note:</w:t>
            </w:r>
            <w:r w:rsidRPr="00442305">
              <w:rPr>
                <w:rFonts w:eastAsia="Times New Roman" w:asciiTheme="minorHAnsi" w:hAnsiTheme="minorHAnsi" w:cstheme="minorHAnsi"/>
                <w:lang w:val="en"/>
              </w:rPr>
              <w:t xml:space="preserve"> eGFR results will not be calculated for patients &lt;18 or &gt;70 years old.</w:t>
            </w:r>
          </w:p>
        </w:tc>
      </w:tr>
      <w:tr w:rsidRPr="00970316" w:rsidR="00201D8D" w:rsidTr="009B0979" w14:paraId="5910EE0E" w14:textId="77777777">
        <w:trPr>
          <w:trHeight w:val="620"/>
        </w:trPr>
        <w:tc>
          <w:tcPr>
            <w:tcW w:w="1975" w:type="dxa"/>
            <w:tcBorders>
              <w:top w:val="single" w:color="000000" w:themeColor="text1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201D8D" w:rsidP="009B0979" w:rsidRDefault="00201D8D" w14:paraId="53A8F2E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lastRenderedPageBreak/>
              <w:t>Laboratory and Contact</w:t>
            </w:r>
          </w:p>
        </w:tc>
        <w:tc>
          <w:tcPr>
            <w:tcW w:w="6035" w:type="dxa"/>
            <w:tcBorders>
              <w:top w:val="single" w:color="000000" w:themeColor="text1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201D8D" w:rsidP="009B0979" w:rsidRDefault="00201D8D" w14:paraId="137AF9E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color="000000" w:themeColor="text1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201D8D" w:rsidP="009B0979" w:rsidRDefault="00201D8D" w14:paraId="6FD2146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color="000000" w:themeColor="text1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201D8D" w:rsidDel="005F51EB" w:rsidP="009B0979" w:rsidRDefault="00201D8D" w14:paraId="69653BB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color="000000" w:themeColor="text1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201D8D" w:rsidDel="005F51EB" w:rsidP="009B0979" w:rsidRDefault="00201D8D" w14:paraId="6BB17B6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color="000000" w:themeColor="text1" w:sz="12" w:space="0"/>
              <w:bottom w:val="single" w:color="808080" w:themeColor="background1" w:themeShade="80" w:sz="12" w:space="0"/>
            </w:tcBorders>
            <w:vAlign w:val="center"/>
          </w:tcPr>
          <w:p w:rsidR="00201D8D" w:rsidP="009B0979" w:rsidRDefault="00201D8D" w14:paraId="12D9068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Reportable Range, Guidelines,</w:t>
            </w:r>
          </w:p>
          <w:p w:rsidR="00201D8D" w:rsidP="009B0979" w:rsidRDefault="00201D8D" w14:paraId="600F972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Critical Values</w:t>
            </w:r>
          </w:p>
          <w:p w:rsidRPr="00970316" w:rsidR="004F7841" w:rsidP="009B0979" w:rsidRDefault="004F7841" w14:paraId="2ADC1B52" w14:textId="1E753D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01D8D" w:rsidTr="009B0979" w14:paraId="2B9BAEF5" w14:textId="77777777">
        <w:tc>
          <w:tcPr>
            <w:tcW w:w="14850" w:type="dxa"/>
            <w:gridSpan w:val="6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shd w:val="clear" w:color="auto" w:fill="BFBFBF" w:themeFill="background1" w:themeFillShade="BF"/>
          </w:tcPr>
          <w:p w:rsidR="00201D8D" w:rsidP="009B0979" w:rsidRDefault="00201D8D" w14:paraId="7989840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Pr="00970316" w:rsidR="00AB2C9C" w:rsidTr="005056AB" w14:paraId="4986A66C" w14:textId="77777777">
        <w:trPr>
          <w:trHeight w:val="243"/>
        </w:trPr>
        <w:tc>
          <w:tcPr>
            <w:tcW w:w="1975" w:type="dxa"/>
            <w:vMerge w:val="restart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201D8D" w:rsidP="00201D8D" w:rsidRDefault="00201D8D" w14:paraId="4941720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:rsidRPr="00445EA1" w:rsidR="00AB2C9C" w:rsidP="00201D8D" w:rsidRDefault="00201D8D" w14:paraId="17BFD5E2" w14:textId="6EBFAC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color="808080" w:themeColor="background1" w:themeShade="80" w:sz="12" w:space="0"/>
              <w:bottom w:val="single" w:color="808080" w:themeColor="background1" w:themeShade="80" w:sz="4" w:space="0"/>
            </w:tcBorders>
          </w:tcPr>
          <w:p w:rsidRPr="00D37A47" w:rsidR="00AB2C9C" w:rsidP="00F22867" w:rsidRDefault="00AB2C9C" w14:paraId="357CF8B9" w14:textId="77777777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i/>
                <w:color w:val="000000"/>
              </w:rPr>
              <w:t>Thyroid Hormones</w:t>
            </w:r>
          </w:p>
        </w:tc>
        <w:tc>
          <w:tcPr>
            <w:tcW w:w="1020" w:type="dxa"/>
            <w:vMerge w:val="restart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AB2C9C" w:rsidP="005056AB" w:rsidRDefault="00AB2C9C" w14:paraId="165E9ED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970316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AB2C9C" w:rsidP="005056AB" w:rsidRDefault="00AB2C9C" w14:paraId="4700321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AB2C9C" w:rsidP="005056AB" w:rsidRDefault="00AB2C9C" w14:paraId="6D8F491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</w:rPr>
              <w:t>1 ml</w:t>
            </w:r>
          </w:p>
        </w:tc>
        <w:tc>
          <w:tcPr>
            <w:tcW w:w="3780" w:type="dxa"/>
            <w:tcBorders>
              <w:top w:val="single" w:color="808080" w:themeColor="background1" w:themeShade="80" w:sz="12" w:space="0"/>
              <w:bottom w:val="single" w:color="808080" w:themeColor="background1" w:themeShade="80" w:sz="4" w:space="0"/>
            </w:tcBorders>
          </w:tcPr>
          <w:p w:rsidRPr="00970316" w:rsidR="00AB2C9C" w:rsidP="00F22867" w:rsidRDefault="00AB2C9C" w14:paraId="2CF4E1C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337217" w:rsidR="00AB2C9C" w:rsidTr="001F1ECD" w14:paraId="377ED64B" w14:textId="77777777">
        <w:trPr>
          <w:trHeight w:val="243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</w:tcPr>
          <w:p w:rsidRPr="00445EA1" w:rsidR="00AB2C9C" w:rsidP="00F22867" w:rsidRDefault="00AB2C9C" w14:paraId="4DAB653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D37A47" w:rsidR="00AB2C9C" w:rsidP="00F22867" w:rsidRDefault="00AB2C9C" w14:paraId="43578D22" w14:textId="77777777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Thyroid Stimulating Hormone (</w:t>
            </w:r>
            <w:r w:rsidRPr="00970316">
              <w:rPr>
                <w:rFonts w:asciiTheme="minorHAnsi" w:hAnsiTheme="minorHAnsi" w:cstheme="minorHAnsi"/>
                <w:color w:val="000000"/>
              </w:rPr>
              <w:t>TSH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</w:tcPr>
          <w:p w:rsidRPr="00970316" w:rsidR="00AB2C9C" w:rsidP="00F22867" w:rsidRDefault="00AB2C9C" w14:paraId="10CE1F2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</w:tcPr>
          <w:p w:rsidRPr="00970316" w:rsidR="00AB2C9C" w:rsidP="00F22867" w:rsidRDefault="00AB2C9C" w14:paraId="4E8CFD4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</w:tcPr>
          <w:p w:rsidRPr="00970316" w:rsidR="00AB2C9C" w:rsidP="00F22867" w:rsidRDefault="00AB2C9C" w14:paraId="11DE0AF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337217" w:rsidR="00AB2C9C" w:rsidP="00F22867" w:rsidRDefault="00AB2C9C" w14:paraId="0E56EAEA" w14:textId="6EA83A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37217">
              <w:rPr>
                <w:rFonts w:asciiTheme="minorHAnsi" w:hAnsiTheme="minorHAnsi" w:cstheme="minorHAnsi"/>
              </w:rPr>
              <w:t xml:space="preserve">0.30-3.0 </w:t>
            </w:r>
            <w:proofErr w:type="spellStart"/>
            <w:r w:rsidRPr="00337217">
              <w:rPr>
                <w:rFonts w:asciiTheme="minorHAnsi" w:hAnsiTheme="minorHAnsi" w:cstheme="minorHAnsi"/>
              </w:rPr>
              <w:t>mIU</w:t>
            </w:r>
            <w:proofErr w:type="spellEnd"/>
            <w:r w:rsidRPr="00337217">
              <w:rPr>
                <w:rFonts w:asciiTheme="minorHAnsi" w:hAnsiTheme="minorHAnsi" w:cstheme="minorHAnsi"/>
              </w:rPr>
              <w:t>/L</w:t>
            </w:r>
            <w:r w:rsidR="00D91922">
              <w:rPr>
                <w:rFonts w:asciiTheme="minorHAnsi" w:hAnsiTheme="minorHAnsi" w:cstheme="minorHAnsi"/>
              </w:rPr>
              <w:t xml:space="preserve"> </w:t>
            </w:r>
            <w:r w:rsidR="00BB07A4">
              <w:rPr>
                <w:rStyle w:val="FootnoteReference"/>
                <w:rFonts w:asciiTheme="minorHAnsi" w:hAnsiTheme="minorHAnsi" w:cstheme="minorHAnsi"/>
              </w:rPr>
              <w:footnoteReference w:id="4"/>
            </w:r>
            <w:r w:rsidRPr="0033721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337217" w:rsidR="00AB2C9C" w:rsidTr="001F1ECD" w14:paraId="7E824059" w14:textId="77777777">
        <w:trPr>
          <w:trHeight w:val="243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</w:tcPr>
          <w:p w:rsidRPr="00445EA1" w:rsidR="00AB2C9C" w:rsidP="00F22867" w:rsidRDefault="00AB2C9C" w14:paraId="17EFD96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D37A47" w:rsidR="00AB2C9C" w:rsidP="00F22867" w:rsidRDefault="00AB2C9C" w14:paraId="67753729" w14:textId="77777777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970316">
              <w:rPr>
                <w:rFonts w:asciiTheme="minorHAnsi" w:hAnsiTheme="minorHAnsi" w:cstheme="minorHAnsi"/>
                <w:color w:val="000000"/>
              </w:rPr>
              <w:t xml:space="preserve">Free </w:t>
            </w:r>
            <w:r>
              <w:rPr>
                <w:rFonts w:asciiTheme="minorHAnsi" w:hAnsiTheme="minorHAnsi" w:cstheme="minorHAnsi"/>
                <w:color w:val="000000"/>
              </w:rPr>
              <w:t xml:space="preserve">Total Thyroxine (Free </w:t>
            </w:r>
            <w:r w:rsidRPr="00970316">
              <w:rPr>
                <w:rFonts w:asciiTheme="minorHAnsi" w:hAnsiTheme="minorHAnsi" w:cstheme="minorHAnsi"/>
                <w:color w:val="000000"/>
              </w:rPr>
              <w:t>T4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</w:tcPr>
          <w:p w:rsidRPr="00970316" w:rsidR="00AB2C9C" w:rsidP="00F22867" w:rsidRDefault="00AB2C9C" w14:paraId="16D216C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</w:tcPr>
          <w:p w:rsidRPr="00970316" w:rsidR="00AB2C9C" w:rsidP="00F22867" w:rsidRDefault="00AB2C9C" w14:paraId="14C1C0C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</w:tcPr>
          <w:p w:rsidRPr="00970316" w:rsidR="00AB2C9C" w:rsidP="00F22867" w:rsidRDefault="00AB2C9C" w14:paraId="680DEB0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337217" w:rsidR="00AB2C9C" w:rsidP="00F22867" w:rsidRDefault="00AB2C9C" w14:paraId="78FF8AF1" w14:textId="34B64B70">
            <w:pPr>
              <w:tabs>
                <w:tab w:val="left" w:pos="49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37217">
              <w:rPr>
                <w:rFonts w:asciiTheme="minorHAnsi" w:hAnsiTheme="minorHAnsi" w:cstheme="minorHAnsi"/>
              </w:rPr>
              <w:t xml:space="preserve">0.8-2.0 ng/dL </w:t>
            </w:r>
          </w:p>
        </w:tc>
      </w:tr>
      <w:tr w:rsidRPr="00970316" w:rsidR="00AB2C9C" w:rsidTr="001F1ECD" w14:paraId="51C461AF" w14:textId="77777777">
        <w:trPr>
          <w:trHeight w:val="243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</w:tcPr>
          <w:p w:rsidRPr="00445EA1" w:rsidR="00AB2C9C" w:rsidP="00F22867" w:rsidRDefault="00AB2C9C" w14:paraId="65EB9FD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D37A47" w:rsidR="00AB2C9C" w:rsidP="00F22867" w:rsidRDefault="00AB2C9C" w14:paraId="1B5F477C" w14:textId="61B3A8D7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970316">
              <w:rPr>
                <w:rFonts w:asciiTheme="minorHAnsi" w:hAnsiTheme="minorHAnsi" w:cstheme="minorHAnsi"/>
                <w:color w:val="000000"/>
              </w:rPr>
              <w:t xml:space="preserve">Total </w:t>
            </w:r>
            <w:r>
              <w:rPr>
                <w:rFonts w:asciiTheme="minorHAnsi" w:hAnsiTheme="minorHAnsi" w:cstheme="minorHAnsi"/>
                <w:color w:val="000000"/>
              </w:rPr>
              <w:t>Thyroxine (</w:t>
            </w:r>
            <w:r w:rsidR="00FD0606">
              <w:rPr>
                <w:rFonts w:asciiTheme="minorHAnsi" w:hAnsiTheme="minorHAnsi" w:cstheme="minorHAnsi"/>
                <w:color w:val="000000"/>
              </w:rPr>
              <w:t>T</w:t>
            </w:r>
            <w:r w:rsidRPr="00970316">
              <w:rPr>
                <w:rFonts w:asciiTheme="minorHAnsi" w:hAnsiTheme="minorHAnsi" w:cstheme="minorHAnsi"/>
                <w:color w:val="000000"/>
              </w:rPr>
              <w:t>T4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</w:tcPr>
          <w:p w:rsidRPr="00970316" w:rsidR="00AB2C9C" w:rsidP="00F22867" w:rsidRDefault="00AB2C9C" w14:paraId="31460DC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</w:tcPr>
          <w:p w:rsidRPr="00970316" w:rsidR="00AB2C9C" w:rsidP="00F22867" w:rsidRDefault="00AB2C9C" w14:paraId="678A774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</w:tcPr>
          <w:p w:rsidRPr="00970316" w:rsidR="00AB2C9C" w:rsidP="00F22867" w:rsidRDefault="00AB2C9C" w14:paraId="460FF58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970316" w:rsidR="00AB2C9C" w:rsidP="00F22867" w:rsidRDefault="00AB2C9C" w14:paraId="6D4A2D9A" w14:textId="49AA1B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C56AC">
              <w:rPr>
                <w:rFonts w:asciiTheme="minorHAnsi" w:hAnsiTheme="minorHAnsi" w:cstheme="minorHAnsi"/>
              </w:rPr>
              <w:t xml:space="preserve">4.5-12.5 µg/dL </w:t>
            </w:r>
          </w:p>
        </w:tc>
      </w:tr>
      <w:tr w:rsidRPr="00970316" w:rsidR="00AB2C9C" w:rsidTr="001F1ECD" w14:paraId="7CC8B155" w14:textId="77777777">
        <w:trPr>
          <w:trHeight w:val="243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000000" w:themeColor="text1" w:sz="12" w:space="0"/>
            </w:tcBorders>
          </w:tcPr>
          <w:p w:rsidRPr="00445EA1" w:rsidR="00AB2C9C" w:rsidP="00F22867" w:rsidRDefault="00AB2C9C" w14:paraId="75E4506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808080" w:themeColor="background1" w:themeShade="80" w:sz="4" w:space="0"/>
              <w:bottom w:val="single" w:color="000000" w:themeColor="text1" w:sz="12" w:space="0"/>
            </w:tcBorders>
          </w:tcPr>
          <w:p w:rsidRPr="00970316" w:rsidR="00AB2C9C" w:rsidP="00F22867" w:rsidRDefault="00AB2C9C" w14:paraId="52EDC42E" w14:textId="44611FDD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color w:val="000000"/>
              </w:rPr>
              <w:t xml:space="preserve">Total </w:t>
            </w:r>
            <w:r>
              <w:rPr>
                <w:rFonts w:asciiTheme="minorHAnsi" w:hAnsiTheme="minorHAnsi" w:cstheme="minorHAnsi"/>
                <w:color w:val="000000"/>
              </w:rPr>
              <w:t>Triiodothyronine (</w:t>
            </w:r>
            <w:r w:rsidR="00FD0606">
              <w:rPr>
                <w:rFonts w:asciiTheme="minorHAnsi" w:hAnsiTheme="minorHAnsi" w:cstheme="minorHAnsi"/>
                <w:color w:val="000000"/>
              </w:rPr>
              <w:t>T</w:t>
            </w:r>
            <w:r w:rsidRPr="00970316">
              <w:rPr>
                <w:rFonts w:asciiTheme="minorHAnsi" w:hAnsiTheme="minorHAnsi" w:cstheme="minorHAnsi"/>
                <w:color w:val="000000"/>
              </w:rPr>
              <w:t>T3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auto" w:sz="12" w:space="0"/>
            </w:tcBorders>
          </w:tcPr>
          <w:p w:rsidRPr="00970316" w:rsidR="00AB2C9C" w:rsidP="00F22867" w:rsidRDefault="00AB2C9C" w14:paraId="068BF24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auto" w:sz="12" w:space="0"/>
            </w:tcBorders>
          </w:tcPr>
          <w:p w:rsidRPr="00970316" w:rsidR="00AB2C9C" w:rsidP="00F22867" w:rsidRDefault="00AB2C9C" w14:paraId="41D95D6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auto" w:sz="12" w:space="0"/>
            </w:tcBorders>
          </w:tcPr>
          <w:p w:rsidRPr="00970316" w:rsidR="00AB2C9C" w:rsidP="00F22867" w:rsidRDefault="00AB2C9C" w14:paraId="4AE16F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808080" w:themeColor="background1" w:themeShade="80" w:sz="4" w:space="0"/>
            </w:tcBorders>
          </w:tcPr>
          <w:p w:rsidRPr="00970316" w:rsidR="00AB2C9C" w:rsidP="00F22867" w:rsidRDefault="00AB2C9C" w14:paraId="456CDF8B" w14:textId="767E4156">
            <w:pPr>
              <w:tabs>
                <w:tab w:val="left" w:pos="63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56AC">
              <w:rPr>
                <w:rFonts w:asciiTheme="minorHAnsi" w:hAnsiTheme="minorHAnsi" w:cstheme="minorHAnsi"/>
              </w:rPr>
              <w:t xml:space="preserve">80-180 ng/dL </w:t>
            </w:r>
          </w:p>
        </w:tc>
      </w:tr>
      <w:tr w:rsidRPr="00445EA1" w:rsidR="00A255C6" w:rsidTr="00201D8D" w14:paraId="32C52350" w14:textId="77777777">
        <w:trPr>
          <w:trHeight w:val="78"/>
        </w:trPr>
        <w:tc>
          <w:tcPr>
            <w:tcW w:w="1975" w:type="dxa"/>
            <w:vMerge w:val="restart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5B161D" w:rsidP="005B161D" w:rsidRDefault="005B161D" w14:paraId="7ED3611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:rsidRPr="00445EA1" w:rsidR="00A255C6" w:rsidP="005B161D" w:rsidRDefault="005B161D" w14:paraId="0BF1412D" w14:textId="0E3F8E9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color="808080" w:themeColor="background1" w:themeShade="80" w:sz="12" w:space="0"/>
              <w:bottom w:val="single" w:color="A6A6A6" w:themeColor="background1" w:themeShade="A6" w:sz="4" w:space="0"/>
            </w:tcBorders>
            <w:vAlign w:val="center"/>
          </w:tcPr>
          <w:p w:rsidRPr="001B36C9" w:rsidR="00A255C6" w:rsidP="00302E6E" w:rsidRDefault="00A255C6" w14:paraId="05A9D9A3" w14:textId="02060B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  <w:i/>
                <w:iCs/>
                <w:color w:val="000000"/>
              </w:rPr>
              <w:t>Liver Tests</w:t>
            </w:r>
          </w:p>
        </w:tc>
        <w:tc>
          <w:tcPr>
            <w:tcW w:w="1020" w:type="dxa"/>
            <w:vMerge w:val="restart"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A255C6" w:rsidP="00217307" w:rsidRDefault="00A255C6" w14:paraId="788FE450" w14:textId="1DB1005B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970316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A255C6" w:rsidP="00302E6E" w:rsidRDefault="00A255C6" w14:paraId="4336C5F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color="808080" w:themeColor="background1" w:themeShade="80" w:sz="12" w:space="0"/>
            </w:tcBorders>
            <w:vAlign w:val="center"/>
          </w:tcPr>
          <w:p w:rsidR="005056AB" w:rsidP="00302E6E" w:rsidRDefault="00A255C6" w14:paraId="3A955DE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</w:rPr>
              <w:t xml:space="preserve">2 ml </w:t>
            </w:r>
          </w:p>
          <w:p w:rsidRPr="00445EA1" w:rsidR="00A255C6" w:rsidP="00302E6E" w:rsidRDefault="00A255C6" w14:paraId="2754E2E8" w14:textId="2276974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</w:rPr>
              <w:t>(for all)</w:t>
            </w:r>
          </w:p>
        </w:tc>
        <w:tc>
          <w:tcPr>
            <w:tcW w:w="3780" w:type="dxa"/>
            <w:tcBorders>
              <w:top w:val="single" w:color="808080" w:themeColor="background1" w:themeShade="80" w:sz="12" w:space="0"/>
              <w:bottom w:val="single" w:color="A6A6A6" w:themeColor="background1" w:themeShade="A6" w:sz="4" w:space="0"/>
            </w:tcBorders>
          </w:tcPr>
          <w:p w:rsidRPr="00970316" w:rsidR="00A255C6" w:rsidP="00302E6E" w:rsidRDefault="00A255C6" w14:paraId="7E9199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445EA1" w:rsidR="00A255C6" w:rsidTr="00201D8D" w14:paraId="4C28B218" w14:textId="77777777">
        <w:trPr>
          <w:trHeight w:val="70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A255C6" w:rsidP="00302E6E" w:rsidRDefault="00A255C6" w14:paraId="031D806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1B36C9" w:rsidR="00A255C6" w:rsidP="005A1E53" w:rsidRDefault="001B36C9" w14:paraId="1DD29EBF" w14:textId="2E65A84B">
            <w:pPr>
              <w:spacing w:after="0" w:line="240" w:lineRule="auto"/>
              <w:ind w:firstLine="193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  <w:color w:val="000000"/>
              </w:rPr>
              <w:t>Alanine transaminase (ALT)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A255C6" w:rsidP="00302E6E" w:rsidRDefault="00A255C6" w14:paraId="3420BDE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A255C6" w:rsidP="00302E6E" w:rsidRDefault="00A255C6" w14:paraId="6721764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A255C6" w:rsidP="00302E6E" w:rsidRDefault="00A255C6" w14:paraId="09C40A5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Pr="00CC699F" w:rsidR="00A255C6" w:rsidP="00CC699F" w:rsidRDefault="00CC699F" w14:paraId="40CE79F0" w14:textId="0DE423F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699F">
              <w:rPr>
                <w:rFonts w:asciiTheme="minorHAnsi" w:hAnsiTheme="minorHAnsi" w:cstheme="minorHAnsi"/>
                <w:iCs/>
              </w:rPr>
              <w:t xml:space="preserve">15-65 U/L </w:t>
            </w:r>
            <w:r w:rsidR="00D91922">
              <w:rPr>
                <w:rStyle w:val="FootnoteReference"/>
                <w:rFonts w:asciiTheme="minorHAnsi" w:hAnsiTheme="minorHAnsi" w:cstheme="minorHAnsi"/>
                <w:iCs/>
              </w:rPr>
              <w:footnoteReference w:id="5"/>
            </w:r>
          </w:p>
        </w:tc>
      </w:tr>
      <w:tr w:rsidRPr="00445EA1" w:rsidR="00A255C6" w:rsidTr="00201D8D" w14:paraId="529AE782" w14:textId="77777777">
        <w:trPr>
          <w:trHeight w:val="70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A255C6" w:rsidP="00302E6E" w:rsidRDefault="00A255C6" w14:paraId="50452E9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1B36C9" w:rsidR="00A255C6" w:rsidP="005A1E53" w:rsidRDefault="001B36C9" w14:paraId="091A2C75" w14:textId="686F3B97">
            <w:pPr>
              <w:spacing w:after="0" w:line="240" w:lineRule="auto"/>
              <w:ind w:firstLine="193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  <w:color w:val="000000"/>
              </w:rPr>
              <w:t>Aspartate transaminase (AST)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A255C6" w:rsidP="00302E6E" w:rsidRDefault="00A255C6" w14:paraId="4C283BC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A255C6" w:rsidP="00302E6E" w:rsidRDefault="00A255C6" w14:paraId="3E8B03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A255C6" w:rsidP="00302E6E" w:rsidRDefault="00A255C6" w14:paraId="7608E85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Pr="00CC699F" w:rsidR="00A255C6" w:rsidP="00CC699F" w:rsidRDefault="00CC699F" w14:paraId="4EC765D8" w14:textId="2A792C3D">
            <w:pPr>
              <w:tabs>
                <w:tab w:val="left" w:pos="55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C699F">
              <w:rPr>
                <w:rFonts w:asciiTheme="minorHAnsi" w:hAnsiTheme="minorHAnsi" w:cstheme="minorHAnsi"/>
                <w:iCs/>
              </w:rPr>
              <w:t xml:space="preserve">5-40 U/L </w:t>
            </w:r>
          </w:p>
        </w:tc>
      </w:tr>
      <w:tr w:rsidRPr="00445EA1" w:rsidR="00A255C6" w:rsidTr="00201D8D" w14:paraId="33B23B8D" w14:textId="77777777">
        <w:trPr>
          <w:trHeight w:val="70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A255C6" w:rsidP="00302E6E" w:rsidRDefault="00A255C6" w14:paraId="1BB0507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1B36C9" w:rsidR="00A255C6" w:rsidP="005A1E53" w:rsidRDefault="001B36C9" w14:paraId="560C2186" w14:textId="7B20A9FC">
            <w:pPr>
              <w:spacing w:after="0" w:line="240" w:lineRule="auto"/>
              <w:ind w:firstLine="193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  <w:color w:val="000000"/>
              </w:rPr>
              <w:t>Alkaline phosphatase (ALP)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A255C6" w:rsidP="00302E6E" w:rsidRDefault="00A255C6" w14:paraId="2A6EFD4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A255C6" w:rsidP="00302E6E" w:rsidRDefault="00A255C6" w14:paraId="7EF7605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A255C6" w:rsidP="00302E6E" w:rsidRDefault="00A255C6" w14:paraId="7337B16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Pr="00CC699F" w:rsidR="00CC699F" w:rsidP="00CC699F" w:rsidRDefault="00CC699F" w14:paraId="6733C1E2" w14:textId="77777777">
            <w:pPr>
              <w:tabs>
                <w:tab w:val="left" w:pos="615"/>
              </w:tabs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CC699F">
              <w:rPr>
                <w:rFonts w:asciiTheme="minorHAnsi" w:hAnsiTheme="minorHAnsi" w:cstheme="minorHAnsi"/>
                <w:iCs/>
              </w:rPr>
              <w:t>Female: 50-136 U/L;</w:t>
            </w:r>
          </w:p>
          <w:p w:rsidRPr="00CC699F" w:rsidR="00A255C6" w:rsidP="00CC699F" w:rsidRDefault="00CC699F" w14:paraId="3A9CFD67" w14:textId="55E5401F">
            <w:pPr>
              <w:tabs>
                <w:tab w:val="left" w:pos="61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C699F">
              <w:rPr>
                <w:rFonts w:asciiTheme="minorHAnsi" w:hAnsiTheme="minorHAnsi" w:cstheme="minorHAnsi"/>
                <w:iCs/>
              </w:rPr>
              <w:t xml:space="preserve">Male: 40-136 U/L </w:t>
            </w:r>
          </w:p>
        </w:tc>
      </w:tr>
      <w:tr w:rsidRPr="00445EA1" w:rsidR="001B36C9" w:rsidTr="00201D8D" w14:paraId="6C53810A" w14:textId="77777777">
        <w:trPr>
          <w:trHeight w:val="70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1B36C9" w:rsidP="00302E6E" w:rsidRDefault="001B36C9" w14:paraId="4625203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970316" w:rsidR="001B36C9" w:rsidP="005A1E53" w:rsidRDefault="001B36C9" w14:paraId="1952EA0E" w14:textId="20F050A2">
            <w:pPr>
              <w:spacing w:after="0" w:line="240" w:lineRule="auto"/>
              <w:ind w:firstLine="193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970316">
              <w:rPr>
                <w:rFonts w:asciiTheme="minorHAnsi" w:hAnsiTheme="minorHAnsi" w:cstheme="minorHAnsi"/>
                <w:color w:val="000000"/>
              </w:rPr>
              <w:t>Gamma</w:t>
            </w:r>
            <w:r w:rsidR="007C32EA">
              <w:rPr>
                <w:rFonts w:asciiTheme="minorHAnsi" w:hAnsiTheme="minorHAnsi" w:cstheme="minorHAnsi"/>
                <w:color w:val="000000"/>
              </w:rPr>
              <w:t>-</w:t>
            </w:r>
            <w:r w:rsidRPr="00970316">
              <w:rPr>
                <w:rFonts w:asciiTheme="minorHAnsi" w:hAnsiTheme="minorHAnsi" w:cstheme="minorHAnsi"/>
                <w:color w:val="000000"/>
              </w:rPr>
              <w:t>glutamyltrans</w:t>
            </w:r>
            <w:r w:rsidR="007C32EA">
              <w:rPr>
                <w:rFonts w:asciiTheme="minorHAnsi" w:hAnsiTheme="minorHAnsi" w:cstheme="minorHAnsi"/>
                <w:color w:val="000000"/>
              </w:rPr>
              <w:t>ferase</w:t>
            </w:r>
            <w:r w:rsidRPr="00970316">
              <w:rPr>
                <w:rFonts w:asciiTheme="minorHAnsi" w:hAnsiTheme="minorHAnsi" w:cstheme="minorHAnsi"/>
                <w:color w:val="000000"/>
              </w:rPr>
              <w:t xml:space="preserve"> (GGT)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1B36C9" w:rsidP="00302E6E" w:rsidRDefault="001B36C9" w14:paraId="1CE9D46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1B36C9" w:rsidP="00302E6E" w:rsidRDefault="001B36C9" w14:paraId="518671E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1B36C9" w:rsidP="00302E6E" w:rsidRDefault="001B36C9" w14:paraId="2DCC4F6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Pr="00CC699F" w:rsidR="00CC699F" w:rsidP="00CC699F" w:rsidRDefault="00CC699F" w14:paraId="4BF8C40E" w14:textId="77777777">
            <w:pPr>
              <w:tabs>
                <w:tab w:val="left" w:pos="600"/>
              </w:tabs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CC699F">
              <w:rPr>
                <w:rFonts w:asciiTheme="minorHAnsi" w:hAnsiTheme="minorHAnsi" w:cstheme="minorHAnsi"/>
                <w:iCs/>
              </w:rPr>
              <w:t>Female 5-55 U/L;</w:t>
            </w:r>
          </w:p>
          <w:p w:rsidRPr="00CC699F" w:rsidR="001B36C9" w:rsidP="00CC699F" w:rsidRDefault="00CC699F" w14:paraId="120F343B" w14:textId="7E1730FD">
            <w:pPr>
              <w:tabs>
                <w:tab w:val="left" w:pos="60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C699F">
              <w:rPr>
                <w:rFonts w:asciiTheme="minorHAnsi" w:hAnsiTheme="minorHAnsi" w:cstheme="minorHAnsi"/>
                <w:iCs/>
              </w:rPr>
              <w:t xml:space="preserve">Male 5-85 U/L </w:t>
            </w:r>
          </w:p>
        </w:tc>
      </w:tr>
      <w:tr w:rsidRPr="00445EA1" w:rsidR="00A255C6" w:rsidTr="00201D8D" w14:paraId="23A86D49" w14:textId="77777777">
        <w:trPr>
          <w:trHeight w:val="70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A255C6" w:rsidP="00302E6E" w:rsidRDefault="00A255C6" w14:paraId="57A34F9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970316" w:rsidR="00A255C6" w:rsidP="001B36C9" w:rsidRDefault="00A255C6" w14:paraId="2F320723" w14:textId="5C9A939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A255C6" w:rsidP="00302E6E" w:rsidRDefault="00A255C6" w14:paraId="2D48A00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A255C6" w:rsidP="00302E6E" w:rsidRDefault="00A255C6" w14:paraId="5630365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A255C6" w:rsidP="00302E6E" w:rsidRDefault="00A255C6" w14:paraId="12A15C8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Pr="00970316" w:rsidR="00A255C6" w:rsidP="00302E6E" w:rsidRDefault="00A255C6" w14:paraId="5366A3D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445EA1" w:rsidR="00A255C6" w:rsidTr="00201D8D" w14:paraId="24F372F7" w14:textId="77777777">
        <w:trPr>
          <w:trHeight w:val="70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A255C6" w:rsidP="00302E6E" w:rsidRDefault="00A255C6" w14:paraId="0F755ED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BE4961" w:rsidR="00A255C6" w:rsidP="00302E6E" w:rsidRDefault="001B36C9" w14:paraId="24C519DB" w14:textId="02BC667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BE4961">
              <w:rPr>
                <w:rFonts w:asciiTheme="minorHAnsi" w:hAnsiTheme="minorHAnsi" w:cstheme="minorHAnsi"/>
                <w:i/>
                <w:color w:val="000000"/>
              </w:rPr>
              <w:t>Albumin (Alb)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A255C6" w:rsidP="00302E6E" w:rsidRDefault="00A255C6" w14:paraId="387DAAA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A255C6" w:rsidP="00302E6E" w:rsidRDefault="00A255C6" w14:paraId="4809403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A255C6" w:rsidP="00302E6E" w:rsidRDefault="00A255C6" w14:paraId="25F1F6A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="00A255C6" w:rsidP="00CC699F" w:rsidRDefault="00CC699F" w14:paraId="6E7A4A78" w14:textId="78F3E7A9">
            <w:pPr>
              <w:tabs>
                <w:tab w:val="left" w:pos="255"/>
              </w:tabs>
              <w:spacing w:after="0" w:line="240" w:lineRule="auto"/>
              <w:rPr>
                <w:rFonts w:asciiTheme="minorHAnsi" w:hAnsiTheme="minorHAnsi" w:cstheme="minorHAnsi"/>
                <w:iCs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iCs/>
              </w:rPr>
              <w:t xml:space="preserve">3.4-5.0 g/dL </w:t>
            </w:r>
          </w:p>
          <w:p w:rsidR="00CC699F" w:rsidP="00CC699F" w:rsidRDefault="00CC699F" w14:paraId="785D13F3" w14:textId="77777777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</w:p>
          <w:p w:rsidRPr="00CC699F" w:rsidR="00CC699F" w:rsidP="00CC699F" w:rsidRDefault="00CC699F" w14:paraId="2FFF72B2" w14:textId="08427E5E">
            <w:pPr>
              <w:spacing w:after="0" w:line="240" w:lineRule="auto"/>
              <w:rPr>
                <w:rFonts w:asciiTheme="minorHAnsi" w:hAnsiTheme="minorHAnsi" w:eastAsiaTheme="minorHAnsi" w:cstheme="minorHAnsi"/>
                <w:b/>
                <w:vertAlign w:val="superscript"/>
              </w:rPr>
            </w:pPr>
            <w:r w:rsidRPr="00CC699F">
              <w:rPr>
                <w:rFonts w:asciiTheme="minorHAnsi" w:hAnsiTheme="minorHAnsi" w:cstheme="minorHAnsi"/>
                <w:b/>
                <w:iCs/>
              </w:rPr>
              <w:t xml:space="preserve">Critical Value: &lt;1.5 g/dL </w:t>
            </w:r>
          </w:p>
          <w:p w:rsidRPr="00970316" w:rsidR="00CC699F" w:rsidP="00CC699F" w:rsidRDefault="00CC699F" w14:paraId="4E90D2CA" w14:textId="036C593D">
            <w:pPr>
              <w:tabs>
                <w:tab w:val="left" w:pos="25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C699F">
              <w:rPr>
                <w:rFonts w:asciiTheme="minorHAnsi" w:hAnsiTheme="minorHAnsi" w:cstheme="minorHAnsi"/>
                <w:b/>
                <w:iCs/>
              </w:rPr>
              <w:t xml:space="preserve">Critical Value: &gt;7.9 g/dL </w:t>
            </w:r>
          </w:p>
        </w:tc>
      </w:tr>
      <w:tr w:rsidRPr="00445EA1" w:rsidR="00A255C6" w:rsidTr="00201D8D" w14:paraId="5AD63615" w14:textId="77777777">
        <w:trPr>
          <w:trHeight w:val="70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A255C6" w:rsidP="00302E6E" w:rsidRDefault="00A255C6" w14:paraId="2A8E309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BE4961" w:rsidR="00A255C6" w:rsidP="001B36C9" w:rsidRDefault="001B36C9" w14:paraId="2BEA056A" w14:textId="1BB46784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BE4961">
              <w:rPr>
                <w:rFonts w:asciiTheme="minorHAnsi" w:hAnsiTheme="minorHAnsi" w:cstheme="minorHAnsi"/>
                <w:i/>
                <w:color w:val="000000"/>
              </w:rPr>
              <w:t>Total bilirubin (TBIL)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A255C6" w:rsidP="00302E6E" w:rsidRDefault="00A255C6" w14:paraId="4BDE8C1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A255C6" w:rsidP="00302E6E" w:rsidRDefault="00A255C6" w14:paraId="33B0833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A255C6" w:rsidP="00302E6E" w:rsidRDefault="00A255C6" w14:paraId="15A6349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="00A255C6" w:rsidP="00CC699F" w:rsidRDefault="00CC699F" w14:paraId="557AE6AF" w14:textId="35B38715">
            <w:pPr>
              <w:spacing w:after="0" w:line="240" w:lineRule="auto"/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  <w:vertAlign w:val="superscript"/>
              </w:rPr>
            </w:pPr>
            <w:r w:rsidRPr="00CC699F"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</w:rPr>
              <w:t xml:space="preserve">0.0 – 1.0 mg/dL </w:t>
            </w:r>
          </w:p>
          <w:p w:rsidR="00CC699F" w:rsidP="00CC699F" w:rsidRDefault="00CC699F" w14:paraId="054E86AC" w14:textId="7777777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Pr="00CC699F" w:rsidR="00CC699F" w:rsidP="00CC699F" w:rsidRDefault="00CC699F" w14:paraId="243D32E5" w14:textId="3AD62CE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C699F">
              <w:rPr>
                <w:rFonts w:asciiTheme="minorHAnsi" w:hAnsiTheme="minorHAnsi" w:cstheme="minorHAnsi"/>
                <w:b/>
                <w:iCs/>
              </w:rPr>
              <w:t xml:space="preserve">Critical Value: &gt;12.9 mg/dL </w:t>
            </w:r>
          </w:p>
        </w:tc>
      </w:tr>
      <w:tr w:rsidRPr="00445EA1" w:rsidR="00A255C6" w:rsidTr="00201D8D" w14:paraId="2578A5D3" w14:textId="77777777">
        <w:trPr>
          <w:trHeight w:val="70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A255C6" w:rsidP="00302E6E" w:rsidRDefault="00A255C6" w14:paraId="66E5BAF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BE4961" w:rsidR="00A255C6" w:rsidP="001B36C9" w:rsidRDefault="001B36C9" w14:paraId="16436350" w14:textId="6ED1D193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E4961">
              <w:rPr>
                <w:rFonts w:asciiTheme="minorHAnsi" w:hAnsiTheme="minorHAnsi" w:cstheme="minorHAnsi"/>
                <w:i/>
                <w:color w:val="000000"/>
              </w:rPr>
              <w:t>Direct bilirubin (Conjugated Bilirubin)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A255C6" w:rsidP="00302E6E" w:rsidRDefault="00A255C6" w14:paraId="3245C10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A255C6" w:rsidP="00302E6E" w:rsidRDefault="00A255C6" w14:paraId="390A7ED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A255C6" w:rsidP="00302E6E" w:rsidRDefault="00A255C6" w14:paraId="62B09D0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Pr="00970316" w:rsidR="00A255C6" w:rsidP="00CC699F" w:rsidRDefault="00CC699F" w14:paraId="2C85D63D" w14:textId="0C9971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C699F">
              <w:rPr>
                <w:rFonts w:asciiTheme="minorHAnsi" w:hAnsiTheme="minorHAnsi" w:cstheme="minorHAnsi"/>
                <w:iCs/>
              </w:rPr>
              <w:t xml:space="preserve">0.0-0.3 mg/dL </w:t>
            </w:r>
          </w:p>
        </w:tc>
      </w:tr>
      <w:tr w:rsidRPr="00445EA1" w:rsidR="001B36C9" w:rsidTr="00201D8D" w14:paraId="5952B0BC" w14:textId="77777777">
        <w:trPr>
          <w:trHeight w:val="70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1B36C9" w:rsidP="00302E6E" w:rsidRDefault="001B36C9" w14:paraId="2648ABA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970316" w:rsidR="001B36C9" w:rsidP="001B36C9" w:rsidRDefault="001B36C9" w14:paraId="4CEE3275" w14:textId="7777777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1B36C9" w:rsidP="00302E6E" w:rsidRDefault="001B36C9" w14:paraId="691297F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1B36C9" w:rsidP="00302E6E" w:rsidRDefault="001B36C9" w14:paraId="095C699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1B36C9" w:rsidP="00302E6E" w:rsidRDefault="001B36C9" w14:paraId="394BD3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Pr="00970316" w:rsidR="001B36C9" w:rsidP="00302E6E" w:rsidRDefault="001B36C9" w14:paraId="2CEB48C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445EA1" w:rsidR="00A255C6" w:rsidTr="00896FE2" w14:paraId="64BBA82A" w14:textId="77777777">
        <w:trPr>
          <w:trHeight w:val="70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A255C6" w:rsidP="00302E6E" w:rsidRDefault="00A255C6" w14:paraId="207E43F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A255C6" w:rsidR="00A255C6" w:rsidP="00A255C6" w:rsidRDefault="005F1206" w14:paraId="2701B93D" w14:textId="63955B98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  <w:i/>
                <w:color w:val="000000"/>
              </w:rPr>
              <w:t>Non-alcoholic fatty liver disease (</w:t>
            </w:r>
            <w:r w:rsidRPr="00A255C6" w:rsidR="00A255C6">
              <w:rPr>
                <w:rFonts w:asciiTheme="minorHAnsi" w:hAnsiTheme="minorHAnsi" w:cstheme="minorHAnsi"/>
                <w:i/>
                <w:color w:val="000000"/>
              </w:rPr>
              <w:t>NAFLD</w:t>
            </w:r>
            <w:r>
              <w:rPr>
                <w:rFonts w:asciiTheme="minorHAnsi" w:hAnsiTheme="minorHAnsi" w:cstheme="minorHAnsi"/>
                <w:i/>
                <w:color w:val="000000"/>
              </w:rPr>
              <w:t>)</w:t>
            </w:r>
            <w:r w:rsidRPr="00A255C6" w:rsidR="00A255C6">
              <w:rPr>
                <w:rFonts w:asciiTheme="minorHAnsi" w:hAnsiTheme="minorHAnsi" w:cstheme="minorHAnsi"/>
                <w:i/>
                <w:color w:val="000000"/>
              </w:rPr>
              <w:t>/steatohepatitis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A255C6" w:rsidP="00302E6E" w:rsidRDefault="00A255C6" w14:paraId="082C2B9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A255C6" w:rsidP="00302E6E" w:rsidRDefault="00A255C6" w14:paraId="2190C57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A255C6" w:rsidP="00302E6E" w:rsidRDefault="00A255C6" w14:paraId="49F4A4B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970316" w:rsidR="00A255C6" w:rsidP="00896FE2" w:rsidRDefault="00A255C6" w14:paraId="495F368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45EA1" w:rsidR="00E521CE" w:rsidTr="005F04F8" w14:paraId="3EC80017" w14:textId="77777777">
        <w:trPr>
          <w:trHeight w:val="1221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445EA1" w:rsidR="00E521CE" w:rsidP="00302E6E" w:rsidRDefault="00E521CE" w14:paraId="0E2F4C4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</w:tcBorders>
            <w:vAlign w:val="center"/>
          </w:tcPr>
          <w:p w:rsidRPr="00A255C6" w:rsidR="00E521CE" w:rsidP="00A255C6" w:rsidRDefault="00E521CE" w14:paraId="0691C43A" w14:textId="77777777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970316">
              <w:rPr>
                <w:rFonts w:asciiTheme="minorHAnsi" w:hAnsiTheme="minorHAnsi" w:cstheme="minorHAnsi"/>
                <w:color w:val="000000"/>
              </w:rPr>
              <w:t>Cytokeratin 18 M30 (CK-18 M30)</w:t>
            </w:r>
          </w:p>
          <w:p w:rsidRPr="00A255C6" w:rsidR="00E521CE" w:rsidP="00A255C6" w:rsidRDefault="00E521CE" w14:paraId="478DB3F4" w14:textId="2121AB35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970316">
              <w:rPr>
                <w:rFonts w:asciiTheme="minorHAnsi" w:hAnsiTheme="minorHAnsi" w:cstheme="minorHAnsi"/>
                <w:color w:val="000000"/>
              </w:rPr>
              <w:t>Cytokeratin 18 M65 (CK-18 M65)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E521CE" w:rsidP="00302E6E" w:rsidRDefault="00E521CE" w14:paraId="223D7D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E521CE" w:rsidP="00302E6E" w:rsidRDefault="00E521CE" w14:paraId="2BF1F97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  <w:vAlign w:val="center"/>
          </w:tcPr>
          <w:p w:rsidRPr="00970316" w:rsidR="00E521CE" w:rsidP="00302E6E" w:rsidRDefault="00E521CE" w14:paraId="7CFB289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A6A6A6" w:themeColor="background1" w:themeShade="A6" w:sz="4" w:space="0"/>
            </w:tcBorders>
            <w:vAlign w:val="center"/>
          </w:tcPr>
          <w:p w:rsidRPr="002B6E57" w:rsidR="00E521CE" w:rsidP="002B6E57" w:rsidRDefault="00E521CE" w14:paraId="05C991E8" w14:textId="2951C5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evident liver disease: M30 &lt;200 U/L and M65</w:t>
            </w:r>
            <w:r w:rsidRPr="002B6E57">
              <w:rPr>
                <w:rFonts w:asciiTheme="minorHAnsi" w:hAnsiTheme="minorHAnsi" w:cstheme="minorHAnsi"/>
              </w:rPr>
              <w:t xml:space="preserve"> &lt;300 </w:t>
            </w:r>
            <w:r>
              <w:rPr>
                <w:rFonts w:asciiTheme="minorHAnsi" w:hAnsiTheme="minorHAnsi" w:cstheme="minorHAnsi"/>
              </w:rPr>
              <w:t>U/L</w:t>
            </w:r>
          </w:p>
          <w:p w:rsidRPr="002B6E57" w:rsidR="00E521CE" w:rsidP="002B6E57" w:rsidRDefault="00E521CE" w14:paraId="0BE1E454" w14:textId="64D8FF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B6E57">
              <w:rPr>
                <w:rFonts w:asciiTheme="minorHAnsi" w:hAnsiTheme="minorHAnsi" w:cstheme="minorHAnsi"/>
              </w:rPr>
              <w:t>TASH</w:t>
            </w:r>
            <w:r>
              <w:rPr>
                <w:rFonts w:asciiTheme="minorHAnsi" w:hAnsiTheme="minorHAnsi" w:cstheme="minorHAnsi"/>
              </w:rPr>
              <w:t>: M30&lt;200 U/L and M65 &gt;300 U/L</w:t>
            </w:r>
          </w:p>
          <w:p w:rsidRPr="00970316" w:rsidR="00E521CE" w:rsidP="00896FE2" w:rsidRDefault="00E521CE" w14:paraId="4A51CA3A" w14:textId="38ADC9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Other liver disease: </w:t>
            </w:r>
            <w:r w:rsidRPr="002B6E57">
              <w:rPr>
                <w:rFonts w:asciiTheme="minorHAnsi" w:hAnsiTheme="minorHAnsi" w:cstheme="minorHAnsi"/>
              </w:rPr>
              <w:t>M30: &gt;200 U/L</w:t>
            </w:r>
          </w:p>
        </w:tc>
      </w:tr>
      <w:tr w:rsidRPr="00970316" w:rsidR="00E301AE" w:rsidTr="00201D8D" w14:paraId="61F8BF3A" w14:textId="77777777">
        <w:trPr>
          <w:trHeight w:val="620"/>
        </w:trPr>
        <w:tc>
          <w:tcPr>
            <w:tcW w:w="1975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:rsidRPr="00445EA1" w:rsidR="00E301AE" w:rsidP="00F22867" w:rsidRDefault="00E301AE" w14:paraId="797E61DF" w14:textId="207D28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lastRenderedPageBreak/>
              <w:t>Laboratory and Contact</w:t>
            </w:r>
          </w:p>
        </w:tc>
        <w:tc>
          <w:tcPr>
            <w:tcW w:w="6035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:rsidRPr="00445EA1" w:rsidR="00E301AE" w:rsidP="00F22867" w:rsidRDefault="00E301AE" w14:paraId="007DB39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:rsidRPr="00445EA1" w:rsidR="00E301AE" w:rsidP="00F22867" w:rsidRDefault="00E301AE" w14:paraId="7160041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:rsidRPr="00445EA1" w:rsidR="00E301AE" w:rsidDel="005F51EB" w:rsidP="00F22867" w:rsidRDefault="00E301AE" w14:paraId="0B88FA5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:rsidRPr="00445EA1" w:rsidR="00E301AE" w:rsidDel="005F51EB" w:rsidP="00F22867" w:rsidRDefault="00E301AE" w14:paraId="20F790E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:rsidR="00E301AE" w:rsidP="00F22867" w:rsidRDefault="00E301AE" w14:paraId="547FA0F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Reportable Range, Guidelines, </w:t>
            </w:r>
          </w:p>
          <w:p w:rsidR="00E301AE" w:rsidP="00F22867" w:rsidRDefault="00E301AE" w14:paraId="059AD7B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Critical Values</w:t>
            </w:r>
          </w:p>
          <w:p w:rsidRPr="00970316" w:rsidR="004F7841" w:rsidP="00F22867" w:rsidRDefault="004F7841" w14:paraId="3F4F583C" w14:textId="12C9D4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01D8D" w:rsidTr="009B0979" w14:paraId="7993688C" w14:textId="77777777">
        <w:tc>
          <w:tcPr>
            <w:tcW w:w="14850" w:type="dxa"/>
            <w:gridSpan w:val="6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shd w:val="clear" w:color="auto" w:fill="BFBFBF" w:themeFill="background1" w:themeFillShade="BF"/>
          </w:tcPr>
          <w:p w:rsidR="00201D8D" w:rsidP="009B0979" w:rsidRDefault="00201D8D" w14:paraId="765A198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Pr="00970316" w:rsidR="00201D8D" w:rsidTr="00073D70" w14:paraId="4AAB66C4" w14:textId="77777777">
        <w:trPr>
          <w:trHeight w:val="245"/>
        </w:trPr>
        <w:tc>
          <w:tcPr>
            <w:tcW w:w="1975" w:type="dxa"/>
            <w:vMerge w:val="restart"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  <w:vAlign w:val="center"/>
          </w:tcPr>
          <w:p w:rsidRPr="00E573EB" w:rsidR="00073D70" w:rsidP="00073D70" w:rsidRDefault="00073D70" w14:paraId="089B8A9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E573E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:rsidRPr="00445EA1" w:rsidR="00201D8D" w:rsidP="00073D70" w:rsidRDefault="00073D70" w14:paraId="365E9F71" w14:textId="52205D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E573EB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color="808080" w:themeColor="background1" w:themeShade="80" w:sz="12" w:space="0"/>
              <w:bottom w:val="single" w:color="A6A6A6" w:themeColor="background1" w:themeShade="A6" w:sz="4" w:space="0"/>
            </w:tcBorders>
          </w:tcPr>
          <w:p w:rsidRPr="00AB2E43" w:rsidR="00201D8D" w:rsidP="009B0979" w:rsidRDefault="00201D8D" w14:paraId="67178D89" w14:textId="7777777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970316">
              <w:rPr>
                <w:rFonts w:asciiTheme="minorHAnsi" w:hAnsiTheme="minorHAnsi" w:cstheme="minorHAnsi"/>
                <w:i/>
                <w:iCs/>
                <w:color w:val="000000"/>
              </w:rPr>
              <w:t>Sex Hormones</w:t>
            </w:r>
          </w:p>
        </w:tc>
        <w:tc>
          <w:tcPr>
            <w:tcW w:w="1020" w:type="dxa"/>
            <w:vMerge w:val="restart"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201D8D" w:rsidP="009B0979" w:rsidRDefault="00201D8D" w14:paraId="0D9DB8A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970316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201D8D" w:rsidP="009B0979" w:rsidRDefault="00201D8D" w14:paraId="76C1D07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201D8D" w:rsidP="009B0979" w:rsidRDefault="00201D8D" w14:paraId="0467FB8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</w:rPr>
              <w:t>1 ml</w:t>
            </w:r>
          </w:p>
        </w:tc>
        <w:tc>
          <w:tcPr>
            <w:tcW w:w="3780" w:type="dxa"/>
            <w:tcBorders>
              <w:top w:val="single" w:color="808080" w:themeColor="background1" w:themeShade="80" w:sz="12" w:space="0"/>
              <w:bottom w:val="single" w:color="A6A6A6" w:themeColor="background1" w:themeShade="A6" w:sz="4" w:space="0"/>
            </w:tcBorders>
          </w:tcPr>
          <w:p w:rsidRPr="00970316" w:rsidR="00201D8D" w:rsidP="009B0979" w:rsidRDefault="00201D8D" w14:paraId="2428C21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970316" w:rsidR="00201D8D" w:rsidTr="00CE47E5" w14:paraId="50FB86F6" w14:textId="77777777">
        <w:trPr>
          <w:trHeight w:val="80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</w:tcPr>
          <w:p w:rsidRPr="00970316" w:rsidR="00201D8D" w:rsidP="009B0979" w:rsidRDefault="00201D8D" w14:paraId="2C9248B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970316" w:rsidR="00201D8D" w:rsidP="00CE47E5" w:rsidRDefault="00201D8D" w14:paraId="02FB7FD4" w14:textId="77777777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5E013A">
              <w:rPr>
                <w:rFonts w:asciiTheme="minorHAnsi" w:hAnsiTheme="minorHAnsi" w:cstheme="minorHAnsi"/>
                <w:iCs/>
                <w:color w:val="000000"/>
              </w:rPr>
              <w:t>Testosterone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</w:tcPr>
          <w:p w:rsidRPr="00970316" w:rsidR="00201D8D" w:rsidP="009B0979" w:rsidRDefault="00201D8D" w14:paraId="05638D1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</w:tcPr>
          <w:p w:rsidRPr="00970316" w:rsidR="00201D8D" w:rsidP="009B0979" w:rsidRDefault="00201D8D" w14:paraId="57291B4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</w:tcPr>
          <w:p w:rsidRPr="00970316" w:rsidR="00201D8D" w:rsidP="009B0979" w:rsidRDefault="00201D8D" w14:paraId="5F0854C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Pr="00CE47E5" w:rsidR="00CE47E5" w:rsidP="00CE47E5" w:rsidRDefault="00CE47E5" w14:paraId="60FAD727" w14:textId="001A5540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CE47E5">
              <w:rPr>
                <w:rFonts w:eastAsia="Times New Roman" w:asciiTheme="minorHAnsi" w:hAnsiTheme="minorHAnsi" w:cstheme="minorHAnsi"/>
                <w:lang w:val="en"/>
              </w:rPr>
              <w:t>Males</w:t>
            </w:r>
            <w:r w:rsidRPr="00CE47E5">
              <w:rPr>
                <w:rStyle w:val="FootnoteReference"/>
                <w:rFonts w:eastAsia="Times New Roman" w:asciiTheme="minorHAnsi" w:hAnsiTheme="minorHAnsi" w:cstheme="minorHAnsi"/>
                <w:lang w:val="en"/>
              </w:rPr>
              <w:footnoteReference w:id="6"/>
            </w:r>
            <w:r w:rsidRPr="00CE47E5">
              <w:rPr>
                <w:rFonts w:eastAsia="Times New Roman" w:asciiTheme="minorHAnsi" w:hAnsiTheme="minorHAnsi" w:cstheme="minorHAnsi"/>
                <w:lang w:val="en"/>
              </w:rPr>
              <w:t xml:space="preserve">         </w:t>
            </w:r>
          </w:p>
          <w:p w:rsidRPr="00CE47E5" w:rsidR="00CE47E5" w:rsidP="00CE47E5" w:rsidRDefault="00CE47E5" w14:paraId="78951901" w14:textId="31D60676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CE47E5">
              <w:rPr>
                <w:rFonts w:eastAsia="Times New Roman" w:asciiTheme="minorHAnsi" w:hAnsiTheme="minorHAnsi" w:cstheme="minorHAnsi"/>
                <w:lang w:val="en"/>
              </w:rPr>
              <w:t>4-9 years: &lt;7-20 ng/dL</w:t>
            </w:r>
          </w:p>
          <w:p w:rsidRPr="00CE47E5" w:rsidR="00CE47E5" w:rsidP="00CE47E5" w:rsidRDefault="00CE47E5" w14:paraId="0AED31C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CE47E5">
              <w:rPr>
                <w:rFonts w:eastAsia="Times New Roman" w:asciiTheme="minorHAnsi" w:hAnsiTheme="minorHAnsi" w:cstheme="minorHAnsi"/>
                <w:lang w:val="en"/>
              </w:rPr>
              <w:t>10-11 years: &lt;7-130 ng/dL</w:t>
            </w:r>
          </w:p>
          <w:p w:rsidRPr="00CE47E5" w:rsidR="00CE47E5" w:rsidP="00CE47E5" w:rsidRDefault="00CE47E5" w14:paraId="489A6C4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CE47E5">
              <w:rPr>
                <w:rFonts w:eastAsia="Times New Roman" w:asciiTheme="minorHAnsi" w:hAnsiTheme="minorHAnsi" w:cstheme="minorHAnsi"/>
                <w:lang w:val="en"/>
              </w:rPr>
              <w:t>12-13 years: &lt;7-800 ng/dL</w:t>
            </w:r>
          </w:p>
          <w:p w:rsidRPr="00CE47E5" w:rsidR="00CE47E5" w:rsidP="00CE47E5" w:rsidRDefault="00CE47E5" w14:paraId="67392F0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CE47E5">
              <w:rPr>
                <w:rFonts w:eastAsia="Times New Roman" w:asciiTheme="minorHAnsi" w:hAnsiTheme="minorHAnsi" w:cstheme="minorHAnsi"/>
                <w:lang w:val="en"/>
              </w:rPr>
              <w:t>14 years: &lt;7-1,200 ng/dL</w:t>
            </w:r>
          </w:p>
          <w:p w:rsidRPr="00CE47E5" w:rsidR="00CE47E5" w:rsidP="00CE47E5" w:rsidRDefault="00CE47E5" w14:paraId="17CEA2D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CE47E5">
              <w:rPr>
                <w:rFonts w:eastAsia="Times New Roman" w:asciiTheme="minorHAnsi" w:hAnsiTheme="minorHAnsi" w:cstheme="minorHAnsi"/>
                <w:lang w:val="en"/>
              </w:rPr>
              <w:t>15-16 years: 100-1,200 ng/dL</w:t>
            </w:r>
          </w:p>
          <w:p w:rsidRPr="00CE47E5" w:rsidR="00CE47E5" w:rsidP="00CE47E5" w:rsidRDefault="00CE47E5" w14:paraId="6D4B11B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CE47E5">
              <w:rPr>
                <w:rFonts w:eastAsia="Times New Roman" w:asciiTheme="minorHAnsi" w:hAnsiTheme="minorHAnsi" w:cstheme="minorHAnsi"/>
                <w:lang w:val="en"/>
              </w:rPr>
              <w:t>17-18 years: 300-1,200 ng/dL</w:t>
            </w:r>
          </w:p>
          <w:p w:rsidRPr="00CE47E5" w:rsidR="00CE47E5" w:rsidP="00CE47E5" w:rsidRDefault="00CE47E5" w14:paraId="73F4597F" w14:textId="4890EB66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CE47E5">
              <w:rPr>
                <w:rFonts w:eastAsia="Times New Roman" w:cs="Calibri"/>
                <w:lang w:val="en"/>
              </w:rPr>
              <w:t xml:space="preserve">≥19 years: 240-950 ng/dL       </w:t>
            </w:r>
          </w:p>
          <w:p w:rsidRPr="00CE47E5" w:rsidR="00201D8D" w:rsidP="00CE47E5" w:rsidRDefault="00201D8D" w14:paraId="152CF9C1" w14:textId="77777777">
            <w:pPr>
              <w:spacing w:after="0" w:line="240" w:lineRule="auto"/>
              <w:rPr>
                <w:rFonts w:cs="Calibri"/>
              </w:rPr>
            </w:pPr>
          </w:p>
          <w:p w:rsidRPr="00CE47E5" w:rsidR="00CE47E5" w:rsidP="00CE47E5" w:rsidRDefault="00CE47E5" w14:paraId="3F9D2F6C" w14:textId="77777777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CE47E5">
              <w:rPr>
                <w:rFonts w:eastAsia="Times New Roman" w:cs="Calibri"/>
                <w:lang w:val="en"/>
              </w:rPr>
              <w:t xml:space="preserve">Females            </w:t>
            </w:r>
          </w:p>
          <w:p w:rsidRPr="00CE47E5" w:rsidR="00CE47E5" w:rsidP="00CE47E5" w:rsidRDefault="00CE47E5" w14:paraId="55002033" w14:textId="11758981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>
              <w:rPr>
                <w:rFonts w:eastAsia="Times New Roman" w:cs="Calibri"/>
                <w:lang w:val="en"/>
              </w:rPr>
              <w:t>4</w:t>
            </w:r>
            <w:r w:rsidRPr="00CE47E5">
              <w:rPr>
                <w:rFonts w:eastAsia="Times New Roman" w:cs="Calibri"/>
                <w:lang w:val="en"/>
              </w:rPr>
              <w:t>-9 years: &lt;7-20 ng/dL</w:t>
            </w:r>
          </w:p>
          <w:p w:rsidRPr="00CE47E5" w:rsidR="00CE47E5" w:rsidP="00CE47E5" w:rsidRDefault="00CE47E5" w14:paraId="00E02DE1" w14:textId="77777777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CE47E5">
              <w:rPr>
                <w:rFonts w:eastAsia="Times New Roman" w:cs="Calibri"/>
                <w:lang w:val="en"/>
              </w:rPr>
              <w:t>10-11 years: &lt;7-44 ng/dL</w:t>
            </w:r>
          </w:p>
          <w:p w:rsidRPr="00CE47E5" w:rsidR="00CE47E5" w:rsidP="00CE47E5" w:rsidRDefault="00CE47E5" w14:paraId="334CD30D" w14:textId="77777777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CE47E5">
              <w:rPr>
                <w:rFonts w:eastAsia="Times New Roman" w:cs="Calibri"/>
                <w:lang w:val="en"/>
              </w:rPr>
              <w:t>12-16 years: &lt;7-75 ng/dL</w:t>
            </w:r>
          </w:p>
          <w:p w:rsidRPr="00CE47E5" w:rsidR="00CE47E5" w:rsidP="00CE47E5" w:rsidRDefault="00CE47E5" w14:paraId="25496A0D" w14:textId="77777777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CE47E5">
              <w:rPr>
                <w:rFonts w:eastAsia="Times New Roman" w:cs="Calibri"/>
                <w:lang w:val="en"/>
              </w:rPr>
              <w:t>17-18 years: 20-75 ng/dL</w:t>
            </w:r>
          </w:p>
          <w:p w:rsidRPr="00CE47E5" w:rsidR="00CE47E5" w:rsidP="00CE47E5" w:rsidRDefault="00CE47E5" w14:paraId="5DA9AA6A" w14:textId="4ED066FC">
            <w:pPr>
              <w:spacing w:after="0" w:line="240" w:lineRule="auto"/>
              <w:rPr>
                <w:rFonts w:ascii="Arial" w:hAnsi="Arial" w:eastAsia="Times New Roman" w:cs="Arial"/>
                <w:sz w:val="23"/>
                <w:szCs w:val="23"/>
                <w:lang w:val="en"/>
              </w:rPr>
            </w:pPr>
            <w:r w:rsidRPr="00CE47E5">
              <w:rPr>
                <w:rFonts w:eastAsia="Times New Roman" w:cs="Calibri"/>
                <w:lang w:val="en"/>
              </w:rPr>
              <w:t>≥19 years: 8-60 ng/dL</w:t>
            </w:r>
          </w:p>
        </w:tc>
      </w:tr>
      <w:tr w:rsidRPr="00970316" w:rsidR="00201D8D" w:rsidTr="00CE47E5" w14:paraId="4019AFDD" w14:textId="77777777">
        <w:trPr>
          <w:trHeight w:val="245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</w:tcPr>
          <w:p w:rsidRPr="00970316" w:rsidR="00201D8D" w:rsidP="009B0979" w:rsidRDefault="00201D8D" w14:paraId="5C757F2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970316" w:rsidR="00201D8D" w:rsidP="00CE47E5" w:rsidRDefault="00201D8D" w14:paraId="229B072E" w14:textId="77777777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5E013A">
              <w:rPr>
                <w:rFonts w:asciiTheme="minorHAnsi" w:hAnsiTheme="minorHAnsi" w:cstheme="minorHAnsi"/>
                <w:iCs/>
                <w:color w:val="000000"/>
              </w:rPr>
              <w:t>Estradiol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</w:tcPr>
          <w:p w:rsidRPr="00970316" w:rsidR="00201D8D" w:rsidP="009B0979" w:rsidRDefault="00201D8D" w14:paraId="306F42A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</w:tcPr>
          <w:p w:rsidRPr="00970316" w:rsidR="00201D8D" w:rsidP="009B0979" w:rsidRDefault="00201D8D" w14:paraId="375D03C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</w:tcPr>
          <w:p w:rsidRPr="00970316" w:rsidR="00201D8D" w:rsidP="009B0979" w:rsidRDefault="00201D8D" w14:paraId="066757A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Pr="00DC64D4" w:rsidR="00DC64D4" w:rsidP="00DC64D4" w:rsidRDefault="00DC64D4" w14:paraId="02A3E7E1" w14:textId="2A6540F1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>
              <w:rPr>
                <w:rFonts w:eastAsia="Times New Roman" w:asciiTheme="minorHAnsi" w:hAnsiTheme="minorHAnsi" w:cstheme="minorHAnsi"/>
                <w:lang w:val="en"/>
              </w:rPr>
              <w:t>CHILDREN</w:t>
            </w:r>
            <w:r>
              <w:rPr>
                <w:rStyle w:val="FootnoteReference"/>
                <w:rFonts w:eastAsia="Times New Roman" w:asciiTheme="minorHAnsi" w:hAnsiTheme="minorHAnsi" w:cstheme="minorHAnsi"/>
                <w:lang w:val="en"/>
              </w:rPr>
              <w:footnoteReference w:id="7"/>
            </w:r>
          </w:p>
          <w:p w:rsidRPr="00DC64D4" w:rsidR="00DC64D4" w:rsidP="00DC64D4" w:rsidRDefault="00DC64D4" w14:paraId="49466DBA" w14:textId="45F87B35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DC64D4">
              <w:rPr>
                <w:rFonts w:eastAsia="Times New Roman" w:asciiTheme="minorHAnsi" w:hAnsiTheme="minorHAnsi" w:cstheme="minorHAnsi"/>
                <w:lang w:val="en"/>
              </w:rPr>
              <w:t>Males</w:t>
            </w:r>
          </w:p>
          <w:tbl>
            <w:tblPr>
              <w:tblW w:w="4062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100"/>
            </w:tblGrid>
            <w:tr w:rsidRPr="00DC64D4" w:rsidR="0083147F" w:rsidTr="0083147F" w14:paraId="36988760" w14:textId="77777777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83147F" w:rsidP="00DC64D4" w:rsidRDefault="0083147F" w14:paraId="2DEC5B2D" w14:textId="75ADC704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b/>
                      <w:sz w:val="20"/>
                      <w:szCs w:val="20"/>
                    </w:rPr>
                    <w:t>Tanner Stages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83147F" w:rsidP="00DC64D4" w:rsidRDefault="0083147F" w14:paraId="4CBE2B86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b/>
                      <w:sz w:val="20"/>
                      <w:szCs w:val="20"/>
                    </w:rPr>
                    <w:t>Reference Range</w:t>
                  </w:r>
                </w:p>
              </w:tc>
            </w:tr>
            <w:tr w:rsidRPr="00DC64D4" w:rsidR="0083147F" w:rsidTr="0083147F" w14:paraId="5F6B5F05" w14:textId="77777777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83147F" w:rsidP="00DC64D4" w:rsidRDefault="0083147F" w14:paraId="148E4399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I (&gt;14 days and prepubertal)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83147F" w:rsidP="00DC64D4" w:rsidRDefault="0083147F" w14:paraId="67E53692" w14:textId="4647CE70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&lt;LOD</w:t>
                  </w: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-13 pg/mL</w:t>
                  </w:r>
                </w:p>
              </w:tc>
            </w:tr>
            <w:tr w:rsidRPr="00DC64D4" w:rsidR="0083147F" w:rsidTr="0083147F" w14:paraId="7BDF61A5" w14:textId="77777777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83147F" w:rsidP="00DC64D4" w:rsidRDefault="0083147F" w14:paraId="352936CE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II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83147F" w:rsidP="00DC64D4" w:rsidRDefault="0083147F" w14:paraId="6C9A709E" w14:textId="7B0A3E41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&lt;LOD</w:t>
                  </w: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-16 pg/mL</w:t>
                  </w:r>
                </w:p>
              </w:tc>
            </w:tr>
            <w:tr w:rsidRPr="00DC64D4" w:rsidR="0083147F" w:rsidTr="0083147F" w14:paraId="6818D771" w14:textId="77777777">
              <w:trPr>
                <w:trHeight w:val="429"/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83147F" w:rsidP="00DC64D4" w:rsidRDefault="0083147F" w14:paraId="43B1E7B5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III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83147F" w:rsidP="00DC64D4" w:rsidRDefault="0083147F" w14:paraId="40FA9452" w14:textId="277CC080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&lt;LOD</w:t>
                  </w: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-26 pg/mL</w:t>
                  </w:r>
                </w:p>
              </w:tc>
            </w:tr>
            <w:tr w:rsidRPr="00DC64D4" w:rsidR="0083147F" w:rsidTr="0083147F" w14:paraId="66C5786F" w14:textId="77777777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83147F" w:rsidP="00DC64D4" w:rsidRDefault="0083147F" w14:paraId="1C0DF919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IV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83147F" w:rsidP="00DC64D4" w:rsidRDefault="0083147F" w14:paraId="00EEDDF4" w14:textId="5FE8E4D0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&lt;LOD</w:t>
                  </w: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-38 pg/mL</w:t>
                  </w:r>
                </w:p>
              </w:tc>
            </w:tr>
            <w:tr w:rsidRPr="00DC64D4" w:rsidR="0083147F" w:rsidTr="0083147F" w14:paraId="48D0AD9E" w14:textId="77777777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83147F" w:rsidP="00DC64D4" w:rsidRDefault="0083147F" w14:paraId="40AA2D44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V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83147F" w:rsidP="00DC64D4" w:rsidRDefault="0083147F" w14:paraId="5973C16F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10-40 pg/mL</w:t>
                  </w:r>
                </w:p>
              </w:tc>
            </w:tr>
          </w:tbl>
          <w:p w:rsidRPr="00DC64D4" w:rsidR="00201D8D" w:rsidP="00DC64D4" w:rsidRDefault="00201D8D" w14:paraId="341DBD0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F476A5" w:rsidP="00DC64D4" w:rsidRDefault="00F476A5" w14:paraId="68E40AF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</w:p>
          <w:p w:rsidRPr="00DC64D4" w:rsidR="00DC64D4" w:rsidP="00DC64D4" w:rsidRDefault="00DC64D4" w14:paraId="08B3F5E3" w14:textId="14D27520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DC64D4">
              <w:rPr>
                <w:rFonts w:eastAsia="Times New Roman" w:asciiTheme="minorHAnsi" w:hAnsiTheme="minorHAnsi" w:cstheme="minorHAnsi"/>
                <w:lang w:val="en"/>
              </w:rPr>
              <w:t>Females</w:t>
            </w:r>
          </w:p>
          <w:tbl>
            <w:tblPr>
              <w:tblW w:w="612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058"/>
              <w:gridCol w:w="2100"/>
            </w:tblGrid>
            <w:tr w:rsidRPr="00DC64D4" w:rsidR="00DC64D4" w:rsidTr="00DC64D4" w14:paraId="59F24ECB" w14:textId="77777777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DC64D4" w:rsidP="00DC64D4" w:rsidRDefault="00DC64D4" w14:paraId="7AECC440" w14:textId="26B8DA78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b/>
                      <w:sz w:val="20"/>
                      <w:szCs w:val="20"/>
                    </w:rPr>
                    <w:lastRenderedPageBreak/>
                    <w:t>Tanner Stages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DC64D4" w:rsidP="00DC64D4" w:rsidRDefault="00DC64D4" w14:paraId="6831D3B1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b/>
                      <w:sz w:val="20"/>
                      <w:szCs w:val="20"/>
                    </w:rPr>
                    <w:t>Mean Age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DC64D4" w:rsidP="00DC64D4" w:rsidRDefault="00DC64D4" w14:paraId="5A9324A9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b/>
                      <w:sz w:val="20"/>
                      <w:szCs w:val="20"/>
                    </w:rPr>
                    <w:t>Reference Range</w:t>
                  </w:r>
                </w:p>
              </w:tc>
            </w:tr>
            <w:tr w:rsidRPr="00DC64D4" w:rsidR="00DC64D4" w:rsidTr="008D0FE0" w14:paraId="1C92FA79" w14:textId="77777777">
              <w:trPr>
                <w:trHeight w:val="366"/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DC64D4" w:rsidP="00DC64D4" w:rsidRDefault="00DC64D4" w14:paraId="3FC5B510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I (&gt;14 days and prepubertal)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DC64D4" w:rsidP="00DC64D4" w:rsidRDefault="00DC64D4" w14:paraId="1EBFEF32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7.1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DC64D4" w:rsidP="00DC64D4" w:rsidRDefault="00DC64D4" w14:paraId="44481679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Undetectable-20 pg/mL</w:t>
                  </w:r>
                </w:p>
              </w:tc>
            </w:tr>
            <w:tr w:rsidRPr="00DC64D4" w:rsidR="00DC64D4" w:rsidTr="008D0FE0" w14:paraId="11FAE492" w14:textId="77777777">
              <w:trPr>
                <w:trHeight w:val="87"/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DC64D4" w:rsidP="00DC64D4" w:rsidRDefault="00DC64D4" w14:paraId="4D9FB79E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II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DC64D4" w:rsidP="00DC64D4" w:rsidRDefault="00DC64D4" w14:paraId="03540311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10.5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DC64D4" w:rsidP="00DC64D4" w:rsidRDefault="00DC64D4" w14:paraId="49064E69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Undetectable-24 pg/mL</w:t>
                  </w:r>
                </w:p>
              </w:tc>
            </w:tr>
            <w:tr w:rsidRPr="00DC64D4" w:rsidR="00DC64D4" w:rsidTr="008D0FE0" w14:paraId="44F24027" w14:textId="77777777">
              <w:trPr>
                <w:trHeight w:val="357"/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DC64D4" w:rsidP="00DC64D4" w:rsidRDefault="00DC64D4" w14:paraId="611F7806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III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DC64D4" w:rsidP="00DC64D4" w:rsidRDefault="00DC64D4" w14:paraId="0F4C66DC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11.6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DC64D4" w:rsidP="00DC64D4" w:rsidRDefault="00DC64D4" w14:paraId="0112AFE3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Undetectable-60 pg/mL</w:t>
                  </w:r>
                </w:p>
              </w:tc>
            </w:tr>
            <w:tr w:rsidRPr="00DC64D4" w:rsidR="00DC64D4" w:rsidTr="00DC64D4" w14:paraId="028698AB" w14:textId="77777777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DC64D4" w:rsidP="00DC64D4" w:rsidRDefault="00DC64D4" w14:paraId="1C93E3D9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IV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DC64D4" w:rsidP="00DC64D4" w:rsidRDefault="00DC64D4" w14:paraId="7098CC4D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12.3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DC64D4" w:rsidP="00DC64D4" w:rsidRDefault="00DC64D4" w14:paraId="30E2A953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15-85 pg/mL</w:t>
                  </w:r>
                </w:p>
              </w:tc>
            </w:tr>
            <w:tr w:rsidRPr="00DC64D4" w:rsidR="00DC64D4" w:rsidTr="00DC64D4" w14:paraId="5BA8E8EE" w14:textId="77777777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DC64D4" w:rsidP="00DC64D4" w:rsidRDefault="00DC64D4" w14:paraId="009B7E7D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V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DC64D4" w:rsidP="00DC64D4" w:rsidRDefault="00DC64D4" w14:paraId="685034E3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14.5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DC64D4" w:rsidR="00DC64D4" w:rsidP="00DC64D4" w:rsidRDefault="00DC64D4" w14:paraId="6809D122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DC64D4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15-350 pg/mL**</w:t>
                  </w:r>
                </w:p>
              </w:tc>
            </w:tr>
          </w:tbl>
          <w:p w:rsidRPr="00DC64D4" w:rsidR="00DC64D4" w:rsidP="00DC64D4" w:rsidRDefault="00DC64D4" w14:paraId="7483BD2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DC64D4" w:rsidR="00DC64D4" w:rsidP="00DC64D4" w:rsidRDefault="00DC64D4" w14:paraId="3EAF538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DC64D4">
              <w:rPr>
                <w:rFonts w:eastAsia="Times New Roman" w:asciiTheme="minorHAnsi" w:hAnsiTheme="minorHAnsi" w:cstheme="minorHAnsi"/>
                <w:lang w:val="en"/>
              </w:rPr>
              <w:t>ADULTS</w:t>
            </w:r>
          </w:p>
          <w:p w:rsidRPr="00DC64D4" w:rsidR="00DC64D4" w:rsidP="00DC64D4" w:rsidRDefault="00DC64D4" w14:paraId="67249F6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DC64D4">
              <w:rPr>
                <w:rFonts w:eastAsia="Times New Roman" w:asciiTheme="minorHAnsi" w:hAnsiTheme="minorHAnsi" w:cstheme="minorHAnsi"/>
                <w:lang w:val="en"/>
              </w:rPr>
              <w:t>Males: 10-40 pg/mL</w:t>
            </w:r>
          </w:p>
          <w:p w:rsidRPr="00DC64D4" w:rsidR="00DC64D4" w:rsidP="00DC64D4" w:rsidRDefault="00DC64D4" w14:paraId="0303730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DC64D4">
              <w:rPr>
                <w:rFonts w:eastAsia="Times New Roman" w:asciiTheme="minorHAnsi" w:hAnsiTheme="minorHAnsi" w:cstheme="minorHAnsi"/>
                <w:lang w:val="en"/>
              </w:rPr>
              <w:t>Females</w:t>
            </w:r>
          </w:p>
          <w:p w:rsidRPr="00DC64D4" w:rsidR="00DC64D4" w:rsidP="00DC64D4" w:rsidRDefault="00DC64D4" w14:paraId="3660BA1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DC64D4">
              <w:rPr>
                <w:rFonts w:eastAsia="Times New Roman" w:asciiTheme="minorHAnsi" w:hAnsiTheme="minorHAnsi" w:cstheme="minorHAnsi"/>
                <w:lang w:val="en"/>
              </w:rPr>
              <w:t>Premenopausal: 15-350 pg/mL**</w:t>
            </w:r>
          </w:p>
          <w:p w:rsidRPr="00DC64D4" w:rsidR="00DC64D4" w:rsidP="00DC64D4" w:rsidRDefault="00DC64D4" w14:paraId="37D1044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DC64D4">
              <w:rPr>
                <w:rFonts w:eastAsia="Times New Roman" w:asciiTheme="minorHAnsi" w:hAnsiTheme="minorHAnsi" w:cstheme="minorHAnsi"/>
                <w:lang w:val="en"/>
              </w:rPr>
              <w:t>Postmenopausal: &lt;10 pg/mL</w:t>
            </w:r>
          </w:p>
          <w:p w:rsidRPr="00DC64D4" w:rsidR="00DC64D4" w:rsidP="00DC64D4" w:rsidRDefault="00DC64D4" w14:paraId="459A00B3" w14:textId="1D844ADF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DC64D4">
              <w:rPr>
                <w:rFonts w:eastAsia="Times New Roman" w:asciiTheme="minorHAnsi" w:hAnsiTheme="minorHAnsi" w:cstheme="minorHAnsi"/>
                <w:lang w:val="en"/>
              </w:rPr>
              <w:t>**E2 levels vary widely through the menstrual cycle.</w:t>
            </w:r>
          </w:p>
        </w:tc>
      </w:tr>
      <w:tr w:rsidRPr="00CE47E5" w:rsidR="00201D8D" w:rsidTr="00CE47E5" w14:paraId="3FD6E28B" w14:textId="77777777">
        <w:trPr>
          <w:trHeight w:val="245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</w:tcPr>
          <w:p w:rsidRPr="00970316" w:rsidR="00201D8D" w:rsidP="009B0979" w:rsidRDefault="00201D8D" w14:paraId="347C8D2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AB2E43" w:rsidR="00201D8D" w:rsidP="00CE47E5" w:rsidRDefault="00201D8D" w14:paraId="293FB8CF" w14:textId="77777777">
            <w:pPr>
              <w:spacing w:after="0" w:line="240" w:lineRule="auto"/>
              <w:ind w:firstLine="166"/>
              <w:rPr>
                <w:rFonts w:asciiTheme="minorHAnsi" w:hAnsiTheme="minorHAnsi" w:cstheme="minorHAnsi"/>
                <w:iCs/>
                <w:color w:val="000000"/>
              </w:rPr>
            </w:pPr>
            <w:r w:rsidRPr="005E013A">
              <w:rPr>
                <w:rFonts w:asciiTheme="minorHAnsi" w:hAnsiTheme="minorHAnsi" w:cstheme="minorHAnsi"/>
                <w:iCs/>
                <w:color w:val="000000"/>
              </w:rPr>
              <w:t>Sex hormone-binding globulin (SHBG)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</w:tcPr>
          <w:p w:rsidRPr="00970316" w:rsidR="00201D8D" w:rsidP="009B0979" w:rsidRDefault="00201D8D" w14:paraId="0CA1940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</w:tcPr>
          <w:p w:rsidRPr="00970316" w:rsidR="00201D8D" w:rsidP="009B0979" w:rsidRDefault="00201D8D" w14:paraId="2DB968B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</w:tcPr>
          <w:p w:rsidRPr="00970316" w:rsidR="00201D8D" w:rsidP="009B0979" w:rsidRDefault="00201D8D" w14:paraId="3CF27AC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Pr="00CE47E5" w:rsidR="00CE47E5" w:rsidP="00CE47E5" w:rsidRDefault="00CE47E5" w14:paraId="2602DC3D" w14:textId="702DAFAB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CE47E5">
              <w:rPr>
                <w:rFonts w:eastAsia="Times New Roman" w:asciiTheme="minorHAnsi" w:hAnsiTheme="minorHAnsi" w:cstheme="minorHAnsi"/>
                <w:lang w:val="en"/>
              </w:rPr>
              <w:t>CHILDREN</w:t>
            </w:r>
            <w:r>
              <w:rPr>
                <w:rStyle w:val="FootnoteReference"/>
                <w:rFonts w:eastAsia="Times New Roman" w:asciiTheme="minorHAnsi" w:hAnsiTheme="minorHAnsi" w:cstheme="minorHAnsi"/>
                <w:lang w:val="en"/>
              </w:rPr>
              <w:footnoteReference w:id="8"/>
            </w:r>
          </w:p>
          <w:p w:rsidRPr="00CE47E5" w:rsidR="00CE47E5" w:rsidP="00CE47E5" w:rsidRDefault="00CE47E5" w14:paraId="56C7E14E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CE47E5">
              <w:rPr>
                <w:rFonts w:eastAsia="Times New Roman" w:asciiTheme="minorHAnsi" w:hAnsiTheme="minorHAnsi" w:cstheme="minorHAnsi"/>
                <w:lang w:val="en"/>
              </w:rPr>
              <w:t>Males</w:t>
            </w:r>
          </w:p>
          <w:tbl>
            <w:tblPr>
              <w:tblW w:w="3973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2"/>
              <w:gridCol w:w="2551"/>
            </w:tblGrid>
            <w:tr w:rsidRPr="00CE47E5" w:rsidR="00CE47E5" w:rsidTr="00847AD3" w14:paraId="27CEC1E5" w14:textId="77777777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4D1B62AC" w14:textId="40FD7054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Tanner Stages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16507615" w14:textId="5AD7B6EC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Reference Range</w:t>
                  </w:r>
                </w:p>
              </w:tc>
            </w:tr>
            <w:tr w:rsidRPr="00CE47E5" w:rsidR="00CE47E5" w:rsidTr="00847AD3" w14:paraId="7F1CCDDF" w14:textId="77777777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41F145DC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26720454" w14:textId="02551C9B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31-167</w:t>
                  </w: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 xml:space="preserve"> nmol/L</w:t>
                  </w:r>
                </w:p>
              </w:tc>
            </w:tr>
            <w:tr w:rsidRPr="00CE47E5" w:rsidR="00CE47E5" w:rsidTr="00847AD3" w14:paraId="5FBBCB12" w14:textId="77777777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0F12EF88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II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01BD8C4B" w14:textId="36E877FA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49-179</w:t>
                  </w: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 xml:space="preserve"> nmol/L</w:t>
                  </w:r>
                </w:p>
              </w:tc>
            </w:tr>
            <w:tr w:rsidRPr="00CE47E5" w:rsidR="00CE47E5" w:rsidTr="00847AD3" w14:paraId="50435B0C" w14:textId="77777777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426A69BA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III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1027570E" w14:textId="7768FE30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5.8-182</w:t>
                  </w: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 xml:space="preserve"> nmol/L</w:t>
                  </w:r>
                </w:p>
              </w:tc>
            </w:tr>
            <w:tr w:rsidRPr="00CE47E5" w:rsidR="00CE47E5" w:rsidTr="00847AD3" w14:paraId="2D1A4CA4" w14:textId="77777777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4308C695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IV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054E6F8E" w14:textId="35EAB505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14-98</w:t>
                  </w: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 xml:space="preserve"> nmol/L</w:t>
                  </w:r>
                </w:p>
              </w:tc>
            </w:tr>
            <w:tr w:rsidRPr="00CE47E5" w:rsidR="00CE47E5" w:rsidTr="00847AD3" w14:paraId="54467DC0" w14:textId="77777777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64FAEFF1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V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1D334E10" w14:textId="1803FB41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10-57</w:t>
                  </w: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 xml:space="preserve"> nmol/L</w:t>
                  </w:r>
                </w:p>
              </w:tc>
            </w:tr>
          </w:tbl>
          <w:p w:rsidRPr="00CE47E5" w:rsidR="00201D8D" w:rsidP="00CE47E5" w:rsidRDefault="00201D8D" w14:paraId="574BCF2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CE47E5" w:rsidR="00CE47E5" w:rsidP="00CE47E5" w:rsidRDefault="00CE47E5" w14:paraId="609746A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CE47E5">
              <w:rPr>
                <w:rFonts w:eastAsia="Times New Roman" w:asciiTheme="minorHAnsi" w:hAnsiTheme="minorHAnsi" w:cstheme="minorHAnsi"/>
                <w:lang w:val="en"/>
              </w:rPr>
              <w:t>Females</w:t>
            </w:r>
          </w:p>
          <w:tbl>
            <w:tblPr>
              <w:tblW w:w="3973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2"/>
              <w:gridCol w:w="2551"/>
            </w:tblGrid>
            <w:tr w:rsidRPr="00CE47E5" w:rsidR="00CE47E5" w:rsidTr="00847AD3" w14:paraId="7913797B" w14:textId="77777777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267E6822" w14:textId="6BC4DED1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Tanner Stages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3E05A18D" w14:textId="4B689718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Reference Range</w:t>
                  </w:r>
                </w:p>
              </w:tc>
            </w:tr>
            <w:tr w:rsidRPr="00CE47E5" w:rsidR="00CE47E5" w:rsidTr="00847AD3" w14:paraId="44C10988" w14:textId="77777777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7B286D06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5D37E7B6" w14:textId="7853451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43-197</w:t>
                  </w: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 xml:space="preserve"> nmol/L</w:t>
                  </w:r>
                </w:p>
              </w:tc>
            </w:tr>
            <w:tr w:rsidRPr="00CE47E5" w:rsidR="00CE47E5" w:rsidTr="00847AD3" w14:paraId="4086D7B5" w14:textId="77777777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3C978D22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II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43C6E688" w14:textId="4E03C603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7.7-119</w:t>
                  </w: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 xml:space="preserve"> nmol/L</w:t>
                  </w:r>
                </w:p>
              </w:tc>
            </w:tr>
            <w:tr w:rsidRPr="00CE47E5" w:rsidR="00CE47E5" w:rsidTr="00847AD3" w14:paraId="37F95259" w14:textId="77777777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100E0E9A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III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357DD8F7" w14:textId="2B213D44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31-191</w:t>
                  </w: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 xml:space="preserve"> nmol/L</w:t>
                  </w:r>
                </w:p>
              </w:tc>
            </w:tr>
            <w:tr w:rsidRPr="00CE47E5" w:rsidR="00CE47E5" w:rsidTr="00847AD3" w14:paraId="32927BC5" w14:textId="77777777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72D8F945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Stage IV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0A6A7EE3" w14:textId="4591C18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31-166</w:t>
                  </w: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 xml:space="preserve"> nmol/L</w:t>
                  </w:r>
                </w:p>
              </w:tc>
            </w:tr>
            <w:tr w:rsidRPr="00CE47E5" w:rsidR="00CE47E5" w:rsidTr="00847AD3" w14:paraId="6900B1C0" w14:textId="77777777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38A2FBF9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lastRenderedPageBreak/>
                    <w:t>Stage V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Pr="00CE47E5" w:rsidR="00CE47E5" w:rsidP="00CE47E5" w:rsidRDefault="00CE47E5" w14:paraId="7F6BE36C" w14:textId="19E1B3B9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</w:pPr>
                  <w:r w:rsidRPr="00CE47E5"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>18-144</w:t>
                  </w:r>
                  <w:r>
                    <w:rPr>
                      <w:rFonts w:eastAsia="Times New Roman" w:asciiTheme="minorHAnsi" w:hAnsiTheme="minorHAnsi" w:cstheme="minorHAnsi"/>
                      <w:sz w:val="20"/>
                      <w:szCs w:val="20"/>
                    </w:rPr>
                    <w:t xml:space="preserve"> nmol/L</w:t>
                  </w:r>
                </w:p>
              </w:tc>
            </w:tr>
          </w:tbl>
          <w:p w:rsidRPr="00CE47E5" w:rsidR="00CE47E5" w:rsidP="00CE47E5" w:rsidRDefault="00CE47E5" w14:paraId="3BC489C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CE47E5" w:rsidR="00CE47E5" w:rsidP="00CE47E5" w:rsidRDefault="00CE47E5" w14:paraId="0EABF87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CE47E5">
              <w:rPr>
                <w:rFonts w:eastAsia="Times New Roman" w:asciiTheme="minorHAnsi" w:hAnsiTheme="minorHAnsi" w:cstheme="minorHAnsi"/>
                <w:lang w:val="en"/>
              </w:rPr>
              <w:t xml:space="preserve">ADULTS           </w:t>
            </w:r>
          </w:p>
          <w:p w:rsidRPr="00CE47E5" w:rsidR="00CE47E5" w:rsidP="00CE47E5" w:rsidRDefault="00CE47E5" w14:paraId="7668695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CE47E5">
              <w:rPr>
                <w:rFonts w:eastAsia="Times New Roman" w:asciiTheme="minorHAnsi" w:hAnsiTheme="minorHAnsi" w:cstheme="minorHAnsi"/>
                <w:lang w:val="en"/>
              </w:rPr>
              <w:t>Males: 10-57 nmol/L</w:t>
            </w:r>
          </w:p>
          <w:p w:rsidRPr="00CE47E5" w:rsidR="00CE47E5" w:rsidP="00CE47E5" w:rsidRDefault="00CE47E5" w14:paraId="3D5D501B" w14:textId="0D3EC626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CE47E5">
              <w:rPr>
                <w:rFonts w:eastAsia="Times New Roman" w:asciiTheme="minorHAnsi" w:hAnsiTheme="minorHAnsi" w:cstheme="minorHAnsi"/>
                <w:lang w:val="en"/>
              </w:rPr>
              <w:t>Females (non-pregnant): 18-144 nmol/L</w:t>
            </w:r>
          </w:p>
        </w:tc>
      </w:tr>
      <w:tr w:rsidRPr="002B42D8" w:rsidR="00201D8D" w:rsidTr="009B0979" w14:paraId="79D8E9DC" w14:textId="77777777">
        <w:trPr>
          <w:trHeight w:val="245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</w:tcPr>
          <w:p w:rsidRPr="00970316" w:rsidR="00201D8D" w:rsidP="009B0979" w:rsidRDefault="00201D8D" w14:paraId="31BDB3F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AB2E43" w:rsidR="00201D8D" w:rsidP="009B0979" w:rsidRDefault="00201D8D" w14:paraId="55AD8017" w14:textId="77777777">
            <w:pPr>
              <w:spacing w:after="0" w:line="240" w:lineRule="auto"/>
              <w:ind w:firstLine="166"/>
              <w:rPr>
                <w:rFonts w:asciiTheme="minorHAnsi" w:hAnsiTheme="minorHAnsi" w:cstheme="minorHAnsi"/>
                <w:iCs/>
                <w:color w:val="000000"/>
              </w:rPr>
            </w:pPr>
            <w:r w:rsidRPr="005E013A">
              <w:rPr>
                <w:rFonts w:asciiTheme="minorHAnsi" w:hAnsiTheme="minorHAnsi" w:cstheme="minorHAnsi"/>
                <w:iCs/>
                <w:color w:val="000000"/>
              </w:rPr>
              <w:t>Follicle stimulating hormone (FSH)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</w:tcPr>
          <w:p w:rsidRPr="00970316" w:rsidR="00201D8D" w:rsidP="009B0979" w:rsidRDefault="00201D8D" w14:paraId="7C17D42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</w:tcPr>
          <w:p w:rsidRPr="00970316" w:rsidR="00201D8D" w:rsidP="009B0979" w:rsidRDefault="00201D8D" w14:paraId="39321E2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</w:tcBorders>
          </w:tcPr>
          <w:p w:rsidRPr="00970316" w:rsidR="00201D8D" w:rsidP="009B0979" w:rsidRDefault="00201D8D" w14:paraId="52BAA28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Pr="002B42D8" w:rsidR="00201D8D" w:rsidP="009B0979" w:rsidRDefault="00201D8D" w14:paraId="5CFA7E1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Males</w:t>
            </w:r>
            <w:r>
              <w:rPr>
                <w:rStyle w:val="FootnoteReference"/>
                <w:rFonts w:eastAsia="Times New Roman" w:asciiTheme="minorHAnsi" w:hAnsiTheme="minorHAnsi" w:cstheme="minorHAnsi"/>
                <w:lang w:val="en"/>
              </w:rPr>
              <w:footnoteReference w:id="9"/>
            </w:r>
          </w:p>
          <w:p w:rsidRPr="002B42D8" w:rsidR="00201D8D" w:rsidP="009B0979" w:rsidRDefault="00201D8D" w14:paraId="10C34EA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4-6 years: &lt; or =6.7 IU/L</w:t>
            </w:r>
          </w:p>
          <w:p w:rsidRPr="002B42D8" w:rsidR="00201D8D" w:rsidP="009B0979" w:rsidRDefault="00201D8D" w14:paraId="2FAC6B6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7-8 years: &lt; or =4.1 IU/L</w:t>
            </w:r>
          </w:p>
          <w:p w:rsidRPr="002B42D8" w:rsidR="00201D8D" w:rsidP="009B0979" w:rsidRDefault="00201D8D" w14:paraId="04A0298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9-10 years: &lt; or =4.5 IU/L</w:t>
            </w:r>
          </w:p>
          <w:p w:rsidRPr="002B42D8" w:rsidR="00201D8D" w:rsidP="009B0979" w:rsidRDefault="00201D8D" w14:paraId="0F64F55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11 years: 0.4-8.9 IU/L</w:t>
            </w:r>
          </w:p>
          <w:p w:rsidRPr="002B42D8" w:rsidR="00201D8D" w:rsidP="009B0979" w:rsidRDefault="00201D8D" w14:paraId="2F25867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12 years: 0.5-10.5 IU/L</w:t>
            </w:r>
          </w:p>
          <w:p w:rsidRPr="002B42D8" w:rsidR="00201D8D" w:rsidP="009B0979" w:rsidRDefault="00201D8D" w14:paraId="4DA3637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13 years: 0.7-10.8 IU/L</w:t>
            </w:r>
          </w:p>
          <w:p w:rsidRPr="002B42D8" w:rsidR="00201D8D" w:rsidP="009B0979" w:rsidRDefault="00201D8D" w14:paraId="102C5C0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14 years: 0.5-10.5 IU/L</w:t>
            </w:r>
          </w:p>
          <w:p w:rsidRPr="002B42D8" w:rsidR="00201D8D" w:rsidP="009B0979" w:rsidRDefault="00201D8D" w14:paraId="10D2183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15 years: 0.4-18.5 IU/L</w:t>
            </w:r>
          </w:p>
          <w:p w:rsidRPr="002B42D8" w:rsidR="00201D8D" w:rsidP="009B0979" w:rsidRDefault="00201D8D" w14:paraId="66F7898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16 years: &lt; or =9.7 IU/L</w:t>
            </w:r>
          </w:p>
          <w:p w:rsidRPr="002B42D8" w:rsidR="00201D8D" w:rsidP="009B0979" w:rsidRDefault="00201D8D" w14:paraId="4164364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17 years: 2.2-12.3 IU/L</w:t>
            </w:r>
          </w:p>
          <w:p w:rsidR="00201D8D" w:rsidP="008F72A2" w:rsidRDefault="00CE47E5" w14:paraId="7FD87C81" w14:textId="300B9E3C">
            <w:pPr>
              <w:spacing w:after="6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CE47E5">
              <w:rPr>
                <w:rFonts w:eastAsia="Times New Roman" w:asciiTheme="minorHAnsi" w:hAnsiTheme="minorHAnsi" w:cstheme="minorHAnsi"/>
                <w:lang w:val="en"/>
              </w:rPr>
              <w:t>≥</w:t>
            </w:r>
            <w:r w:rsidRPr="002B42D8" w:rsidR="00201D8D">
              <w:rPr>
                <w:rFonts w:eastAsia="Times New Roman" w:asciiTheme="minorHAnsi" w:hAnsiTheme="minorHAnsi" w:cstheme="minorHAnsi"/>
                <w:lang w:val="en"/>
              </w:rPr>
              <w:t>18 years: 1.0-18.0 IU/L</w:t>
            </w:r>
          </w:p>
          <w:p w:rsidRPr="002B42D8" w:rsidR="00201D8D" w:rsidP="009B0979" w:rsidRDefault="00201D8D" w14:paraId="2F2D570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>
              <w:rPr>
                <w:rFonts w:eastAsia="Times New Roman" w:asciiTheme="minorHAnsi" w:hAnsiTheme="minorHAnsi" w:cstheme="minorHAnsi"/>
                <w:lang w:val="en"/>
              </w:rPr>
              <w:t>Females</w:t>
            </w:r>
          </w:p>
          <w:p w:rsidRPr="002B42D8" w:rsidR="00201D8D" w:rsidP="009B0979" w:rsidRDefault="00201D8D" w14:paraId="79706C4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15 days-6 years: &lt; or =3.3 IU/L</w:t>
            </w:r>
          </w:p>
          <w:p w:rsidRPr="002B42D8" w:rsidR="00201D8D" w:rsidP="009B0979" w:rsidRDefault="00201D8D" w14:paraId="68F5C2BE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7-8 years: &lt; or =11.1 IU/L</w:t>
            </w:r>
          </w:p>
          <w:p w:rsidRPr="002B42D8" w:rsidR="00201D8D" w:rsidP="009B0979" w:rsidRDefault="00201D8D" w14:paraId="373CD7A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9-10 years: 0.4-6.9 IU/L</w:t>
            </w:r>
          </w:p>
          <w:p w:rsidRPr="002B42D8" w:rsidR="00201D8D" w:rsidP="009B0979" w:rsidRDefault="00201D8D" w14:paraId="3429F95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11 years: 0.4-9.0 IU/L</w:t>
            </w:r>
          </w:p>
          <w:p w:rsidRPr="002B42D8" w:rsidR="00201D8D" w:rsidP="009B0979" w:rsidRDefault="00201D8D" w14:paraId="494F1FA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12 years: 1.0-17.2 IU/L</w:t>
            </w:r>
          </w:p>
          <w:p w:rsidRPr="002B42D8" w:rsidR="00201D8D" w:rsidP="009B0979" w:rsidRDefault="00201D8D" w14:paraId="7B7E011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13 years: 1.8-9.9 IU/L</w:t>
            </w:r>
          </w:p>
          <w:p w:rsidRPr="002B42D8" w:rsidR="00201D8D" w:rsidP="009B0979" w:rsidRDefault="00201D8D" w14:paraId="2BFD9F4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14-16 years: 0.9-12.4 IU/L</w:t>
            </w:r>
          </w:p>
          <w:p w:rsidRPr="002B42D8" w:rsidR="00201D8D" w:rsidP="009B0979" w:rsidRDefault="00201D8D" w14:paraId="3BD38C3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17 years: 1.2-9.6 IU/L</w:t>
            </w:r>
          </w:p>
          <w:p w:rsidRPr="002B42D8" w:rsidR="00201D8D" w:rsidP="009B0979" w:rsidRDefault="00CE47E5" w14:paraId="3DB68FF1" w14:textId="0C86089C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CE47E5">
              <w:rPr>
                <w:rFonts w:eastAsia="Times New Roman" w:asciiTheme="minorHAnsi" w:hAnsiTheme="minorHAnsi" w:cstheme="minorHAnsi"/>
                <w:lang w:val="en"/>
              </w:rPr>
              <w:t>≥</w:t>
            </w:r>
            <w:r w:rsidRPr="002B42D8" w:rsidR="00201D8D">
              <w:rPr>
                <w:rFonts w:eastAsia="Times New Roman" w:asciiTheme="minorHAnsi" w:hAnsiTheme="minorHAnsi" w:cstheme="minorHAnsi"/>
                <w:lang w:val="en"/>
              </w:rPr>
              <w:t>18 years:</w:t>
            </w:r>
          </w:p>
          <w:p w:rsidRPr="002B42D8" w:rsidR="00201D8D" w:rsidP="009B0979" w:rsidRDefault="00201D8D" w14:paraId="1FBCDD5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Premenopausal</w:t>
            </w:r>
          </w:p>
          <w:p w:rsidRPr="002B42D8" w:rsidR="00201D8D" w:rsidP="009B0979" w:rsidRDefault="00201D8D" w14:paraId="2B84A68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Follicular: 3.9-8.8 IU/L</w:t>
            </w:r>
          </w:p>
          <w:p w:rsidRPr="002B42D8" w:rsidR="00201D8D" w:rsidP="009B0979" w:rsidRDefault="00201D8D" w14:paraId="1AF4706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Midcycle: 4.5-22.5 IU/L</w:t>
            </w:r>
          </w:p>
          <w:p w:rsidRPr="002B42D8" w:rsidR="00201D8D" w:rsidP="009B0979" w:rsidRDefault="00201D8D" w14:paraId="2E896C4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Luteal: 1.8-5.1 IU/L</w:t>
            </w:r>
          </w:p>
          <w:p w:rsidRPr="002B42D8" w:rsidR="00201D8D" w:rsidP="009B0979" w:rsidRDefault="00201D8D" w14:paraId="690B8422" w14:textId="77777777">
            <w:pPr>
              <w:spacing w:after="0" w:line="240" w:lineRule="auto"/>
              <w:rPr>
                <w:rFonts w:ascii="Arial" w:hAnsi="Arial" w:eastAsia="Times New Roman" w:cs="Arial"/>
                <w:sz w:val="23"/>
                <w:szCs w:val="23"/>
                <w:lang w:val="en"/>
              </w:rPr>
            </w:pPr>
            <w:r w:rsidRPr="002B42D8">
              <w:rPr>
                <w:rFonts w:eastAsia="Times New Roman" w:asciiTheme="minorHAnsi" w:hAnsiTheme="minorHAnsi" w:cstheme="minorHAnsi"/>
                <w:lang w:val="en"/>
              </w:rPr>
              <w:t>Postmenopausal: 16.7-113.6 IU/L</w:t>
            </w:r>
          </w:p>
        </w:tc>
      </w:tr>
      <w:tr w:rsidRPr="00970316" w:rsidR="00201D8D" w:rsidTr="009B0979" w14:paraId="66432AF8" w14:textId="77777777">
        <w:trPr>
          <w:trHeight w:val="245"/>
        </w:trPr>
        <w:tc>
          <w:tcPr>
            <w:tcW w:w="1975" w:type="dxa"/>
            <w:vMerge/>
            <w:tcBorders>
              <w:top w:val="single" w:color="808080" w:themeColor="background1" w:themeShade="80" w:sz="12" w:space="0"/>
              <w:bottom w:val="single" w:color="808080" w:themeColor="background1" w:themeShade="80" w:sz="12" w:space="0"/>
            </w:tcBorders>
          </w:tcPr>
          <w:p w:rsidRPr="00970316" w:rsidR="00201D8D" w:rsidP="009B0979" w:rsidRDefault="00201D8D" w14:paraId="1190912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808080" w:themeColor="background1" w:themeShade="80" w:sz="12" w:space="0"/>
            </w:tcBorders>
          </w:tcPr>
          <w:p w:rsidRPr="00970316" w:rsidR="00201D8D" w:rsidP="009B0979" w:rsidRDefault="00201D8D" w14:paraId="721CBB10" w14:textId="77777777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5E013A">
              <w:rPr>
                <w:rFonts w:asciiTheme="minorHAnsi" w:hAnsiTheme="minorHAnsi" w:cstheme="minorHAnsi"/>
                <w:iCs/>
                <w:color w:val="000000"/>
              </w:rPr>
              <w:t>Insulin-like growth factor (IGF-1)</w:t>
            </w: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auto" w:sz="4" w:space="0"/>
            </w:tcBorders>
          </w:tcPr>
          <w:p w:rsidRPr="00970316" w:rsidR="00201D8D" w:rsidP="009B0979" w:rsidRDefault="00201D8D" w14:paraId="53413C5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auto" w:sz="4" w:space="0"/>
            </w:tcBorders>
          </w:tcPr>
          <w:p w:rsidRPr="00970316" w:rsidR="00201D8D" w:rsidP="009B0979" w:rsidRDefault="00201D8D" w14:paraId="08B596D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color="808080" w:themeColor="background1" w:themeShade="80" w:sz="12" w:space="0"/>
              <w:bottom w:val="single" w:color="auto" w:sz="4" w:space="0"/>
            </w:tcBorders>
          </w:tcPr>
          <w:p w:rsidRPr="00970316" w:rsidR="00201D8D" w:rsidP="009B0979" w:rsidRDefault="00201D8D" w14:paraId="3967EAB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A6A6A6" w:themeColor="background1" w:themeShade="A6" w:sz="4" w:space="0"/>
              <w:bottom w:val="single" w:color="808080" w:themeColor="background1" w:themeShade="80" w:sz="12" w:space="0"/>
            </w:tcBorders>
          </w:tcPr>
          <w:p w:rsidRPr="00970316" w:rsidR="00201D8D" w:rsidP="009B0979" w:rsidRDefault="00201D8D" w14:paraId="62A4C5B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F7841" w:rsidRDefault="004F7841" w14:paraId="1BEF17F8" w14:textId="1CA1E45E"/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60"/>
        <w:gridCol w:w="960"/>
        <w:gridCol w:w="30"/>
        <w:gridCol w:w="990"/>
        <w:gridCol w:w="3780"/>
      </w:tblGrid>
      <w:tr w:rsidRPr="00970316" w:rsidR="003F52FC" w:rsidTr="007D447C" w14:paraId="28C38F74" w14:textId="77777777">
        <w:trPr>
          <w:trHeight w:val="620"/>
        </w:trPr>
        <w:tc>
          <w:tcPr>
            <w:tcW w:w="1975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:rsidRPr="00445EA1" w:rsidR="003F52FC" w:rsidP="007D447C" w:rsidRDefault="003F52FC" w14:paraId="05B3AC2E" w14:textId="1C4EF3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lastRenderedPageBreak/>
              <w:t>Laboratory and Contact</w:t>
            </w:r>
          </w:p>
        </w:tc>
        <w:tc>
          <w:tcPr>
            <w:tcW w:w="6035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:rsidRPr="00445EA1" w:rsidR="003F52FC" w:rsidP="007D447C" w:rsidRDefault="003F52FC" w14:paraId="58E11B3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:rsidRPr="00445EA1" w:rsidR="003F52FC" w:rsidP="007D447C" w:rsidRDefault="003F52FC" w14:paraId="4EDE7AF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gridSpan w:val="2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:rsidRPr="00445EA1" w:rsidR="003F52FC" w:rsidDel="005F51EB" w:rsidP="007D447C" w:rsidRDefault="003F52FC" w14:paraId="481FB84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gridSpan w:val="2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:rsidRPr="00445EA1" w:rsidR="003F52FC" w:rsidDel="005F51EB" w:rsidP="007D447C" w:rsidRDefault="003F52FC" w14:paraId="03ED939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0316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vAlign w:val="center"/>
          </w:tcPr>
          <w:p w:rsidR="003F52FC" w:rsidP="007D447C" w:rsidRDefault="003F52FC" w14:paraId="4C442E9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Reportable Range, Guidelines, </w:t>
            </w:r>
          </w:p>
          <w:p w:rsidR="003F52FC" w:rsidP="007D447C" w:rsidRDefault="003F52FC" w14:paraId="412DBEC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Critical Values</w:t>
            </w:r>
          </w:p>
          <w:p w:rsidRPr="00970316" w:rsidR="004F7841" w:rsidP="007D447C" w:rsidRDefault="004F7841" w14:paraId="6EBB76A5" w14:textId="63E187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01AE" w:rsidTr="00F22867" w14:paraId="36DB54CD" w14:textId="77777777">
        <w:tc>
          <w:tcPr>
            <w:tcW w:w="14850" w:type="dxa"/>
            <w:gridSpan w:val="8"/>
            <w:tcBorders>
              <w:top w:val="single" w:color="000000" w:themeColor="text1" w:sz="12" w:space="0"/>
              <w:bottom w:val="single" w:color="000000" w:themeColor="text1" w:sz="12" w:space="0"/>
            </w:tcBorders>
            <w:shd w:val="clear" w:color="auto" w:fill="BFBFBF" w:themeFill="background1" w:themeFillShade="BF"/>
            <w:vAlign w:val="center"/>
          </w:tcPr>
          <w:p w:rsidR="00E301AE" w:rsidP="00F22867" w:rsidRDefault="00E301AE" w14:paraId="1ECCEE3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Pr="00445EA1" w:rsidR="00756535" w:rsidTr="00201D8D" w14:paraId="22E9CDDE" w14:textId="77777777">
        <w:trPr>
          <w:trHeight w:val="50"/>
        </w:trPr>
        <w:tc>
          <w:tcPr>
            <w:tcW w:w="1975" w:type="dxa"/>
            <w:vMerge w:val="restart"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AB2C9C" w:rsidP="00AB2C9C" w:rsidRDefault="00AB2C9C" w14:paraId="2D66244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:rsidRPr="00445EA1" w:rsidR="00756535" w:rsidP="00AB2C9C" w:rsidRDefault="00AB2C9C" w14:paraId="71281A0D" w14:textId="4289D8B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color="808080" w:themeColor="background1" w:themeShade="80" w:sz="12" w:space="0"/>
              <w:bottom w:val="single" w:color="A6A6A6" w:themeColor="background1" w:themeShade="A6" w:sz="4" w:space="0"/>
            </w:tcBorders>
            <w:vAlign w:val="center"/>
          </w:tcPr>
          <w:p w:rsidRPr="00756535" w:rsidR="00756535" w:rsidP="00F22867" w:rsidRDefault="00756535" w14:paraId="2A7C495A" w14:textId="77777777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i/>
                <w:color w:val="000000"/>
              </w:rPr>
              <w:t>Immune Function</w:t>
            </w:r>
          </w:p>
        </w:tc>
        <w:tc>
          <w:tcPr>
            <w:tcW w:w="1020" w:type="dxa"/>
            <w:vMerge w:val="restart"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756535" w:rsidP="00201D8D" w:rsidRDefault="00756535" w14:paraId="7D16D96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970316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756535" w:rsidP="00201D8D" w:rsidRDefault="00756535" w14:paraId="70A06C0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0316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808080" w:themeColor="background1" w:themeShade="80" w:sz="12" w:space="0"/>
            </w:tcBorders>
            <w:vAlign w:val="center"/>
          </w:tcPr>
          <w:p w:rsidRPr="00445EA1" w:rsidR="00756535" w:rsidP="00201D8D" w:rsidRDefault="00756535" w14:paraId="555E7BA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ml</w:t>
            </w:r>
          </w:p>
        </w:tc>
        <w:tc>
          <w:tcPr>
            <w:tcW w:w="3780" w:type="dxa"/>
            <w:tcBorders>
              <w:top w:val="single" w:color="808080" w:themeColor="background1" w:themeShade="80" w:sz="12" w:space="0"/>
              <w:bottom w:val="single" w:color="A6A6A6" w:themeColor="background1" w:themeShade="A6" w:sz="4" w:space="0"/>
            </w:tcBorders>
          </w:tcPr>
          <w:p w:rsidRPr="00445EA1" w:rsidR="00756535" w:rsidP="00F22867" w:rsidRDefault="00756535" w14:paraId="24BA876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445EA1" w:rsidR="00756535" w:rsidTr="00783EC1" w14:paraId="4B75C304" w14:textId="77777777">
        <w:trPr>
          <w:trHeight w:val="70"/>
        </w:trPr>
        <w:tc>
          <w:tcPr>
            <w:tcW w:w="1975" w:type="dxa"/>
            <w:vMerge/>
            <w:tcBorders>
              <w:bottom w:val="single" w:color="000000" w:themeColor="text1" w:sz="12" w:space="0"/>
            </w:tcBorders>
            <w:vAlign w:val="center"/>
          </w:tcPr>
          <w:p w:rsidRPr="00445EA1" w:rsidR="00756535" w:rsidP="00F22867" w:rsidRDefault="00756535" w14:paraId="7E8B87C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A6A6A6" w:themeColor="background1" w:themeShade="A6" w:sz="4" w:space="0"/>
              <w:bottom w:val="single" w:color="000000" w:themeColor="text1" w:sz="12" w:space="0"/>
            </w:tcBorders>
            <w:vAlign w:val="center"/>
          </w:tcPr>
          <w:p w:rsidRPr="00970316" w:rsidR="00756535" w:rsidP="00F22867" w:rsidRDefault="00756535" w14:paraId="49E3C33D" w14:textId="77777777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color w:val="000000"/>
              </w:rPr>
              <w:t>Ig A, Ig G, Ig M, Ig E</w:t>
            </w:r>
          </w:p>
        </w:tc>
        <w:tc>
          <w:tcPr>
            <w:tcW w:w="1020" w:type="dxa"/>
            <w:vMerge/>
            <w:tcBorders>
              <w:bottom w:val="single" w:color="000000" w:themeColor="text1" w:sz="12" w:space="0"/>
            </w:tcBorders>
            <w:vAlign w:val="center"/>
          </w:tcPr>
          <w:p w:rsidRPr="00970316" w:rsidR="00756535" w:rsidP="00F22867" w:rsidRDefault="00756535" w14:paraId="41C5E9F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color="000000" w:themeColor="text1" w:sz="12" w:space="0"/>
            </w:tcBorders>
            <w:vAlign w:val="center"/>
          </w:tcPr>
          <w:p w:rsidRPr="00970316" w:rsidR="00756535" w:rsidP="00F22867" w:rsidRDefault="00756535" w14:paraId="60AE0E7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color="000000" w:themeColor="text1" w:sz="12" w:space="0"/>
            </w:tcBorders>
            <w:vAlign w:val="center"/>
          </w:tcPr>
          <w:p w:rsidRPr="00445EA1" w:rsidR="00756535" w:rsidP="00F22867" w:rsidRDefault="00756535" w14:paraId="106D9B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A6A6A6" w:themeColor="background1" w:themeShade="A6" w:sz="4" w:space="0"/>
              <w:bottom w:val="single" w:color="000000" w:themeColor="text1" w:sz="12" w:space="0"/>
            </w:tcBorders>
          </w:tcPr>
          <w:p w:rsidRPr="00445EA1" w:rsidR="00756535" w:rsidP="00F22867" w:rsidRDefault="00756535" w14:paraId="57EA1D6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445EA1" w:rsidR="00783EC1" w:rsidTr="00B629BD" w14:paraId="605AB873" w14:textId="77777777">
        <w:trPr>
          <w:trHeight w:val="70"/>
        </w:trPr>
        <w:tc>
          <w:tcPr>
            <w:tcW w:w="1975" w:type="dxa"/>
            <w:vMerge w:val="restart"/>
            <w:tcBorders>
              <w:top w:val="single" w:color="000000" w:themeColor="text1" w:sz="12" w:space="0"/>
            </w:tcBorders>
            <w:vAlign w:val="center"/>
          </w:tcPr>
          <w:p w:rsidRPr="00445EA1" w:rsidR="00A64A2E" w:rsidP="00A64A2E" w:rsidRDefault="00A64A2E" w14:paraId="70069DD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:rsidRPr="00445EA1" w:rsidR="00783EC1" w:rsidP="00A64A2E" w:rsidRDefault="00A64A2E" w14:paraId="64B9D6EA" w14:textId="48E2CB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970316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color="000000" w:themeColor="text1" w:sz="12" w:space="0"/>
              <w:bottom w:val="single" w:color="808080" w:themeColor="background1" w:themeShade="80" w:sz="4" w:space="0"/>
            </w:tcBorders>
            <w:vAlign w:val="center"/>
          </w:tcPr>
          <w:p w:rsidRPr="00610F32" w:rsidR="00783EC1" w:rsidP="00610F32" w:rsidRDefault="00783EC1" w14:paraId="4876BD3A" w14:textId="7764436D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  <w:i/>
                <w:color w:val="000000"/>
              </w:rPr>
              <w:t>Glycemic Parameters</w:t>
            </w:r>
          </w:p>
        </w:tc>
        <w:tc>
          <w:tcPr>
            <w:tcW w:w="1020" w:type="dxa"/>
            <w:vMerge w:val="restart"/>
            <w:tcBorders>
              <w:top w:val="single" w:color="000000" w:themeColor="text1" w:sz="12" w:space="0"/>
            </w:tcBorders>
            <w:vAlign w:val="center"/>
          </w:tcPr>
          <w:p w:rsidRPr="00970316" w:rsidR="00783EC1" w:rsidP="00DD7758" w:rsidRDefault="00783EC1" w14:paraId="0E463B55" w14:textId="53F4ADA6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gridSpan w:val="2"/>
            <w:tcBorders>
              <w:top w:val="single" w:color="000000" w:themeColor="text1" w:sz="12" w:space="0"/>
              <w:bottom w:val="single" w:color="808080" w:themeColor="background1" w:themeShade="80" w:sz="4" w:space="0"/>
            </w:tcBorders>
            <w:vAlign w:val="center"/>
          </w:tcPr>
          <w:p w:rsidRPr="00970316" w:rsidR="00783EC1" w:rsidP="00DD7758" w:rsidRDefault="00783EC1" w14:paraId="375ED68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tcBorders>
              <w:top w:val="single" w:color="000000" w:themeColor="text1" w:sz="12" w:space="0"/>
              <w:bottom w:val="single" w:color="808080" w:themeColor="background1" w:themeShade="80" w:sz="4" w:space="0"/>
            </w:tcBorders>
            <w:vAlign w:val="center"/>
          </w:tcPr>
          <w:p w:rsidRPr="00445EA1" w:rsidR="00783EC1" w:rsidP="00DD7758" w:rsidRDefault="00783EC1" w14:paraId="4C5846F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000000" w:themeColor="text1" w:sz="12" w:space="0"/>
              <w:bottom w:val="single" w:color="808080" w:themeColor="background1" w:themeShade="80" w:sz="4" w:space="0"/>
            </w:tcBorders>
            <w:vAlign w:val="center"/>
          </w:tcPr>
          <w:p w:rsidRPr="00445EA1" w:rsidR="00783EC1" w:rsidP="00B629BD" w:rsidRDefault="00783EC1" w14:paraId="71A84B3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45EA1" w:rsidR="00B629BD" w:rsidTr="00B629BD" w14:paraId="59F5D2F5" w14:textId="77777777">
        <w:trPr>
          <w:trHeight w:val="498"/>
        </w:trPr>
        <w:tc>
          <w:tcPr>
            <w:tcW w:w="1975" w:type="dxa"/>
            <w:vMerge/>
            <w:vAlign w:val="center"/>
          </w:tcPr>
          <w:p w:rsidRPr="00445EA1" w:rsidR="00B629BD" w:rsidP="007D447C" w:rsidRDefault="00B629BD" w14:paraId="26A01C8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808080" w:themeColor="background1" w:themeShade="80" w:sz="4" w:space="0"/>
            </w:tcBorders>
            <w:vAlign w:val="center"/>
          </w:tcPr>
          <w:p w:rsidRPr="00970316" w:rsidR="00B629BD" w:rsidP="007D447C" w:rsidRDefault="003B0F34" w14:paraId="67733AD0" w14:textId="49C349EF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Glycosylated hemoglobin (</w:t>
            </w:r>
            <w:r w:rsidRPr="00D9363A" w:rsidR="00B629BD">
              <w:rPr>
                <w:rFonts w:asciiTheme="minorHAnsi" w:hAnsiTheme="minorHAnsi" w:cstheme="minorHAnsi"/>
                <w:color w:val="000000"/>
              </w:rPr>
              <w:t>HbA1c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020" w:type="dxa"/>
            <w:vMerge/>
            <w:vAlign w:val="center"/>
          </w:tcPr>
          <w:p w:rsidRPr="00970316" w:rsidR="00B629BD" w:rsidP="007D447C" w:rsidRDefault="00B629BD" w14:paraId="4AA41A4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color="808080" w:themeColor="background1" w:themeShade="80" w:sz="4" w:space="0"/>
            </w:tcBorders>
            <w:vAlign w:val="center"/>
          </w:tcPr>
          <w:p w:rsidRPr="00970316" w:rsidR="00B629BD" w:rsidP="007D447C" w:rsidRDefault="00B629BD" w14:paraId="148FD72E" w14:textId="0BA941E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Whole Blood</w:t>
            </w:r>
            <w:r w:rsidR="00F434A7">
              <w:rPr>
                <w:rFonts w:asciiTheme="minorHAnsi" w:hAnsiTheme="minorHAnsi" w:cstheme="minorHAnsi"/>
              </w:rPr>
              <w:t xml:space="preserve"> EDTA</w:t>
            </w:r>
          </w:p>
        </w:tc>
        <w:tc>
          <w:tcPr>
            <w:tcW w:w="1020" w:type="dxa"/>
            <w:gridSpan w:val="2"/>
            <w:tcBorders>
              <w:top w:val="single" w:color="808080" w:themeColor="background1" w:themeShade="80" w:sz="4" w:space="0"/>
            </w:tcBorders>
            <w:vAlign w:val="center"/>
          </w:tcPr>
          <w:p w:rsidRPr="00445EA1" w:rsidR="00B629BD" w:rsidP="007D447C" w:rsidRDefault="00B629BD" w14:paraId="6D3EAF96" w14:textId="2A1BA3A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ml</w:t>
            </w:r>
          </w:p>
        </w:tc>
        <w:tc>
          <w:tcPr>
            <w:tcW w:w="3780" w:type="dxa"/>
            <w:tcBorders>
              <w:top w:val="single" w:color="808080" w:themeColor="background1" w:themeShade="80" w:sz="4" w:space="0"/>
            </w:tcBorders>
            <w:vAlign w:val="center"/>
          </w:tcPr>
          <w:p w:rsidRPr="002C56AC" w:rsidR="003B0F34" w:rsidP="003B0F34" w:rsidRDefault="003B0F34" w14:paraId="1F144EC2" w14:textId="53B3A108">
            <w:pPr>
              <w:spacing w:after="0" w:line="240" w:lineRule="auto"/>
              <w:rPr>
                <w:rFonts w:asciiTheme="minorHAnsi" w:hAnsiTheme="minorHAnsi" w:cstheme="minorHAnsi"/>
                <w:u w:val="single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u w:val="single"/>
              </w:rPr>
              <w:t>Diabetes Risk</w:t>
            </w:r>
            <w:r w:rsidR="00353817">
              <w:rPr>
                <w:rStyle w:val="FootnoteReference"/>
                <w:rFonts w:asciiTheme="minorHAnsi" w:hAnsiTheme="minorHAnsi" w:cstheme="minorHAnsi"/>
                <w:u w:val="single"/>
              </w:rPr>
              <w:footnoteReference w:id="10"/>
            </w:r>
          </w:p>
          <w:p w:rsidRPr="002C56AC" w:rsidR="003B0F34" w:rsidP="003B0F34" w:rsidRDefault="003B0F34" w14:paraId="691E232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C56AC">
              <w:rPr>
                <w:rFonts w:asciiTheme="minorHAnsi" w:hAnsiTheme="minorHAnsi" w:cstheme="minorHAnsi"/>
              </w:rPr>
              <w:t>Normal: &lt;5.7%</w:t>
            </w:r>
          </w:p>
          <w:p w:rsidRPr="002C56AC" w:rsidR="003B0F34" w:rsidP="003B0F34" w:rsidRDefault="003B0F34" w14:paraId="443724E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C56AC">
              <w:rPr>
                <w:rFonts w:asciiTheme="minorHAnsi" w:hAnsiTheme="minorHAnsi" w:cstheme="minorHAnsi"/>
              </w:rPr>
              <w:t>Increased Risk Diabetes: 5.7-6.4%</w:t>
            </w:r>
          </w:p>
          <w:p w:rsidRPr="00445EA1" w:rsidR="00B629BD" w:rsidP="003B0F34" w:rsidRDefault="003B0F34" w14:paraId="18E31052" w14:textId="128F58F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C56AC">
              <w:rPr>
                <w:rFonts w:asciiTheme="minorHAnsi" w:hAnsiTheme="minorHAnsi" w:cstheme="minorHAnsi"/>
              </w:rPr>
              <w:t>Diabetes: ≥6.5% (confirmation required)</w:t>
            </w:r>
          </w:p>
        </w:tc>
      </w:tr>
      <w:tr w:rsidRPr="00445EA1" w:rsidR="00783EC1" w:rsidTr="00B629BD" w14:paraId="701BB921" w14:textId="77777777">
        <w:trPr>
          <w:trHeight w:val="70"/>
        </w:trPr>
        <w:tc>
          <w:tcPr>
            <w:tcW w:w="1975" w:type="dxa"/>
            <w:vMerge/>
            <w:vAlign w:val="center"/>
          </w:tcPr>
          <w:p w:rsidRPr="00445EA1" w:rsidR="00783EC1" w:rsidP="00783EC1" w:rsidRDefault="00783EC1" w14:paraId="3E5C84C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vAlign w:val="center"/>
          </w:tcPr>
          <w:p w:rsidRPr="00970316" w:rsidR="00783EC1" w:rsidP="00783EC1" w:rsidRDefault="00783EC1" w14:paraId="7E5E4E28" w14:textId="731E211A">
            <w:pPr>
              <w:spacing w:after="0" w:line="240" w:lineRule="auto"/>
              <w:ind w:firstLine="168"/>
              <w:rPr>
                <w:rFonts w:asciiTheme="minorHAnsi" w:hAnsiTheme="minorHAnsi" w:cstheme="minorHAnsi"/>
                <w:color w:val="000000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>Glucose</w:t>
            </w:r>
            <w:r w:rsidR="003B0F34">
              <w:rPr>
                <w:rFonts w:asciiTheme="minorHAnsi" w:hAnsiTheme="minorHAnsi" w:cstheme="minorHAnsi"/>
                <w:color w:val="000000"/>
              </w:rPr>
              <w:t>, fasting, 8-hour</w:t>
            </w:r>
          </w:p>
        </w:tc>
        <w:tc>
          <w:tcPr>
            <w:tcW w:w="1020" w:type="dxa"/>
            <w:vMerge/>
            <w:vAlign w:val="center"/>
          </w:tcPr>
          <w:p w:rsidRPr="00970316" w:rsidR="00783EC1" w:rsidP="00783EC1" w:rsidRDefault="00783EC1" w14:paraId="02E9578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color="808080" w:themeColor="background1" w:themeShade="80" w:sz="4" w:space="0"/>
            </w:tcBorders>
            <w:vAlign w:val="center"/>
          </w:tcPr>
          <w:p w:rsidRPr="00970316" w:rsidR="00783EC1" w:rsidP="00783EC1" w:rsidRDefault="003B0F34" w14:paraId="4CCEDD2F" w14:textId="383041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808080" w:themeColor="background1" w:themeShade="80" w:sz="4" w:space="0"/>
            </w:tcBorders>
            <w:vAlign w:val="center"/>
          </w:tcPr>
          <w:p w:rsidR="00783EC1" w:rsidP="00783EC1" w:rsidRDefault="00783EC1" w14:paraId="74F02CC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 ml </w:t>
            </w:r>
          </w:p>
          <w:p w:rsidRPr="00445EA1" w:rsidR="00783EC1" w:rsidP="00783EC1" w:rsidRDefault="00783EC1" w14:paraId="37082E71" w14:textId="55533A4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(for all four)</w:t>
            </w:r>
          </w:p>
        </w:tc>
        <w:tc>
          <w:tcPr>
            <w:tcW w:w="378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vAlign w:val="center"/>
          </w:tcPr>
          <w:p w:rsidRPr="00445EA1" w:rsidR="003B0F34" w:rsidP="003B0F34" w:rsidRDefault="003B0F34" w14:paraId="4FEA71C7" w14:textId="77D1E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45EA1" w:rsidR="00783EC1" w:rsidTr="00B629BD" w14:paraId="34C53861" w14:textId="77777777">
        <w:trPr>
          <w:trHeight w:val="70"/>
        </w:trPr>
        <w:tc>
          <w:tcPr>
            <w:tcW w:w="1975" w:type="dxa"/>
            <w:vMerge/>
            <w:vAlign w:val="center"/>
          </w:tcPr>
          <w:p w:rsidRPr="00445EA1" w:rsidR="00783EC1" w:rsidP="00783EC1" w:rsidRDefault="00783EC1" w14:paraId="729A1F0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vAlign w:val="center"/>
          </w:tcPr>
          <w:p w:rsidRPr="00970316" w:rsidR="00783EC1" w:rsidP="00783EC1" w:rsidRDefault="00783EC1" w14:paraId="1DA502B9" w14:textId="3EC505B9">
            <w:pPr>
              <w:spacing w:after="0" w:line="240" w:lineRule="auto"/>
              <w:ind w:firstLine="168"/>
              <w:rPr>
                <w:rFonts w:asciiTheme="minorHAnsi" w:hAnsiTheme="minorHAnsi" w:cstheme="minorHAnsi"/>
                <w:color w:val="000000"/>
              </w:rPr>
            </w:pPr>
            <w:r w:rsidRPr="00D9363A">
              <w:rPr>
                <w:rFonts w:asciiTheme="minorHAnsi" w:hAnsiTheme="minorHAnsi" w:cstheme="minorHAnsi"/>
                <w:color w:val="000000"/>
              </w:rPr>
              <w:t>Insulin</w:t>
            </w:r>
          </w:p>
        </w:tc>
        <w:tc>
          <w:tcPr>
            <w:tcW w:w="1020" w:type="dxa"/>
            <w:vMerge/>
            <w:vAlign w:val="center"/>
          </w:tcPr>
          <w:p w:rsidRPr="00970316" w:rsidR="00783EC1" w:rsidP="00783EC1" w:rsidRDefault="00783EC1" w14:paraId="5E66291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:rsidRPr="00970316" w:rsidR="00783EC1" w:rsidP="00783EC1" w:rsidRDefault="00783EC1" w14:paraId="1042D51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:rsidRPr="00445EA1" w:rsidR="00783EC1" w:rsidP="00783EC1" w:rsidRDefault="00783EC1" w14:paraId="6EF65BC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vAlign w:val="center"/>
          </w:tcPr>
          <w:p w:rsidRPr="00445EA1" w:rsidR="00783EC1" w:rsidP="00B629BD" w:rsidRDefault="003B0F34" w14:paraId="7C2BBB81" w14:textId="4FC297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C56AC">
              <w:rPr>
                <w:rFonts w:asciiTheme="minorHAnsi" w:hAnsiTheme="minorHAnsi" w:cstheme="minorHAnsi"/>
              </w:rPr>
              <w:t xml:space="preserve">&lt;17 µU/ml </w:t>
            </w:r>
            <w:r w:rsidR="00353817">
              <w:rPr>
                <w:rFonts w:asciiTheme="minorHAnsi" w:hAnsiTheme="minorHAnsi" w:cstheme="minorHAnsi"/>
                <w:vertAlign w:val="superscript"/>
              </w:rPr>
              <w:t>8</w:t>
            </w:r>
          </w:p>
        </w:tc>
      </w:tr>
      <w:tr w:rsidRPr="00445EA1" w:rsidR="00783EC1" w:rsidTr="00B629BD" w14:paraId="0D2761F4" w14:textId="77777777">
        <w:trPr>
          <w:trHeight w:val="70"/>
        </w:trPr>
        <w:tc>
          <w:tcPr>
            <w:tcW w:w="1975" w:type="dxa"/>
            <w:vMerge/>
            <w:vAlign w:val="center"/>
          </w:tcPr>
          <w:p w:rsidRPr="00445EA1" w:rsidR="00783EC1" w:rsidP="00783EC1" w:rsidRDefault="00783EC1" w14:paraId="0D10A61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vAlign w:val="center"/>
          </w:tcPr>
          <w:p w:rsidRPr="00970316" w:rsidR="00783EC1" w:rsidP="00783EC1" w:rsidRDefault="00584A1F" w14:paraId="52C0E426" w14:textId="0F26E8BE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F1E19">
              <w:rPr>
                <w:rFonts w:asciiTheme="minorHAnsi" w:hAnsiTheme="minorHAnsi" w:cstheme="minorHAnsi"/>
              </w:rPr>
              <w:t>Glutamate Decarboxylase -65</w:t>
            </w:r>
            <w:r w:rsidR="00905C30">
              <w:rPr>
                <w:rFonts w:asciiTheme="minorHAnsi" w:hAnsiTheme="minorHAnsi" w:cstheme="minorHAnsi"/>
              </w:rPr>
              <w:t xml:space="preserve"> (A</w:t>
            </w:r>
            <w:r>
              <w:rPr>
                <w:rFonts w:asciiTheme="minorHAnsi" w:hAnsiTheme="minorHAnsi" w:cstheme="minorHAnsi"/>
              </w:rPr>
              <w:t>nti-GAD 65)</w:t>
            </w:r>
          </w:p>
        </w:tc>
        <w:tc>
          <w:tcPr>
            <w:tcW w:w="1020" w:type="dxa"/>
            <w:vMerge/>
            <w:vAlign w:val="center"/>
          </w:tcPr>
          <w:p w:rsidRPr="00970316" w:rsidR="00783EC1" w:rsidP="00783EC1" w:rsidRDefault="00783EC1" w14:paraId="4CFD623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:rsidRPr="00970316" w:rsidR="00783EC1" w:rsidP="00783EC1" w:rsidRDefault="00783EC1" w14:paraId="2FACCA3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:rsidRPr="00445EA1" w:rsidR="00783EC1" w:rsidP="00783EC1" w:rsidRDefault="00783EC1" w14:paraId="12D686B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vAlign w:val="center"/>
          </w:tcPr>
          <w:p w:rsidRPr="002C56AC" w:rsidR="003B0F34" w:rsidP="003B0F34" w:rsidRDefault="003B0F34" w14:paraId="04B3A75F" w14:textId="26C6466E">
            <w:pPr>
              <w:spacing w:after="0"/>
              <w:rPr>
                <w:rFonts w:asciiTheme="minorHAnsi" w:hAnsiTheme="minorHAnsi" w:cstheme="minorHAnsi"/>
                <w:vertAlign w:val="superscript"/>
              </w:rPr>
            </w:pPr>
            <w:r w:rsidRPr="002C56AC">
              <w:rPr>
                <w:rFonts w:asciiTheme="minorHAnsi" w:hAnsiTheme="minorHAnsi" w:cstheme="minorHAnsi"/>
              </w:rPr>
              <w:t xml:space="preserve">Negative Antibody: DK≤33 </w:t>
            </w:r>
            <w:r w:rsidR="00353817">
              <w:rPr>
                <w:rFonts w:asciiTheme="minorHAnsi" w:hAnsiTheme="minorHAnsi" w:cstheme="minorHAnsi"/>
                <w:vertAlign w:val="superscript"/>
              </w:rPr>
              <w:t>8</w:t>
            </w:r>
          </w:p>
          <w:p w:rsidRPr="00445EA1" w:rsidR="00783EC1" w:rsidP="003B0F34" w:rsidRDefault="003B0F34" w14:paraId="4AFAA8B7" w14:textId="7B289C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C56AC">
              <w:rPr>
                <w:rFonts w:asciiTheme="minorHAnsi" w:hAnsiTheme="minorHAnsi" w:cstheme="minorHAnsi"/>
              </w:rPr>
              <w:t>Positive Antibody: DK&gt;33</w:t>
            </w:r>
          </w:p>
        </w:tc>
      </w:tr>
      <w:tr w:rsidRPr="00445EA1" w:rsidR="00783EC1" w:rsidTr="00B629BD" w14:paraId="2C5FE1FD" w14:textId="77777777">
        <w:trPr>
          <w:trHeight w:val="70"/>
        </w:trPr>
        <w:tc>
          <w:tcPr>
            <w:tcW w:w="1975" w:type="dxa"/>
            <w:vMerge/>
            <w:vAlign w:val="center"/>
          </w:tcPr>
          <w:p w:rsidRPr="00445EA1" w:rsidR="00783EC1" w:rsidP="00783EC1" w:rsidRDefault="00783EC1" w14:paraId="3AE58F9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vAlign w:val="center"/>
          </w:tcPr>
          <w:p w:rsidRPr="00970316" w:rsidR="00783EC1" w:rsidP="00783EC1" w:rsidRDefault="00584A1F" w14:paraId="13C1F49D" w14:textId="5F4EA6CC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Thyrosine</w:t>
            </w:r>
            <w:proofErr w:type="spellEnd"/>
            <w:r w:rsidRPr="00FF1E19">
              <w:rPr>
                <w:rFonts w:asciiTheme="minorHAnsi" w:hAnsiTheme="minorHAnsi" w:cstheme="minorHAnsi"/>
              </w:rPr>
              <w:t xml:space="preserve"> Phosphatase-like Protein Autoantibodies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D9363A" w:rsidR="00783EC1">
              <w:rPr>
                <w:rFonts w:asciiTheme="minorHAnsi" w:hAnsiTheme="minorHAnsi" w:cstheme="minorHAnsi"/>
                <w:color w:val="000000"/>
              </w:rPr>
              <w:t>Anti-IA2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020" w:type="dxa"/>
            <w:vMerge/>
            <w:tcBorders>
              <w:bottom w:val="single" w:color="808080" w:themeColor="background1" w:themeShade="80" w:sz="4" w:space="0"/>
            </w:tcBorders>
            <w:vAlign w:val="center"/>
          </w:tcPr>
          <w:p w:rsidRPr="00970316" w:rsidR="00783EC1" w:rsidP="00783EC1" w:rsidRDefault="00783EC1" w14:paraId="12D1E85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color="808080" w:themeColor="background1" w:themeShade="80" w:sz="4" w:space="0"/>
            </w:tcBorders>
            <w:vAlign w:val="center"/>
          </w:tcPr>
          <w:p w:rsidRPr="00970316" w:rsidR="00783EC1" w:rsidP="00783EC1" w:rsidRDefault="00783EC1" w14:paraId="19CAA85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color="808080" w:themeColor="background1" w:themeShade="80" w:sz="4" w:space="0"/>
            </w:tcBorders>
            <w:vAlign w:val="center"/>
          </w:tcPr>
          <w:p w:rsidRPr="00445EA1" w:rsidR="00783EC1" w:rsidP="00783EC1" w:rsidRDefault="00783EC1" w14:paraId="0EA8286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vAlign w:val="center"/>
          </w:tcPr>
          <w:p w:rsidRPr="002C56AC" w:rsidR="009E7D3F" w:rsidP="009E7D3F" w:rsidRDefault="009E7D3F" w14:paraId="3FD68492" w14:textId="7D4476E3">
            <w:pPr>
              <w:spacing w:after="0"/>
              <w:rPr>
                <w:rFonts w:asciiTheme="minorHAnsi" w:hAnsiTheme="minorHAnsi" w:cstheme="minorHAnsi"/>
                <w:vertAlign w:val="superscript"/>
              </w:rPr>
            </w:pPr>
            <w:r w:rsidRPr="002C56AC">
              <w:rPr>
                <w:rFonts w:asciiTheme="minorHAnsi" w:hAnsiTheme="minorHAnsi" w:cstheme="minorHAnsi"/>
              </w:rPr>
              <w:t xml:space="preserve">Negative Antibody: DK&lt;5 </w:t>
            </w:r>
            <w:r w:rsidR="00353817">
              <w:rPr>
                <w:rFonts w:asciiTheme="minorHAnsi" w:hAnsiTheme="minorHAnsi" w:cstheme="minorHAnsi"/>
                <w:vertAlign w:val="superscript"/>
              </w:rPr>
              <w:t>8</w:t>
            </w:r>
          </w:p>
          <w:p w:rsidRPr="00445EA1" w:rsidR="00783EC1" w:rsidP="009E7D3F" w:rsidRDefault="009E7D3F" w14:paraId="6422F6B8" w14:textId="23A8BA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C56AC">
              <w:rPr>
                <w:rFonts w:asciiTheme="minorHAnsi" w:hAnsiTheme="minorHAnsi" w:cstheme="minorHAnsi"/>
              </w:rPr>
              <w:t>Positive Antibody: DK≥5</w:t>
            </w:r>
          </w:p>
        </w:tc>
      </w:tr>
      <w:tr w:rsidRPr="00445EA1" w:rsidR="00783EC1" w:rsidTr="00E301AE" w14:paraId="6C476B23" w14:textId="77777777">
        <w:trPr>
          <w:trHeight w:val="143"/>
        </w:trPr>
        <w:tc>
          <w:tcPr>
            <w:tcW w:w="14850" w:type="dxa"/>
            <w:gridSpan w:val="8"/>
            <w:tcBorders>
              <w:top w:val="single" w:color="000000" w:themeColor="text1" w:sz="12" w:space="0"/>
              <w:bottom w:val="single" w:color="000000" w:themeColor="text1" w:sz="12" w:space="0"/>
            </w:tcBorders>
            <w:shd w:val="clear" w:color="auto" w:fill="BFBFBF" w:themeFill="background1" w:themeFillShade="BF"/>
            <w:vAlign w:val="center"/>
          </w:tcPr>
          <w:p w:rsidRPr="00445EA1" w:rsidR="00783EC1" w:rsidP="00783EC1" w:rsidRDefault="00783EC1" w14:paraId="6CF41E9D" w14:textId="17BFE2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</w:t>
            </w:r>
            <w:r w:rsidRPr="005B2C53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Only</w:t>
            </w:r>
          </w:p>
        </w:tc>
      </w:tr>
      <w:tr w:rsidRPr="00445EA1" w:rsidR="00783EC1" w:rsidTr="00201D8D" w14:paraId="55EE39F9" w14:textId="77777777">
        <w:trPr>
          <w:trHeight w:val="177"/>
        </w:trPr>
        <w:tc>
          <w:tcPr>
            <w:tcW w:w="1975" w:type="dxa"/>
            <w:tcBorders>
              <w:top w:val="single" w:color="000000" w:themeColor="text1" w:sz="12" w:space="0"/>
              <w:bottom w:val="single" w:color="000000" w:themeColor="text1" w:sz="4" w:space="0"/>
            </w:tcBorders>
            <w:vAlign w:val="center"/>
          </w:tcPr>
          <w:p w:rsidRPr="00E573EB" w:rsidR="00783EC1" w:rsidP="00783EC1" w:rsidRDefault="00783EC1" w14:paraId="5ED6BAE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E573E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:rsidRPr="00445EA1" w:rsidR="00783EC1" w:rsidP="00783EC1" w:rsidRDefault="00783EC1" w14:paraId="3D0CC0EC" w14:textId="6ECC63D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E573EB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color="000000" w:themeColor="text1" w:sz="12" w:space="0"/>
              <w:bottom w:val="single" w:color="000000" w:themeColor="text1" w:sz="4" w:space="0"/>
            </w:tcBorders>
            <w:vAlign w:val="center"/>
          </w:tcPr>
          <w:p w:rsidRPr="00756535" w:rsidR="00783EC1" w:rsidP="00783EC1" w:rsidRDefault="00783EC1" w14:paraId="2D51E13F" w14:textId="5C21260F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756535">
              <w:rPr>
                <w:rFonts w:asciiTheme="minorHAnsi" w:hAnsiTheme="minorHAnsi" w:cstheme="minorHAnsi"/>
                <w:i/>
                <w:color w:val="000000"/>
              </w:rPr>
              <w:t>Antibodies to measles, mumps, rubella, te</w:t>
            </w:r>
            <w:r>
              <w:rPr>
                <w:rFonts w:asciiTheme="minorHAnsi" w:hAnsiTheme="minorHAnsi" w:cstheme="minorHAnsi"/>
                <w:i/>
                <w:color w:val="000000"/>
              </w:rPr>
              <w:t>tanus, and diphtheria</w:t>
            </w:r>
          </w:p>
        </w:tc>
        <w:tc>
          <w:tcPr>
            <w:tcW w:w="1080" w:type="dxa"/>
            <w:gridSpan w:val="2"/>
            <w:tcBorders>
              <w:top w:val="single" w:color="000000" w:themeColor="text1" w:sz="12" w:space="0"/>
              <w:bottom w:val="single" w:color="000000" w:themeColor="text1" w:sz="4" w:space="0"/>
            </w:tcBorders>
            <w:vAlign w:val="center"/>
          </w:tcPr>
          <w:p w:rsidRPr="00970316" w:rsidR="00783EC1" w:rsidP="00783EC1" w:rsidRDefault="00783EC1" w14:paraId="393AFA9D" w14:textId="342D509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990" w:type="dxa"/>
            <w:gridSpan w:val="2"/>
            <w:tcBorders>
              <w:top w:val="single" w:color="000000" w:themeColor="text1" w:sz="12" w:space="0"/>
              <w:bottom w:val="single" w:color="000000" w:themeColor="text1" w:sz="4" w:space="0"/>
            </w:tcBorders>
            <w:vAlign w:val="center"/>
          </w:tcPr>
          <w:p w:rsidRPr="00970316" w:rsidR="00783EC1" w:rsidP="00783EC1" w:rsidRDefault="00783EC1" w14:paraId="26AD32E0" w14:textId="0F7AE2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990" w:type="dxa"/>
            <w:tcBorders>
              <w:top w:val="single" w:color="000000" w:themeColor="text1" w:sz="12" w:space="0"/>
              <w:bottom w:val="single" w:color="000000" w:themeColor="text1" w:sz="4" w:space="0"/>
            </w:tcBorders>
            <w:vAlign w:val="center"/>
          </w:tcPr>
          <w:p w:rsidR="00783EC1" w:rsidP="00783EC1" w:rsidRDefault="00783EC1" w14:paraId="5D858D0C" w14:textId="46121A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ml</w:t>
            </w:r>
          </w:p>
        </w:tc>
        <w:tc>
          <w:tcPr>
            <w:tcW w:w="3780" w:type="dxa"/>
            <w:tcBorders>
              <w:top w:val="single" w:color="000000" w:themeColor="text1" w:sz="12" w:space="0"/>
              <w:bottom w:val="single" w:color="000000" w:themeColor="text1" w:sz="4" w:space="0"/>
            </w:tcBorders>
          </w:tcPr>
          <w:p w:rsidRPr="00445EA1" w:rsidR="00783EC1" w:rsidP="00783EC1" w:rsidRDefault="00783EC1" w14:paraId="6780DEB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445EA1" w:rsidR="005056AB" w:rsidTr="005056AB" w14:paraId="0C4AECEC" w14:textId="77777777">
        <w:trPr>
          <w:trHeight w:val="143"/>
        </w:trPr>
        <w:tc>
          <w:tcPr>
            <w:tcW w:w="10080" w:type="dxa"/>
            <w:gridSpan w:val="6"/>
            <w:tcBorders>
              <w:top w:val="single" w:color="000000" w:themeColor="text1" w:sz="4" w:space="0"/>
              <w:bottom w:val="single" w:color="808080" w:themeColor="background1" w:themeShade="80" w:sz="12" w:space="0"/>
            </w:tcBorders>
            <w:vAlign w:val="center"/>
          </w:tcPr>
          <w:p w:rsidRPr="00A255C6" w:rsidR="005056AB" w:rsidP="00783EC1" w:rsidRDefault="005056AB" w14:paraId="2E4E314C" w14:textId="2E453F6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Child Total</w:t>
            </w:r>
          </w:p>
        </w:tc>
        <w:tc>
          <w:tcPr>
            <w:tcW w:w="4770" w:type="dxa"/>
            <w:gridSpan w:val="2"/>
            <w:tcBorders>
              <w:top w:val="single" w:color="000000" w:themeColor="text1" w:sz="4" w:space="0"/>
              <w:bottom w:val="single" w:color="808080" w:themeColor="background1" w:themeShade="80" w:sz="12" w:space="0"/>
            </w:tcBorders>
            <w:vAlign w:val="center"/>
          </w:tcPr>
          <w:p w:rsidR="005056AB" w:rsidP="005056AB" w:rsidRDefault="005056AB" w14:paraId="36A4AC97" w14:textId="496C174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Serum - </w:t>
            </w:r>
            <w:r w:rsidRPr="00A255C6">
              <w:rPr>
                <w:rFonts w:asciiTheme="minorHAnsi" w:hAnsiTheme="minorHAnsi" w:cstheme="minorHAnsi"/>
                <w:b/>
              </w:rPr>
              <w:t>1</w:t>
            </w:r>
            <w:r w:rsidR="00F434A7">
              <w:rPr>
                <w:rFonts w:asciiTheme="minorHAnsi" w:hAnsiTheme="minorHAnsi" w:cstheme="minorHAnsi"/>
                <w:b/>
              </w:rPr>
              <w:t>1</w:t>
            </w:r>
            <w:r w:rsidRPr="00A255C6">
              <w:rPr>
                <w:rFonts w:asciiTheme="minorHAnsi" w:hAnsiTheme="minorHAnsi" w:cstheme="minorHAnsi"/>
                <w:b/>
              </w:rPr>
              <w:t>ml</w:t>
            </w:r>
            <w:r>
              <w:rPr>
                <w:rFonts w:asciiTheme="minorHAnsi" w:hAnsiTheme="minorHAnsi" w:cstheme="minorHAnsi"/>
                <w:b/>
              </w:rPr>
              <w:t xml:space="preserve">     Whole Blood – 2 ml</w:t>
            </w:r>
            <w:r w:rsidR="00E34298">
              <w:rPr>
                <w:rFonts w:asciiTheme="minorHAnsi" w:hAnsiTheme="minorHAnsi" w:cstheme="minorHAnsi"/>
                <w:b/>
              </w:rPr>
              <w:t xml:space="preserve">     Urine – 7 ml</w:t>
            </w:r>
          </w:p>
          <w:p w:rsidRPr="00445EA1" w:rsidR="00325438" w:rsidP="005056AB" w:rsidRDefault="00325438" w14:paraId="2C27C204" w14:textId="1CB986F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Red Top</w:t>
            </w:r>
            <w:r w:rsidR="00102E42">
              <w:rPr>
                <w:rFonts w:asciiTheme="minorHAnsi" w:hAnsiTheme="minorHAnsi" w:cstheme="minorHAnsi"/>
                <w:b/>
              </w:rPr>
              <w:t xml:space="preserve"> 20 ml   </w:t>
            </w:r>
            <w:r w:rsidR="008522BF">
              <w:rPr>
                <w:rFonts w:asciiTheme="minorHAnsi" w:hAnsiTheme="minorHAnsi" w:cstheme="minorHAnsi"/>
                <w:b/>
              </w:rPr>
              <w:t>EDTA Lav</w:t>
            </w:r>
            <w:r w:rsidR="00407230">
              <w:rPr>
                <w:rFonts w:asciiTheme="minorHAnsi" w:hAnsiTheme="minorHAnsi" w:cstheme="minorHAnsi"/>
                <w:b/>
              </w:rPr>
              <w:t>e</w:t>
            </w:r>
            <w:r w:rsidR="008522BF">
              <w:rPr>
                <w:rFonts w:asciiTheme="minorHAnsi" w:hAnsiTheme="minorHAnsi" w:cstheme="minorHAnsi"/>
                <w:b/>
              </w:rPr>
              <w:t>nder</w:t>
            </w:r>
            <w:r>
              <w:rPr>
                <w:rFonts w:asciiTheme="minorHAnsi" w:hAnsiTheme="minorHAnsi" w:cstheme="minorHAnsi"/>
                <w:b/>
              </w:rPr>
              <w:t xml:space="preserve"> Top</w:t>
            </w:r>
            <w:r w:rsidR="008522BF">
              <w:rPr>
                <w:rFonts w:asciiTheme="minorHAnsi" w:hAnsiTheme="minorHAnsi" w:cstheme="minorHAnsi"/>
                <w:b/>
              </w:rPr>
              <w:t xml:space="preserve"> 3 ml</w:t>
            </w:r>
          </w:p>
        </w:tc>
      </w:tr>
    </w:tbl>
    <w:p w:rsidR="004A7DAF" w:rsidRDefault="004A7DAF" w14:paraId="3DE0B83A" w14:textId="4E5B3FC2"/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80"/>
        <w:gridCol w:w="990"/>
        <w:gridCol w:w="990"/>
        <w:gridCol w:w="3780"/>
      </w:tblGrid>
      <w:tr w:rsidRPr="00445EA1" w:rsidR="00783EC1" w:rsidTr="00E301AE" w14:paraId="2EEDEBF5" w14:textId="77777777">
        <w:tc>
          <w:tcPr>
            <w:tcW w:w="14850" w:type="dxa"/>
            <w:gridSpan w:val="6"/>
            <w:tcBorders>
              <w:top w:val="single" w:color="auto" w:sz="12" w:space="0"/>
              <w:bottom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5B2C53" w:rsidR="00783EC1" w:rsidP="00783EC1" w:rsidRDefault="00783EC1" w14:paraId="42CF8A00" w14:textId="794DEF4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2C53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Adults Only</w:t>
            </w:r>
          </w:p>
        </w:tc>
      </w:tr>
      <w:tr w:rsidRPr="00445EA1" w:rsidR="00783EC1" w:rsidTr="00201D8D" w14:paraId="7B05C5DC" w14:textId="77777777">
        <w:trPr>
          <w:trHeight w:val="246"/>
        </w:trPr>
        <w:tc>
          <w:tcPr>
            <w:tcW w:w="1975" w:type="dxa"/>
            <w:vMerge w:val="restart"/>
            <w:tcBorders>
              <w:top w:val="single" w:color="auto" w:sz="12" w:space="0"/>
            </w:tcBorders>
            <w:vAlign w:val="center"/>
          </w:tcPr>
          <w:p w:rsidRPr="00E573EB" w:rsidR="00783EC1" w:rsidP="00783EC1" w:rsidRDefault="00783EC1" w14:paraId="32201E7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E573E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:rsidRPr="00E573EB" w:rsidR="00783EC1" w:rsidP="00783EC1" w:rsidRDefault="00783EC1" w14:paraId="27B652DD" w14:textId="153E1EA4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</w:pPr>
            <w:r w:rsidRPr="00E573EB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color="auto" w:sz="12" w:space="0"/>
              <w:bottom w:val="single" w:color="808080" w:themeColor="background1" w:themeShade="80" w:sz="4" w:space="0"/>
            </w:tcBorders>
            <w:vAlign w:val="center"/>
          </w:tcPr>
          <w:p w:rsidRPr="008C764F" w:rsidR="00783EC1" w:rsidP="00783EC1" w:rsidRDefault="00783EC1" w14:paraId="5E7F7FB3" w14:textId="1A6EECD5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5B2C53">
              <w:rPr>
                <w:rFonts w:asciiTheme="minorHAnsi" w:hAnsiTheme="minorHAnsi" w:cstheme="minorHAnsi"/>
                <w:i/>
                <w:color w:val="000000"/>
              </w:rPr>
              <w:t>Autoimmune Parameters</w:t>
            </w:r>
          </w:p>
        </w:tc>
        <w:tc>
          <w:tcPr>
            <w:tcW w:w="1080" w:type="dxa"/>
            <w:vMerge w:val="restart"/>
            <w:tcBorders>
              <w:top w:val="single" w:color="auto" w:sz="12" w:space="0"/>
            </w:tcBorders>
            <w:vAlign w:val="center"/>
          </w:tcPr>
          <w:p w:rsidRPr="005B2C53" w:rsidR="00783EC1" w:rsidP="00783EC1" w:rsidRDefault="00783EC1" w14:paraId="5C52D2B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5B2C53">
              <w:rPr>
                <w:rFonts w:asciiTheme="minorHAnsi" w:hAnsiTheme="minorHAnsi" w:cstheme="minorHAnsi"/>
                <w:bCs/>
                <w:color w:val="000000"/>
              </w:rPr>
              <w:t>Yes</w:t>
            </w:r>
          </w:p>
        </w:tc>
        <w:tc>
          <w:tcPr>
            <w:tcW w:w="990" w:type="dxa"/>
            <w:vMerge w:val="restart"/>
            <w:tcBorders>
              <w:top w:val="single" w:color="auto" w:sz="12" w:space="0"/>
            </w:tcBorders>
            <w:vAlign w:val="center"/>
          </w:tcPr>
          <w:p w:rsidRPr="005B2C53" w:rsidR="00783EC1" w:rsidP="00783EC1" w:rsidRDefault="00783EC1" w14:paraId="706A846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C53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990" w:type="dxa"/>
            <w:vMerge w:val="restart"/>
            <w:tcBorders>
              <w:top w:val="single" w:color="auto" w:sz="12" w:space="0"/>
            </w:tcBorders>
            <w:vAlign w:val="center"/>
          </w:tcPr>
          <w:p w:rsidRPr="005B2C53" w:rsidR="00783EC1" w:rsidP="00783EC1" w:rsidRDefault="00783EC1" w14:paraId="0F7EA2B8" w14:textId="769BABF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C53">
              <w:rPr>
                <w:rFonts w:asciiTheme="minorHAnsi" w:hAnsiTheme="minorHAnsi" w:cstheme="minorHAnsi"/>
              </w:rPr>
              <w:t>2 ml (for all)</w:t>
            </w:r>
          </w:p>
        </w:tc>
        <w:tc>
          <w:tcPr>
            <w:tcW w:w="3780" w:type="dxa"/>
            <w:tcBorders>
              <w:top w:val="single" w:color="auto" w:sz="12" w:space="0"/>
              <w:bottom w:val="single" w:color="BFBFBF" w:themeColor="background1" w:themeShade="BF" w:sz="4" w:space="0"/>
            </w:tcBorders>
          </w:tcPr>
          <w:p w:rsidRPr="005B2C53" w:rsidR="00783EC1" w:rsidP="00783EC1" w:rsidRDefault="00783EC1" w14:paraId="08352CD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445EA1" w:rsidR="00783EC1" w:rsidTr="00201D8D" w14:paraId="2C11859B" w14:textId="77777777">
        <w:trPr>
          <w:trHeight w:val="243"/>
        </w:trPr>
        <w:tc>
          <w:tcPr>
            <w:tcW w:w="1975" w:type="dxa"/>
            <w:vMerge/>
            <w:vAlign w:val="center"/>
          </w:tcPr>
          <w:p w:rsidRPr="00E573EB" w:rsidR="00783EC1" w:rsidP="00783EC1" w:rsidRDefault="00783EC1" w14:paraId="4B29AE8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vAlign w:val="center"/>
          </w:tcPr>
          <w:p w:rsidRPr="008C764F" w:rsidR="00783EC1" w:rsidP="00783EC1" w:rsidRDefault="00783EC1" w14:paraId="191860BC" w14:textId="078E4C6D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5B2C53">
              <w:rPr>
                <w:rFonts w:asciiTheme="minorHAnsi" w:hAnsiTheme="minorHAnsi" w:cstheme="minorHAnsi"/>
                <w:color w:val="000000"/>
              </w:rPr>
              <w:t>Rheumatoid Factor</w:t>
            </w:r>
            <w:r>
              <w:rPr>
                <w:rFonts w:asciiTheme="minorHAnsi" w:hAnsiTheme="minorHAnsi" w:cstheme="minorHAnsi"/>
                <w:color w:val="000000"/>
              </w:rPr>
              <w:t xml:space="preserve"> (RF)</w:t>
            </w:r>
          </w:p>
        </w:tc>
        <w:tc>
          <w:tcPr>
            <w:tcW w:w="1080" w:type="dxa"/>
            <w:vMerge/>
            <w:vAlign w:val="center"/>
          </w:tcPr>
          <w:p w:rsidRPr="005B2C53" w:rsidR="00783EC1" w:rsidP="00783EC1" w:rsidRDefault="00783EC1" w14:paraId="5743C5E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:rsidRPr="005B2C53" w:rsidR="00783EC1" w:rsidP="00783EC1" w:rsidRDefault="00783EC1" w14:paraId="5E0C95F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:rsidRPr="005B2C53" w:rsidR="00783EC1" w:rsidP="00783EC1" w:rsidRDefault="00783EC1" w14:paraId="23E3385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</w:tcPr>
          <w:p w:rsidRPr="00366D88" w:rsidR="00783EC1" w:rsidP="00783EC1" w:rsidRDefault="00783EC1" w14:paraId="5EF65B18" w14:textId="6659A4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6D88">
              <w:rPr>
                <w:rFonts w:asciiTheme="minorHAnsi" w:hAnsiTheme="minorHAnsi" w:cstheme="minorHAnsi"/>
              </w:rPr>
              <w:t>&lt; 15 IU/mL</w:t>
            </w:r>
            <w:r w:rsidRPr="00366D88">
              <w:rPr>
                <w:rStyle w:val="FootnoteReference"/>
                <w:rFonts w:asciiTheme="minorHAnsi" w:hAnsiTheme="minorHAnsi" w:cstheme="minorHAnsi"/>
              </w:rPr>
              <w:footnoteReference w:id="11"/>
            </w:r>
          </w:p>
        </w:tc>
      </w:tr>
      <w:tr w:rsidRPr="00445EA1" w:rsidR="00783EC1" w:rsidTr="00201D8D" w14:paraId="622968FB" w14:textId="77777777">
        <w:trPr>
          <w:trHeight w:val="243"/>
        </w:trPr>
        <w:tc>
          <w:tcPr>
            <w:tcW w:w="1975" w:type="dxa"/>
            <w:vMerge/>
            <w:vAlign w:val="center"/>
          </w:tcPr>
          <w:p w:rsidRPr="00E573EB" w:rsidR="00783EC1" w:rsidP="00783EC1" w:rsidRDefault="00783EC1" w14:paraId="373F55A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  <w:vAlign w:val="center"/>
          </w:tcPr>
          <w:p w:rsidRPr="008C764F" w:rsidR="00783EC1" w:rsidP="00783EC1" w:rsidRDefault="00783EC1" w14:paraId="13C52F40" w14:textId="7085E5C6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Antinuclear Antibody (</w:t>
            </w:r>
            <w:r w:rsidRPr="005B2C53">
              <w:rPr>
                <w:rFonts w:asciiTheme="minorHAnsi" w:hAnsiTheme="minorHAnsi" w:cstheme="minorHAnsi"/>
                <w:color w:val="000000"/>
              </w:rPr>
              <w:t>ANA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  <w:r w:rsidRPr="005B2C53">
              <w:rPr>
                <w:rFonts w:asciiTheme="minorHAnsi" w:hAnsiTheme="minorHAnsi" w:cstheme="minorHAnsi"/>
                <w:color w:val="000000"/>
              </w:rPr>
              <w:t xml:space="preserve"> screen</w:t>
            </w:r>
          </w:p>
        </w:tc>
        <w:tc>
          <w:tcPr>
            <w:tcW w:w="1080" w:type="dxa"/>
            <w:vMerge/>
            <w:vAlign w:val="center"/>
          </w:tcPr>
          <w:p w:rsidRPr="005B2C53" w:rsidR="00783EC1" w:rsidP="00783EC1" w:rsidRDefault="00783EC1" w14:paraId="0EB2665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:rsidRPr="005B2C53" w:rsidR="00783EC1" w:rsidP="00783EC1" w:rsidRDefault="00783EC1" w14:paraId="6D0D0B5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:rsidRPr="005B2C53" w:rsidR="00783EC1" w:rsidP="00783EC1" w:rsidRDefault="00783EC1" w14:paraId="287A075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</w:tcPr>
          <w:p w:rsidRPr="00366D88" w:rsidR="00783EC1" w:rsidP="00783EC1" w:rsidRDefault="00783EC1" w14:paraId="4AD34EAC" w14:textId="18EFA1A9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366D88">
              <w:rPr>
                <w:rFonts w:eastAsia="Times New Roman" w:asciiTheme="minorHAnsi" w:hAnsiTheme="minorHAnsi" w:cstheme="minorHAnsi"/>
                <w:lang w:val="en"/>
              </w:rPr>
              <w:t>&lt; or =1.0 U (negative)</w:t>
            </w:r>
            <w:r>
              <w:rPr>
                <w:rStyle w:val="FootnoteReference"/>
                <w:rFonts w:eastAsia="Times New Roman" w:asciiTheme="minorHAnsi" w:hAnsiTheme="minorHAnsi" w:cstheme="minorHAnsi"/>
                <w:lang w:val="en"/>
              </w:rPr>
              <w:footnoteReference w:id="12"/>
            </w:r>
          </w:p>
          <w:p w:rsidRPr="00366D88" w:rsidR="00783EC1" w:rsidP="00783EC1" w:rsidRDefault="00783EC1" w14:paraId="277DF1E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366D88">
              <w:rPr>
                <w:rFonts w:eastAsia="Times New Roman" w:asciiTheme="minorHAnsi" w:hAnsiTheme="minorHAnsi" w:cstheme="minorHAnsi"/>
                <w:lang w:val="en"/>
              </w:rPr>
              <w:t>1.1-2.9 U (weakly positive)</w:t>
            </w:r>
          </w:p>
          <w:p w:rsidRPr="00366D88" w:rsidR="00783EC1" w:rsidP="00783EC1" w:rsidRDefault="00783EC1" w14:paraId="25B6077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 w:rsidRPr="00366D88">
              <w:rPr>
                <w:rFonts w:eastAsia="Times New Roman" w:asciiTheme="minorHAnsi" w:hAnsiTheme="minorHAnsi" w:cstheme="minorHAnsi"/>
                <w:lang w:val="en"/>
              </w:rPr>
              <w:lastRenderedPageBreak/>
              <w:t>3.0-5.9 U (positive)</w:t>
            </w:r>
          </w:p>
          <w:p w:rsidRPr="00366D88" w:rsidR="00783EC1" w:rsidP="00783EC1" w:rsidRDefault="00913986" w14:paraId="6C78678C" w14:textId="424D0CB4">
            <w:pPr>
              <w:spacing w:after="0" w:line="240" w:lineRule="auto"/>
              <w:rPr>
                <w:rFonts w:eastAsia="Times New Roman" w:asciiTheme="minorHAnsi" w:hAnsiTheme="minorHAnsi" w:cstheme="minorHAnsi"/>
                <w:lang w:val="en"/>
              </w:rPr>
            </w:pPr>
            <w:r>
              <w:rPr>
                <w:rFonts w:eastAsia="Times New Roman" w:asciiTheme="minorHAnsi" w:hAnsiTheme="minorHAnsi" w:cstheme="minorHAnsi"/>
                <w:lang w:val="en"/>
              </w:rPr>
              <w:t>&gt; or =6.0 U (strongly positive)</w:t>
            </w:r>
          </w:p>
        </w:tc>
      </w:tr>
      <w:tr w:rsidRPr="00445EA1" w:rsidR="00783EC1" w:rsidTr="00201D8D" w14:paraId="2B615508" w14:textId="77777777">
        <w:trPr>
          <w:trHeight w:val="243"/>
        </w:trPr>
        <w:tc>
          <w:tcPr>
            <w:tcW w:w="1975" w:type="dxa"/>
            <w:vMerge/>
            <w:vAlign w:val="center"/>
          </w:tcPr>
          <w:p w:rsidRPr="00E573EB" w:rsidR="00783EC1" w:rsidP="00783EC1" w:rsidRDefault="00783EC1" w14:paraId="69AD609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color="808080" w:themeColor="background1" w:themeShade="80" w:sz="4" w:space="0"/>
            </w:tcBorders>
            <w:vAlign w:val="center"/>
          </w:tcPr>
          <w:p w:rsidRPr="005B2C53" w:rsidR="00783EC1" w:rsidP="00783EC1" w:rsidRDefault="00783EC1" w14:paraId="3B5F60EA" w14:textId="67AB0058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Antinuclear Antibody (</w:t>
            </w:r>
            <w:r w:rsidRPr="005B2C53">
              <w:rPr>
                <w:rFonts w:asciiTheme="minorHAnsi" w:hAnsiTheme="minorHAnsi" w:cstheme="minorHAnsi"/>
                <w:color w:val="000000"/>
              </w:rPr>
              <w:t>ANA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  <w:r w:rsidRPr="005B2C53">
              <w:rPr>
                <w:rFonts w:asciiTheme="minorHAnsi" w:hAnsiTheme="minorHAnsi" w:cstheme="minorHAnsi"/>
                <w:color w:val="000000"/>
              </w:rPr>
              <w:t xml:space="preserve"> titer</w:t>
            </w:r>
          </w:p>
        </w:tc>
        <w:tc>
          <w:tcPr>
            <w:tcW w:w="1080" w:type="dxa"/>
            <w:vMerge/>
            <w:vAlign w:val="center"/>
          </w:tcPr>
          <w:p w:rsidRPr="005B2C53" w:rsidR="00783EC1" w:rsidP="00783EC1" w:rsidRDefault="00783EC1" w14:paraId="5515C59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:rsidRPr="005B2C53" w:rsidR="00783EC1" w:rsidP="00783EC1" w:rsidRDefault="00783EC1" w14:paraId="3F4A818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:rsidRPr="005B2C53" w:rsidR="00783EC1" w:rsidP="00783EC1" w:rsidRDefault="00783EC1" w14:paraId="285911E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color="BFBFBF" w:themeColor="background1" w:themeShade="BF" w:sz="4" w:space="0"/>
            </w:tcBorders>
          </w:tcPr>
          <w:p w:rsidRPr="005B2C53" w:rsidR="00783EC1" w:rsidP="004A7DAF" w:rsidRDefault="00783EC1" w14:paraId="7C10CBA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45EA1" w:rsidR="005056AB" w:rsidTr="005056AB" w14:paraId="7EB8BE4A" w14:textId="77777777">
        <w:tc>
          <w:tcPr>
            <w:tcW w:w="10080" w:type="dxa"/>
            <w:gridSpan w:val="4"/>
            <w:vAlign w:val="center"/>
          </w:tcPr>
          <w:p w:rsidRPr="005B2C53" w:rsidR="005056AB" w:rsidP="00783EC1" w:rsidRDefault="005056AB" w14:paraId="27848B00" w14:textId="36BAED0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Adult Total</w:t>
            </w:r>
          </w:p>
        </w:tc>
        <w:tc>
          <w:tcPr>
            <w:tcW w:w="4770" w:type="dxa"/>
            <w:gridSpan w:val="2"/>
            <w:vAlign w:val="center"/>
          </w:tcPr>
          <w:p w:rsidR="005056AB" w:rsidP="00F434A7" w:rsidRDefault="005056AB" w14:paraId="5C4FAB76" w14:textId="13373EA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Serum - </w:t>
            </w:r>
            <w:r w:rsidR="00F434A7">
              <w:rPr>
                <w:rFonts w:asciiTheme="minorHAnsi" w:hAnsiTheme="minorHAnsi" w:cstheme="minorHAnsi"/>
                <w:b/>
              </w:rPr>
              <w:t>13</w:t>
            </w:r>
            <w:r>
              <w:rPr>
                <w:rFonts w:asciiTheme="minorHAnsi" w:hAnsiTheme="minorHAnsi" w:cstheme="minorHAnsi"/>
                <w:b/>
              </w:rPr>
              <w:t>ml     Whole Blood – 2 ml</w:t>
            </w:r>
            <w:r w:rsidR="00E34298">
              <w:rPr>
                <w:rFonts w:asciiTheme="minorHAnsi" w:hAnsiTheme="minorHAnsi" w:cstheme="minorHAnsi"/>
                <w:b/>
              </w:rPr>
              <w:t xml:space="preserve">     Urine – 7 ml</w:t>
            </w:r>
          </w:p>
          <w:p w:rsidR="00102E42" w:rsidP="00F434A7" w:rsidRDefault="00102E42" w14:paraId="69E12E43" w14:textId="337F30F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Red Top 30 ml   EDTA Lavender Top 3 ml</w:t>
            </w:r>
          </w:p>
        </w:tc>
      </w:tr>
    </w:tbl>
    <w:p w:rsidRPr="00D87678" w:rsidR="00263DBA" w:rsidP="00235AFD" w:rsidRDefault="00263DBA" w14:paraId="5335FA06" w14:textId="77430203">
      <w:pPr>
        <w:rPr>
          <w:rFonts w:asciiTheme="minorHAnsi" w:hAnsiTheme="minorHAnsi" w:cstheme="minorHAnsi"/>
          <w:b/>
        </w:rPr>
      </w:pPr>
    </w:p>
    <w:sectPr w:rsidRPr="00D87678" w:rsidR="00263DBA" w:rsidSect="0058287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260" w:right="1440" w:bottom="1440" w:left="90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D9F73" w14:textId="77777777" w:rsidR="00640DD5" w:rsidRDefault="00640DD5" w:rsidP="00A255C6">
      <w:pPr>
        <w:spacing w:after="0" w:line="240" w:lineRule="auto"/>
      </w:pPr>
      <w:r>
        <w:separator/>
      </w:r>
    </w:p>
  </w:endnote>
  <w:endnote w:type="continuationSeparator" w:id="0">
    <w:p w14:paraId="5EB080F4" w14:textId="77777777" w:rsidR="00640DD5" w:rsidRDefault="00640DD5" w:rsidP="00A2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en Pro Cond">
    <w:altName w:val="Helen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F243A" w14:textId="77777777" w:rsidR="002B6E57" w:rsidRDefault="002B6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9C509" w14:textId="77777777" w:rsidR="002B6E57" w:rsidRDefault="002B6E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201E0" w14:textId="77777777" w:rsidR="002B6E57" w:rsidRDefault="002B6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D416F" w14:textId="77777777" w:rsidR="00640DD5" w:rsidRDefault="00640DD5" w:rsidP="00A255C6">
      <w:pPr>
        <w:spacing w:after="0" w:line="240" w:lineRule="auto"/>
      </w:pPr>
      <w:r>
        <w:separator/>
      </w:r>
    </w:p>
  </w:footnote>
  <w:footnote w:type="continuationSeparator" w:id="0">
    <w:p w14:paraId="70F98E2D" w14:textId="77777777" w:rsidR="00640DD5" w:rsidRDefault="00640DD5" w:rsidP="00A255C6">
      <w:pPr>
        <w:spacing w:after="0" w:line="240" w:lineRule="auto"/>
      </w:pPr>
      <w:r>
        <w:continuationSeparator/>
      </w:r>
    </w:p>
  </w:footnote>
  <w:footnote w:id="1">
    <w:p w14:paraId="1A669BE8" w14:textId="720017EF" w:rsidR="002B6E57" w:rsidRDefault="002B6E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A1CFD">
          <w:rPr>
            <w:rStyle w:val="Hyperlink"/>
          </w:rPr>
          <w:t>https://www.mayomedicallaboratories.com/test-catalog/Clinical+and+Interpretive/8320</w:t>
        </w:r>
      </w:hyperlink>
      <w:r>
        <w:t xml:space="preserve"> </w:t>
      </w:r>
    </w:p>
  </w:footnote>
  <w:footnote w:id="2">
    <w:p w14:paraId="501E2C08" w14:textId="509EC02B" w:rsidR="002B6E57" w:rsidRPr="00BB07A4" w:rsidRDefault="002B6E57" w:rsidP="00BB07A4">
      <w:pPr>
        <w:pStyle w:val="FootnoteText"/>
        <w:rPr>
          <w:sz w:val="22"/>
          <w:szCs w:val="22"/>
        </w:rPr>
      </w:pPr>
      <w:r w:rsidRPr="00BB07A4">
        <w:rPr>
          <w:rStyle w:val="FootnoteReference"/>
          <w:sz w:val="22"/>
          <w:szCs w:val="22"/>
        </w:rPr>
        <w:footnoteRef/>
      </w:r>
      <w:r w:rsidRPr="00BB07A4">
        <w:rPr>
          <w:sz w:val="22"/>
          <w:szCs w:val="22"/>
        </w:rPr>
        <w:t xml:space="preserve"> </w:t>
      </w:r>
      <w:hyperlink r:id="rId2" w:history="1">
        <w:r w:rsidRPr="00BB07A4">
          <w:rPr>
            <w:rStyle w:val="Hyperlink"/>
            <w:sz w:val="22"/>
            <w:szCs w:val="22"/>
          </w:rPr>
          <w:t>https://www.mayomedicallaboratories.com/test-catalog/Clinical+and+Interpretive/8440</w:t>
        </w:r>
      </w:hyperlink>
      <w:r w:rsidRPr="00BB07A4">
        <w:rPr>
          <w:sz w:val="22"/>
          <w:szCs w:val="22"/>
        </w:rPr>
        <w:t xml:space="preserve"> </w:t>
      </w:r>
    </w:p>
  </w:footnote>
  <w:footnote w:id="3">
    <w:p w14:paraId="018B1344" w14:textId="59C7B05F" w:rsidR="002B6E57" w:rsidRDefault="002B6E57" w:rsidP="00BB07A4">
      <w:pPr>
        <w:pStyle w:val="FootnoteText"/>
      </w:pPr>
      <w:r w:rsidRPr="00BB07A4">
        <w:rPr>
          <w:rStyle w:val="FootnoteReference"/>
          <w:sz w:val="22"/>
          <w:szCs w:val="22"/>
        </w:rPr>
        <w:footnoteRef/>
      </w:r>
      <w:r w:rsidRPr="00BB07A4">
        <w:rPr>
          <w:sz w:val="22"/>
          <w:szCs w:val="22"/>
        </w:rPr>
        <w:t xml:space="preserve"> </w:t>
      </w:r>
      <w:hyperlink r:id="rId3" w:history="1">
        <w:r w:rsidRPr="00BB07A4">
          <w:rPr>
            <w:rStyle w:val="Hyperlink"/>
            <w:sz w:val="22"/>
            <w:szCs w:val="22"/>
          </w:rPr>
          <w:t>https://www.mayomedicallaboratories.com/test-catalog/Clinical+and+Interpretive/8472</w:t>
        </w:r>
      </w:hyperlink>
      <w:r>
        <w:t xml:space="preserve"> </w:t>
      </w:r>
    </w:p>
  </w:footnote>
  <w:footnote w:id="4">
    <w:p w14:paraId="00C43CCA" w14:textId="23F0FF68" w:rsidR="002B6E57" w:rsidRPr="00201D8D" w:rsidRDefault="002B6E57" w:rsidP="00201D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956FBE">
        <w:rPr>
          <w:rFonts w:asciiTheme="minorHAnsi" w:hAnsiTheme="minorHAnsi" w:cstheme="minorHAnsi"/>
          <w:sz w:val="20"/>
          <w:szCs w:val="20"/>
        </w:rPr>
        <w:t>University of Southern California Clinical Laboratories Endocrine Services.</w:t>
      </w:r>
    </w:p>
  </w:footnote>
  <w:footnote w:id="5">
    <w:p w14:paraId="613A669C" w14:textId="3B6A3BE9" w:rsidR="002B6E57" w:rsidRDefault="002B6E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  <w:bCs/>
          <w:color w:val="000000"/>
        </w:rPr>
        <w:t>University of Louisville</w:t>
      </w:r>
      <w:r w:rsidRPr="00956FBE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>Department of Medicine, Gastroenterology (updated 14 October 2015).</w:t>
      </w:r>
    </w:p>
  </w:footnote>
  <w:footnote w:id="6">
    <w:p w14:paraId="0D453253" w14:textId="50D6F4AB" w:rsidR="002B6E57" w:rsidRDefault="002B6E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7F06F0">
          <w:rPr>
            <w:rStyle w:val="Hyperlink"/>
          </w:rPr>
          <w:t>https://www.mayomedicallaboratories.com/test-catalog/Clinical+and+Interpretive/83686</w:t>
        </w:r>
      </w:hyperlink>
      <w:r>
        <w:t xml:space="preserve"> </w:t>
      </w:r>
    </w:p>
  </w:footnote>
  <w:footnote w:id="7">
    <w:p w14:paraId="097920EA" w14:textId="4D09D0A1" w:rsidR="002B6E57" w:rsidRPr="00DC64D4" w:rsidRDefault="002B6E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7F06F0">
          <w:rPr>
            <w:rStyle w:val="Hyperlink"/>
          </w:rPr>
          <w:t>https://www.mayomedicallaboratories.com/test-catalog/Clinical+and+Interpretive/81816</w:t>
        </w:r>
      </w:hyperlink>
      <w:r>
        <w:t xml:space="preserve"> </w:t>
      </w:r>
    </w:p>
  </w:footnote>
  <w:footnote w:id="8">
    <w:p w14:paraId="23B919ED" w14:textId="1BFE1E3F" w:rsidR="002B6E57" w:rsidRDefault="002B6E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7F06F0">
          <w:rPr>
            <w:rStyle w:val="Hyperlink"/>
          </w:rPr>
          <w:t>https://www.mayomedicallaboratories.com/test-catalog/Clinical+and+Interpretive/9285</w:t>
        </w:r>
      </w:hyperlink>
      <w:r>
        <w:t xml:space="preserve"> </w:t>
      </w:r>
    </w:p>
  </w:footnote>
  <w:footnote w:id="9">
    <w:p w14:paraId="39D44C3A" w14:textId="77777777" w:rsidR="002B6E57" w:rsidRDefault="002B6E57" w:rsidP="00201D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21598D">
          <w:rPr>
            <w:rStyle w:val="Hyperlink"/>
          </w:rPr>
          <w:t>https://www.mayomedicallaboratories.com/test-catalog/Clinical+and+Interpretive/8670</w:t>
        </w:r>
      </w:hyperlink>
      <w:r>
        <w:t xml:space="preserve"> </w:t>
      </w:r>
    </w:p>
  </w:footnote>
  <w:footnote w:id="10">
    <w:p w14:paraId="598CC336" w14:textId="60939FD6" w:rsidR="002B6E57" w:rsidRPr="00353817" w:rsidRDefault="002B6E57" w:rsidP="0035381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  <w:sz w:val="20"/>
          <w:szCs w:val="20"/>
        </w:rPr>
        <w:t>American Diabetes Association</w:t>
      </w:r>
      <w:r w:rsidRPr="00956FBE">
        <w:rPr>
          <w:rFonts w:asciiTheme="minorHAnsi" w:hAnsiTheme="minorHAnsi" w:cstheme="minorHAnsi"/>
          <w:sz w:val="20"/>
          <w:szCs w:val="20"/>
        </w:rPr>
        <w:t xml:space="preserve">. Standards of Medical Care in Diabetes - 2011.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Diabetes Care. January 2011;34(Supplement 1):S11-S61 (subject to periodic update).</w:t>
      </w:r>
    </w:p>
  </w:footnote>
  <w:footnote w:id="11">
    <w:p w14:paraId="18155C11" w14:textId="40F033FD" w:rsidR="002B6E57" w:rsidRDefault="002B6E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21598D">
          <w:rPr>
            <w:rStyle w:val="Hyperlink"/>
          </w:rPr>
          <w:t>https://www.mayomedicallaboratories.com/test-catalog/Clinical+and+Interpretive/9060</w:t>
        </w:r>
      </w:hyperlink>
      <w:r>
        <w:t xml:space="preserve"> </w:t>
      </w:r>
    </w:p>
  </w:footnote>
  <w:footnote w:id="12">
    <w:p w14:paraId="3C1986B8" w14:textId="2BD07010" w:rsidR="002B6E57" w:rsidRDefault="002B6E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21598D">
          <w:rPr>
            <w:rStyle w:val="Hyperlink"/>
          </w:rPr>
          <w:t>https://www.mayomedicallaboratories.com/test-catalog/Clinical+and+Interpretive/9026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E9C7E" w14:textId="77777777" w:rsidR="002B6E57" w:rsidRDefault="002B6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4BDDC" w14:textId="65D8D608" w:rsidR="002B6E57" w:rsidRPr="00582879" w:rsidRDefault="002B6E57" w:rsidP="00582879">
    <w:pPr>
      <w:pStyle w:val="Heading2"/>
      <w:spacing w:before="0" w:after="0" w:line="240" w:lineRule="auto"/>
      <w:rPr>
        <w:rFonts w:asciiTheme="minorHAnsi" w:hAnsiTheme="minorHAnsi" w:cstheme="minorHAnsi"/>
        <w:b w:val="0"/>
        <w:i w:val="0"/>
        <w:sz w:val="22"/>
        <w:szCs w:val="22"/>
      </w:rPr>
    </w:pPr>
    <w:bookmarkStart w:id="0" w:name="_Toc511313174"/>
    <w:r>
      <w:rPr>
        <w:rFonts w:asciiTheme="minorHAnsi" w:hAnsiTheme="minorHAnsi" w:cstheme="minorHAnsi"/>
        <w:b w:val="0"/>
        <w:i w:val="0"/>
        <w:sz w:val="22"/>
        <w:szCs w:val="22"/>
      </w:rPr>
      <w:t>Attachment 3. Biochemical Analytical Plan in Children and Adults</w:t>
    </w:r>
    <w:r w:rsidRPr="00582879">
      <w:rPr>
        <w:rFonts w:asciiTheme="minorHAnsi" w:hAnsiTheme="minorHAnsi" w:cstheme="minorHAnsi"/>
        <w:b w:val="0"/>
        <w:i w:val="0"/>
        <w:sz w:val="22"/>
        <w:szCs w:val="22"/>
      </w:rPr>
      <w:t>.</w:t>
    </w:r>
    <w:bookmarkEnd w:id="0"/>
  </w:p>
  <w:p w14:paraId="4CC02B5F" w14:textId="77777777" w:rsidR="002B6E57" w:rsidRDefault="002B6E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2A9C3" w14:textId="77777777" w:rsidR="002B6E57" w:rsidRDefault="002B6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744C"/>
    <w:multiLevelType w:val="multilevel"/>
    <w:tmpl w:val="A6FE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6E"/>
    <w:rsid w:val="00010976"/>
    <w:rsid w:val="00012A65"/>
    <w:rsid w:val="00020E79"/>
    <w:rsid w:val="00024A25"/>
    <w:rsid w:val="0004076C"/>
    <w:rsid w:val="000440E0"/>
    <w:rsid w:val="00053C3C"/>
    <w:rsid w:val="00073D70"/>
    <w:rsid w:val="000750BD"/>
    <w:rsid w:val="00091ABD"/>
    <w:rsid w:val="000B0B07"/>
    <w:rsid w:val="000B1201"/>
    <w:rsid w:val="000C57B2"/>
    <w:rsid w:val="000D4477"/>
    <w:rsid w:val="000D6CC6"/>
    <w:rsid w:val="000D7F01"/>
    <w:rsid w:val="000F2E1E"/>
    <w:rsid w:val="000F5436"/>
    <w:rsid w:val="00102E42"/>
    <w:rsid w:val="00162666"/>
    <w:rsid w:val="001800BD"/>
    <w:rsid w:val="00182219"/>
    <w:rsid w:val="0019220B"/>
    <w:rsid w:val="0019320B"/>
    <w:rsid w:val="00196121"/>
    <w:rsid w:val="001B36C9"/>
    <w:rsid w:val="001E7FE2"/>
    <w:rsid w:val="001F1046"/>
    <w:rsid w:val="001F1968"/>
    <w:rsid w:val="001F1ECD"/>
    <w:rsid w:val="00201D8D"/>
    <w:rsid w:val="00210CDC"/>
    <w:rsid w:val="00217307"/>
    <w:rsid w:val="00235AFD"/>
    <w:rsid w:val="00256115"/>
    <w:rsid w:val="00263DBA"/>
    <w:rsid w:val="00273F5F"/>
    <w:rsid w:val="00284D1E"/>
    <w:rsid w:val="0028754F"/>
    <w:rsid w:val="002A46AD"/>
    <w:rsid w:val="002B3981"/>
    <w:rsid w:val="002B42D8"/>
    <w:rsid w:val="002B4C6B"/>
    <w:rsid w:val="002B6E57"/>
    <w:rsid w:val="002C27BB"/>
    <w:rsid w:val="002C2EAF"/>
    <w:rsid w:val="002D1CF8"/>
    <w:rsid w:val="002D456F"/>
    <w:rsid w:val="00300AD7"/>
    <w:rsid w:val="00302E6E"/>
    <w:rsid w:val="00320C4C"/>
    <w:rsid w:val="00325438"/>
    <w:rsid w:val="00337217"/>
    <w:rsid w:val="00345A12"/>
    <w:rsid w:val="00353817"/>
    <w:rsid w:val="003563DF"/>
    <w:rsid w:val="00366D88"/>
    <w:rsid w:val="0037493E"/>
    <w:rsid w:val="003753C4"/>
    <w:rsid w:val="003B0F34"/>
    <w:rsid w:val="003B6D75"/>
    <w:rsid w:val="003C12A3"/>
    <w:rsid w:val="003E0237"/>
    <w:rsid w:val="003F052B"/>
    <w:rsid w:val="003F52FC"/>
    <w:rsid w:val="00407230"/>
    <w:rsid w:val="00413D49"/>
    <w:rsid w:val="00427DD5"/>
    <w:rsid w:val="00431AEA"/>
    <w:rsid w:val="00442305"/>
    <w:rsid w:val="004658C5"/>
    <w:rsid w:val="004848F1"/>
    <w:rsid w:val="004A7CF5"/>
    <w:rsid w:val="004A7DAF"/>
    <w:rsid w:val="004F1899"/>
    <w:rsid w:val="004F7841"/>
    <w:rsid w:val="005056AB"/>
    <w:rsid w:val="00506CA0"/>
    <w:rsid w:val="005222CB"/>
    <w:rsid w:val="005354DC"/>
    <w:rsid w:val="00543A01"/>
    <w:rsid w:val="005469D3"/>
    <w:rsid w:val="00554EB3"/>
    <w:rsid w:val="00567A6B"/>
    <w:rsid w:val="005743FF"/>
    <w:rsid w:val="00582879"/>
    <w:rsid w:val="00584A1F"/>
    <w:rsid w:val="00592284"/>
    <w:rsid w:val="00593269"/>
    <w:rsid w:val="005A18FF"/>
    <w:rsid w:val="005A1E53"/>
    <w:rsid w:val="005B161D"/>
    <w:rsid w:val="005B3AD7"/>
    <w:rsid w:val="005E013A"/>
    <w:rsid w:val="005E03D0"/>
    <w:rsid w:val="005F1206"/>
    <w:rsid w:val="00610F32"/>
    <w:rsid w:val="00617B41"/>
    <w:rsid w:val="006307E8"/>
    <w:rsid w:val="006377F4"/>
    <w:rsid w:val="00640DD5"/>
    <w:rsid w:val="006510FF"/>
    <w:rsid w:val="0065702F"/>
    <w:rsid w:val="006623AB"/>
    <w:rsid w:val="00662C40"/>
    <w:rsid w:val="006871F3"/>
    <w:rsid w:val="006A4CF5"/>
    <w:rsid w:val="006E08C7"/>
    <w:rsid w:val="006E517B"/>
    <w:rsid w:val="006E7EA5"/>
    <w:rsid w:val="00705E80"/>
    <w:rsid w:val="00740198"/>
    <w:rsid w:val="00756535"/>
    <w:rsid w:val="00771831"/>
    <w:rsid w:val="00783EC1"/>
    <w:rsid w:val="007B31EA"/>
    <w:rsid w:val="007B77A6"/>
    <w:rsid w:val="007C139F"/>
    <w:rsid w:val="007C32EA"/>
    <w:rsid w:val="007C4D3E"/>
    <w:rsid w:val="007D3FB8"/>
    <w:rsid w:val="007D447C"/>
    <w:rsid w:val="007F1185"/>
    <w:rsid w:val="007F518A"/>
    <w:rsid w:val="00825AE1"/>
    <w:rsid w:val="0083147F"/>
    <w:rsid w:val="008320C5"/>
    <w:rsid w:val="00847AD3"/>
    <w:rsid w:val="008522BF"/>
    <w:rsid w:val="00854B0B"/>
    <w:rsid w:val="00865826"/>
    <w:rsid w:val="00896FE2"/>
    <w:rsid w:val="008A7867"/>
    <w:rsid w:val="008A79A8"/>
    <w:rsid w:val="008B6D09"/>
    <w:rsid w:val="008C0959"/>
    <w:rsid w:val="008C764F"/>
    <w:rsid w:val="008D0FE0"/>
    <w:rsid w:val="008E6933"/>
    <w:rsid w:val="008F72A2"/>
    <w:rsid w:val="00905C30"/>
    <w:rsid w:val="00913986"/>
    <w:rsid w:val="009578AA"/>
    <w:rsid w:val="00957CE8"/>
    <w:rsid w:val="009619BA"/>
    <w:rsid w:val="009758E4"/>
    <w:rsid w:val="009A0248"/>
    <w:rsid w:val="009A768D"/>
    <w:rsid w:val="009B0979"/>
    <w:rsid w:val="009B3884"/>
    <w:rsid w:val="009B6332"/>
    <w:rsid w:val="009D15CC"/>
    <w:rsid w:val="009E7D3F"/>
    <w:rsid w:val="009F3715"/>
    <w:rsid w:val="00A0645C"/>
    <w:rsid w:val="00A255C6"/>
    <w:rsid w:val="00A64A2E"/>
    <w:rsid w:val="00A93925"/>
    <w:rsid w:val="00AB0F4E"/>
    <w:rsid w:val="00AB1270"/>
    <w:rsid w:val="00AB2C9C"/>
    <w:rsid w:val="00AB2E43"/>
    <w:rsid w:val="00AE2539"/>
    <w:rsid w:val="00AF01F3"/>
    <w:rsid w:val="00B03ABE"/>
    <w:rsid w:val="00B101DF"/>
    <w:rsid w:val="00B45045"/>
    <w:rsid w:val="00B629BD"/>
    <w:rsid w:val="00B761B7"/>
    <w:rsid w:val="00BB07A4"/>
    <w:rsid w:val="00BB1059"/>
    <w:rsid w:val="00BB4FBE"/>
    <w:rsid w:val="00BB7D00"/>
    <w:rsid w:val="00BD08C8"/>
    <w:rsid w:val="00BD3DA2"/>
    <w:rsid w:val="00BE4961"/>
    <w:rsid w:val="00BE7173"/>
    <w:rsid w:val="00C22BCF"/>
    <w:rsid w:val="00C2302C"/>
    <w:rsid w:val="00C25D60"/>
    <w:rsid w:val="00C305E0"/>
    <w:rsid w:val="00C32EF9"/>
    <w:rsid w:val="00C54722"/>
    <w:rsid w:val="00C64E7A"/>
    <w:rsid w:val="00C76DCF"/>
    <w:rsid w:val="00CC1CB2"/>
    <w:rsid w:val="00CC699F"/>
    <w:rsid w:val="00CE47E5"/>
    <w:rsid w:val="00D03338"/>
    <w:rsid w:val="00D060B9"/>
    <w:rsid w:val="00D26908"/>
    <w:rsid w:val="00D26AED"/>
    <w:rsid w:val="00D31E3E"/>
    <w:rsid w:val="00D32A78"/>
    <w:rsid w:val="00D372E6"/>
    <w:rsid w:val="00D37A47"/>
    <w:rsid w:val="00D50AFB"/>
    <w:rsid w:val="00D518B7"/>
    <w:rsid w:val="00D57361"/>
    <w:rsid w:val="00D6436A"/>
    <w:rsid w:val="00D80132"/>
    <w:rsid w:val="00D8350E"/>
    <w:rsid w:val="00D87678"/>
    <w:rsid w:val="00D91922"/>
    <w:rsid w:val="00DB5725"/>
    <w:rsid w:val="00DC64D4"/>
    <w:rsid w:val="00DD1A3C"/>
    <w:rsid w:val="00DD7758"/>
    <w:rsid w:val="00DE3BBC"/>
    <w:rsid w:val="00DE5395"/>
    <w:rsid w:val="00DE6B12"/>
    <w:rsid w:val="00DF0AC3"/>
    <w:rsid w:val="00E0184A"/>
    <w:rsid w:val="00E07744"/>
    <w:rsid w:val="00E10822"/>
    <w:rsid w:val="00E10ECD"/>
    <w:rsid w:val="00E15847"/>
    <w:rsid w:val="00E22B54"/>
    <w:rsid w:val="00E301AE"/>
    <w:rsid w:val="00E3058C"/>
    <w:rsid w:val="00E34298"/>
    <w:rsid w:val="00E521CE"/>
    <w:rsid w:val="00E573EB"/>
    <w:rsid w:val="00E82419"/>
    <w:rsid w:val="00E84BF4"/>
    <w:rsid w:val="00EA6D03"/>
    <w:rsid w:val="00EB1FA3"/>
    <w:rsid w:val="00EB54DC"/>
    <w:rsid w:val="00EF686F"/>
    <w:rsid w:val="00F03444"/>
    <w:rsid w:val="00F145D9"/>
    <w:rsid w:val="00F22867"/>
    <w:rsid w:val="00F24B04"/>
    <w:rsid w:val="00F434A7"/>
    <w:rsid w:val="00F476A5"/>
    <w:rsid w:val="00F6643B"/>
    <w:rsid w:val="00F9237B"/>
    <w:rsid w:val="00F9574C"/>
    <w:rsid w:val="00FB3151"/>
    <w:rsid w:val="00FB646D"/>
    <w:rsid w:val="00FB7ED8"/>
    <w:rsid w:val="00FC70C6"/>
    <w:rsid w:val="00FD0606"/>
    <w:rsid w:val="00FD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13AC7"/>
  <w15:chartTrackingRefBased/>
  <w15:docId w15:val="{EABD0590-7C13-4CE1-9754-F611D388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6E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E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2E6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302E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302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02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2E6E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6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5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5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5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5C6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CC699F"/>
    <w:rPr>
      <w:color w:val="0563C1" w:themeColor="hyperlink"/>
      <w:u w:val="single"/>
    </w:rPr>
  </w:style>
  <w:style w:type="character" w:customStyle="1" w:styleId="cdc-decorated">
    <w:name w:val="cdc-decorated"/>
    <w:basedOn w:val="DefaultParagraphFont"/>
    <w:rsid w:val="00CC699F"/>
  </w:style>
  <w:style w:type="character" w:customStyle="1" w:styleId="A1">
    <w:name w:val="A1"/>
    <w:uiPriority w:val="99"/>
    <w:rsid w:val="00CC699F"/>
    <w:rPr>
      <w:rFonts w:cs="Helen Pro Cond"/>
      <w:b/>
      <w:bCs/>
      <w:color w:val="000000"/>
      <w:sz w:val="15"/>
      <w:szCs w:val="15"/>
    </w:rPr>
  </w:style>
  <w:style w:type="paragraph" w:styleId="ListParagraph">
    <w:name w:val="List Paragraph"/>
    <w:basedOn w:val="Normal"/>
    <w:uiPriority w:val="34"/>
    <w:qFormat/>
    <w:rsid w:val="00CC699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66D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6D8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6D8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CA0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07A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55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720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169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10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730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0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309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512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121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26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8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384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073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78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175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194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544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7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202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9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582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exposurereport/pfas_early_release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dc.gov/exposurereport/pdf/FourthReport_UpdatedTables_Volume1_Mar2018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exposurereport/pdf/FourthReport_UpdatedTables_Volume1_Mar2018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exposurereport/pdf/FourthReport_UpdatedTables_Volume1_Mar2018.pdf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omedicallaboratories.com/test-catalog/Clinical+and+Interpretive/9060" TargetMode="External"/><Relationship Id="rId3" Type="http://schemas.openxmlformats.org/officeDocument/2006/relationships/hyperlink" Target="https://www.mayomedicallaboratories.com/test-catalog/Clinical+and+Interpretive/8472" TargetMode="External"/><Relationship Id="rId7" Type="http://schemas.openxmlformats.org/officeDocument/2006/relationships/hyperlink" Target="https://www.mayomedicallaboratories.com/test-catalog/Clinical+and+Interpretive/8670" TargetMode="External"/><Relationship Id="rId2" Type="http://schemas.openxmlformats.org/officeDocument/2006/relationships/hyperlink" Target="https://www.mayomedicallaboratories.com/test-catalog/Clinical+and+Interpretive/8440" TargetMode="External"/><Relationship Id="rId1" Type="http://schemas.openxmlformats.org/officeDocument/2006/relationships/hyperlink" Target="https://www.mayomedicallaboratories.com/test-catalog/Clinical+and+Interpretive/8320" TargetMode="External"/><Relationship Id="rId6" Type="http://schemas.openxmlformats.org/officeDocument/2006/relationships/hyperlink" Target="https://www.mayomedicallaboratories.com/test-catalog/Clinical+and+Interpretive/9285" TargetMode="External"/><Relationship Id="rId5" Type="http://schemas.openxmlformats.org/officeDocument/2006/relationships/hyperlink" Target="https://www.mayomedicallaboratories.com/test-catalog/Clinical+and+Interpretive/81816" TargetMode="External"/><Relationship Id="rId4" Type="http://schemas.openxmlformats.org/officeDocument/2006/relationships/hyperlink" Target="https://www.mayomedicallaboratories.com/test-catalog/Clinical+and+Interpretive/83686" TargetMode="External"/><Relationship Id="rId9" Type="http://schemas.openxmlformats.org/officeDocument/2006/relationships/hyperlink" Target="https://www.mayomedicallaboratories.com/test-catalog/Clinical+and+Interpretive/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6541B1DEA4B4F84A16F8DFCC22A57" ma:contentTypeVersion="4" ma:contentTypeDescription="Create a new document." ma:contentTypeScope="" ma:versionID="d3242fe6c74d32c1e63299bf98d0bcf8">
  <xsd:schema xmlns:xsd="http://www.w3.org/2001/XMLSchema" xmlns:xs="http://www.w3.org/2001/XMLSchema" xmlns:p="http://schemas.microsoft.com/office/2006/metadata/properties" xmlns:ns3="101ab016-77f8-4a4e-890e-620eb8dba109" targetNamespace="http://schemas.microsoft.com/office/2006/metadata/properties" ma:root="true" ma:fieldsID="7ffc5267bd5f3064d9a3d3c4889df4da" ns3:_="">
    <xsd:import namespace="101ab016-77f8-4a4e-890e-620eb8dba1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b016-77f8-4a4e-890e-620eb8db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37422-452F-4D94-9D35-881788A16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8F78D3-6B6E-453C-857E-350B222F5F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7C1DB9-1FD2-406B-A21B-0A51A8A242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24C58-17EA-4714-8466-DE702AE2A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ab016-77f8-4a4e-890e-620eb8dba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Author</cp:lastModifiedBy>
  <cp:revision>3</cp:revision>
  <dcterms:created xsi:type="dcterms:W3CDTF">2021-08-26T19:04:00Z</dcterms:created>
  <dcterms:modified xsi:type="dcterms:W3CDTF">2021-08-26T19:05:00Z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2021-08-05T12:56:57Z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4fdf737c-cc74-4fa5-8753-fb82f2cd8754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0x0101000E96541B1DEA4B4F84A16F8DFCC22A57</vt:lpwstr>
  </property>
</Properties>
</file>