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47961" w:rsidP="00647961" w14:paraId="5FB60BB0"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0923-0047)</w:t>
      </w:r>
    </w:p>
    <w:p w:rsidR="00647961" w:rsidRPr="009239AA" w:rsidP="00647961" w14:paraId="65EB4D9B" w14:textId="193B20CE">
      <w:pPr>
        <w:spacing w:before="240"/>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r w:rsidR="00065E35">
        <w:t>Environmental Health Land Reuse (</w:t>
      </w:r>
      <w:r w:rsidR="00724C30">
        <w:t>EHLR</w:t>
      </w:r>
      <w:r w:rsidR="00065E35">
        <w:t>)</w:t>
      </w:r>
      <w:r w:rsidR="00724C30">
        <w:t xml:space="preserve"> </w:t>
      </w:r>
      <w:r w:rsidR="003510F9">
        <w:t>Immersi</w:t>
      </w:r>
      <w:r w:rsidR="00172711">
        <w:t>on</w:t>
      </w:r>
      <w:r w:rsidR="003510F9">
        <w:t xml:space="preserve"> </w:t>
      </w:r>
      <w:r w:rsidR="00724C30">
        <w:t xml:space="preserve">Training </w:t>
      </w:r>
      <w:r w:rsidR="003510F9">
        <w:t xml:space="preserve">Pilots </w:t>
      </w:r>
    </w:p>
    <w:p w:rsidR="00647961" w:rsidP="00647961" w14:paraId="0F0D1804" w14:textId="77777777"/>
    <w:p w:rsidR="005F1756" w:rsidP="00647961" w14:paraId="14279FBB" w14:textId="4A63C6AE">
      <w:pPr>
        <w:rPr>
          <w:bCs/>
        </w:rPr>
      </w:pPr>
      <w:r>
        <w:rPr>
          <w:b/>
        </w:rPr>
        <w:t>PURPOSE</w:t>
      </w:r>
      <w:r w:rsidRPr="009239AA">
        <w:rPr>
          <w:b/>
        </w:rPr>
        <w:t xml:space="preserve">:  </w:t>
      </w:r>
      <w:r w:rsidR="00FA4ECC">
        <w:rPr>
          <w:bCs/>
        </w:rPr>
        <w:t xml:space="preserve">ATSDR’s Land Reuse Program </w:t>
      </w:r>
      <w:r w:rsidR="00883ECB">
        <w:rPr>
          <w:bCs/>
        </w:rPr>
        <w:t>has developed</w:t>
      </w:r>
      <w:r w:rsidR="00FA4ECC">
        <w:rPr>
          <w:bCs/>
        </w:rPr>
        <w:t xml:space="preserve"> a suite of environmental health and land reuse (EHLR) trainings. </w:t>
      </w:r>
      <w:r w:rsidR="00901222">
        <w:rPr>
          <w:bCs/>
        </w:rPr>
        <w:t xml:space="preserve">Through a long-standing partnership and a </w:t>
      </w:r>
      <w:r w:rsidR="00B20E55">
        <w:rPr>
          <w:bCs/>
        </w:rPr>
        <w:t>FY 2023</w:t>
      </w:r>
      <w:r w:rsidR="00901222">
        <w:rPr>
          <w:bCs/>
        </w:rPr>
        <w:t xml:space="preserve"> cooperative agreement, the National Environmental Health Association (NEHA) collaborates</w:t>
      </w:r>
      <w:r w:rsidR="004D2FA9">
        <w:rPr>
          <w:bCs/>
        </w:rPr>
        <w:t xml:space="preserve"> with ATSDR to produce </w:t>
      </w:r>
      <w:r w:rsidR="00BD53C4">
        <w:rPr>
          <w:bCs/>
        </w:rPr>
        <w:t>a “</w:t>
      </w:r>
      <w:r w:rsidR="00901222">
        <w:rPr>
          <w:bCs/>
        </w:rPr>
        <w:t xml:space="preserve">EHLR </w:t>
      </w:r>
      <w:r w:rsidR="00CF6EBA">
        <w:rPr>
          <w:bCs/>
        </w:rPr>
        <w:t>Immersion</w:t>
      </w:r>
      <w:r w:rsidR="00BD53C4">
        <w:rPr>
          <w:bCs/>
        </w:rPr>
        <w:t xml:space="preserve">” </w:t>
      </w:r>
      <w:r w:rsidR="00B662A6">
        <w:rPr>
          <w:bCs/>
        </w:rPr>
        <w:t>training</w:t>
      </w:r>
      <w:r w:rsidR="0099774E">
        <w:rPr>
          <w:bCs/>
        </w:rPr>
        <w:t xml:space="preserve"> </w:t>
      </w:r>
      <w:r w:rsidR="00BD53C4">
        <w:rPr>
          <w:bCs/>
        </w:rPr>
        <w:t xml:space="preserve">which includes three modules: </w:t>
      </w:r>
      <w:r w:rsidR="00B662A6">
        <w:rPr>
          <w:bCs/>
        </w:rPr>
        <w:t>1</w:t>
      </w:r>
      <w:r w:rsidR="008941E2">
        <w:rPr>
          <w:bCs/>
        </w:rPr>
        <w:t xml:space="preserve">.) </w:t>
      </w:r>
      <w:r w:rsidR="0059351E">
        <w:rPr>
          <w:bCs/>
        </w:rPr>
        <w:t xml:space="preserve">Community Engagement, </w:t>
      </w:r>
      <w:r w:rsidR="008941E2">
        <w:rPr>
          <w:bCs/>
        </w:rPr>
        <w:t>2)</w:t>
      </w:r>
      <w:r w:rsidR="00E70FB4">
        <w:rPr>
          <w:bCs/>
        </w:rPr>
        <w:t xml:space="preserve"> </w:t>
      </w:r>
      <w:r w:rsidR="0059351E">
        <w:rPr>
          <w:bCs/>
        </w:rPr>
        <w:t xml:space="preserve">Evaluating Environmental and Health Risks, and </w:t>
      </w:r>
      <w:r w:rsidR="00E70FB4">
        <w:rPr>
          <w:bCs/>
        </w:rPr>
        <w:t xml:space="preserve">3) </w:t>
      </w:r>
      <w:r w:rsidR="0059351E">
        <w:rPr>
          <w:bCs/>
        </w:rPr>
        <w:t xml:space="preserve">Communicating Environmental and Health Risks. </w:t>
      </w:r>
    </w:p>
    <w:p w:rsidR="005F1756" w:rsidP="00647961" w14:paraId="39CB2F15" w14:textId="77777777">
      <w:pPr>
        <w:rPr>
          <w:bCs/>
        </w:rPr>
      </w:pPr>
    </w:p>
    <w:p w:rsidR="00ED4ED8" w:rsidP="00647961" w14:paraId="464CC636" w14:textId="4568314E">
      <w:pPr>
        <w:rPr>
          <w:bCs/>
        </w:rPr>
      </w:pPr>
      <w:r>
        <w:rPr>
          <w:bCs/>
        </w:rPr>
        <w:t xml:space="preserve">The Land Reuse Program </w:t>
      </w:r>
      <w:r w:rsidR="009A1664">
        <w:rPr>
          <w:bCs/>
        </w:rPr>
        <w:t>plans</w:t>
      </w:r>
      <w:r>
        <w:rPr>
          <w:bCs/>
        </w:rPr>
        <w:t xml:space="preserve"> to pilot the </w:t>
      </w:r>
      <w:r w:rsidR="00065E35">
        <w:rPr>
          <w:bCs/>
        </w:rPr>
        <w:t xml:space="preserve">content of the </w:t>
      </w:r>
      <w:r>
        <w:rPr>
          <w:bCs/>
        </w:rPr>
        <w:t xml:space="preserve">EHLR </w:t>
      </w:r>
      <w:r w:rsidR="00CF6EBA">
        <w:rPr>
          <w:bCs/>
        </w:rPr>
        <w:t>Immersion</w:t>
      </w:r>
      <w:r>
        <w:rPr>
          <w:bCs/>
        </w:rPr>
        <w:t xml:space="preserve"> </w:t>
      </w:r>
      <w:r w:rsidR="00065E35">
        <w:rPr>
          <w:bCs/>
        </w:rPr>
        <w:t xml:space="preserve">training </w:t>
      </w:r>
      <w:r>
        <w:rPr>
          <w:bCs/>
        </w:rPr>
        <w:t xml:space="preserve">modules </w:t>
      </w:r>
      <w:r w:rsidR="00384DE9">
        <w:rPr>
          <w:bCs/>
        </w:rPr>
        <w:t xml:space="preserve">in a minimum of </w:t>
      </w:r>
      <w:r w:rsidR="00581E71">
        <w:rPr>
          <w:bCs/>
        </w:rPr>
        <w:t>2-4</w:t>
      </w:r>
      <w:r w:rsidR="00384DE9">
        <w:rPr>
          <w:bCs/>
        </w:rPr>
        <w:t xml:space="preserve"> conference </w:t>
      </w:r>
      <w:r w:rsidR="00065E35">
        <w:rPr>
          <w:bCs/>
        </w:rPr>
        <w:t>session</w:t>
      </w:r>
      <w:r w:rsidR="00384DE9">
        <w:rPr>
          <w:bCs/>
        </w:rPr>
        <w:t>s</w:t>
      </w:r>
      <w:r w:rsidR="00B85366">
        <w:rPr>
          <w:bCs/>
        </w:rPr>
        <w:t xml:space="preserve"> consisting of 10-</w:t>
      </w:r>
      <w:r w:rsidR="0060666C">
        <w:rPr>
          <w:bCs/>
        </w:rPr>
        <w:t>3</w:t>
      </w:r>
      <w:r w:rsidR="00AE35B6">
        <w:rPr>
          <w:bCs/>
        </w:rPr>
        <w:t>5</w:t>
      </w:r>
      <w:r w:rsidR="00B85366">
        <w:rPr>
          <w:bCs/>
        </w:rPr>
        <w:t xml:space="preserve"> respondents</w:t>
      </w:r>
      <w:r w:rsidR="00384DE9">
        <w:rPr>
          <w:bCs/>
        </w:rPr>
        <w:t xml:space="preserve"> </w:t>
      </w:r>
      <w:r>
        <w:rPr>
          <w:bCs/>
        </w:rPr>
        <w:t>before the end of FY 2023.</w:t>
      </w:r>
      <w:r w:rsidR="00573FA6">
        <w:rPr>
          <w:bCs/>
        </w:rPr>
        <w:t xml:space="preserve"> NEHA will assist with the pilots.</w:t>
      </w:r>
      <w:r w:rsidR="00384DE9">
        <w:rPr>
          <w:bCs/>
        </w:rPr>
        <w:t xml:space="preserve"> </w:t>
      </w:r>
      <w:r w:rsidR="00917F38">
        <w:rPr>
          <w:bCs/>
        </w:rPr>
        <w:t xml:space="preserve">A maximum of 100 respondents are projected during the EHLR </w:t>
      </w:r>
      <w:r w:rsidR="00CF6EBA">
        <w:rPr>
          <w:bCs/>
        </w:rPr>
        <w:t>Immersion</w:t>
      </w:r>
      <w:r w:rsidR="00917F38">
        <w:rPr>
          <w:bCs/>
        </w:rPr>
        <w:t xml:space="preserve"> </w:t>
      </w:r>
      <w:r w:rsidR="00065E35">
        <w:rPr>
          <w:bCs/>
        </w:rPr>
        <w:t xml:space="preserve">training </w:t>
      </w:r>
      <w:r w:rsidR="00917F38">
        <w:rPr>
          <w:bCs/>
        </w:rPr>
        <w:t>pilot phase</w:t>
      </w:r>
      <w:r w:rsidR="00D10BD2">
        <w:rPr>
          <w:bCs/>
        </w:rPr>
        <w:t xml:space="preserve">. </w:t>
      </w:r>
      <w:r w:rsidR="00656FEF">
        <w:rPr>
          <w:bCs/>
        </w:rPr>
        <w:t>This number is derived from previous EHLR Basic trainings, which typically were attended by 25 or fewer participants.</w:t>
      </w:r>
    </w:p>
    <w:p w:rsidR="00ED4ED8" w:rsidP="00647961" w14:paraId="29654CA0" w14:textId="77777777">
      <w:pPr>
        <w:rPr>
          <w:bCs/>
        </w:rPr>
      </w:pPr>
    </w:p>
    <w:p w:rsidR="00F022C6" w:rsidP="00647961" w14:paraId="171F9CCF" w14:textId="46C14061">
      <w:pPr>
        <w:rPr>
          <w:bCs/>
        </w:rPr>
      </w:pPr>
      <w:r>
        <w:rPr>
          <w:bCs/>
        </w:rPr>
        <w:t>T</w:t>
      </w:r>
      <w:r w:rsidR="002A0B9A">
        <w:rPr>
          <w:bCs/>
        </w:rPr>
        <w:t>he Land Reuse Program</w:t>
      </w:r>
      <w:r>
        <w:rPr>
          <w:bCs/>
        </w:rPr>
        <w:t xml:space="preserve"> routinely</w:t>
      </w:r>
      <w:r w:rsidR="002A0B9A">
        <w:rPr>
          <w:bCs/>
        </w:rPr>
        <w:t xml:space="preserve"> relies on partner registration at various environmental health conferences, such as the NEHA annual conference</w:t>
      </w:r>
      <w:r w:rsidR="004C4B28">
        <w:rPr>
          <w:bCs/>
        </w:rPr>
        <w:t xml:space="preserve">. </w:t>
      </w:r>
      <w:r>
        <w:rPr>
          <w:bCs/>
        </w:rPr>
        <w:t>T</w:t>
      </w:r>
      <w:r w:rsidR="00724C30">
        <w:rPr>
          <w:bCs/>
        </w:rPr>
        <w:t xml:space="preserve">he </w:t>
      </w:r>
      <w:r w:rsidR="00B75479">
        <w:rPr>
          <w:bCs/>
        </w:rPr>
        <w:t xml:space="preserve">ATSDR </w:t>
      </w:r>
      <w:r w:rsidR="00724C30">
        <w:rPr>
          <w:bCs/>
        </w:rPr>
        <w:t>EHLR Training Registration Form</w:t>
      </w:r>
      <w:r w:rsidR="00BB53C5">
        <w:rPr>
          <w:bCs/>
        </w:rPr>
        <w:t xml:space="preserve"> will be used</w:t>
      </w:r>
      <w:r>
        <w:rPr>
          <w:bCs/>
        </w:rPr>
        <w:t xml:space="preserve"> </w:t>
      </w:r>
      <w:r w:rsidR="00BB53C5">
        <w:rPr>
          <w:bCs/>
        </w:rPr>
        <w:t xml:space="preserve">for </w:t>
      </w:r>
      <w:r>
        <w:rPr>
          <w:bCs/>
        </w:rPr>
        <w:t>just the conference session</w:t>
      </w:r>
      <w:r w:rsidR="00BB53C5">
        <w:rPr>
          <w:bCs/>
        </w:rPr>
        <w:t>.</w:t>
      </w:r>
      <w:r>
        <w:rPr>
          <w:bCs/>
        </w:rPr>
        <w:t xml:space="preserve"> ATSDR will use REDCap’s survey environment and provide a link, for example through an email to a training host, for online registration. It should take no more than 3 minutes to complete the ATSDR EHLR Registration Form.</w:t>
      </w:r>
      <w:r w:rsidR="00BB53C5">
        <w:rPr>
          <w:bCs/>
        </w:rPr>
        <w:t xml:space="preserve"> </w:t>
      </w:r>
      <w:r w:rsidR="00F62207">
        <w:rPr>
          <w:bCs/>
        </w:rPr>
        <w:t xml:space="preserve">The information collected </w:t>
      </w:r>
      <w:r>
        <w:rPr>
          <w:bCs/>
        </w:rPr>
        <w:t xml:space="preserve">during registration </w:t>
      </w:r>
      <w:r w:rsidR="00F62207">
        <w:rPr>
          <w:bCs/>
        </w:rPr>
        <w:t>will be used to issue certificates of completion and continuing education units.</w:t>
      </w:r>
      <w:r w:rsidR="00AA01F2">
        <w:rPr>
          <w:bCs/>
        </w:rPr>
        <w:t xml:space="preserve"> </w:t>
      </w:r>
    </w:p>
    <w:p w:rsidR="00F022C6" w:rsidP="00647961" w14:paraId="759F81BD" w14:textId="77777777">
      <w:pPr>
        <w:rPr>
          <w:bCs/>
        </w:rPr>
      </w:pPr>
    </w:p>
    <w:p w:rsidR="000F5CDC" w:rsidP="00647961" w14:paraId="5398501A" w14:textId="23ADE768">
      <w:pPr>
        <w:rPr>
          <w:bCs/>
        </w:rPr>
      </w:pPr>
      <w:r>
        <w:rPr>
          <w:bCs/>
        </w:rPr>
        <w:t>T</w:t>
      </w:r>
      <w:r w:rsidR="00AA01F2">
        <w:rPr>
          <w:bCs/>
        </w:rPr>
        <w:t>he Land Reuse Program</w:t>
      </w:r>
      <w:r w:rsidR="005E16BD">
        <w:rPr>
          <w:bCs/>
        </w:rPr>
        <w:t>’s</w:t>
      </w:r>
      <w:r w:rsidR="003A2EDE">
        <w:rPr>
          <w:bCs/>
        </w:rPr>
        <w:t xml:space="preserve"> assumption is that a total of 100 participants</w:t>
      </w:r>
      <w:r w:rsidR="005E16BD">
        <w:rPr>
          <w:bCs/>
        </w:rPr>
        <w:t xml:space="preserve"> </w:t>
      </w:r>
      <w:r w:rsidR="003A2EDE">
        <w:rPr>
          <w:bCs/>
        </w:rPr>
        <w:t xml:space="preserve">will complete one </w:t>
      </w:r>
      <w:r w:rsidR="005E16BD">
        <w:rPr>
          <w:bCs/>
        </w:rPr>
        <w:t>Registration</w:t>
      </w:r>
      <w:r w:rsidR="00656FEF">
        <w:rPr>
          <w:bCs/>
        </w:rPr>
        <w:t xml:space="preserve"> Form</w:t>
      </w:r>
      <w:r w:rsidR="005E16BD">
        <w:rPr>
          <w:bCs/>
        </w:rPr>
        <w:t xml:space="preserve"> for one EHLR </w:t>
      </w:r>
      <w:r w:rsidR="001761B7">
        <w:rPr>
          <w:bCs/>
        </w:rPr>
        <w:t>Immersi</w:t>
      </w:r>
      <w:r w:rsidR="00CF6EBA">
        <w:rPr>
          <w:bCs/>
        </w:rPr>
        <w:t>on</w:t>
      </w:r>
      <w:r>
        <w:rPr>
          <w:bCs/>
        </w:rPr>
        <w:t xml:space="preserve"> Pilot</w:t>
      </w:r>
      <w:r w:rsidR="001761B7">
        <w:rPr>
          <w:bCs/>
        </w:rPr>
        <w:t xml:space="preserve"> training</w:t>
      </w:r>
      <w:r w:rsidR="005E16BD">
        <w:rPr>
          <w:bCs/>
        </w:rPr>
        <w:t xml:space="preserve"> event (e.g., 100 registrants across three modules</w:t>
      </w:r>
      <w:r w:rsidR="00F70EB4">
        <w:rPr>
          <w:bCs/>
        </w:rPr>
        <w:t>, such as respondents attending only the Community Engagement training</w:t>
      </w:r>
      <w:r w:rsidR="00B45005">
        <w:rPr>
          <w:bCs/>
        </w:rPr>
        <w:t>,</w:t>
      </w:r>
      <w:r>
        <w:rPr>
          <w:bCs/>
        </w:rPr>
        <w:t xml:space="preserve"> </w:t>
      </w:r>
      <w:r w:rsidR="00F70EB4">
        <w:rPr>
          <w:bCs/>
        </w:rPr>
        <w:t xml:space="preserve">the </w:t>
      </w:r>
      <w:r w:rsidR="00B45005">
        <w:rPr>
          <w:bCs/>
        </w:rPr>
        <w:t xml:space="preserve">Evaluating Environmental and Health Risk </w:t>
      </w:r>
      <w:r w:rsidR="00F70EB4">
        <w:rPr>
          <w:bCs/>
        </w:rPr>
        <w:t xml:space="preserve">training, </w:t>
      </w:r>
      <w:r w:rsidR="00B45005">
        <w:rPr>
          <w:bCs/>
        </w:rPr>
        <w:t>and the Communicating Environmental and Health Risk Training</w:t>
      </w:r>
      <w:r w:rsidR="005E16BD">
        <w:rPr>
          <w:bCs/>
        </w:rPr>
        <w:t>)</w:t>
      </w:r>
      <w:r w:rsidR="003A2EDE">
        <w:rPr>
          <w:bCs/>
        </w:rPr>
        <w:t>.</w:t>
      </w:r>
      <w:r w:rsidR="00DB7E01">
        <w:rPr>
          <w:bCs/>
        </w:rPr>
        <w:t xml:space="preserve"> </w:t>
      </w:r>
    </w:p>
    <w:p w:rsidR="00BC5039" w:rsidP="00647961" w14:paraId="499C7FAC" w14:textId="13DAB5D7">
      <w:pPr>
        <w:rPr>
          <w:bCs/>
        </w:rPr>
      </w:pPr>
    </w:p>
    <w:p w:rsidR="00BC5039" w:rsidP="00BC5039" w14:paraId="3F36BBB9" w14:textId="6348D499">
      <w:pPr>
        <w:rPr>
          <w:bCs/>
        </w:rPr>
      </w:pPr>
      <w:r>
        <w:rPr>
          <w:bCs/>
        </w:rPr>
        <w:t>The</w:t>
      </w:r>
      <w:r w:rsidR="00CF6EBA">
        <w:rPr>
          <w:bCs/>
        </w:rPr>
        <w:t xml:space="preserve"> Land Reuse Program will use</w:t>
      </w:r>
      <w:r>
        <w:rPr>
          <w:bCs/>
        </w:rPr>
        <w:t xml:space="preserve"> EHLR Knowledge Assessments for each of three modules</w:t>
      </w:r>
      <w:r w:rsidR="00CF6EBA">
        <w:rPr>
          <w:bCs/>
        </w:rPr>
        <w:t>. These</w:t>
      </w:r>
      <w:r>
        <w:rPr>
          <w:bCs/>
        </w:rPr>
        <w:t xml:space="preserve"> are completely voluntary and anonymous and will be used by the Land Reuse Program to evaluate the effectiveness of the three individual EHLR </w:t>
      </w:r>
      <w:r w:rsidR="00CF6EBA">
        <w:rPr>
          <w:bCs/>
        </w:rPr>
        <w:t>Immersion</w:t>
      </w:r>
      <w:r w:rsidR="001761B7">
        <w:rPr>
          <w:bCs/>
        </w:rPr>
        <w:t xml:space="preserve"> training</w:t>
      </w:r>
      <w:r>
        <w:rPr>
          <w:bCs/>
        </w:rPr>
        <w:t xml:space="preserve"> modules. While each pilot will typically focus on one module independent of the other two modules, the assumption is that a total of 100 participants maximum will complete one Knowledge Assessment that pertains to their particular training, e.g., </w:t>
      </w:r>
      <w:r w:rsidR="00384FA6">
        <w:rPr>
          <w:bCs/>
        </w:rPr>
        <w:t>33</w:t>
      </w:r>
      <w:r>
        <w:rPr>
          <w:bCs/>
        </w:rPr>
        <w:t xml:space="preserve"> people for the first module, </w:t>
      </w:r>
      <w:r w:rsidR="00384FA6">
        <w:rPr>
          <w:bCs/>
        </w:rPr>
        <w:t>33</w:t>
      </w:r>
      <w:r>
        <w:rPr>
          <w:bCs/>
        </w:rPr>
        <w:t xml:space="preserve"> people for the second module, and 3</w:t>
      </w:r>
      <w:r w:rsidR="00384FA6">
        <w:rPr>
          <w:bCs/>
        </w:rPr>
        <w:t>4</w:t>
      </w:r>
      <w:r>
        <w:rPr>
          <w:bCs/>
        </w:rPr>
        <w:t xml:space="preserve"> people for the third module</w:t>
      </w:r>
      <w:r w:rsidR="00550D99">
        <w:rPr>
          <w:bCs/>
        </w:rPr>
        <w:t xml:space="preserve"> to total 100 participants</w:t>
      </w:r>
      <w:r w:rsidR="000165F7">
        <w:rPr>
          <w:bCs/>
        </w:rPr>
        <w:t>.</w:t>
      </w:r>
      <w:r w:rsidR="00DB7E01">
        <w:rPr>
          <w:bCs/>
        </w:rPr>
        <w:t xml:space="preserve"> </w:t>
      </w:r>
      <w:r w:rsidR="00384FA6">
        <w:rPr>
          <w:bCs/>
        </w:rPr>
        <w:t>Each</w:t>
      </w:r>
      <w:r w:rsidR="00DB7E01">
        <w:rPr>
          <w:bCs/>
        </w:rPr>
        <w:t xml:space="preserve"> Knowledge Assessment should take a maximum of 15 minutes to complete.</w:t>
      </w:r>
      <w:r w:rsidR="00505C5D">
        <w:rPr>
          <w:bCs/>
        </w:rPr>
        <w:t xml:space="preserve"> ATSDR will use REDCap’s survey environment for the Knowledge Assessments, by posting an online link within the conference materials (i.e., on a PowerPoint slide).</w:t>
      </w:r>
    </w:p>
    <w:p w:rsidR="007914E6" w:rsidP="00BC5039" w14:paraId="191E7CB1" w14:textId="28E38B75">
      <w:pPr>
        <w:rPr>
          <w:bCs/>
        </w:rPr>
      </w:pPr>
    </w:p>
    <w:p w:rsidR="007914E6" w:rsidRPr="00724C30" w:rsidP="00BC5039" w14:paraId="1A5B3D4A" w14:textId="3CDC9453">
      <w:pPr>
        <w:rPr>
          <w:bCs/>
        </w:rPr>
      </w:pPr>
      <w:r>
        <w:rPr>
          <w:bCs/>
        </w:rPr>
        <w:t xml:space="preserve">The Land Reuse will use the EHLR </w:t>
      </w:r>
      <w:r w:rsidR="001D34A3">
        <w:rPr>
          <w:bCs/>
        </w:rPr>
        <w:t xml:space="preserve">Post Training Feedback </w:t>
      </w:r>
      <w:r w:rsidR="00ED7839">
        <w:rPr>
          <w:bCs/>
        </w:rPr>
        <w:t>form for each of the three modules. Completion of this form is voluntary and anonymous</w:t>
      </w:r>
      <w:r w:rsidR="004B7FDD">
        <w:rPr>
          <w:bCs/>
        </w:rPr>
        <w:t xml:space="preserve">. The Land Reuse Program will assess </w:t>
      </w:r>
      <w:r w:rsidR="004B7FDD">
        <w:rPr>
          <w:bCs/>
        </w:rPr>
        <w:t xml:space="preserve">participant feedback </w:t>
      </w:r>
      <w:r w:rsidR="00563CC4">
        <w:rPr>
          <w:bCs/>
        </w:rPr>
        <w:t xml:space="preserve">to </w:t>
      </w:r>
      <w:r w:rsidR="005D272C">
        <w:rPr>
          <w:bCs/>
        </w:rPr>
        <w:t>understand participants’ feelings about the training environment, instructors’ capabilit</w:t>
      </w:r>
      <w:r w:rsidR="00780EB2">
        <w:rPr>
          <w:bCs/>
        </w:rPr>
        <w:t>ies</w:t>
      </w:r>
      <w:r w:rsidR="005D272C">
        <w:rPr>
          <w:bCs/>
        </w:rPr>
        <w:t xml:space="preserve">, and </w:t>
      </w:r>
      <w:r w:rsidR="00711040">
        <w:rPr>
          <w:bCs/>
        </w:rPr>
        <w:t>effectiveness of training content</w:t>
      </w:r>
      <w:r w:rsidR="00F450B7">
        <w:rPr>
          <w:bCs/>
        </w:rPr>
        <w:t>. This information may be used to adjust or improve the EHLR Immersion training overall.</w:t>
      </w:r>
      <w:r w:rsidR="00803B7F">
        <w:rPr>
          <w:bCs/>
        </w:rPr>
        <w:t xml:space="preserve"> </w:t>
      </w:r>
      <w:r w:rsidR="00BC00BB">
        <w:rPr>
          <w:bCs/>
        </w:rPr>
        <w:t xml:space="preserve">While each pilot will typically focus on one module independent of the other two modules, the assumption is that a total of 100 participants maximum will complete one Post Training Feedback form that pertains to their particular training, e.g., 33 people for the first module, 33 people for the second module, and 34 people for the third module to total 100 participants. </w:t>
      </w:r>
      <w:r w:rsidR="00F14020">
        <w:rPr>
          <w:bCs/>
        </w:rPr>
        <w:t xml:space="preserve">The post training feedback should take a maximum of 10 minutes to complete. </w:t>
      </w:r>
      <w:r w:rsidR="00803B7F">
        <w:rPr>
          <w:bCs/>
        </w:rPr>
        <w:t>ATSDR will use REDCap’s survey environment for th</w:t>
      </w:r>
      <w:r w:rsidR="00E81A8A">
        <w:rPr>
          <w:bCs/>
        </w:rPr>
        <w:t xml:space="preserve">e post training feedback by posting an online link within conference materials (i.e., on a PowerPoint slide). </w:t>
      </w:r>
    </w:p>
    <w:p w:rsidR="00BC5039" w:rsidRPr="00724C30" w:rsidP="00647961" w14:paraId="487EB01A" w14:textId="77777777">
      <w:pPr>
        <w:rPr>
          <w:bCs/>
        </w:rPr>
      </w:pPr>
    </w:p>
    <w:p w:rsidR="00647961" w:rsidP="0074701D" w14:paraId="49F1ED86" w14:textId="3371A5E0">
      <w:pPr>
        <w:pStyle w:val="Header"/>
        <w:tabs>
          <w:tab w:val="clear" w:pos="4320"/>
          <w:tab w:val="clear" w:pos="8640"/>
        </w:tabs>
      </w:pPr>
      <w:r w:rsidRPr="00434E33">
        <w:rPr>
          <w:b/>
        </w:rPr>
        <w:t>DESCRIPTION OF RESPONDENTS</w:t>
      </w:r>
      <w:r>
        <w:t xml:space="preserve">: </w:t>
      </w:r>
      <w:r w:rsidR="00FB7492">
        <w:t xml:space="preserve">The </w:t>
      </w:r>
      <w:r w:rsidR="0074701D">
        <w:t xml:space="preserve">respondents will be from </w:t>
      </w:r>
      <w:r w:rsidR="00FA7488">
        <w:t>s</w:t>
      </w:r>
      <w:r w:rsidR="0074701D">
        <w:t>tate, local, or tribal governments</w:t>
      </w:r>
      <w:r w:rsidR="00FB0034">
        <w:t>. T</w:t>
      </w:r>
      <w:r w:rsidR="00D243E7">
        <w:t>here may also be participants from federal governments</w:t>
      </w:r>
      <w:r w:rsidR="0074701D">
        <w:t>.</w:t>
      </w:r>
      <w:r w:rsidR="00581E71">
        <w:t xml:space="preserve"> </w:t>
      </w:r>
      <w:r w:rsidR="00EE08E2">
        <w:t>The Land Reuse Program anticipates a maximum of 1</w:t>
      </w:r>
      <w:r w:rsidR="003A2EDE">
        <w:t>00</w:t>
      </w:r>
      <w:r w:rsidR="00EE08E2">
        <w:t xml:space="preserve"> participants</w:t>
      </w:r>
      <w:r w:rsidR="006B3E5D">
        <w:t xml:space="preserve"> </w:t>
      </w:r>
      <w:r w:rsidR="00FB0034">
        <w:t xml:space="preserve">total </w:t>
      </w:r>
      <w:r w:rsidR="006B3E5D">
        <w:t xml:space="preserve">during the pilot phase of EHLR </w:t>
      </w:r>
      <w:r w:rsidR="00CF6EBA">
        <w:t>Immersion</w:t>
      </w:r>
      <w:r w:rsidR="001761B7">
        <w:t xml:space="preserve"> training</w:t>
      </w:r>
      <w:r w:rsidR="006B3E5D">
        <w:t>.</w:t>
      </w:r>
    </w:p>
    <w:p w:rsidR="00647961" w:rsidP="00647961" w14:paraId="613201BF" w14:textId="77777777"/>
    <w:p w:rsidR="00647961" w:rsidRPr="00F06866" w:rsidP="00647961" w14:paraId="5679F4F2" w14:textId="77777777">
      <w:pPr>
        <w:rPr>
          <w:b/>
        </w:rPr>
      </w:pPr>
      <w:r>
        <w:rPr>
          <w:b/>
        </w:rPr>
        <w:t>TYPE OF COLLECTION:</w:t>
      </w:r>
      <w:r w:rsidRPr="00F06866">
        <w:t xml:space="preserve"> (Check one)</w:t>
      </w:r>
    </w:p>
    <w:p w:rsidR="00647961" w:rsidRPr="00434E33" w:rsidP="00647961" w14:paraId="1FB6CBB9" w14:textId="77777777">
      <w:pPr>
        <w:pStyle w:val="BodyTextIndent"/>
        <w:tabs>
          <w:tab w:val="left" w:pos="360"/>
        </w:tabs>
        <w:ind w:left="0"/>
        <w:rPr>
          <w:bCs/>
          <w:sz w:val="16"/>
          <w:szCs w:val="16"/>
        </w:rPr>
      </w:pPr>
    </w:p>
    <w:p w:rsidR="00647961" w:rsidRPr="00F06866" w:rsidP="001F3C4C" w14:paraId="42B22996" w14:textId="31129059">
      <w:pPr>
        <w:pStyle w:val="BodyTextIndent"/>
        <w:tabs>
          <w:tab w:val="left" w:pos="360"/>
        </w:tabs>
        <w:ind w:left="5040" w:hanging="5040"/>
        <w:rPr>
          <w:bCs/>
          <w:sz w:val="24"/>
        </w:rPr>
      </w:pPr>
      <w:r w:rsidRPr="00F06866">
        <w:rPr>
          <w:bCs/>
          <w:sz w:val="24"/>
        </w:rPr>
        <w:t xml:space="preserve">[ ] Customer Comment Card/Complaint Form </w:t>
      </w:r>
      <w:r w:rsidRPr="00F06866">
        <w:rPr>
          <w:bCs/>
          <w:sz w:val="24"/>
        </w:rPr>
        <w:tab/>
        <w:t>[</w:t>
      </w:r>
      <w:r w:rsidR="001761B7">
        <w:rPr>
          <w:bCs/>
          <w:sz w:val="24"/>
        </w:rPr>
        <w:t xml:space="preserve"> </w:t>
      </w:r>
      <w:r w:rsidRPr="00F06866">
        <w:rPr>
          <w:bCs/>
          <w:sz w:val="24"/>
        </w:rPr>
        <w:t xml:space="preserve">] Customer Satisfaction Survey  </w:t>
      </w:r>
    </w:p>
    <w:p w:rsidR="00647961" w:rsidP="00647961" w14:paraId="47F22DDE" w14:textId="77777777">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1761B7" w:rsidP="0018057C" w14:paraId="2F53E405" w14:textId="7F32F0D7">
      <w:pPr>
        <w:pStyle w:val="BodyTextIndent"/>
        <w:tabs>
          <w:tab w:val="left" w:pos="360"/>
        </w:tabs>
        <w:ind w:left="0"/>
        <w:rPr>
          <w:bCs/>
          <w:sz w:val="24"/>
          <w:u w:val="single"/>
        </w:rPr>
      </w:pPr>
      <w:r>
        <w:rPr>
          <w:bCs/>
          <w:sz w:val="24"/>
        </w:rPr>
        <w:t xml:space="preserve">[ ] Focus Group  </w:t>
      </w:r>
      <w:r w:rsidR="0018057C">
        <w:rPr>
          <w:bCs/>
          <w:sz w:val="24"/>
        </w:rPr>
        <w:tab/>
      </w:r>
      <w:r w:rsidR="0018057C">
        <w:rPr>
          <w:bCs/>
          <w:sz w:val="24"/>
        </w:rPr>
        <w:tab/>
      </w:r>
      <w:r w:rsidR="0018057C">
        <w:rPr>
          <w:bCs/>
          <w:sz w:val="24"/>
        </w:rPr>
        <w:tab/>
      </w:r>
      <w:r w:rsidR="0018057C">
        <w:rPr>
          <w:bCs/>
          <w:sz w:val="24"/>
        </w:rPr>
        <w:tab/>
      </w:r>
      <w:r w:rsidR="0018057C">
        <w:rPr>
          <w:bCs/>
          <w:sz w:val="24"/>
        </w:rPr>
        <w:tab/>
      </w:r>
      <w:r w:rsidRPr="00F06866">
        <w:rPr>
          <w:bCs/>
          <w:sz w:val="24"/>
        </w:rPr>
        <w:t>[</w:t>
      </w:r>
      <w:r w:rsidR="003D3A81">
        <w:rPr>
          <w:bCs/>
          <w:sz w:val="24"/>
        </w:rPr>
        <w:t>x</w:t>
      </w:r>
      <w:r w:rsidRPr="00F06866">
        <w:rPr>
          <w:bCs/>
          <w:sz w:val="24"/>
        </w:rPr>
        <w:t>]</w:t>
      </w:r>
      <w:r>
        <w:rPr>
          <w:bCs/>
          <w:sz w:val="24"/>
        </w:rPr>
        <w:t xml:space="preserve"> Other:</w:t>
      </w:r>
      <w:r w:rsidRPr="00F06866">
        <w:rPr>
          <w:bCs/>
          <w:sz w:val="24"/>
          <w:u w:val="single"/>
        </w:rPr>
        <w:t xml:space="preserve"> </w:t>
      </w:r>
      <w:r w:rsidR="003D3A81">
        <w:rPr>
          <w:bCs/>
          <w:sz w:val="24"/>
          <w:u w:val="single"/>
        </w:rPr>
        <w:t>Registration</w:t>
      </w:r>
      <w:r>
        <w:rPr>
          <w:bCs/>
          <w:sz w:val="24"/>
          <w:u w:val="single"/>
        </w:rPr>
        <w:t xml:space="preserve">, </w:t>
      </w:r>
      <w:r w:rsidRPr="0043162A">
        <w:rPr>
          <w:bCs/>
          <w:sz w:val="24"/>
          <w:u w:val="single"/>
        </w:rPr>
        <w:t>Knowledge</w:t>
      </w:r>
    </w:p>
    <w:p w:rsidR="00647961" w:rsidRPr="0018057C" w:rsidP="004D385A" w14:paraId="2EAD0858" w14:textId="35052CAB">
      <w:pPr>
        <w:pStyle w:val="BodyTextIndent"/>
        <w:tabs>
          <w:tab w:val="left" w:pos="360"/>
        </w:tabs>
        <w:ind w:left="0" w:firstLine="5400"/>
        <w:rPr>
          <w:bCs/>
          <w:sz w:val="24"/>
        </w:rPr>
      </w:pPr>
      <w:r w:rsidRPr="0043162A">
        <w:rPr>
          <w:bCs/>
          <w:sz w:val="24"/>
          <w:u w:val="single"/>
        </w:rPr>
        <w:t>Assessment</w:t>
      </w:r>
      <w:r w:rsidRPr="00001592">
        <w:rPr>
          <w:bCs/>
          <w:sz w:val="24"/>
          <w:u w:val="single"/>
        </w:rPr>
        <w:t>, and Feedback Form</w:t>
      </w:r>
    </w:p>
    <w:p w:rsidR="0018057C" w:rsidP="00647961" w14:paraId="4874A454" w14:textId="77777777">
      <w:pPr>
        <w:rPr>
          <w:b/>
        </w:rPr>
      </w:pPr>
    </w:p>
    <w:p w:rsidR="00647961" w:rsidP="00647961" w14:paraId="3F25D33D" w14:textId="70E2D0E4">
      <w:pPr>
        <w:rPr>
          <w:b/>
        </w:rPr>
      </w:pPr>
      <w:r>
        <w:rPr>
          <w:b/>
        </w:rPr>
        <w:t>CERTIFICATION:</w:t>
      </w:r>
    </w:p>
    <w:p w:rsidR="00647961" w:rsidP="00647961" w14:paraId="292598A3" w14:textId="77777777">
      <w:pPr>
        <w:rPr>
          <w:sz w:val="16"/>
          <w:szCs w:val="16"/>
        </w:rPr>
      </w:pPr>
    </w:p>
    <w:p w:rsidR="00647961" w:rsidRPr="009C13B9" w:rsidP="00647961" w14:paraId="225D7803" w14:textId="77777777">
      <w:r>
        <w:t xml:space="preserve">I certify the following to be true: </w:t>
      </w:r>
    </w:p>
    <w:p w:rsidR="00647961" w:rsidP="00647961" w14:paraId="76D1D9E9" w14:textId="77777777">
      <w:pPr>
        <w:pStyle w:val="ListParagraph"/>
        <w:numPr>
          <w:ilvl w:val="0"/>
          <w:numId w:val="1"/>
        </w:numPr>
      </w:pPr>
      <w:r>
        <w:t>The collection is voluntary.</w:t>
      </w:r>
      <w:r w:rsidRPr="00C14CC4">
        <w:t xml:space="preserve"> </w:t>
      </w:r>
    </w:p>
    <w:p w:rsidR="00647961" w:rsidP="00647961" w14:paraId="6BA1C324" w14:textId="77777777">
      <w:pPr>
        <w:pStyle w:val="ListParagraph"/>
        <w:numPr>
          <w:ilvl w:val="0"/>
          <w:numId w:val="1"/>
        </w:numPr>
      </w:pPr>
      <w:r>
        <w:t>The</w:t>
      </w:r>
      <w:r w:rsidRPr="00C14CC4">
        <w:t xml:space="preserve"> collection </w:t>
      </w:r>
      <w:r>
        <w:t xml:space="preserve">is </w:t>
      </w:r>
      <w:r w:rsidRPr="00C14CC4">
        <w:t>low-burden for respondents and low-cost for the Federal Government</w:t>
      </w:r>
      <w:r>
        <w:t>.</w:t>
      </w:r>
    </w:p>
    <w:p w:rsidR="00647961" w:rsidP="00647961" w14:paraId="37C833E4" w14:textId="77777777">
      <w:pPr>
        <w:pStyle w:val="ListParagraph"/>
        <w:numPr>
          <w:ilvl w:val="0"/>
          <w:numId w:val="1"/>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647961" w:rsidP="00647961" w14:paraId="167B7664" w14:textId="77777777">
      <w:pPr>
        <w:pStyle w:val="ListParagraph"/>
        <w:numPr>
          <w:ilvl w:val="0"/>
          <w:numId w:val="1"/>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647961" w:rsidP="00647961" w14:paraId="19799586" w14:textId="77777777">
      <w:pPr>
        <w:pStyle w:val="ListParagraph"/>
        <w:numPr>
          <w:ilvl w:val="0"/>
          <w:numId w:val="1"/>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647961" w:rsidP="00647961" w14:paraId="6869FC2F" w14:textId="77777777">
      <w:pPr>
        <w:pStyle w:val="ListParagraph"/>
        <w:numPr>
          <w:ilvl w:val="0"/>
          <w:numId w:val="1"/>
        </w:numPr>
      </w:pPr>
      <w:r>
        <w:t>The collection is targeted to the solicitation of opinions from respondents who have experience with the program or may have experience with the program in the future.</w:t>
      </w:r>
    </w:p>
    <w:p w:rsidR="00647961" w:rsidP="00647961" w14:paraId="44FC945B" w14:textId="77777777"/>
    <w:p w:rsidR="00647961" w:rsidP="00647961" w14:paraId="28D43583" w14:textId="000DD740">
      <w:r>
        <w:t>Name:__</w:t>
      </w:r>
      <w:r w:rsidRPr="006236BA" w:rsidR="006236BA">
        <w:rPr>
          <w:u w:val="single"/>
        </w:rPr>
        <w:t>Laurel Berman, PhD</w:t>
      </w:r>
      <w:r>
        <w:t>________________________________________</w:t>
      </w:r>
    </w:p>
    <w:p w:rsidR="00647961" w:rsidP="00647961" w14:paraId="70159CE2" w14:textId="77777777">
      <w:pPr>
        <w:pStyle w:val="ListParagraph"/>
        <w:ind w:left="360"/>
      </w:pPr>
    </w:p>
    <w:p w:rsidR="00647961" w:rsidP="00647961" w14:paraId="08307015" w14:textId="77777777">
      <w:r>
        <w:t>To assist review, please provide answers to the following question:</w:t>
      </w:r>
    </w:p>
    <w:p w:rsidR="00647961" w:rsidP="00647961" w14:paraId="45489159" w14:textId="77777777">
      <w:pPr>
        <w:pStyle w:val="ListParagraph"/>
        <w:ind w:left="360"/>
      </w:pPr>
    </w:p>
    <w:p w:rsidR="00647961" w:rsidRPr="00C86E91" w:rsidP="00647961" w14:paraId="0BFCD442" w14:textId="77777777">
      <w:pPr>
        <w:rPr>
          <w:b/>
        </w:rPr>
      </w:pPr>
      <w:r w:rsidRPr="00C86E91">
        <w:rPr>
          <w:b/>
        </w:rPr>
        <w:t>Personally Identifiable Information:</w:t>
      </w:r>
    </w:p>
    <w:p w:rsidR="007914E6" w:rsidP="00647961" w14:paraId="264739DD" w14:textId="1F5675AC">
      <w:pPr>
        <w:pStyle w:val="ListParagraph"/>
        <w:numPr>
          <w:ilvl w:val="0"/>
          <w:numId w:val="4"/>
        </w:numPr>
      </w:pPr>
      <w:r>
        <w:t xml:space="preserve">Is personally identifiable information (PII) collected?  [ </w:t>
      </w:r>
      <w:r w:rsidR="006236BA">
        <w:t>x</w:t>
      </w:r>
      <w:r w:rsidR="003A2245">
        <w:t xml:space="preserve"> </w:t>
      </w:r>
      <w:r>
        <w:t>] Yes  [ ]  No</w:t>
      </w:r>
      <w:r w:rsidR="007113EF">
        <w:t xml:space="preserve"> </w:t>
      </w:r>
    </w:p>
    <w:p w:rsidR="009B39A2" w:rsidP="009B39A2" w14:paraId="436D2C77" w14:textId="77777777">
      <w:pPr>
        <w:pStyle w:val="ListParagraph"/>
      </w:pPr>
      <w:r>
        <w:t>PII is collected</w:t>
      </w:r>
      <w:r w:rsidR="008E4EE8">
        <w:t xml:space="preserve"> for the EHLR Registration.</w:t>
      </w:r>
      <w:r w:rsidR="00FA1FD8">
        <w:t xml:space="preserve"> </w:t>
      </w:r>
    </w:p>
    <w:p w:rsidR="007914E6" w:rsidP="009B39A2" w14:paraId="2608189E" w14:textId="0C4EBB1E">
      <w:pPr>
        <w:pStyle w:val="ListParagraph"/>
      </w:pPr>
      <w:r>
        <w:t xml:space="preserve">If Yes, is the information that will be collected included in records that are subject to the Privacy Act of 1974?   [ </w:t>
      </w:r>
      <w:r w:rsidR="006236BA">
        <w:t>x</w:t>
      </w:r>
      <w:r>
        <w:t xml:space="preserve"> ] Yes [  ] No   </w:t>
      </w:r>
    </w:p>
    <w:p w:rsidR="00647961" w:rsidP="004D385A" w14:paraId="0BC0776F" w14:textId="72684ABD">
      <w:pPr>
        <w:pStyle w:val="ListParagraph"/>
      </w:pPr>
      <w:r>
        <w:t>ATSDR will send the names of participants who complete training requirements to NEHA to issue certificates of completion and CEUs.</w:t>
      </w:r>
    </w:p>
    <w:p w:rsidR="00647961" w:rsidP="00647961" w14:paraId="71B2A57A" w14:textId="43768B4A">
      <w:pPr>
        <w:pStyle w:val="ListParagraph"/>
        <w:numPr>
          <w:ilvl w:val="0"/>
          <w:numId w:val="4"/>
        </w:numPr>
      </w:pPr>
      <w:r>
        <w:t xml:space="preserve">If Applicable, has a System or Records Notice been published?  [ </w:t>
      </w:r>
      <w:r w:rsidR="00734D27">
        <w:t>x</w:t>
      </w:r>
      <w:r>
        <w:t xml:space="preserve"> ] Yes  [</w:t>
      </w:r>
      <w:r w:rsidR="00734D27">
        <w:t xml:space="preserve">  </w:t>
      </w:r>
      <w:r>
        <w:t>] No</w:t>
      </w:r>
    </w:p>
    <w:p w:rsidR="009C6633" w:rsidP="004D385A" w14:paraId="1D352FFD" w14:textId="77777777">
      <w:pPr>
        <w:pStyle w:val="ListParagraph"/>
      </w:pPr>
      <w:r w:rsidRPr="002E0D8D">
        <w:t xml:space="preserve">The applicable System of Records Notice is </w:t>
      </w:r>
      <w:hyperlink r:id="rId4" w:history="1">
        <w:r w:rsidRPr="002E0D8D">
          <w:rPr>
            <w:rStyle w:val="Hyperlink"/>
          </w:rPr>
          <w:t>SORN 09-20-0161</w:t>
        </w:r>
      </w:hyperlink>
      <w:r w:rsidRPr="002E0D8D">
        <w:t xml:space="preserve"> (Records of Health Professionals in Disease Prevention and Control Training Programs, HHS/CDC/NCPS). Name of individual respondent, identification number, and type of training received are some of the indices used to retrieve records from this system.</w:t>
      </w:r>
    </w:p>
    <w:p w:rsidR="00647961" w:rsidP="004D385A" w14:paraId="6D833673" w14:textId="77777777">
      <w:pPr>
        <w:pStyle w:val="ListParagraph"/>
        <w:ind w:left="360"/>
        <w:rPr>
          <w:b/>
        </w:rPr>
      </w:pPr>
    </w:p>
    <w:p w:rsidR="00647961" w:rsidRPr="00C86E91" w:rsidP="00647961" w14:paraId="5DCCC0CD" w14:textId="77777777">
      <w:pPr>
        <w:pStyle w:val="ListParagraph"/>
        <w:ind w:left="0"/>
        <w:rPr>
          <w:b/>
        </w:rPr>
      </w:pPr>
      <w:r>
        <w:rPr>
          <w:b/>
        </w:rPr>
        <w:t>Gifts or Payments:</w:t>
      </w:r>
    </w:p>
    <w:p w:rsidR="00647961" w:rsidP="00647961" w14:paraId="130D6F63" w14:textId="7224D31A">
      <w:r>
        <w:t xml:space="preserve">Is an incentive (e.g., money or reimbursement of expenses, token of appreciation) provided to participants?  [  ] Yes [ </w:t>
      </w:r>
      <w:r w:rsidR="006236BA">
        <w:t>x</w:t>
      </w:r>
      <w:r w:rsidR="003A2245">
        <w:t xml:space="preserve"> </w:t>
      </w:r>
      <w:r>
        <w:t xml:space="preserve">] No  </w:t>
      </w:r>
    </w:p>
    <w:p w:rsidR="00647961" w:rsidP="00647961" w14:paraId="0576E68F" w14:textId="77777777">
      <w:pPr>
        <w:rPr>
          <w:b/>
        </w:rPr>
      </w:pPr>
    </w:p>
    <w:p w:rsidR="00647961" w:rsidP="00647961" w14:paraId="3D77BB44" w14:textId="77777777">
      <w:pPr>
        <w:rPr>
          <w:b/>
        </w:rPr>
      </w:pPr>
    </w:p>
    <w:p w:rsidR="00647961" w:rsidP="00647961" w14:paraId="3557E5D6" w14:textId="77777777">
      <w:pPr>
        <w:rPr>
          <w:i/>
        </w:rPr>
      </w:pPr>
      <w:r>
        <w:rPr>
          <w:b/>
        </w:rPr>
        <w:t>BURDEN HOURS</w:t>
      </w:r>
      <w:r>
        <w:t xml:space="preserve"> </w:t>
      </w:r>
    </w:p>
    <w:p w:rsidR="00647961" w:rsidRPr="006832D9" w:rsidP="00647961" w14:paraId="08191D2F"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98"/>
        <w:gridCol w:w="1654"/>
        <w:gridCol w:w="1654"/>
        <w:gridCol w:w="1655"/>
      </w:tblGrid>
      <w:tr w14:paraId="5310EE32" w14:textId="77777777" w:rsidTr="00A21338">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4698" w:type="dxa"/>
            <w:vAlign w:val="center"/>
          </w:tcPr>
          <w:p w:rsidR="00647961" w:rsidRPr="00512CA7" w:rsidP="00A21338" w14:paraId="468150C4" w14:textId="77777777">
            <w:pPr>
              <w:jc w:val="center"/>
              <w:rPr>
                <w:b/>
              </w:rPr>
            </w:pPr>
            <w:r w:rsidRPr="00512CA7">
              <w:rPr>
                <w:b/>
              </w:rPr>
              <w:t>Category of Respondent</w:t>
            </w:r>
          </w:p>
        </w:tc>
        <w:tc>
          <w:tcPr>
            <w:tcW w:w="1654" w:type="dxa"/>
            <w:vAlign w:val="center"/>
          </w:tcPr>
          <w:p w:rsidR="00647961" w:rsidRPr="00512CA7" w:rsidP="00A21338" w14:paraId="6A044DFC" w14:textId="77777777">
            <w:pPr>
              <w:jc w:val="center"/>
              <w:rPr>
                <w:b/>
              </w:rPr>
            </w:pPr>
            <w:r w:rsidRPr="00512CA7">
              <w:rPr>
                <w:b/>
              </w:rPr>
              <w:t>No. of Respondents</w:t>
            </w:r>
          </w:p>
        </w:tc>
        <w:tc>
          <w:tcPr>
            <w:tcW w:w="1654" w:type="dxa"/>
            <w:vAlign w:val="center"/>
          </w:tcPr>
          <w:p w:rsidR="00647961" w:rsidRPr="00512CA7" w:rsidP="00A21338" w14:paraId="4230B422" w14:textId="77777777">
            <w:pPr>
              <w:jc w:val="center"/>
              <w:rPr>
                <w:b/>
              </w:rPr>
            </w:pPr>
            <w:r w:rsidRPr="00512CA7">
              <w:rPr>
                <w:b/>
              </w:rPr>
              <w:t>Participation Time</w:t>
            </w:r>
          </w:p>
        </w:tc>
        <w:tc>
          <w:tcPr>
            <w:tcW w:w="1655" w:type="dxa"/>
            <w:vAlign w:val="center"/>
          </w:tcPr>
          <w:p w:rsidR="00647961" w:rsidRPr="00512CA7" w:rsidP="00A21338" w14:paraId="617B524B" w14:textId="77777777">
            <w:pPr>
              <w:jc w:val="center"/>
              <w:rPr>
                <w:b/>
              </w:rPr>
            </w:pPr>
            <w:r w:rsidRPr="00512CA7">
              <w:rPr>
                <w:b/>
              </w:rPr>
              <w:t>Burden</w:t>
            </w:r>
          </w:p>
        </w:tc>
      </w:tr>
      <w:tr w14:paraId="3A243B26" w14:textId="77777777" w:rsidTr="004D385A">
        <w:tblPrEx>
          <w:tblW w:w="9661" w:type="dxa"/>
          <w:tblLayout w:type="fixed"/>
          <w:tblLook w:val="01E0"/>
        </w:tblPrEx>
        <w:trPr>
          <w:trHeight w:val="274"/>
        </w:trPr>
        <w:tc>
          <w:tcPr>
            <w:tcW w:w="4698" w:type="dxa"/>
          </w:tcPr>
          <w:p w:rsidR="00426667" w:rsidP="00A21338" w14:paraId="4B8EE408" w14:textId="4D3A7142">
            <w:r>
              <w:t>State, local, or tribal governments</w:t>
            </w:r>
            <w:r>
              <w:t xml:space="preserve"> – </w:t>
            </w:r>
            <w:r w:rsidR="00C316E6">
              <w:t>Registration</w:t>
            </w:r>
          </w:p>
        </w:tc>
        <w:tc>
          <w:tcPr>
            <w:tcW w:w="1654" w:type="dxa"/>
            <w:vAlign w:val="center"/>
          </w:tcPr>
          <w:p w:rsidR="00647961" w:rsidP="004D385A" w14:paraId="43CEE803" w14:textId="2A7F5617">
            <w:pPr>
              <w:jc w:val="center"/>
            </w:pPr>
            <w:r>
              <w:t>1</w:t>
            </w:r>
            <w:r w:rsidR="00DD12B7">
              <w:t>00</w:t>
            </w:r>
          </w:p>
        </w:tc>
        <w:tc>
          <w:tcPr>
            <w:tcW w:w="1654" w:type="dxa"/>
            <w:vAlign w:val="center"/>
          </w:tcPr>
          <w:p w:rsidR="00647961" w:rsidP="004D385A" w14:paraId="73A7A483" w14:textId="2B6A000A">
            <w:pPr>
              <w:jc w:val="center"/>
            </w:pPr>
            <w:r>
              <w:t>3 minutes</w:t>
            </w:r>
          </w:p>
        </w:tc>
        <w:tc>
          <w:tcPr>
            <w:tcW w:w="1655" w:type="dxa"/>
            <w:vAlign w:val="center"/>
          </w:tcPr>
          <w:p w:rsidR="00647961" w:rsidP="004D385A" w14:paraId="015F253D" w14:textId="46AA5077">
            <w:pPr>
              <w:jc w:val="center"/>
            </w:pPr>
            <w:r>
              <w:t>5</w:t>
            </w:r>
            <w:r w:rsidR="005A3CF1">
              <w:t xml:space="preserve"> hours</w:t>
            </w:r>
          </w:p>
        </w:tc>
      </w:tr>
      <w:tr w14:paraId="28C9CBC6" w14:textId="77777777" w:rsidTr="004D385A">
        <w:tblPrEx>
          <w:tblW w:w="9661" w:type="dxa"/>
          <w:tblLayout w:type="fixed"/>
          <w:tblLook w:val="01E0"/>
        </w:tblPrEx>
        <w:trPr>
          <w:trHeight w:val="274"/>
        </w:trPr>
        <w:tc>
          <w:tcPr>
            <w:tcW w:w="4698" w:type="dxa"/>
          </w:tcPr>
          <w:p w:rsidR="00647961" w:rsidP="00A21338" w14:paraId="1AFDFE2B" w14:textId="436F8C35">
            <w:r>
              <w:t xml:space="preserve">State, local, or tribal governments – </w:t>
            </w:r>
            <w:r w:rsidR="00CF6EBA">
              <w:t>Immersion</w:t>
            </w:r>
            <w:r w:rsidR="001761B7">
              <w:t xml:space="preserve"> Training</w:t>
            </w:r>
            <w:r w:rsidR="00065E35">
              <w:t xml:space="preserve"> </w:t>
            </w:r>
            <w:r>
              <w:t>Knowledge Assessment</w:t>
            </w:r>
            <w:r w:rsidR="001D66FA">
              <w:t xml:space="preserve"> (</w:t>
            </w:r>
            <w:r w:rsidR="00384FA6">
              <w:t xml:space="preserve">one of </w:t>
            </w:r>
            <w:r w:rsidR="001D66FA">
              <w:t>three modules)</w:t>
            </w:r>
          </w:p>
        </w:tc>
        <w:tc>
          <w:tcPr>
            <w:tcW w:w="1654" w:type="dxa"/>
            <w:vAlign w:val="center"/>
          </w:tcPr>
          <w:p w:rsidR="00647961" w:rsidP="004D385A" w14:paraId="1D0C8300" w14:textId="108661B4">
            <w:pPr>
              <w:jc w:val="center"/>
            </w:pPr>
            <w:r>
              <w:t>100</w:t>
            </w:r>
          </w:p>
        </w:tc>
        <w:tc>
          <w:tcPr>
            <w:tcW w:w="1654" w:type="dxa"/>
            <w:vAlign w:val="center"/>
          </w:tcPr>
          <w:p w:rsidR="00647961" w:rsidP="004D385A" w14:paraId="040A6681" w14:textId="6322AFF8">
            <w:pPr>
              <w:jc w:val="center"/>
            </w:pPr>
            <w:r>
              <w:t>1</w:t>
            </w:r>
            <w:r w:rsidR="00BE67A7">
              <w:t xml:space="preserve">5 </w:t>
            </w:r>
            <w:r w:rsidR="008C7092">
              <w:t>minutes</w:t>
            </w:r>
          </w:p>
        </w:tc>
        <w:tc>
          <w:tcPr>
            <w:tcW w:w="1655" w:type="dxa"/>
            <w:vAlign w:val="center"/>
          </w:tcPr>
          <w:p w:rsidR="00647961" w:rsidP="004D385A" w14:paraId="1E0B0BA0" w14:textId="44C597AF">
            <w:pPr>
              <w:jc w:val="center"/>
            </w:pPr>
            <w:r>
              <w:t>2</w:t>
            </w:r>
            <w:r w:rsidR="00BE67A7">
              <w:t xml:space="preserve">5 </w:t>
            </w:r>
            <w:r w:rsidR="00532288">
              <w:t>hours</w:t>
            </w:r>
          </w:p>
        </w:tc>
      </w:tr>
      <w:tr w14:paraId="7EABBB1C" w14:textId="77777777" w:rsidTr="004D385A">
        <w:tblPrEx>
          <w:tblW w:w="9661" w:type="dxa"/>
          <w:tblLayout w:type="fixed"/>
          <w:tblLook w:val="01E0"/>
        </w:tblPrEx>
        <w:trPr>
          <w:trHeight w:val="274"/>
        </w:trPr>
        <w:tc>
          <w:tcPr>
            <w:tcW w:w="4698" w:type="dxa"/>
          </w:tcPr>
          <w:p w:rsidR="001B6139" w:rsidP="00A21338" w14:paraId="726504AE" w14:textId="25312D05">
            <w:r>
              <w:t xml:space="preserve">State, local, or tribal governments – </w:t>
            </w:r>
          </w:p>
          <w:p w:rsidR="001D66FA" w:rsidP="00A21338" w14:paraId="1DEEB7C0" w14:textId="472FE6B8">
            <w:r>
              <w:t>Immersion</w:t>
            </w:r>
            <w:r w:rsidR="003A2245">
              <w:t xml:space="preserve"> Training F</w:t>
            </w:r>
            <w:r>
              <w:t xml:space="preserve">eedback </w:t>
            </w:r>
            <w:r w:rsidR="003A2245">
              <w:t>F</w:t>
            </w:r>
            <w:r>
              <w:t xml:space="preserve">orm </w:t>
            </w:r>
          </w:p>
        </w:tc>
        <w:tc>
          <w:tcPr>
            <w:tcW w:w="1654" w:type="dxa"/>
            <w:vAlign w:val="center"/>
          </w:tcPr>
          <w:p w:rsidR="001D66FA" w:rsidP="004D385A" w14:paraId="6A0C1591" w14:textId="059E3F8A">
            <w:pPr>
              <w:jc w:val="center"/>
            </w:pPr>
            <w:r>
              <w:t>100</w:t>
            </w:r>
          </w:p>
        </w:tc>
        <w:tc>
          <w:tcPr>
            <w:tcW w:w="1654" w:type="dxa"/>
            <w:vAlign w:val="center"/>
          </w:tcPr>
          <w:p w:rsidR="001D66FA" w:rsidP="004D385A" w14:paraId="6CA44D31" w14:textId="4600A673">
            <w:pPr>
              <w:jc w:val="center"/>
            </w:pPr>
            <w:r>
              <w:t>10</w:t>
            </w:r>
            <w:r w:rsidR="003419DC">
              <w:t xml:space="preserve"> minutes</w:t>
            </w:r>
          </w:p>
        </w:tc>
        <w:tc>
          <w:tcPr>
            <w:tcW w:w="1655" w:type="dxa"/>
            <w:vAlign w:val="center"/>
          </w:tcPr>
          <w:p w:rsidR="001D66FA" w:rsidP="004D385A" w14:paraId="763231C1" w14:textId="545B1E48">
            <w:pPr>
              <w:jc w:val="center"/>
            </w:pPr>
            <w:r>
              <w:t>17</w:t>
            </w:r>
            <w:r w:rsidR="003419DC">
              <w:t xml:space="preserve"> hours</w:t>
            </w:r>
          </w:p>
        </w:tc>
      </w:tr>
      <w:tr w14:paraId="4BAA90A7" w14:textId="77777777" w:rsidTr="004D385A">
        <w:tblPrEx>
          <w:tblW w:w="9661" w:type="dxa"/>
          <w:tblLayout w:type="fixed"/>
          <w:tblLook w:val="01E0"/>
        </w:tblPrEx>
        <w:trPr>
          <w:trHeight w:val="289"/>
        </w:trPr>
        <w:tc>
          <w:tcPr>
            <w:tcW w:w="4698" w:type="dxa"/>
          </w:tcPr>
          <w:p w:rsidR="00647961" w:rsidRPr="00512CA7" w:rsidP="00A21338" w14:paraId="609B2BD1" w14:textId="77777777">
            <w:pPr>
              <w:rPr>
                <w:b/>
              </w:rPr>
            </w:pPr>
            <w:r w:rsidRPr="00512CA7">
              <w:rPr>
                <w:b/>
              </w:rPr>
              <w:t>Totals</w:t>
            </w:r>
          </w:p>
        </w:tc>
        <w:tc>
          <w:tcPr>
            <w:tcW w:w="1654" w:type="dxa"/>
            <w:vAlign w:val="center"/>
          </w:tcPr>
          <w:p w:rsidR="00647961" w:rsidRPr="00512CA7" w:rsidP="004D385A" w14:paraId="3BECD64E" w14:textId="4B77A46F">
            <w:pPr>
              <w:jc w:val="center"/>
              <w:rPr>
                <w:b/>
              </w:rPr>
            </w:pPr>
          </w:p>
        </w:tc>
        <w:tc>
          <w:tcPr>
            <w:tcW w:w="1654" w:type="dxa"/>
            <w:vAlign w:val="center"/>
          </w:tcPr>
          <w:p w:rsidR="00647961" w:rsidRPr="005A3CF1" w:rsidP="004D385A" w14:paraId="07E63EF6" w14:textId="47EC085F">
            <w:pPr>
              <w:jc w:val="center"/>
              <w:rPr>
                <w:b/>
                <w:bCs/>
              </w:rPr>
            </w:pPr>
          </w:p>
        </w:tc>
        <w:tc>
          <w:tcPr>
            <w:tcW w:w="1655" w:type="dxa"/>
            <w:vAlign w:val="center"/>
          </w:tcPr>
          <w:p w:rsidR="00647961" w:rsidRPr="00512CA7" w:rsidP="004D385A" w14:paraId="270A27EE" w14:textId="34BE3711">
            <w:pPr>
              <w:jc w:val="center"/>
              <w:rPr>
                <w:b/>
              </w:rPr>
            </w:pPr>
            <w:r>
              <w:rPr>
                <w:b/>
              </w:rPr>
              <w:t>4</w:t>
            </w:r>
            <w:r w:rsidR="006D5922">
              <w:rPr>
                <w:b/>
              </w:rPr>
              <w:t>7</w:t>
            </w:r>
            <w:r w:rsidR="00BE67A7">
              <w:rPr>
                <w:b/>
              </w:rPr>
              <w:t xml:space="preserve"> hours</w:t>
            </w:r>
          </w:p>
        </w:tc>
      </w:tr>
    </w:tbl>
    <w:p w:rsidR="00647961" w:rsidP="00647961" w14:paraId="697C4389" w14:textId="77777777"/>
    <w:p w:rsidR="00647961" w:rsidP="00647961" w14:paraId="5F37DC0C" w14:textId="77777777"/>
    <w:p w:rsidR="00647961" w:rsidRPr="00E814AB" w:rsidP="00647961" w14:paraId="445D51A4" w14:textId="2D161965">
      <w:r>
        <w:rPr>
          <w:b/>
        </w:rPr>
        <w:t xml:space="preserve">FEDERAL COST:  </w:t>
      </w:r>
      <w:r>
        <w:t xml:space="preserve">The estimated annual cost to the Federal government </w:t>
      </w:r>
      <w:r w:rsidR="00B52917">
        <w:t xml:space="preserve">for the EHLR </w:t>
      </w:r>
      <w:r w:rsidR="00CF6EBA">
        <w:t>Immersion</w:t>
      </w:r>
      <w:r w:rsidR="00C922CB">
        <w:t xml:space="preserve"> </w:t>
      </w:r>
      <w:r w:rsidR="001761B7">
        <w:t>training p</w:t>
      </w:r>
      <w:r w:rsidR="00C922CB">
        <w:t xml:space="preserve">ilots, including </w:t>
      </w:r>
      <w:r w:rsidR="00FA1FD8">
        <w:t xml:space="preserve">planning and </w:t>
      </w:r>
      <w:r w:rsidR="00C922CB">
        <w:t xml:space="preserve">coordinating each pilot, </w:t>
      </w:r>
      <w:r w:rsidR="00FA1036">
        <w:t xml:space="preserve">delivering each pilot, and assessing/evaluating each </w:t>
      </w:r>
      <w:r w:rsidR="00C922CB">
        <w:t xml:space="preserve">survey instrument for </w:t>
      </w:r>
      <w:r w:rsidR="00B52917">
        <w:t>Registration Form</w:t>
      </w:r>
      <w:r w:rsidR="008325CF">
        <w:t xml:space="preserve">, </w:t>
      </w:r>
      <w:r w:rsidR="00E10BE9">
        <w:t>Knowledge Assessments</w:t>
      </w:r>
      <w:r w:rsidR="008325CF">
        <w:t>, and Training Feedback form</w:t>
      </w:r>
      <w:r w:rsidR="00E10BE9">
        <w:t xml:space="preserve"> that will be used in the pilot</w:t>
      </w:r>
      <w:r w:rsidR="00FA1FD8">
        <w:t>s</w:t>
      </w:r>
      <w:r w:rsidR="002E0132">
        <w:t xml:space="preserve"> </w:t>
      </w:r>
      <w:r w:rsidR="00B52917">
        <w:t xml:space="preserve">is </w:t>
      </w:r>
      <w:r w:rsidRPr="001854BE" w:rsidR="001854BE">
        <w:rPr>
          <w:u w:val="single"/>
        </w:rPr>
        <w:t>$</w:t>
      </w:r>
      <w:r w:rsidR="007E625A">
        <w:rPr>
          <w:u w:val="single"/>
        </w:rPr>
        <w:t>10</w:t>
      </w:r>
      <w:r w:rsidR="00441C5E">
        <w:rPr>
          <w:u w:val="single"/>
        </w:rPr>
        <w:t>,</w:t>
      </w:r>
      <w:r w:rsidR="007E625A">
        <w:rPr>
          <w:u w:val="single"/>
        </w:rPr>
        <w:t>4</w:t>
      </w:r>
      <w:r w:rsidR="00441C5E">
        <w:rPr>
          <w:u w:val="single"/>
        </w:rPr>
        <w:t>00</w:t>
      </w:r>
      <w:r w:rsidRPr="00581114" w:rsidR="00CB4868">
        <w:rPr>
          <w:u w:val="single"/>
        </w:rPr>
        <w:t>/one year</w:t>
      </w:r>
      <w:r w:rsidR="00F70B0C">
        <w:t xml:space="preserve"> for a total of </w:t>
      </w:r>
      <w:r w:rsidR="005F554B">
        <w:t>16</w:t>
      </w:r>
      <w:r w:rsidR="00F911D8">
        <w:t>0</w:t>
      </w:r>
      <w:r w:rsidR="00F70B0C">
        <w:t xml:space="preserve"> hours.</w:t>
      </w:r>
      <w:r w:rsidR="00532288">
        <w:t xml:space="preserve"> </w:t>
      </w:r>
      <w:r w:rsidR="00E814AB">
        <w:t xml:space="preserve">These costs reflect </w:t>
      </w:r>
      <w:r w:rsidR="009065AB">
        <w:t>approximately</w:t>
      </w:r>
      <w:r w:rsidR="00466FD0">
        <w:t xml:space="preserve"> </w:t>
      </w:r>
      <w:r w:rsidRPr="002E0132" w:rsidR="00466FD0">
        <w:rPr>
          <w:u w:val="single"/>
        </w:rPr>
        <w:t>20</w:t>
      </w:r>
      <w:r w:rsidRPr="002E0132" w:rsidR="009065AB">
        <w:rPr>
          <w:u w:val="single"/>
        </w:rPr>
        <w:t xml:space="preserve"> hours</w:t>
      </w:r>
      <w:r w:rsidR="009065AB">
        <w:t xml:space="preserve"> maximum for the Land Reuse </w:t>
      </w:r>
      <w:r w:rsidR="008D7CA4">
        <w:t>l</w:t>
      </w:r>
      <w:r w:rsidR="009065AB">
        <w:t xml:space="preserve">ead </w:t>
      </w:r>
      <w:r w:rsidR="00EB1297">
        <w:t>(GS</w:t>
      </w:r>
      <w:r w:rsidR="001761B7">
        <w:t>-</w:t>
      </w:r>
      <w:r w:rsidR="00EB1297">
        <w:t>1</w:t>
      </w:r>
      <w:r w:rsidR="00E7694C">
        <w:t>3 level</w:t>
      </w:r>
      <w:r w:rsidR="00EB1297">
        <w:t>)</w:t>
      </w:r>
      <w:r w:rsidR="00BE67A7">
        <w:t>.</w:t>
      </w:r>
      <w:r w:rsidR="00EB1297">
        <w:t xml:space="preserve"> </w:t>
      </w:r>
    </w:p>
    <w:p w:rsidR="00E814AB" w:rsidP="00647961" w14:paraId="3DF13758" w14:textId="77777777">
      <w:pPr>
        <w:rPr>
          <w:b/>
          <w:bCs/>
          <w:u w:val="single"/>
        </w:rPr>
      </w:pPr>
    </w:p>
    <w:p w:rsidR="00647961" w:rsidP="00647961" w14:paraId="4B11E6B4" w14:textId="72B4E323">
      <w:pPr>
        <w:rPr>
          <w:b/>
        </w:rPr>
      </w:pPr>
      <w:r>
        <w:rPr>
          <w:b/>
          <w:bCs/>
          <w:u w:val="single"/>
        </w:rPr>
        <w:t xml:space="preserve">If you are conducting a focus group, survey, or plan to employ statistical methods, </w:t>
      </w:r>
      <w:r w:rsidR="00BE67A7">
        <w:rPr>
          <w:b/>
          <w:bCs/>
          <w:u w:val="single"/>
        </w:rPr>
        <w:t>please provide</w:t>
      </w:r>
      <w:r>
        <w:rPr>
          <w:b/>
          <w:bCs/>
          <w:u w:val="single"/>
        </w:rPr>
        <w:t xml:space="preserve"> answers to the following questions:</w:t>
      </w:r>
    </w:p>
    <w:p w:rsidR="00647961" w:rsidP="00647961" w14:paraId="08CC7756" w14:textId="77777777">
      <w:pPr>
        <w:rPr>
          <w:b/>
        </w:rPr>
      </w:pPr>
    </w:p>
    <w:p w:rsidR="00647961" w:rsidP="00647961" w14:paraId="270ADFF5" w14:textId="77777777">
      <w:pPr>
        <w:rPr>
          <w:b/>
        </w:rPr>
      </w:pPr>
      <w:r>
        <w:rPr>
          <w:b/>
        </w:rPr>
        <w:t>The selection of your targeted respondents</w:t>
      </w:r>
    </w:p>
    <w:p w:rsidR="00647961" w:rsidP="00647961" w14:paraId="673E78F1" w14:textId="34FD6476">
      <w:pPr>
        <w:pStyle w:val="ListParagraph"/>
        <w:numPr>
          <w:ilvl w:val="0"/>
          <w:numId w:val="2"/>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 Yes</w:t>
      </w:r>
      <w:r>
        <w:tab/>
        <w:t>[</w:t>
      </w:r>
      <w:r w:rsidR="00847597">
        <w:t xml:space="preserve"> </w:t>
      </w:r>
      <w:r w:rsidR="00AD43FB">
        <w:t>x</w:t>
      </w:r>
      <w:r w:rsidR="00E46FF7">
        <w:t xml:space="preserve"> </w:t>
      </w:r>
      <w:r>
        <w:t>] No</w:t>
      </w:r>
    </w:p>
    <w:p w:rsidR="00647961" w:rsidP="00647961" w14:paraId="62B2A591" w14:textId="77777777">
      <w:pPr>
        <w:pStyle w:val="ListParagraph"/>
      </w:pPr>
    </w:p>
    <w:p w:rsidR="00647961" w:rsidP="00647961" w14:paraId="7A869AB7" w14:textId="32AD3663">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r w:rsidR="006236BA">
        <w:t xml:space="preserve"> </w:t>
      </w:r>
    </w:p>
    <w:p w:rsidR="00E1522C" w:rsidP="00647961" w14:paraId="3D5242DA" w14:textId="77777777"/>
    <w:p w:rsidR="005F2597" w:rsidP="00647961" w14:paraId="757C121F" w14:textId="652F40C2">
      <w:r>
        <w:t xml:space="preserve">ATSDR </w:t>
      </w:r>
      <w:r w:rsidR="006B0511">
        <w:t xml:space="preserve">and their partners, such as NEHA, </w:t>
      </w:r>
      <w:r>
        <w:t xml:space="preserve">will </w:t>
      </w:r>
      <w:r w:rsidR="006B0511">
        <w:t>not directly select responden</w:t>
      </w:r>
      <w:r w:rsidR="006E0F11">
        <w:t>ts</w:t>
      </w:r>
      <w:r w:rsidR="006B0511">
        <w:t xml:space="preserve">. </w:t>
      </w:r>
      <w:r w:rsidR="004C7272">
        <w:t xml:space="preserve">Respondents will register for this pilot through a conference-related event. </w:t>
      </w:r>
      <w:r w:rsidR="006B0511">
        <w:t xml:space="preserve">ATSDR will </w:t>
      </w:r>
      <w:r w:rsidR="0059110D">
        <w:t xml:space="preserve">share information about </w:t>
      </w:r>
      <w:r w:rsidR="0059110D">
        <w:t xml:space="preserve">the EHLR </w:t>
      </w:r>
      <w:r w:rsidR="00CF6EBA">
        <w:t>Immersion</w:t>
      </w:r>
      <w:r w:rsidR="0059110D">
        <w:t xml:space="preserve"> </w:t>
      </w:r>
      <w:r w:rsidR="001761B7">
        <w:t xml:space="preserve">training </w:t>
      </w:r>
      <w:r w:rsidR="0059110D">
        <w:t xml:space="preserve">pilots through </w:t>
      </w:r>
      <w:r w:rsidR="008F6291">
        <w:t>partners’ events and conferences</w:t>
      </w:r>
      <w:r w:rsidR="00193D6B">
        <w:t xml:space="preserve"> or by posting an announcement to the Land Reuse Program’s stakeholder network</w:t>
      </w:r>
      <w:r w:rsidR="008F6291">
        <w:t xml:space="preserve">. </w:t>
      </w:r>
    </w:p>
    <w:p w:rsidR="005F2597" w:rsidP="00647961" w14:paraId="550A365B" w14:textId="77777777"/>
    <w:p w:rsidR="00647961" w:rsidP="00647961" w14:paraId="3448806F" w14:textId="77777777"/>
    <w:p w:rsidR="00647961" w:rsidP="00647961" w14:paraId="5C73EAC7" w14:textId="77777777">
      <w:pPr>
        <w:rPr>
          <w:b/>
        </w:rPr>
      </w:pPr>
      <w:r>
        <w:rPr>
          <w:b/>
        </w:rPr>
        <w:t>Administration of the Instrument</w:t>
      </w:r>
    </w:p>
    <w:p w:rsidR="00647961" w:rsidP="00647961" w14:paraId="6602C6EE" w14:textId="77777777">
      <w:pPr>
        <w:pStyle w:val="ListParagraph"/>
        <w:numPr>
          <w:ilvl w:val="0"/>
          <w:numId w:val="3"/>
        </w:numPr>
      </w:pPr>
      <w:r>
        <w:t>How will you collect the information? (Check all that apply)</w:t>
      </w:r>
    </w:p>
    <w:p w:rsidR="00647961" w:rsidP="00647961" w14:paraId="13969538" w14:textId="24565C5E">
      <w:pPr>
        <w:ind w:left="720"/>
      </w:pPr>
      <w:r>
        <w:t>[</w:t>
      </w:r>
      <w:r w:rsidR="001761B7">
        <w:t xml:space="preserve">  </w:t>
      </w:r>
      <w:r>
        <w:t xml:space="preserve">] Web-based or other forms of Social Media </w:t>
      </w:r>
    </w:p>
    <w:p w:rsidR="00647961" w:rsidP="00647961" w14:paraId="12E74962" w14:textId="77777777">
      <w:pPr>
        <w:ind w:left="720"/>
      </w:pPr>
      <w:r>
        <w:t>[  ] Telephone</w:t>
      </w:r>
      <w:r>
        <w:tab/>
      </w:r>
    </w:p>
    <w:p w:rsidR="00647961" w:rsidP="00647961" w14:paraId="4DF6E561" w14:textId="77777777">
      <w:pPr>
        <w:ind w:left="720"/>
      </w:pPr>
      <w:r>
        <w:t>[  ] In-person</w:t>
      </w:r>
      <w:r>
        <w:tab/>
      </w:r>
    </w:p>
    <w:p w:rsidR="00647961" w:rsidP="00647961" w14:paraId="13CA9D99" w14:textId="77777777">
      <w:pPr>
        <w:ind w:left="720"/>
      </w:pPr>
      <w:r>
        <w:t xml:space="preserve">[  ] Mail </w:t>
      </w:r>
    </w:p>
    <w:p w:rsidR="00854FA4" w:rsidP="00647961" w14:paraId="33140A9A" w14:textId="20224F8E">
      <w:pPr>
        <w:ind w:left="720"/>
      </w:pPr>
      <w:r>
        <w:t>[</w:t>
      </w:r>
      <w:r w:rsidR="0098774A">
        <w:t>x</w:t>
      </w:r>
      <w:r w:rsidR="00261878">
        <w:t>]</w:t>
      </w:r>
      <w:r>
        <w:t xml:space="preserve"> Other, Explain</w:t>
      </w:r>
      <w:r w:rsidR="00DB77C0">
        <w:t>:  Online REDCap Forms</w:t>
      </w:r>
    </w:p>
    <w:p w:rsidR="00854FA4" w:rsidP="004D385A" w14:paraId="270874C4" w14:textId="77777777"/>
    <w:p w:rsidR="0092546A" w14:paraId="713B11F0" w14:textId="3BFCBBA5">
      <w:pPr>
        <w:ind w:left="1080"/>
      </w:pPr>
      <w:r>
        <w:t xml:space="preserve">The Land Reuse </w:t>
      </w:r>
      <w:r w:rsidR="001C116B">
        <w:t xml:space="preserve">Program </w:t>
      </w:r>
      <w:r>
        <w:t xml:space="preserve">will </w:t>
      </w:r>
      <w:r w:rsidR="001C116B">
        <w:t>use</w:t>
      </w:r>
      <w:r w:rsidR="0098774A">
        <w:t xml:space="preserve"> </w:t>
      </w:r>
      <w:r w:rsidR="00B61EA1">
        <w:t xml:space="preserve">a </w:t>
      </w:r>
      <w:r w:rsidR="0098774A">
        <w:t>RED</w:t>
      </w:r>
      <w:r w:rsidR="00A805A3">
        <w:t>C</w:t>
      </w:r>
      <w:r w:rsidR="0098774A">
        <w:t xml:space="preserve">ap </w:t>
      </w:r>
      <w:r w:rsidR="006B1373">
        <w:t>survey instrument</w:t>
      </w:r>
      <w:r w:rsidR="00B90B26">
        <w:t xml:space="preserve"> </w:t>
      </w:r>
      <w:r w:rsidR="007E647A">
        <w:t xml:space="preserve">link </w:t>
      </w:r>
      <w:r w:rsidR="003D0BC2">
        <w:t>for</w:t>
      </w:r>
      <w:r w:rsidR="00673CFD">
        <w:t xml:space="preserve"> the</w:t>
      </w:r>
      <w:r w:rsidR="003D0BC2">
        <w:t xml:space="preserve"> Registration</w:t>
      </w:r>
      <w:r w:rsidR="00673CFD">
        <w:t xml:space="preserve"> Form</w:t>
      </w:r>
      <w:r w:rsidR="003D0BC2">
        <w:t xml:space="preserve"> </w:t>
      </w:r>
      <w:r w:rsidR="007E647A">
        <w:t xml:space="preserve">that can be emailed by the Land Reuse Program </w:t>
      </w:r>
      <w:r w:rsidR="007C410A">
        <w:t>l</w:t>
      </w:r>
      <w:r w:rsidR="007E647A">
        <w:t xml:space="preserve">ead </w:t>
      </w:r>
      <w:r w:rsidR="001C116B">
        <w:t xml:space="preserve">to a partner hosting the </w:t>
      </w:r>
      <w:r w:rsidR="00E46FF7">
        <w:t xml:space="preserve">conference </w:t>
      </w:r>
      <w:r w:rsidR="001C116B">
        <w:t>pilot (e.g., at US EPA, NEHA, or a local agency)</w:t>
      </w:r>
      <w:r w:rsidR="00B61EA1">
        <w:t xml:space="preserve"> for distribution</w:t>
      </w:r>
      <w:r w:rsidR="0098774A">
        <w:t>.</w:t>
      </w:r>
      <w:r w:rsidR="00117D82">
        <w:t xml:space="preserve"> </w:t>
      </w:r>
    </w:p>
    <w:p w:rsidR="0092546A" w14:paraId="45C97BB5" w14:textId="77777777">
      <w:pPr>
        <w:ind w:left="1080"/>
      </w:pPr>
    </w:p>
    <w:p w:rsidR="0092546A" w14:paraId="56E84121" w14:textId="70B04986">
      <w:pPr>
        <w:ind w:left="1080"/>
      </w:pPr>
      <w:r>
        <w:t xml:space="preserve">The Land Reuse Program lead will </w:t>
      </w:r>
      <w:r w:rsidR="00C9420E">
        <w:t>use a REDCap survey instrument link</w:t>
      </w:r>
      <w:r w:rsidR="00831CD0">
        <w:t>, incorporated in the training materials,</w:t>
      </w:r>
      <w:r w:rsidR="00C9420E">
        <w:t xml:space="preserve"> for the Knowledge Assessment</w:t>
      </w:r>
      <w:r>
        <w:t xml:space="preserve">. </w:t>
      </w:r>
    </w:p>
    <w:p w:rsidR="007C410A" w14:paraId="4342A522" w14:textId="6EC5E97B">
      <w:pPr>
        <w:ind w:left="1080"/>
      </w:pPr>
    </w:p>
    <w:p w:rsidR="007C410A" w14:paraId="399B159C" w14:textId="0275AFE9">
      <w:pPr>
        <w:ind w:left="1080"/>
      </w:pPr>
      <w:r>
        <w:t xml:space="preserve">The Land Reuse Program lead will </w:t>
      </w:r>
      <w:r w:rsidR="00D25B1A">
        <w:t>use a REDCap survey instrument link</w:t>
      </w:r>
      <w:r w:rsidR="00831CD0">
        <w:t>, incorporated in the training materials,</w:t>
      </w:r>
      <w:r w:rsidR="00D25B1A">
        <w:t xml:space="preserve"> for the EHLR Post Training Feedback.</w:t>
      </w:r>
    </w:p>
    <w:p w:rsidR="0092546A" w14:paraId="0EC47604" w14:textId="77777777">
      <w:pPr>
        <w:ind w:left="1080"/>
      </w:pPr>
    </w:p>
    <w:p w:rsidR="00647961" w:rsidP="004D385A" w14:paraId="5F0CA483" w14:textId="0DBCBA40">
      <w:pPr>
        <w:ind w:left="1080"/>
      </w:pPr>
      <w:r>
        <w:t>RED</w:t>
      </w:r>
      <w:r w:rsidR="00A805A3">
        <w:t>C</w:t>
      </w:r>
      <w:r>
        <w:t xml:space="preserve">ap </w:t>
      </w:r>
      <w:r w:rsidRPr="00E01020" w:rsidR="00E01020">
        <w:t xml:space="preserve">has been reviewed and approved </w:t>
      </w:r>
      <w:r w:rsidR="00E46FF7">
        <w:t>as</w:t>
      </w:r>
      <w:r w:rsidRPr="00E01020" w:rsidR="00E01020">
        <w:t xml:space="preserve"> compliant with HHS IT security</w:t>
      </w:r>
      <w:r>
        <w:t xml:space="preserve"> </w:t>
      </w:r>
      <w:r w:rsidRPr="00E01020" w:rsidR="00E01020">
        <w:t>standards. An IT security plan is in place for this application.</w:t>
      </w:r>
    </w:p>
    <w:p w:rsidR="006B1373" w:rsidP="00647961" w14:paraId="49AAA4EE" w14:textId="77777777">
      <w:pPr>
        <w:ind w:left="720"/>
      </w:pPr>
    </w:p>
    <w:p w:rsidR="00647961" w:rsidP="00647961" w14:paraId="03101CB2" w14:textId="43E301A0">
      <w:pPr>
        <w:pStyle w:val="ListParagraph"/>
        <w:numPr>
          <w:ilvl w:val="0"/>
          <w:numId w:val="3"/>
        </w:numPr>
      </w:pPr>
      <w:r>
        <w:t xml:space="preserve">Will interviewers or facilitators be used?  [  ] Yes [ </w:t>
      </w:r>
      <w:r w:rsidR="0098774A">
        <w:t>x</w:t>
      </w:r>
      <w:r>
        <w:t xml:space="preserve"> ] No</w:t>
      </w:r>
    </w:p>
    <w:p w:rsidR="00647961" w:rsidP="00647961" w14:paraId="1C2989BF" w14:textId="77777777">
      <w:pPr>
        <w:pStyle w:val="ListParagraph"/>
        <w:ind w:left="360"/>
      </w:pPr>
      <w:r>
        <w:t xml:space="preserve"> </w:t>
      </w:r>
    </w:p>
    <w:p w:rsidR="00647961" w:rsidP="00647961" w14:paraId="009616E5" w14:textId="7002B96A">
      <w:pPr>
        <w:rPr>
          <w:b/>
        </w:rPr>
      </w:pPr>
      <w:r w:rsidRPr="00F24CFC">
        <w:rPr>
          <w:b/>
        </w:rPr>
        <w:t>Please make sure that all instruments, instructions, and scripts are submitted with the request.</w:t>
      </w:r>
    </w:p>
    <w:p w:rsidR="00314C22" w:rsidP="00647961" w14:paraId="33901ADC" w14:textId="3A632D6F">
      <w:pPr>
        <w:rPr>
          <w:b/>
        </w:rPr>
      </w:pPr>
    </w:p>
    <w:p w:rsidR="001D2381" w:rsidP="00314C22" w14:paraId="24DB647B" w14:textId="77777777">
      <w:pPr>
        <w:rPr>
          <w:b/>
        </w:rPr>
      </w:pPr>
    </w:p>
    <w:p w:rsidR="001D2381" w:rsidRPr="004D385A" w:rsidP="00314C22" w14:paraId="732753A1" w14:textId="23AF3336">
      <w:pPr>
        <w:rPr>
          <w:b/>
        </w:rPr>
      </w:pPr>
      <w:r w:rsidRPr="004D385A">
        <w:rPr>
          <w:b/>
        </w:rPr>
        <w:t>List of Attachments</w:t>
      </w:r>
    </w:p>
    <w:p w:rsidR="00314C22" w:rsidRPr="00314C22" w:rsidP="00314C22" w14:paraId="7CA0F6DC" w14:textId="77777777">
      <w:pPr>
        <w:rPr>
          <w:bCs/>
        </w:rPr>
      </w:pPr>
    </w:p>
    <w:p w:rsidR="00314C22" w:rsidRPr="001D2381" w:rsidP="00314C22" w14:paraId="09D2C80E" w14:textId="4C15E0B0">
      <w:pPr>
        <w:rPr>
          <w:bCs/>
        </w:rPr>
      </w:pPr>
      <w:r w:rsidRPr="004D385A">
        <w:rPr>
          <w:bCs/>
        </w:rPr>
        <w:t xml:space="preserve">Attachment A: </w:t>
      </w:r>
      <w:r w:rsidRPr="001D2381" w:rsidR="006530B0">
        <w:rPr>
          <w:bCs/>
        </w:rPr>
        <w:t xml:space="preserve">EHLR </w:t>
      </w:r>
      <w:r w:rsidR="001761B7">
        <w:rPr>
          <w:bCs/>
        </w:rPr>
        <w:t>Immersi</w:t>
      </w:r>
      <w:r w:rsidR="00642EE6">
        <w:rPr>
          <w:bCs/>
        </w:rPr>
        <w:t>on</w:t>
      </w:r>
      <w:r w:rsidR="001761B7">
        <w:rPr>
          <w:bCs/>
        </w:rPr>
        <w:t xml:space="preserve"> Training</w:t>
      </w:r>
      <w:r w:rsidRPr="001D2381" w:rsidR="006530B0">
        <w:rPr>
          <w:bCs/>
        </w:rPr>
        <w:t xml:space="preserve"> Registration Form</w:t>
      </w:r>
      <w:r w:rsidRPr="001D2381" w:rsidR="00476CE6">
        <w:rPr>
          <w:bCs/>
        </w:rPr>
        <w:t xml:space="preserve"> (REDCap)</w:t>
      </w:r>
    </w:p>
    <w:p w:rsidR="001D2381" w:rsidP="004D385A" w14:paraId="015638CF" w14:textId="3C25E084">
      <w:pPr>
        <w:ind w:firstLine="720"/>
        <w:rPr>
          <w:bCs/>
        </w:rPr>
      </w:pPr>
      <w:r w:rsidRPr="004D385A">
        <w:rPr>
          <w:bCs/>
        </w:rPr>
        <w:t xml:space="preserve">Attachment A: </w:t>
      </w:r>
      <w:r w:rsidRPr="001D2381">
        <w:rPr>
          <w:bCs/>
        </w:rPr>
        <w:t xml:space="preserve">EHLR </w:t>
      </w:r>
      <w:r w:rsidR="001761B7">
        <w:rPr>
          <w:bCs/>
        </w:rPr>
        <w:t>Immersi</w:t>
      </w:r>
      <w:r w:rsidR="00642EE6">
        <w:rPr>
          <w:bCs/>
        </w:rPr>
        <w:t>on</w:t>
      </w:r>
      <w:r w:rsidR="001761B7">
        <w:rPr>
          <w:bCs/>
        </w:rPr>
        <w:t xml:space="preserve"> Training</w:t>
      </w:r>
      <w:r w:rsidRPr="001D2381">
        <w:rPr>
          <w:bCs/>
        </w:rPr>
        <w:t xml:space="preserve"> Registration Form (Word)</w:t>
      </w:r>
    </w:p>
    <w:p w:rsidR="006F1C8D" w:rsidRPr="001D2381" w:rsidP="006F1C8D" w14:paraId="04CB0AEB" w14:textId="43D8F56F">
      <w:pPr>
        <w:rPr>
          <w:bCs/>
        </w:rPr>
      </w:pPr>
      <w:r w:rsidRPr="004D385A">
        <w:rPr>
          <w:bCs/>
        </w:rPr>
        <w:t xml:space="preserve">Attachment B: </w:t>
      </w:r>
      <w:r w:rsidRPr="001D2381">
        <w:rPr>
          <w:bCs/>
        </w:rPr>
        <w:t xml:space="preserve">EHLR </w:t>
      </w:r>
      <w:r w:rsidR="001761B7">
        <w:rPr>
          <w:bCs/>
        </w:rPr>
        <w:t>Immersi</w:t>
      </w:r>
      <w:r w:rsidR="00642EE6">
        <w:rPr>
          <w:bCs/>
        </w:rPr>
        <w:t>on</w:t>
      </w:r>
      <w:r w:rsidR="001761B7">
        <w:rPr>
          <w:bCs/>
        </w:rPr>
        <w:t xml:space="preserve"> Training</w:t>
      </w:r>
      <w:r w:rsidRPr="001D2381" w:rsidR="001D2381">
        <w:rPr>
          <w:bCs/>
        </w:rPr>
        <w:t xml:space="preserve"> </w:t>
      </w:r>
      <w:r w:rsidRPr="001D2381">
        <w:rPr>
          <w:bCs/>
        </w:rPr>
        <w:t>Knowledge Assessment</w:t>
      </w:r>
      <w:r w:rsidRPr="001D2381" w:rsidR="00476CE6">
        <w:rPr>
          <w:bCs/>
        </w:rPr>
        <w:t xml:space="preserve"> </w:t>
      </w:r>
      <w:r w:rsidRPr="001D2381" w:rsidR="001D2381">
        <w:rPr>
          <w:bCs/>
        </w:rPr>
        <w:t>(REDCap)</w:t>
      </w:r>
    </w:p>
    <w:p w:rsidR="001D2381" w:rsidRPr="004D385A" w:rsidP="004D385A" w14:paraId="6263CB3B" w14:textId="35ABF03A">
      <w:pPr>
        <w:ind w:firstLine="720"/>
        <w:rPr>
          <w:bCs/>
        </w:rPr>
      </w:pPr>
      <w:r w:rsidRPr="004D385A">
        <w:rPr>
          <w:bCs/>
        </w:rPr>
        <w:t xml:space="preserve">Attachment B: </w:t>
      </w:r>
      <w:r w:rsidRPr="001D2381">
        <w:rPr>
          <w:bCs/>
        </w:rPr>
        <w:t xml:space="preserve">EHLR </w:t>
      </w:r>
      <w:r w:rsidR="001761B7">
        <w:rPr>
          <w:bCs/>
        </w:rPr>
        <w:t>Immersi</w:t>
      </w:r>
      <w:r w:rsidR="00642EE6">
        <w:rPr>
          <w:bCs/>
        </w:rPr>
        <w:t>on</w:t>
      </w:r>
      <w:r w:rsidR="001761B7">
        <w:rPr>
          <w:bCs/>
        </w:rPr>
        <w:t xml:space="preserve"> Training</w:t>
      </w:r>
      <w:r w:rsidRPr="001D2381">
        <w:rPr>
          <w:bCs/>
        </w:rPr>
        <w:t xml:space="preserve"> Knowledge Assessment (</w:t>
      </w:r>
      <w:r w:rsidR="00693B2D">
        <w:rPr>
          <w:bCs/>
        </w:rPr>
        <w:t>Word</w:t>
      </w:r>
      <w:r w:rsidRPr="001D2381">
        <w:rPr>
          <w:bCs/>
        </w:rPr>
        <w:t>)</w:t>
      </w:r>
    </w:p>
    <w:p w:rsidR="00476CE6" w:rsidRPr="001D2381" w:rsidP="00314C22" w14:paraId="601C2E9F" w14:textId="3A73F50E">
      <w:pPr>
        <w:rPr>
          <w:bCs/>
        </w:rPr>
      </w:pPr>
      <w:r w:rsidRPr="004D385A">
        <w:rPr>
          <w:bCs/>
        </w:rPr>
        <w:t xml:space="preserve">Attachment C: EHLR </w:t>
      </w:r>
      <w:r w:rsidR="001761B7">
        <w:rPr>
          <w:bCs/>
        </w:rPr>
        <w:t>Immersi</w:t>
      </w:r>
      <w:r w:rsidR="009265A6">
        <w:rPr>
          <w:bCs/>
        </w:rPr>
        <w:t>on</w:t>
      </w:r>
      <w:r w:rsidR="001761B7">
        <w:rPr>
          <w:bCs/>
        </w:rPr>
        <w:t xml:space="preserve"> Training</w:t>
      </w:r>
      <w:r w:rsidRPr="004D385A">
        <w:rPr>
          <w:bCs/>
        </w:rPr>
        <w:t xml:space="preserve"> Feedback Form (REDCap)</w:t>
      </w:r>
    </w:p>
    <w:p w:rsidR="001D2381" w:rsidP="001D2381" w14:paraId="7050734B" w14:textId="0D8CE7A4">
      <w:pPr>
        <w:rPr>
          <w:bCs/>
        </w:rPr>
      </w:pPr>
      <w:r w:rsidRPr="001D2381">
        <w:rPr>
          <w:bCs/>
        </w:rPr>
        <w:tab/>
      </w:r>
      <w:r w:rsidRPr="004D385A">
        <w:rPr>
          <w:bCs/>
        </w:rPr>
        <w:t xml:space="preserve">Attachment C: </w:t>
      </w:r>
      <w:r w:rsidRPr="001D2381">
        <w:rPr>
          <w:bCs/>
        </w:rPr>
        <w:t xml:space="preserve">EHLR </w:t>
      </w:r>
      <w:r w:rsidR="001761B7">
        <w:rPr>
          <w:bCs/>
        </w:rPr>
        <w:t>Immersi</w:t>
      </w:r>
      <w:r w:rsidR="009265A6">
        <w:rPr>
          <w:bCs/>
        </w:rPr>
        <w:t>on</w:t>
      </w:r>
      <w:r w:rsidR="001761B7">
        <w:rPr>
          <w:bCs/>
        </w:rPr>
        <w:t xml:space="preserve"> Training</w:t>
      </w:r>
      <w:r w:rsidRPr="001D2381">
        <w:rPr>
          <w:bCs/>
        </w:rPr>
        <w:t xml:space="preserve"> Feedback Form (Word)</w:t>
      </w:r>
    </w:p>
    <w:p w:rsidR="001D2381" w:rsidRPr="001D2381" w:rsidP="001D2381" w14:paraId="1C53B0EB" w14:textId="44BC30C6">
      <w:pPr>
        <w:rPr>
          <w:bCs/>
        </w:rPr>
      </w:pPr>
      <w:r>
        <w:rPr>
          <w:bCs/>
        </w:rPr>
        <w:t>Attachment D. STARS Determination Form</w:t>
      </w:r>
    </w:p>
    <w:p w:rsidR="001D2381" w:rsidRPr="00476CE6" w:rsidP="00314C22" w14:paraId="11A0770E" w14:textId="59640A37">
      <w:pPr>
        <w:rPr>
          <w:bCs/>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3">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16cid:durableId="502472465">
    <w:abstractNumId w:val="3"/>
  </w:num>
  <w:num w:numId="2" w16cid:durableId="785270854">
    <w:abstractNumId w:val="2"/>
  </w:num>
  <w:num w:numId="3" w16cid:durableId="1860973876">
    <w:abstractNumId w:val="0"/>
  </w:num>
  <w:num w:numId="4" w16cid:durableId="2132898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61"/>
    <w:rsid w:val="00001592"/>
    <w:rsid w:val="000165F7"/>
    <w:rsid w:val="00050B88"/>
    <w:rsid w:val="00054980"/>
    <w:rsid w:val="00065E35"/>
    <w:rsid w:val="000769C4"/>
    <w:rsid w:val="00082061"/>
    <w:rsid w:val="0008713F"/>
    <w:rsid w:val="000922DF"/>
    <w:rsid w:val="000A1CF4"/>
    <w:rsid w:val="000A38E0"/>
    <w:rsid w:val="000B3608"/>
    <w:rsid w:val="000C7026"/>
    <w:rsid w:val="000E4A78"/>
    <w:rsid w:val="000F5CDC"/>
    <w:rsid w:val="00103A0E"/>
    <w:rsid w:val="00112ACD"/>
    <w:rsid w:val="00117D82"/>
    <w:rsid w:val="00160519"/>
    <w:rsid w:val="00165568"/>
    <w:rsid w:val="00172711"/>
    <w:rsid w:val="001761B7"/>
    <w:rsid w:val="0018057C"/>
    <w:rsid w:val="001854BE"/>
    <w:rsid w:val="00193D6B"/>
    <w:rsid w:val="00197D2E"/>
    <w:rsid w:val="001B6139"/>
    <w:rsid w:val="001B6206"/>
    <w:rsid w:val="001C116B"/>
    <w:rsid w:val="001D2381"/>
    <w:rsid w:val="001D34A3"/>
    <w:rsid w:val="001D66FA"/>
    <w:rsid w:val="001E6535"/>
    <w:rsid w:val="001F2C09"/>
    <w:rsid w:val="001F2C94"/>
    <w:rsid w:val="001F3C4C"/>
    <w:rsid w:val="002108B1"/>
    <w:rsid w:val="002129BB"/>
    <w:rsid w:val="002211F1"/>
    <w:rsid w:val="00261878"/>
    <w:rsid w:val="00276556"/>
    <w:rsid w:val="00295A5C"/>
    <w:rsid w:val="002A0B9A"/>
    <w:rsid w:val="002A6CE4"/>
    <w:rsid w:val="002C79BE"/>
    <w:rsid w:val="002E0132"/>
    <w:rsid w:val="002E0D8D"/>
    <w:rsid w:val="003042F9"/>
    <w:rsid w:val="00307F04"/>
    <w:rsid w:val="00314C22"/>
    <w:rsid w:val="00322EE9"/>
    <w:rsid w:val="003353F5"/>
    <w:rsid w:val="003419DC"/>
    <w:rsid w:val="00346D5F"/>
    <w:rsid w:val="003510F9"/>
    <w:rsid w:val="00364EC2"/>
    <w:rsid w:val="0037598C"/>
    <w:rsid w:val="00384DE9"/>
    <w:rsid w:val="00384FA6"/>
    <w:rsid w:val="003A2245"/>
    <w:rsid w:val="003A2EDE"/>
    <w:rsid w:val="003C5D63"/>
    <w:rsid w:val="003D0BC2"/>
    <w:rsid w:val="003D3A81"/>
    <w:rsid w:val="00402080"/>
    <w:rsid w:val="00426667"/>
    <w:rsid w:val="0043162A"/>
    <w:rsid w:val="00434E33"/>
    <w:rsid w:val="0043529F"/>
    <w:rsid w:val="00441C5E"/>
    <w:rsid w:val="0044311B"/>
    <w:rsid w:val="00455D9D"/>
    <w:rsid w:val="00466C38"/>
    <w:rsid w:val="00466FD0"/>
    <w:rsid w:val="004716C9"/>
    <w:rsid w:val="00476CE6"/>
    <w:rsid w:val="004B7FDD"/>
    <w:rsid w:val="004C4B28"/>
    <w:rsid w:val="004C7272"/>
    <w:rsid w:val="004C7FB7"/>
    <w:rsid w:val="004D2FA9"/>
    <w:rsid w:val="004D385A"/>
    <w:rsid w:val="00505C5D"/>
    <w:rsid w:val="00512CA7"/>
    <w:rsid w:val="005306FE"/>
    <w:rsid w:val="00532288"/>
    <w:rsid w:val="005333C6"/>
    <w:rsid w:val="00550D99"/>
    <w:rsid w:val="005531FA"/>
    <w:rsid w:val="00563C06"/>
    <w:rsid w:val="00563C1B"/>
    <w:rsid w:val="00563CC4"/>
    <w:rsid w:val="0057269D"/>
    <w:rsid w:val="00573FA6"/>
    <w:rsid w:val="00577E27"/>
    <w:rsid w:val="00581114"/>
    <w:rsid w:val="00581E71"/>
    <w:rsid w:val="0059110D"/>
    <w:rsid w:val="0059351E"/>
    <w:rsid w:val="005A3CF1"/>
    <w:rsid w:val="005D1342"/>
    <w:rsid w:val="005D272C"/>
    <w:rsid w:val="005E16BD"/>
    <w:rsid w:val="005F1756"/>
    <w:rsid w:val="005F2597"/>
    <w:rsid w:val="005F526F"/>
    <w:rsid w:val="005F554B"/>
    <w:rsid w:val="0060666C"/>
    <w:rsid w:val="00610948"/>
    <w:rsid w:val="006236BA"/>
    <w:rsid w:val="00636621"/>
    <w:rsid w:val="00642EE6"/>
    <w:rsid w:val="00647961"/>
    <w:rsid w:val="006530B0"/>
    <w:rsid w:val="00656FEF"/>
    <w:rsid w:val="00663A7D"/>
    <w:rsid w:val="00673CFD"/>
    <w:rsid w:val="006832D9"/>
    <w:rsid w:val="00693B2D"/>
    <w:rsid w:val="006B0511"/>
    <w:rsid w:val="006B0DF2"/>
    <w:rsid w:val="006B1373"/>
    <w:rsid w:val="006B3E5D"/>
    <w:rsid w:val="006D33E9"/>
    <w:rsid w:val="006D5922"/>
    <w:rsid w:val="006E0F11"/>
    <w:rsid w:val="006F1C8D"/>
    <w:rsid w:val="00711040"/>
    <w:rsid w:val="007113EF"/>
    <w:rsid w:val="00724C30"/>
    <w:rsid w:val="00727727"/>
    <w:rsid w:val="00734D27"/>
    <w:rsid w:val="0074701D"/>
    <w:rsid w:val="00753F33"/>
    <w:rsid w:val="00772C2A"/>
    <w:rsid w:val="00780EB2"/>
    <w:rsid w:val="007914E6"/>
    <w:rsid w:val="007B7AFE"/>
    <w:rsid w:val="007C410A"/>
    <w:rsid w:val="007E2816"/>
    <w:rsid w:val="007E625A"/>
    <w:rsid w:val="007E647A"/>
    <w:rsid w:val="007F4F14"/>
    <w:rsid w:val="007F63FF"/>
    <w:rsid w:val="00803B7F"/>
    <w:rsid w:val="00831CD0"/>
    <w:rsid w:val="008325CF"/>
    <w:rsid w:val="008371D0"/>
    <w:rsid w:val="0084069C"/>
    <w:rsid w:val="00847597"/>
    <w:rsid w:val="00854FA4"/>
    <w:rsid w:val="00883ECB"/>
    <w:rsid w:val="00893149"/>
    <w:rsid w:val="008941E2"/>
    <w:rsid w:val="00895229"/>
    <w:rsid w:val="008C7092"/>
    <w:rsid w:val="008D7CA4"/>
    <w:rsid w:val="008E4EE8"/>
    <w:rsid w:val="008E7F82"/>
    <w:rsid w:val="008F6291"/>
    <w:rsid w:val="00901222"/>
    <w:rsid w:val="009065AB"/>
    <w:rsid w:val="00917F38"/>
    <w:rsid w:val="009239AA"/>
    <w:rsid w:val="0092546A"/>
    <w:rsid w:val="009265A6"/>
    <w:rsid w:val="0096371D"/>
    <w:rsid w:val="00976A7C"/>
    <w:rsid w:val="0098774A"/>
    <w:rsid w:val="00996725"/>
    <w:rsid w:val="0099774E"/>
    <w:rsid w:val="009A1664"/>
    <w:rsid w:val="009B39A2"/>
    <w:rsid w:val="009B5A1D"/>
    <w:rsid w:val="009B7D4E"/>
    <w:rsid w:val="009C0452"/>
    <w:rsid w:val="009C13B9"/>
    <w:rsid w:val="009C6633"/>
    <w:rsid w:val="009F0646"/>
    <w:rsid w:val="009F12D1"/>
    <w:rsid w:val="00A1348D"/>
    <w:rsid w:val="00A21338"/>
    <w:rsid w:val="00A40F0A"/>
    <w:rsid w:val="00A55A54"/>
    <w:rsid w:val="00A74A34"/>
    <w:rsid w:val="00A74B04"/>
    <w:rsid w:val="00A80473"/>
    <w:rsid w:val="00A805A3"/>
    <w:rsid w:val="00A8397D"/>
    <w:rsid w:val="00A85520"/>
    <w:rsid w:val="00A9723E"/>
    <w:rsid w:val="00AA01F2"/>
    <w:rsid w:val="00AA5E1E"/>
    <w:rsid w:val="00AB0860"/>
    <w:rsid w:val="00AD43FB"/>
    <w:rsid w:val="00AD4460"/>
    <w:rsid w:val="00AD7DF9"/>
    <w:rsid w:val="00AE35B6"/>
    <w:rsid w:val="00AE5B89"/>
    <w:rsid w:val="00AE7E5C"/>
    <w:rsid w:val="00AF61E7"/>
    <w:rsid w:val="00AF7903"/>
    <w:rsid w:val="00B20E55"/>
    <w:rsid w:val="00B21DC6"/>
    <w:rsid w:val="00B40B94"/>
    <w:rsid w:val="00B45005"/>
    <w:rsid w:val="00B52917"/>
    <w:rsid w:val="00B53D0A"/>
    <w:rsid w:val="00B61EA1"/>
    <w:rsid w:val="00B662A6"/>
    <w:rsid w:val="00B75479"/>
    <w:rsid w:val="00B85366"/>
    <w:rsid w:val="00B90B26"/>
    <w:rsid w:val="00B9210C"/>
    <w:rsid w:val="00B94BDF"/>
    <w:rsid w:val="00BA480C"/>
    <w:rsid w:val="00BB53C5"/>
    <w:rsid w:val="00BC00BB"/>
    <w:rsid w:val="00BC5039"/>
    <w:rsid w:val="00BD53C4"/>
    <w:rsid w:val="00BE67A7"/>
    <w:rsid w:val="00BF327C"/>
    <w:rsid w:val="00BF51BB"/>
    <w:rsid w:val="00C14CC4"/>
    <w:rsid w:val="00C25FF7"/>
    <w:rsid w:val="00C316E6"/>
    <w:rsid w:val="00C42856"/>
    <w:rsid w:val="00C86E91"/>
    <w:rsid w:val="00C922CB"/>
    <w:rsid w:val="00C9420E"/>
    <w:rsid w:val="00C956CD"/>
    <w:rsid w:val="00C97BB5"/>
    <w:rsid w:val="00CB4868"/>
    <w:rsid w:val="00CC2E40"/>
    <w:rsid w:val="00CD5E83"/>
    <w:rsid w:val="00CF1D3E"/>
    <w:rsid w:val="00CF6EBA"/>
    <w:rsid w:val="00D10BD2"/>
    <w:rsid w:val="00D141E9"/>
    <w:rsid w:val="00D179C4"/>
    <w:rsid w:val="00D243E7"/>
    <w:rsid w:val="00D25B1A"/>
    <w:rsid w:val="00D44DAC"/>
    <w:rsid w:val="00D541F7"/>
    <w:rsid w:val="00D54C68"/>
    <w:rsid w:val="00D86152"/>
    <w:rsid w:val="00DA0A7E"/>
    <w:rsid w:val="00DB77C0"/>
    <w:rsid w:val="00DB7E01"/>
    <w:rsid w:val="00DD12B7"/>
    <w:rsid w:val="00E01020"/>
    <w:rsid w:val="00E10BE9"/>
    <w:rsid w:val="00E1522C"/>
    <w:rsid w:val="00E309DC"/>
    <w:rsid w:val="00E436E8"/>
    <w:rsid w:val="00E46FF7"/>
    <w:rsid w:val="00E70FB4"/>
    <w:rsid w:val="00E7694C"/>
    <w:rsid w:val="00E814AB"/>
    <w:rsid w:val="00E81A8A"/>
    <w:rsid w:val="00E854FE"/>
    <w:rsid w:val="00EB1297"/>
    <w:rsid w:val="00ED1E1A"/>
    <w:rsid w:val="00ED4ED8"/>
    <w:rsid w:val="00ED7839"/>
    <w:rsid w:val="00EE08E2"/>
    <w:rsid w:val="00F022C6"/>
    <w:rsid w:val="00F06866"/>
    <w:rsid w:val="00F13B92"/>
    <w:rsid w:val="00F14020"/>
    <w:rsid w:val="00F17536"/>
    <w:rsid w:val="00F24CFC"/>
    <w:rsid w:val="00F40A51"/>
    <w:rsid w:val="00F450B7"/>
    <w:rsid w:val="00F62207"/>
    <w:rsid w:val="00F70B0C"/>
    <w:rsid w:val="00F70EB4"/>
    <w:rsid w:val="00F8349C"/>
    <w:rsid w:val="00F911D8"/>
    <w:rsid w:val="00F94C77"/>
    <w:rsid w:val="00FA0993"/>
    <w:rsid w:val="00FA1036"/>
    <w:rsid w:val="00FA1826"/>
    <w:rsid w:val="00FA1FD8"/>
    <w:rsid w:val="00FA4ECC"/>
    <w:rsid w:val="00FA7488"/>
    <w:rsid w:val="00FB0034"/>
    <w:rsid w:val="00FB7492"/>
    <w:rsid w:val="00FC0670"/>
    <w:rsid w:val="00FE18E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CC3276F"/>
  <w15:chartTrackingRefBased/>
  <w15:docId w15:val="{9EE0177D-AF75-48D2-BB8F-48511E12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96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647961"/>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647961"/>
    <w:rPr>
      <w:rFonts w:ascii="Times New Roman" w:eastAsia="Times New Roman" w:hAnsi="Times New Roman" w:cs="Times New Roman"/>
      <w:b/>
      <w:bCs/>
      <w:sz w:val="24"/>
      <w:szCs w:val="24"/>
    </w:rPr>
  </w:style>
  <w:style w:type="paragraph" w:styleId="Header">
    <w:name w:val="header"/>
    <w:basedOn w:val="Normal"/>
    <w:link w:val="HeaderChar"/>
    <w:uiPriority w:val="99"/>
    <w:rsid w:val="00647961"/>
    <w:pPr>
      <w:widowControl w:val="0"/>
      <w:tabs>
        <w:tab w:val="center" w:pos="4320"/>
        <w:tab w:val="right" w:pos="8640"/>
      </w:tabs>
    </w:pPr>
  </w:style>
  <w:style w:type="character" w:customStyle="1" w:styleId="HeaderChar">
    <w:name w:val="Header Char"/>
    <w:basedOn w:val="DefaultParagraphFont"/>
    <w:link w:val="Header"/>
    <w:uiPriority w:val="99"/>
    <w:rsid w:val="0064796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647961"/>
    <w:pPr>
      <w:ind w:left="288"/>
    </w:pPr>
    <w:rPr>
      <w:sz w:val="20"/>
      <w:szCs w:val="20"/>
      <w:lang w:eastAsia="zh-CN"/>
    </w:rPr>
  </w:style>
  <w:style w:type="character" w:customStyle="1" w:styleId="BodyTextIndentChar">
    <w:name w:val="Body Text Indent Char"/>
    <w:basedOn w:val="DefaultParagraphFont"/>
    <w:link w:val="BodyTextIndent"/>
    <w:uiPriority w:val="99"/>
    <w:rsid w:val="00647961"/>
    <w:rPr>
      <w:rFonts w:ascii="Times New Roman" w:eastAsia="Times New Roman" w:hAnsi="Times New Roman" w:cs="Times New Roman"/>
      <w:sz w:val="20"/>
      <w:szCs w:val="20"/>
      <w:lang w:eastAsia="zh-CN"/>
    </w:rPr>
  </w:style>
  <w:style w:type="paragraph" w:styleId="ListParagraph">
    <w:name w:val="List Paragraph"/>
    <w:basedOn w:val="Normal"/>
    <w:uiPriority w:val="99"/>
    <w:qFormat/>
    <w:rsid w:val="00647961"/>
    <w:pPr>
      <w:ind w:left="720"/>
      <w:contextualSpacing/>
    </w:pPr>
  </w:style>
  <w:style w:type="character" w:styleId="CommentReference">
    <w:name w:val="annotation reference"/>
    <w:basedOn w:val="DefaultParagraphFont"/>
    <w:uiPriority w:val="99"/>
    <w:semiHidden/>
    <w:unhideWhenUsed/>
    <w:rsid w:val="004D2FA9"/>
    <w:rPr>
      <w:sz w:val="16"/>
      <w:szCs w:val="16"/>
    </w:rPr>
  </w:style>
  <w:style w:type="paragraph" w:styleId="CommentText">
    <w:name w:val="annotation text"/>
    <w:basedOn w:val="Normal"/>
    <w:link w:val="CommentTextChar"/>
    <w:uiPriority w:val="99"/>
    <w:semiHidden/>
    <w:unhideWhenUsed/>
    <w:rsid w:val="004D2FA9"/>
    <w:rPr>
      <w:sz w:val="20"/>
      <w:szCs w:val="20"/>
    </w:rPr>
  </w:style>
  <w:style w:type="character" w:customStyle="1" w:styleId="CommentTextChar">
    <w:name w:val="Comment Text Char"/>
    <w:basedOn w:val="DefaultParagraphFont"/>
    <w:link w:val="CommentText"/>
    <w:uiPriority w:val="99"/>
    <w:semiHidden/>
    <w:rsid w:val="004D2FA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2FA9"/>
    <w:rPr>
      <w:b/>
      <w:bCs/>
    </w:rPr>
  </w:style>
  <w:style w:type="character" w:customStyle="1" w:styleId="CommentSubjectChar">
    <w:name w:val="Comment Subject Char"/>
    <w:basedOn w:val="CommentTextChar"/>
    <w:link w:val="CommentSubject"/>
    <w:uiPriority w:val="99"/>
    <w:semiHidden/>
    <w:rsid w:val="004D2FA9"/>
    <w:rPr>
      <w:rFonts w:ascii="Times New Roman" w:eastAsia="Times New Roman" w:hAnsi="Times New Roman" w:cs="Times New Roman"/>
      <w:b/>
      <w:bCs/>
      <w:sz w:val="20"/>
      <w:szCs w:val="20"/>
    </w:rPr>
  </w:style>
  <w:style w:type="paragraph" w:styleId="Revision">
    <w:name w:val="Revision"/>
    <w:hidden/>
    <w:uiPriority w:val="99"/>
    <w:semiHidden/>
    <w:rsid w:val="004D2FA9"/>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34D27"/>
    <w:rPr>
      <w:color w:val="0000FF"/>
      <w:u w:val="single"/>
    </w:rPr>
  </w:style>
  <w:style w:type="character" w:styleId="FollowedHyperlink">
    <w:name w:val="FollowedHyperlink"/>
    <w:basedOn w:val="DefaultParagraphFont"/>
    <w:uiPriority w:val="99"/>
    <w:semiHidden/>
    <w:unhideWhenUsed/>
    <w:rsid w:val="003A22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hhs.gov/foia/privacy/sorns/09200161/index.html"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1446</Words>
  <Characters>8246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Berman, Laurel A. (ATSDR/OAD/OCDAPS)</dc:creator>
  <cp:lastModifiedBy>Berman, Laurel A. (ATSDR/OAD/OCDAPS)</cp:lastModifiedBy>
  <cp:revision>4</cp:revision>
  <dcterms:created xsi:type="dcterms:W3CDTF">2023-02-14T19:04:00Z</dcterms:created>
  <dcterms:modified xsi:type="dcterms:W3CDTF">2023-02-14T20:50:00Z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22c7698a-083e-4ea6-9553-702e33e0b82f</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2022-11-08T16:58:29Z</vt:lpwstr>
  </property>
  <property fmtid="{D5CDD505-2E9C-101B-9397-08002B2CF9AE}" pid="8" name="MSIP_Label_7b94a7b8-f06c-4dfe-bdcc-9b548fd58c31_SiteId">
    <vt:lpwstr>9ce70869-60db-44fd-abe8-d2767077fc8f</vt:lpwstr>
  </property>
</Properties>
</file>