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E6" w:rsidRDefault="005C724F">
      <w:pPr>
        <w:pStyle w:val="Heading1"/>
        <w:spacing w:before="63"/>
        <w:ind w:left="402" w:right="807"/>
        <w:jc w:val="center"/>
        <w:rPr>
          <w:u w:val="none"/>
        </w:rPr>
      </w:pPr>
      <w:bookmarkStart w:name="CMS-10494_Supporting_Statement_Part_A" w:id="0"/>
      <w:bookmarkEnd w:id="0"/>
      <w:r>
        <w:rPr>
          <w:u w:val="thick"/>
        </w:rPr>
        <w:t>Supporting</w:t>
      </w:r>
      <w:r>
        <w:rPr>
          <w:spacing w:val="-4"/>
          <w:u w:val="thick"/>
        </w:rPr>
        <w:t xml:space="preserve"> </w:t>
      </w:r>
      <w:r>
        <w:rPr>
          <w:u w:val="thick"/>
        </w:rPr>
        <w:t>Statement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Part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</w:p>
    <w:p w:rsidR="00AC08E6" w:rsidRDefault="00AC08E6">
      <w:pPr>
        <w:pStyle w:val="BodyText"/>
        <w:spacing w:before="10"/>
        <w:rPr>
          <w:b/>
          <w:sz w:val="23"/>
        </w:rPr>
      </w:pPr>
    </w:p>
    <w:p w:rsidR="00AC08E6" w:rsidRDefault="005C724F">
      <w:pPr>
        <w:spacing w:before="90" w:line="261" w:lineRule="auto"/>
        <w:ind w:left="402" w:right="820"/>
        <w:jc w:val="center"/>
        <w:rPr>
          <w:b/>
          <w:sz w:val="24"/>
        </w:rPr>
      </w:pPr>
      <w:r>
        <w:rPr>
          <w:b/>
          <w:sz w:val="24"/>
        </w:rPr>
        <w:t>Exchange Functions: Standards for Navigators, Non-Navigator Assistance Personnel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Certified Application Counselors</w:t>
      </w:r>
    </w:p>
    <w:p w:rsidR="00AC08E6" w:rsidRDefault="005C724F">
      <w:pPr>
        <w:pStyle w:val="BodyText"/>
        <w:spacing w:line="272" w:lineRule="exact"/>
        <w:ind w:left="401" w:right="820"/>
        <w:jc w:val="center"/>
      </w:pPr>
      <w:r>
        <w:t>(CMS-10494/OMB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0938-1205)</w:t>
      </w:r>
    </w:p>
    <w:p w:rsidR="00AC08E6" w:rsidRDefault="00AC08E6">
      <w:pPr>
        <w:pStyle w:val="BodyText"/>
      </w:pPr>
    </w:p>
    <w:p w:rsidR="00AC08E6" w:rsidRDefault="005C724F">
      <w:pPr>
        <w:pStyle w:val="Heading1"/>
        <w:numPr>
          <w:ilvl w:val="0"/>
          <w:numId w:val="4"/>
        </w:numPr>
        <w:tabs>
          <w:tab w:val="left" w:pos="513"/>
        </w:tabs>
        <w:rPr>
          <w:u w:val="none"/>
        </w:rPr>
      </w:pPr>
      <w:bookmarkStart w:name="A._Background" w:id="1"/>
      <w:bookmarkEnd w:id="1"/>
      <w:r>
        <w:rPr>
          <w:u w:val="thick"/>
        </w:rPr>
        <w:t>Background</w:t>
      </w:r>
    </w:p>
    <w:p w:rsidR="00AC08E6" w:rsidRDefault="00AC08E6">
      <w:pPr>
        <w:pStyle w:val="BodyText"/>
        <w:spacing w:before="4"/>
        <w:rPr>
          <w:b/>
          <w:sz w:val="20"/>
        </w:rPr>
      </w:pPr>
    </w:p>
    <w:p w:rsidR="00AC08E6" w:rsidRDefault="005C724F">
      <w:pPr>
        <w:pStyle w:val="BodyText"/>
        <w:spacing w:before="90" w:line="254" w:lineRule="auto"/>
        <w:ind w:left="220" w:right="859" w:hanging="15"/>
      </w:pPr>
      <w:r>
        <w:t>On March 23, 2010, the Patient Protection and Affordable Care Act was signed into law. On</w:t>
      </w:r>
      <w:r>
        <w:rPr>
          <w:spacing w:val="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Reconciliation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into</w:t>
      </w:r>
      <w:r>
        <w:rPr>
          <w:spacing w:val="-57"/>
        </w:rPr>
        <w:t xml:space="preserve"> </w:t>
      </w:r>
      <w:r>
        <w:t>law.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laws,</w:t>
      </w:r>
      <w:r>
        <w:rPr>
          <w:spacing w:val="2"/>
        </w:rPr>
        <w:t xml:space="preserve"> </w:t>
      </w:r>
      <w:r>
        <w:t>collectively, are</w:t>
      </w:r>
      <w:r>
        <w:rPr>
          <w:spacing w:val="-2"/>
        </w:rPr>
        <w:t xml:space="preserve"> </w:t>
      </w:r>
      <w:r>
        <w:t>referred to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Affordable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Act.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669" w:hanging="15"/>
      </w:pPr>
      <w:r>
        <w:t>The Affordable Care Act created Health Insurance Exchanges (Exchanges), marketplaces where</w:t>
      </w:r>
      <w:r>
        <w:rPr>
          <w:spacing w:val="1"/>
        </w:rPr>
        <w:t xml:space="preserve"> </w:t>
      </w:r>
      <w:r>
        <w:t>consumers and small businesses can purchase private health insurance. Consumers who access</w:t>
      </w:r>
      <w:r>
        <w:rPr>
          <w:spacing w:val="1"/>
        </w:rPr>
        <w:t xml:space="preserve"> </w:t>
      </w:r>
      <w:r>
        <w:t>health insurance coverage through Exchanges can receive skilled assi</w:t>
      </w:r>
      <w:r>
        <w:t>stance from Navigators and</w:t>
      </w:r>
      <w:r>
        <w:rPr>
          <w:spacing w:val="1"/>
        </w:rPr>
        <w:t xml:space="preserve"> </w:t>
      </w:r>
      <w:r>
        <w:t>certified application</w:t>
      </w:r>
      <w:r>
        <w:rPr>
          <w:spacing w:val="-2"/>
        </w:rPr>
        <w:t xml:space="preserve"> </w:t>
      </w:r>
      <w:r>
        <w:t>counselors</w:t>
      </w:r>
      <w:r>
        <w:rPr>
          <w:spacing w:val="-2"/>
        </w:rPr>
        <w:t xml:space="preserve"> </w:t>
      </w:r>
      <w:r>
        <w:t>(CACs)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qualified health plans (QHPs) and determine whether consumers potentially qualify for insurance</w:t>
      </w:r>
      <w:r>
        <w:rPr>
          <w:spacing w:val="-57"/>
        </w:rPr>
        <w:t xml:space="preserve"> </w:t>
      </w:r>
      <w:r>
        <w:t>affordability</w:t>
      </w:r>
      <w:r>
        <w:rPr>
          <w:spacing w:val="-1"/>
        </w:rPr>
        <w:t xml:space="preserve"> </w:t>
      </w:r>
      <w:r>
        <w:t>programs through an E</w:t>
      </w:r>
      <w:r>
        <w:t>xchange.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669" w:hanging="15"/>
      </w:pPr>
      <w:r>
        <w:t>Section 1311(i)(4) of the Affordable Care Act requires the Secretary to establish standards for</w:t>
      </w:r>
      <w:r>
        <w:rPr>
          <w:spacing w:val="1"/>
        </w:rPr>
        <w:t xml:space="preserve"> </w:t>
      </w:r>
      <w:r>
        <w:t>Navigators, including provisions to ensure that any entity selected as a Navigator is qualified, and</w:t>
      </w:r>
      <w:r>
        <w:rPr>
          <w:spacing w:val="1"/>
        </w:rPr>
        <w:t xml:space="preserve"> </w:t>
      </w:r>
      <w:r>
        <w:t>licensed if appropriate, to engage in the Navigat</w:t>
      </w:r>
      <w:r>
        <w:t>or activities required by the law and to avoid</w:t>
      </w:r>
      <w:r>
        <w:rPr>
          <w:spacing w:val="1"/>
        </w:rPr>
        <w:t xml:space="preserve"> </w:t>
      </w:r>
      <w:r>
        <w:t>conflicts of interest.</w:t>
      </w:r>
      <w:r>
        <w:rPr>
          <w:spacing w:val="60"/>
        </w:rPr>
        <w:t xml:space="preserve"> </w:t>
      </w:r>
      <w:r>
        <w:t>In order to ensure that any entity selected as a Navigator is qualified to</w:t>
      </w:r>
      <w:r>
        <w:rPr>
          <w:spacing w:val="1"/>
        </w:rPr>
        <w:t xml:space="preserve"> </w:t>
      </w:r>
      <w:r>
        <w:t>engage in the Navigator activities required by the law and to avoid conflicts of interest, certain</w:t>
      </w:r>
      <w:r>
        <w:rPr>
          <w:spacing w:val="1"/>
        </w:rPr>
        <w:t xml:space="preserve"> </w:t>
      </w:r>
      <w:r>
        <w:t xml:space="preserve">disclosures </w:t>
      </w:r>
      <w:r>
        <w:t>are necessary. These disclosures were specified in a notice of proposed rulemaking</w:t>
      </w:r>
      <w:r>
        <w:rPr>
          <w:spacing w:val="1"/>
        </w:rPr>
        <w:t xml:space="preserve"> </w:t>
      </w:r>
      <w:r>
        <w:t>published on April 5, 2013 at 78 FR 20581, and were finalized as part of a final rulemaking</w:t>
      </w:r>
      <w:r>
        <w:rPr>
          <w:spacing w:val="1"/>
        </w:rPr>
        <w:t xml:space="preserve"> </w:t>
      </w:r>
      <w:r>
        <w:t>published on May 27, 2014 at 79 FR 30240 and codified at 45 CFR 155.210 and 155.2</w:t>
      </w:r>
      <w:r>
        <w:t>15. The</w:t>
      </w:r>
      <w:r>
        <w:rPr>
          <w:spacing w:val="1"/>
        </w:rPr>
        <w:t xml:space="preserve"> </w:t>
      </w:r>
      <w:r>
        <w:t>disclosures relate to eligibility requirements for Navigators, the mitigation of conflicts of interest,</w:t>
      </w:r>
      <w:r>
        <w:rPr>
          <w:spacing w:val="1"/>
        </w:rPr>
        <w:t xml:space="preserve"> </w:t>
      </w:r>
      <w:r>
        <w:t>the methods of disclosure of any non-prohibited conflicts of interest, registration prior to training,</w:t>
      </w:r>
      <w:r>
        <w:rPr>
          <w:spacing w:val="1"/>
        </w:rPr>
        <w:t xml:space="preserve"> </w:t>
      </w:r>
      <w:r>
        <w:t>optional user questionnaire to assess the</w:t>
      </w:r>
      <w:r>
        <w:t xml:space="preserve"> quality of the training as part of the certification and</w:t>
      </w:r>
      <w:r>
        <w:rPr>
          <w:spacing w:val="1"/>
        </w:rPr>
        <w:t xml:space="preserve"> </w:t>
      </w:r>
      <w:r>
        <w:t>recertification training, the maintenance of proof of certification or recertification, and the</w:t>
      </w:r>
      <w:r>
        <w:rPr>
          <w:spacing w:val="1"/>
        </w:rPr>
        <w:t xml:space="preserve"> </w:t>
      </w:r>
      <w:r>
        <w:t>dissemination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QHP</w:t>
      </w:r>
      <w:r>
        <w:rPr>
          <w:spacing w:val="-1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affordability</w:t>
      </w:r>
      <w:r>
        <w:rPr>
          <w:spacing w:val="-1"/>
        </w:rPr>
        <w:t xml:space="preserve"> </w:t>
      </w:r>
      <w:r>
        <w:t>programs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 they may be</w:t>
      </w:r>
      <w:r>
        <w:rPr>
          <w:spacing w:val="-1"/>
        </w:rPr>
        <w:t xml:space="preserve"> </w:t>
      </w:r>
      <w:r>
        <w:t>eligible.</w:t>
      </w:r>
    </w:p>
    <w:p w:rsidR="00AC08E6" w:rsidRDefault="00AC08E6">
      <w:pPr>
        <w:pStyle w:val="BodyText"/>
        <w:spacing w:before="4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796" w:hanging="15"/>
      </w:pPr>
      <w:r>
        <w:t>The CAC program supplements other consumer assistance programs established under the</w:t>
      </w:r>
      <w:r>
        <w:rPr>
          <w:spacing w:val="1"/>
        </w:rPr>
        <w:t xml:space="preserve"> </w:t>
      </w:r>
      <w:r>
        <w:t>Affordable Care Act, such as Navigators and non-Navigator Assistance Programs. As further</w:t>
      </w:r>
      <w:r>
        <w:rPr>
          <w:spacing w:val="1"/>
        </w:rPr>
        <w:t xml:space="preserve"> </w:t>
      </w:r>
      <w:r>
        <w:t>discussed and clarified in the Final Rule, “Patient Protection and Affordable Care Act; Exchange</w:t>
      </w:r>
      <w:r>
        <w:rPr>
          <w:spacing w:val="-57"/>
        </w:rPr>
        <w:t xml:space="preserve"> </w:t>
      </w:r>
      <w:r>
        <w:t>Functions: Standards for Navigators and Non-Navigator Assistance Personnel; Consumer</w:t>
      </w:r>
      <w:r>
        <w:rPr>
          <w:spacing w:val="1"/>
        </w:rPr>
        <w:t xml:space="preserve"> </w:t>
      </w:r>
      <w:r>
        <w:t>Assistance Tools and Programs of an Exchange and Certified Application Cou</w:t>
      </w:r>
      <w:r>
        <w:t>nselors,” (78 FR</w:t>
      </w:r>
      <w:r>
        <w:rPr>
          <w:spacing w:val="1"/>
        </w:rPr>
        <w:t xml:space="preserve"> </w:t>
      </w:r>
      <w:r>
        <w:t>42824,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2013),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codified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155.225,</w:t>
      </w:r>
      <w:r>
        <w:rPr>
          <w:spacing w:val="-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counselors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</w:p>
    <w:p w:rsidR="00AC08E6" w:rsidRDefault="00AC08E6">
      <w:pPr>
        <w:spacing w:line="254" w:lineRule="auto"/>
        <w:sectPr w:rsidR="00AC08E6">
          <w:footerReference w:type="default" r:id="rId7"/>
          <w:type w:val="continuous"/>
          <w:pgSz w:w="12240" w:h="15840"/>
          <w:pgMar w:top="1280" w:right="680" w:bottom="2500" w:left="1220" w:header="720" w:footer="2319" w:gutter="0"/>
          <w:pgNumType w:start="1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1249"/>
      </w:pPr>
      <w:r>
        <w:lastRenderedPageBreak/>
        <w:t>more limited role relative to other a</w:t>
      </w:r>
      <w:r>
        <w:t>ssistance programs, as they primarily focus on providing</w:t>
      </w:r>
      <w:r>
        <w:rPr>
          <w:spacing w:val="-58"/>
        </w:rPr>
        <w:t xml:space="preserve"> </w:t>
      </w:r>
      <w:r>
        <w:t>skilled</w:t>
      </w:r>
      <w:r>
        <w:rPr>
          <w:spacing w:val="-1"/>
        </w:rPr>
        <w:t xml:space="preserve"> </w:t>
      </w:r>
      <w:r>
        <w:t>application assistance.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736" w:hanging="15"/>
      </w:pPr>
      <w:r>
        <w:t>This information collection includes the following information collections: (1) certified</w:t>
      </w:r>
      <w:r>
        <w:rPr>
          <w:spacing w:val="1"/>
        </w:rPr>
        <w:t xml:space="preserve"> </w:t>
      </w:r>
      <w:r>
        <w:t>application counselor designated organization (CDO) application; (2) follow-</w:t>
      </w:r>
      <w:r>
        <w:t>up questions to</w:t>
      </w:r>
      <w:r>
        <w:rPr>
          <w:spacing w:val="1"/>
        </w:rPr>
        <w:t xml:space="preserve"> </w:t>
      </w:r>
      <w:r>
        <w:t>certain organizations that submit a CDO application; (3) information collections associated with</w:t>
      </w:r>
      <w:r>
        <w:rPr>
          <w:spacing w:val="1"/>
        </w:rPr>
        <w:t xml:space="preserve"> </w:t>
      </w:r>
      <w:r>
        <w:t>entering into the agreement between CMS and the CDO, including collection requirements in the</w:t>
      </w:r>
      <w:r>
        <w:rPr>
          <w:spacing w:val="-57"/>
        </w:rPr>
        <w:t xml:space="preserve"> </w:t>
      </w:r>
      <w:r>
        <w:t>agreement; (4) agreements executed between CMS an</w:t>
      </w:r>
      <w:r>
        <w:t>d a CDO; (5) initial training registration for</w:t>
      </w:r>
      <w:r>
        <w:rPr>
          <w:spacing w:val="-57"/>
        </w:rPr>
        <w:t xml:space="preserve"> </w:t>
      </w:r>
      <w:r>
        <w:t>Navigators and CAC applicants, (6) disclosure requirements for Navigators and CACs, (7)</w:t>
      </w:r>
      <w:r>
        <w:rPr>
          <w:spacing w:val="1"/>
        </w:rPr>
        <w:t xml:space="preserve"> </w:t>
      </w:r>
      <w:r>
        <w:t>recordkeeping requirements for CACs and CDOs, (8) third-party disclosure requirements for</w:t>
      </w:r>
      <w:r>
        <w:rPr>
          <w:spacing w:val="1"/>
        </w:rPr>
        <w:t xml:space="preserve"> </w:t>
      </w:r>
      <w:r>
        <w:t>Navigators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CACs,</w:t>
      </w:r>
      <w:r>
        <w:rPr>
          <w:spacing w:val="-2"/>
        </w:rPr>
        <w:t xml:space="preserve"> </w:t>
      </w:r>
      <w:r>
        <w:t>(9)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Exchanges, (10)</w:t>
      </w:r>
      <w:r>
        <w:rPr>
          <w:spacing w:val="-3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CDO-created</w:t>
      </w:r>
      <w:r>
        <w:rPr>
          <w:spacing w:val="-57"/>
        </w:rPr>
        <w:t xml:space="preserve"> </w:t>
      </w:r>
      <w:r>
        <w:t>recertification requests; (11) recertification notices issued by an Exchange or CDO; (12) training</w:t>
      </w:r>
      <w:r>
        <w:rPr>
          <w:spacing w:val="1"/>
        </w:rPr>
        <w:t xml:space="preserve"> </w:t>
      </w:r>
      <w:r>
        <w:t>certificate disclosures; (13) recordkeeping requirements associated with (1)-(3); (14) making</w:t>
      </w:r>
      <w:r>
        <w:rPr>
          <w:spacing w:val="1"/>
        </w:rPr>
        <w:t xml:space="preserve"> </w:t>
      </w:r>
      <w:r>
        <w:t>u</w:t>
      </w:r>
      <w:r>
        <w:t>pdates and corrections to Navigator and CDO information submitted to CMS;</w:t>
      </w:r>
      <w:r>
        <w:rPr>
          <w:spacing w:val="1"/>
        </w:rPr>
        <w:t xml:space="preserve"> </w:t>
      </w:r>
      <w:r>
        <w:t>(15) collection of</w:t>
      </w:r>
      <w:r>
        <w:rPr>
          <w:spacing w:val="-57"/>
        </w:rPr>
        <w:t xml:space="preserve"> </w:t>
      </w:r>
      <w:r>
        <w:t>information through an optional questionnaire included in the certification and recertification</w:t>
      </w:r>
      <w:r>
        <w:rPr>
          <w:spacing w:val="1"/>
        </w:rPr>
        <w:t xml:space="preserve"> </w:t>
      </w:r>
      <w:r>
        <w:t>training to evaluate the quality of the training; (16) recordkeepin</w:t>
      </w:r>
      <w:r>
        <w:t>g requirements associated with</w:t>
      </w:r>
      <w:r>
        <w:rPr>
          <w:spacing w:val="1"/>
        </w:rPr>
        <w:t xml:space="preserve"> </w:t>
      </w:r>
      <w:r>
        <w:t>the requirement that CDOs track the performance of their CACs as well as the new information</w:t>
      </w:r>
      <w:r>
        <w:rPr>
          <w:spacing w:val="1"/>
        </w:rPr>
        <w:t xml:space="preserve"> </w:t>
      </w:r>
      <w:r>
        <w:t>collection associated with the information and data reporting requirements for CDOs set forth in</w:t>
      </w:r>
      <w:r>
        <w:rPr>
          <w:spacing w:val="1"/>
        </w:rPr>
        <w:t xml:space="preserve"> </w:t>
      </w:r>
      <w:r>
        <w:t>the HHS Notice of Benefit and Payme</w:t>
      </w:r>
      <w:r>
        <w:t>nt Parameters for 2017, published in February 2016.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 added §155.225(b)(1)(iii) requiring CDOs to submit data and information to Exchanges</w:t>
      </w:r>
      <w:r>
        <w:rPr>
          <w:spacing w:val="1"/>
        </w:rPr>
        <w:t xml:space="preserve"> </w:t>
      </w:r>
      <w:r>
        <w:t>regarding the number and performance of their CACs and the consumer assistance they provide,</w:t>
      </w:r>
      <w:r>
        <w:rPr>
          <w:spacing w:val="1"/>
        </w:rPr>
        <w:t xml:space="preserve"> </w:t>
      </w:r>
      <w:r>
        <w:t xml:space="preserve">upon request, in </w:t>
      </w:r>
      <w:r>
        <w:t>a form and manner specified by the Exchange.</w:t>
      </w:r>
      <w:r>
        <w:rPr>
          <w:spacing w:val="1"/>
        </w:rPr>
        <w:t xml:space="preserve"> </w:t>
      </w:r>
      <w:r>
        <w:t>CMS has obtained approval for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collections under</w:t>
      </w:r>
      <w:r>
        <w:rPr>
          <w:spacing w:val="1"/>
        </w:rPr>
        <w:t xml:space="preserve"> </w:t>
      </w:r>
      <w:r>
        <w:t>OMB control number</w:t>
      </w:r>
      <w:r>
        <w:rPr>
          <w:spacing w:val="-1"/>
        </w:rPr>
        <w:t xml:space="preserve"> </w:t>
      </w:r>
      <w:r>
        <w:t>0938-1205.</w:t>
      </w:r>
    </w:p>
    <w:p w:rsidR="00AC08E6" w:rsidRDefault="005C724F">
      <w:pPr>
        <w:spacing w:before="231" w:line="254" w:lineRule="auto"/>
        <w:ind w:left="219" w:right="722" w:hanging="15"/>
        <w:rPr>
          <w:sz w:val="24"/>
        </w:rPr>
      </w:pPr>
      <w:r>
        <w:rPr>
          <w:sz w:val="24"/>
        </w:rPr>
        <w:t>HHS is requesting approval by the Office of Management and Budget (OMB) for the revision of</w:t>
      </w:r>
      <w:r>
        <w:rPr>
          <w:spacing w:val="1"/>
          <w:sz w:val="24"/>
        </w:rPr>
        <w:t xml:space="preserve"> </w:t>
      </w:r>
      <w:r>
        <w:rPr>
          <w:sz w:val="24"/>
        </w:rPr>
        <w:t>this supporting statement to (1) in</w:t>
      </w:r>
      <w:r>
        <w:rPr>
          <w:sz w:val="24"/>
        </w:rPr>
        <w:t>clude the collection from Navigators as was previously outlined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 the now discontinued </w:t>
      </w:r>
      <w:r>
        <w:rPr>
          <w:i/>
          <w:sz w:val="24"/>
        </w:rPr>
        <w:t>Patient Protection and Affordable Care Act; Consumer Assistance Tools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Programs of an Exchange and Certified Application Counselors; Exchange and Insurance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 St</w:t>
      </w:r>
      <w:r>
        <w:rPr>
          <w:i/>
          <w:sz w:val="24"/>
        </w:rPr>
        <w:t xml:space="preserve">andards for 2015 </w:t>
      </w:r>
      <w:r>
        <w:rPr>
          <w:sz w:val="24"/>
        </w:rPr>
        <w:t>(CMS-10472); (2) specify that CDO applications will be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be submitted during the application period of June 1 – August 31 of any given year; and (3)</w:t>
      </w:r>
      <w:r>
        <w:rPr>
          <w:spacing w:val="1"/>
          <w:sz w:val="24"/>
        </w:rPr>
        <w:t xml:space="preserve"> </w:t>
      </w:r>
      <w:r>
        <w:rPr>
          <w:sz w:val="24"/>
        </w:rPr>
        <w:t>indicate that CDOs will be re-designated within a timeframe determined by CMS, t</w:t>
      </w:r>
      <w:r>
        <w:rPr>
          <w:sz w:val="24"/>
        </w:rPr>
        <w:t>ypically every</w:t>
      </w:r>
      <w:r>
        <w:rPr>
          <w:spacing w:val="-57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numPr>
          <w:ilvl w:val="0"/>
          <w:numId w:val="4"/>
        </w:numPr>
        <w:tabs>
          <w:tab w:val="left" w:pos="472"/>
        </w:tabs>
        <w:ind w:left="472" w:hanging="281"/>
        <w:rPr>
          <w:u w:val="none"/>
        </w:rPr>
      </w:pPr>
      <w:bookmarkStart w:name="B._Justification" w:id="2"/>
      <w:bookmarkEnd w:id="2"/>
      <w:r>
        <w:rPr>
          <w:u w:val="thick"/>
        </w:rPr>
        <w:t>Justification</w:t>
      </w:r>
    </w:p>
    <w:p w:rsidR="00AC08E6" w:rsidRDefault="00AC08E6">
      <w:pPr>
        <w:pStyle w:val="BodyText"/>
        <w:spacing w:before="4"/>
        <w:rPr>
          <w:b/>
          <w:sz w:val="15"/>
        </w:rPr>
      </w:pPr>
    </w:p>
    <w:p w:rsidR="00AC08E6" w:rsidRDefault="005C724F">
      <w:pPr>
        <w:pStyle w:val="ListParagraph"/>
        <w:numPr>
          <w:ilvl w:val="1"/>
          <w:numId w:val="4"/>
        </w:numPr>
        <w:tabs>
          <w:tab w:val="left" w:pos="446"/>
        </w:tabs>
        <w:spacing w:before="90"/>
        <w:ind w:hanging="241"/>
        <w:rPr>
          <w:b/>
          <w:sz w:val="24"/>
        </w:rPr>
      </w:pPr>
      <w:bookmarkStart w:name="1._Need_and_Legal_Basis" w:id="3"/>
      <w:bookmarkEnd w:id="3"/>
      <w:r>
        <w:rPr>
          <w:b/>
          <w:sz w:val="24"/>
          <w:u w:val="thick"/>
        </w:rPr>
        <w:t>Need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Legal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Basis</w:t>
      </w:r>
    </w:p>
    <w:p w:rsidR="00AC08E6" w:rsidRDefault="005C724F">
      <w:pPr>
        <w:pStyle w:val="BodyText"/>
        <w:spacing w:before="149" w:line="254" w:lineRule="auto"/>
        <w:ind w:left="220" w:right="729" w:hanging="15"/>
      </w:pPr>
      <w:r>
        <w:t>Section 1413 of the Affordable Care Act directs the Secretary of HHS to establish, subject to</w:t>
      </w:r>
      <w:r>
        <w:rPr>
          <w:spacing w:val="1"/>
        </w:rPr>
        <w:t xml:space="preserve"> </w:t>
      </w:r>
      <w:r>
        <w:t>minimum requirements, a streamlined enrollment system for QHPs offered through the Exchange</w:t>
      </w:r>
      <w:r>
        <w:rPr>
          <w:spacing w:val="-58"/>
        </w:rPr>
        <w:t xml:space="preserve"> </w:t>
      </w:r>
      <w:r>
        <w:t>and insurance affordability programs.</w:t>
      </w:r>
      <w:r>
        <w:rPr>
          <w:spacing w:val="1"/>
        </w:rPr>
        <w:t xml:space="preserve"> </w:t>
      </w:r>
      <w:r>
        <w:t>In addition, section 1321(a)(1) of the Affordable Care Act</w:t>
      </w:r>
      <w:r>
        <w:rPr>
          <w:spacing w:val="1"/>
        </w:rPr>
        <w:t xml:space="preserve"> </w:t>
      </w:r>
      <w:r>
        <w:t>directs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authorizes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standards for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</w:t>
      </w:r>
    </w:p>
    <w:p w:rsidR="00AC08E6" w:rsidRDefault="00AC08E6">
      <w:pPr>
        <w:spacing w:line="25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1102"/>
      </w:pPr>
      <w:r>
        <w:lastRenderedPageBreak/>
        <w:t>requirements under title I of the Affordable Care Act</w:t>
      </w:r>
      <w:r>
        <w:t>, with respect to, among other things, the</w:t>
      </w:r>
      <w:r>
        <w:rPr>
          <w:spacing w:val="-57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 of</w:t>
      </w:r>
      <w:r>
        <w:rPr>
          <w:spacing w:val="-2"/>
        </w:rPr>
        <w:t xml:space="preserve"> </w:t>
      </w:r>
      <w:r>
        <w:t>Exchanges,</w:t>
      </w:r>
      <w:r>
        <w:rPr>
          <w:spacing w:val="-1"/>
        </w:rPr>
        <w:t xml:space="preserve"> </w:t>
      </w:r>
      <w:r>
        <w:t>including the</w:t>
      </w:r>
      <w:r>
        <w:rPr>
          <w:spacing w:val="-2"/>
        </w:rPr>
        <w:t xml:space="preserve"> </w:t>
      </w:r>
      <w:r>
        <w:t>awarding of</w:t>
      </w:r>
      <w:r>
        <w:rPr>
          <w:spacing w:val="-2"/>
        </w:rPr>
        <w:t xml:space="preserve"> </w:t>
      </w:r>
      <w:r>
        <w:t>Navigator</w:t>
      </w:r>
      <w:r>
        <w:rPr>
          <w:spacing w:val="-2"/>
        </w:rPr>
        <w:t xml:space="preserve"> </w:t>
      </w:r>
      <w:r>
        <w:t>grants.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797" w:hanging="15"/>
      </w:pPr>
      <w:r>
        <w:t>The</w:t>
      </w:r>
      <w:r>
        <w:rPr>
          <w:spacing w:val="-3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Navigator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about</w:t>
      </w:r>
      <w:r>
        <w:rPr>
          <w:spacing w:val="-57"/>
        </w:rPr>
        <w:t xml:space="preserve"> </w:t>
      </w:r>
      <w:r>
        <w:t>the availability of QHPs and to provide culturally and linguistically appropriate information in a</w:t>
      </w:r>
      <w:r>
        <w:rPr>
          <w:spacing w:val="1"/>
        </w:rPr>
        <w:t xml:space="preserve"> </w:t>
      </w:r>
      <w:r>
        <w:t>fair, accurate, and impartial manner to consumers is authorized by Sections 1311(d)(4)(K) and</w:t>
      </w:r>
      <w:r>
        <w:rPr>
          <w:spacing w:val="1"/>
        </w:rPr>
        <w:t xml:space="preserve"> </w:t>
      </w:r>
      <w:r>
        <w:t>1311(i)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Affordable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Act.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695" w:hanging="15"/>
      </w:pPr>
      <w:r>
        <w:t xml:space="preserve">Section 1311(i)(4) of the </w:t>
      </w:r>
      <w:r>
        <w:t>Affordable Care Act requires the Secretary to establish standards for</w:t>
      </w:r>
      <w:r>
        <w:rPr>
          <w:spacing w:val="1"/>
        </w:rPr>
        <w:t xml:space="preserve"> </w:t>
      </w:r>
      <w:r>
        <w:t>Navigators, including provisions to ensure that any entity selected as a Navigator is qualified, and</w:t>
      </w:r>
      <w:r>
        <w:rPr>
          <w:spacing w:val="-57"/>
        </w:rPr>
        <w:t xml:space="preserve"> </w:t>
      </w:r>
      <w:r>
        <w:t>licensed if appropriate, to engage in the Navigator activities required by the law an</w:t>
      </w:r>
      <w:r>
        <w:t>d to avoid</w:t>
      </w:r>
      <w:r>
        <w:rPr>
          <w:spacing w:val="1"/>
        </w:rPr>
        <w:t xml:space="preserve"> </w:t>
      </w:r>
      <w:r>
        <w:t>conflicts of interest. In addition, Exchanges must provide various forms of consumer assistance in</w:t>
      </w:r>
      <w:r>
        <w:rPr>
          <w:spacing w:val="-57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fulfill the</w:t>
      </w:r>
      <w:r>
        <w:rPr>
          <w:spacing w:val="-1"/>
        </w:rPr>
        <w:t xml:space="preserve"> </w:t>
      </w:r>
      <w:r>
        <w:t>requirements of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 155.205(d)</w:t>
      </w:r>
      <w:r>
        <w:rPr>
          <w:spacing w:val="-1"/>
        </w:rPr>
        <w:t xml:space="preserve"> </w:t>
      </w:r>
      <w:r>
        <w:t>and (e).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19" w:right="757" w:hanging="15"/>
      </w:pPr>
      <w:r>
        <w:t>Pursuant to the authority under section 1321(a)(1), HHS promulgated regulations e</w:t>
      </w:r>
      <w:r>
        <w:t>stablishing the</w:t>
      </w:r>
      <w:r>
        <w:rPr>
          <w:spacing w:val="-57"/>
        </w:rPr>
        <w:t xml:space="preserve"> </w:t>
      </w:r>
      <w:r>
        <w:t>CAC program, codified at 45 CFR 155.225. Specifically, 45 CFR 155.225(a) requires an</w:t>
      </w:r>
      <w:r>
        <w:rPr>
          <w:spacing w:val="1"/>
        </w:rPr>
        <w:t xml:space="preserve"> </w:t>
      </w:r>
      <w:r>
        <w:t>Exchange to establish a CAC program that complies with the requirements of the rule. Section</w:t>
      </w:r>
      <w:r>
        <w:rPr>
          <w:spacing w:val="1"/>
        </w:rPr>
        <w:t xml:space="preserve"> </w:t>
      </w:r>
      <w:r>
        <w:t>155.225(b)(1) allows each Exchange to designate certain organi</w:t>
      </w:r>
      <w:r>
        <w:t>zations, including organizations</w:t>
      </w:r>
      <w:r>
        <w:rPr>
          <w:spacing w:val="1"/>
        </w:rPr>
        <w:t xml:space="preserve"> </w:t>
      </w:r>
      <w:r>
        <w:t>designated by state Medicaid or CHIP agencies, to certify their staff and volunteers to act as</w:t>
      </w:r>
      <w:r>
        <w:rPr>
          <w:spacing w:val="1"/>
        </w:rPr>
        <w:t xml:space="preserve"> </w:t>
      </w:r>
      <w:r>
        <w:t>CACs. In accordance with 45 CFR 155.225(b)(2), Exchanges may choose to directly certify</w:t>
      </w:r>
      <w:r>
        <w:rPr>
          <w:spacing w:val="1"/>
        </w:rPr>
        <w:t xml:space="preserve"> </w:t>
      </w:r>
      <w:r>
        <w:t>individual staff or volunteers of Exchan</w:t>
      </w:r>
      <w:r>
        <w:t>ge designated organizations who seek to act as CACs,</w:t>
      </w:r>
      <w:r>
        <w:rPr>
          <w:spacing w:val="1"/>
        </w:rPr>
        <w:t xml:space="preserve"> </w:t>
      </w:r>
      <w:r>
        <w:t>designate</w:t>
      </w:r>
      <w:r>
        <w:rPr>
          <w:spacing w:val="-2"/>
        </w:rPr>
        <w:t xml:space="preserve"> </w:t>
      </w:r>
      <w:r>
        <w:t>certain organizations</w:t>
      </w:r>
      <w:r>
        <w:rPr>
          <w:spacing w:val="-1"/>
        </w:rPr>
        <w:t xml:space="preserve"> </w:t>
      </w:r>
      <w:r>
        <w:t>to certify staff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volunteers to</w:t>
      </w:r>
      <w:r>
        <w:rPr>
          <w:spacing w:val="-1"/>
        </w:rPr>
        <w:t xml:space="preserve"> </w:t>
      </w:r>
      <w:r>
        <w:t>act as</w:t>
      </w:r>
      <w:r>
        <w:rPr>
          <w:spacing w:val="-1"/>
        </w:rPr>
        <w:t xml:space="preserve"> </w:t>
      </w:r>
      <w:r>
        <w:t>CACs,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both.</w:t>
      </w:r>
    </w:p>
    <w:p w:rsidR="00AC08E6" w:rsidRDefault="00AC08E6">
      <w:pPr>
        <w:pStyle w:val="BodyText"/>
        <w:spacing w:before="4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34" w:right="1322" w:hanging="15"/>
      </w:pPr>
      <w:r>
        <w:t>Among other things, the duties of CACs, standards for certification, such as training and</w:t>
      </w:r>
      <w:r>
        <w:rPr>
          <w:spacing w:val="1"/>
        </w:rPr>
        <w:t xml:space="preserve"> </w:t>
      </w:r>
      <w:r>
        <w:t>disclosure of potential conflicts of interest, withdrawal of designation and certification</w:t>
      </w:r>
      <w:r>
        <w:rPr>
          <w:spacing w:val="1"/>
        </w:rPr>
        <w:t xml:space="preserve"> </w:t>
      </w:r>
      <w:r>
        <w:t>requirements, and applicant/enrollee authorization requirements are set forth under 45 CFR</w:t>
      </w:r>
      <w:r>
        <w:rPr>
          <w:spacing w:val="-57"/>
        </w:rPr>
        <w:t xml:space="preserve"> </w:t>
      </w:r>
      <w:r>
        <w:t>155.225(c)</w:t>
      </w:r>
      <w:r>
        <w:rPr>
          <w:spacing w:val="-2"/>
        </w:rPr>
        <w:t xml:space="preserve"> </w:t>
      </w:r>
      <w:r>
        <w:t>through (g).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736" w:hanging="15"/>
      </w:pPr>
      <w:r>
        <w:t xml:space="preserve">The information collection requirement (ICR) was </w:t>
      </w:r>
      <w:r>
        <w:t>previously approved so that HHS could</w:t>
      </w:r>
      <w:r>
        <w:rPr>
          <w:spacing w:val="1"/>
        </w:rPr>
        <w:t xml:space="preserve"> </w:t>
      </w:r>
      <w:r>
        <w:t>account for the burdens of CDOs associated with tracking CAC performance data and the</w:t>
      </w:r>
      <w:r>
        <w:rPr>
          <w:spacing w:val="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Exchanges.</w:t>
      </w:r>
      <w:r>
        <w:rPr>
          <w:spacing w:val="-57"/>
        </w:rPr>
        <w:t xml:space="preserve"> </w:t>
      </w:r>
      <w:r>
        <w:t>The reporting requirements were set fort</w:t>
      </w:r>
      <w:r>
        <w:t>h in the HHS Notice of Benefit and Payment Parameters</w:t>
      </w:r>
      <w:r>
        <w:rPr>
          <w:spacing w:val="1"/>
        </w:rPr>
        <w:t xml:space="preserve"> </w:t>
      </w:r>
      <w:r>
        <w:t>for 2017, published on December 2, 2015.</w:t>
      </w:r>
      <w:r>
        <w:rPr>
          <w:spacing w:val="1"/>
        </w:rPr>
        <w:t xml:space="preserve"> </w:t>
      </w:r>
      <w:r>
        <w:t>The reporting requirements were finalized in the final</w:t>
      </w:r>
      <w:r>
        <w:rPr>
          <w:spacing w:val="-57"/>
        </w:rPr>
        <w:t xml:space="preserve"> </w:t>
      </w:r>
      <w:r>
        <w:t>rule,</w:t>
      </w:r>
      <w:r>
        <w:rPr>
          <w:spacing w:val="-1"/>
        </w:rPr>
        <w:t xml:space="preserve"> </w:t>
      </w:r>
      <w:r>
        <w:t>published February</w:t>
      </w:r>
      <w:r>
        <w:rPr>
          <w:spacing w:val="2"/>
        </w:rPr>
        <w:t xml:space="preserve"> </w:t>
      </w:r>
      <w:r>
        <w:t>2016.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669" w:hanging="10"/>
      </w:pPr>
      <w:r>
        <w:t>We are revising this information collection to restoring requirements rela</w:t>
      </w:r>
      <w:r>
        <w:t>ted to certification</w:t>
      </w:r>
      <w:r>
        <w:rPr>
          <w:spacing w:val="1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Navigators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inadvertently</w:t>
      </w:r>
      <w:r>
        <w:rPr>
          <w:spacing w:val="3"/>
        </w:rPr>
        <w:t xml:space="preserve"> </w:t>
      </w:r>
      <w:r>
        <w:t>omitted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previous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collection.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specifying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CDO</w:t>
      </w:r>
      <w:r>
        <w:rPr>
          <w:spacing w:val="2"/>
        </w:rPr>
        <w:t xml:space="preserve"> </w:t>
      </w:r>
      <w:r>
        <w:t>applications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typically</w:t>
      </w:r>
      <w:r>
        <w:rPr>
          <w:spacing w:val="2"/>
        </w:rPr>
        <w:t xml:space="preserve"> </w:t>
      </w:r>
      <w:r>
        <w:t>submitted</w:t>
      </w:r>
      <w:r>
        <w:rPr>
          <w:spacing w:val="3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period of June 1 – August 31 of any given year.</w:t>
      </w:r>
      <w:r>
        <w:rPr>
          <w:spacing w:val="1"/>
        </w:rPr>
        <w:t xml:space="preserve"> </w:t>
      </w:r>
      <w:r>
        <w:t>We note that CDOs will undergo a re-designation</w:t>
      </w:r>
      <w:r>
        <w:rPr>
          <w:spacing w:val="-57"/>
        </w:rPr>
        <w:t xml:space="preserve"> </w:t>
      </w:r>
      <w:r>
        <w:t>process within a timeframe determined by CMS, typically every two years to ensure the</w:t>
      </w:r>
      <w:r>
        <w:rPr>
          <w:spacing w:val="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 CACs are</w:t>
      </w:r>
      <w:r>
        <w:rPr>
          <w:spacing w:val="-1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participating in the</w:t>
      </w:r>
      <w:r>
        <w:rPr>
          <w:spacing w:val="-1"/>
        </w:rPr>
        <w:t xml:space="preserve"> </w:t>
      </w:r>
      <w:r>
        <w:t>program.</w:t>
      </w:r>
    </w:p>
    <w:p w:rsidR="00AC08E6" w:rsidRDefault="00AC08E6">
      <w:pPr>
        <w:spacing w:line="25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spacing w:before="63"/>
        <w:ind w:hanging="241"/>
        <w:rPr>
          <w:u w:val="none"/>
        </w:rPr>
      </w:pPr>
      <w:bookmarkStart w:name="2._Information_Users" w:id="4"/>
      <w:bookmarkEnd w:id="4"/>
      <w:r>
        <w:rPr>
          <w:u w:val="thick"/>
        </w:rPr>
        <w:lastRenderedPageBreak/>
        <w:t>Information</w:t>
      </w:r>
      <w:r>
        <w:rPr>
          <w:spacing w:val="-6"/>
          <w:u w:val="thick"/>
        </w:rPr>
        <w:t xml:space="preserve"> </w:t>
      </w:r>
      <w:r>
        <w:rPr>
          <w:u w:val="thick"/>
        </w:rPr>
        <w:t>Users</w:t>
      </w:r>
    </w:p>
    <w:p w:rsidR="00AC08E6" w:rsidRDefault="005C724F">
      <w:pPr>
        <w:pStyle w:val="BodyText"/>
        <w:spacing w:before="146"/>
        <w:ind w:left="220" w:right="1023" w:hanging="15"/>
      </w:pPr>
      <w:r>
        <w:t>Exchanges will use the i</w:t>
      </w:r>
      <w:r>
        <w:t>nformation collected to certify individual Navigators, CACs, or CDOs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maintain</w:t>
      </w:r>
      <w:r>
        <w:rPr>
          <w:spacing w:val="-1"/>
        </w:rPr>
        <w:t xml:space="preserve"> </w:t>
      </w:r>
      <w:r>
        <w:t>CMS records</w:t>
      </w:r>
      <w:r>
        <w:rPr>
          <w:spacing w:val="-1"/>
        </w:rPr>
        <w:t xml:space="preserve"> </w:t>
      </w:r>
      <w:r>
        <w:t>related to those certifications and</w:t>
      </w:r>
      <w:r>
        <w:rPr>
          <w:spacing w:val="-1"/>
        </w:rPr>
        <w:t xml:space="preserve"> </w:t>
      </w:r>
      <w:r>
        <w:t>designations.</w:t>
      </w:r>
    </w:p>
    <w:p w:rsidR="00AC08E6" w:rsidRDefault="005C724F">
      <w:pPr>
        <w:pStyle w:val="BodyText"/>
        <w:ind w:left="220" w:right="937" w:hanging="15"/>
      </w:pPr>
      <w:r>
        <w:t>CDOs will use the information collected to manage their internal processes to certify individual</w:t>
      </w:r>
      <w:r>
        <w:rPr>
          <w:spacing w:val="-57"/>
        </w:rPr>
        <w:t xml:space="preserve"> </w:t>
      </w:r>
      <w:r>
        <w:t>CACs.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1024" w:hanging="15"/>
      </w:pPr>
      <w:r>
        <w:t>Excha</w:t>
      </w:r>
      <w:r>
        <w:t>nges will also use the information collected to inform the public about the availability of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services from</w:t>
      </w:r>
      <w:r>
        <w:rPr>
          <w:spacing w:val="2"/>
        </w:rPr>
        <w:t xml:space="preserve"> </w:t>
      </w:r>
      <w:r>
        <w:t>Navigators and CACs.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697" w:hanging="15"/>
      </w:pPr>
      <w:r>
        <w:t>Under 45 CFR 155.215(a)(1)(i)-(ii), Navigator entities are required to provide an attestation to the</w:t>
      </w:r>
      <w:r>
        <w:rPr>
          <w:spacing w:val="-57"/>
        </w:rPr>
        <w:t xml:space="preserve"> </w:t>
      </w:r>
      <w:r>
        <w:t>Exchange that they and their staff are not a health insurance issuers or issuer of stop loss</w:t>
      </w:r>
      <w:r>
        <w:rPr>
          <w:spacing w:val="1"/>
        </w:rPr>
        <w:t xml:space="preserve"> </w:t>
      </w:r>
      <w:r>
        <w:t>insurance, a subsidiary of a health insurance issuer or issuer of stop loss insurance, an association</w:t>
      </w:r>
      <w:r>
        <w:rPr>
          <w:spacing w:val="-57"/>
        </w:rPr>
        <w:t xml:space="preserve"> </w:t>
      </w:r>
      <w:r>
        <w:t xml:space="preserve">that includes members of or lobbies on half of the insurance </w:t>
      </w:r>
      <w:r>
        <w:t>industry, and will not receive any</w:t>
      </w:r>
      <w:r>
        <w:rPr>
          <w:spacing w:val="1"/>
        </w:rPr>
        <w:t xml:space="preserve"> </w:t>
      </w:r>
      <w:r>
        <w:t>consideration directly or indirectly from any health insurance issuer or issuer of stop loss</w:t>
      </w:r>
      <w:r>
        <w:rPr>
          <w:spacing w:val="1"/>
        </w:rPr>
        <w:t xml:space="preserve"> </w:t>
      </w:r>
      <w:r>
        <w:t>insurance in connection with the enrollment of any individuals or employees in a QHP or non-</w:t>
      </w:r>
      <w:r>
        <w:rPr>
          <w:spacing w:val="1"/>
        </w:rPr>
        <w:t xml:space="preserve"> </w:t>
      </w:r>
      <w:r>
        <w:t>QHP.. In addition, Navigator entiti</w:t>
      </w:r>
      <w:r>
        <w:t>es must prepare and submit a plan for remaining free of</w:t>
      </w:r>
      <w:r>
        <w:rPr>
          <w:spacing w:val="1"/>
        </w:rPr>
        <w:t xml:space="preserve"> </w:t>
      </w:r>
      <w:r>
        <w:t>conflicts of interest during their term as a Navigator grantee. Navigator entities will include</w:t>
      </w:r>
      <w:r>
        <w:rPr>
          <w:spacing w:val="1"/>
        </w:rPr>
        <w:t xml:space="preserve"> </w:t>
      </w:r>
      <w:r>
        <w:t>attestation information within their grant application through previously approved OMB covered</w:t>
      </w:r>
      <w:r>
        <w:rPr>
          <w:spacing w:val="1"/>
        </w:rPr>
        <w:t xml:space="preserve"> </w:t>
      </w:r>
      <w:r>
        <w:t>forms, and as such, the burden for Navigators providing this information is not calculated in this</w:t>
      </w:r>
      <w:r>
        <w:rPr>
          <w:spacing w:val="1"/>
        </w:rPr>
        <w:t xml:space="preserve"> </w:t>
      </w:r>
      <w:r>
        <w:t>PRA.</w:t>
      </w:r>
    </w:p>
    <w:p w:rsidR="00AC08E6" w:rsidRDefault="00AC08E6">
      <w:pPr>
        <w:pStyle w:val="BodyText"/>
        <w:spacing w:before="11"/>
        <w:rPr>
          <w:sz w:val="20"/>
        </w:rPr>
      </w:pPr>
    </w:p>
    <w:p w:rsidR="00AC08E6" w:rsidRDefault="005C724F">
      <w:pPr>
        <w:pStyle w:val="BodyText"/>
        <w:ind w:left="220" w:right="796" w:hanging="15"/>
      </w:pPr>
      <w:r>
        <w:t>Under 45 CFR 155.215(a)(1)(iii)-(iv), Navigator entities, including the Navigator’s staff, are</w:t>
      </w:r>
      <w:r>
        <w:rPr>
          <w:spacing w:val="1"/>
        </w:rPr>
        <w:t xml:space="preserve"> </w:t>
      </w:r>
      <w:r>
        <w:t>required to provide information to consumers about the f</w:t>
      </w:r>
      <w:r>
        <w:t>ull range of QHP options and insurance</w:t>
      </w:r>
      <w:r>
        <w:rPr>
          <w:spacing w:val="-57"/>
        </w:rPr>
        <w:t xml:space="preserve"> </w:t>
      </w:r>
      <w:r>
        <w:t>affordability programs for which they may be eligible, and to disclose to the Exchange and in</w:t>
      </w:r>
      <w:r>
        <w:rPr>
          <w:spacing w:val="1"/>
        </w:rPr>
        <w:t xml:space="preserve"> </w:t>
      </w:r>
      <w:r>
        <w:t>plain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Navigator,</w:t>
      </w:r>
      <w:r>
        <w:rPr>
          <w:spacing w:val="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non-prohibited</w:t>
      </w:r>
      <w:r>
        <w:rPr>
          <w:spacing w:val="-57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669" w:hanging="15"/>
      </w:pPr>
      <w:r>
        <w:t>Und</w:t>
      </w:r>
      <w:r>
        <w:t>er 45 CFR 155.215(b), prior to performing any Navigator duties, individuals and entities are</w:t>
      </w:r>
      <w:r>
        <w:rPr>
          <w:spacing w:val="1"/>
        </w:rPr>
        <w:t xml:space="preserve"> </w:t>
      </w:r>
      <w:r>
        <w:t>required to meet all certification and recertification requirements established by the Exchange,</w:t>
      </w:r>
      <w:r>
        <w:rPr>
          <w:spacing w:val="1"/>
        </w:rPr>
        <w:t xml:space="preserve"> </w:t>
      </w:r>
      <w:r>
        <w:t>including registering for and completing training. The certificati</w:t>
      </w:r>
      <w:r>
        <w:t>on and recertification training</w:t>
      </w:r>
      <w:r>
        <w:rPr>
          <w:spacing w:val="1"/>
        </w:rPr>
        <w:t xml:space="preserve"> </w:t>
      </w:r>
      <w:proofErr w:type="gramStart"/>
      <w:r>
        <w:t>includes</w:t>
      </w:r>
      <w:proofErr w:type="gramEnd"/>
      <w:r>
        <w:t xml:space="preserve"> an optional user questionnaire to assess the quality of the training and any necessary</w:t>
      </w:r>
      <w:r>
        <w:rPr>
          <w:spacing w:val="1"/>
        </w:rPr>
        <w:t xml:space="preserve"> </w:t>
      </w:r>
      <w:r>
        <w:t>improvements.</w:t>
      </w:r>
      <w:r>
        <w:rPr>
          <w:spacing w:val="1"/>
        </w:rPr>
        <w:t xml:space="preserve"> </w:t>
      </w:r>
      <w:r>
        <w:t>After obtaining initial certification, Navigators are required to obtain continuing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recertified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basis.</w:t>
      </w:r>
      <w:r>
        <w:rPr>
          <w:spacing w:val="-1"/>
        </w:rPr>
        <w:t xml:space="preserve"> </w:t>
      </w:r>
      <w:r>
        <w:t>Navigators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 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certification or</w:t>
      </w:r>
      <w:r>
        <w:rPr>
          <w:spacing w:val="-2"/>
        </w:rPr>
        <w:t xml:space="preserve"> </w:t>
      </w:r>
      <w:r>
        <w:t>recertification.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19" w:right="731" w:hanging="10"/>
      </w:pPr>
      <w:r>
        <w:t>Under 45 CFR 155.225(d)(1) and (7), prior to functioning as a CAC, CACs in all Exchanges are</w:t>
      </w:r>
      <w:r>
        <w:rPr>
          <w:spacing w:val="1"/>
        </w:rPr>
        <w:t xml:space="preserve"> </w:t>
      </w:r>
      <w:r>
        <w:t>required to be initially certified and then recertified on at least an annual basis and to successfully</w:t>
      </w:r>
      <w:r>
        <w:rPr>
          <w:spacing w:val="-57"/>
        </w:rPr>
        <w:t xml:space="preserve"> </w:t>
      </w:r>
      <w:r>
        <w:t>complete Exchange-required certification and recertification training, which includes an optional</w:t>
      </w:r>
      <w:r>
        <w:rPr>
          <w:spacing w:val="1"/>
        </w:rPr>
        <w:t xml:space="preserve"> </w:t>
      </w:r>
      <w:r>
        <w:t xml:space="preserve">questionnaire to evaluate the quality of the training </w:t>
      </w:r>
      <w:r>
        <w:t>and any necessary improvements and achieve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passing score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all certification examinations.</w:t>
      </w:r>
    </w:p>
    <w:p w:rsidR="00AC08E6" w:rsidRDefault="00AC08E6">
      <w:p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/>
        <w:ind w:left="220" w:right="1114" w:hanging="15"/>
      </w:pPr>
      <w:r>
        <w:lastRenderedPageBreak/>
        <w:t>Under 45 CFR 155.225(b)(1)(ii), CDOs are required to maintain a registration process and</w:t>
      </w:r>
      <w:r>
        <w:rPr>
          <w:spacing w:val="1"/>
        </w:rPr>
        <w:t xml:space="preserve"> </w:t>
      </w:r>
      <w:r>
        <w:t>methodology to track the performance of CACs.</w:t>
      </w:r>
      <w:r>
        <w:rPr>
          <w:spacing w:val="1"/>
        </w:rPr>
        <w:t xml:space="preserve"> </w:t>
      </w:r>
      <w:r>
        <w:t>CDOs will use</w:t>
      </w:r>
      <w:r>
        <w:t xml:space="preserve"> the information and data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tracking the performance of the staff and volunteers that have been certified as CACs by the</w:t>
      </w:r>
      <w:r>
        <w:rPr>
          <w:spacing w:val="1"/>
        </w:rPr>
        <w:t xml:space="preserve"> </w:t>
      </w:r>
      <w:r>
        <w:t>organizations.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657" w:hanging="15"/>
      </w:pPr>
      <w:r>
        <w:t>Under §155.225(b)(1)(iii), C</w:t>
      </w:r>
      <w:r>
        <w:t>DOs are required to submit data and information to Exchanges</w:t>
      </w:r>
      <w:r>
        <w:rPr>
          <w:spacing w:val="1"/>
        </w:rPr>
        <w:t xml:space="preserve"> </w:t>
      </w:r>
      <w:r>
        <w:t>regarding the number and performance of their CACs and the consumer assistance they provide,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request,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manner specified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Exchange.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Federally-facilitated</w:t>
      </w:r>
      <w:r>
        <w:rPr>
          <w:spacing w:val="1"/>
        </w:rPr>
        <w:t xml:space="preserve"> </w:t>
      </w:r>
      <w:r>
        <w:t>Exchange (FFE), CDOs must submit quarterly reports that include, at a minimum, data regarding</w:t>
      </w:r>
      <w:r>
        <w:rPr>
          <w:spacing w:val="1"/>
        </w:rPr>
        <w:t xml:space="preserve"> </w:t>
      </w:r>
      <w:r>
        <w:t>the number of CACs; the total number of consumers who received application and enrollment</w:t>
      </w:r>
      <w:r>
        <w:rPr>
          <w:spacing w:val="1"/>
        </w:rPr>
        <w:t xml:space="preserve"> </w:t>
      </w:r>
      <w:r>
        <w:t>assistance from the organization; and of that number, the number of cons</w:t>
      </w:r>
      <w:r>
        <w:t>umers who received</w:t>
      </w:r>
      <w:r>
        <w:rPr>
          <w:spacing w:val="1"/>
        </w:rPr>
        <w:t xml:space="preserve"> </w:t>
      </w:r>
      <w:r>
        <w:t>assistance in applying for and selecting a QHP, enrolling in a QHP, or applying for Medicaid or</w:t>
      </w:r>
      <w:r>
        <w:rPr>
          <w:spacing w:val="1"/>
        </w:rPr>
        <w:t xml:space="preserve"> </w:t>
      </w:r>
      <w:r>
        <w:t>the Children’s Health Insurance Program (CHIP). Each Exchange would use the information and</w:t>
      </w:r>
      <w:r>
        <w:rPr>
          <w:spacing w:val="1"/>
        </w:rPr>
        <w:t xml:space="preserve"> </w:t>
      </w:r>
      <w:r>
        <w:t xml:space="preserve">data as an aid in its oversight of CAC programs, </w:t>
      </w:r>
      <w:r>
        <w:t>and to help improve the Exchange’s</w:t>
      </w:r>
      <w:r>
        <w:rPr>
          <w:spacing w:val="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service area</w:t>
      </w:r>
      <w:r>
        <w:rPr>
          <w:spacing w:val="-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CAC</w:t>
      </w:r>
      <w:r>
        <w:rPr>
          <w:spacing w:val="2"/>
        </w:rPr>
        <w:t xml:space="preserve"> </w:t>
      </w:r>
      <w:r>
        <w:t>programs.</w:t>
      </w:r>
      <w:r>
        <w:rPr>
          <w:spacing w:val="6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focus</w:t>
      </w:r>
      <w:r>
        <w:rPr>
          <w:spacing w:val="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outreach and education efforts, target</w:t>
      </w:r>
      <w:r>
        <w:t xml:space="preserve"> its recruitment of CDOs, and identify the need for increased</w:t>
      </w:r>
      <w:r>
        <w:rPr>
          <w:spacing w:val="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 support for</w:t>
      </w:r>
      <w:r>
        <w:rPr>
          <w:spacing w:val="-1"/>
        </w:rPr>
        <w:t xml:space="preserve"> </w:t>
      </w:r>
      <w:r>
        <w:t>CDOs.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ind w:hanging="241"/>
        <w:rPr>
          <w:u w:val="none"/>
        </w:rPr>
      </w:pPr>
      <w:bookmarkStart w:name="3._Use_of_Information_Technology" w:id="5"/>
      <w:bookmarkEnd w:id="5"/>
      <w:r>
        <w:rPr>
          <w:u w:val="thick"/>
        </w:rPr>
        <w:t>Use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"/>
          <w:u w:val="thick"/>
        </w:rPr>
        <w:t xml:space="preserve"> </w:t>
      </w:r>
      <w:r>
        <w:rPr>
          <w:u w:val="thick"/>
        </w:rPr>
        <w:t>Technology</w:t>
      </w:r>
    </w:p>
    <w:p w:rsidR="00AC08E6" w:rsidRDefault="005C724F">
      <w:pPr>
        <w:pStyle w:val="BodyText"/>
        <w:spacing w:before="142" w:line="254" w:lineRule="auto"/>
        <w:ind w:left="220" w:right="639" w:hanging="15"/>
      </w:pPr>
      <w:r>
        <w:t>Organizations</w:t>
      </w:r>
      <w:r>
        <w:rPr>
          <w:spacing w:val="2"/>
        </w:rPr>
        <w:t xml:space="preserve"> </w:t>
      </w:r>
      <w:r>
        <w:t>seeking</w:t>
      </w:r>
      <w:r>
        <w:rPr>
          <w:spacing w:val="2"/>
        </w:rPr>
        <w:t xml:space="preserve"> </w:t>
      </w:r>
      <w:r>
        <w:t>designation</w:t>
      </w:r>
      <w:r>
        <w:rPr>
          <w:spacing w:val="3"/>
        </w:rPr>
        <w:t xml:space="preserve"> </w:t>
      </w:r>
      <w:proofErr w:type="gramStart"/>
      <w:r>
        <w:t>submit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application</w:t>
      </w:r>
      <w:proofErr w:type="gramEnd"/>
      <w:r>
        <w:t>,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online.</w:t>
      </w:r>
      <w:r>
        <w:rPr>
          <w:spacing w:val="62"/>
        </w:rPr>
        <w:t xml:space="preserve"> </w:t>
      </w:r>
      <w:r>
        <w:t>FFEs</w:t>
      </w:r>
      <w:r>
        <w:rPr>
          <w:spacing w:val="1"/>
        </w:rPr>
        <w:t xml:space="preserve"> </w:t>
      </w:r>
      <w:r>
        <w:t>maintain a model application and agreement and make training materials available through</w:t>
      </w:r>
      <w:r>
        <w:rPr>
          <w:spacing w:val="1"/>
        </w:rPr>
        <w:t xml:space="preserve"> </w:t>
      </w:r>
      <w:r>
        <w:rPr>
          <w:spacing w:val="-1"/>
        </w:rPr>
        <w:t xml:space="preserve">electronic </w:t>
      </w:r>
      <w:r>
        <w:t>means.</w:t>
      </w:r>
      <w:hyperlink w:history="1" w:anchor="_bookmark0">
        <w:r>
          <w:rPr>
            <w:vertAlign w:val="superscript"/>
          </w:rPr>
          <w:t>1</w:t>
        </w:r>
        <w:r>
          <w:t xml:space="preserve"> </w:t>
        </w:r>
      </w:hyperlink>
      <w:r>
        <w:t>FFEs use a public facing website to display information collected from CDOs</w:t>
      </w:r>
      <w:r>
        <w:rPr>
          <w:spacing w:val="1"/>
        </w:rPr>
        <w:t xml:space="preserve"> </w:t>
      </w:r>
      <w:r>
        <w:t>when they apply for designation, and updat</w:t>
      </w:r>
      <w:r>
        <w:t>es and corrections to that information can be submitted</w:t>
      </w:r>
      <w:r>
        <w:rPr>
          <w:spacing w:val="-57"/>
        </w:rPr>
        <w:t xml:space="preserve"> </w:t>
      </w:r>
      <w:r>
        <w:t>electronically by the CDO to ensure that the information available to the public is complete, up-to-</w:t>
      </w:r>
      <w:r>
        <w:rPr>
          <w:spacing w:val="-57"/>
        </w:rPr>
        <w:t xml:space="preserve"> </w:t>
      </w:r>
      <w:r>
        <w:t>date and accurate.</w:t>
      </w:r>
      <w:hyperlink w:history="1" w:anchor="_bookmark1">
        <w:r>
          <w:rPr>
            <w:vertAlign w:val="superscript"/>
          </w:rPr>
          <w:t>2</w:t>
        </w:r>
      </w:hyperlink>
      <w:r>
        <w:rPr>
          <w:spacing w:val="60"/>
        </w:rPr>
        <w:t xml:space="preserve"> </w:t>
      </w:r>
      <w:r>
        <w:t>In addition, FFEs maintain a record of noncomplia</w:t>
      </w:r>
      <w:r>
        <w:t>nce as a basis for</w:t>
      </w:r>
      <w:r>
        <w:rPr>
          <w:spacing w:val="1"/>
        </w:rPr>
        <w:t xml:space="preserve"> </w:t>
      </w:r>
      <w:r>
        <w:t>withdrawal by electronic means. The HHS-developed certification process includes training of</w:t>
      </w:r>
      <w:r>
        <w:rPr>
          <w:spacing w:val="1"/>
        </w:rPr>
        <w:t xml:space="preserve"> </w:t>
      </w:r>
      <w:r>
        <w:t>Navigators and CACs through an online portal maintained by CMS; the optional questionnaire to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 is</w:t>
      </w:r>
      <w:r>
        <w:rPr>
          <w:spacing w:val="-1"/>
        </w:rPr>
        <w:t xml:space="preserve"> </w:t>
      </w:r>
      <w:r>
        <w:t>also acces</w:t>
      </w:r>
      <w:r>
        <w:t>sed through this portal.</w:t>
      </w:r>
      <w:r>
        <w:rPr>
          <w:vertAlign w:val="superscript"/>
        </w:rPr>
        <w:t>3</w:t>
      </w:r>
    </w:p>
    <w:p w:rsidR="00AC08E6" w:rsidRDefault="005C724F">
      <w:pPr>
        <w:pStyle w:val="BodyText"/>
        <w:spacing w:before="235" w:line="254" w:lineRule="auto"/>
        <w:ind w:left="220" w:right="709" w:hanging="15"/>
      </w:pPr>
      <w:r>
        <w:t>In States with an FFE, CDOs will apply for re-designation within a timeframe determined by</w:t>
      </w:r>
      <w:r>
        <w:rPr>
          <w:spacing w:val="1"/>
        </w:rPr>
        <w:t xml:space="preserve"> </w:t>
      </w:r>
      <w:r>
        <w:t>CMS, typically every two years. CDOs must attest to the accuracy of their organizational content,</w:t>
      </w:r>
      <w:r>
        <w:rPr>
          <w:spacing w:val="-58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specifying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any</w:t>
      </w:r>
      <w:r>
        <w:rPr>
          <w:spacing w:val="-1"/>
        </w:rPr>
        <w:t xml:space="preserve"> </w:t>
      </w:r>
      <w:r>
        <w:t>changes to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locations, personnel,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CDOs can</w:t>
      </w:r>
    </w:p>
    <w:p w:rsidR="00AC08E6" w:rsidRDefault="005C724F">
      <w:pPr>
        <w:pStyle w:val="BodyText"/>
        <w:spacing w:before="1"/>
        <w:rPr>
          <w:sz w:val="29"/>
        </w:rPr>
      </w:pPr>
      <w:r>
        <w:pict>
          <v:rect id="_x0000_s2057" style="position:absolute;margin-left:1in;margin-top:18.7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 w:line="264" w:lineRule="auto"/>
        <w:ind w:left="220" w:right="971" w:hanging="1"/>
        <w:rPr>
          <w:sz w:val="20"/>
        </w:rPr>
      </w:pPr>
      <w:bookmarkStart w:name="_bookmark0" w:id="6"/>
      <w:bookmarkEnd w:id="6"/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Appendix A, “Organization Application” for the application HHS uses to solicit applications from interested</w:t>
      </w:r>
      <w:r>
        <w:rPr>
          <w:spacing w:val="-48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FFMs.</w:t>
      </w:r>
    </w:p>
    <w:p w:rsidR="00AC08E6" w:rsidRDefault="005C724F">
      <w:pPr>
        <w:spacing w:line="228" w:lineRule="exact"/>
        <w:ind w:left="220"/>
        <w:rPr>
          <w:i/>
          <w:sz w:val="20"/>
        </w:rPr>
      </w:pPr>
      <w:bookmarkStart w:name="_bookmark1" w:id="7"/>
      <w:bookmarkEnd w:id="7"/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Appendix</w:t>
      </w:r>
      <w:r>
        <w:rPr>
          <w:spacing w:val="-2"/>
          <w:sz w:val="20"/>
        </w:rPr>
        <w:t xml:space="preserve"> </w:t>
      </w:r>
      <w:r>
        <w:rPr>
          <w:sz w:val="20"/>
        </w:rPr>
        <w:t>B,</w:t>
      </w:r>
      <w:r>
        <w:rPr>
          <w:spacing w:val="-2"/>
          <w:sz w:val="20"/>
        </w:rPr>
        <w:t xml:space="preserve"> </w:t>
      </w:r>
      <w:r>
        <w:rPr>
          <w:sz w:val="20"/>
        </w:rPr>
        <w:t>“CAC</w:t>
      </w:r>
      <w:r>
        <w:rPr>
          <w:spacing w:val="-3"/>
          <w:sz w:val="20"/>
        </w:rPr>
        <w:t xml:space="preserve"> </w:t>
      </w:r>
      <w:r>
        <w:rPr>
          <w:sz w:val="20"/>
        </w:rPr>
        <w:t>Agreement,”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vide</w:t>
      </w:r>
      <w:r>
        <w:rPr>
          <w:spacing w:val="-3"/>
          <w:sz w:val="20"/>
        </w:rPr>
        <w:t xml:space="preserve"> </w:t>
      </w:r>
      <w:r>
        <w:rPr>
          <w:sz w:val="20"/>
        </w:rPr>
        <w:t>updated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location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information;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see</w:t>
      </w:r>
    </w:p>
    <w:p w:rsidR="00AC08E6" w:rsidRDefault="005C724F">
      <w:pPr>
        <w:spacing w:before="20"/>
        <w:ind w:left="220"/>
        <w:rPr>
          <w:sz w:val="20"/>
        </w:rPr>
      </w:pPr>
      <w:r>
        <w:rPr>
          <w:sz w:val="20"/>
        </w:rPr>
        <w:t>Appendix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proofErr w:type="gramStart"/>
      <w:r>
        <w:rPr>
          <w:sz w:val="20"/>
        </w:rPr>
        <w:t>,”FLH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Updates,”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screen</w:t>
      </w:r>
      <w:r>
        <w:rPr>
          <w:spacing w:val="-2"/>
          <w:sz w:val="20"/>
        </w:rPr>
        <w:t xml:space="preserve"> </w:t>
      </w:r>
      <w:r>
        <w:rPr>
          <w:sz w:val="20"/>
        </w:rPr>
        <w:t>shots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updating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:rsidR="00AC08E6" w:rsidRDefault="005C724F">
      <w:pPr>
        <w:spacing w:before="3" w:line="244" w:lineRule="auto"/>
        <w:ind w:left="220" w:right="958"/>
        <w:rPr>
          <w:sz w:val="20"/>
        </w:rPr>
      </w:pPr>
      <w:r>
        <w:rPr>
          <w:sz w:val="20"/>
        </w:rPr>
        <w:t xml:space="preserve">3 </w:t>
      </w:r>
      <w:r>
        <w:rPr>
          <w:i/>
          <w:sz w:val="20"/>
        </w:rPr>
        <w:t xml:space="preserve">See </w:t>
      </w:r>
      <w:r>
        <w:rPr>
          <w:sz w:val="20"/>
        </w:rPr>
        <w:t xml:space="preserve">Appendix D, “Registration Screen Shots,” for screen shots of the registration portal; </w:t>
      </w:r>
      <w:r>
        <w:rPr>
          <w:i/>
          <w:sz w:val="20"/>
        </w:rPr>
        <w:t xml:space="preserve">see </w:t>
      </w:r>
      <w:r>
        <w:rPr>
          <w:sz w:val="20"/>
        </w:rPr>
        <w:t>Appendix E for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sample training completion certificate; </w:t>
      </w:r>
      <w:r>
        <w:rPr>
          <w:i/>
          <w:sz w:val="20"/>
        </w:rPr>
        <w:t xml:space="preserve">see </w:t>
      </w:r>
      <w:r>
        <w:rPr>
          <w:sz w:val="20"/>
        </w:rPr>
        <w:t>Appendix F “Training Quality Questionnaire,” for the optional training</w:t>
      </w:r>
      <w:r>
        <w:rPr>
          <w:spacing w:val="-47"/>
          <w:sz w:val="20"/>
        </w:rPr>
        <w:t xml:space="preserve"> </w:t>
      </w:r>
      <w:r>
        <w:rPr>
          <w:sz w:val="20"/>
        </w:rPr>
        <w:t>quality questionnaire.</w:t>
      </w:r>
    </w:p>
    <w:p w:rsidR="00AC08E6" w:rsidRDefault="00AC08E6">
      <w:pPr>
        <w:spacing w:line="244" w:lineRule="auto"/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1154"/>
        <w:jc w:val="both"/>
      </w:pPr>
      <w:r>
        <w:lastRenderedPageBreak/>
        <w:t>electronically review previously submitted content and update their information accordi</w:t>
      </w:r>
      <w:r>
        <w:t>ngly.</w:t>
      </w:r>
      <w:r>
        <w:rPr>
          <w:spacing w:val="-57"/>
        </w:rPr>
        <w:t xml:space="preserve"> </w:t>
      </w:r>
      <w:r>
        <w:t>These organizational updates will ensure that CMS has up-to-date information. A new signed</w:t>
      </w:r>
      <w:r>
        <w:rPr>
          <w:spacing w:val="-58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CDOs with any</w:t>
      </w:r>
      <w:r>
        <w:rPr>
          <w:spacing w:val="-1"/>
        </w:rPr>
        <w:t xml:space="preserve"> </w:t>
      </w:r>
      <w:r>
        <w:t>updated information.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669" w:hanging="15"/>
      </w:pPr>
      <w:r>
        <w:t>Under §155.225(b)(1)(iii), CDOs are required to submit information and data in the form and</w:t>
      </w:r>
      <w:r>
        <w:rPr>
          <w:spacing w:val="1"/>
        </w:rPr>
        <w:t xml:space="preserve"> </w:t>
      </w:r>
      <w:r>
        <w:t>m</w:t>
      </w:r>
      <w:r>
        <w:t>anner specified by the Exchange. In States with an FFE, CMS may collect certain information</w:t>
      </w:r>
      <w:r>
        <w:rPr>
          <w:spacing w:val="1"/>
        </w:rPr>
        <w:t xml:space="preserve"> </w:t>
      </w:r>
      <w:r>
        <w:t>and data from CDOs on a quarterly basis. The information and data that an FFE requires from</w:t>
      </w:r>
      <w:r>
        <w:rPr>
          <w:spacing w:val="1"/>
        </w:rPr>
        <w:t xml:space="preserve"> </w:t>
      </w:r>
      <w:r>
        <w:t xml:space="preserve">these organizations include, at a minimum, data regarding the number of </w:t>
      </w:r>
      <w:r>
        <w:t>individuals who have</w:t>
      </w:r>
      <w:r>
        <w:rPr>
          <w:spacing w:val="1"/>
        </w:rPr>
        <w:t xml:space="preserve"> </w:t>
      </w:r>
      <w:r>
        <w:t>been certified by the organization; the total number of consumers who received application and</w:t>
      </w:r>
      <w:r>
        <w:rPr>
          <w:spacing w:val="1"/>
        </w:rPr>
        <w:t xml:space="preserve"> </w:t>
      </w:r>
      <w:r>
        <w:t>enrollment assistance from the organization; and of that number, the number of consumers who</w:t>
      </w:r>
      <w:r>
        <w:rPr>
          <w:spacing w:val="1"/>
        </w:rPr>
        <w:t xml:space="preserve"> </w:t>
      </w:r>
      <w:r>
        <w:t xml:space="preserve">received assistance applying for and selecting </w:t>
      </w:r>
      <w:r>
        <w:t>a QHP, enrolling in a QHP, or applying for</w:t>
      </w:r>
      <w:r>
        <w:rPr>
          <w:spacing w:val="1"/>
        </w:rPr>
        <w:t xml:space="preserve"> </w:t>
      </w:r>
      <w:r>
        <w:t>Medicaid or CHIP.</w:t>
      </w:r>
      <w:r>
        <w:rPr>
          <w:spacing w:val="1"/>
        </w:rPr>
        <w:t xml:space="preserve"> </w:t>
      </w:r>
      <w:r>
        <w:t>The quarterly reports submitted to an FFE will provide information and data</w:t>
      </w:r>
      <w:r>
        <w:rPr>
          <w:spacing w:val="1"/>
        </w:rPr>
        <w:t xml:space="preserve"> </w:t>
      </w:r>
      <w:r>
        <w:t>from the preceding quarter, and may be submitted electronically, through the Health Insurance</w:t>
      </w:r>
      <w:r>
        <w:rPr>
          <w:spacing w:val="1"/>
        </w:rPr>
        <w:t xml:space="preserve"> </w:t>
      </w:r>
      <w:r>
        <w:t>Oversight System (HIOS) o</w:t>
      </w:r>
      <w:r>
        <w:t>r another electronic submission vehicle. The FFE may collect this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 as</w:t>
      </w:r>
      <w:r>
        <w:rPr>
          <w:spacing w:val="-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deadlines.</w:t>
      </w:r>
    </w:p>
    <w:p w:rsidR="00AC08E6" w:rsidRDefault="00AC08E6">
      <w:pPr>
        <w:pStyle w:val="BodyText"/>
        <w:spacing w:before="4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ind w:hanging="241"/>
        <w:rPr>
          <w:u w:val="none"/>
        </w:rPr>
      </w:pPr>
      <w:bookmarkStart w:name="4._Duplication_Efforts" w:id="8"/>
      <w:bookmarkEnd w:id="8"/>
      <w:r>
        <w:rPr>
          <w:u w:val="thick"/>
        </w:rPr>
        <w:t>Duplication</w:t>
      </w:r>
      <w:r>
        <w:rPr>
          <w:spacing w:val="-8"/>
          <w:u w:val="thick"/>
        </w:rPr>
        <w:t xml:space="preserve"> </w:t>
      </w:r>
      <w:r>
        <w:rPr>
          <w:u w:val="thick"/>
        </w:rPr>
        <w:t>Efforts</w:t>
      </w:r>
    </w:p>
    <w:p w:rsidR="00AC08E6" w:rsidRDefault="005C724F">
      <w:pPr>
        <w:pStyle w:val="BodyText"/>
        <w:spacing w:before="144" w:line="254" w:lineRule="auto"/>
        <w:ind w:left="220" w:right="736" w:hanging="15"/>
      </w:pPr>
      <w:r>
        <w:t>This information collection does not duplicate any other effort and the information cannot be</w:t>
      </w:r>
      <w:r>
        <w:rPr>
          <w:spacing w:val="1"/>
        </w:rPr>
        <w:t xml:space="preserve"> </w:t>
      </w:r>
      <w:r>
        <w:t>obtained from any other source. We expect that most organizations and individuals will go</w:t>
      </w:r>
      <w:r>
        <w:rPr>
          <w:spacing w:val="1"/>
        </w:rPr>
        <w:t xml:space="preserve"> </w:t>
      </w:r>
      <w:r>
        <w:t xml:space="preserve">through an initial designation or certification process, as applicable, </w:t>
      </w:r>
      <w:r>
        <w:t>and FFEs will re-designate</w:t>
      </w:r>
      <w:r>
        <w:rPr>
          <w:spacing w:val="1"/>
        </w:rPr>
        <w:t xml:space="preserve"> </w:t>
      </w:r>
      <w:r>
        <w:t>CDOs within a timeframe designated by CMS, typically every two years.</w:t>
      </w:r>
      <w:r>
        <w:rPr>
          <w:spacing w:val="1"/>
        </w:rPr>
        <w:t xml:space="preserve"> </w:t>
      </w:r>
      <w:r>
        <w:t>However, exceptions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CDO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require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e-signature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designated</w:t>
      </w:r>
      <w:r>
        <w:rPr>
          <w:spacing w:val="2"/>
        </w:rPr>
        <w:t xml:space="preserve"> </w:t>
      </w:r>
      <w:r>
        <w:t>organization.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spacing w:before="1"/>
        <w:ind w:hanging="241"/>
        <w:rPr>
          <w:u w:val="none"/>
        </w:rPr>
      </w:pPr>
      <w:bookmarkStart w:name="5._Small_Businesses" w:id="9"/>
      <w:bookmarkEnd w:id="9"/>
      <w:r>
        <w:rPr>
          <w:u w:val="thick"/>
        </w:rPr>
        <w:t>Small</w:t>
      </w:r>
      <w:r>
        <w:rPr>
          <w:spacing w:val="-5"/>
          <w:u w:val="thick"/>
        </w:rPr>
        <w:t xml:space="preserve"> </w:t>
      </w:r>
      <w:r>
        <w:rPr>
          <w:u w:val="thick"/>
        </w:rPr>
        <w:t>Businesses</w:t>
      </w:r>
    </w:p>
    <w:p w:rsidR="00AC08E6" w:rsidRDefault="005C724F">
      <w:pPr>
        <w:pStyle w:val="BodyText"/>
        <w:spacing w:before="141" w:line="254" w:lineRule="auto"/>
        <w:ind w:left="220" w:right="639" w:hanging="10"/>
      </w:pPr>
      <w:r>
        <w:t>Small businesses may seek designation from an Exchange on a voluntary basis. Further,</w:t>
      </w:r>
      <w:r>
        <w:rPr>
          <w:spacing w:val="1"/>
        </w:rPr>
        <w:t xml:space="preserve"> </w:t>
      </w:r>
      <w:r>
        <w:t>organizations, including small businesses, that provide enrollment assistance are not required to be</w:t>
      </w:r>
      <w:r>
        <w:rPr>
          <w:spacing w:val="-57"/>
        </w:rPr>
        <w:t xml:space="preserve"> </w:t>
      </w:r>
      <w:r>
        <w:t xml:space="preserve">designated under these provisions to </w:t>
      </w:r>
      <w:r>
        <w:t>continue providing these services. The burden on small</w:t>
      </w:r>
      <w:r>
        <w:rPr>
          <w:spacing w:val="1"/>
        </w:rPr>
        <w:t xml:space="preserve"> </w:t>
      </w:r>
      <w:r>
        <w:t>businesses that are eligible organizations and choose to seek to be designated to certify staff or</w:t>
      </w:r>
      <w:r>
        <w:rPr>
          <w:spacing w:val="1"/>
        </w:rPr>
        <w:t xml:space="preserve"> </w:t>
      </w:r>
      <w:r>
        <w:t>volunteers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counselors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minimized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use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and ag</w:t>
      </w:r>
      <w:r>
        <w:t>reement developed by the Exchange. In addition, small businesses that may be designated</w:t>
      </w:r>
      <w:r>
        <w:rPr>
          <w:spacing w:val="1"/>
        </w:rPr>
        <w:t xml:space="preserve"> </w:t>
      </w:r>
      <w:r>
        <w:t>have discretion in developing processes to register and track the performance of CACs, withdraw</w:t>
      </w:r>
      <w:r>
        <w:rPr>
          <w:spacing w:val="1"/>
        </w:rPr>
        <w:t xml:space="preserve"> </w:t>
      </w:r>
      <w:r>
        <w:t>certification from an individual staff or volunteer, and obtain authoriz</w:t>
      </w:r>
      <w:r>
        <w:t>ation from applicants and</w:t>
      </w:r>
      <w:r>
        <w:rPr>
          <w:spacing w:val="1"/>
        </w:rPr>
        <w:t xml:space="preserve"> </w:t>
      </w:r>
      <w:r>
        <w:t>enrollees. As provided above, HHS has issued guidance with respect to implementation of the</w:t>
      </w:r>
      <w:r>
        <w:rPr>
          <w:spacing w:val="1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program in FFEs</w:t>
      </w:r>
      <w:r>
        <w:rPr>
          <w:spacing w:val="-1"/>
        </w:rPr>
        <w:t xml:space="preserve"> </w:t>
      </w:r>
      <w:r>
        <w:t>to clarify what</w:t>
      </w:r>
      <w:r>
        <w:rPr>
          <w:spacing w:val="-1"/>
        </w:rPr>
        <w:t xml:space="preserve"> </w:t>
      </w:r>
      <w:r>
        <w:t>is required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:rsidR="00AC08E6" w:rsidRDefault="00AC08E6">
      <w:pPr>
        <w:pStyle w:val="BodyText"/>
        <w:spacing w:before="1"/>
        <w:rPr>
          <w:sz w:val="25"/>
        </w:rPr>
      </w:pPr>
    </w:p>
    <w:p w:rsidR="00AC08E6" w:rsidRDefault="005C724F">
      <w:pPr>
        <w:pStyle w:val="BodyText"/>
        <w:ind w:left="205" w:right="624"/>
        <w:jc w:val="both"/>
      </w:pPr>
      <w:r>
        <w:t>Navigator entities are only required to provide the mitigation plan,</w:t>
      </w:r>
      <w:r>
        <w:t xml:space="preserve"> a disclosure of certain non-</w:t>
      </w:r>
      <w:r>
        <w:rPr>
          <w:spacing w:val="1"/>
        </w:rPr>
        <w:t xml:space="preserve"> </w:t>
      </w:r>
      <w:r>
        <w:t>prohibited conflicts of interest to the Exchange one time per grant cycle, unless there is a change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would require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updated disclosure.</w:t>
      </w:r>
    </w:p>
    <w:p w:rsidR="00AC08E6" w:rsidRDefault="00AC08E6">
      <w:pPr>
        <w:jc w:val="both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spacing w:before="63"/>
        <w:ind w:hanging="241"/>
        <w:jc w:val="both"/>
        <w:rPr>
          <w:u w:val="none"/>
        </w:rPr>
      </w:pPr>
      <w:bookmarkStart w:name="6._Less_Frequent_Collection" w:id="10"/>
      <w:bookmarkEnd w:id="10"/>
      <w:r>
        <w:rPr>
          <w:u w:val="thick"/>
        </w:rPr>
        <w:lastRenderedPageBreak/>
        <w:t>Less</w:t>
      </w:r>
      <w:r>
        <w:rPr>
          <w:spacing w:val="-4"/>
          <w:u w:val="thick"/>
        </w:rPr>
        <w:t xml:space="preserve"> </w:t>
      </w:r>
      <w:r>
        <w:rPr>
          <w:u w:val="thick"/>
        </w:rPr>
        <w:t>Frequent</w:t>
      </w:r>
      <w:r>
        <w:rPr>
          <w:spacing w:val="-3"/>
          <w:u w:val="thick"/>
        </w:rPr>
        <w:t xml:space="preserve"> </w:t>
      </w:r>
      <w:r>
        <w:rPr>
          <w:u w:val="thick"/>
        </w:rPr>
        <w:t>Collection</w:t>
      </w:r>
    </w:p>
    <w:p w:rsidR="00AC08E6" w:rsidRDefault="005C724F">
      <w:pPr>
        <w:pStyle w:val="BodyText"/>
        <w:spacing w:before="141"/>
        <w:ind w:left="205" w:right="624"/>
        <w:jc w:val="both"/>
      </w:pPr>
      <w:r>
        <w:t>Navigators are required to disclose to consumers receiving assistance information about the full</w:t>
      </w:r>
      <w:r>
        <w:rPr>
          <w:spacing w:val="1"/>
        </w:rPr>
        <w:t xml:space="preserve"> </w:t>
      </w:r>
      <w:r>
        <w:t>range of QHP options and insurance affordability programs for which they are eligible, as well as</w:t>
      </w:r>
      <w:r>
        <w:rPr>
          <w:spacing w:val="1"/>
        </w:rPr>
        <w:t xml:space="preserve"> </w:t>
      </w:r>
      <w:r>
        <w:t>certain non-prohibited conflicts of interest.</w:t>
      </w:r>
      <w:r>
        <w:rPr>
          <w:spacing w:val="1"/>
        </w:rPr>
        <w:t xml:space="preserve"> </w:t>
      </w:r>
      <w:r>
        <w:t>These disclosur</w:t>
      </w:r>
      <w:r>
        <w:t>es are required on a per consumer basis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 consumer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 all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 by</w:t>
      </w:r>
      <w:r>
        <w:rPr>
          <w:spacing w:val="-1"/>
        </w:rPr>
        <w:t xml:space="preserve"> </w:t>
      </w:r>
      <w:r>
        <w:t>statute</w:t>
      </w:r>
      <w:r>
        <w:rPr>
          <w:spacing w:val="-2"/>
        </w:rPr>
        <w:t xml:space="preserve"> </w:t>
      </w:r>
      <w:r>
        <w:t>and regulation.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before="1"/>
        <w:ind w:left="205" w:right="620"/>
        <w:jc w:val="both"/>
      </w:pPr>
      <w:r>
        <w:t>Navigators and CACs are required to register annually one time for training and certification.</w:t>
      </w:r>
      <w:r>
        <w:rPr>
          <w:spacing w:val="1"/>
        </w:rPr>
        <w:t xml:space="preserve"> </w:t>
      </w:r>
      <w:r>
        <w:t>Navigators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CACs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training; this option will occur on an annual basis. Navigators and CACs are required to maintain</w:t>
      </w:r>
      <w:r>
        <w:rPr>
          <w:spacing w:val="1"/>
        </w:rPr>
        <w:t xml:space="preserve"> </w:t>
      </w:r>
      <w:r>
        <w:t>proof of their initial certification, and, in subsequent years, proof of their rece</w:t>
      </w:r>
      <w:r>
        <w:t>rtification. This</w:t>
      </w:r>
      <w:r>
        <w:rPr>
          <w:spacing w:val="1"/>
        </w:rPr>
        <w:t xml:space="preserve"> </w:t>
      </w:r>
      <w:r>
        <w:t>recordkeeping</w:t>
      </w:r>
      <w:r>
        <w:rPr>
          <w:spacing w:val="-1"/>
        </w:rPr>
        <w:t xml:space="preserve"> </w:t>
      </w:r>
      <w:r>
        <w:t>requirement is annual in frequency.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05" w:right="622"/>
        <w:jc w:val="both"/>
      </w:pPr>
      <w:r>
        <w:t>Implementation of the CAC program, in accordance with regulations at 45 CFR 155.225, requires</w:t>
      </w:r>
      <w:r>
        <w:rPr>
          <w:spacing w:val="1"/>
        </w:rPr>
        <w:t xml:space="preserve"> </w:t>
      </w:r>
      <w:r>
        <w:t>information collection to allow each Exchange to establish a process for designating organizations</w:t>
      </w:r>
      <w:r>
        <w:rPr>
          <w:spacing w:val="1"/>
        </w:rPr>
        <w:t xml:space="preserve"> </w:t>
      </w:r>
      <w:r>
        <w:t>or certifying individuals, as applicable. Collections allow designated organizations to comply with</w:t>
      </w:r>
      <w:r>
        <w:rPr>
          <w:spacing w:val="1"/>
        </w:rPr>
        <w:t xml:space="preserve"> </w:t>
      </w:r>
      <w:r>
        <w:t>these provisions, such as maintaining a registration proc</w:t>
      </w:r>
      <w:r>
        <w:t>ess, providing required disclosures and</w:t>
      </w:r>
      <w:r>
        <w:rPr>
          <w:spacing w:val="1"/>
        </w:rPr>
        <w:t xml:space="preserve"> </w:t>
      </w:r>
      <w:r>
        <w:t>obtaining required authorizations, and responding appropriately to the withdrawal of designation.</w:t>
      </w:r>
      <w:r>
        <w:rPr>
          <w:spacing w:val="1"/>
        </w:rPr>
        <w:t xml:space="preserve"> </w:t>
      </w:r>
      <w:r>
        <w:t>Organizations that seek to be designated to certify staff or volunteers as CACs would only be</w:t>
      </w:r>
      <w:r>
        <w:rPr>
          <w:spacing w:val="1"/>
        </w:rPr>
        <w:t xml:space="preserve"> </w:t>
      </w:r>
      <w:r>
        <w:t>required to submit the r</w:t>
      </w:r>
      <w:r>
        <w:t>equired application and agreement with the Exchange as well as to be re-</w:t>
      </w:r>
      <w:r>
        <w:rPr>
          <w:spacing w:val="1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timeframe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CMS,</w:t>
      </w:r>
      <w:r>
        <w:rPr>
          <w:spacing w:val="-5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data reporting requirements require CDOs to comply with reporting standards established</w:t>
      </w:r>
      <w:r>
        <w:t xml:space="preserve"> by an</w:t>
      </w:r>
      <w:r>
        <w:rPr>
          <w:spacing w:val="1"/>
        </w:rPr>
        <w:t xml:space="preserve"> </w:t>
      </w:r>
      <w:r>
        <w:t>Exchange,</w:t>
      </w:r>
      <w:r>
        <w:rPr>
          <w:spacing w:val="-9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objectives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Exchange.</w:t>
      </w:r>
      <w:r>
        <w:rPr>
          <w:spacing w:val="4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FFE,</w:t>
      </w:r>
      <w:r>
        <w:rPr>
          <w:spacing w:val="-9"/>
        </w:rPr>
        <w:t xml:space="preserve"> </w:t>
      </w:r>
      <w:r>
        <w:t>CMS</w:t>
      </w:r>
      <w:r>
        <w:rPr>
          <w:spacing w:val="-58"/>
        </w:rPr>
        <w:t xml:space="preserve"> </w:t>
      </w:r>
      <w:r>
        <w:t>may begin collecting certain information and data from CDOs on a quarterly basis in future years,</w:t>
      </w:r>
      <w:r>
        <w:rPr>
          <w:spacing w:val="1"/>
        </w:rPr>
        <w:t xml:space="preserve"> </w:t>
      </w:r>
      <w:r>
        <w:t>if</w:t>
      </w:r>
      <w:r>
        <w:rPr>
          <w:spacing w:val="56"/>
        </w:rPr>
        <w:t xml:space="preserve"> </w:t>
      </w:r>
      <w:r>
        <w:t>deemed</w:t>
      </w:r>
      <w:r>
        <w:rPr>
          <w:spacing w:val="58"/>
        </w:rPr>
        <w:t xml:space="preserve"> </w:t>
      </w:r>
      <w:r>
        <w:t>necessary.</w:t>
      </w:r>
      <w:r>
        <w:rPr>
          <w:spacing w:val="58"/>
        </w:rPr>
        <w:t xml:space="preserve"> </w:t>
      </w:r>
      <w:r>
        <w:t>We</w:t>
      </w:r>
      <w:r>
        <w:rPr>
          <w:spacing w:val="57"/>
        </w:rPr>
        <w:t xml:space="preserve"> </w:t>
      </w:r>
      <w:r>
        <w:t>believe</w:t>
      </w:r>
      <w:r>
        <w:rPr>
          <w:spacing w:val="56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information</w:t>
      </w:r>
      <w:r>
        <w:rPr>
          <w:spacing w:val="58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needed</w:t>
      </w:r>
      <w:r>
        <w:rPr>
          <w:spacing w:val="57"/>
        </w:rPr>
        <w:t xml:space="preserve"> </w:t>
      </w:r>
      <w:r>
        <w:t>quarterly</w:t>
      </w:r>
      <w:r>
        <w:rPr>
          <w:spacing w:val="58"/>
        </w:rPr>
        <w:t xml:space="preserve"> </w:t>
      </w:r>
      <w:r>
        <w:t>because</w:t>
      </w:r>
      <w:r>
        <w:rPr>
          <w:spacing w:val="57"/>
        </w:rPr>
        <w:t xml:space="preserve"> </w:t>
      </w:r>
      <w:r>
        <w:t>quarterly</w:t>
      </w:r>
      <w:r>
        <w:rPr>
          <w:spacing w:val="-58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allows</w:t>
      </w:r>
      <w:r>
        <w:rPr>
          <w:spacing w:val="-9"/>
        </w:rPr>
        <w:t xml:space="preserve"> </w:t>
      </w:r>
      <w:r>
        <w:t>Exchanges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timely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CAC</w:t>
      </w:r>
      <w:r>
        <w:rPr>
          <w:spacing w:val="-9"/>
        </w:rPr>
        <w:t xml:space="preserve"> </w:t>
      </w:r>
      <w:r>
        <w:t>outreach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activities,</w:t>
      </w:r>
      <w:r>
        <w:rPr>
          <w:spacing w:val="-5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overburdening</w:t>
      </w:r>
      <w:r>
        <w:rPr>
          <w:spacing w:val="-9"/>
        </w:rPr>
        <w:t xml:space="preserve"> </w:t>
      </w:r>
      <w:r>
        <w:t>CDOs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requirements.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Exchange’s targeted outr</w:t>
      </w:r>
      <w:r>
        <w:t>each efforts and identify areas in need of additional assistance. Less</w:t>
      </w:r>
      <w:r>
        <w:rPr>
          <w:spacing w:val="1"/>
        </w:rPr>
        <w:t xml:space="preserve"> </w:t>
      </w:r>
      <w:r>
        <w:t>frequent collection would create a delay in the Exchange receiving up-to-date information about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enrollment efforts.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ind w:hanging="241"/>
        <w:jc w:val="both"/>
        <w:rPr>
          <w:u w:val="none"/>
        </w:rPr>
      </w:pPr>
      <w:bookmarkStart w:name="7._Special_Circumstances" w:id="11"/>
      <w:bookmarkEnd w:id="11"/>
      <w:r>
        <w:rPr>
          <w:u w:val="thick"/>
        </w:rPr>
        <w:t>Special</w:t>
      </w:r>
      <w:r>
        <w:rPr>
          <w:spacing w:val="-7"/>
          <w:u w:val="thick"/>
        </w:rPr>
        <w:t xml:space="preserve"> </w:t>
      </w:r>
      <w:r>
        <w:rPr>
          <w:u w:val="thick"/>
        </w:rPr>
        <w:t>Circumstances</w:t>
      </w:r>
    </w:p>
    <w:p w:rsidR="00AC08E6" w:rsidRDefault="005C724F">
      <w:pPr>
        <w:pStyle w:val="BodyText"/>
        <w:spacing w:before="142"/>
        <w:ind w:left="205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collection.</w:t>
      </w:r>
    </w:p>
    <w:p w:rsidR="00AC08E6" w:rsidRDefault="00AC08E6">
      <w:pPr>
        <w:pStyle w:val="BodyText"/>
        <w:spacing w:before="4"/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spacing w:before="1"/>
        <w:ind w:hanging="241"/>
        <w:jc w:val="both"/>
        <w:rPr>
          <w:u w:val="none"/>
        </w:rPr>
      </w:pPr>
      <w:bookmarkStart w:name="8._Federal_Register/Outside_Consultation" w:id="12"/>
      <w:bookmarkEnd w:id="12"/>
      <w:r>
        <w:rPr>
          <w:u w:val="thick"/>
        </w:rPr>
        <w:t>Federal</w:t>
      </w:r>
      <w:r>
        <w:rPr>
          <w:spacing w:val="-5"/>
          <w:u w:val="thick"/>
        </w:rPr>
        <w:t xml:space="preserve"> </w:t>
      </w:r>
      <w:r>
        <w:rPr>
          <w:u w:val="thick"/>
        </w:rPr>
        <w:t>Register/Outside</w:t>
      </w:r>
      <w:r>
        <w:rPr>
          <w:spacing w:val="-5"/>
          <w:u w:val="thick"/>
        </w:rPr>
        <w:t xml:space="preserve"> </w:t>
      </w:r>
      <w:r>
        <w:rPr>
          <w:u w:val="thick"/>
        </w:rPr>
        <w:t>Consultation</w:t>
      </w:r>
    </w:p>
    <w:p w:rsidR="00AC08E6" w:rsidRDefault="005C724F">
      <w:pPr>
        <w:pStyle w:val="BodyText"/>
        <w:spacing w:before="141"/>
        <w:ind w:left="205" w:right="667"/>
        <w:jc w:val="both"/>
      </w:pPr>
      <w:r>
        <w:t>The</w:t>
      </w:r>
      <w:r>
        <w:t xml:space="preserve"> 60-day Notice published in the Federal Register on June 16, 2021 (86 FR 32049). No comments</w:t>
      </w:r>
      <w:r>
        <w:rPr>
          <w:spacing w:val="-58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submitted. The 30-day notice published in the Federal Register on October 26, 2021 (86 FR 59165).</w:t>
      </w:r>
      <w:bookmarkStart w:name="_GoBack" w:id="13"/>
      <w:bookmarkEnd w:id="13"/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446"/>
        </w:tabs>
        <w:ind w:hanging="241"/>
        <w:jc w:val="both"/>
        <w:rPr>
          <w:u w:val="none"/>
        </w:rPr>
      </w:pPr>
      <w:bookmarkStart w:name="9._Payments/Gifts_to_Respondents" w:id="14"/>
      <w:bookmarkEnd w:id="14"/>
      <w:r>
        <w:rPr>
          <w:u w:val="thick"/>
        </w:rPr>
        <w:t>Payments/Gifts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u w:val="thick"/>
        </w:rPr>
        <w:t>Respondents</w:t>
      </w:r>
    </w:p>
    <w:p w:rsidR="00AC08E6" w:rsidRDefault="005C724F">
      <w:pPr>
        <w:pStyle w:val="BodyText"/>
        <w:spacing w:before="142"/>
        <w:ind w:left="210"/>
        <w:jc w:val="both"/>
      </w:pPr>
      <w:r>
        <w:t>Payments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</w:t>
      </w:r>
      <w:r>
        <w:t>d.</w:t>
      </w:r>
    </w:p>
    <w:p w:rsidR="00AC08E6" w:rsidRDefault="00AC08E6">
      <w:pPr>
        <w:jc w:val="both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612"/>
        </w:tabs>
        <w:spacing w:before="63"/>
        <w:ind w:left="611" w:hanging="421"/>
        <w:rPr>
          <w:u w:val="none"/>
        </w:rPr>
      </w:pPr>
      <w:bookmarkStart w:name="10.__Confidentiality" w:id="15"/>
      <w:bookmarkEnd w:id="15"/>
      <w:r>
        <w:rPr>
          <w:u w:val="thick"/>
        </w:rPr>
        <w:lastRenderedPageBreak/>
        <w:t>Confidentiality</w:t>
      </w:r>
    </w:p>
    <w:p w:rsidR="00AC08E6" w:rsidRDefault="005C724F">
      <w:pPr>
        <w:pStyle w:val="BodyText"/>
        <w:spacing w:before="146" w:line="254" w:lineRule="auto"/>
        <w:ind w:left="220" w:right="657" w:hanging="15"/>
      </w:pP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investigations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potential</w:t>
      </w:r>
      <w:r>
        <w:rPr>
          <w:spacing w:val="3"/>
        </w:rPr>
        <w:t xml:space="preserve"> </w:t>
      </w:r>
      <w:r>
        <w:t>violations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standards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noncompliance</w:t>
      </w:r>
      <w:r>
        <w:rPr>
          <w:spacing w:val="1"/>
        </w:rPr>
        <w:t xml:space="preserve"> </w:t>
      </w:r>
      <w:r>
        <w:t>with other requirements that apply to Navigators, CACs, or CDOs, HHS may collect some</w:t>
      </w:r>
      <w:r>
        <w:rPr>
          <w:spacing w:val="1"/>
        </w:rPr>
        <w:t xml:space="preserve"> </w:t>
      </w:r>
      <w:r>
        <w:t>personally</w:t>
      </w:r>
      <w:r>
        <w:rPr>
          <w:spacing w:val="3"/>
        </w:rPr>
        <w:t xml:space="preserve"> </w:t>
      </w:r>
      <w:r>
        <w:t>identifiable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(PII)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Navigators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CACs</w:t>
      </w:r>
      <w:r>
        <w:rPr>
          <w:spacing w:val="4"/>
        </w:rPr>
        <w:t xml:space="preserve"> </w:t>
      </w:r>
      <w:r>
        <w:t>(e.g.,</w:t>
      </w:r>
      <w:r>
        <w:rPr>
          <w:spacing w:val="4"/>
        </w:rPr>
        <w:t xml:space="preserve"> </w:t>
      </w:r>
      <w:r>
        <w:t>name,</w:t>
      </w:r>
      <w:r>
        <w:rPr>
          <w:spacing w:val="3"/>
        </w:rPr>
        <w:t xml:space="preserve"> </w:t>
      </w:r>
      <w:r>
        <w:t>unique</w:t>
      </w:r>
      <w:r>
        <w:rPr>
          <w:spacing w:val="5"/>
        </w:rPr>
        <w:t xml:space="preserve"> </w:t>
      </w:r>
      <w:r>
        <w:t>ID</w:t>
      </w:r>
      <w:r>
        <w:rPr>
          <w:spacing w:val="2"/>
        </w:rPr>
        <w:t xml:space="preserve"> </w:t>
      </w:r>
      <w:r>
        <w:t>number)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name),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 authorization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is used prior to a Navigator or CAC assisting a consumer. To the extent provided by law, we will</w:t>
      </w:r>
      <w:r>
        <w:rPr>
          <w:spacing w:val="1"/>
        </w:rPr>
        <w:t xml:space="preserve"> </w:t>
      </w:r>
      <w:r>
        <w:t>maintai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 of any respondent</w:t>
      </w:r>
      <w:r>
        <w:rPr>
          <w:spacing w:val="-1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information being</w:t>
      </w:r>
      <w:r>
        <w:rPr>
          <w:spacing w:val="-1"/>
        </w:rPr>
        <w:t xml:space="preserve"> </w:t>
      </w:r>
      <w:r>
        <w:t>collected.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BodyText"/>
        <w:spacing w:line="252" w:lineRule="auto"/>
        <w:ind w:left="220" w:right="697" w:hanging="15"/>
      </w:pPr>
      <w:r>
        <w:t>We do not expect that information and data collected from CDOs in connection with the proposed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will 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 any consumer</w:t>
      </w:r>
      <w:r>
        <w:rPr>
          <w:spacing w:val="-2"/>
        </w:rPr>
        <w:t xml:space="preserve"> </w:t>
      </w:r>
      <w:r>
        <w:t>PII.</w:t>
      </w:r>
    </w:p>
    <w:p w:rsidR="00AC08E6" w:rsidRDefault="00AC08E6">
      <w:pPr>
        <w:pStyle w:val="BodyText"/>
        <w:spacing w:before="2"/>
        <w:rPr>
          <w:sz w:val="21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52"/>
        </w:tabs>
        <w:spacing w:before="1"/>
        <w:ind w:left="551" w:hanging="361"/>
        <w:rPr>
          <w:u w:val="none"/>
        </w:rPr>
      </w:pPr>
      <w:bookmarkStart w:name="11._Sensitive_Questions" w:id="16"/>
      <w:bookmarkEnd w:id="16"/>
      <w:r>
        <w:rPr>
          <w:u w:val="thick"/>
        </w:rPr>
        <w:t>Sensitive</w:t>
      </w:r>
      <w:r>
        <w:rPr>
          <w:spacing w:val="-4"/>
          <w:u w:val="thick"/>
        </w:rPr>
        <w:t xml:space="preserve"> </w:t>
      </w:r>
      <w:r>
        <w:rPr>
          <w:u w:val="thick"/>
        </w:rPr>
        <w:t>Questions</w:t>
      </w:r>
    </w:p>
    <w:p w:rsidR="00AC08E6" w:rsidRDefault="005C724F">
      <w:pPr>
        <w:pStyle w:val="BodyText"/>
        <w:spacing w:before="148" w:line="252" w:lineRule="auto"/>
        <w:ind w:left="220" w:right="804" w:hanging="15"/>
      </w:pPr>
      <w:r>
        <w:t>We do not foresee circumstances that would require the collection of any questions of a sensitive</w:t>
      </w:r>
      <w:r>
        <w:rPr>
          <w:spacing w:val="-58"/>
        </w:rPr>
        <w:t xml:space="preserve"> </w:t>
      </w:r>
      <w:r>
        <w:t>nature.</w:t>
      </w:r>
    </w:p>
    <w:p w:rsidR="00AC08E6" w:rsidRDefault="00AC08E6">
      <w:pPr>
        <w:pStyle w:val="BodyText"/>
        <w:spacing w:before="2"/>
        <w:rPr>
          <w:sz w:val="21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66"/>
        </w:tabs>
        <w:spacing w:before="1"/>
        <w:ind w:left="565" w:hanging="361"/>
        <w:rPr>
          <w:u w:val="none"/>
        </w:rPr>
      </w:pPr>
      <w:bookmarkStart w:name="12._Burden_Estimates_(Hours_&amp;_Wages)" w:id="17"/>
      <w:bookmarkEnd w:id="17"/>
      <w:r>
        <w:rPr>
          <w:u w:val="thick"/>
        </w:rPr>
        <w:t>Burden</w:t>
      </w:r>
      <w:r>
        <w:rPr>
          <w:spacing w:val="-2"/>
          <w:u w:val="thick"/>
        </w:rPr>
        <w:t xml:space="preserve"> </w:t>
      </w:r>
      <w:r>
        <w:rPr>
          <w:u w:val="thick"/>
        </w:rPr>
        <w:t>Estimates</w:t>
      </w:r>
      <w:r>
        <w:rPr>
          <w:spacing w:val="-2"/>
          <w:u w:val="thick"/>
        </w:rPr>
        <w:t xml:space="preserve"> </w:t>
      </w:r>
      <w:r>
        <w:rPr>
          <w:u w:val="thick"/>
        </w:rPr>
        <w:t>(Hours</w:t>
      </w:r>
      <w:r>
        <w:rPr>
          <w:spacing w:val="-2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Wages)</w:t>
      </w:r>
    </w:p>
    <w:p w:rsidR="00AC08E6" w:rsidRDefault="005C724F">
      <w:pPr>
        <w:pStyle w:val="Heading2"/>
        <w:spacing w:before="141"/>
        <w:ind w:left="205"/>
      </w:pPr>
      <w:r>
        <w:t>Wage</w:t>
      </w:r>
      <w:r>
        <w:rPr>
          <w:spacing w:val="-2"/>
        </w:rPr>
        <w:t xml:space="preserve"> </w:t>
      </w:r>
      <w:r>
        <w:t>and Hour</w:t>
      </w:r>
      <w:r>
        <w:rPr>
          <w:spacing w:val="-1"/>
        </w:rPr>
        <w:t xml:space="preserve"> </w:t>
      </w:r>
      <w:r>
        <w:t>Data for CDOs</w:t>
      </w:r>
      <w:r>
        <w:rPr>
          <w:spacing w:val="-1"/>
        </w:rPr>
        <w:t xml:space="preserve"> </w:t>
      </w:r>
      <w:r>
        <w:t>and CACs</w:t>
      </w:r>
    </w:p>
    <w:p w:rsidR="00AC08E6" w:rsidRDefault="00AC08E6">
      <w:pPr>
        <w:pStyle w:val="BodyText"/>
        <w:spacing w:before="10"/>
        <w:rPr>
          <w:b/>
          <w:i/>
          <w:sz w:val="20"/>
        </w:rPr>
      </w:pPr>
    </w:p>
    <w:p w:rsidR="00AC08E6" w:rsidRDefault="005C724F">
      <w:pPr>
        <w:pStyle w:val="BodyText"/>
        <w:ind w:left="220" w:right="669" w:hanging="15"/>
      </w:pPr>
      <w:r>
        <w:t>This revised collection relates to a</w:t>
      </w:r>
      <w:r>
        <w:t>n additional burden associated with compiling performance</w:t>
      </w:r>
      <w:r>
        <w:rPr>
          <w:spacing w:val="1"/>
        </w:rPr>
        <w:t xml:space="preserve"> </w:t>
      </w:r>
      <w:r>
        <w:t>information and data and submitting it to an Exchange.</w:t>
      </w:r>
      <w:r>
        <w:rPr>
          <w:spacing w:val="1"/>
        </w:rPr>
        <w:t xml:space="preserve"> </w:t>
      </w:r>
      <w:r>
        <w:t>In States with an FFE, if CMS determines</w:t>
      </w:r>
      <w:r>
        <w:rPr>
          <w:spacing w:val="-58"/>
        </w:rPr>
        <w:t xml:space="preserve"> </w:t>
      </w:r>
      <w:r>
        <w:t>to collect reporting requirements in future years, it will collect three performance data points each</w:t>
      </w:r>
      <w:r>
        <w:rPr>
          <w:spacing w:val="-57"/>
        </w:rPr>
        <w:t xml:space="preserve"> </w:t>
      </w:r>
      <w:r>
        <w:t>quarter from CDOs: the number of individuals who have been certified by the organization; the</w:t>
      </w:r>
      <w:r>
        <w:rPr>
          <w:spacing w:val="1"/>
        </w:rPr>
        <w:t xml:space="preserve"> </w:t>
      </w:r>
      <w:r>
        <w:t>total number of consumers who received application and enrollment assistance from the</w:t>
      </w:r>
      <w:r>
        <w:rPr>
          <w:spacing w:val="1"/>
        </w:rPr>
        <w:t xml:space="preserve"> </w:t>
      </w:r>
      <w:r>
        <w:t>organization; and of that number, the number of consumers who received assis</w:t>
      </w:r>
      <w:r>
        <w:t>tance applying for</w:t>
      </w:r>
      <w:r>
        <w:rPr>
          <w:spacing w:val="1"/>
        </w:rPr>
        <w:t xml:space="preserve"> </w:t>
      </w:r>
      <w:r>
        <w:t>and selecting a QHP, enrolling in a QHP, or applying for Medicaid or CHIP.</w:t>
      </w:r>
      <w:r>
        <w:rPr>
          <w:spacing w:val="1"/>
        </w:rPr>
        <w:t xml:space="preserve"> </w:t>
      </w:r>
      <w:r>
        <w:t>This data will be</w:t>
      </w:r>
      <w:r>
        <w:rPr>
          <w:spacing w:val="1"/>
        </w:rPr>
        <w:t xml:space="preserve"> </w:t>
      </w:r>
      <w:r>
        <w:t>reported to an FFE through an electronic submission vehicle.</w:t>
      </w:r>
      <w:r>
        <w:rPr>
          <w:spacing w:val="1"/>
        </w:rPr>
        <w:t xml:space="preserve"> </w:t>
      </w:r>
      <w:r>
        <w:t>For the purpose of estimating costs</w:t>
      </w:r>
      <w:r>
        <w:rPr>
          <w:spacing w:val="1"/>
        </w:rPr>
        <w:t xml:space="preserve"> </w:t>
      </w:r>
      <w:r>
        <w:t>and burdens, we assume that State Exchanges wil</w:t>
      </w:r>
      <w:r>
        <w:t>l collect the same information with the same</w:t>
      </w:r>
      <w:r>
        <w:rPr>
          <w:spacing w:val="1"/>
        </w:rPr>
        <w:t xml:space="preserve"> </w:t>
      </w:r>
      <w:r>
        <w:t>frequency, although our proposal gives Exchanges the flexibility to determine which data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form and</w:t>
      </w:r>
      <w:r>
        <w:rPr>
          <w:spacing w:val="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before="1"/>
        <w:ind w:left="210"/>
      </w:pP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§155.225,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burdens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</w:p>
    <w:p w:rsidR="00AC08E6" w:rsidRDefault="005C724F">
      <w:pPr>
        <w:pStyle w:val="BodyText"/>
        <w:spacing w:before="16" w:line="254" w:lineRule="auto"/>
        <w:ind w:left="220" w:right="673"/>
      </w:pPr>
      <w:r>
        <w:t>§155.225(b)(1)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agreements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with §155.225(d)(1) and (7) which, require CACs to take initial certification training and</w:t>
      </w:r>
      <w:r>
        <w:rPr>
          <w:spacing w:val="1"/>
        </w:rPr>
        <w:t xml:space="preserve"> </w:t>
      </w:r>
      <w:r>
        <w:t>recertification training and become</w:t>
      </w:r>
      <w:r>
        <w:t xml:space="preserve"> recertified on an annual basis.</w:t>
      </w:r>
      <w:r>
        <w:rPr>
          <w:spacing w:val="1"/>
        </w:rPr>
        <w:t xml:space="preserve"> </w:t>
      </w:r>
      <w:r>
        <w:t>All participating organizations</w:t>
      </w:r>
      <w:r>
        <w:rPr>
          <w:spacing w:val="1"/>
        </w:rPr>
        <w:t xml:space="preserve"> </w:t>
      </w:r>
      <w:r>
        <w:t>voluntarily support the CAC Program by providing enrollment assistance to consumers within</w:t>
      </w:r>
      <w:r>
        <w:rPr>
          <w:spacing w:val="1"/>
        </w:rPr>
        <w:t xml:space="preserve"> </w:t>
      </w:r>
      <w:r>
        <w:t>local communities. CMS does not fund CACs to provide enrollment assistance.</w:t>
      </w:r>
      <w:r>
        <w:rPr>
          <w:spacing w:val="1"/>
        </w:rPr>
        <w:t xml:space="preserve"> </w:t>
      </w:r>
      <w:r>
        <w:t>As such, CACs</w:t>
      </w:r>
      <w:r>
        <w:rPr>
          <w:spacing w:val="1"/>
        </w:rPr>
        <w:t xml:space="preserve"> </w:t>
      </w:r>
      <w:r>
        <w:t>may largel</w:t>
      </w:r>
      <w:r>
        <w:t>y serve as volunteers within designated organization, while some CACs may be</w:t>
      </w:r>
      <w:r>
        <w:rPr>
          <w:spacing w:val="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as actual staff.</w:t>
      </w:r>
    </w:p>
    <w:p w:rsidR="00AC08E6" w:rsidRDefault="00AC08E6">
      <w:pPr>
        <w:spacing w:line="25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19" w:right="859" w:hanging="15"/>
      </w:pPr>
      <w:r>
        <w:lastRenderedPageBreak/>
        <w:t>Wage per hour for organization and Exchange staff include CACs, other office/administrative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worker,</w:t>
      </w:r>
      <w:r>
        <w:rPr>
          <w:spacing w:val="-1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official:</w:t>
      </w:r>
      <w:r>
        <w:rPr>
          <w:spacing w:val="-12"/>
        </w:rPr>
        <w:t xml:space="preserve"> </w:t>
      </w:r>
      <w:hyperlink w:history="1" w:anchor="_bookmark2">
        <w:r>
          <w:rPr>
            <w:vertAlign w:val="superscript"/>
          </w:rPr>
          <w:t>3</w:t>
        </w:r>
        <w:r>
          <w:t xml:space="preserve"> </w:t>
        </w:r>
      </w:hyperlink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inflation</w:t>
      </w:r>
      <w:r>
        <w:rPr>
          <w:spacing w:val="-1"/>
        </w:rPr>
        <w:t xml:space="preserve"> </w:t>
      </w:r>
      <w:r>
        <w:t>with fringe</w:t>
      </w:r>
      <w:r>
        <w:rPr>
          <w:spacing w:val="-2"/>
        </w:rPr>
        <w:t xml:space="preserve"> </w:t>
      </w:r>
      <w:r>
        <w:t>benefits and</w:t>
      </w:r>
      <w:r>
        <w:rPr>
          <w:spacing w:val="2"/>
        </w:rPr>
        <w:t xml:space="preserve"> </w:t>
      </w:r>
      <w:r>
        <w:t>are as follows: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tabs>
          <w:tab w:val="left" w:pos="5725"/>
          <w:tab w:val="left" w:pos="6431"/>
        </w:tabs>
        <w:spacing w:line="254" w:lineRule="auto"/>
        <w:ind w:left="1662" w:right="3213"/>
        <w:jc w:val="both"/>
      </w:pPr>
      <w:r>
        <w:t>CACs</w:t>
      </w:r>
      <w:r>
        <w:rPr>
          <w:spacing w:val="-2"/>
        </w:rPr>
        <w:t xml:space="preserve"> </w:t>
      </w:r>
      <w:r>
        <w:t>(counselors)</w:t>
      </w:r>
      <w:r>
        <w:rPr>
          <w:spacing w:val="-2"/>
        </w:rPr>
        <w:t xml:space="preserve"> </w:t>
      </w:r>
      <w:r>
        <w:t>range</w:t>
      </w:r>
      <w:r>
        <w:tab/>
        <w:t>$0.00 - $39.06</w:t>
      </w:r>
      <w:r>
        <w:rPr>
          <w:spacing w:val="-5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office/administrative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worker</w:t>
      </w:r>
      <w:r>
        <w:tab/>
      </w:r>
      <w:r>
        <w:t>$35.54</w:t>
      </w:r>
      <w:r>
        <w:rPr>
          <w:spacing w:val="-57"/>
        </w:rPr>
        <w:t xml:space="preserve"> </w:t>
      </w:r>
      <w:r>
        <w:t>CAC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director</w:t>
      </w:r>
      <w:r>
        <w:tab/>
      </w:r>
      <w:r>
        <w:tab/>
        <w:t>$87.46</w:t>
      </w:r>
    </w:p>
    <w:p w:rsidR="00AC08E6" w:rsidRDefault="005C724F">
      <w:pPr>
        <w:pStyle w:val="BodyText"/>
        <w:tabs>
          <w:tab w:val="left" w:pos="6344"/>
        </w:tabs>
        <w:spacing w:before="3"/>
        <w:ind w:left="1660"/>
        <w:jc w:val="both"/>
      </w:pPr>
      <w:r>
        <w:t>Senior</w:t>
      </w:r>
      <w:r>
        <w:rPr>
          <w:spacing w:val="-3"/>
        </w:rPr>
        <w:t xml:space="preserve"> </w:t>
      </w:r>
      <w:r>
        <w:t>official</w:t>
      </w:r>
      <w:r>
        <w:tab/>
        <w:t>$102.76</w:t>
      </w:r>
    </w:p>
    <w:p w:rsidR="00AC08E6" w:rsidRDefault="00AC08E6">
      <w:pPr>
        <w:pStyle w:val="BodyText"/>
        <w:spacing w:before="4"/>
        <w:rPr>
          <w:sz w:val="31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13"/>
        </w:tabs>
        <w:rPr>
          <w:u w:val="none"/>
        </w:rPr>
      </w:pPr>
      <w:bookmarkStart w:name="A._CDO_application" w:id="18"/>
      <w:bookmarkEnd w:id="18"/>
      <w:r>
        <w:rPr>
          <w:u w:val="thick"/>
        </w:rPr>
        <w:t>CDO</w:t>
      </w:r>
      <w:r>
        <w:rPr>
          <w:spacing w:val="-4"/>
          <w:u w:val="thick"/>
        </w:rPr>
        <w:t xml:space="preserve"> </w:t>
      </w:r>
      <w:r>
        <w:rPr>
          <w:u w:val="thick"/>
        </w:rPr>
        <w:t>application</w:t>
      </w:r>
    </w:p>
    <w:p w:rsidR="00AC08E6" w:rsidRDefault="005C724F">
      <w:pPr>
        <w:pStyle w:val="BodyText"/>
        <w:spacing w:before="149"/>
        <w:ind w:left="220" w:right="809" w:hanging="15"/>
      </w:pPr>
      <w:r>
        <w:t xml:space="preserve">Organizations seeking to be designated by CMS as a CDO must </w:t>
      </w:r>
      <w:proofErr w:type="gramStart"/>
      <w:r>
        <w:t>submit an application</w:t>
      </w:r>
      <w:proofErr w:type="gramEnd"/>
      <w:r>
        <w:t>. A sample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provided as an</w:t>
      </w:r>
      <w:r>
        <w:rPr>
          <w:spacing w:val="-1"/>
        </w:rPr>
        <w:t xml:space="preserve"> </w:t>
      </w:r>
      <w:r>
        <w:t>appendix (Appendix</w:t>
      </w:r>
      <w:r>
        <w:rPr>
          <w:spacing w:val="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request.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669" w:hanging="15"/>
      </w:pPr>
      <w:r>
        <w:t>We estimate that it will take an organization up to .5 hour to review instructions, complete, and</w:t>
      </w:r>
      <w:r>
        <w:rPr>
          <w:spacing w:val="1"/>
        </w:rPr>
        <w:t xml:space="preserve"> </w:t>
      </w:r>
      <w:proofErr w:type="gramStart"/>
      <w:r>
        <w:t>submit an application</w:t>
      </w:r>
      <w:proofErr w:type="gramEnd"/>
      <w:r>
        <w:t>. For purposes of the cost burden, we estimate it will take a CAC project</w:t>
      </w:r>
      <w:r>
        <w:rPr>
          <w:spacing w:val="1"/>
        </w:rPr>
        <w:t xml:space="preserve"> </w:t>
      </w:r>
      <w:r>
        <w:t>director with a wage of $87.46 an hour up to .5 hour to complet</w:t>
      </w:r>
      <w:r>
        <w:t>e and submit the application. The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$43.73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designation.</w:t>
      </w:r>
      <w:r>
        <w:rPr>
          <w:spacing w:val="5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5,000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applicants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 cost</w:t>
      </w:r>
      <w:r>
        <w:rPr>
          <w:spacing w:val="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nationwide</w:t>
      </w:r>
      <w:r>
        <w:rPr>
          <w:spacing w:val="-1"/>
        </w:rPr>
        <w:t xml:space="preserve"> </w:t>
      </w:r>
      <w:r>
        <w:t>of</w:t>
      </w:r>
    </w:p>
    <w:p w:rsidR="00AC08E6" w:rsidRDefault="005C724F">
      <w:pPr>
        <w:pStyle w:val="BodyText"/>
        <w:ind w:left="220"/>
      </w:pPr>
      <w:r>
        <w:t>$218,650.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ind w:left="220" w:right="669" w:hanging="15"/>
      </w:pPr>
      <w:r>
        <w:t>After a timefram</w:t>
      </w:r>
      <w:r>
        <w:t>e determined by CMS, typically two years, the organization must be re-</w:t>
      </w:r>
      <w:r>
        <w:rPr>
          <w:spacing w:val="1"/>
        </w:rPr>
        <w:t xml:space="preserve"> </w:t>
      </w:r>
      <w:r>
        <w:t>designated to maintain its status as a CDO.</w:t>
      </w:r>
      <w:r>
        <w:rPr>
          <w:spacing w:val="1"/>
        </w:rPr>
        <w:t xml:space="preserve"> </w:t>
      </w:r>
      <w:r>
        <w:t>Applicants may review their current application</w:t>
      </w:r>
      <w:r>
        <w:rPr>
          <w:spacing w:val="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changes.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</w:p>
    <w:p w:rsidR="00AC08E6" w:rsidRDefault="005C724F">
      <w:pPr>
        <w:pStyle w:val="BodyText"/>
        <w:ind w:left="220" w:right="736"/>
      </w:pPr>
      <w:r>
        <w:t>$87.46 an hour up to .25 hour to review and complete the re-designation. The total estimated cost</w:t>
      </w:r>
      <w:r>
        <w:rPr>
          <w:spacing w:val="-57"/>
        </w:rPr>
        <w:t xml:space="preserve"> </w:t>
      </w:r>
      <w:r>
        <w:t>burden is $21.87 for each organization seeking recertification. An estimate using 3,500 total</w:t>
      </w:r>
      <w:r>
        <w:rPr>
          <w:spacing w:val="1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re-designation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</w:t>
      </w:r>
      <w:r>
        <w:t>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$76,528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organization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FFEs.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01"/>
        </w:tabs>
        <w:ind w:left="500" w:hanging="281"/>
        <w:rPr>
          <w:u w:val="none"/>
        </w:rPr>
      </w:pPr>
      <w:bookmarkStart w:name="B._Follow-up_questions_to_certain_organi" w:id="19"/>
      <w:bookmarkEnd w:id="19"/>
      <w:r>
        <w:rPr>
          <w:u w:val="thick"/>
        </w:rPr>
        <w:t>Follow-up</w:t>
      </w:r>
      <w:r>
        <w:rPr>
          <w:spacing w:val="-3"/>
          <w:u w:val="thick"/>
        </w:rPr>
        <w:t xml:space="preserve"> </w:t>
      </w:r>
      <w:r>
        <w:rPr>
          <w:u w:val="thick"/>
        </w:rPr>
        <w:t>questions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certain</w:t>
      </w:r>
      <w:r>
        <w:rPr>
          <w:spacing w:val="-2"/>
          <w:u w:val="thick"/>
        </w:rPr>
        <w:t xml:space="preserve"> </w:t>
      </w:r>
      <w:r>
        <w:rPr>
          <w:u w:val="thick"/>
        </w:rPr>
        <w:t>organizations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3"/>
          <w:u w:val="thick"/>
        </w:rPr>
        <w:t xml:space="preserve"> </w:t>
      </w:r>
      <w:r>
        <w:rPr>
          <w:u w:val="thick"/>
        </w:rPr>
        <w:t>submit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CDO</w:t>
      </w:r>
      <w:r>
        <w:rPr>
          <w:spacing w:val="-2"/>
          <w:u w:val="thick"/>
        </w:rPr>
        <w:t xml:space="preserve"> </w:t>
      </w:r>
      <w:r>
        <w:rPr>
          <w:u w:val="thick"/>
        </w:rPr>
        <w:t>application</w:t>
      </w:r>
    </w:p>
    <w:p w:rsidR="00AC08E6" w:rsidRDefault="005C724F">
      <w:pPr>
        <w:pStyle w:val="BodyText"/>
        <w:spacing w:before="147"/>
        <w:ind w:left="219" w:right="669" w:hanging="10"/>
      </w:pPr>
      <w:r>
        <w:t>The information submitted by some organizations on their CDO application will trigger CMS to</w:t>
      </w:r>
      <w:r>
        <w:rPr>
          <w:spacing w:val="1"/>
        </w:rPr>
        <w:t xml:space="preserve"> </w:t>
      </w:r>
      <w:r>
        <w:t>seek some additional information from these organizations.</w:t>
      </w:r>
      <w:r>
        <w:rPr>
          <w:spacing w:val="1"/>
        </w:rPr>
        <w:t xml:space="preserve"> </w:t>
      </w:r>
      <w:r>
        <w:t>Many completed applications will not</w:t>
      </w:r>
      <w:r>
        <w:rPr>
          <w:spacing w:val="-57"/>
        </w:rPr>
        <w:t xml:space="preserve"> </w:t>
      </w:r>
      <w:r>
        <w:t>require this follow-up information.</w:t>
      </w:r>
      <w:r>
        <w:rPr>
          <w:spacing w:val="1"/>
        </w:rPr>
        <w:t xml:space="preserve"> </w:t>
      </w:r>
      <w:r>
        <w:t>The follow-up information that may be collected will consist</w:t>
      </w:r>
      <w:r>
        <w:rPr>
          <w:spacing w:val="1"/>
        </w:rPr>
        <w:t xml:space="preserve"> </w:t>
      </w:r>
      <w:r>
        <w:t>of:</w:t>
      </w:r>
    </w:p>
    <w:p w:rsidR="00AC08E6" w:rsidRDefault="00AC08E6">
      <w:pPr>
        <w:pStyle w:val="BodyText"/>
        <w:spacing w:before="6"/>
      </w:pP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hanging="361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 has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protect consumers’</w:t>
      </w:r>
      <w:r>
        <w:rPr>
          <w:spacing w:val="-2"/>
          <w:sz w:val="24"/>
        </w:rPr>
        <w:t xml:space="preserve"> </w:t>
      </w:r>
      <w:r>
        <w:rPr>
          <w:sz w:val="24"/>
        </w:rPr>
        <w:t>PII;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19"/>
        <w:ind w:left="939" w:right="1082"/>
        <w:rPr>
          <w:sz w:val="24"/>
        </w:rPr>
      </w:pP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 rules</w:t>
      </w:r>
      <w:r>
        <w:rPr>
          <w:spacing w:val="-1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"/>
          <w:sz w:val="24"/>
        </w:rPr>
        <w:t xml:space="preserve"> </w:t>
      </w:r>
      <w:r>
        <w:rPr>
          <w:sz w:val="24"/>
        </w:rPr>
        <w:t>PII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follow;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AC08E6" w:rsidRDefault="005C724F">
      <w:pPr>
        <w:pStyle w:val="BodyText"/>
        <w:spacing w:before="4"/>
        <w:rPr>
          <w:sz w:val="23"/>
        </w:rPr>
      </w:pPr>
      <w:r>
        <w:pict>
          <v:rect id="_x0000_s2056" style="position:absolute;margin-left:1in;margin-top:15.4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/>
        <w:ind w:left="205" w:right="859"/>
        <w:rPr>
          <w:sz w:val="20"/>
        </w:rPr>
      </w:pPr>
      <w:bookmarkStart w:name="_bookmark2" w:id="20"/>
      <w:bookmarkEnd w:id="20"/>
      <w:r>
        <w:rPr>
          <w:w w:val="95"/>
          <w:sz w:val="20"/>
          <w:vertAlign w:val="superscript"/>
        </w:rPr>
        <w:t>3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Bureau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Labor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Statistics,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Occupational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Employment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Statistics,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Occupational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Employment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Wages,</w:t>
      </w:r>
      <w:r>
        <w:rPr>
          <w:spacing w:val="1"/>
          <w:w w:val="95"/>
          <w:sz w:val="20"/>
        </w:rPr>
        <w:t xml:space="preserve"> </w:t>
      </w:r>
      <w:hyperlink r:id="rId8">
        <w:r>
          <w:rPr>
            <w:sz w:val="20"/>
          </w:rPr>
          <w:t>http://www.bls.gov/oes/current/naics5_524290.htm.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Wage rates have been inflated by 100% to account for fringe</w:t>
      </w:r>
      <w:r>
        <w:rPr>
          <w:spacing w:val="1"/>
          <w:sz w:val="20"/>
        </w:rPr>
        <w:t xml:space="preserve"> </w:t>
      </w:r>
      <w:r>
        <w:rPr>
          <w:sz w:val="20"/>
        </w:rPr>
        <w:t>benefits.</w:t>
      </w:r>
    </w:p>
    <w:p w:rsidR="00AC08E6" w:rsidRDefault="00AC08E6">
      <w:pPr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66" w:line="237" w:lineRule="auto"/>
        <w:ind w:right="1015"/>
        <w:rPr>
          <w:sz w:val="24"/>
        </w:rPr>
      </w:pPr>
      <w:r>
        <w:rPr>
          <w:sz w:val="24"/>
        </w:rPr>
        <w:lastRenderedPageBreak/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screening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or inten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staff and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</w:t>
      </w:r>
      <w:r>
        <w:rPr>
          <w:spacing w:val="-57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they certify to be</w:t>
      </w:r>
      <w:r>
        <w:rPr>
          <w:spacing w:val="-1"/>
          <w:sz w:val="24"/>
        </w:rPr>
        <w:t xml:space="preserve"> </w:t>
      </w:r>
      <w:r>
        <w:rPr>
          <w:sz w:val="24"/>
        </w:rPr>
        <w:t>CACs.</w:t>
      </w:r>
    </w:p>
    <w:p w:rsidR="00AC08E6" w:rsidRDefault="00AC08E6">
      <w:pPr>
        <w:pStyle w:val="BodyText"/>
        <w:rPr>
          <w:sz w:val="21"/>
        </w:rPr>
      </w:pPr>
    </w:p>
    <w:p w:rsidR="00AC08E6" w:rsidRDefault="005C724F">
      <w:pPr>
        <w:pStyle w:val="BodyText"/>
        <w:spacing w:line="254" w:lineRule="auto"/>
        <w:ind w:left="220" w:right="823" w:hanging="15"/>
      </w:pPr>
      <w:r>
        <w:t>We estimate that it will take an organization up to .5 hours total to respond to this collection. For</w:t>
      </w:r>
      <w:r>
        <w:rPr>
          <w:spacing w:val="-58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project director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</w:p>
    <w:p w:rsidR="00AC08E6" w:rsidRDefault="005C724F">
      <w:pPr>
        <w:pStyle w:val="BodyText"/>
        <w:spacing w:line="254" w:lineRule="auto"/>
        <w:ind w:left="220" w:right="666"/>
      </w:pPr>
      <w:r>
        <w:t>$87.46 an hour up to .5 hour to complete and submit the follow-up information electronically. The</w:t>
      </w:r>
      <w:r>
        <w:rPr>
          <w:spacing w:val="-58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$43.73</w:t>
      </w:r>
      <w:r>
        <w:rPr>
          <w:spacing w:val="2"/>
        </w:rPr>
        <w:t xml:space="preserve"> </w:t>
      </w:r>
      <w:r>
        <w:t>for each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 the follow</w:t>
      </w:r>
      <w:r>
        <w:rPr>
          <w:spacing w:val="1"/>
        </w:rPr>
        <w:t xml:space="preserve"> </w:t>
      </w:r>
      <w:r>
        <w:t>up information.</w:t>
      </w:r>
      <w:r>
        <w:rPr>
          <w:spacing w:val="1"/>
        </w:rPr>
        <w:t xml:space="preserve"> </w:t>
      </w:r>
      <w:r>
        <w:t>While we do not know exactly how many applicants will receive these follow-up</w:t>
      </w:r>
      <w:r>
        <w:rPr>
          <w:spacing w:val="-57"/>
        </w:rPr>
        <w:t xml:space="preserve"> </w:t>
      </w:r>
      <w:r>
        <w:t>questions, for purposes of analysis we estimate that no more than 20% of applicants might receive</w:t>
      </w:r>
      <w:r>
        <w:rPr>
          <w:spacing w:val="-57"/>
        </w:rPr>
        <w:t xml:space="preserve"> </w:t>
      </w:r>
      <w:r>
        <w:t>them.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1,000</w:t>
      </w:r>
      <w:r>
        <w:rPr>
          <w:spacing w:val="-1"/>
        </w:rPr>
        <w:t xml:space="preserve"> </w:t>
      </w:r>
      <w:r>
        <w:t>applicants.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13"/>
        </w:tabs>
        <w:rPr>
          <w:u w:val="none"/>
        </w:rPr>
      </w:pPr>
      <w:bookmarkStart w:name="C._Information_collections_associated_wi" w:id="21"/>
      <w:bookmarkEnd w:id="21"/>
      <w:r>
        <w:rPr>
          <w:u w:val="thick"/>
        </w:rPr>
        <w:t>Information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collections</w:t>
      </w:r>
      <w:r>
        <w:rPr>
          <w:spacing w:val="-2"/>
          <w:u w:val="thick"/>
        </w:rPr>
        <w:t xml:space="preserve"> </w:t>
      </w:r>
      <w:r>
        <w:rPr>
          <w:u w:val="thick"/>
        </w:rPr>
        <w:t>associated</w:t>
      </w:r>
      <w:r>
        <w:rPr>
          <w:spacing w:val="-1"/>
          <w:u w:val="thick"/>
        </w:rPr>
        <w:t xml:space="preserve"> </w:t>
      </w:r>
      <w:r>
        <w:rPr>
          <w:u w:val="thick"/>
        </w:rPr>
        <w:t>with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agreement</w:t>
      </w:r>
      <w:r>
        <w:rPr>
          <w:spacing w:val="-3"/>
          <w:u w:val="thick"/>
        </w:rPr>
        <w:t xml:space="preserve"> </w:t>
      </w:r>
      <w:r>
        <w:rPr>
          <w:u w:val="thick"/>
        </w:rPr>
        <w:t>between</w:t>
      </w:r>
      <w:r>
        <w:rPr>
          <w:spacing w:val="-2"/>
          <w:u w:val="thick"/>
        </w:rPr>
        <w:t xml:space="preserve"> </w:t>
      </w:r>
      <w:r>
        <w:rPr>
          <w:u w:val="thick"/>
        </w:rPr>
        <w:t>CMS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CDO</w:t>
      </w:r>
    </w:p>
    <w:p w:rsidR="00AC08E6" w:rsidRDefault="005C724F">
      <w:pPr>
        <w:pStyle w:val="BodyText"/>
        <w:spacing w:before="149" w:line="252" w:lineRule="auto"/>
        <w:ind w:left="220" w:right="669" w:hanging="15"/>
      </w:pPr>
      <w:r>
        <w:t>Each organization that CMS designates as a CDO must enter into an agreement with CMS.</w:t>
      </w:r>
      <w:r>
        <w:rPr>
          <w:spacing w:val="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provisions,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</w:t>
      </w:r>
      <w:r>
        <w:t>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collections:</w:t>
      </w:r>
    </w:p>
    <w:p w:rsidR="00AC08E6" w:rsidRDefault="00AC08E6">
      <w:pPr>
        <w:pStyle w:val="BodyText"/>
        <w:spacing w:before="2"/>
        <w:rPr>
          <w:sz w:val="21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Reporting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38" w:line="254" w:lineRule="auto"/>
        <w:ind w:right="742"/>
        <w:rPr>
          <w:sz w:val="24"/>
        </w:rPr>
      </w:pPr>
      <w:r>
        <w:rPr>
          <w:sz w:val="24"/>
        </w:rPr>
        <w:t>The organization must provide CMS with updates, changes and corrections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originally provided on its application, so that information about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current,</w:t>
      </w:r>
      <w:r>
        <w:rPr>
          <w:spacing w:val="1"/>
          <w:sz w:val="24"/>
        </w:rPr>
        <w:t xml:space="preserve"> </w:t>
      </w:r>
      <w:r>
        <w:rPr>
          <w:sz w:val="24"/>
        </w:rPr>
        <w:t>accurate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complete.</w:t>
      </w:r>
      <w:r>
        <w:rPr>
          <w:spacing w:val="58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updates,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electronically.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BodyText"/>
        <w:spacing w:line="254" w:lineRule="auto"/>
        <w:ind w:left="219" w:right="730" w:hanging="15"/>
      </w:pPr>
      <w:r>
        <w:t>We estimate that 5,000 organizations will electronically submit updates, changes and corrections</w:t>
      </w:r>
      <w:r>
        <w:rPr>
          <w:spacing w:val="1"/>
        </w:rPr>
        <w:t xml:space="preserve"> </w:t>
      </w:r>
      <w:r>
        <w:t xml:space="preserve">to CMS, on average, a total of 3 </w:t>
      </w:r>
      <w:r>
        <w:t>times.</w:t>
      </w:r>
      <w:r>
        <w:rPr>
          <w:spacing w:val="1"/>
        </w:rPr>
        <w:t xml:space="preserve"> </w:t>
      </w:r>
      <w:r>
        <w:t>We estimate it will take a CAC project director with a</w:t>
      </w:r>
      <w:r>
        <w:rPr>
          <w:spacing w:val="1"/>
        </w:rPr>
        <w:t xml:space="preserve"> </w:t>
      </w:r>
      <w:r>
        <w:t>professional wage of $87.46 up to .25 hours to provide this information to CMS each time, for a</w:t>
      </w:r>
      <w:r>
        <w:rPr>
          <w:spacing w:val="1"/>
        </w:rPr>
        <w:t xml:space="preserve"> </w:t>
      </w:r>
      <w:r>
        <w:t>total cost burden of $65.60 for each organization and a total cost burden of $327,975 for all 5,00</w:t>
      </w:r>
      <w:r>
        <w:t>0</w:t>
      </w:r>
      <w:r>
        <w:rPr>
          <w:spacing w:val="-57"/>
        </w:rPr>
        <w:t xml:space="preserve"> </w:t>
      </w:r>
      <w:r>
        <w:t>organizations.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" w:line="252" w:lineRule="auto"/>
        <w:ind w:left="939" w:right="1129"/>
        <w:rPr>
          <w:sz w:val="24"/>
        </w:rPr>
      </w:pPr>
      <w:r>
        <w:rPr>
          <w:sz w:val="24"/>
        </w:rPr>
        <w:t>The organization must attest that the organization has entered into agreements with its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CACs requiring their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CAC requirements.</w:t>
      </w:r>
      <w:hyperlink w:history="1" w:anchor="_bookmark3">
        <w:r>
          <w:rPr>
            <w:sz w:val="24"/>
            <w:vertAlign w:val="superscript"/>
          </w:rPr>
          <w:t>4</w:t>
        </w:r>
      </w:hyperlink>
    </w:p>
    <w:p w:rsidR="00AC08E6" w:rsidRDefault="005C724F">
      <w:pPr>
        <w:pStyle w:val="BodyText"/>
        <w:spacing w:before="241" w:line="254" w:lineRule="auto"/>
        <w:ind w:left="220" w:right="859" w:hanging="15"/>
      </w:pPr>
      <w:r>
        <w:t>Due to a streamlined application process, we estimate it will take a senior official at the</w:t>
      </w:r>
      <w:r>
        <w:rPr>
          <w:spacing w:val="1"/>
        </w:rPr>
        <w:t xml:space="preserve"> </w:t>
      </w:r>
      <w:r>
        <w:t>organization up to .10 hours (6 minutes) to read and sign each agreement.</w:t>
      </w:r>
      <w:r>
        <w:rPr>
          <w:spacing w:val="1"/>
        </w:rPr>
        <w:t xml:space="preserve"> </w:t>
      </w:r>
      <w:r>
        <w:t>We estimate the cost</w:t>
      </w:r>
      <w:r>
        <w:rPr>
          <w:spacing w:val="-58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$10.28 per agreement, and</w:t>
      </w:r>
      <w:r>
        <w:rPr>
          <w:spacing w:val="-1"/>
        </w:rPr>
        <w:t xml:space="preserve"> </w:t>
      </w:r>
      <w:r>
        <w:t>we 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5,</w:t>
      </w:r>
      <w:r>
        <w:t>000</w:t>
      </w:r>
      <w:r>
        <w:rPr>
          <w:spacing w:val="-1"/>
        </w:rPr>
        <w:t xml:space="preserve"> </w:t>
      </w:r>
      <w:r>
        <w:t>agreements.</w:t>
      </w:r>
    </w:p>
    <w:p w:rsidR="00AC08E6" w:rsidRDefault="00AC08E6">
      <w:pPr>
        <w:pStyle w:val="BodyText"/>
        <w:rPr>
          <w:sz w:val="21"/>
        </w:rPr>
      </w:pP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" w:line="252" w:lineRule="auto"/>
        <w:ind w:right="1286"/>
        <w:rPr>
          <w:sz w:val="24"/>
        </w:rPr>
      </w:pPr>
      <w:r>
        <w:rPr>
          <w:sz w:val="24"/>
        </w:rPr>
        <w:t>The organization must provide CMS with the names of individuals it has certified as</w:t>
      </w:r>
      <w:r>
        <w:rPr>
          <w:spacing w:val="-58"/>
          <w:sz w:val="24"/>
        </w:rPr>
        <w:t xml:space="preserve"> </w:t>
      </w:r>
      <w:r>
        <w:rPr>
          <w:sz w:val="24"/>
        </w:rPr>
        <w:t>CACs.</w:t>
      </w:r>
    </w:p>
    <w:p w:rsidR="00AC08E6" w:rsidRDefault="00AC08E6">
      <w:pPr>
        <w:pStyle w:val="BodyText"/>
        <w:rPr>
          <w:sz w:val="20"/>
        </w:rPr>
      </w:pPr>
    </w:p>
    <w:p w:rsidR="00AC08E6" w:rsidRDefault="00AC08E6">
      <w:pPr>
        <w:pStyle w:val="BodyText"/>
        <w:rPr>
          <w:sz w:val="20"/>
        </w:rPr>
      </w:pPr>
    </w:p>
    <w:p w:rsidR="00AC08E6" w:rsidRDefault="005C724F">
      <w:pPr>
        <w:pStyle w:val="BodyText"/>
        <w:spacing w:before="3"/>
        <w:rPr>
          <w:sz w:val="26"/>
        </w:rPr>
      </w:pPr>
      <w:r>
        <w:pict>
          <v:rect id="_x0000_s2055" style="position:absolute;margin-left:1in;margin-top:17.0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 w:line="261" w:lineRule="auto"/>
        <w:ind w:left="220" w:right="1455" w:hanging="1"/>
        <w:rPr>
          <w:sz w:val="20"/>
        </w:rPr>
      </w:pPr>
      <w:bookmarkStart w:name="_bookmark3" w:id="22"/>
      <w:bookmarkEnd w:id="22"/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Appendix G for “Individual CAC Agreement,” for a model agreement between an organization and an</w:t>
      </w:r>
      <w:r>
        <w:rPr>
          <w:spacing w:val="-47"/>
          <w:sz w:val="20"/>
        </w:rPr>
        <w:t xml:space="preserve"> </w:t>
      </w:r>
      <w:r>
        <w:rPr>
          <w:sz w:val="20"/>
        </w:rPr>
        <w:t>individual.6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Appendices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and I</w:t>
      </w:r>
      <w:r>
        <w:rPr>
          <w:spacing w:val="-1"/>
          <w:sz w:val="20"/>
        </w:rPr>
        <w:t xml:space="preserve"> </w:t>
      </w:r>
      <w:r>
        <w:rPr>
          <w:sz w:val="20"/>
        </w:rPr>
        <w:t>for sample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 certificates,</w:t>
      </w:r>
      <w:r>
        <w:rPr>
          <w:spacing w:val="-1"/>
          <w:sz w:val="20"/>
        </w:rPr>
        <w:t xml:space="preserve"> </w:t>
      </w:r>
      <w:r>
        <w:rPr>
          <w:sz w:val="20"/>
        </w:rPr>
        <w:t>English and</w:t>
      </w:r>
      <w:r>
        <w:rPr>
          <w:spacing w:val="-2"/>
          <w:sz w:val="20"/>
        </w:rPr>
        <w:t xml:space="preserve"> </w:t>
      </w:r>
      <w:r>
        <w:rPr>
          <w:sz w:val="20"/>
        </w:rPr>
        <w:t>Spanish.</w:t>
      </w:r>
    </w:p>
    <w:p w:rsidR="00AC08E6" w:rsidRDefault="00AC08E6">
      <w:pPr>
        <w:spacing w:line="261" w:lineRule="auto"/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1104" w:hanging="15"/>
      </w:pPr>
      <w:r>
        <w:lastRenderedPageBreak/>
        <w:t>After two years, we estimate it will take a senior official at the organization up to .10 hours (6</w:t>
      </w:r>
      <w:r>
        <w:rPr>
          <w:spacing w:val="-57"/>
        </w:rPr>
        <w:t xml:space="preserve"> </w:t>
      </w:r>
      <w:r>
        <w:t>minutes)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 re-designation.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</w:p>
    <w:p w:rsidR="00AC08E6" w:rsidRDefault="005C724F">
      <w:pPr>
        <w:pStyle w:val="BodyText"/>
        <w:spacing w:line="274" w:lineRule="exact"/>
        <w:ind w:left="220"/>
      </w:pPr>
      <w:r>
        <w:t>$10.28,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3,500</w:t>
      </w:r>
      <w:r>
        <w:rPr>
          <w:spacing w:val="-1"/>
        </w:rPr>
        <w:t xml:space="preserve"> </w:t>
      </w:r>
      <w:r>
        <w:t>agreements from</w:t>
      </w:r>
      <w:r>
        <w:rPr>
          <w:spacing w:val="-1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FFEs.</w:t>
      </w:r>
    </w:p>
    <w:p w:rsidR="00AC08E6" w:rsidRDefault="00AC08E6">
      <w:pPr>
        <w:pStyle w:val="BodyText"/>
        <w:spacing w:before="3"/>
        <w:rPr>
          <w:sz w:val="22"/>
        </w:rPr>
      </w:pPr>
    </w:p>
    <w:p w:rsidR="00AC08E6" w:rsidRDefault="005C724F">
      <w:pPr>
        <w:pStyle w:val="BodyText"/>
        <w:spacing w:before="1" w:line="254" w:lineRule="auto"/>
        <w:ind w:left="220" w:right="654" w:hanging="15"/>
        <w:jc w:val="both"/>
      </w:pPr>
      <w:r>
        <w:t>We estimate it will take a CAC project director with a professional wage of $87.46 up to .15 hours</w:t>
      </w:r>
      <w:r>
        <w:rPr>
          <w:spacing w:val="-57"/>
        </w:rPr>
        <w:t xml:space="preserve"> </w:t>
      </w:r>
      <w:r>
        <w:t>(9 minutes) to provide a list of certified applicatio</w:t>
      </w:r>
      <w:r>
        <w:t>n counselors to CMS for a cost burden of $13.12</w:t>
      </w:r>
      <w:r>
        <w:rPr>
          <w:spacing w:val="-58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update.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5,000 lists provided to</w:t>
      </w:r>
      <w:r>
        <w:rPr>
          <w:spacing w:val="-1"/>
        </w:rPr>
        <w:t xml:space="preserve"> </w:t>
      </w:r>
      <w:r>
        <w:t>CMS.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Third-party</w:t>
      </w:r>
      <w:r>
        <w:rPr>
          <w:spacing w:val="-8"/>
          <w:u w:val="thick"/>
        </w:rPr>
        <w:t xml:space="preserve"> </w:t>
      </w:r>
      <w:r>
        <w:rPr>
          <w:u w:val="thick"/>
        </w:rPr>
        <w:t>disclosures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38" w:line="252" w:lineRule="auto"/>
        <w:ind w:right="679"/>
        <w:rPr>
          <w:sz w:val="24"/>
        </w:rPr>
      </w:pPr>
      <w:r>
        <w:rPr>
          <w:sz w:val="24"/>
        </w:rPr>
        <w:t>The organization must issue certificates to its CAC staff and volunteers when it certifies or</w:t>
      </w:r>
      <w:r>
        <w:rPr>
          <w:spacing w:val="-57"/>
          <w:sz w:val="24"/>
        </w:rPr>
        <w:t xml:space="preserve"> </w:t>
      </w:r>
      <w:r>
        <w:rPr>
          <w:sz w:val="24"/>
        </w:rPr>
        <w:t>recertifies them.</w:t>
      </w:r>
      <w:hyperlink w:history="1" w:anchor="_bookmark4">
        <w:r>
          <w:rPr>
            <w:sz w:val="24"/>
            <w:vertAlign w:val="superscript"/>
          </w:rPr>
          <w:t>5</w:t>
        </w:r>
      </w:hyperlink>
    </w:p>
    <w:p w:rsidR="00AC08E6" w:rsidRDefault="005C724F">
      <w:pPr>
        <w:pStyle w:val="BodyText"/>
        <w:spacing w:before="244" w:line="254" w:lineRule="auto"/>
        <w:ind w:left="220" w:right="669" w:hanging="15"/>
      </w:pPr>
      <w:r>
        <w:t>We estimate it will take a CAC project director with a professional wage of $87.46 up to .016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minute)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$1.40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certification.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30,000 certificates.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Recordkeeping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requirements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44"/>
          <w:tab w:val="left" w:pos="945"/>
        </w:tabs>
        <w:spacing w:before="138" w:line="252" w:lineRule="auto"/>
        <w:ind w:left="944" w:right="199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CDO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of 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consumers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"/>
          <w:sz w:val="24"/>
        </w:rPr>
        <w:t xml:space="preserve"> </w:t>
      </w:r>
      <w:r>
        <w:rPr>
          <w:sz w:val="24"/>
        </w:rPr>
        <w:t>CACs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CAC</w:t>
      </w:r>
      <w:r>
        <w:rPr>
          <w:spacing w:val="-1"/>
          <w:sz w:val="24"/>
        </w:rPr>
        <w:t xml:space="preserve"> </w:t>
      </w:r>
      <w:r>
        <w:rPr>
          <w:sz w:val="24"/>
        </w:rPr>
        <w:t>to obtain access</w:t>
      </w:r>
      <w:r>
        <w:rPr>
          <w:spacing w:val="2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consumer’s PII.</w:t>
      </w:r>
      <w:hyperlink w:history="1" w:anchor="_bookmark5">
        <w:r>
          <w:rPr>
            <w:sz w:val="24"/>
            <w:vertAlign w:val="superscript"/>
          </w:rPr>
          <w:t>6</w:t>
        </w:r>
      </w:hyperlink>
    </w:p>
    <w:p w:rsidR="00AC08E6" w:rsidRDefault="005C724F">
      <w:pPr>
        <w:pStyle w:val="BodyText"/>
        <w:spacing w:before="242"/>
        <w:ind w:left="205"/>
      </w:pP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office/administrative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worker 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</w:p>
    <w:p w:rsidR="00AC08E6" w:rsidRDefault="005C724F">
      <w:pPr>
        <w:pStyle w:val="BodyText"/>
        <w:spacing w:before="17"/>
        <w:ind w:left="220"/>
      </w:pPr>
      <w:r>
        <w:t>$35.54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.016</w:t>
      </w:r>
      <w:r>
        <w:rPr>
          <w:spacing w:val="-1"/>
        </w:rPr>
        <w:t xml:space="preserve"> </w:t>
      </w:r>
      <w:r>
        <w:t>hours (1</w:t>
      </w:r>
      <w:r>
        <w:rPr>
          <w:spacing w:val="-1"/>
        </w:rPr>
        <w:t xml:space="preserve"> </w:t>
      </w:r>
      <w:r>
        <w:t>minute)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 each</w:t>
      </w:r>
      <w:r>
        <w:rPr>
          <w:spacing w:val="1"/>
        </w:rPr>
        <w:t xml:space="preserve"> </w:t>
      </w:r>
      <w:r>
        <w:t>record of</w:t>
      </w:r>
      <w:r>
        <w:rPr>
          <w:spacing w:val="-2"/>
        </w:rPr>
        <w:t xml:space="preserve"> </w:t>
      </w:r>
      <w:r>
        <w:t>authorization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 of</w:t>
      </w:r>
    </w:p>
    <w:p w:rsidR="00AC08E6" w:rsidRDefault="005C724F">
      <w:pPr>
        <w:pStyle w:val="BodyText"/>
        <w:spacing w:before="16" w:line="254" w:lineRule="auto"/>
        <w:ind w:left="220" w:right="669"/>
      </w:pPr>
      <w:r>
        <w:t>$0.57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authorization.</w:t>
      </w:r>
      <w:r>
        <w:rPr>
          <w:spacing w:val="5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authorization is 0.016 hours (1 minute).</w:t>
      </w:r>
      <w:r>
        <w:rPr>
          <w:spacing w:val="1"/>
        </w:rPr>
        <w:t xml:space="preserve"> </w:t>
      </w:r>
      <w:r>
        <w:t>We estimate the total cost for the organization to</w:t>
      </w:r>
      <w:r>
        <w:rPr>
          <w:spacing w:val="1"/>
        </w:rPr>
        <w:t xml:space="preserve"> </w:t>
      </w:r>
      <w:r>
        <w:t>maintain the record of authorization is $0.57.</w:t>
      </w:r>
      <w:r>
        <w:rPr>
          <w:spacing w:val="1"/>
        </w:rPr>
        <w:t xml:space="preserve"> </w:t>
      </w:r>
      <w:r>
        <w:t>We estimate that the total cost burden for each</w:t>
      </w:r>
      <w:r>
        <w:rPr>
          <w:spacing w:val="1"/>
        </w:rPr>
        <w:t xml:space="preserve"> </w:t>
      </w:r>
      <w:r>
        <w:t>organization to collect and maintain authorization is $</w:t>
      </w:r>
      <w:r>
        <w:t>1.13 per authorization.</w:t>
      </w:r>
      <w:r>
        <w:rPr>
          <w:spacing w:val="1"/>
        </w:rPr>
        <w:t xml:space="preserve"> </w:t>
      </w:r>
      <w:r>
        <w:t>Assuming that 2.2</w:t>
      </w:r>
      <w:r>
        <w:rPr>
          <w:spacing w:val="-57"/>
        </w:rPr>
        <w:t xml:space="preserve"> </w:t>
      </w:r>
      <w:r>
        <w:rPr>
          <w:spacing w:val="-1"/>
        </w:rPr>
        <w:t>million individuals</w:t>
      </w:r>
      <w:hyperlink w:history="1" w:anchor="_bookmark6">
        <w:r>
          <w:rPr>
            <w:spacing w:val="-1"/>
            <w:vertAlign w:val="superscript"/>
          </w:rPr>
          <w:t>7</w:t>
        </w:r>
        <w:r>
          <w:rPr>
            <w:spacing w:val="-1"/>
          </w:rPr>
          <w:t xml:space="preserve"> </w:t>
        </w:r>
      </w:hyperlink>
      <w:r>
        <w:t>provide authorization, this brings the total estimate for this recordkeeping</w:t>
      </w:r>
      <w:r>
        <w:rPr>
          <w:spacing w:val="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to $2,502,016.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859" w:hanging="15"/>
      </w:pPr>
      <w:r>
        <w:t>In addition, with respect to the requirement on the CAC to</w:t>
      </w:r>
      <w:r>
        <w:t xml:space="preserve"> receive authorization from each</w:t>
      </w:r>
      <w:r>
        <w:rPr>
          <w:spacing w:val="1"/>
        </w:rPr>
        <w:t xml:space="preserve"> </w:t>
      </w:r>
      <w:r>
        <w:t>consumer before obtaining access to the consumer’s PII, we estimate it will take a certified</w:t>
      </w:r>
      <w:r>
        <w:rPr>
          <w:spacing w:val="1"/>
        </w:rPr>
        <w:t xml:space="preserve"> </w:t>
      </w:r>
      <w:r>
        <w:t>application counselor with a wage of $39.06 an hour 0.25 hours (15 minutes) to obtain the</w:t>
      </w:r>
      <w:r>
        <w:rPr>
          <w:spacing w:val="1"/>
        </w:rPr>
        <w:t xml:space="preserve"> </w:t>
      </w:r>
      <w:r>
        <w:t>authorization.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f</w:t>
      </w:r>
      <w:r>
        <w:t>or</w:t>
      </w:r>
      <w:r>
        <w:rPr>
          <w:spacing w:val="-2"/>
        </w:rPr>
        <w:t xml:space="preserve"> </w:t>
      </w:r>
      <w:r>
        <w:t>disclosures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CAC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$9.77.</w:t>
      </w:r>
      <w:r>
        <w:rPr>
          <w:spacing w:val="-5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authorization is</w:t>
      </w:r>
    </w:p>
    <w:p w:rsidR="00AC08E6" w:rsidRDefault="005C724F">
      <w:pPr>
        <w:pStyle w:val="BodyText"/>
        <w:spacing w:before="2"/>
        <w:rPr>
          <w:sz w:val="29"/>
        </w:rPr>
      </w:pPr>
      <w:r>
        <w:pict>
          <v:rect id="_x0000_s2054" style="position:absolute;margin-left:1in;margin-top:18.7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/>
        <w:ind w:left="220"/>
        <w:rPr>
          <w:sz w:val="20"/>
        </w:rPr>
      </w:pPr>
      <w:bookmarkStart w:name="_bookmark4" w:id="23"/>
      <w:bookmarkEnd w:id="23"/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Appendices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certificates,</w:t>
      </w:r>
      <w:r>
        <w:rPr>
          <w:spacing w:val="-2"/>
          <w:sz w:val="20"/>
        </w:rPr>
        <w:t xml:space="preserve"> </w:t>
      </w:r>
      <w:r>
        <w:rPr>
          <w:sz w:val="20"/>
        </w:rPr>
        <w:t>English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Spanish.</w:t>
      </w:r>
    </w:p>
    <w:p w:rsidR="00AC08E6" w:rsidRDefault="005C724F">
      <w:pPr>
        <w:spacing w:before="20" w:line="256" w:lineRule="auto"/>
        <w:ind w:left="220" w:right="915" w:hanging="1"/>
        <w:rPr>
          <w:sz w:val="20"/>
        </w:rPr>
      </w:pPr>
      <w:bookmarkStart w:name="_bookmark5" w:id="24"/>
      <w:bookmarkEnd w:id="24"/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Appendices J and K for a model authorization form, English and Spanish, which CACs may use to fulfill this</w:t>
      </w:r>
      <w:r>
        <w:rPr>
          <w:spacing w:val="-47"/>
          <w:sz w:val="20"/>
        </w:rPr>
        <w:t xml:space="preserve"> </w:t>
      </w:r>
      <w:r>
        <w:rPr>
          <w:sz w:val="20"/>
        </w:rPr>
        <w:t>requirement.</w:t>
      </w:r>
    </w:p>
    <w:p w:rsidR="00AC08E6" w:rsidRDefault="005C724F">
      <w:pPr>
        <w:spacing w:before="5"/>
        <w:ind w:left="220" w:right="946" w:hanging="1"/>
        <w:rPr>
          <w:sz w:val="20"/>
        </w:rPr>
      </w:pPr>
      <w:bookmarkStart w:name="_bookmark6" w:id="25"/>
      <w:bookmarkEnd w:id="25"/>
      <w:r>
        <w:rPr>
          <w:sz w:val="20"/>
          <w:vertAlign w:val="superscript"/>
        </w:rPr>
        <w:t>7</w:t>
      </w:r>
      <w:r>
        <w:rPr>
          <w:sz w:val="20"/>
        </w:rPr>
        <w:t xml:space="preserve"> This number is based on number of consumers who sought assistance from counselors in the State Health</w:t>
      </w:r>
      <w:r>
        <w:rPr>
          <w:spacing w:val="1"/>
          <w:sz w:val="20"/>
        </w:rPr>
        <w:t xml:space="preserve"> </w:t>
      </w:r>
      <w:r>
        <w:rPr>
          <w:sz w:val="20"/>
        </w:rPr>
        <w:t>Insurance Assistance Programs (SHIPs) counselor program in 2012. CMS New SHIP Director Training 4 (7th ed.,</w:t>
      </w:r>
      <w:r>
        <w:rPr>
          <w:spacing w:val="-47"/>
          <w:sz w:val="20"/>
        </w:rPr>
        <w:t xml:space="preserve"> </w:t>
      </w:r>
      <w:r>
        <w:rPr>
          <w:sz w:val="20"/>
        </w:rPr>
        <w:t>2013).</w:t>
      </w:r>
    </w:p>
    <w:p w:rsidR="00AC08E6" w:rsidRDefault="00AC08E6">
      <w:pPr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859"/>
      </w:pPr>
      <w:r>
        <w:lastRenderedPageBreak/>
        <w:t>0.016 hours (1 minute).</w:t>
      </w:r>
      <w:r>
        <w:rPr>
          <w:spacing w:val="1"/>
        </w:rPr>
        <w:t xml:space="preserve"> </w:t>
      </w:r>
      <w:r>
        <w:t>We estimate the total cost for the individual to maintain the record of</w:t>
      </w:r>
      <w:r>
        <w:rPr>
          <w:spacing w:val="-58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is $1.13,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t>otal cost burden of</w:t>
      </w:r>
      <w:r>
        <w:rPr>
          <w:spacing w:val="-1"/>
        </w:rPr>
        <w:t xml:space="preserve"> </w:t>
      </w:r>
      <w:r>
        <w:t>$10.90 per</w:t>
      </w:r>
      <w:r>
        <w:rPr>
          <w:spacing w:val="-2"/>
        </w:rPr>
        <w:t xml:space="preserve"> </w:t>
      </w:r>
      <w:r>
        <w:t>response.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1396" w:hanging="15"/>
      </w:pPr>
      <w:r>
        <w:t>Therefore, assuming that 2.2 million individuals provide authorization, this brings the total</w:t>
      </w:r>
      <w:r>
        <w:rPr>
          <w:spacing w:val="-58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recordkeeping requirement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organizations to</w:t>
      </w:r>
      <w:r>
        <w:rPr>
          <w:spacing w:val="-1"/>
        </w:rPr>
        <w:t xml:space="preserve"> </w:t>
      </w:r>
      <w:r>
        <w:t>$23,980,000.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13"/>
        </w:tabs>
        <w:spacing w:before="1"/>
        <w:rPr>
          <w:u w:val="none"/>
        </w:rPr>
      </w:pPr>
      <w:bookmarkStart w:name="D._CAC_recertification_request_form" w:id="26"/>
      <w:bookmarkEnd w:id="26"/>
      <w:r>
        <w:rPr>
          <w:u w:val="thick"/>
        </w:rPr>
        <w:t>CAC</w:t>
      </w:r>
      <w:r>
        <w:rPr>
          <w:spacing w:val="-5"/>
          <w:u w:val="thick"/>
        </w:rPr>
        <w:t xml:space="preserve"> </w:t>
      </w:r>
      <w:r>
        <w:rPr>
          <w:u w:val="thick"/>
        </w:rPr>
        <w:t>recertification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request</w:t>
      </w:r>
      <w:r>
        <w:rPr>
          <w:spacing w:val="-4"/>
          <w:u w:val="thick"/>
        </w:rPr>
        <w:t xml:space="preserve"> </w:t>
      </w:r>
      <w:r>
        <w:rPr>
          <w:u w:val="thick"/>
        </w:rPr>
        <w:t>form</w:t>
      </w:r>
    </w:p>
    <w:p w:rsidR="00AC08E6" w:rsidRDefault="00AC08E6">
      <w:pPr>
        <w:pStyle w:val="BodyText"/>
        <w:spacing w:before="3"/>
        <w:rPr>
          <w:b/>
          <w:sz w:val="15"/>
        </w:rPr>
      </w:pPr>
    </w:p>
    <w:p w:rsidR="00AC08E6" w:rsidRDefault="005C724F">
      <w:pPr>
        <w:spacing w:before="90"/>
        <w:ind w:left="220"/>
        <w:rPr>
          <w:b/>
          <w:sz w:val="24"/>
        </w:rPr>
      </w:pPr>
      <w:r>
        <w:rPr>
          <w:b/>
          <w:sz w:val="24"/>
          <w:u w:val="thick"/>
        </w:rPr>
        <w:t>Thi</w:t>
      </w:r>
      <w:r>
        <w:rPr>
          <w:b/>
          <w:sz w:val="24"/>
          <w:u w:val="thick"/>
        </w:rPr>
        <w:t>rd-party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disclosures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39" w:line="254" w:lineRule="auto"/>
        <w:ind w:right="756"/>
        <w:rPr>
          <w:sz w:val="24"/>
        </w:rPr>
      </w:pPr>
      <w:r>
        <w:rPr>
          <w:sz w:val="24"/>
        </w:rPr>
        <w:t>CACs seeking to be recertified by an Exchange or designated organization directly</w:t>
      </w:r>
      <w:r>
        <w:rPr>
          <w:spacing w:val="1"/>
          <w:sz w:val="24"/>
        </w:rPr>
        <w:t xml:space="preserve"> </w:t>
      </w:r>
      <w:r>
        <w:rPr>
          <w:sz w:val="24"/>
        </w:rPr>
        <w:t>certifying CACs must submit a recertification request form. We expect that establishing a</w:t>
      </w:r>
      <w:r>
        <w:rPr>
          <w:spacing w:val="-57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document).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1135" w:hanging="15"/>
        <w:jc w:val="both"/>
      </w:pPr>
      <w:r>
        <w:t>For an Exchange that performs direct certification, we estimate that up to 18 State Exchanges</w:t>
      </w:r>
      <w:r>
        <w:rPr>
          <w:spacing w:val="-57"/>
        </w:rPr>
        <w:t xml:space="preserve"> </w:t>
      </w:r>
      <w:r>
        <w:t>would develop their own recertification request form.</w:t>
      </w:r>
      <w:hyperlink w:history="1" w:anchor="_bookmark7">
        <w:r>
          <w:rPr>
            <w:vertAlign w:val="superscript"/>
          </w:rPr>
          <w:t>8</w:t>
        </w:r>
        <w:r>
          <w:t xml:space="preserve"> </w:t>
        </w:r>
      </w:hyperlink>
      <w:r>
        <w:t>It would take an office/</w:t>
      </w:r>
      <w:r>
        <w:t>administrative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$35.54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per hour)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create, a</w:t>
      </w:r>
      <w:r>
        <w:rPr>
          <w:spacing w:val="-2"/>
        </w:rPr>
        <w:t xml:space="preserve"> </w:t>
      </w:r>
      <w:r>
        <w:t>CAC</w:t>
      </w:r>
      <w:r>
        <w:rPr>
          <w:spacing w:val="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(at</w:t>
      </w:r>
    </w:p>
    <w:p w:rsidR="00AC08E6" w:rsidRDefault="005C724F">
      <w:pPr>
        <w:pStyle w:val="BodyText"/>
        <w:spacing w:line="254" w:lineRule="auto"/>
        <w:ind w:left="220" w:right="709"/>
      </w:pPr>
      <w:r>
        <w:t>$87.46 cost per hour) up to .5 hours (30 minutes) for review. We estimate that the cost burden</w:t>
      </w:r>
      <w:r>
        <w:rPr>
          <w:spacing w:val="1"/>
        </w:rPr>
        <w:t xml:space="preserve"> </w:t>
      </w:r>
      <w:r>
        <w:t>would be $79.27 for each Exchange, and the total cost for 18 State Exchanges would be $1426.86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time</w:t>
      </w:r>
      <w:r>
        <w:rPr>
          <w:spacing w:val="-1"/>
        </w:rPr>
        <w:t xml:space="preserve"> </w:t>
      </w:r>
      <w:r>
        <w:t>burden</w:t>
      </w:r>
      <w:r>
        <w:rPr>
          <w:spacing w:val="2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36 hours.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line="254" w:lineRule="auto"/>
        <w:ind w:left="220" w:right="782" w:hanging="15"/>
      </w:pPr>
      <w:r>
        <w:t>For a CDO that performs direct certification, we estimate that up to 5,000 CDOs would develop</w:t>
      </w:r>
      <w:r>
        <w:rPr>
          <w:spacing w:val="1"/>
        </w:rPr>
        <w:t xml:space="preserve"> </w:t>
      </w:r>
      <w:r>
        <w:t>their own recertification request form.</w:t>
      </w:r>
      <w:hyperlink w:history="1" w:anchor="_bookmark8">
        <w:r>
          <w:rPr>
            <w:vertAlign w:val="superscript"/>
          </w:rPr>
          <w:t>9</w:t>
        </w:r>
      </w:hyperlink>
      <w:r>
        <w:rPr>
          <w:spacing w:val="1"/>
        </w:rPr>
        <w:t xml:space="preserve"> </w:t>
      </w:r>
      <w:r>
        <w:t>We estimate that the development of a recertification</w:t>
      </w:r>
      <w:r>
        <w:rPr>
          <w:spacing w:val="1"/>
        </w:rPr>
        <w:t xml:space="preserve"> </w:t>
      </w:r>
      <w:r>
        <w:t>request form would take an office/administrative support worker (at $35.54 labor cost per hour)</w:t>
      </w:r>
      <w:r>
        <w:rPr>
          <w:spacing w:val="1"/>
        </w:rPr>
        <w:t xml:space="preserve"> </w:t>
      </w:r>
      <w:r>
        <w:t>up to 1 hour to create, a CAC proje</w:t>
      </w:r>
      <w:r>
        <w:t>ct director (at $87.46 labor cost per hour) up to .5 hours (30</w:t>
      </w:r>
      <w:r>
        <w:rPr>
          <w:spacing w:val="1"/>
        </w:rPr>
        <w:t xml:space="preserve"> </w:t>
      </w:r>
      <w:r>
        <w:t>minutes) for review. We estimate that the time burden would be two hours and the cost burden</w:t>
      </w:r>
      <w:r>
        <w:rPr>
          <w:spacing w:val="1"/>
        </w:rPr>
        <w:t xml:space="preserve"> </w:t>
      </w:r>
      <w:r>
        <w:t>would be $79.27 for each organization. The total time burden for 5,000 organizations nationwide</w:t>
      </w:r>
      <w:r>
        <w:rPr>
          <w:spacing w:val="-58"/>
        </w:rPr>
        <w:t xml:space="preserve"> </w:t>
      </w:r>
      <w:r>
        <w:t>woul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10,000 hours and the</w:t>
      </w:r>
      <w:r>
        <w:rPr>
          <w:spacing w:val="-1"/>
        </w:rPr>
        <w:t xml:space="preserve"> </w:t>
      </w:r>
      <w:r>
        <w:t>total cost burden</w:t>
      </w:r>
      <w:r>
        <w:rPr>
          <w:spacing w:val="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$396,350.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Recordkeeping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requirements</w:t>
      </w:r>
    </w:p>
    <w:p w:rsidR="00AC08E6" w:rsidRDefault="005C724F">
      <w:pPr>
        <w:pStyle w:val="BodyText"/>
        <w:spacing w:before="137" w:line="254" w:lineRule="auto"/>
        <w:ind w:left="219" w:right="859" w:hanging="15"/>
      </w:pP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performs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certification, we</w:t>
      </w:r>
      <w:r>
        <w:rPr>
          <w:spacing w:val="-2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with maintaining a copy of the request form would be .016 hours (1 minute); we assume an</w:t>
      </w:r>
      <w:r>
        <w:rPr>
          <w:spacing w:val="1"/>
        </w:rPr>
        <w:t xml:space="preserve"> </w:t>
      </w:r>
      <w:r>
        <w:t>office/administrative support worker (would maintain the form through electronic copies at</w:t>
      </w:r>
      <w:r>
        <w:rPr>
          <w:spacing w:val="1"/>
        </w:rPr>
        <w:t xml:space="preserve"> </w:t>
      </w:r>
      <w:r>
        <w:t>minimal cost, which we estimate as $0.57 for the Exchange. The total cost bu</w:t>
      </w:r>
      <w:r>
        <w:t>rden for 18 State</w:t>
      </w:r>
      <w:r>
        <w:rPr>
          <w:spacing w:val="-57"/>
        </w:rPr>
        <w:t xml:space="preserve"> </w:t>
      </w:r>
      <w:r>
        <w:t>Exchanges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$10.24, and the</w:t>
      </w:r>
      <w:r>
        <w:rPr>
          <w:spacing w:val="-1"/>
        </w:rPr>
        <w:t xml:space="preserve"> </w:t>
      </w:r>
      <w:r>
        <w:t>total time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.288 hours.</w:t>
      </w:r>
    </w:p>
    <w:p w:rsidR="00AC08E6" w:rsidRDefault="00AC08E6">
      <w:pPr>
        <w:pStyle w:val="BodyText"/>
        <w:rPr>
          <w:sz w:val="20"/>
        </w:rPr>
      </w:pPr>
    </w:p>
    <w:p w:rsidR="00AC08E6" w:rsidRDefault="00AC08E6">
      <w:pPr>
        <w:pStyle w:val="BodyText"/>
        <w:rPr>
          <w:sz w:val="20"/>
        </w:rPr>
      </w:pPr>
    </w:p>
    <w:p w:rsidR="00AC08E6" w:rsidRDefault="005C724F">
      <w:pPr>
        <w:pStyle w:val="BodyText"/>
        <w:spacing w:before="10"/>
        <w:rPr>
          <w:sz w:val="25"/>
        </w:rPr>
      </w:pPr>
      <w:r>
        <w:pict>
          <v:rect id="_x0000_s2053" style="position:absolute;margin-left:1in;margin-top:16.8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/>
        <w:ind w:left="205" w:right="859"/>
        <w:rPr>
          <w:sz w:val="20"/>
        </w:rPr>
      </w:pPr>
      <w:bookmarkStart w:name="_bookmark7" w:id="27"/>
      <w:bookmarkEnd w:id="27"/>
      <w:r>
        <w:rPr>
          <w:w w:val="95"/>
          <w:sz w:val="20"/>
          <w:vertAlign w:val="superscript"/>
        </w:rPr>
        <w:t>8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estimate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18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State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Exchanges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(which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includes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Utah)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FFE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develop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own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processes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recertification. HHS will</w:t>
      </w:r>
      <w:r>
        <w:rPr>
          <w:spacing w:val="-1"/>
          <w:sz w:val="20"/>
        </w:rPr>
        <w:t xml:space="preserve"> </w:t>
      </w:r>
      <w:r>
        <w:rPr>
          <w:sz w:val="20"/>
        </w:rPr>
        <w:t>establish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single process</w:t>
      </w:r>
      <w:r>
        <w:rPr>
          <w:spacing w:val="-1"/>
          <w:sz w:val="20"/>
        </w:rPr>
        <w:t xml:space="preserve"> </w:t>
      </w:r>
      <w:r>
        <w:rPr>
          <w:sz w:val="20"/>
        </w:rPr>
        <w:t>in all FFEs.</w:t>
      </w:r>
    </w:p>
    <w:p w:rsidR="00AC08E6" w:rsidRDefault="005C724F">
      <w:pPr>
        <w:spacing w:before="1"/>
        <w:ind w:left="220"/>
        <w:rPr>
          <w:sz w:val="20"/>
        </w:rPr>
      </w:pPr>
      <w:bookmarkStart w:name="_bookmark8" w:id="28"/>
      <w:bookmarkEnd w:id="28"/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z w:val="20"/>
        </w:rPr>
        <w:t>recertification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modify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Appendix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</w:p>
    <w:p w:rsidR="00AC08E6" w:rsidRDefault="00AC08E6">
      <w:pPr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675" w:hanging="15"/>
      </w:pPr>
      <w:r>
        <w:lastRenderedPageBreak/>
        <w:t>For an organization that performs direct certification, there would be recordkeeping requirements</w:t>
      </w:r>
      <w:r>
        <w:rPr>
          <w:spacing w:val="1"/>
        </w:rPr>
        <w:t xml:space="preserve"> </w:t>
      </w:r>
      <w:r>
        <w:t>associated with developing a</w:t>
      </w:r>
      <w:r>
        <w:t>nd maintaining a request form. We estimate that the time burden</w:t>
      </w:r>
      <w:r>
        <w:rPr>
          <w:spacing w:val="1"/>
        </w:rPr>
        <w:t xml:space="preserve"> </w:t>
      </w:r>
      <w:r>
        <w:t>associated with maintaining a copy of the request form would be .016 hours (1 minute); we</w:t>
      </w:r>
      <w:r>
        <w:rPr>
          <w:spacing w:val="1"/>
        </w:rPr>
        <w:t xml:space="preserve"> </w:t>
      </w:r>
      <w:r>
        <w:t>assume an office/administrative support worker with a labor cost of $35.54 an hour would</w:t>
      </w:r>
      <w:r>
        <w:rPr>
          <w:spacing w:val="1"/>
        </w:rPr>
        <w:t xml:space="preserve"> </w:t>
      </w:r>
      <w:r>
        <w:t>maintain the form through electronic copies at minimal cost, which we estimate as $0.57 for each</w:t>
      </w:r>
      <w:r>
        <w:rPr>
          <w:spacing w:val="1"/>
        </w:rPr>
        <w:t xml:space="preserve"> </w:t>
      </w:r>
      <w:r>
        <w:t>organization, and the total cost for 5,000 organizations nationwide would be $2,850, the total time</w:t>
      </w:r>
      <w:r>
        <w:rPr>
          <w:spacing w:val="-57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80 hours.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01"/>
        </w:tabs>
        <w:ind w:left="500" w:hanging="281"/>
        <w:rPr>
          <w:u w:val="none"/>
        </w:rPr>
      </w:pPr>
      <w:bookmarkStart w:name="E._CAC_Recertification_Submission" w:id="29"/>
      <w:bookmarkEnd w:id="29"/>
      <w:r>
        <w:rPr>
          <w:u w:val="thick"/>
        </w:rPr>
        <w:t>CAC</w:t>
      </w:r>
      <w:r>
        <w:rPr>
          <w:spacing w:val="-7"/>
          <w:u w:val="thick"/>
        </w:rPr>
        <w:t xml:space="preserve"> </w:t>
      </w:r>
      <w:r>
        <w:rPr>
          <w:u w:val="thick"/>
        </w:rPr>
        <w:t>Recertification</w:t>
      </w:r>
      <w:r>
        <w:rPr>
          <w:spacing w:val="-5"/>
          <w:u w:val="thick"/>
        </w:rPr>
        <w:t xml:space="preserve"> </w:t>
      </w:r>
      <w:r>
        <w:rPr>
          <w:u w:val="thick"/>
        </w:rPr>
        <w:t>Submission</w:t>
      </w:r>
    </w:p>
    <w:p w:rsidR="00AC08E6" w:rsidRDefault="00AC08E6">
      <w:pPr>
        <w:pStyle w:val="BodyText"/>
        <w:spacing w:before="4"/>
        <w:rPr>
          <w:b/>
          <w:sz w:val="15"/>
        </w:rPr>
      </w:pPr>
    </w:p>
    <w:p w:rsidR="00AC08E6" w:rsidRDefault="005C724F">
      <w:pPr>
        <w:spacing w:before="90"/>
        <w:ind w:left="220"/>
        <w:rPr>
          <w:b/>
          <w:sz w:val="24"/>
        </w:rPr>
      </w:pPr>
      <w:r>
        <w:rPr>
          <w:b/>
          <w:sz w:val="24"/>
          <w:u w:val="thick"/>
        </w:rPr>
        <w:t>Reporting</w:t>
      </w:r>
    </w:p>
    <w:p w:rsidR="00AC08E6" w:rsidRDefault="005C724F">
      <w:pPr>
        <w:pStyle w:val="BodyText"/>
        <w:spacing w:before="137" w:line="254" w:lineRule="auto"/>
        <w:ind w:left="220" w:right="859" w:hanging="15"/>
      </w:pPr>
      <w:r>
        <w:t>Individual</w:t>
      </w:r>
      <w:r>
        <w:rPr>
          <w:spacing w:val="-2"/>
        </w:rPr>
        <w:t xml:space="preserve"> </w:t>
      </w:r>
      <w:r>
        <w:t>CACs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completing the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certification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recertification.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ind w:left="210"/>
      </w:pP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training quality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is estimated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burden of</w:t>
      </w:r>
    </w:p>
    <w:p w:rsidR="00AC08E6" w:rsidRDefault="005C724F">
      <w:pPr>
        <w:pStyle w:val="BodyText"/>
        <w:spacing w:before="21" w:line="254" w:lineRule="auto"/>
        <w:ind w:left="220" w:right="727" w:hanging="15"/>
      </w:pPr>
      <w:r>
        <w:t>0.25 hours (15 minutes) per respondent.</w:t>
      </w:r>
      <w:hyperlink w:history="1" w:anchor="_bookmark9">
        <w:r>
          <w:rPr>
            <w:vertAlign w:val="superscript"/>
          </w:rPr>
          <w:t>10</w:t>
        </w:r>
      </w:hyperlink>
      <w:r>
        <w:rPr>
          <w:spacing w:val="1"/>
        </w:rPr>
        <w:t xml:space="preserve"> </w:t>
      </w:r>
      <w:r>
        <w:t>While completion of the questionnaire is optional, for</w:t>
      </w:r>
      <w:r>
        <w:rPr>
          <w:spacing w:val="1"/>
        </w:rPr>
        <w:t xml:space="preserve"> </w:t>
      </w:r>
      <w:r>
        <w:t>the purposes of estimating total time and cost burdens we are assuming all individual CACs will</w:t>
      </w:r>
      <w:r>
        <w:rPr>
          <w:spacing w:val="1"/>
        </w:rPr>
        <w:t xml:space="preserve"> </w:t>
      </w:r>
      <w:r>
        <w:t>complete the qu</w:t>
      </w:r>
      <w:r>
        <w:t>estionnaire.</w:t>
      </w:r>
      <w:r>
        <w:rPr>
          <w:spacing w:val="1"/>
        </w:rPr>
        <w:t xml:space="preserve"> </w:t>
      </w:r>
      <w:r>
        <w:t>For purposes of the cost burden, we estimate that it would take a</w:t>
      </w:r>
      <w:r>
        <w:rPr>
          <w:spacing w:val="1"/>
        </w:rPr>
        <w:t xml:space="preserve"> </w:t>
      </w:r>
      <w:r>
        <w:t>CAC with a labor cost of $39.06 an hour up to .25 hours (15 minutes) to complete the optional</w:t>
      </w:r>
      <w:r>
        <w:rPr>
          <w:spacing w:val="1"/>
        </w:rPr>
        <w:t xml:space="preserve"> </w:t>
      </w:r>
      <w:r>
        <w:t>training quality questionnaire.</w:t>
      </w:r>
      <w:hyperlink w:history="1" w:anchor="_bookmark10">
        <w:r>
          <w:rPr>
            <w:vertAlign w:val="superscript"/>
          </w:rPr>
          <w:t>11</w:t>
        </w:r>
        <w:r>
          <w:t xml:space="preserve"> </w:t>
        </w:r>
      </w:hyperlink>
      <w:r>
        <w:t>The estimated cost</w:t>
      </w:r>
      <w:r>
        <w:t xml:space="preserve"> burden would be $9.77 for each individual</w:t>
      </w:r>
      <w:r>
        <w:rPr>
          <w:spacing w:val="1"/>
        </w:rPr>
        <w:t xml:space="preserve"> </w:t>
      </w:r>
      <w:r>
        <w:t>completing the questionnaire. We estimate that potentially 30,000 individual CACs will complete</w:t>
      </w:r>
      <w:r>
        <w:rPr>
          <w:spacing w:val="-57"/>
        </w:rPr>
        <w:t xml:space="preserve"> </w:t>
      </w:r>
      <w:r>
        <w:t>the optional questionnaire for a total cost burden of $293,100 and a total time burden of 7,500</w:t>
      </w:r>
      <w:r>
        <w:rPr>
          <w:spacing w:val="1"/>
        </w:rPr>
        <w:t xml:space="preserve"> </w:t>
      </w:r>
      <w:r>
        <w:t>hours.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Third-party</w:t>
      </w:r>
      <w:r>
        <w:rPr>
          <w:spacing w:val="-8"/>
          <w:u w:val="thick"/>
        </w:rPr>
        <w:t xml:space="preserve"> </w:t>
      </w:r>
      <w:r>
        <w:rPr>
          <w:u w:val="thick"/>
        </w:rPr>
        <w:t>d</w:t>
      </w:r>
      <w:r>
        <w:rPr>
          <w:u w:val="thick"/>
        </w:rPr>
        <w:t>isclosures</w:t>
      </w:r>
    </w:p>
    <w:p w:rsidR="00AC08E6" w:rsidRDefault="005C724F">
      <w:pPr>
        <w:pStyle w:val="BodyText"/>
        <w:spacing w:before="137" w:line="254" w:lineRule="auto"/>
        <w:ind w:left="220" w:right="970" w:hanging="15"/>
      </w:pPr>
      <w:r>
        <w:t>There would be third-party disclosure requirements for individual CACs associated with</w:t>
      </w:r>
      <w:r>
        <w:rPr>
          <w:spacing w:val="1"/>
        </w:rPr>
        <w:t xml:space="preserve"> </w:t>
      </w:r>
      <w:r>
        <w:t>completing the requirements for recertification, whether done directly through the Exchange or</w:t>
      </w:r>
      <w:r>
        <w:rPr>
          <w:spacing w:val="-58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 Exchange-CDO.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54" w:lineRule="auto"/>
        <w:ind w:right="871"/>
        <w:rPr>
          <w:sz w:val="24"/>
        </w:rPr>
      </w:pPr>
      <w:r>
        <w:rPr>
          <w:sz w:val="24"/>
        </w:rPr>
        <w:t>On an annual basis, this would requir</w:t>
      </w:r>
      <w:r>
        <w:rPr>
          <w:sz w:val="24"/>
        </w:rPr>
        <w:t>e completing Exchange required training and might</w:t>
      </w:r>
      <w:r>
        <w:rPr>
          <w:spacing w:val="-57"/>
          <w:sz w:val="24"/>
        </w:rPr>
        <w:t xml:space="preserve"> </w:t>
      </w:r>
      <w:r>
        <w:rPr>
          <w:sz w:val="24"/>
        </w:rPr>
        <w:t>also include satisfying other requirements consistent with the Exchange-established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processes, such as providing conflicts of interest disclosures, other attestations and</w:t>
      </w:r>
      <w:r>
        <w:rPr>
          <w:spacing w:val="1"/>
          <w:sz w:val="24"/>
        </w:rPr>
        <w:t xml:space="preserve"> </w:t>
      </w:r>
      <w:r>
        <w:rPr>
          <w:sz w:val="24"/>
        </w:rPr>
        <w:t>submitting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reques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2"/>
          <w:sz w:val="24"/>
        </w:rPr>
        <w:t xml:space="preserve"> </w:t>
      </w:r>
      <w:r>
        <w:rPr>
          <w:sz w:val="24"/>
        </w:rPr>
        <w:t>document)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attestations.</w:t>
      </w:r>
    </w:p>
    <w:p w:rsidR="00AC08E6" w:rsidRDefault="00AC08E6">
      <w:pPr>
        <w:pStyle w:val="BodyText"/>
        <w:rPr>
          <w:sz w:val="20"/>
        </w:rPr>
      </w:pPr>
    </w:p>
    <w:p w:rsidR="00AC08E6" w:rsidRDefault="00AC08E6">
      <w:pPr>
        <w:pStyle w:val="BodyText"/>
        <w:rPr>
          <w:sz w:val="20"/>
        </w:rPr>
      </w:pPr>
    </w:p>
    <w:p w:rsidR="00AC08E6" w:rsidRDefault="005C724F">
      <w:pPr>
        <w:pStyle w:val="BodyText"/>
        <w:spacing w:before="6"/>
        <w:rPr>
          <w:sz w:val="29"/>
        </w:rPr>
      </w:pPr>
      <w:r>
        <w:pict>
          <v:rect id="_x0000_s2052" style="position:absolute;margin-left:1in;margin-top:18.95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/>
        <w:ind w:left="205" w:right="859"/>
        <w:rPr>
          <w:sz w:val="20"/>
        </w:rPr>
      </w:pPr>
      <w:bookmarkStart w:name="_bookmark9" w:id="30"/>
      <w:bookmarkEnd w:id="30"/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Appendix F “Training Quality Questionnaire,” for screen shots of the optional training quality questionnaire</w:t>
      </w:r>
      <w:r>
        <w:rPr>
          <w:spacing w:val="1"/>
          <w:sz w:val="20"/>
        </w:rPr>
        <w:t xml:space="preserve"> </w:t>
      </w:r>
      <w:bookmarkStart w:name="_bookmark10" w:id="31"/>
      <w:bookmarkEnd w:id="31"/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We estimate that a certified application counselor would </w:t>
      </w:r>
      <w:r>
        <w:rPr>
          <w:sz w:val="20"/>
        </w:rPr>
        <w:t>have a professional wage equivalent to that of healthcare</w:t>
      </w:r>
      <w:r>
        <w:rPr>
          <w:spacing w:val="-47"/>
          <w:sz w:val="20"/>
        </w:rPr>
        <w:t xml:space="preserve"> </w:t>
      </w:r>
      <w:r>
        <w:rPr>
          <w:sz w:val="20"/>
        </w:rPr>
        <w:t>support worker for assistance from government programs and agency resources. According to the U.S. Bureau of</w:t>
      </w:r>
      <w:r>
        <w:rPr>
          <w:spacing w:val="1"/>
          <w:sz w:val="20"/>
        </w:rPr>
        <w:t xml:space="preserve"> </w:t>
      </w:r>
      <w:r>
        <w:rPr>
          <w:sz w:val="20"/>
        </w:rPr>
        <w:t>Labor Statistics, a healthcare support worker (occupation no 31-9099) has a labor cost of</w:t>
      </w:r>
      <w:r>
        <w:rPr>
          <w:sz w:val="20"/>
        </w:rPr>
        <w:t xml:space="preserve"> $39.06 (including 100</w:t>
      </w:r>
      <w:r>
        <w:rPr>
          <w:spacing w:val="1"/>
          <w:sz w:val="20"/>
        </w:rPr>
        <w:t xml:space="preserve"> </w:t>
      </w:r>
      <w:r>
        <w:rPr>
          <w:sz w:val="20"/>
        </w:rPr>
        <w:t>percent</w:t>
      </w:r>
      <w:r>
        <w:rPr>
          <w:spacing w:val="-1"/>
          <w:sz w:val="20"/>
        </w:rPr>
        <w:t xml:space="preserve"> </w:t>
      </w:r>
      <w:r>
        <w:rPr>
          <w:sz w:val="20"/>
        </w:rPr>
        <w:t>fringe benefits).</w:t>
      </w:r>
    </w:p>
    <w:p w:rsidR="00AC08E6" w:rsidRDefault="00AC08E6">
      <w:pPr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635" w:hanging="15"/>
      </w:pPr>
      <w:r>
        <w:lastRenderedPageBreak/>
        <w:t>We estimate that it would take an individual CAC up to .17 hours (10 minutes) to respond to this</w:t>
      </w:r>
      <w:r>
        <w:rPr>
          <w:spacing w:val="1"/>
        </w:rPr>
        <w:t xml:space="preserve"> </w:t>
      </w:r>
      <w:r>
        <w:t>collection. For purposes of the cost burden, we estimate that it would take a CAC with a labor cost</w:t>
      </w:r>
      <w:r>
        <w:rPr>
          <w:spacing w:val="-58"/>
        </w:rPr>
        <w:t xml:space="preserve"> </w:t>
      </w:r>
      <w:r>
        <w:t>of $39.06 an hour up to .17 hours (10 minutes) to complete and submit the recertification request</w:t>
      </w:r>
      <w:r>
        <w:rPr>
          <w:spacing w:val="1"/>
        </w:rPr>
        <w:t xml:space="preserve"> </w:t>
      </w:r>
      <w:r>
        <w:t>to the organization or Exchange, as applicable. The estima</w:t>
      </w:r>
      <w:r>
        <w:t>ted cost burden would be $6.64 for each</w:t>
      </w:r>
      <w:r>
        <w:rPr>
          <w:spacing w:val="-57"/>
        </w:rPr>
        <w:t xml:space="preserve"> </w:t>
      </w:r>
      <w:r>
        <w:t>individual seeking recertification. We estimate that there would be approximately 30,000</w:t>
      </w:r>
      <w:r>
        <w:rPr>
          <w:spacing w:val="1"/>
        </w:rPr>
        <w:t xml:space="preserve"> </w:t>
      </w:r>
      <w:r>
        <w:t>recertification requests provided, for a total cost burden of $199,206 and a total time burden of</w:t>
      </w:r>
      <w:r>
        <w:rPr>
          <w:spacing w:val="1"/>
        </w:rPr>
        <w:t xml:space="preserve"> </w:t>
      </w:r>
      <w:r>
        <w:t>5,000</w:t>
      </w:r>
      <w:r>
        <w:rPr>
          <w:spacing w:val="-1"/>
        </w:rPr>
        <w:t xml:space="preserve"> </w:t>
      </w:r>
      <w:r>
        <w:t>hours for</w:t>
      </w:r>
      <w:r>
        <w:rPr>
          <w:spacing w:val="-1"/>
        </w:rPr>
        <w:t xml:space="preserve"> </w:t>
      </w:r>
      <w:r>
        <w:t>all CACs nati</w:t>
      </w:r>
      <w:r>
        <w:t>onwide.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487"/>
        </w:tabs>
        <w:ind w:left="486" w:hanging="267"/>
        <w:rPr>
          <w:u w:val="none"/>
        </w:rPr>
      </w:pPr>
      <w:bookmarkStart w:name="F._CAC_Recertification_Review" w:id="32"/>
      <w:bookmarkEnd w:id="32"/>
      <w:r>
        <w:rPr>
          <w:u w:val="thick"/>
        </w:rPr>
        <w:t>CAC</w:t>
      </w:r>
      <w:r>
        <w:rPr>
          <w:spacing w:val="-7"/>
          <w:u w:val="thick"/>
        </w:rPr>
        <w:t xml:space="preserve"> </w:t>
      </w:r>
      <w:r>
        <w:rPr>
          <w:u w:val="thick"/>
        </w:rPr>
        <w:t>Recertification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Review</w:t>
      </w:r>
    </w:p>
    <w:p w:rsidR="00AC08E6" w:rsidRDefault="00AC08E6">
      <w:pPr>
        <w:pStyle w:val="BodyText"/>
        <w:spacing w:before="4"/>
        <w:rPr>
          <w:b/>
          <w:sz w:val="15"/>
        </w:rPr>
      </w:pPr>
    </w:p>
    <w:p w:rsidR="00AC08E6" w:rsidRDefault="005C724F">
      <w:pPr>
        <w:spacing w:before="90"/>
        <w:ind w:left="220"/>
        <w:jc w:val="both"/>
        <w:rPr>
          <w:b/>
          <w:sz w:val="24"/>
        </w:rPr>
      </w:pPr>
      <w:r>
        <w:rPr>
          <w:b/>
          <w:sz w:val="24"/>
          <w:u w:val="thick"/>
        </w:rPr>
        <w:t>Third-party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disclosures</w:t>
      </w:r>
    </w:p>
    <w:p w:rsidR="00AC08E6" w:rsidRDefault="005C724F">
      <w:pPr>
        <w:pStyle w:val="BodyText"/>
        <w:spacing w:before="137" w:line="254" w:lineRule="auto"/>
        <w:ind w:left="219" w:right="641" w:hanging="15"/>
        <w:jc w:val="both"/>
      </w:pPr>
      <w:r>
        <w:t>There would also be third-party disclosure requirements for State Exchanges and CDOs associated</w:t>
      </w:r>
      <w:r>
        <w:rPr>
          <w:spacing w:val="-57"/>
        </w:rPr>
        <w:t xml:space="preserve"> </w:t>
      </w:r>
      <w:r>
        <w:t>with reviewing each CAC’s recertification request. This collection would be required on an annual</w:t>
      </w:r>
      <w:r>
        <w:rPr>
          <w:spacing w:val="-57"/>
        </w:rPr>
        <w:t xml:space="preserve"> </w:t>
      </w:r>
      <w:r>
        <w:t>basis.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4" w:lineRule="auto"/>
        <w:ind w:right="789"/>
        <w:rPr>
          <w:sz w:val="24"/>
        </w:rPr>
      </w:pPr>
      <w:r>
        <w:rPr>
          <w:sz w:val="24"/>
        </w:rPr>
        <w:t>The Exchange or designated organization would notify the individual of the result of its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issue a new certificate for each individual who successfully completes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recertification.</w:t>
      </w:r>
      <w:hyperlink w:history="1" w:anchor="_bookmark11">
        <w:r>
          <w:rPr>
            <w:spacing w:val="-1"/>
            <w:sz w:val="24"/>
            <w:vertAlign w:val="superscript"/>
          </w:rPr>
          <w:t>12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This notice requirement wou</w:t>
      </w:r>
      <w:r>
        <w:rPr>
          <w:sz w:val="24"/>
        </w:rPr>
        <w:t>ld apply to the Exchange or organization, as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1"/>
          <w:sz w:val="24"/>
        </w:rPr>
        <w:t xml:space="preserve"> </w:t>
      </w:r>
      <w:r>
        <w:rPr>
          <w:sz w:val="24"/>
        </w:rPr>
        <w:t>on an</w:t>
      </w:r>
      <w:r>
        <w:rPr>
          <w:spacing w:val="2"/>
          <w:sz w:val="24"/>
        </w:rPr>
        <w:t xml:space="preserve"> </w:t>
      </w:r>
      <w:r>
        <w:rPr>
          <w:sz w:val="24"/>
        </w:rPr>
        <w:t>annual</w:t>
      </w:r>
      <w:r>
        <w:rPr>
          <w:spacing w:val="2"/>
          <w:sz w:val="24"/>
        </w:rPr>
        <w:t xml:space="preserve"> </w:t>
      </w:r>
      <w:r>
        <w:rPr>
          <w:sz w:val="24"/>
        </w:rPr>
        <w:t>basis for</w:t>
      </w:r>
      <w:r>
        <w:rPr>
          <w:spacing w:val="-2"/>
          <w:sz w:val="24"/>
        </w:rPr>
        <w:t xml:space="preserve"> </w:t>
      </w:r>
      <w:r>
        <w:rPr>
          <w:sz w:val="24"/>
        </w:rPr>
        <w:t>each individual CAC.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771" w:hanging="15"/>
      </w:pPr>
      <w:r>
        <w:t>For an Exchange directly re-designating, we estimate that it would take a CAC project director in</w:t>
      </w:r>
      <w:r>
        <w:rPr>
          <w:spacing w:val="-57"/>
        </w:rPr>
        <w:t xml:space="preserve"> </w:t>
      </w:r>
      <w:r>
        <w:t>the Exchange up to .08 hours (5 minutes) to notify an in</w:t>
      </w:r>
      <w:r>
        <w:t>dividual and issue a certificate if</w:t>
      </w:r>
      <w:r>
        <w:rPr>
          <w:spacing w:val="1"/>
        </w:rPr>
        <w:t xml:space="preserve"> </w:t>
      </w:r>
      <w:r>
        <w:t>appropriate. The estimated cost burden is $6.99 for each individual notice, including the</w:t>
      </w:r>
      <w:r>
        <w:rPr>
          <w:spacing w:val="1"/>
        </w:rPr>
        <w:t xml:space="preserve"> </w:t>
      </w:r>
      <w:r>
        <w:t>certificate.</w:t>
      </w:r>
      <w:r>
        <w:rPr>
          <w:spacing w:val="1"/>
        </w:rPr>
        <w:t xml:space="preserve"> </w:t>
      </w:r>
      <w:r>
        <w:t>For purposes of this analysis, we estimate that there would be approximately 30,000</w:t>
      </w:r>
      <w:r>
        <w:rPr>
          <w:spacing w:val="1"/>
        </w:rPr>
        <w:t xml:space="preserve"> </w:t>
      </w:r>
      <w:r>
        <w:t>CACs nationwide, or approximately</w:t>
      </w:r>
      <w:r>
        <w:t xml:space="preserve"> 10,600 application counselors in 18 State Exchanges. The</w:t>
      </w:r>
      <w:r>
        <w:rPr>
          <w:spacing w:val="1"/>
        </w:rPr>
        <w:t xml:space="preserve"> </w:t>
      </w:r>
      <w:r>
        <w:t>total cost burden would be approximately $4,120 for each State Exchange, and the total cost for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Exchanges would be</w:t>
      </w:r>
      <w:r>
        <w:rPr>
          <w:spacing w:val="-1"/>
        </w:rPr>
        <w:t xml:space="preserve"> </w:t>
      </w:r>
      <w:r>
        <w:t>approximately $74,166.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680" w:hanging="15"/>
      </w:pPr>
      <w:r>
        <w:t>For an organization directly re-designating, we es</w:t>
      </w:r>
      <w:r>
        <w:t>timate that it would take a CAC project director</w:t>
      </w:r>
      <w:r>
        <w:rPr>
          <w:spacing w:val="1"/>
        </w:rPr>
        <w:t xml:space="preserve"> </w:t>
      </w:r>
      <w:r>
        <w:t>up to .08 hours (5 minutes) to notify an individual and issue a certificate if appropriate. The</w:t>
      </w:r>
      <w:r>
        <w:rPr>
          <w:spacing w:val="1"/>
        </w:rPr>
        <w:t xml:space="preserve"> </w:t>
      </w:r>
      <w:r>
        <w:t>estimated cost burden is</w:t>
      </w:r>
      <w:r>
        <w:rPr>
          <w:spacing w:val="2"/>
        </w:rPr>
        <w:t xml:space="preserve"> </w:t>
      </w:r>
      <w:r>
        <w:t>$6.99 for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individual notice. For</w:t>
      </w:r>
      <w:r>
        <w:rPr>
          <w:spacing w:val="-1"/>
        </w:rPr>
        <w:t xml:space="preserve"> </w:t>
      </w:r>
      <w:r>
        <w:t>purposes of</w:t>
      </w:r>
      <w:r>
        <w:rPr>
          <w:spacing w:val="1"/>
        </w:rPr>
        <w:t xml:space="preserve"> </w:t>
      </w:r>
      <w:r>
        <w:t>estimating the burden</w:t>
      </w:r>
      <w:r>
        <w:rPr>
          <w:spacing w:val="1"/>
        </w:rPr>
        <w:t xml:space="preserve"> </w:t>
      </w:r>
      <w:r>
        <w:t>on designated organizations, of the estimated 30,000 CACs nationwide, we assume that</w:t>
      </w:r>
      <w:r>
        <w:rPr>
          <w:spacing w:val="1"/>
        </w:rPr>
        <w:t xml:space="preserve"> </w:t>
      </w:r>
      <w:r>
        <w:t>approximately 19,400 of them would be directly certified by CDOs, or four CACs on average per</w:t>
      </w:r>
      <w:r>
        <w:rPr>
          <w:spacing w:val="1"/>
        </w:rPr>
        <w:t xml:space="preserve"> </w:t>
      </w:r>
      <w:r>
        <w:t>designated organization. We estimate that it would take a CAC project directo</w:t>
      </w:r>
      <w:r>
        <w:t>r up to .08 hours (5</w:t>
      </w:r>
      <w:r>
        <w:rPr>
          <w:spacing w:val="1"/>
        </w:rPr>
        <w:t xml:space="preserve"> </w:t>
      </w:r>
      <w:r>
        <w:t>minutes) to notify an individual and issue a new certificate. The estimated cost burden is $6.99 for</w:t>
      </w:r>
      <w:r>
        <w:rPr>
          <w:spacing w:val="-58"/>
        </w:rPr>
        <w:t xml:space="preserve"> </w:t>
      </w:r>
      <w:r>
        <w:t>each individual notice. For an estimated 19,400 CACs nationwide, or approximately four CACs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organization, 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cost burden</w:t>
      </w:r>
      <w:r>
        <w:rPr>
          <w:spacing w:val="-1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$18.68 for</w:t>
      </w:r>
      <w:r>
        <w:rPr>
          <w:spacing w:val="-2"/>
        </w:rPr>
        <w:t xml:space="preserve"> </w:t>
      </w:r>
      <w:r>
        <w:t>each</w:t>
      </w:r>
    </w:p>
    <w:p w:rsidR="00AC08E6" w:rsidRDefault="00AC08E6">
      <w:pPr>
        <w:pStyle w:val="BodyText"/>
        <w:rPr>
          <w:sz w:val="20"/>
        </w:rPr>
      </w:pPr>
    </w:p>
    <w:p w:rsidR="00AC08E6" w:rsidRDefault="005C724F">
      <w:pPr>
        <w:pStyle w:val="BodyText"/>
        <w:spacing w:before="8"/>
        <w:rPr>
          <w:sz w:val="11"/>
        </w:rPr>
      </w:pPr>
      <w:r>
        <w:pict>
          <v:rect id="_x0000_s2051" style="position:absolute;margin-left:1in;margin-top:8.7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 w:line="283" w:lineRule="auto"/>
        <w:ind w:left="205"/>
        <w:rPr>
          <w:sz w:val="20"/>
        </w:rPr>
      </w:pPr>
      <w:bookmarkStart w:name="_bookmark11" w:id="33"/>
      <w:bookmarkEnd w:id="33"/>
      <w:r>
        <w:rPr>
          <w:sz w:val="20"/>
          <w:vertAlign w:val="superscript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modify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appendices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(in</w:t>
      </w:r>
      <w:r>
        <w:rPr>
          <w:spacing w:val="-6"/>
          <w:sz w:val="20"/>
        </w:rPr>
        <w:t xml:space="preserve"> </w:t>
      </w:r>
      <w:r>
        <w:rPr>
          <w:sz w:val="20"/>
        </w:rPr>
        <w:t>Spanish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English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versions).</w:t>
      </w:r>
    </w:p>
    <w:p w:rsidR="00AC08E6" w:rsidRDefault="00AC08E6">
      <w:pPr>
        <w:spacing w:line="283" w:lineRule="auto"/>
        <w:rPr>
          <w:sz w:val="20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896"/>
      </w:pPr>
      <w:r>
        <w:lastRenderedPageBreak/>
        <w:t>organization.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5,000</w:t>
      </w:r>
      <w:r>
        <w:rPr>
          <w:spacing w:val="-1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nationwide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1,552</w:t>
      </w:r>
      <w:r>
        <w:rPr>
          <w:spacing w:val="-1"/>
        </w:rPr>
        <w:t xml:space="preserve"> </w:t>
      </w:r>
      <w:r>
        <w:t>hours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cost burden</w:t>
      </w:r>
      <w:r>
        <w:rPr>
          <w:spacing w:val="2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$135,738.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r>
        <w:rPr>
          <w:u w:val="thick"/>
        </w:rPr>
        <w:t>Recordkeeping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requirements</w:t>
      </w:r>
    </w:p>
    <w:p w:rsidR="00AC08E6" w:rsidRDefault="005C724F">
      <w:pPr>
        <w:pStyle w:val="ListParagraph"/>
        <w:numPr>
          <w:ilvl w:val="1"/>
          <w:numId w:val="1"/>
        </w:numPr>
        <w:tabs>
          <w:tab w:val="left" w:pos="952"/>
        </w:tabs>
        <w:spacing w:before="138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recordkeeping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issuing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:rsidR="00AC08E6" w:rsidRDefault="005C724F">
      <w:pPr>
        <w:pStyle w:val="BodyText"/>
        <w:spacing w:before="258" w:line="254" w:lineRule="auto"/>
        <w:ind w:left="219" w:right="632" w:hanging="15"/>
      </w:pPr>
      <w:r>
        <w:t>For Exchanges that directly certify, we estimate that the time burden associated with maintaining a</w:t>
      </w:r>
      <w:r>
        <w:rPr>
          <w:spacing w:val="-57"/>
        </w:rPr>
        <w:t xml:space="preserve"> </w:t>
      </w:r>
      <w:r>
        <w:t>copy of the notice and certificate would be .016 hours (1 minute); we assume a CAC project</w:t>
      </w:r>
      <w:r>
        <w:rPr>
          <w:spacing w:val="1"/>
        </w:rPr>
        <w:t xml:space="preserve"> </w:t>
      </w:r>
      <w:r>
        <w:t>director with a labor cost of $87.46 an hour would maintain the f</w:t>
      </w:r>
      <w:r>
        <w:t>orm through electronic copies at</w:t>
      </w:r>
      <w:r>
        <w:rPr>
          <w:spacing w:val="1"/>
        </w:rPr>
        <w:t xml:space="preserve"> </w:t>
      </w:r>
      <w:r>
        <w:t>minimal cost, which we estimate as $1.39 per notice for each individual CAC. The total</w:t>
      </w:r>
      <w:r>
        <w:rPr>
          <w:spacing w:val="1"/>
        </w:rPr>
        <w:t xml:space="preserve"> </w:t>
      </w:r>
      <w:r>
        <w:t>recordkeeping cost for 10,600 CACs in 18 State Exchanges would be $14,833, or $824 per</w:t>
      </w:r>
      <w:r>
        <w:rPr>
          <w:spacing w:val="1"/>
        </w:rPr>
        <w:t xml:space="preserve"> </w:t>
      </w:r>
      <w:r>
        <w:t>Exchange.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time</w:t>
      </w:r>
      <w:r>
        <w:rPr>
          <w:spacing w:val="-1"/>
        </w:rPr>
        <w:t xml:space="preserve"> </w:t>
      </w:r>
      <w:r>
        <w:t>burden is 170 hours.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line="254" w:lineRule="auto"/>
        <w:ind w:left="219" w:right="691" w:hanging="15"/>
      </w:pPr>
      <w:r>
        <w:t>Fo</w:t>
      </w:r>
      <w:r>
        <w:t>r organizations that directly certify, we estimate that the time burden associated with</w:t>
      </w:r>
      <w:r>
        <w:rPr>
          <w:spacing w:val="1"/>
        </w:rPr>
        <w:t xml:space="preserve"> </w:t>
      </w:r>
      <w:r>
        <w:t>maintaining a copy of each certificate issued at recertification would be .016 hours (1 minute); we</w:t>
      </w:r>
      <w:r>
        <w:rPr>
          <w:spacing w:val="-57"/>
        </w:rPr>
        <w:t xml:space="preserve"> </w:t>
      </w:r>
      <w:r>
        <w:t>assume a CAC project director with a labor cost of $87.46 an hour wo</w:t>
      </w:r>
      <w:r>
        <w:t>uld maintain the form</w:t>
      </w:r>
      <w:r>
        <w:rPr>
          <w:spacing w:val="1"/>
        </w:rPr>
        <w:t xml:space="preserve"> </w:t>
      </w:r>
      <w:r>
        <w:t>through electronic copies at minimal cost, which we estimate as $1.39 as a per certificate for each</w:t>
      </w:r>
      <w:r>
        <w:rPr>
          <w:spacing w:val="-57"/>
        </w:rPr>
        <w:t xml:space="preserve"> </w:t>
      </w:r>
      <w:r>
        <w:t>organization. The total recordkeeping cost per organization would be $5.42, and the total cost for</w:t>
      </w:r>
      <w:r>
        <w:rPr>
          <w:spacing w:val="1"/>
        </w:rPr>
        <w:t xml:space="preserve"> </w:t>
      </w:r>
      <w:r>
        <w:t>5,000</w:t>
      </w:r>
      <w:r>
        <w:rPr>
          <w:spacing w:val="-1"/>
        </w:rPr>
        <w:t xml:space="preserve"> </w:t>
      </w:r>
      <w:r>
        <w:t>organizations nationwide</w:t>
      </w:r>
      <w:r>
        <w:rPr>
          <w:spacing w:val="-2"/>
        </w:rPr>
        <w:t xml:space="preserve"> </w:t>
      </w:r>
      <w:r>
        <w:t>woul</w:t>
      </w:r>
      <w:r>
        <w:t>d be</w:t>
      </w:r>
      <w:r>
        <w:rPr>
          <w:spacing w:val="-2"/>
        </w:rPr>
        <w:t xml:space="preserve"> </w:t>
      </w:r>
      <w:r>
        <w:t>$27,148.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 time</w:t>
      </w:r>
      <w:r>
        <w:rPr>
          <w:spacing w:val="-2"/>
        </w:rPr>
        <w:t xml:space="preserve"> </w:t>
      </w:r>
      <w:r>
        <w:t>burden would be</w:t>
      </w:r>
      <w:r>
        <w:rPr>
          <w:spacing w:val="-2"/>
        </w:rPr>
        <w:t xml:space="preserve"> </w:t>
      </w:r>
      <w:r>
        <w:t>310 hours.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28"/>
        </w:tabs>
        <w:spacing w:before="1"/>
        <w:ind w:left="527" w:hanging="308"/>
        <w:rPr>
          <w:u w:val="none"/>
        </w:rPr>
      </w:pPr>
      <w:bookmarkStart w:name="G._CAC_Recertification_Training" w:id="34"/>
      <w:bookmarkEnd w:id="34"/>
      <w:r>
        <w:rPr>
          <w:u w:val="thick"/>
        </w:rPr>
        <w:t>CAC</w:t>
      </w:r>
      <w:r>
        <w:rPr>
          <w:spacing w:val="-4"/>
          <w:u w:val="thick"/>
        </w:rPr>
        <w:t xml:space="preserve"> </w:t>
      </w:r>
      <w:r>
        <w:rPr>
          <w:u w:val="thick"/>
        </w:rPr>
        <w:t>Recertification Training</w:t>
      </w:r>
    </w:p>
    <w:p w:rsidR="00AC08E6" w:rsidRDefault="00AC08E6">
      <w:pPr>
        <w:pStyle w:val="BodyText"/>
        <w:spacing w:before="6"/>
        <w:rPr>
          <w:b/>
          <w:sz w:val="15"/>
        </w:rPr>
      </w:pPr>
    </w:p>
    <w:p w:rsidR="00AC08E6" w:rsidRDefault="005C724F">
      <w:pPr>
        <w:spacing w:before="90"/>
        <w:ind w:left="220"/>
        <w:rPr>
          <w:b/>
          <w:sz w:val="24"/>
        </w:rPr>
      </w:pPr>
      <w:bookmarkStart w:name="Third-party_disclosures" w:id="35"/>
      <w:bookmarkEnd w:id="35"/>
      <w:r>
        <w:rPr>
          <w:b/>
          <w:sz w:val="24"/>
          <w:u w:val="thick"/>
        </w:rPr>
        <w:t>Third-party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disclosures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36" w:line="254" w:lineRule="auto"/>
        <w:ind w:right="1280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basis,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CAC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Exchange that he or she has successfully completed the recertification training,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Exchange’s process.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54" w:lineRule="auto"/>
        <w:ind w:left="219" w:right="636" w:hanging="15"/>
      </w:pPr>
      <w:r>
        <w:t>We estimate that it would take an individual CAC up to .03 hours (2 minutes) to respond to this</w:t>
      </w:r>
      <w:r>
        <w:rPr>
          <w:spacing w:val="1"/>
        </w:rPr>
        <w:t xml:space="preserve"> </w:t>
      </w:r>
      <w:r>
        <w:t>collection. For purposes of the cos</w:t>
      </w:r>
      <w:r>
        <w:t>t burden, we estimate that it would take a CAC with a labor cost</w:t>
      </w:r>
      <w:r>
        <w:rPr>
          <w:spacing w:val="-57"/>
        </w:rPr>
        <w:t xml:space="preserve"> </w:t>
      </w:r>
      <w:r>
        <w:t>of $39.06 an hour up to .03 hours (2 minutes) to provide the training certificate to the organization</w:t>
      </w:r>
      <w:r>
        <w:rPr>
          <w:spacing w:val="-57"/>
        </w:rPr>
        <w:t xml:space="preserve"> </w:t>
      </w:r>
      <w:r>
        <w:t>or Exchange, as may be required. The total estimated cost burden is $1.17 for each indivi</w:t>
      </w:r>
      <w:r>
        <w:t>dual</w:t>
      </w:r>
      <w:r>
        <w:rPr>
          <w:spacing w:val="1"/>
        </w:rPr>
        <w:t xml:space="preserve"> </w:t>
      </w:r>
      <w:r>
        <w:t>seeking recertification. We estimate that there would be approximately 30,000 training certificates</w:t>
      </w:r>
      <w:r>
        <w:rPr>
          <w:spacing w:val="-57"/>
        </w:rPr>
        <w:t xml:space="preserve"> </w:t>
      </w:r>
      <w:r>
        <w:t>provided, for a total cost burden of $35,154, and the total time burden would be 900 hours for all</w:t>
      </w:r>
      <w:r>
        <w:rPr>
          <w:spacing w:val="1"/>
        </w:rPr>
        <w:t xml:space="preserve"> </w:t>
      </w:r>
      <w:r>
        <w:t>CACs</w:t>
      </w:r>
      <w:r>
        <w:rPr>
          <w:spacing w:val="-1"/>
        </w:rPr>
        <w:t xml:space="preserve"> </w:t>
      </w:r>
      <w:r>
        <w:t>nationwide.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Heading1"/>
        <w:ind w:left="219"/>
        <w:rPr>
          <w:u w:val="none"/>
        </w:rPr>
      </w:pPr>
      <w:r>
        <w:rPr>
          <w:u w:val="thick"/>
        </w:rPr>
        <w:t>Recordkeeping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requirements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44"/>
          <w:tab w:val="left" w:pos="945"/>
        </w:tabs>
        <w:spacing w:before="138" w:line="252" w:lineRule="auto"/>
        <w:ind w:left="944" w:right="1556" w:hanging="361"/>
        <w:rPr>
          <w:sz w:val="24"/>
        </w:rPr>
      </w:pPr>
      <w:r>
        <w:rPr>
          <w:sz w:val="24"/>
        </w:rPr>
        <w:t>Each pe</w:t>
      </w:r>
      <w:r>
        <w:rPr>
          <w:sz w:val="24"/>
        </w:rPr>
        <w:t>rson who receives training would obtain and maintain a record of training</w:t>
      </w:r>
      <w:r>
        <w:rPr>
          <w:spacing w:val="-58"/>
          <w:sz w:val="24"/>
        </w:rPr>
        <w:t xml:space="preserve"> </w:t>
      </w:r>
      <w:r>
        <w:rPr>
          <w:sz w:val="24"/>
        </w:rPr>
        <w:t>certification.</w:t>
      </w:r>
    </w:p>
    <w:p w:rsidR="00AC08E6" w:rsidRDefault="00AC08E6">
      <w:pPr>
        <w:spacing w:line="252" w:lineRule="auto"/>
        <w:rPr>
          <w:sz w:val="24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650" w:hanging="15"/>
      </w:pPr>
      <w:r>
        <w:lastRenderedPageBreak/>
        <w:t>We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.016</w:t>
      </w:r>
      <w:r>
        <w:rPr>
          <w:spacing w:val="-57"/>
        </w:rPr>
        <w:t xml:space="preserve"> </w:t>
      </w:r>
      <w:r>
        <w:t>hours (1 minute), since we assume this proof would be maintained through electronic copies, at</w:t>
      </w:r>
      <w:r>
        <w:rPr>
          <w:spacing w:val="1"/>
        </w:rPr>
        <w:t xml:space="preserve"> </w:t>
      </w:r>
      <w:r>
        <w:t>minimal cost. The total cost estimated for each individual to maintain proof of training</w:t>
      </w:r>
      <w:r>
        <w:rPr>
          <w:spacing w:val="1"/>
        </w:rPr>
        <w:t xml:space="preserve"> </w:t>
      </w:r>
      <w:r>
        <w:t>certification would be $0.62. The total cost burden would be $18,749 and</w:t>
      </w:r>
      <w:r>
        <w:t xml:space="preserve"> the total time burden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480 hours for</w:t>
      </w:r>
      <w:r>
        <w:rPr>
          <w:spacing w:val="1"/>
        </w:rPr>
        <w:t xml:space="preserve"> </w:t>
      </w:r>
      <w:r>
        <w:t>all CACs nationwide.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528"/>
        </w:tabs>
        <w:ind w:left="527" w:hanging="308"/>
        <w:rPr>
          <w:u w:val="none"/>
        </w:rPr>
      </w:pPr>
      <w:bookmarkStart w:name="H._Tracking_CAC_Performance" w:id="36"/>
      <w:bookmarkEnd w:id="36"/>
      <w:r>
        <w:rPr>
          <w:u w:val="thick"/>
        </w:rPr>
        <w:t>Tracking</w:t>
      </w:r>
      <w:r>
        <w:rPr>
          <w:spacing w:val="-5"/>
          <w:u w:val="thick"/>
        </w:rPr>
        <w:t xml:space="preserve"> </w:t>
      </w:r>
      <w:r>
        <w:rPr>
          <w:u w:val="thick"/>
        </w:rPr>
        <w:t>CAC</w:t>
      </w:r>
      <w:r>
        <w:rPr>
          <w:spacing w:val="-4"/>
          <w:u w:val="thick"/>
        </w:rPr>
        <w:t xml:space="preserve"> </w:t>
      </w:r>
      <w:r>
        <w:rPr>
          <w:u w:val="thick"/>
        </w:rPr>
        <w:t>Performance</w:t>
      </w:r>
    </w:p>
    <w:p w:rsidR="00AC08E6" w:rsidRDefault="00AC08E6">
      <w:pPr>
        <w:pStyle w:val="BodyText"/>
        <w:spacing w:before="7"/>
        <w:rPr>
          <w:b/>
          <w:sz w:val="15"/>
        </w:rPr>
      </w:pPr>
    </w:p>
    <w:p w:rsidR="00AC08E6" w:rsidRDefault="005C724F">
      <w:pPr>
        <w:spacing w:before="90"/>
        <w:ind w:left="220"/>
        <w:rPr>
          <w:b/>
          <w:sz w:val="24"/>
        </w:rPr>
      </w:pPr>
      <w:r>
        <w:rPr>
          <w:b/>
          <w:sz w:val="24"/>
          <w:u w:val="thick"/>
        </w:rPr>
        <w:t>Reporting</w:t>
      </w: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38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CDO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CACs.</w:t>
      </w:r>
    </w:p>
    <w:p w:rsidR="00AC08E6" w:rsidRDefault="00AC08E6">
      <w:pPr>
        <w:pStyle w:val="BodyText"/>
        <w:spacing w:before="1"/>
        <w:rPr>
          <w:sz w:val="22"/>
        </w:rPr>
      </w:pPr>
    </w:p>
    <w:p w:rsidR="00AC08E6" w:rsidRDefault="005C724F">
      <w:pPr>
        <w:pStyle w:val="BodyText"/>
        <w:spacing w:line="247" w:lineRule="auto"/>
        <w:ind w:left="205" w:right="669"/>
      </w:pPr>
      <w:r>
        <w:t>We expect that maintaining a method to track performance data will include the development of a</w:t>
      </w:r>
      <w:r>
        <w:rPr>
          <w:spacing w:val="1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similar document.</w:t>
      </w:r>
      <w:r>
        <w:rPr>
          <w:spacing w:val="5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office/administrative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(at an</w:t>
      </w:r>
      <w:r>
        <w:rPr>
          <w:spacing w:val="-57"/>
        </w:rPr>
        <w:t xml:space="preserve"> </w:t>
      </w:r>
      <w:r>
        <w:t>hourly wage rate of $35.54) will spend 1 hour to prepare the fo</w:t>
      </w:r>
      <w:r>
        <w:t>rm at a cost of $35.54; and a CAC</w:t>
      </w:r>
      <w:r>
        <w:rPr>
          <w:spacing w:val="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(at an</w:t>
      </w:r>
      <w:r>
        <w:rPr>
          <w:spacing w:val="1"/>
        </w:rPr>
        <w:t xml:space="preserve"> </w:t>
      </w:r>
      <w:r>
        <w:t>hourly 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$87.46)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spend .50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to review 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</w:p>
    <w:p w:rsidR="00AC08E6" w:rsidRDefault="005C724F">
      <w:pPr>
        <w:pStyle w:val="BodyText"/>
        <w:spacing w:line="247" w:lineRule="auto"/>
        <w:ind w:left="205" w:right="859"/>
      </w:pPr>
      <w:r>
        <w:t>$43.73 per CDO.</w:t>
      </w:r>
      <w:r>
        <w:rPr>
          <w:spacing w:val="1"/>
        </w:rPr>
        <w:t xml:space="preserve"> </w:t>
      </w:r>
      <w:r>
        <w:t>We estimate that the total cost burden will be $396,350 and the total time</w:t>
      </w:r>
      <w:r>
        <w:rPr>
          <w:spacing w:val="-57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2,500 hours for</w:t>
      </w:r>
      <w:r>
        <w:rPr>
          <w:spacing w:val="-1"/>
        </w:rPr>
        <w:t xml:space="preserve"> </w:t>
      </w:r>
      <w:r>
        <w:t>all CDOs nationwide.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CAC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CDO.</w:t>
      </w:r>
    </w:p>
    <w:p w:rsidR="00AC08E6" w:rsidRDefault="00AC08E6">
      <w:pPr>
        <w:pStyle w:val="BodyText"/>
        <w:spacing w:before="1"/>
        <w:rPr>
          <w:sz w:val="22"/>
        </w:rPr>
      </w:pPr>
    </w:p>
    <w:p w:rsidR="00AC08E6" w:rsidRDefault="005C724F">
      <w:pPr>
        <w:pStyle w:val="BodyText"/>
        <w:spacing w:before="1" w:line="254" w:lineRule="auto"/>
        <w:ind w:left="220" w:right="649" w:hanging="15"/>
      </w:pPr>
      <w:r>
        <w:t>We expect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CAC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 regarding</w:t>
      </w:r>
      <w:r>
        <w:rPr>
          <w:spacing w:val="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performance to</w:t>
      </w:r>
      <w:r>
        <w:rPr>
          <w:spacing w:val="1"/>
        </w:rPr>
        <w:t xml:space="preserve"> </w:t>
      </w:r>
      <w:r>
        <w:t>its CDO on a quarterly basis, using a process and form developed by its CDO.</w:t>
      </w:r>
      <w:r>
        <w:rPr>
          <w:spacing w:val="1"/>
        </w:rPr>
        <w:t xml:space="preserve"> </w:t>
      </w:r>
      <w:r>
        <w:t>We anticipate that</w:t>
      </w:r>
      <w:r>
        <w:rPr>
          <w:spacing w:val="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 electronic form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information.</w:t>
      </w:r>
      <w:r>
        <w:rPr>
          <w:spacing w:val="58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estimate that it will take each CAC (at a wage of $39.06 an hour) up to 1 hour to compile and</w:t>
      </w:r>
      <w:r>
        <w:rPr>
          <w:spacing w:val="1"/>
        </w:rPr>
        <w:t xml:space="preserve"> </w:t>
      </w:r>
      <w:r>
        <w:t>submit its performance data and information to the CDO on a quarterly basis, at a total annual cost</w:t>
      </w:r>
      <w:r>
        <w:rPr>
          <w:spacing w:val="-57"/>
        </w:rPr>
        <w:t xml:space="preserve"> </w:t>
      </w:r>
      <w:r>
        <w:t>burden of $156.24 and a total annual time burden of 4 hours fo</w:t>
      </w:r>
      <w:r>
        <w:t>r each CAC.</w:t>
      </w:r>
      <w:r>
        <w:rPr>
          <w:spacing w:val="1"/>
        </w:rPr>
        <w:t xml:space="preserve"> </w:t>
      </w:r>
      <w:r>
        <w:t>We estimate that on</w:t>
      </w:r>
      <w:r>
        <w:rPr>
          <w:spacing w:val="1"/>
        </w:rPr>
        <w:t xml:space="preserve"> </w:t>
      </w:r>
      <w:r>
        <w:t>average, there will be 4 CACs submitting quarterly performance data to 5,000 CDOs nationwide.</w:t>
      </w:r>
      <w:r>
        <w:rPr>
          <w:spacing w:val="1"/>
        </w:rPr>
        <w:t xml:space="preserve"> </w:t>
      </w:r>
      <w:r>
        <w:t>The total annual cost burden will be $3,124,800 and the total time burden will be 80,000 hours for</w:t>
      </w:r>
      <w:r>
        <w:rPr>
          <w:spacing w:val="-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CACs nationwide.</w:t>
      </w:r>
    </w:p>
    <w:p w:rsidR="00AC08E6" w:rsidRDefault="00AC08E6">
      <w:pPr>
        <w:pStyle w:val="BodyText"/>
        <w:spacing w:before="5"/>
        <w:rPr>
          <w:sz w:val="20"/>
        </w:rPr>
      </w:pPr>
    </w:p>
    <w:p w:rsidR="00AC08E6" w:rsidRDefault="005C724F">
      <w:pPr>
        <w:pStyle w:val="Heading1"/>
        <w:rPr>
          <w:u w:val="none"/>
        </w:rPr>
      </w:pPr>
      <w:bookmarkStart w:name="Recordkeeping_requirements" w:id="37"/>
      <w:bookmarkEnd w:id="37"/>
      <w:r>
        <w:rPr>
          <w:u w:val="thick"/>
        </w:rPr>
        <w:t>Recordkee</w:t>
      </w:r>
      <w:r>
        <w:rPr>
          <w:u w:val="thick"/>
        </w:rPr>
        <w:t>ping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requirements</w:t>
      </w:r>
    </w:p>
    <w:p w:rsidR="00AC08E6" w:rsidRDefault="005C724F">
      <w:pPr>
        <w:pStyle w:val="BodyText"/>
        <w:spacing w:before="137" w:line="254" w:lineRule="auto"/>
        <w:ind w:left="220" w:right="661" w:hanging="10"/>
      </w:pPr>
      <w:r>
        <w:t>We estimate that the time burden associated with maintaining data and information to track the</w:t>
      </w:r>
      <w:r>
        <w:rPr>
          <w:spacing w:val="1"/>
        </w:rPr>
        <w:t xml:space="preserve"> </w:t>
      </w:r>
      <w:r>
        <w:t>performance of CACs will be minimal, since we assume this data and information would be</w:t>
      </w:r>
      <w:r>
        <w:rPr>
          <w:spacing w:val="1"/>
        </w:rPr>
        <w:t xml:space="preserve"> </w:t>
      </w:r>
      <w:r>
        <w:t xml:space="preserve">maintained through electronic copies. We estimate that </w:t>
      </w:r>
      <w:r>
        <w:t>a CAC project director (at an hourly wage</w:t>
      </w:r>
      <w:r>
        <w:rPr>
          <w:spacing w:val="1"/>
        </w:rPr>
        <w:t xml:space="preserve"> </w:t>
      </w:r>
      <w:r>
        <w:t>rate of $87.46) will spend .064 hours (4 minutes) each quarter to maintain a record of the data and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CACs.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CDO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$22.39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a total time burden</w:t>
      </w:r>
      <w:r>
        <w:t xml:space="preserve"> of 0.256 hours.</w:t>
      </w:r>
      <w:r>
        <w:rPr>
          <w:spacing w:val="1"/>
        </w:rPr>
        <w:t xml:space="preserve"> </w:t>
      </w:r>
      <w:r>
        <w:t>We estimate the total annual cost burden to maintain a record</w:t>
      </w:r>
      <w:r>
        <w:rPr>
          <w:spacing w:val="1"/>
        </w:rPr>
        <w:t xml:space="preserve"> </w:t>
      </w:r>
      <w:r>
        <w:t>of CAC performance data and information will be $111,949 and the total annual time burden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1,280 hours for</w:t>
      </w:r>
      <w:r>
        <w:rPr>
          <w:spacing w:val="1"/>
        </w:rPr>
        <w:t xml:space="preserve"> </w:t>
      </w:r>
      <w:r>
        <w:t>all CDOs nationwide.</w:t>
      </w:r>
    </w:p>
    <w:p w:rsidR="00AC08E6" w:rsidRDefault="00AC08E6">
      <w:pPr>
        <w:spacing w:line="25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Heading1"/>
        <w:numPr>
          <w:ilvl w:val="0"/>
          <w:numId w:val="3"/>
        </w:numPr>
        <w:tabs>
          <w:tab w:val="left" w:pos="434"/>
        </w:tabs>
        <w:spacing w:before="140"/>
        <w:ind w:left="433" w:hanging="214"/>
        <w:rPr>
          <w:u w:val="none"/>
        </w:rPr>
      </w:pPr>
      <w:bookmarkStart w:name="I._Reporting_Performance_Data_and_Inform" w:id="38"/>
      <w:bookmarkEnd w:id="38"/>
      <w:r>
        <w:rPr>
          <w:u w:val="thick"/>
        </w:rPr>
        <w:lastRenderedPageBreak/>
        <w:t>Reporting</w:t>
      </w:r>
      <w:r>
        <w:rPr>
          <w:spacing w:val="-3"/>
          <w:u w:val="thick"/>
        </w:rPr>
        <w:t xml:space="preserve"> </w:t>
      </w:r>
      <w:r>
        <w:rPr>
          <w:u w:val="thick"/>
        </w:rPr>
        <w:t>Performance</w:t>
      </w:r>
      <w:r>
        <w:rPr>
          <w:spacing w:val="-4"/>
          <w:u w:val="thick"/>
        </w:rPr>
        <w:t xml:space="preserve"> </w:t>
      </w:r>
      <w:r>
        <w:rPr>
          <w:u w:val="thick"/>
        </w:rPr>
        <w:t>Data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AC08E6" w:rsidRDefault="00AC08E6">
      <w:pPr>
        <w:pStyle w:val="BodyText"/>
        <w:spacing w:before="7"/>
        <w:rPr>
          <w:b/>
          <w:sz w:val="15"/>
        </w:rPr>
      </w:pPr>
    </w:p>
    <w:p w:rsidR="00AC08E6" w:rsidRDefault="005C724F">
      <w:pPr>
        <w:spacing w:before="90"/>
        <w:ind w:left="220"/>
        <w:rPr>
          <w:b/>
          <w:sz w:val="24"/>
        </w:rPr>
      </w:pPr>
      <w:bookmarkStart w:name="Reporting" w:id="39"/>
      <w:bookmarkEnd w:id="39"/>
      <w:r>
        <w:rPr>
          <w:b/>
          <w:sz w:val="24"/>
          <w:u w:val="thick"/>
        </w:rPr>
        <w:t>Reporting</w:t>
      </w:r>
    </w:p>
    <w:p w:rsidR="00AC08E6" w:rsidRDefault="005C724F">
      <w:pPr>
        <w:pStyle w:val="BodyText"/>
        <w:spacing w:before="134" w:line="254" w:lineRule="auto"/>
        <w:ind w:left="220" w:right="669" w:hanging="15"/>
      </w:pPr>
      <w:r>
        <w:t>Under</w:t>
      </w:r>
      <w:r>
        <w:rPr>
          <w:spacing w:val="-3"/>
        </w:rPr>
        <w:t xml:space="preserve"> </w:t>
      </w:r>
      <w:r>
        <w:t>§155.225(b)(1)(iii),</w:t>
      </w:r>
      <w:r>
        <w:rPr>
          <w:spacing w:val="-1"/>
        </w:rPr>
        <w:t xml:space="preserve"> </w:t>
      </w:r>
      <w:r>
        <w:t>CDOs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regarding the number and performance of the organization’s CACs, and the consumer assistance</w:t>
      </w:r>
      <w:r>
        <w:rPr>
          <w:spacing w:val="1"/>
        </w:rPr>
        <w:t xml:space="preserve"> </w:t>
      </w:r>
      <w:r>
        <w:t>they provide upon request and in the form and manner specified by the Exchange.</w:t>
      </w:r>
      <w:r>
        <w:rPr>
          <w:spacing w:val="1"/>
        </w:rPr>
        <w:t xml:space="preserve"> </w:t>
      </w:r>
      <w:r>
        <w:t>This would</w:t>
      </w:r>
      <w:r>
        <w:rPr>
          <w:spacing w:val="1"/>
        </w:rPr>
        <w:t xml:space="preserve"> </w:t>
      </w:r>
      <w:r>
        <w:t>require that these organizations compile performance information and data and submit it to the</w:t>
      </w:r>
      <w:r>
        <w:rPr>
          <w:spacing w:val="1"/>
        </w:rPr>
        <w:t xml:space="preserve"> </w:t>
      </w:r>
      <w:r>
        <w:t>Exchanges.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BodyText"/>
        <w:spacing w:line="254" w:lineRule="auto"/>
        <w:ind w:left="219" w:right="642" w:hanging="15"/>
      </w:pPr>
      <w:r>
        <w:t xml:space="preserve">In States with FFEs, HHS may determine in future years to </w:t>
      </w:r>
      <w:r>
        <w:t>collect three performance data points</w:t>
      </w:r>
      <w:r>
        <w:rPr>
          <w:spacing w:val="1"/>
        </w:rPr>
        <w:t xml:space="preserve"> </w:t>
      </w:r>
      <w:r>
        <w:t>each quarter from CDOs: the number of individuals who have been certified by the organization;</w:t>
      </w:r>
      <w:r>
        <w:rPr>
          <w:spacing w:val="1"/>
        </w:rPr>
        <w:t xml:space="preserve"> </w:t>
      </w:r>
      <w:r>
        <w:t>the total number of consumers who received application and enrollment assistance from the</w:t>
      </w:r>
      <w:r>
        <w:rPr>
          <w:spacing w:val="1"/>
        </w:rPr>
        <w:t xml:space="preserve"> </w:t>
      </w:r>
      <w:r>
        <w:t>organization; and of that number,</w:t>
      </w:r>
      <w:r>
        <w:t xml:space="preserve"> the number of consumers who received assistance applying for</w:t>
      </w:r>
      <w:r>
        <w:rPr>
          <w:spacing w:val="1"/>
        </w:rPr>
        <w:t xml:space="preserve"> </w:t>
      </w:r>
      <w:r>
        <w:t>and selecting a QHP, enrolling in a QHP, or applying for Medicaid or CHIP.</w:t>
      </w:r>
      <w:r>
        <w:rPr>
          <w:spacing w:val="1"/>
        </w:rPr>
        <w:t xml:space="preserve"> </w:t>
      </w:r>
      <w:r>
        <w:t>For the purpose of</w:t>
      </w:r>
      <w:r>
        <w:rPr>
          <w:spacing w:val="1"/>
        </w:rPr>
        <w:t xml:space="preserve"> </w:t>
      </w:r>
      <w:r>
        <w:t>estimating costs and burdens, we assume that State Exchanges will collect the same information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frequency,</w:t>
      </w:r>
      <w:r>
        <w:rPr>
          <w:spacing w:val="1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Exchanges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flexibility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which data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 and 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collection.</w:t>
      </w:r>
    </w:p>
    <w:p w:rsidR="00AC08E6" w:rsidRDefault="00AC08E6">
      <w:pPr>
        <w:pStyle w:val="BodyText"/>
        <w:spacing w:before="5"/>
        <w:rPr>
          <w:sz w:val="20"/>
        </w:rPr>
      </w:pPr>
    </w:p>
    <w:p w:rsidR="00AC08E6" w:rsidRDefault="005C724F">
      <w:pPr>
        <w:pStyle w:val="BodyText"/>
        <w:spacing w:line="254" w:lineRule="auto"/>
        <w:ind w:left="219" w:right="671" w:hanging="15"/>
      </w:pPr>
      <w:r>
        <w:t>We</w:t>
      </w:r>
      <w:r>
        <w:rPr>
          <w:spacing w:val="-1"/>
        </w:rPr>
        <w:t xml:space="preserve"> </w:t>
      </w:r>
      <w:r>
        <w:t>estimate that</w:t>
      </w:r>
      <w:r>
        <w:rPr>
          <w:spacing w:val="1"/>
        </w:rPr>
        <w:t xml:space="preserve"> </w:t>
      </w:r>
      <w:r>
        <w:t>CDOs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 an</w:t>
      </w:r>
      <w:r>
        <w:rPr>
          <w:spacing w:val="1"/>
        </w:rPr>
        <w:t xml:space="preserve"> </w:t>
      </w:r>
      <w:r>
        <w:t>office/administrative</w:t>
      </w:r>
      <w:r>
        <w:rPr>
          <w:spacing w:val="-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worker</w:t>
      </w:r>
      <w:r>
        <w:rPr>
          <w:spacing w:val="2"/>
        </w:rPr>
        <w:t xml:space="preserve"> </w:t>
      </w:r>
      <w:r>
        <w:t>prepare the 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 CAC project director will review each quarterly report.</w:t>
      </w:r>
      <w:r>
        <w:rPr>
          <w:spacing w:val="1"/>
        </w:rPr>
        <w:t xml:space="preserve"> </w:t>
      </w:r>
      <w:r>
        <w:t>HHS expects that an</w:t>
      </w:r>
      <w:r>
        <w:rPr>
          <w:spacing w:val="1"/>
        </w:rPr>
        <w:t xml:space="preserve"> </w:t>
      </w:r>
      <w:r>
        <w:t>office/administrative support worker (at an hourly wage rate of $35.54) will spend 2 hours each</w:t>
      </w:r>
      <w:r>
        <w:rPr>
          <w:spacing w:val="1"/>
        </w:rPr>
        <w:t xml:space="preserve"> </w:t>
      </w:r>
      <w:r>
        <w:t xml:space="preserve">quarter to provide the required quarterly submissions and </w:t>
      </w:r>
      <w:r>
        <w:t>a CAC project director (at an hourly</w:t>
      </w:r>
      <w:r>
        <w:rPr>
          <w:spacing w:val="1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$87.46)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.375</w:t>
      </w:r>
      <w:r>
        <w:rPr>
          <w:spacing w:val="-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submissions.</w:t>
      </w:r>
      <w:r>
        <w:rPr>
          <w:spacing w:val="58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 each</w:t>
      </w:r>
      <w:r>
        <w:rPr>
          <w:spacing w:val="-57"/>
        </w:rPr>
        <w:t xml:space="preserve"> </w:t>
      </w:r>
      <w:r>
        <w:t>quarterly report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2.375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 cost</w:t>
      </w:r>
      <w:r>
        <w:rPr>
          <w:spacing w:val="1"/>
        </w:rPr>
        <w:t xml:space="preserve"> </w:t>
      </w:r>
      <w:r>
        <w:t>burden of $103.88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quarter per</w:t>
      </w:r>
      <w:r>
        <w:rPr>
          <w:spacing w:val="1"/>
        </w:rPr>
        <w:t xml:space="preserve"> </w:t>
      </w:r>
      <w:r>
        <w:t>organization, or 9.50 hours with a cost (4 quarterly reports) of $415.52 annually per CDO.</w:t>
      </w:r>
      <w:r>
        <w:rPr>
          <w:spacing w:val="1"/>
        </w:rPr>
        <w:t xml:space="preserve"> </w:t>
      </w:r>
      <w:r>
        <w:t>Nationwide, we estimate there are 5,000 CDOs, resulting in an annual cost burden of $2,077,600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47,500 hours for</w:t>
      </w:r>
      <w:r>
        <w:rPr>
          <w:spacing w:val="1"/>
        </w:rPr>
        <w:t xml:space="preserve"> </w:t>
      </w:r>
      <w:r>
        <w:t>all CDOs.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796" w:hanging="15"/>
      </w:pPr>
      <w:r>
        <w:t>Under §155.225(b)(1)(iii), if an Excha</w:t>
      </w:r>
      <w:r>
        <w:t>nge requests these CAC reports, the Exchange would also</w:t>
      </w:r>
      <w:r>
        <w:rPr>
          <w:spacing w:val="-57"/>
        </w:rPr>
        <w:t xml:space="preserve"> </w:t>
      </w:r>
      <w:r>
        <w:t>need to review the reports.</w:t>
      </w:r>
      <w:r>
        <w:rPr>
          <w:spacing w:val="1"/>
        </w:rPr>
        <w:t xml:space="preserve"> </w:t>
      </w:r>
      <w:r>
        <w:t>We assume that all Exchanges will require quarterly reports and will</w:t>
      </w:r>
      <w:r>
        <w:rPr>
          <w:spacing w:val="-57"/>
        </w:rPr>
        <w:t xml:space="preserve"> </w:t>
      </w:r>
      <w:r>
        <w:t>utilize in-house staff to review them.</w:t>
      </w:r>
      <w:r>
        <w:rPr>
          <w:spacing w:val="1"/>
        </w:rPr>
        <w:t xml:space="preserve"> </w:t>
      </w:r>
      <w:r>
        <w:t>We assume that an employee earning a wage that is</w:t>
      </w:r>
      <w:r>
        <w:rPr>
          <w:spacing w:val="1"/>
        </w:rPr>
        <w:t xml:space="preserve"> </w:t>
      </w:r>
      <w:r>
        <w:t xml:space="preserve">equivalent to </w:t>
      </w:r>
      <w:r>
        <w:t>a mid-level GS-11 employee would review quarterly report submissions from</w:t>
      </w:r>
      <w:r>
        <w:rPr>
          <w:spacing w:val="1"/>
        </w:rPr>
        <w:t xml:space="preserve"> </w:t>
      </w:r>
      <w:r>
        <w:t>CDOs. We estimate that a mid-level employee (at an hourly wage rate of $29.25) will spend 10</w:t>
      </w:r>
      <w:r>
        <w:rPr>
          <w:spacing w:val="1"/>
        </w:rPr>
        <w:t xml:space="preserve"> </w:t>
      </w:r>
      <w:r>
        <w:t>minutes reviewing each quarterly report for a cost burden of approximately $4.88 per quar</w:t>
      </w:r>
      <w:r>
        <w:t>terly</w:t>
      </w:r>
      <w:r>
        <w:rPr>
          <w:spacing w:val="1"/>
        </w:rPr>
        <w:t xml:space="preserve"> </w:t>
      </w:r>
      <w:r>
        <w:t>report per CDO.</w:t>
      </w:r>
      <w:r>
        <w:rPr>
          <w:spacing w:val="1"/>
        </w:rPr>
        <w:t xml:space="preserve"> </w:t>
      </w:r>
      <w:r>
        <w:t>For State Exchanges, we estimate that there are 1,500 CDOs resulting in a cost</w:t>
      </w:r>
      <w:r>
        <w:rPr>
          <w:spacing w:val="-57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1,000 hours</w:t>
      </w:r>
      <w:r>
        <w:rPr>
          <w:spacing w:val="2"/>
        </w:rPr>
        <w:t xml:space="preserve"> </w:t>
      </w:r>
      <w:r>
        <w:t>and approximately $29,220</w:t>
      </w:r>
      <w:r>
        <w:rPr>
          <w:spacing w:val="2"/>
        </w:rPr>
        <w:t xml:space="preserve"> </w:t>
      </w:r>
      <w:r>
        <w:t>annually.</w:t>
      </w:r>
    </w:p>
    <w:p w:rsidR="00AC08E6" w:rsidRDefault="00AC08E6">
      <w:pPr>
        <w:spacing w:line="254" w:lineRule="auto"/>
        <w:sectPr w:rsidR="00AC08E6">
          <w:pgSz w:w="12240" w:h="15840"/>
          <w:pgMar w:top="1500" w:right="680" w:bottom="2580" w:left="1220" w:header="0" w:footer="2319" w:gutter="0"/>
          <w:cols w:space="720"/>
        </w:sectPr>
      </w:pPr>
    </w:p>
    <w:p w:rsidR="00AC08E6" w:rsidRDefault="00AC08E6">
      <w:pPr>
        <w:pStyle w:val="BodyText"/>
        <w:spacing w:before="10"/>
      </w:pPr>
    </w:p>
    <w:p w:rsidR="00AC08E6" w:rsidRDefault="005C724F">
      <w:pPr>
        <w:pStyle w:val="Heading1"/>
        <w:spacing w:before="90"/>
        <w:ind w:left="966"/>
        <w:rPr>
          <w:u w:val="none"/>
        </w:rPr>
      </w:pPr>
      <w:r>
        <w:rPr>
          <w:u w:val="none"/>
        </w:rPr>
        <w:t>Table</w:t>
      </w:r>
      <w:r>
        <w:rPr>
          <w:spacing w:val="-3"/>
          <w:u w:val="none"/>
        </w:rPr>
        <w:t xml:space="preserve"> </w:t>
      </w:r>
      <w:r>
        <w:rPr>
          <w:u w:val="none"/>
        </w:rPr>
        <w:t>1</w:t>
      </w:r>
      <w:r>
        <w:rPr>
          <w:spacing w:val="-1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u w:val="none"/>
        </w:rPr>
        <w:t>Annual</w:t>
      </w:r>
      <w:r>
        <w:rPr>
          <w:spacing w:val="-1"/>
          <w:u w:val="none"/>
        </w:rPr>
        <w:t xml:space="preserve"> </w:t>
      </w:r>
      <w:r>
        <w:rPr>
          <w:u w:val="none"/>
        </w:rPr>
        <w:t>CDO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CAC</w:t>
      </w:r>
      <w:r>
        <w:rPr>
          <w:spacing w:val="-2"/>
          <w:u w:val="none"/>
        </w:rPr>
        <w:t xml:space="preserve"> </w:t>
      </w:r>
      <w:r>
        <w:rPr>
          <w:u w:val="none"/>
        </w:rPr>
        <w:t>Recordkeeping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1"/>
          <w:u w:val="none"/>
        </w:rPr>
        <w:t xml:space="preserve"> </w:t>
      </w:r>
      <w:r>
        <w:rPr>
          <w:u w:val="none"/>
        </w:rPr>
        <w:t>Requirements</w:t>
      </w:r>
    </w:p>
    <w:p w:rsidR="00AC08E6" w:rsidRDefault="00AC08E6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400"/>
        <w:gridCol w:w="1674"/>
        <w:gridCol w:w="1074"/>
        <w:gridCol w:w="1986"/>
        <w:gridCol w:w="1297"/>
        <w:gridCol w:w="1165"/>
      </w:tblGrid>
      <w:tr w:rsidR="00AC08E6">
        <w:trPr>
          <w:trHeight w:val="87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59" w:lineRule="auto"/>
              <w:ind w:left="429" w:right="256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Regulation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Section(s)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9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Respondents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(total)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25" w:lineRule="auto"/>
              <w:ind w:left="258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Burden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</w:p>
          <w:p w:rsidR="00AC08E6" w:rsidRDefault="005C724F">
            <w:pPr>
              <w:pStyle w:val="TableParagraph"/>
              <w:spacing w:before="14" w:line="259" w:lineRule="auto"/>
              <w:ind w:left="172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59" w:lineRule="auto"/>
              <w:ind w:left="759" w:right="94" w:hanging="548"/>
              <w:rPr>
                <w:b/>
                <w:sz w:val="18"/>
              </w:rPr>
            </w:pPr>
            <w:r>
              <w:rPr>
                <w:b/>
                <w:sz w:val="18"/>
              </w:rPr>
              <w:t>Total Annual Burden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19" w:lineRule="auto"/>
              <w:ind w:left="110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 Cost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Reporting</w:t>
            </w:r>
          </w:p>
          <w:p w:rsidR="00AC08E6" w:rsidRDefault="005C724F">
            <w:pPr>
              <w:pStyle w:val="TableParagraph"/>
              <w:spacing w:line="158" w:lineRule="exact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($)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59" w:lineRule="auto"/>
              <w:ind w:left="519" w:right="109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Total Cost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($)</w:t>
            </w:r>
          </w:p>
        </w:tc>
      </w:tr>
      <w:tr w:rsidR="00AC08E6">
        <w:trPr>
          <w:trHeight w:val="906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§155.225(b)(1)</w:t>
            </w:r>
          </w:p>
          <w:p w:rsidR="00AC08E6" w:rsidRDefault="005C724F">
            <w:pPr>
              <w:pStyle w:val="TableParagraph"/>
              <w:spacing w:before="5" w:line="220" w:lineRule="atLeast"/>
              <w:ind w:left="107" w:right="318"/>
              <w:rPr>
                <w:sz w:val="18"/>
              </w:rPr>
            </w:pPr>
            <w:r>
              <w:rPr>
                <w:sz w:val="18"/>
              </w:rPr>
              <w:t>(organization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designation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1" w:right="169"/>
              <w:jc w:val="center"/>
              <w:rPr>
                <w:sz w:val="18"/>
              </w:rPr>
            </w:pPr>
            <w:r>
              <w:rPr>
                <w:sz w:val="18"/>
              </w:rPr>
              <w:t>.5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2,500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39" w:right="92" w:hanging="89"/>
              <w:rPr>
                <w:sz w:val="18"/>
              </w:rPr>
            </w:pPr>
            <w:r>
              <w:rPr>
                <w:sz w:val="18"/>
              </w:rPr>
              <w:t>87.46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218,650</w:t>
            </w:r>
          </w:p>
        </w:tc>
      </w:tr>
      <w:tr w:rsidR="00AC08E6">
        <w:trPr>
          <w:trHeight w:val="678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CDO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98"/>
              <w:rPr>
                <w:sz w:val="18"/>
              </w:rPr>
            </w:pPr>
            <w:r>
              <w:rPr>
                <w:sz w:val="18"/>
              </w:rPr>
              <w:t>designation every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 years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3,500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3,500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2" w:right="169"/>
              <w:jc w:val="center"/>
              <w:rPr>
                <w:sz w:val="18"/>
              </w:rPr>
            </w:pPr>
            <w:r>
              <w:rPr>
                <w:sz w:val="18"/>
              </w:rPr>
              <w:t>.25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875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92" w:right="100"/>
              <w:jc w:val="center"/>
              <w:rPr>
                <w:sz w:val="18"/>
              </w:rPr>
            </w:pPr>
            <w:r>
              <w:rPr>
                <w:sz w:val="18"/>
              </w:rPr>
              <w:t>87.46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327"/>
              <w:rPr>
                <w:sz w:val="18"/>
              </w:rPr>
            </w:pPr>
            <w:r>
              <w:rPr>
                <w:sz w:val="18"/>
              </w:rPr>
              <w:t>76,528</w:t>
            </w:r>
          </w:p>
        </w:tc>
      </w:tr>
      <w:tr w:rsidR="00AC08E6">
        <w:trPr>
          <w:trHeight w:val="68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§155.225(b)(1)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378"/>
              <w:rPr>
                <w:sz w:val="18"/>
              </w:rPr>
            </w:pPr>
            <w:r>
              <w:rPr>
                <w:sz w:val="18"/>
              </w:rPr>
              <w:t>(updates by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organization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2" w:right="169"/>
              <w:jc w:val="center"/>
              <w:rPr>
                <w:sz w:val="18"/>
              </w:rPr>
            </w:pPr>
            <w:r>
              <w:rPr>
                <w:sz w:val="18"/>
              </w:rPr>
              <w:t>.25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3,750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110" w:right="11"/>
              <w:jc w:val="center"/>
              <w:rPr>
                <w:sz w:val="18"/>
              </w:rPr>
            </w:pPr>
            <w:r>
              <w:rPr>
                <w:sz w:val="18"/>
              </w:rPr>
              <w:t>21.865 (per</w:t>
            </w:r>
          </w:p>
          <w:p w:rsidR="00AC08E6" w:rsidRDefault="005C724F">
            <w:pPr>
              <w:pStyle w:val="TableParagraph"/>
              <w:spacing w:before="3" w:line="220" w:lineRule="atLeast"/>
              <w:ind w:left="347" w:right="245" w:firstLine="3"/>
              <w:jc w:val="center"/>
              <w:rPr>
                <w:sz w:val="18"/>
              </w:rPr>
            </w:pPr>
            <w:r>
              <w:rPr>
                <w:sz w:val="18"/>
              </w:rPr>
              <w:t>update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327,975</w:t>
            </w:r>
          </w:p>
        </w:tc>
      </w:tr>
      <w:tr w:rsidR="00AC08E6">
        <w:trPr>
          <w:trHeight w:val="902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§155.225(b)(1)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421"/>
              <w:jc w:val="both"/>
              <w:rPr>
                <w:sz w:val="18"/>
              </w:rPr>
            </w:pPr>
            <w:r>
              <w:rPr>
                <w:sz w:val="18"/>
              </w:rPr>
              <w:t>(organization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follow-up 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1" w:right="169"/>
              <w:jc w:val="center"/>
              <w:rPr>
                <w:sz w:val="18"/>
              </w:rPr>
            </w:pPr>
            <w:r>
              <w:rPr>
                <w:sz w:val="18"/>
              </w:rPr>
              <w:t>.5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39" w:right="92" w:hanging="89"/>
              <w:rPr>
                <w:sz w:val="18"/>
              </w:rPr>
            </w:pPr>
            <w:r>
              <w:rPr>
                <w:sz w:val="18"/>
              </w:rPr>
              <w:t>29.22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327"/>
              <w:rPr>
                <w:sz w:val="18"/>
              </w:rPr>
            </w:pPr>
            <w:r>
              <w:rPr>
                <w:sz w:val="18"/>
              </w:rPr>
              <w:t>29,220</w:t>
            </w:r>
          </w:p>
        </w:tc>
      </w:tr>
      <w:tr w:rsidR="00AC08E6">
        <w:trPr>
          <w:trHeight w:val="68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§155.225(b)(1)(i)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413"/>
              <w:rPr>
                <w:sz w:val="18"/>
              </w:rPr>
            </w:pPr>
            <w:r>
              <w:rPr>
                <w:sz w:val="18"/>
              </w:rPr>
              <w:t>(organization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attestation)</w:t>
            </w:r>
          </w:p>
        </w:tc>
        <w:tc>
          <w:tcPr>
            <w:tcW w:w="1400" w:type="dxa"/>
          </w:tcPr>
          <w:p w:rsidR="00AC08E6" w:rsidRDefault="00AC08E6">
            <w:pPr>
              <w:pStyle w:val="TableParagraph"/>
              <w:rPr>
                <w:b/>
                <w:sz w:val="20"/>
              </w:rPr>
            </w:pPr>
          </w:p>
          <w:p w:rsidR="00AC08E6" w:rsidRDefault="005C724F">
            <w:pPr>
              <w:pStyle w:val="TableParagraph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AC08E6">
            <w:pPr>
              <w:pStyle w:val="TableParagraph"/>
              <w:rPr>
                <w:b/>
                <w:sz w:val="20"/>
              </w:rPr>
            </w:pPr>
          </w:p>
          <w:p w:rsidR="00AC08E6" w:rsidRDefault="005C724F">
            <w:pPr>
              <w:pStyle w:val="TableParagraph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AC08E6">
            <w:pPr>
              <w:pStyle w:val="TableParagraph"/>
              <w:rPr>
                <w:b/>
                <w:sz w:val="20"/>
              </w:rPr>
            </w:pPr>
          </w:p>
          <w:p w:rsidR="00AC08E6" w:rsidRDefault="005C724F">
            <w:pPr>
              <w:pStyle w:val="TableParagraph"/>
              <w:ind w:left="171" w:right="169"/>
              <w:jc w:val="center"/>
              <w:rPr>
                <w:sz w:val="18"/>
              </w:rPr>
            </w:pPr>
            <w:r>
              <w:rPr>
                <w:sz w:val="18"/>
              </w:rPr>
              <w:t>.1</w:t>
            </w:r>
          </w:p>
        </w:tc>
        <w:tc>
          <w:tcPr>
            <w:tcW w:w="1986" w:type="dxa"/>
          </w:tcPr>
          <w:p w:rsidR="00AC08E6" w:rsidRDefault="00AC08E6">
            <w:pPr>
              <w:pStyle w:val="TableParagraph"/>
              <w:rPr>
                <w:b/>
                <w:sz w:val="20"/>
              </w:rPr>
            </w:pPr>
          </w:p>
          <w:p w:rsidR="00AC08E6" w:rsidRDefault="005C724F">
            <w:pPr>
              <w:pStyle w:val="TableParagraph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61" w:right="195" w:hanging="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10.276 </w:t>
            </w:r>
            <w:r>
              <w:rPr>
                <w:sz w:val="18"/>
              </w:rPr>
              <w:t>(per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agreement)</w:t>
            </w:r>
          </w:p>
        </w:tc>
        <w:tc>
          <w:tcPr>
            <w:tcW w:w="1165" w:type="dxa"/>
          </w:tcPr>
          <w:p w:rsidR="00AC08E6" w:rsidRDefault="00AC08E6">
            <w:pPr>
              <w:pStyle w:val="TableParagraph"/>
              <w:rPr>
                <w:b/>
                <w:sz w:val="20"/>
              </w:rPr>
            </w:pPr>
          </w:p>
          <w:p w:rsidR="00AC08E6" w:rsidRDefault="005C724F">
            <w:pPr>
              <w:pStyle w:val="TableParagraph"/>
              <w:ind w:left="368"/>
              <w:rPr>
                <w:sz w:val="18"/>
              </w:rPr>
            </w:pPr>
            <w:r>
              <w:rPr>
                <w:sz w:val="18"/>
              </w:rPr>
              <w:t>5,138</w:t>
            </w:r>
          </w:p>
        </w:tc>
      </w:tr>
      <w:tr w:rsidR="00AC08E6">
        <w:trPr>
          <w:trHeight w:val="678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CDO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</w:p>
          <w:p w:rsidR="00AC08E6" w:rsidRDefault="005C724F">
            <w:pPr>
              <w:pStyle w:val="TableParagraph"/>
              <w:spacing w:before="5" w:line="220" w:lineRule="atLeast"/>
              <w:ind w:left="107" w:right="98"/>
              <w:rPr>
                <w:sz w:val="18"/>
              </w:rPr>
            </w:pPr>
            <w:r>
              <w:rPr>
                <w:sz w:val="18"/>
              </w:rPr>
              <w:t>designation every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 years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3,500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3,500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1" w:right="169"/>
              <w:jc w:val="center"/>
              <w:rPr>
                <w:sz w:val="18"/>
              </w:rPr>
            </w:pPr>
            <w:r>
              <w:rPr>
                <w:sz w:val="18"/>
              </w:rPr>
              <w:t>.1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61" w:right="195" w:hanging="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10.276 </w:t>
            </w:r>
            <w:r>
              <w:rPr>
                <w:sz w:val="18"/>
              </w:rPr>
              <w:t>(per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agreement)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3,597</w:t>
            </w:r>
          </w:p>
        </w:tc>
      </w:tr>
      <w:tr w:rsidR="00AC08E6">
        <w:trPr>
          <w:trHeight w:val="683"/>
        </w:trPr>
        <w:tc>
          <w:tcPr>
            <w:tcW w:w="1510" w:type="dxa"/>
          </w:tcPr>
          <w:p w:rsidR="00AC08E6" w:rsidRDefault="005C724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§155.225(b)(1)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413"/>
              <w:rPr>
                <w:sz w:val="18"/>
              </w:rPr>
            </w:pPr>
            <w:r>
              <w:rPr>
                <w:sz w:val="18"/>
              </w:rPr>
              <w:t>list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before="2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before="2"/>
              <w:ind w:left="156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before="2"/>
              <w:ind w:left="172" w:right="169"/>
              <w:jc w:val="center"/>
              <w:rPr>
                <w:sz w:val="18"/>
              </w:rPr>
            </w:pPr>
            <w:r>
              <w:rPr>
                <w:sz w:val="18"/>
              </w:rPr>
              <w:t>.15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before="2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before="4" w:line="324" w:lineRule="auto"/>
              <w:ind w:left="246" w:right="196" w:firstLine="31"/>
              <w:rPr>
                <w:sz w:val="18"/>
              </w:rPr>
            </w:pPr>
            <w:r>
              <w:rPr>
                <w:sz w:val="18"/>
              </w:rPr>
              <w:t>13.119 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before="2"/>
              <w:ind w:left="327"/>
              <w:rPr>
                <w:sz w:val="18"/>
              </w:rPr>
            </w:pPr>
            <w:r>
              <w:rPr>
                <w:sz w:val="18"/>
              </w:rPr>
              <w:t>65,595</w:t>
            </w:r>
          </w:p>
        </w:tc>
      </w:tr>
      <w:tr w:rsidR="00AC08E6">
        <w:trPr>
          <w:trHeight w:val="678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§155.225(b)(1)(i)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593"/>
              <w:rPr>
                <w:sz w:val="18"/>
              </w:rPr>
            </w:pPr>
            <w:r>
              <w:rPr>
                <w:sz w:val="18"/>
              </w:rPr>
              <w:t>(certificate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issuance)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4" w:lineRule="auto"/>
              <w:ind w:left="306" w:right="173" w:hanging="72"/>
              <w:rPr>
                <w:sz w:val="18"/>
              </w:rPr>
            </w:pPr>
            <w:r>
              <w:rPr>
                <w:sz w:val="18"/>
              </w:rPr>
              <w:t>1.39936 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327"/>
              <w:rPr>
                <w:sz w:val="18"/>
              </w:rPr>
            </w:pPr>
            <w:r>
              <w:rPr>
                <w:sz w:val="18"/>
              </w:rPr>
              <w:t>41,981</w:t>
            </w:r>
          </w:p>
        </w:tc>
      </w:tr>
      <w:tr w:rsidR="00AC08E6">
        <w:trPr>
          <w:trHeight w:val="904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§155.225(d)(1)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180"/>
              <w:jc w:val="both"/>
              <w:rPr>
                <w:sz w:val="18"/>
              </w:rPr>
            </w:pPr>
            <w:r>
              <w:rPr>
                <w:sz w:val="18"/>
              </w:rPr>
              <w:t>and (7) (training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optional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questionnaire)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0" w:right="178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2" w:right="169"/>
              <w:jc w:val="center"/>
              <w:rPr>
                <w:sz w:val="18"/>
              </w:rPr>
            </w:pPr>
            <w:r>
              <w:rPr>
                <w:sz w:val="18"/>
              </w:rPr>
              <w:t>.25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7,500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4" w:lineRule="auto"/>
              <w:ind w:left="311" w:right="61" w:hanging="190"/>
              <w:rPr>
                <w:sz w:val="18"/>
              </w:rPr>
            </w:pPr>
            <w:r>
              <w:rPr>
                <w:sz w:val="18"/>
              </w:rPr>
              <w:t>9.765 (per user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feedback)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292,971</w:t>
            </w:r>
          </w:p>
        </w:tc>
      </w:tr>
      <w:tr w:rsidR="00AC08E6">
        <w:trPr>
          <w:trHeight w:val="112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§155.225(d)(2)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363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(organization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7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2,200,000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.032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4" w:right="676"/>
              <w:jc w:val="center"/>
              <w:rPr>
                <w:sz w:val="18"/>
              </w:rPr>
            </w:pPr>
            <w:r>
              <w:rPr>
                <w:sz w:val="18"/>
              </w:rPr>
              <w:t>70,400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203"/>
              <w:rPr>
                <w:sz w:val="18"/>
              </w:rPr>
            </w:pPr>
            <w:r>
              <w:rPr>
                <w:sz w:val="18"/>
              </w:rPr>
              <w:t>1.13728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</w:p>
          <w:p w:rsidR="00AC08E6" w:rsidRDefault="005C724F">
            <w:pPr>
              <w:pStyle w:val="TableParagraph"/>
              <w:spacing w:before="74"/>
              <w:ind w:left="162"/>
              <w:rPr>
                <w:sz w:val="18"/>
              </w:rPr>
            </w:pPr>
            <w:r>
              <w:rPr>
                <w:sz w:val="18"/>
              </w:rPr>
              <w:t>authorization)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2,502,016</w:t>
            </w:r>
          </w:p>
        </w:tc>
      </w:tr>
      <w:tr w:rsidR="00AC08E6">
        <w:trPr>
          <w:trHeight w:val="906"/>
        </w:trPr>
        <w:tc>
          <w:tcPr>
            <w:tcW w:w="1510" w:type="dxa"/>
          </w:tcPr>
          <w:p w:rsidR="00AC08E6" w:rsidRDefault="005C724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§155.225(d)(2)</w:t>
            </w:r>
          </w:p>
          <w:p w:rsidR="00AC08E6" w:rsidRDefault="005C724F">
            <w:pPr>
              <w:pStyle w:val="TableParagraph"/>
              <w:spacing w:before="3" w:line="220" w:lineRule="atLeast"/>
              <w:ind w:left="107" w:right="238"/>
              <w:rPr>
                <w:sz w:val="18"/>
              </w:rPr>
            </w:pPr>
            <w:r>
              <w:rPr>
                <w:sz w:val="18"/>
              </w:rPr>
              <w:t>and (f) (CAC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authorization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consumer)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before="2"/>
              <w:ind w:left="180" w:right="178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before="2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2,200,000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before="2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.266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before="2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585,200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before="2" w:line="324" w:lineRule="auto"/>
              <w:ind w:left="318" w:right="233" w:hanging="24"/>
              <w:rPr>
                <w:sz w:val="18"/>
              </w:rPr>
            </w:pPr>
            <w:r>
              <w:rPr>
                <w:sz w:val="18"/>
              </w:rPr>
              <w:t>10.90 (per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before="2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23,980,000</w:t>
            </w:r>
          </w:p>
        </w:tc>
      </w:tr>
      <w:tr w:rsidR="00AC08E6">
        <w:trPr>
          <w:trHeight w:val="94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14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  <w:p w:rsidR="00AC08E6" w:rsidRDefault="005C724F">
            <w:pPr>
              <w:pStyle w:val="TableParagraph"/>
              <w:spacing w:before="54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4" w:lineRule="auto"/>
              <w:ind w:left="239" w:right="90" w:hanging="87"/>
              <w:rPr>
                <w:sz w:val="18"/>
              </w:rPr>
            </w:pPr>
            <w:r>
              <w:rPr>
                <w:sz w:val="18"/>
              </w:rPr>
              <w:t>79.27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368"/>
              <w:rPr>
                <w:sz w:val="18"/>
              </w:rPr>
            </w:pPr>
            <w:r>
              <w:rPr>
                <w:sz w:val="18"/>
              </w:rPr>
              <w:t>1,427</w:t>
            </w:r>
          </w:p>
        </w:tc>
      </w:tr>
    </w:tbl>
    <w:p w:rsidR="00AC08E6" w:rsidRDefault="00AC08E6">
      <w:pPr>
        <w:spacing w:line="207" w:lineRule="exact"/>
        <w:rPr>
          <w:sz w:val="18"/>
        </w:rPr>
        <w:sectPr w:rsidR="00AC08E6">
          <w:pgSz w:w="12240" w:h="15840"/>
          <w:pgMar w:top="1500" w:right="680" w:bottom="2580" w:left="1220" w:header="0" w:footer="2319" w:gutter="0"/>
          <w:cols w:space="720"/>
        </w:sectPr>
      </w:pP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400"/>
        <w:gridCol w:w="1674"/>
        <w:gridCol w:w="1074"/>
        <w:gridCol w:w="1986"/>
        <w:gridCol w:w="1297"/>
        <w:gridCol w:w="1165"/>
      </w:tblGrid>
      <w:tr w:rsidR="00AC08E6">
        <w:trPr>
          <w:trHeight w:val="87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59" w:lineRule="auto"/>
              <w:ind w:left="429" w:right="256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Regulation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Section(s)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9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Respondents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(total)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25" w:lineRule="auto"/>
              <w:ind w:left="258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Burden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</w:p>
          <w:p w:rsidR="00AC08E6" w:rsidRDefault="005C724F">
            <w:pPr>
              <w:pStyle w:val="TableParagraph"/>
              <w:spacing w:before="14" w:line="259" w:lineRule="auto"/>
              <w:ind w:left="172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59" w:lineRule="auto"/>
              <w:ind w:left="759" w:right="94" w:hanging="548"/>
              <w:rPr>
                <w:b/>
                <w:sz w:val="18"/>
              </w:rPr>
            </w:pPr>
            <w:r>
              <w:rPr>
                <w:b/>
                <w:sz w:val="18"/>
              </w:rPr>
              <w:t>Total Annual Burden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19" w:lineRule="auto"/>
              <w:ind w:left="110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 Cost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Reporting</w:t>
            </w:r>
          </w:p>
          <w:p w:rsidR="00AC08E6" w:rsidRDefault="005C724F">
            <w:pPr>
              <w:pStyle w:val="TableParagraph"/>
              <w:spacing w:line="156" w:lineRule="exact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($)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59" w:lineRule="auto"/>
              <w:ind w:left="519" w:right="109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Total Cost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($)</w:t>
            </w:r>
          </w:p>
        </w:tc>
      </w:tr>
      <w:tr w:rsidR="00AC08E6">
        <w:trPr>
          <w:trHeight w:val="94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16" w:line="256" w:lineRule="auto"/>
              <w:ind w:left="107" w:right="233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 form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4" w:right="676"/>
              <w:jc w:val="center"/>
              <w:rPr>
                <w:sz w:val="18"/>
              </w:rPr>
            </w:pPr>
            <w:r>
              <w:rPr>
                <w:sz w:val="18"/>
              </w:rPr>
              <w:t>10,000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39" w:right="71" w:hanging="68"/>
              <w:rPr>
                <w:sz w:val="18"/>
              </w:rPr>
            </w:pPr>
            <w:r>
              <w:rPr>
                <w:sz w:val="18"/>
              </w:rPr>
              <w:t>79.27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396,350</w:t>
            </w:r>
          </w:p>
        </w:tc>
      </w:tr>
      <w:tr w:rsidR="00AC08E6">
        <w:trPr>
          <w:trHeight w:val="1166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14" w:line="256" w:lineRule="auto"/>
              <w:ind w:left="107" w:right="118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 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recordkeeping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1" w:right="676"/>
              <w:jc w:val="center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4" w:lineRule="auto"/>
              <w:ind w:left="347" w:right="70" w:hanging="144"/>
              <w:rPr>
                <w:sz w:val="18"/>
              </w:rPr>
            </w:pPr>
            <w:r>
              <w:rPr>
                <w:sz w:val="18"/>
              </w:rPr>
              <w:t>0.57 (for 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10"/>
              <w:jc w:val="center"/>
              <w:rPr>
                <w:sz w:val="18"/>
              </w:rPr>
            </w:pPr>
            <w:r>
              <w:rPr>
                <w:sz w:val="18"/>
              </w:rPr>
              <w:t>10.26</w:t>
            </w:r>
          </w:p>
        </w:tc>
      </w:tr>
      <w:tr w:rsidR="00AC08E6">
        <w:trPr>
          <w:trHeight w:val="1166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16" w:line="256" w:lineRule="auto"/>
              <w:ind w:left="107" w:right="118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 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recordkeeping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46" w:right="130" w:hanging="44"/>
              <w:rPr>
                <w:sz w:val="18"/>
              </w:rPr>
            </w:pPr>
            <w:r>
              <w:rPr>
                <w:sz w:val="18"/>
              </w:rPr>
              <w:t>0.57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11"/>
              <w:jc w:val="center"/>
              <w:rPr>
                <w:sz w:val="18"/>
              </w:rPr>
            </w:pPr>
            <w:r>
              <w:rPr>
                <w:sz w:val="18"/>
              </w:rPr>
              <w:t>2,850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ind w:left="107" w:right="178"/>
              <w:rPr>
                <w:sz w:val="18"/>
              </w:rPr>
            </w:pPr>
            <w:r>
              <w:rPr>
                <w:sz w:val="18"/>
              </w:rPr>
              <w:t>optional training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quality user</w:t>
            </w:r>
          </w:p>
          <w:p w:rsidR="00AC08E6" w:rsidRDefault="005C724F"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questionnaire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6" w:right="178"/>
              <w:jc w:val="center"/>
              <w:rPr>
                <w:sz w:val="18"/>
              </w:rPr>
            </w:pPr>
            <w:r>
              <w:rPr>
                <w:sz w:val="18"/>
              </w:rPr>
              <w:t>30000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60" w:right="159"/>
              <w:jc w:val="center"/>
              <w:rPr>
                <w:sz w:val="18"/>
              </w:rPr>
            </w:pPr>
            <w:r>
              <w:rPr>
                <w:sz w:val="18"/>
              </w:rPr>
              <w:t>30000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.25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7,500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46" w:right="130" w:hanging="44"/>
              <w:rPr>
                <w:sz w:val="18"/>
              </w:rPr>
            </w:pPr>
            <w:r>
              <w:rPr>
                <w:sz w:val="18"/>
              </w:rPr>
              <w:t>7.31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219,300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2"/>
              <w:ind w:left="107" w:right="303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submission)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4" w:right="178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.17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5,100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46" w:right="50" w:hanging="144"/>
              <w:rPr>
                <w:sz w:val="18"/>
              </w:rPr>
            </w:pPr>
            <w:r>
              <w:rPr>
                <w:sz w:val="18"/>
              </w:rPr>
              <w:t>6.6402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199,206</w:t>
            </w:r>
          </w:p>
        </w:tc>
      </w:tr>
      <w:tr w:rsidR="00AC08E6">
        <w:trPr>
          <w:trHeight w:val="902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(proof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4" w:right="178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.03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35" w:right="49" w:hanging="132"/>
              <w:rPr>
                <w:sz w:val="18"/>
              </w:rPr>
            </w:pPr>
            <w:r>
              <w:rPr>
                <w:sz w:val="18"/>
              </w:rPr>
              <w:t>1.1718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35,154</w:t>
            </w:r>
          </w:p>
        </w:tc>
      </w:tr>
      <w:tr w:rsidR="00AC08E6">
        <w:trPr>
          <w:trHeight w:val="902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line="237" w:lineRule="auto"/>
              <w:ind w:left="107" w:right="283"/>
              <w:rPr>
                <w:sz w:val="18"/>
              </w:rPr>
            </w:pPr>
            <w:r>
              <w:rPr>
                <w:sz w:val="18"/>
              </w:rPr>
              <w:t>(training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recordkeeping)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4" w:right="178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235" w:right="49" w:hanging="132"/>
              <w:rPr>
                <w:sz w:val="18"/>
              </w:rPr>
            </w:pPr>
            <w:r>
              <w:rPr>
                <w:sz w:val="18"/>
              </w:rPr>
              <w:t>.62496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18,749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4" w:line="230" w:lineRule="auto"/>
              <w:ind w:left="107" w:right="303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review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10,600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.08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316" w:right="50" w:hanging="214"/>
              <w:rPr>
                <w:sz w:val="18"/>
              </w:rPr>
            </w:pPr>
            <w:r>
              <w:rPr>
                <w:sz w:val="18"/>
              </w:rPr>
              <w:t>6.9968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74,166</w:t>
            </w:r>
          </w:p>
        </w:tc>
      </w:tr>
      <w:tr w:rsidR="00AC08E6">
        <w:trPr>
          <w:trHeight w:val="1010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line="237" w:lineRule="auto"/>
              <w:ind w:left="107" w:right="256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</w:p>
          <w:p w:rsidR="00AC08E6" w:rsidRDefault="005C724F">
            <w:pPr>
              <w:pStyle w:val="TableParagraph"/>
              <w:spacing w:line="200" w:lineRule="exact"/>
              <w:ind w:left="107" w:right="118"/>
              <w:rPr>
                <w:sz w:val="18"/>
              </w:rPr>
            </w:pPr>
            <w:r>
              <w:rPr>
                <w:sz w:val="18"/>
              </w:rPr>
              <w:t>recordkeeping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10,600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110" w:right="72"/>
              <w:jc w:val="center"/>
              <w:rPr>
                <w:sz w:val="18"/>
              </w:rPr>
            </w:pPr>
            <w:r>
              <w:rPr>
                <w:sz w:val="18"/>
              </w:rPr>
              <w:t>1.39936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</w:p>
          <w:p w:rsidR="00AC08E6" w:rsidRDefault="005C724F">
            <w:pPr>
              <w:pStyle w:val="TableParagraph"/>
              <w:spacing w:before="16" w:line="326" w:lineRule="auto"/>
              <w:ind w:left="316" w:right="277" w:hanging="1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14,833</w:t>
            </w:r>
          </w:p>
        </w:tc>
      </w:tr>
      <w:tr w:rsidR="00AC08E6">
        <w:trPr>
          <w:trHeight w:val="899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1" w:line="232" w:lineRule="auto"/>
              <w:ind w:left="107" w:right="303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review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6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6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19,400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6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.08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6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1,552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6" w:lineRule="auto"/>
              <w:ind w:left="316" w:right="50" w:hanging="214"/>
              <w:rPr>
                <w:sz w:val="18"/>
              </w:rPr>
            </w:pPr>
            <w:r>
              <w:rPr>
                <w:sz w:val="18"/>
              </w:rPr>
              <w:t>6.9968 (for 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6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135,738</w:t>
            </w:r>
          </w:p>
        </w:tc>
      </w:tr>
      <w:tr w:rsidR="00AC08E6">
        <w:trPr>
          <w:trHeight w:val="1002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§155.225(d)(7)</w:t>
            </w:r>
          </w:p>
          <w:p w:rsidR="00AC08E6" w:rsidRDefault="005C724F">
            <w:pPr>
              <w:pStyle w:val="TableParagraph"/>
              <w:spacing w:before="3" w:line="230" w:lineRule="auto"/>
              <w:ind w:left="107" w:right="256"/>
              <w:rPr>
                <w:sz w:val="18"/>
              </w:rPr>
            </w:pPr>
            <w:r>
              <w:rPr>
                <w:sz w:val="18"/>
              </w:rPr>
              <w:t>(recertification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</w:p>
          <w:p w:rsidR="00AC08E6" w:rsidRDefault="005C724F">
            <w:pPr>
              <w:pStyle w:val="TableParagraph"/>
              <w:spacing w:line="200" w:lineRule="exact"/>
              <w:ind w:left="107" w:right="118"/>
              <w:rPr>
                <w:sz w:val="18"/>
              </w:rPr>
            </w:pPr>
            <w:r>
              <w:rPr>
                <w:sz w:val="18"/>
              </w:rPr>
              <w:t>recordkeeping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before="2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before="2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19,400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before="2"/>
              <w:ind w:left="167" w:right="169"/>
              <w:jc w:val="center"/>
              <w:rPr>
                <w:sz w:val="18"/>
              </w:rPr>
            </w:pPr>
            <w:r>
              <w:rPr>
                <w:sz w:val="18"/>
              </w:rPr>
              <w:t>.016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before="2"/>
              <w:ind w:left="675" w:right="676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before="2"/>
              <w:ind w:left="110" w:right="72"/>
              <w:jc w:val="center"/>
              <w:rPr>
                <w:sz w:val="18"/>
              </w:rPr>
            </w:pPr>
            <w:r>
              <w:rPr>
                <w:sz w:val="18"/>
              </w:rPr>
              <w:t>1.39936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</w:p>
          <w:p w:rsidR="00AC08E6" w:rsidRDefault="005C724F">
            <w:pPr>
              <w:pStyle w:val="TableParagraph"/>
              <w:spacing w:before="16" w:line="324" w:lineRule="auto"/>
              <w:ind w:left="316" w:right="277" w:hanging="1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before="2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27,148</w:t>
            </w:r>
          </w:p>
        </w:tc>
      </w:tr>
    </w:tbl>
    <w:p w:rsidR="00AC08E6" w:rsidRDefault="00AC08E6">
      <w:pPr>
        <w:jc w:val="center"/>
        <w:rPr>
          <w:sz w:val="18"/>
        </w:rPr>
        <w:sectPr w:rsidR="00AC08E6">
          <w:pgSz w:w="12240" w:h="15840"/>
          <w:pgMar w:top="1340" w:right="680" w:bottom="2500" w:left="1220" w:header="0" w:footer="2319" w:gutter="0"/>
          <w:cols w:space="720"/>
        </w:sectPr>
      </w:pP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400"/>
        <w:gridCol w:w="1674"/>
        <w:gridCol w:w="1074"/>
        <w:gridCol w:w="1986"/>
        <w:gridCol w:w="1297"/>
        <w:gridCol w:w="1165"/>
      </w:tblGrid>
      <w:tr w:rsidR="00AC08E6">
        <w:trPr>
          <w:trHeight w:val="875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59" w:lineRule="auto"/>
              <w:ind w:left="429" w:right="256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Regulation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Section(s)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9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Respondents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(total)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25" w:lineRule="auto"/>
              <w:ind w:left="258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Burden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</w:p>
          <w:p w:rsidR="00AC08E6" w:rsidRDefault="005C724F">
            <w:pPr>
              <w:pStyle w:val="TableParagraph"/>
              <w:spacing w:before="14" w:line="259" w:lineRule="auto"/>
              <w:ind w:left="172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59" w:lineRule="auto"/>
              <w:ind w:left="759" w:right="94" w:hanging="548"/>
              <w:rPr>
                <w:b/>
                <w:sz w:val="18"/>
              </w:rPr>
            </w:pPr>
            <w:r>
              <w:rPr>
                <w:b/>
                <w:sz w:val="18"/>
              </w:rPr>
              <w:t>Total Annual Burden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(hours)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19" w:lineRule="auto"/>
              <w:ind w:left="110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 Cost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Reporting</w:t>
            </w:r>
          </w:p>
          <w:p w:rsidR="00AC08E6" w:rsidRDefault="005C724F">
            <w:pPr>
              <w:pStyle w:val="TableParagraph"/>
              <w:spacing w:line="156" w:lineRule="exact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($)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59" w:lineRule="auto"/>
              <w:ind w:left="519" w:right="109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Total Cost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($)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 (b)(ii)</w:t>
            </w:r>
          </w:p>
          <w:p w:rsidR="00AC08E6" w:rsidRDefault="005C724F">
            <w:pPr>
              <w:pStyle w:val="TableParagraph"/>
              <w:spacing w:before="4" w:line="230" w:lineRule="auto"/>
              <w:ind w:left="107" w:right="163"/>
              <w:rPr>
                <w:sz w:val="18"/>
              </w:rPr>
            </w:pPr>
            <w:r>
              <w:rPr>
                <w:sz w:val="18"/>
              </w:rPr>
              <w:t>(performance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tracking form 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.5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2,500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before="2" w:line="326" w:lineRule="auto"/>
              <w:ind w:left="235" w:right="182" w:firstLine="57"/>
              <w:rPr>
                <w:sz w:val="18"/>
              </w:rPr>
            </w:pPr>
            <w:r>
              <w:rPr>
                <w:sz w:val="18"/>
              </w:rPr>
              <w:t>79.27 (per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396,350</w:t>
            </w:r>
          </w:p>
        </w:tc>
      </w:tr>
      <w:tr w:rsidR="00AC08E6">
        <w:trPr>
          <w:trHeight w:val="1202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 (b)(ii)</w:t>
            </w:r>
          </w:p>
          <w:p w:rsidR="00AC08E6" w:rsidRDefault="005C724F">
            <w:pPr>
              <w:pStyle w:val="TableParagraph"/>
              <w:spacing w:before="4" w:line="230" w:lineRule="auto"/>
              <w:ind w:left="107" w:right="118"/>
              <w:rPr>
                <w:sz w:val="18"/>
              </w:rPr>
            </w:pPr>
            <w:r>
              <w:rPr>
                <w:sz w:val="18"/>
              </w:rPr>
              <w:t>(reporting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data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by certified</w:t>
            </w:r>
          </w:p>
          <w:p w:rsidR="00AC08E6" w:rsidRDefault="005C724F">
            <w:pPr>
              <w:pStyle w:val="TableParagraph"/>
              <w:spacing w:line="200" w:lineRule="exact"/>
              <w:ind w:left="107" w:right="573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counselor)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4" w:right="178"/>
              <w:jc w:val="center"/>
              <w:rPr>
                <w:sz w:val="18"/>
              </w:rPr>
            </w:pPr>
            <w:r>
              <w:rPr>
                <w:sz w:val="18"/>
              </w:rPr>
              <w:t>20,000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20,000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4" w:right="676"/>
              <w:jc w:val="center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328" w:lineRule="auto"/>
              <w:ind w:left="237" w:right="180" w:firstLine="9"/>
              <w:rPr>
                <w:sz w:val="18"/>
              </w:rPr>
            </w:pPr>
            <w:r>
              <w:rPr>
                <w:sz w:val="18"/>
              </w:rPr>
              <w:t>156.24 (per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respondent)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3,124,800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§155.225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(b)(ii)</w:t>
            </w:r>
          </w:p>
          <w:p w:rsidR="00AC08E6" w:rsidRDefault="005C724F">
            <w:pPr>
              <w:pStyle w:val="TableParagraph"/>
              <w:spacing w:before="1" w:line="232" w:lineRule="auto"/>
              <w:ind w:left="107" w:right="118"/>
              <w:rPr>
                <w:sz w:val="18"/>
              </w:rPr>
            </w:pPr>
            <w:r>
              <w:rPr>
                <w:sz w:val="18"/>
              </w:rPr>
              <w:t>(recordkeeping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data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organization)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3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68" w:right="169"/>
              <w:jc w:val="center"/>
              <w:rPr>
                <w:sz w:val="18"/>
              </w:rPr>
            </w:pPr>
            <w:r>
              <w:rPr>
                <w:sz w:val="18"/>
              </w:rPr>
              <w:t>0.256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3" w:right="676"/>
              <w:jc w:val="center"/>
              <w:rPr>
                <w:sz w:val="18"/>
              </w:rPr>
            </w:pPr>
            <w:r>
              <w:rPr>
                <w:sz w:val="18"/>
              </w:rPr>
              <w:t>1,280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110" w:right="77"/>
              <w:jc w:val="center"/>
              <w:rPr>
                <w:sz w:val="18"/>
              </w:rPr>
            </w:pPr>
            <w:r>
              <w:rPr>
                <w:sz w:val="18"/>
              </w:rPr>
              <w:t>$22.39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8"/>
              <w:jc w:val="center"/>
              <w:rPr>
                <w:sz w:val="18"/>
              </w:rPr>
            </w:pPr>
            <w:r>
              <w:rPr>
                <w:sz w:val="18"/>
              </w:rPr>
              <w:t>111,943</w:t>
            </w:r>
          </w:p>
        </w:tc>
      </w:tr>
      <w:tr w:rsidR="00AC08E6">
        <w:trPr>
          <w:trHeight w:val="940"/>
        </w:trPr>
        <w:tc>
          <w:tcPr>
            <w:tcW w:w="1510" w:type="dxa"/>
          </w:tcPr>
          <w:p w:rsidR="00AC08E6" w:rsidRDefault="005C72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§155.225</w:t>
            </w:r>
          </w:p>
          <w:p w:rsidR="00AC08E6" w:rsidRDefault="005C724F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(b)(1)(iii)-</w:t>
            </w:r>
          </w:p>
          <w:p w:rsidR="00AC08E6" w:rsidRDefault="005C724F">
            <w:pPr>
              <w:pStyle w:val="TableParagraph"/>
              <w:spacing w:line="224" w:lineRule="exact"/>
              <w:ind w:left="107" w:right="228"/>
              <w:rPr>
                <w:sz w:val="20"/>
              </w:rPr>
            </w:pPr>
            <w:r>
              <w:rPr>
                <w:sz w:val="20"/>
              </w:rPr>
              <w:t>(reporting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organizations)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8" w:right="178"/>
              <w:jc w:val="center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ind w:left="160" w:right="158"/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2.375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ind w:left="675" w:right="675"/>
              <w:jc w:val="center"/>
              <w:rPr>
                <w:sz w:val="20"/>
              </w:rPr>
            </w:pPr>
            <w:r>
              <w:rPr>
                <w:sz w:val="20"/>
              </w:rPr>
              <w:t>47,500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56" w:lineRule="auto"/>
              <w:ind w:left="278" w:right="97" w:hanging="130"/>
              <w:rPr>
                <w:sz w:val="20"/>
              </w:rPr>
            </w:pPr>
            <w:r>
              <w:rPr>
                <w:sz w:val="20"/>
              </w:rPr>
              <w:t>$103.88 (per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response)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ind w:left="103" w:right="107"/>
              <w:jc w:val="center"/>
              <w:rPr>
                <w:sz w:val="20"/>
              </w:rPr>
            </w:pPr>
            <w:r>
              <w:rPr>
                <w:sz w:val="20"/>
              </w:rPr>
              <w:t>2,077,600</w:t>
            </w:r>
          </w:p>
        </w:tc>
      </w:tr>
      <w:tr w:rsidR="00AC08E6">
        <w:trPr>
          <w:trHeight w:val="1214"/>
        </w:trPr>
        <w:tc>
          <w:tcPr>
            <w:tcW w:w="1510" w:type="dxa"/>
          </w:tcPr>
          <w:p w:rsidR="00AC08E6" w:rsidRDefault="005C72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§155.225</w:t>
            </w:r>
          </w:p>
          <w:p w:rsidR="00AC08E6" w:rsidRDefault="005C724F">
            <w:pPr>
              <w:pStyle w:val="TableParagraph"/>
              <w:spacing w:before="17" w:line="244" w:lineRule="auto"/>
              <w:ind w:left="107" w:right="527"/>
              <w:jc w:val="both"/>
              <w:rPr>
                <w:sz w:val="20"/>
              </w:rPr>
            </w:pPr>
            <w:r>
              <w:rPr>
                <w:sz w:val="20"/>
              </w:rPr>
              <w:t>(b)(1)(iii)-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(review by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  <w:p w:rsidR="00AC08E6" w:rsidRDefault="005C724F">
            <w:pPr>
              <w:pStyle w:val="TableParagraph"/>
              <w:spacing w:before="1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8" w:right="178"/>
              <w:jc w:val="center"/>
              <w:rPr>
                <w:sz w:val="18"/>
              </w:rPr>
            </w:pPr>
            <w:r>
              <w:rPr>
                <w:sz w:val="18"/>
              </w:rPr>
              <w:t>1,500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60" w:right="157"/>
              <w:jc w:val="center"/>
              <w:rPr>
                <w:sz w:val="18"/>
              </w:rPr>
            </w:pPr>
            <w:r>
              <w:rPr>
                <w:sz w:val="18"/>
              </w:rPr>
              <w:t>6,000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spacing w:line="207" w:lineRule="exact"/>
              <w:ind w:left="170" w:right="169"/>
              <w:jc w:val="center"/>
              <w:rPr>
                <w:sz w:val="18"/>
              </w:rPr>
            </w:pPr>
            <w:r>
              <w:rPr>
                <w:sz w:val="18"/>
              </w:rPr>
              <w:t>0.167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ind w:left="675" w:right="676"/>
              <w:jc w:val="center"/>
              <w:rPr>
                <w:sz w:val="20"/>
              </w:rPr>
            </w:pPr>
            <w:r>
              <w:rPr>
                <w:sz w:val="20"/>
              </w:rPr>
              <w:t>1,002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spacing w:line="207" w:lineRule="exact"/>
              <w:ind w:left="110" w:right="73"/>
              <w:jc w:val="center"/>
              <w:rPr>
                <w:sz w:val="18"/>
              </w:rPr>
            </w:pPr>
            <w:r>
              <w:rPr>
                <w:sz w:val="18"/>
              </w:rPr>
              <w:t>$4.68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09"/>
              <w:jc w:val="center"/>
              <w:rPr>
                <w:sz w:val="18"/>
              </w:rPr>
            </w:pPr>
            <w:r>
              <w:rPr>
                <w:sz w:val="18"/>
              </w:rPr>
              <w:t>28,080</w:t>
            </w:r>
          </w:p>
        </w:tc>
      </w:tr>
      <w:tr w:rsidR="00AC08E6">
        <w:trPr>
          <w:trHeight w:val="1490"/>
        </w:trPr>
        <w:tc>
          <w:tcPr>
            <w:tcW w:w="1510" w:type="dxa"/>
          </w:tcPr>
          <w:p w:rsidR="00AC08E6" w:rsidRDefault="005C72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§155.225</w:t>
            </w:r>
          </w:p>
          <w:p w:rsidR="00AC08E6" w:rsidRDefault="005C724F">
            <w:pPr>
              <w:pStyle w:val="TableParagraph"/>
              <w:spacing w:before="17" w:line="259" w:lineRule="auto"/>
              <w:ind w:left="107" w:right="527"/>
              <w:rPr>
                <w:sz w:val="20"/>
              </w:rPr>
            </w:pPr>
            <w:r>
              <w:rPr>
                <w:sz w:val="20"/>
              </w:rPr>
              <w:t>(b)(1)(iii)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(review by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Federally-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facilitated</w:t>
            </w:r>
          </w:p>
          <w:p w:rsidR="00AC08E6" w:rsidRDefault="005C724F">
            <w:pPr>
              <w:pStyle w:val="TableParagraph"/>
              <w:spacing w:before="3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Exchange)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ind w:left="185" w:right="178"/>
              <w:jc w:val="center"/>
              <w:rPr>
                <w:sz w:val="20"/>
              </w:rPr>
            </w:pPr>
            <w:r>
              <w:rPr>
                <w:sz w:val="20"/>
              </w:rPr>
              <w:t>3,500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ind w:left="160" w:right="158"/>
              <w:jc w:val="center"/>
              <w:rPr>
                <w:sz w:val="20"/>
              </w:rPr>
            </w:pPr>
            <w:r>
              <w:rPr>
                <w:sz w:val="20"/>
              </w:rPr>
              <w:t>14,000</w:t>
            </w:r>
          </w:p>
        </w:tc>
        <w:tc>
          <w:tcPr>
            <w:tcW w:w="1074" w:type="dxa"/>
          </w:tcPr>
          <w:p w:rsidR="00AC08E6" w:rsidRDefault="005C724F">
            <w:pPr>
              <w:pStyle w:val="TableParagraph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0.167</w:t>
            </w: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ind w:left="675" w:right="676"/>
              <w:jc w:val="center"/>
              <w:rPr>
                <w:sz w:val="20"/>
              </w:rPr>
            </w:pPr>
            <w:r>
              <w:rPr>
                <w:sz w:val="20"/>
              </w:rPr>
              <w:t>2,338</w:t>
            </w:r>
          </w:p>
        </w:tc>
        <w:tc>
          <w:tcPr>
            <w:tcW w:w="1297" w:type="dxa"/>
          </w:tcPr>
          <w:p w:rsidR="00AC08E6" w:rsidRDefault="005C724F">
            <w:pPr>
              <w:pStyle w:val="TableParagraph"/>
              <w:ind w:left="110" w:right="71"/>
              <w:jc w:val="center"/>
              <w:rPr>
                <w:sz w:val="20"/>
              </w:rPr>
            </w:pPr>
            <w:r>
              <w:rPr>
                <w:sz w:val="20"/>
              </w:rPr>
              <w:t>$4.68</w:t>
            </w: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ind w:left="103" w:right="106"/>
              <w:jc w:val="center"/>
              <w:rPr>
                <w:sz w:val="20"/>
              </w:rPr>
            </w:pPr>
            <w:r>
              <w:rPr>
                <w:sz w:val="20"/>
              </w:rPr>
              <w:t>$65,520</w:t>
            </w:r>
          </w:p>
        </w:tc>
      </w:tr>
      <w:tr w:rsidR="00AC08E6">
        <w:trPr>
          <w:trHeight w:val="901"/>
        </w:trPr>
        <w:tc>
          <w:tcPr>
            <w:tcW w:w="1510" w:type="dxa"/>
          </w:tcPr>
          <w:p w:rsidR="00AC08E6" w:rsidRDefault="005C724F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400" w:type="dxa"/>
          </w:tcPr>
          <w:p w:rsidR="00AC08E6" w:rsidRDefault="005C724F">
            <w:pPr>
              <w:pStyle w:val="TableParagraph"/>
              <w:spacing w:line="207" w:lineRule="exact"/>
              <w:ind w:left="186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278,072</w:t>
            </w:r>
          </w:p>
        </w:tc>
        <w:tc>
          <w:tcPr>
            <w:tcW w:w="1674" w:type="dxa"/>
          </w:tcPr>
          <w:p w:rsidR="00AC08E6" w:rsidRDefault="005C724F">
            <w:pPr>
              <w:pStyle w:val="TableParagraph"/>
              <w:spacing w:line="207" w:lineRule="exact"/>
              <w:ind w:left="159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4,758,036</w:t>
            </w:r>
          </w:p>
        </w:tc>
        <w:tc>
          <w:tcPr>
            <w:tcW w:w="1074" w:type="dxa"/>
          </w:tcPr>
          <w:p w:rsidR="00AC08E6" w:rsidRDefault="00AC08E6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AC08E6" w:rsidRDefault="005C724F">
            <w:pPr>
              <w:pStyle w:val="TableParagraph"/>
              <w:spacing w:line="207" w:lineRule="exact"/>
              <w:ind w:left="675" w:right="6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857,046</w:t>
            </w:r>
          </w:p>
        </w:tc>
        <w:tc>
          <w:tcPr>
            <w:tcW w:w="1297" w:type="dxa"/>
          </w:tcPr>
          <w:p w:rsidR="00AC08E6" w:rsidRDefault="00AC08E6">
            <w:pPr>
              <w:pStyle w:val="TableParagraph"/>
              <w:rPr>
                <w:sz w:val="18"/>
              </w:rPr>
            </w:pPr>
          </w:p>
        </w:tc>
        <w:tc>
          <w:tcPr>
            <w:tcW w:w="1165" w:type="dxa"/>
          </w:tcPr>
          <w:p w:rsidR="00AC08E6" w:rsidRDefault="005C724F">
            <w:pPr>
              <w:pStyle w:val="TableParagraph"/>
              <w:spacing w:line="207" w:lineRule="exact"/>
              <w:ind w:left="103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$34,472,900</w:t>
            </w:r>
          </w:p>
        </w:tc>
      </w:tr>
    </w:tbl>
    <w:p w:rsidR="00AC08E6" w:rsidRDefault="00AC08E6">
      <w:pPr>
        <w:spacing w:line="207" w:lineRule="exact"/>
        <w:jc w:val="center"/>
        <w:rPr>
          <w:sz w:val="18"/>
        </w:rPr>
        <w:sectPr w:rsidR="00AC08E6">
          <w:pgSz w:w="12240" w:h="15840"/>
          <w:pgMar w:top="1340" w:right="680" w:bottom="2500" w:left="1220" w:header="0" w:footer="2319" w:gutter="0"/>
          <w:cols w:space="720"/>
        </w:sectPr>
      </w:pPr>
    </w:p>
    <w:p w:rsidR="00AC08E6" w:rsidRDefault="005C724F">
      <w:pPr>
        <w:pStyle w:val="Heading2"/>
      </w:pPr>
      <w:r>
        <w:lastRenderedPageBreak/>
        <w:t>Wage</w:t>
      </w:r>
      <w:r>
        <w:rPr>
          <w:spacing w:val="-2"/>
        </w:rPr>
        <w:t xml:space="preserve"> </w:t>
      </w:r>
      <w:r>
        <w:t>and Hour</w:t>
      </w:r>
      <w:r>
        <w:rPr>
          <w:spacing w:val="-1"/>
        </w:rPr>
        <w:t xml:space="preserve"> </w:t>
      </w:r>
      <w:r>
        <w:t>Data for</w:t>
      </w:r>
      <w:r>
        <w:rPr>
          <w:spacing w:val="-1"/>
        </w:rPr>
        <w:t xml:space="preserve"> </w:t>
      </w:r>
      <w:r>
        <w:t>Navigators</w:t>
      </w:r>
    </w:p>
    <w:p w:rsidR="00AC08E6" w:rsidRDefault="00AC08E6">
      <w:pPr>
        <w:pStyle w:val="BodyText"/>
        <w:spacing w:before="2"/>
        <w:rPr>
          <w:b/>
          <w:i/>
          <w:sz w:val="28"/>
        </w:rPr>
      </w:pPr>
    </w:p>
    <w:p w:rsidR="00AC08E6" w:rsidRDefault="005C724F">
      <w:pPr>
        <w:pStyle w:val="BodyText"/>
        <w:spacing w:line="264" w:lineRule="auto"/>
        <w:ind w:left="191" w:right="912"/>
      </w:pPr>
      <w:r>
        <w:t>Wage per hour data</w:t>
      </w:r>
      <w:hyperlink w:history="1" w:anchor="_bookmark12">
        <w:r>
          <w:rPr>
            <w:vertAlign w:val="superscript"/>
          </w:rPr>
          <w:t>13</w:t>
        </w:r>
        <w:r>
          <w:t xml:space="preserve"> </w:t>
        </w:r>
      </w:hyperlink>
      <w:r>
        <w:t>for Navigator grantee personnel, project leads, and senior level executives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:rsidR="00AC08E6" w:rsidRDefault="005C724F">
      <w:pPr>
        <w:pStyle w:val="BodyText"/>
        <w:tabs>
          <w:tab w:val="left" w:pos="8845"/>
        </w:tabs>
        <w:spacing w:before="120"/>
        <w:ind w:left="191"/>
      </w:pPr>
      <w:r>
        <w:t>Navigator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GS-9</w:t>
      </w:r>
      <w:r>
        <w:rPr>
          <w:spacing w:val="-1"/>
        </w:rPr>
        <w:t xml:space="preserve"> </w:t>
      </w:r>
      <w:r>
        <w:t>equivalent</w:t>
      </w:r>
      <w:r>
        <w:tab/>
        <w:t>$20</w:t>
      </w:r>
    </w:p>
    <w:p w:rsidR="00AC08E6" w:rsidRDefault="00AC08E6">
      <w:pPr>
        <w:pStyle w:val="BodyText"/>
        <w:spacing w:before="4"/>
        <w:rPr>
          <w:sz w:val="23"/>
        </w:rPr>
      </w:pPr>
    </w:p>
    <w:p w:rsidR="00AC08E6" w:rsidRDefault="005C724F">
      <w:pPr>
        <w:pStyle w:val="BodyText"/>
        <w:tabs>
          <w:tab w:val="left" w:pos="8845"/>
        </w:tabs>
        <w:ind w:left="191"/>
      </w:pPr>
      <w:r>
        <w:t>Mid-Level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Lead –</w:t>
      </w:r>
      <w:r>
        <w:rPr>
          <w:spacing w:val="-2"/>
        </w:rPr>
        <w:t xml:space="preserve"> </w:t>
      </w:r>
      <w:r>
        <w:t>GS-12</w:t>
      </w:r>
      <w:r>
        <w:rPr>
          <w:spacing w:val="-1"/>
        </w:rPr>
        <w:t xml:space="preserve"> </w:t>
      </w:r>
      <w:r>
        <w:t>equivalent</w:t>
      </w:r>
      <w:r>
        <w:tab/>
        <w:t>$31</w:t>
      </w:r>
    </w:p>
    <w:p w:rsidR="00AC08E6" w:rsidRDefault="00AC08E6">
      <w:pPr>
        <w:pStyle w:val="BodyText"/>
        <w:spacing w:before="2"/>
        <w:rPr>
          <w:sz w:val="23"/>
        </w:rPr>
      </w:pPr>
    </w:p>
    <w:p w:rsidR="00AC08E6" w:rsidRDefault="005C724F">
      <w:pPr>
        <w:pStyle w:val="BodyText"/>
        <w:tabs>
          <w:tab w:val="left" w:pos="8845"/>
        </w:tabs>
        <w:ind w:left="191"/>
      </w:pPr>
      <w:r>
        <w:t>Senior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GS-15</w:t>
      </w:r>
      <w:r>
        <w:rPr>
          <w:spacing w:val="-1"/>
        </w:rPr>
        <w:t xml:space="preserve"> </w:t>
      </w:r>
      <w:r>
        <w:t>equivalent</w:t>
      </w:r>
      <w:r>
        <w:tab/>
        <w:t>$50</w:t>
      </w:r>
    </w:p>
    <w:p w:rsidR="00AC08E6" w:rsidRDefault="00AC08E6">
      <w:pPr>
        <w:pStyle w:val="BodyText"/>
        <w:spacing w:before="9"/>
        <w:rPr>
          <w:sz w:val="33"/>
        </w:rPr>
      </w:pPr>
    </w:p>
    <w:p w:rsidR="00AC08E6" w:rsidRDefault="005C724F">
      <w:pPr>
        <w:pStyle w:val="BodyText"/>
        <w:spacing w:before="1" w:line="264" w:lineRule="auto"/>
        <w:ind w:left="205" w:right="643" w:hanging="15"/>
      </w:pPr>
      <w:r>
        <w:t>With an average of [50] Nav</w:t>
      </w:r>
      <w:r>
        <w:t>igator grantees per cycle, we estimate that there are 1,000 individuals</w:t>
      </w:r>
      <w:r>
        <w:rPr>
          <w:spacing w:val="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Navigators.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grantee organization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Lead and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Senior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Executive.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line="264" w:lineRule="auto"/>
        <w:ind w:left="205" w:right="1225" w:hanging="15"/>
      </w:pPr>
      <w:r>
        <w:t>Preparing an attestation that an individual or entity is not ineligible to serve as a Navigator is</w:t>
      </w:r>
      <w:r>
        <w:rPr>
          <w:spacing w:val="-58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burden of</w:t>
      </w:r>
      <w:r>
        <w:rPr>
          <w:spacing w:val="-2"/>
        </w:rPr>
        <w:t xml:space="preserve"> </w:t>
      </w:r>
      <w:r>
        <w:t>0.25 hours (15 minutes)</w:t>
      </w:r>
      <w:r>
        <w:rPr>
          <w:spacing w:val="-1"/>
        </w:rPr>
        <w:t xml:space="preserve"> </w:t>
      </w:r>
      <w:r>
        <w:t>per respondent.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before="1" w:line="264" w:lineRule="auto"/>
        <w:ind w:left="205" w:right="796" w:hanging="15"/>
      </w:pPr>
      <w:r>
        <w:t>Preparing a conflict of interest mitigation plan is estimated to have a burden of 5 ho</w:t>
      </w:r>
      <w:r>
        <w:t>urs per</w:t>
      </w:r>
      <w:r>
        <w:rPr>
          <w:spacing w:val="1"/>
        </w:rPr>
        <w:t xml:space="preserve"> </w:t>
      </w:r>
      <w:r>
        <w:t>Navigator entity.</w:t>
      </w:r>
      <w:r>
        <w:rPr>
          <w:spacing w:val="1"/>
        </w:rPr>
        <w:t xml:space="preserve"> </w:t>
      </w:r>
      <w:r>
        <w:t>The Senior Level Executive is expected to prepare the mitigation plan at a cost</w:t>
      </w:r>
      <w:r>
        <w:rPr>
          <w:spacing w:val="-57"/>
        </w:rPr>
        <w:t xml:space="preserve"> </w:t>
      </w:r>
      <w:r>
        <w:t>of $250 (5 X 50).</w:t>
      </w:r>
      <w:r>
        <w:rPr>
          <w:spacing w:val="1"/>
        </w:rPr>
        <w:t xml:space="preserve"> </w:t>
      </w:r>
      <w:r>
        <w:t>For 50 grantees, the total time burden associated with preparing the mitigation</w:t>
      </w:r>
      <w:r>
        <w:rPr>
          <w:spacing w:val="-57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 estimated to be</w:t>
      </w:r>
      <w:r>
        <w:rPr>
          <w:spacing w:val="-1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hours (5 X</w:t>
      </w:r>
      <w:r>
        <w:rPr>
          <w:spacing w:val="-1"/>
        </w:rPr>
        <w:t xml:space="preserve"> </w:t>
      </w:r>
      <w:r>
        <w:t>50)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</w:t>
      </w:r>
      <w:r>
        <w:t>l cost of</w:t>
      </w:r>
      <w:r>
        <w:rPr>
          <w:spacing w:val="-1"/>
        </w:rPr>
        <w:t xml:space="preserve"> </w:t>
      </w:r>
      <w:r>
        <w:t>$12,500 (50 X</w:t>
      </w:r>
      <w:r>
        <w:rPr>
          <w:spacing w:val="-2"/>
        </w:rPr>
        <w:t xml:space="preserve"> </w:t>
      </w:r>
      <w:r>
        <w:t>250).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BodyText"/>
        <w:spacing w:before="1" w:line="264" w:lineRule="auto"/>
        <w:ind w:left="205" w:right="777" w:hanging="15"/>
      </w:pPr>
      <w:r>
        <w:t>Preparing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 QHP</w:t>
      </w:r>
      <w:r>
        <w:rPr>
          <w:spacing w:val="-57"/>
        </w:rPr>
        <w:t xml:space="preserve"> </w:t>
      </w:r>
      <w:r>
        <w:t>options and insurance affordability programs for which they are eligible, including completion of</w:t>
      </w:r>
      <w:r>
        <w:rPr>
          <w:spacing w:val="-57"/>
        </w:rPr>
        <w:t xml:space="preserve"> </w:t>
      </w:r>
      <w:r>
        <w:t>any necessary forms, is estima</w:t>
      </w:r>
      <w:r>
        <w:t>ted to have a burden of 1 hour per consumer at a cost of $20 (1 X</w:t>
      </w:r>
      <w:r>
        <w:rPr>
          <w:spacing w:val="1"/>
        </w:rPr>
        <w:t xml:space="preserve"> </w:t>
      </w:r>
      <w:r>
        <w:t>20).</w:t>
      </w:r>
      <w:r>
        <w:rPr>
          <w:spacing w:val="1"/>
        </w:rPr>
        <w:t xml:space="preserve"> </w:t>
      </w:r>
      <w:r>
        <w:t>For 60,000 consumers, the total time burden for this disclosure is estimated to be 60,000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$1,200,000 (20 X</w:t>
      </w:r>
      <w:r>
        <w:rPr>
          <w:spacing w:val="-1"/>
        </w:rPr>
        <w:t xml:space="preserve"> </w:t>
      </w:r>
      <w:r>
        <w:t>60,000).</w:t>
      </w:r>
    </w:p>
    <w:p w:rsidR="00AC08E6" w:rsidRDefault="00AC08E6">
      <w:pPr>
        <w:pStyle w:val="BodyText"/>
        <w:spacing w:before="11"/>
        <w:rPr>
          <w:sz w:val="20"/>
        </w:rPr>
      </w:pPr>
    </w:p>
    <w:p w:rsidR="00AC08E6" w:rsidRDefault="005C724F">
      <w:pPr>
        <w:pStyle w:val="BodyText"/>
        <w:spacing w:line="264" w:lineRule="auto"/>
        <w:ind w:left="205" w:right="669" w:hanging="15"/>
      </w:pPr>
      <w:r>
        <w:t>Preparing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 non-prohibited</w:t>
      </w:r>
      <w:r>
        <w:rPr>
          <w:spacing w:val="-1"/>
        </w:rPr>
        <w:t xml:space="preserve"> </w:t>
      </w:r>
      <w:r>
        <w:t>conflicts of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0.16</w:t>
      </w:r>
      <w:r>
        <w:rPr>
          <w:spacing w:val="-57"/>
        </w:rPr>
        <w:t xml:space="preserve"> </w:t>
      </w:r>
      <w:r>
        <w:t>hours (10 minutes) per Navigator personnel at a cost of $3.20 (.16 X 20). For 1,000 Navigator</w:t>
      </w:r>
      <w:r>
        <w:rPr>
          <w:spacing w:val="1"/>
        </w:rPr>
        <w:t xml:space="preserve"> </w:t>
      </w:r>
      <w:r>
        <w:t>personnel the total time burden associated with preparing this disclosure is estimated to be 160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(0.16 X</w:t>
      </w:r>
      <w:r>
        <w:rPr>
          <w:spacing w:val="-1"/>
        </w:rPr>
        <w:t xml:space="preserve"> </w:t>
      </w:r>
      <w:r>
        <w:t>1,000)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$3,200</w:t>
      </w:r>
      <w:r>
        <w:rPr>
          <w:spacing w:val="-1"/>
        </w:rPr>
        <w:t xml:space="preserve"> </w:t>
      </w:r>
      <w:r>
        <w:t>(20 X</w:t>
      </w:r>
      <w:r>
        <w:rPr>
          <w:spacing w:val="-1"/>
        </w:rPr>
        <w:t xml:space="preserve"> </w:t>
      </w:r>
      <w:r>
        <w:t>160).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line="264" w:lineRule="auto"/>
        <w:ind w:left="205" w:right="689" w:hanging="15"/>
      </w:pPr>
      <w:r>
        <w:t>Registering prior to training is estimated to have a burden of 0.25 hours (15 minutes) per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 xml:space="preserve">For a Navigator Senior Level </w:t>
      </w:r>
      <w:proofErr w:type="gramStart"/>
      <w:r>
        <w:t>Executive</w:t>
      </w:r>
      <w:proofErr w:type="gramEnd"/>
      <w:r>
        <w:t xml:space="preserve"> the estimated cost for registration is $12.5</w:t>
      </w:r>
      <w:r>
        <w:rPr>
          <w:spacing w:val="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50),</w:t>
      </w:r>
      <w:r>
        <w:rPr>
          <w:spacing w:val="-1"/>
        </w:rPr>
        <w:t xml:space="preserve"> </w:t>
      </w:r>
      <w:r>
        <w:t>f</w:t>
      </w:r>
      <w:r>
        <w:t>or Navigator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$7.75</w:t>
      </w:r>
      <w:r>
        <w:rPr>
          <w:spacing w:val="-1"/>
        </w:rPr>
        <w:t xml:space="preserve"> </w:t>
      </w:r>
      <w:r>
        <w:t>(0.25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31)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Navigator</w:t>
      </w:r>
      <w:r>
        <w:rPr>
          <w:spacing w:val="-57"/>
        </w:rPr>
        <w:t xml:space="preserve"> </w:t>
      </w:r>
      <w:r>
        <w:t>personnel the estimated cost is $5 (0.25 X 20).</w:t>
      </w:r>
      <w:r>
        <w:rPr>
          <w:spacing w:val="1"/>
        </w:rPr>
        <w:t xml:space="preserve"> </w:t>
      </w:r>
      <w:r>
        <w:t>For 50 Senior Level Executives the total time</w:t>
      </w:r>
      <w:r>
        <w:rPr>
          <w:spacing w:val="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training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12.5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50)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</w:p>
    <w:p w:rsidR="00AC08E6" w:rsidRDefault="005C724F">
      <w:pPr>
        <w:pStyle w:val="BodyText"/>
        <w:spacing w:before="5"/>
        <w:rPr>
          <w:sz w:val="12"/>
        </w:rPr>
      </w:pPr>
      <w:r>
        <w:pict>
          <v:rect id="_x0000_s2050" style="position:absolute;margin-left:1in;margin-top:9.15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C08E6" w:rsidRDefault="005C724F">
      <w:pPr>
        <w:spacing w:before="98"/>
        <w:ind w:left="205"/>
        <w:rPr>
          <w:sz w:val="20"/>
        </w:rPr>
      </w:pPr>
      <w:bookmarkStart w:name="_bookmark12" w:id="40"/>
      <w:bookmarkEnd w:id="40"/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derive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3"/>
          <w:sz w:val="20"/>
        </w:rPr>
        <w:t xml:space="preserve"> </w:t>
      </w:r>
      <w:r>
        <w:rPr>
          <w:sz w:val="20"/>
        </w:rPr>
        <w:t>costs,</w:t>
      </w:r>
      <w:r>
        <w:rPr>
          <w:spacing w:val="-2"/>
          <w:sz w:val="20"/>
        </w:rPr>
        <w:t xml:space="preserve"> </w:t>
      </w:r>
      <w:r>
        <w:rPr>
          <w:sz w:val="20"/>
        </w:rPr>
        <w:t>CMS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Bureau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Labor</w:t>
      </w:r>
      <w:r>
        <w:rPr>
          <w:spacing w:val="-5"/>
          <w:sz w:val="20"/>
        </w:rPr>
        <w:t xml:space="preserve"> </w:t>
      </w:r>
      <w:r>
        <w:rPr>
          <w:sz w:val="20"/>
        </w:rPr>
        <w:t>Statistics</w:t>
      </w:r>
      <w:r>
        <w:rPr>
          <w:spacing w:val="-4"/>
          <w:sz w:val="20"/>
        </w:rPr>
        <w:t xml:space="preserve"> </w:t>
      </w:r>
      <w:r>
        <w:rPr>
          <w:sz w:val="20"/>
        </w:rPr>
        <w:t>(BLS)</w:t>
      </w:r>
      <w:r>
        <w:rPr>
          <w:spacing w:val="-2"/>
          <w:sz w:val="20"/>
        </w:rPr>
        <w:t xml:space="preserve"> </w:t>
      </w:r>
      <w:r>
        <w:rPr>
          <w:sz w:val="20"/>
        </w:rPr>
        <w:t>https:</w:t>
      </w:r>
      <w:hyperlink r:id="rId9">
        <w:r>
          <w:rPr>
            <w:sz w:val="20"/>
          </w:rPr>
          <w:t>//w</w:t>
        </w:r>
      </w:hyperlink>
      <w:r>
        <w:rPr>
          <w:sz w:val="20"/>
        </w:rPr>
        <w:t>ww</w:t>
      </w:r>
      <w:hyperlink r:id="rId10">
        <w:r>
          <w:rPr>
            <w:sz w:val="20"/>
          </w:rPr>
          <w:t>.bls.gov/ooh/.</w:t>
        </w:r>
      </w:hyperlink>
    </w:p>
    <w:p w:rsidR="00AC08E6" w:rsidRDefault="00AC08E6">
      <w:pPr>
        <w:rPr>
          <w:sz w:val="20"/>
        </w:rPr>
        <w:sectPr w:rsidR="00AC08E6">
          <w:pgSz w:w="12240" w:h="15840"/>
          <w:pgMar w:top="1280" w:right="680" w:bottom="250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64" w:lineRule="auto"/>
        <w:ind w:left="205" w:right="610"/>
      </w:pPr>
      <w:r>
        <w:lastRenderedPageBreak/>
        <w:t>total cost of $625 (50 X 12.5).</w:t>
      </w:r>
      <w:r>
        <w:rPr>
          <w:spacing w:val="1"/>
        </w:rPr>
        <w:t xml:space="preserve"> </w:t>
      </w:r>
      <w:r>
        <w:t>For 50 Project Leads the total time burden associated with</w:t>
      </w:r>
      <w:r>
        <w:rPr>
          <w:spacing w:val="1"/>
        </w:rPr>
        <w:t xml:space="preserve"> </w:t>
      </w:r>
      <w:r>
        <w:t>registration is estimated to be 12.5 hours (0.25 X 50) at a total cost of $387.50 (31 X 12.5). For</w:t>
      </w:r>
      <w:r>
        <w:rPr>
          <w:spacing w:val="1"/>
        </w:rPr>
        <w:t xml:space="preserve"> </w:t>
      </w:r>
      <w:r>
        <w:t>1,000 Navigator personnel, the total time burden associated with r</w:t>
      </w:r>
      <w:r>
        <w:t>egistration is estimated to be 250</w:t>
      </w:r>
      <w:r>
        <w:rPr>
          <w:spacing w:val="-5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(0.25 X</w:t>
      </w:r>
      <w:r>
        <w:rPr>
          <w:spacing w:val="-1"/>
        </w:rPr>
        <w:t xml:space="preserve"> </w:t>
      </w:r>
      <w:r>
        <w:t>1,000)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$5,000 (20 X</w:t>
      </w:r>
      <w:r>
        <w:rPr>
          <w:spacing w:val="-2"/>
        </w:rPr>
        <w:t xml:space="preserve"> </w:t>
      </w:r>
      <w:r>
        <w:t>250).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line="264" w:lineRule="auto"/>
        <w:ind w:left="205" w:right="757" w:hanging="15"/>
      </w:pPr>
      <w:r>
        <w:t>Completion of the optional training quality questionnaire is estimated to have a burden of 0.25</w:t>
      </w:r>
      <w:r>
        <w:rPr>
          <w:spacing w:val="1"/>
        </w:rPr>
        <w:t xml:space="preserve"> </w:t>
      </w:r>
      <w:r>
        <w:t>hours (15 minutes) per respondent. While completion of the questi</w:t>
      </w:r>
      <w:r>
        <w:t>onnaire is optional, for the</w:t>
      </w:r>
      <w:r>
        <w:rPr>
          <w:spacing w:val="1"/>
        </w:rPr>
        <w:t xml:space="preserve"> </w:t>
      </w:r>
      <w:r>
        <w:t>purposes of estimating total time and cost burdens we are assuming all Navigator staff, Senior</w:t>
      </w:r>
      <w:r>
        <w:rPr>
          <w:spacing w:val="1"/>
        </w:rPr>
        <w:t xml:space="preserve"> </w:t>
      </w:r>
      <w:r>
        <w:t>Level Executives, and Project Leads will complete the optional questionnaire.</w:t>
      </w:r>
      <w:r>
        <w:rPr>
          <w:spacing w:val="1"/>
        </w:rPr>
        <w:t xml:space="preserve"> </w:t>
      </w:r>
      <w:r>
        <w:t>For a Navigator</w:t>
      </w:r>
      <w:r>
        <w:rPr>
          <w:spacing w:val="1"/>
        </w:rPr>
        <w:t xml:space="preserve"> </w:t>
      </w:r>
      <w:r>
        <w:t xml:space="preserve">Senior Level </w:t>
      </w:r>
      <w:proofErr w:type="gramStart"/>
      <w:r>
        <w:t>Executive</w:t>
      </w:r>
      <w:proofErr w:type="gramEnd"/>
      <w:r>
        <w:t xml:space="preserve"> the cost for th</w:t>
      </w:r>
      <w:r>
        <w:t>e questionnaire completion is $12.50 (0.25 X 50), for</w:t>
      </w:r>
      <w:r>
        <w:rPr>
          <w:spacing w:val="1"/>
        </w:rPr>
        <w:t xml:space="preserve"> </w:t>
      </w:r>
      <w:r>
        <w:t>Navigator Project Leads the estimated cost is $7.75 (0.25 X 31) and for Navigator personnel the</w:t>
      </w:r>
      <w:r>
        <w:rPr>
          <w:spacing w:val="1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$5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20).</w:t>
      </w:r>
      <w:r>
        <w:rPr>
          <w:spacing w:val="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Executives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with completion of the optional training quality questionnaire is 12.5 hours (0.25 X 50) at a total</w:t>
      </w:r>
      <w:r>
        <w:rPr>
          <w:spacing w:val="1"/>
        </w:rPr>
        <w:t xml:space="preserve"> </w:t>
      </w:r>
      <w:r>
        <w:t>cost of $625 (12.5 X 50).</w:t>
      </w:r>
      <w:r>
        <w:rPr>
          <w:spacing w:val="1"/>
        </w:rPr>
        <w:t xml:space="preserve"> </w:t>
      </w:r>
      <w:r>
        <w:t>For 50 Project Leads the total time burden associated with completion</w:t>
      </w:r>
      <w:r>
        <w:rPr>
          <w:spacing w:val="1"/>
        </w:rPr>
        <w:t xml:space="preserve"> </w:t>
      </w:r>
      <w:r>
        <w:t xml:space="preserve">of the optional training quality questionnaire is estimated </w:t>
      </w:r>
      <w:r>
        <w:t>to be 12.5 hours (0.25 X 31) at a total</w:t>
      </w:r>
      <w:r>
        <w:rPr>
          <w:spacing w:val="1"/>
        </w:rPr>
        <w:t xml:space="preserve"> </w:t>
      </w:r>
      <w:r>
        <w:t>cost of $387.50 (31 X 12.5).</w:t>
      </w:r>
      <w:r>
        <w:rPr>
          <w:spacing w:val="1"/>
        </w:rPr>
        <w:t xml:space="preserve"> </w:t>
      </w:r>
      <w:r>
        <w:t>For 1,000 Navigator personnel the total time burden associated with</w:t>
      </w:r>
      <w:r>
        <w:rPr>
          <w:spacing w:val="-57"/>
        </w:rPr>
        <w:t xml:space="preserve"> </w:t>
      </w:r>
      <w:r>
        <w:t>completion of the training quality questionnaire is estimated to be 250 hours (0.25 X 1,000) at a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 xml:space="preserve">$5,000 </w:t>
      </w:r>
      <w:r>
        <w:t>(20 X</w:t>
      </w:r>
      <w:r>
        <w:rPr>
          <w:spacing w:val="-1"/>
        </w:rPr>
        <w:t xml:space="preserve"> </w:t>
      </w:r>
      <w:r>
        <w:t>250).</w:t>
      </w:r>
    </w:p>
    <w:p w:rsidR="00AC08E6" w:rsidRDefault="00AC08E6">
      <w:pPr>
        <w:pStyle w:val="BodyText"/>
        <w:spacing w:before="9"/>
        <w:rPr>
          <w:sz w:val="20"/>
        </w:rPr>
      </w:pPr>
    </w:p>
    <w:p w:rsidR="00AC08E6" w:rsidRDefault="005C724F">
      <w:pPr>
        <w:pStyle w:val="BodyText"/>
        <w:spacing w:line="264" w:lineRule="auto"/>
        <w:ind w:left="205" w:right="677" w:hanging="15"/>
      </w:pPr>
      <w:r>
        <w:t>Maintenance</w:t>
      </w:r>
      <w:r>
        <w:rPr>
          <w:spacing w:val="-1"/>
        </w:rPr>
        <w:t xml:space="preserve"> </w:t>
      </w:r>
      <w:r>
        <w:t>of proof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recertification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estimated to</w:t>
      </w:r>
      <w:r>
        <w:rPr>
          <w:spacing w:val="1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of 0.016</w:t>
      </w:r>
      <w:r>
        <w:rPr>
          <w:spacing w:val="1"/>
        </w:rPr>
        <w:t xml:space="preserve"> </w:t>
      </w:r>
      <w:r>
        <w:t>hours (1 minute) per respondent.</w:t>
      </w:r>
      <w:r>
        <w:rPr>
          <w:spacing w:val="1"/>
        </w:rPr>
        <w:t xml:space="preserve"> </w:t>
      </w:r>
      <w:r>
        <w:t xml:space="preserve">For a Navigator Senior Level </w:t>
      </w:r>
      <w:proofErr w:type="gramStart"/>
      <w:r>
        <w:t>Executive</w:t>
      </w:r>
      <w:proofErr w:type="gramEnd"/>
      <w:r>
        <w:t xml:space="preserve"> the estimated cost for</w:t>
      </w:r>
      <w:r>
        <w:rPr>
          <w:spacing w:val="1"/>
        </w:rPr>
        <w:t xml:space="preserve"> </w:t>
      </w:r>
      <w:r>
        <w:t>maintenance of proof of certification or recertifica</w:t>
      </w:r>
      <w:r>
        <w:t>tion is estimated to be $0.80 (0.016 X 50), for</w:t>
      </w:r>
      <w:r>
        <w:rPr>
          <w:spacing w:val="1"/>
        </w:rPr>
        <w:t xml:space="preserve"> </w:t>
      </w:r>
      <w:r>
        <w:t>Navigator Project Leads the estimated cost is $0.50 (0.016 X 31) and for Navigator personnel the</w:t>
      </w:r>
      <w:r>
        <w:rPr>
          <w:spacing w:val="1"/>
        </w:rPr>
        <w:t xml:space="preserve"> </w:t>
      </w:r>
      <w:r>
        <w:t>estimated cost is $0.32 (0.016 X 20). For 50 Senior Level Executives total time burden associated</w:t>
      </w:r>
      <w:r>
        <w:rPr>
          <w:spacing w:val="1"/>
        </w:rPr>
        <w:t xml:space="preserve"> </w:t>
      </w:r>
      <w:r>
        <w:t>with maintena</w:t>
      </w:r>
      <w:r>
        <w:t>nce of proof of certification or recertification is estimated to be 0.8 hours (0.016 X</w:t>
      </w:r>
      <w:r>
        <w:rPr>
          <w:spacing w:val="1"/>
        </w:rPr>
        <w:t xml:space="preserve"> </w:t>
      </w:r>
      <w:r>
        <w:t>50) at a total cost of $40 (50 X 0.8).</w:t>
      </w:r>
      <w:r>
        <w:rPr>
          <w:spacing w:val="1"/>
        </w:rPr>
        <w:t xml:space="preserve"> </w:t>
      </w:r>
      <w:r>
        <w:t>For 50 Project Leads the total time burden associated with</w:t>
      </w:r>
      <w:r>
        <w:rPr>
          <w:spacing w:val="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is estimated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0.8</w:t>
      </w:r>
      <w:r>
        <w:rPr>
          <w:spacing w:val="-1"/>
        </w:rPr>
        <w:t xml:space="preserve"> </w:t>
      </w:r>
      <w:r>
        <w:t>hours (0.016 X</w:t>
      </w:r>
      <w:r>
        <w:rPr>
          <w:spacing w:val="-2"/>
        </w:rPr>
        <w:t xml:space="preserve"> </w:t>
      </w:r>
      <w:r>
        <w:t>50)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$24.80</w:t>
      </w:r>
      <w:r>
        <w:rPr>
          <w:spacing w:val="-1"/>
        </w:rPr>
        <w:t xml:space="preserve"> </w:t>
      </w:r>
      <w:r>
        <w:t>(31 X</w:t>
      </w:r>
      <w:r>
        <w:rPr>
          <w:spacing w:val="-1"/>
        </w:rPr>
        <w:t xml:space="preserve"> </w:t>
      </w:r>
      <w:r>
        <w:t>0.8).</w:t>
      </w:r>
      <w:r>
        <w:rPr>
          <w:spacing w:val="-57"/>
        </w:rPr>
        <w:t xml:space="preserve"> </w:t>
      </w:r>
      <w:r>
        <w:t>For 1,000 Navigator personnel the total time burden associated with maintenance of proof is</w:t>
      </w:r>
      <w:r>
        <w:rPr>
          <w:spacing w:val="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16 hours</w:t>
      </w:r>
      <w:r>
        <w:rPr>
          <w:spacing w:val="2"/>
        </w:rPr>
        <w:t xml:space="preserve"> </w:t>
      </w:r>
      <w:r>
        <w:t>(0.016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1,000)</w:t>
      </w:r>
      <w:r>
        <w:rPr>
          <w:spacing w:val="-1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>$320 (20 X</w:t>
      </w:r>
      <w:r>
        <w:rPr>
          <w:spacing w:val="-2"/>
        </w:rPr>
        <w:t xml:space="preserve"> </w:t>
      </w:r>
      <w:r>
        <w:t>16).</w:t>
      </w:r>
    </w:p>
    <w:p w:rsidR="00AC08E6" w:rsidRDefault="00AC08E6">
      <w:pPr>
        <w:pStyle w:val="BodyText"/>
        <w:spacing w:before="10"/>
        <w:rPr>
          <w:sz w:val="20"/>
        </w:rPr>
      </w:pPr>
    </w:p>
    <w:p w:rsidR="00AC08E6" w:rsidRDefault="005C724F">
      <w:pPr>
        <w:pStyle w:val="BodyText"/>
        <w:spacing w:line="264" w:lineRule="auto"/>
        <w:ind w:left="200" w:right="656" w:hanging="10"/>
      </w:pPr>
      <w:r>
        <w:t>In accordance with 45 CFR 155.210(e)(6) and 45 CFR 155</w:t>
      </w:r>
      <w:r>
        <w:t>.215(g), Navigators, as well as those</w:t>
      </w:r>
      <w:r>
        <w:rPr>
          <w:spacing w:val="1"/>
        </w:rPr>
        <w:t xml:space="preserve"> </w:t>
      </w:r>
      <w:r>
        <w:t>non-Navigator personnel to whom 45 CFR 155.215 applies, are required to maintain procedures to</w:t>
      </w:r>
      <w:r>
        <w:rPr>
          <w:spacing w:val="-57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Navigators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non-Navigator</w:t>
      </w:r>
      <w:r>
        <w:rPr>
          <w:spacing w:val="-1"/>
        </w:rPr>
        <w:t xml:space="preserve"> </w:t>
      </w:r>
      <w:r>
        <w:t>assistance</w:t>
      </w:r>
      <w:r>
        <w:rPr>
          <w:spacing w:val="-57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(as</w:t>
      </w:r>
      <w:r>
        <w:rPr>
          <w:spacing w:val="4"/>
        </w:rPr>
        <w:t xml:space="preserve"> </w:t>
      </w:r>
      <w:r>
        <w:t>applicable)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obtain</w:t>
      </w:r>
      <w:r>
        <w:rPr>
          <w:spacing w:val="2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Navigator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non-Navigator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personnel (as applicable).</w:t>
      </w:r>
    </w:p>
    <w:p w:rsidR="00AC08E6" w:rsidRDefault="00AC08E6">
      <w:pPr>
        <w:spacing w:line="26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Heading1"/>
        <w:spacing w:before="63"/>
        <w:ind w:left="387" w:right="820"/>
        <w:jc w:val="center"/>
        <w:rPr>
          <w:u w:val="none"/>
        </w:rPr>
      </w:pPr>
      <w:r>
        <w:rPr>
          <w:u w:val="none"/>
        </w:rPr>
        <w:lastRenderedPageBreak/>
        <w:t>Table</w:t>
      </w:r>
      <w:r>
        <w:rPr>
          <w:spacing w:val="-3"/>
          <w:u w:val="none"/>
        </w:rPr>
        <w:t xml:space="preserve"> </w:t>
      </w:r>
      <w:r>
        <w:rPr>
          <w:u w:val="none"/>
        </w:rPr>
        <w:t>2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rPr>
          <w:u w:val="none"/>
        </w:rPr>
        <w:t>Annual</w:t>
      </w:r>
      <w:r>
        <w:rPr>
          <w:spacing w:val="-1"/>
          <w:u w:val="none"/>
        </w:rPr>
        <w:t xml:space="preserve"> </w:t>
      </w:r>
      <w:r>
        <w:rPr>
          <w:u w:val="none"/>
        </w:rPr>
        <w:t>Navigator</w:t>
      </w:r>
      <w:r>
        <w:rPr>
          <w:spacing w:val="-3"/>
          <w:u w:val="none"/>
        </w:rPr>
        <w:t xml:space="preserve"> </w:t>
      </w:r>
      <w:r>
        <w:rPr>
          <w:u w:val="none"/>
        </w:rPr>
        <w:t>Recordkeeping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2"/>
          <w:u w:val="none"/>
        </w:rPr>
        <w:t xml:space="preserve"> </w:t>
      </w:r>
      <w:r>
        <w:rPr>
          <w:u w:val="none"/>
        </w:rPr>
        <w:t>Requirements</w:t>
      </w:r>
    </w:p>
    <w:p w:rsidR="00AC08E6" w:rsidRDefault="00AC08E6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1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900"/>
        <w:gridCol w:w="1260"/>
        <w:gridCol w:w="1080"/>
        <w:gridCol w:w="989"/>
        <w:gridCol w:w="1620"/>
      </w:tblGrid>
      <w:tr w:rsidR="00AC08E6">
        <w:trPr>
          <w:trHeight w:val="1273"/>
        </w:trPr>
        <w:tc>
          <w:tcPr>
            <w:tcW w:w="1526" w:type="dxa"/>
          </w:tcPr>
          <w:p w:rsidR="00AC08E6" w:rsidRDefault="00AC08E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C08E6" w:rsidRDefault="005C724F">
            <w:pPr>
              <w:pStyle w:val="TableParagraph"/>
              <w:spacing w:line="254" w:lineRule="auto"/>
              <w:ind w:left="343" w:right="452" w:hanging="46"/>
              <w:rPr>
                <w:b/>
                <w:sz w:val="16"/>
              </w:rPr>
            </w:pPr>
            <w:r>
              <w:rPr>
                <w:b/>
                <w:sz w:val="16"/>
              </w:rPr>
              <w:t>Regulation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Section(s)</w:t>
            </w:r>
          </w:p>
        </w:tc>
        <w:tc>
          <w:tcPr>
            <w:tcW w:w="900" w:type="dxa"/>
          </w:tcPr>
          <w:p w:rsidR="00AC08E6" w:rsidRDefault="00AC08E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C08E6" w:rsidRDefault="005C724F">
            <w:pPr>
              <w:pStyle w:val="TableParagraph"/>
              <w:spacing w:line="254" w:lineRule="auto"/>
              <w:ind w:left="197" w:right="92" w:hanging="60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(total)</w:t>
            </w:r>
          </w:p>
        </w:tc>
        <w:tc>
          <w:tcPr>
            <w:tcW w:w="1260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 w:line="254" w:lineRule="auto"/>
              <w:ind w:left="242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Burden per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Response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(hours)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2" w:line="254" w:lineRule="auto"/>
              <w:ind w:left="293" w:right="241" w:firstLine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Annual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Burden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(hours)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2" w:line="254" w:lineRule="auto"/>
              <w:ind w:left="158" w:right="124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Cost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Reporting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($)</w:t>
            </w:r>
          </w:p>
        </w:tc>
        <w:tc>
          <w:tcPr>
            <w:tcW w:w="1620" w:type="dxa"/>
          </w:tcPr>
          <w:p w:rsidR="00AC08E6" w:rsidRDefault="00AC08E6">
            <w:pPr>
              <w:pStyle w:val="TableParagraph"/>
              <w:rPr>
                <w:b/>
                <w:sz w:val="18"/>
              </w:rPr>
            </w:pPr>
          </w:p>
          <w:p w:rsidR="00AC08E6" w:rsidRDefault="00AC08E6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C08E6" w:rsidRDefault="005C724F">
            <w:pPr>
              <w:pStyle w:val="TableParagraph"/>
              <w:ind w:left="329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Cost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($)</w:t>
            </w:r>
          </w:p>
        </w:tc>
      </w:tr>
      <w:tr w:rsidR="00AC08E6">
        <w:trPr>
          <w:trHeight w:val="1074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4" w:line="254" w:lineRule="auto"/>
              <w:ind w:left="143" w:right="104" w:hanging="10"/>
              <w:rPr>
                <w:sz w:val="16"/>
              </w:rPr>
            </w:pPr>
            <w:r>
              <w:rPr>
                <w:sz w:val="16"/>
              </w:rPr>
              <w:t>Conflict of Interest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Mitigation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Plan§155.215(a)(1)</w:t>
            </w:r>
          </w:p>
          <w:p w:rsidR="00AC08E6" w:rsidRDefault="005C724F">
            <w:pPr>
              <w:pStyle w:val="TableParagraph"/>
              <w:spacing w:line="182" w:lineRule="exact"/>
              <w:ind w:left="143"/>
              <w:rPr>
                <w:sz w:val="16"/>
              </w:rPr>
            </w:pPr>
            <w:r>
              <w:rPr>
                <w:sz w:val="16"/>
              </w:rPr>
              <w:t>(ii)-(iii)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</w:tr>
      <w:tr w:rsidR="00AC08E6">
        <w:trPr>
          <w:trHeight w:val="877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263" w:right="425" w:hanging="11"/>
              <w:jc w:val="center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Senior </w:t>
            </w:r>
            <w:r>
              <w:rPr>
                <w:sz w:val="16"/>
              </w:rPr>
              <w:t>Level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Executives</w:t>
            </w:r>
          </w:p>
        </w:tc>
        <w:tc>
          <w:tcPr>
            <w:tcW w:w="900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/>
              <w:ind w:left="306" w:right="28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989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$250</w:t>
            </w:r>
          </w:p>
        </w:tc>
        <w:tc>
          <w:tcPr>
            <w:tcW w:w="1620" w:type="dxa"/>
          </w:tcPr>
          <w:p w:rsidR="00AC08E6" w:rsidRDefault="00AC08E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before="1"/>
              <w:ind w:left="329" w:right="299"/>
              <w:jc w:val="center"/>
              <w:rPr>
                <w:sz w:val="16"/>
              </w:rPr>
            </w:pPr>
            <w:r>
              <w:rPr>
                <w:sz w:val="16"/>
              </w:rPr>
              <w:t>$12,500</w:t>
            </w:r>
          </w:p>
        </w:tc>
      </w:tr>
      <w:tr w:rsidR="00AC08E6">
        <w:trPr>
          <w:trHeight w:val="146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4" w:line="254" w:lineRule="auto"/>
              <w:ind w:left="143" w:right="145" w:hanging="10"/>
              <w:rPr>
                <w:sz w:val="16"/>
              </w:rPr>
            </w:pPr>
            <w:r>
              <w:rPr>
                <w:sz w:val="16"/>
              </w:rPr>
              <w:t>Conflict of Interest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Disclosure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Exchange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Consumers 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155.215(a)(1)(iv)</w:t>
            </w:r>
          </w:p>
          <w:p w:rsidR="00AC08E6" w:rsidRDefault="005C724F"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&amp; (a)(2)(v)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</w:tr>
      <w:tr w:rsidR="00AC08E6">
        <w:trPr>
          <w:trHeight w:val="877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00" w:line="254" w:lineRule="auto"/>
              <w:ind w:left="460" w:right="404" w:hanging="10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</w:p>
        </w:tc>
        <w:tc>
          <w:tcPr>
            <w:tcW w:w="90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215" w:right="192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6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241" w:right="216"/>
              <w:jc w:val="center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306" w:right="281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989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$3.20</w:t>
            </w:r>
          </w:p>
        </w:tc>
        <w:tc>
          <w:tcPr>
            <w:tcW w:w="162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329" w:right="299"/>
              <w:jc w:val="center"/>
              <w:rPr>
                <w:sz w:val="16"/>
              </w:rPr>
            </w:pPr>
            <w:r>
              <w:rPr>
                <w:sz w:val="16"/>
              </w:rPr>
              <w:t>$3,200</w:t>
            </w:r>
          </w:p>
        </w:tc>
      </w:tr>
      <w:tr w:rsidR="00AC08E6">
        <w:trPr>
          <w:trHeight w:val="1266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143" w:right="505" w:hanging="10"/>
              <w:rPr>
                <w:sz w:val="16"/>
              </w:rPr>
            </w:pPr>
            <w:r>
              <w:rPr>
                <w:sz w:val="16"/>
              </w:rPr>
              <w:t>Disclosure 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Options 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155.215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(a)(2)(iv)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</w:tr>
      <w:tr w:rsidR="00AC08E6">
        <w:trPr>
          <w:trHeight w:val="878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00" w:line="254" w:lineRule="auto"/>
              <w:ind w:left="359" w:right="505" w:hanging="10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</w:p>
        </w:tc>
        <w:tc>
          <w:tcPr>
            <w:tcW w:w="90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217" w:right="192"/>
              <w:jc w:val="center"/>
              <w:rPr>
                <w:sz w:val="16"/>
              </w:rPr>
            </w:pPr>
            <w:r>
              <w:rPr>
                <w:sz w:val="16"/>
              </w:rPr>
              <w:t>60,000</w:t>
            </w:r>
          </w:p>
        </w:tc>
        <w:tc>
          <w:tcPr>
            <w:tcW w:w="126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306" w:right="283"/>
              <w:jc w:val="center"/>
              <w:rPr>
                <w:sz w:val="16"/>
              </w:rPr>
            </w:pPr>
            <w:r>
              <w:rPr>
                <w:sz w:val="16"/>
              </w:rPr>
              <w:t>60,000</w:t>
            </w:r>
          </w:p>
        </w:tc>
        <w:tc>
          <w:tcPr>
            <w:tcW w:w="989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$20</w:t>
            </w:r>
          </w:p>
        </w:tc>
        <w:tc>
          <w:tcPr>
            <w:tcW w:w="1620" w:type="dxa"/>
          </w:tcPr>
          <w:p w:rsidR="00AC08E6" w:rsidRDefault="00AC08E6">
            <w:pPr>
              <w:pStyle w:val="TableParagraph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ind w:left="327" w:right="299"/>
              <w:jc w:val="center"/>
              <w:rPr>
                <w:sz w:val="16"/>
              </w:rPr>
            </w:pPr>
            <w:r>
              <w:rPr>
                <w:sz w:val="16"/>
              </w:rPr>
              <w:t>$1,200,000</w:t>
            </w:r>
          </w:p>
        </w:tc>
      </w:tr>
      <w:tr w:rsidR="00AC08E6">
        <w:trPr>
          <w:trHeight w:val="985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57" w:line="254" w:lineRule="auto"/>
              <w:ind w:left="143" w:right="570" w:hanging="10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</w:p>
          <w:p w:rsidR="00AC08E6" w:rsidRDefault="005C724F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sz w:val="16"/>
              </w:rPr>
              <w:t>§155.215(b)(1)(ii)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16"/>
              </w:rPr>
            </w:pP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223" w:right="175"/>
              <w:rPr>
                <w:sz w:val="16"/>
              </w:rPr>
            </w:pPr>
            <w:r>
              <w:rPr>
                <w:sz w:val="16"/>
              </w:rPr>
              <w:t>Navigator Senior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Executives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241" w:right="216"/>
              <w:jc w:val="center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left="306" w:right="283"/>
              <w:jc w:val="center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$12.50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29" w:right="299"/>
              <w:jc w:val="center"/>
              <w:rPr>
                <w:sz w:val="16"/>
              </w:rPr>
            </w:pPr>
            <w:r>
              <w:rPr>
                <w:sz w:val="16"/>
              </w:rPr>
              <w:t>$625</w:t>
            </w: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585" w:right="170" w:hanging="38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Navigator </w:t>
            </w:r>
            <w:r>
              <w:rPr>
                <w:sz w:val="16"/>
              </w:rPr>
              <w:t>Project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Leads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241" w:right="216"/>
              <w:jc w:val="center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left="306" w:right="283"/>
              <w:jc w:val="center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$7.75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29" w:right="299"/>
              <w:jc w:val="center"/>
              <w:rPr>
                <w:sz w:val="16"/>
              </w:rPr>
            </w:pPr>
            <w:r>
              <w:rPr>
                <w:sz w:val="16"/>
              </w:rPr>
              <w:t>$387.50</w:t>
            </w: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460" w:right="404" w:hanging="10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5" w:right="192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241" w:right="216"/>
              <w:jc w:val="center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left="306" w:right="281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left="263" w:right="235"/>
              <w:jc w:val="center"/>
              <w:rPr>
                <w:sz w:val="16"/>
              </w:rPr>
            </w:pPr>
            <w:r>
              <w:rPr>
                <w:sz w:val="16"/>
              </w:rPr>
              <w:t>$5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29" w:right="299"/>
              <w:jc w:val="center"/>
              <w:rPr>
                <w:sz w:val="16"/>
              </w:rPr>
            </w:pPr>
            <w:r>
              <w:rPr>
                <w:sz w:val="16"/>
              </w:rPr>
              <w:t>$5,000</w:t>
            </w:r>
          </w:p>
        </w:tc>
      </w:tr>
    </w:tbl>
    <w:p w:rsidR="00AC08E6" w:rsidRDefault="00AC08E6">
      <w:pPr>
        <w:jc w:val="center"/>
        <w:rPr>
          <w:sz w:val="16"/>
        </w:rPr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tbl>
      <w:tblPr>
        <w:tblW w:w="0" w:type="auto"/>
        <w:tblInd w:w="1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900"/>
        <w:gridCol w:w="1260"/>
        <w:gridCol w:w="1080"/>
        <w:gridCol w:w="989"/>
        <w:gridCol w:w="1620"/>
      </w:tblGrid>
      <w:tr w:rsidR="00AC08E6">
        <w:trPr>
          <w:trHeight w:val="1274"/>
        </w:trPr>
        <w:tc>
          <w:tcPr>
            <w:tcW w:w="1526" w:type="dxa"/>
          </w:tcPr>
          <w:p w:rsidR="00AC08E6" w:rsidRDefault="00AC08E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C08E6" w:rsidRDefault="005C724F">
            <w:pPr>
              <w:pStyle w:val="TableParagraph"/>
              <w:spacing w:line="254" w:lineRule="auto"/>
              <w:ind w:left="343" w:right="452" w:hanging="46"/>
              <w:rPr>
                <w:b/>
                <w:sz w:val="16"/>
              </w:rPr>
            </w:pPr>
            <w:r>
              <w:rPr>
                <w:b/>
                <w:sz w:val="16"/>
              </w:rPr>
              <w:t>Regulation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Section(s)</w:t>
            </w:r>
          </w:p>
        </w:tc>
        <w:tc>
          <w:tcPr>
            <w:tcW w:w="900" w:type="dxa"/>
          </w:tcPr>
          <w:p w:rsidR="00AC08E6" w:rsidRDefault="00AC08E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C08E6" w:rsidRDefault="005C724F">
            <w:pPr>
              <w:pStyle w:val="TableParagraph"/>
              <w:spacing w:line="254" w:lineRule="auto"/>
              <w:ind w:left="197" w:right="92" w:hanging="60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(total)</w:t>
            </w:r>
          </w:p>
        </w:tc>
        <w:tc>
          <w:tcPr>
            <w:tcW w:w="1260" w:type="dxa"/>
          </w:tcPr>
          <w:p w:rsidR="00AC08E6" w:rsidRDefault="00AC08E6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C08E6" w:rsidRDefault="005C724F">
            <w:pPr>
              <w:pStyle w:val="TableParagraph"/>
              <w:spacing w:line="254" w:lineRule="auto"/>
              <w:ind w:left="242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Burden per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Response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(hours)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2" w:line="254" w:lineRule="auto"/>
              <w:ind w:left="293" w:right="241" w:firstLine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Annual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Burden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(hours)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2" w:line="254" w:lineRule="auto"/>
              <w:ind w:left="158" w:right="124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Cost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Reporting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($)</w:t>
            </w:r>
          </w:p>
        </w:tc>
        <w:tc>
          <w:tcPr>
            <w:tcW w:w="1620" w:type="dxa"/>
          </w:tcPr>
          <w:p w:rsidR="00AC08E6" w:rsidRDefault="00AC08E6">
            <w:pPr>
              <w:pStyle w:val="TableParagraph"/>
              <w:rPr>
                <w:b/>
                <w:sz w:val="18"/>
              </w:rPr>
            </w:pPr>
          </w:p>
          <w:p w:rsidR="00AC08E6" w:rsidRDefault="00AC08E6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C08E6" w:rsidRDefault="005C724F">
            <w:pPr>
              <w:pStyle w:val="TableParagraph"/>
              <w:ind w:left="329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Cost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($)</w:t>
            </w:r>
          </w:p>
        </w:tc>
      </w:tr>
      <w:tr w:rsidR="00AC08E6">
        <w:trPr>
          <w:trHeight w:val="1461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299" w:right="187" w:hanging="70"/>
              <w:rPr>
                <w:sz w:val="16"/>
              </w:rPr>
            </w:pPr>
            <w:r>
              <w:rPr>
                <w:sz w:val="16"/>
              </w:rPr>
              <w:t>Certification 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Recertification</w:t>
            </w:r>
          </w:p>
          <w:p w:rsidR="00AC08E6" w:rsidRDefault="005C724F">
            <w:pPr>
              <w:pStyle w:val="TableParagraph"/>
              <w:spacing w:line="183" w:lineRule="exact"/>
              <w:ind w:left="230"/>
              <w:rPr>
                <w:sz w:val="16"/>
              </w:rPr>
            </w:pPr>
            <w:r>
              <w:rPr>
                <w:sz w:val="16"/>
              </w:rPr>
              <w:t>§155.215(b)(1)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AC08E6" w:rsidRDefault="005C724F">
            <w:pPr>
              <w:pStyle w:val="TableParagraph"/>
              <w:spacing w:before="13" w:line="254" w:lineRule="auto"/>
              <w:ind w:left="323" w:right="186" w:hanging="84"/>
              <w:rPr>
                <w:sz w:val="16"/>
              </w:rPr>
            </w:pPr>
            <w:r>
              <w:rPr>
                <w:sz w:val="16"/>
              </w:rPr>
              <w:t>Training Quality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Optional User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Questionnaire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4" w:line="254" w:lineRule="auto"/>
              <w:ind w:left="223" w:right="175"/>
              <w:rPr>
                <w:sz w:val="16"/>
              </w:rPr>
            </w:pPr>
            <w:r>
              <w:rPr>
                <w:sz w:val="16"/>
              </w:rPr>
              <w:t>Navigator Senior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Executives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496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left="263" w:right="236"/>
              <w:jc w:val="center"/>
              <w:rPr>
                <w:sz w:val="16"/>
              </w:rPr>
            </w:pPr>
            <w:r>
              <w:rPr>
                <w:sz w:val="16"/>
              </w:rPr>
              <w:t>$12.50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09" w:right="299"/>
              <w:jc w:val="center"/>
              <w:rPr>
                <w:sz w:val="16"/>
              </w:rPr>
            </w:pPr>
            <w:r>
              <w:rPr>
                <w:sz w:val="16"/>
              </w:rPr>
              <w:t>$625</w:t>
            </w: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4" w:line="254" w:lineRule="auto"/>
              <w:ind w:left="585" w:right="170" w:hanging="38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Navigator </w:t>
            </w:r>
            <w:r>
              <w:rPr>
                <w:sz w:val="16"/>
              </w:rPr>
              <w:t>Project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Leads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496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left="260" w:right="236"/>
              <w:jc w:val="center"/>
              <w:rPr>
                <w:sz w:val="16"/>
              </w:rPr>
            </w:pPr>
            <w:r>
              <w:rPr>
                <w:sz w:val="16"/>
              </w:rPr>
              <w:t>$7.75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09" w:right="299"/>
              <w:jc w:val="center"/>
              <w:rPr>
                <w:sz w:val="16"/>
              </w:rPr>
            </w:pPr>
            <w:r>
              <w:rPr>
                <w:sz w:val="16"/>
              </w:rPr>
              <w:t>$96.88</w:t>
            </w: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6" w:lineRule="auto"/>
              <w:ind w:left="460" w:right="404" w:hanging="10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5" w:right="192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496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left="263" w:right="235"/>
              <w:jc w:val="center"/>
              <w:rPr>
                <w:sz w:val="16"/>
              </w:rPr>
            </w:pPr>
            <w:r>
              <w:rPr>
                <w:sz w:val="16"/>
              </w:rPr>
              <w:t>$5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10" w:right="299"/>
              <w:jc w:val="center"/>
              <w:rPr>
                <w:sz w:val="16"/>
              </w:rPr>
            </w:pPr>
            <w:r>
              <w:rPr>
                <w:sz w:val="16"/>
              </w:rPr>
              <w:t>$5,000</w:t>
            </w:r>
          </w:p>
        </w:tc>
      </w:tr>
      <w:tr w:rsidR="00AC08E6">
        <w:trPr>
          <w:trHeight w:val="1269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6" w:lineRule="auto"/>
              <w:ind w:left="199" w:right="171"/>
              <w:jc w:val="center"/>
              <w:rPr>
                <w:sz w:val="16"/>
              </w:rPr>
            </w:pPr>
            <w:r>
              <w:rPr>
                <w:sz w:val="16"/>
              </w:rPr>
              <w:t>Certification 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Recertification</w:t>
            </w:r>
          </w:p>
          <w:p w:rsidR="00AC08E6" w:rsidRDefault="005C724F">
            <w:pPr>
              <w:pStyle w:val="TableParagraph"/>
              <w:spacing w:line="181" w:lineRule="exact"/>
              <w:ind w:left="211" w:right="171"/>
              <w:jc w:val="center"/>
              <w:rPr>
                <w:sz w:val="16"/>
              </w:rPr>
            </w:pPr>
            <w:r>
              <w:rPr>
                <w:sz w:val="16"/>
              </w:rPr>
              <w:t>§155.215(b)(1)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AC08E6" w:rsidRDefault="005C724F">
            <w:pPr>
              <w:pStyle w:val="TableParagraph"/>
              <w:spacing w:before="11" w:line="254" w:lineRule="auto"/>
              <w:ind w:left="364" w:right="323" w:hanging="2"/>
              <w:jc w:val="center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</w:p>
        </w:tc>
        <w:tc>
          <w:tcPr>
            <w:tcW w:w="900" w:type="dxa"/>
            <w:tcBorders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AC08E6" w:rsidRDefault="00AC08E6">
            <w:pPr>
              <w:pStyle w:val="TableParagraph"/>
              <w:rPr>
                <w:sz w:val="20"/>
              </w:rPr>
            </w:pPr>
          </w:p>
        </w:tc>
      </w:tr>
      <w:tr w:rsidR="00AC08E6">
        <w:trPr>
          <w:trHeight w:val="683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223" w:right="175"/>
              <w:rPr>
                <w:sz w:val="16"/>
              </w:rPr>
            </w:pPr>
            <w:r>
              <w:rPr>
                <w:sz w:val="16"/>
              </w:rPr>
              <w:t>Navigator Senior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Executives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97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97"/>
              <w:ind w:left="456"/>
              <w:rPr>
                <w:sz w:val="16"/>
              </w:rPr>
            </w:pPr>
            <w:r>
              <w:rPr>
                <w:sz w:val="16"/>
              </w:rPr>
              <w:t>0.016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9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97"/>
              <w:ind w:left="260" w:right="236"/>
              <w:jc w:val="center"/>
              <w:rPr>
                <w:sz w:val="16"/>
              </w:rPr>
            </w:pPr>
            <w:r>
              <w:rPr>
                <w:sz w:val="16"/>
              </w:rPr>
              <w:t>$0.80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97"/>
              <w:ind w:left="307" w:right="299"/>
              <w:jc w:val="center"/>
              <w:rPr>
                <w:sz w:val="16"/>
              </w:rPr>
            </w:pPr>
            <w:r>
              <w:rPr>
                <w:sz w:val="16"/>
              </w:rPr>
              <w:t>$40</w:t>
            </w:r>
          </w:p>
        </w:tc>
      </w:tr>
      <w:tr w:rsidR="00AC08E6">
        <w:trPr>
          <w:trHeight w:val="681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1" w:line="254" w:lineRule="auto"/>
              <w:ind w:left="585" w:right="170" w:hanging="38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Navigator </w:t>
            </w:r>
            <w:r>
              <w:rPr>
                <w:sz w:val="16"/>
              </w:rPr>
              <w:t>Project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Leads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97"/>
              <w:ind w:left="217" w:right="1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97"/>
              <w:ind w:left="456"/>
              <w:rPr>
                <w:sz w:val="16"/>
              </w:rPr>
            </w:pPr>
            <w:r>
              <w:rPr>
                <w:sz w:val="16"/>
              </w:rPr>
              <w:t>0.016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9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97"/>
              <w:ind w:left="260" w:right="236"/>
              <w:jc w:val="center"/>
              <w:rPr>
                <w:sz w:val="16"/>
              </w:rPr>
            </w:pPr>
            <w:r>
              <w:rPr>
                <w:sz w:val="16"/>
              </w:rPr>
              <w:t>$0.50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97"/>
              <w:ind w:left="310" w:right="299"/>
              <w:jc w:val="center"/>
              <w:rPr>
                <w:sz w:val="16"/>
              </w:rPr>
            </w:pPr>
            <w:r>
              <w:rPr>
                <w:sz w:val="16"/>
              </w:rPr>
              <w:t>$24.80</w:t>
            </w:r>
          </w:p>
        </w:tc>
      </w:tr>
      <w:tr w:rsidR="00AC08E6">
        <w:trPr>
          <w:trHeight w:val="686"/>
        </w:trPr>
        <w:tc>
          <w:tcPr>
            <w:tcW w:w="1526" w:type="dxa"/>
          </w:tcPr>
          <w:p w:rsidR="00AC08E6" w:rsidRDefault="005C724F">
            <w:pPr>
              <w:pStyle w:val="TableParagraph"/>
              <w:spacing w:before="4" w:line="254" w:lineRule="auto"/>
              <w:ind w:left="460" w:right="404" w:hanging="10"/>
              <w:rPr>
                <w:sz w:val="16"/>
              </w:rPr>
            </w:pPr>
            <w:r>
              <w:rPr>
                <w:sz w:val="16"/>
              </w:rPr>
              <w:t>Navigator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</w:p>
        </w:tc>
        <w:tc>
          <w:tcPr>
            <w:tcW w:w="900" w:type="dxa"/>
          </w:tcPr>
          <w:p w:rsidR="00AC08E6" w:rsidRDefault="005C724F">
            <w:pPr>
              <w:pStyle w:val="TableParagraph"/>
              <w:spacing w:before="100"/>
              <w:ind w:left="215" w:right="192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60" w:type="dxa"/>
          </w:tcPr>
          <w:p w:rsidR="00AC08E6" w:rsidRDefault="005C724F">
            <w:pPr>
              <w:pStyle w:val="TableParagraph"/>
              <w:spacing w:before="100"/>
              <w:ind w:left="456"/>
              <w:rPr>
                <w:sz w:val="16"/>
              </w:rPr>
            </w:pPr>
            <w:r>
              <w:rPr>
                <w:sz w:val="16"/>
              </w:rPr>
              <w:t>0.016</w:t>
            </w:r>
          </w:p>
        </w:tc>
        <w:tc>
          <w:tcPr>
            <w:tcW w:w="1080" w:type="dxa"/>
          </w:tcPr>
          <w:p w:rsidR="00AC08E6" w:rsidRDefault="005C724F">
            <w:pPr>
              <w:pStyle w:val="TableParagraph"/>
              <w:spacing w:before="100"/>
              <w:ind w:right="440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89" w:type="dxa"/>
          </w:tcPr>
          <w:p w:rsidR="00AC08E6" w:rsidRDefault="005C724F">
            <w:pPr>
              <w:pStyle w:val="TableParagraph"/>
              <w:spacing w:before="100"/>
              <w:ind w:left="261" w:right="236"/>
              <w:jc w:val="center"/>
              <w:rPr>
                <w:sz w:val="16"/>
              </w:rPr>
            </w:pPr>
            <w:r>
              <w:rPr>
                <w:sz w:val="16"/>
              </w:rPr>
              <w:t>$0.32</w:t>
            </w:r>
          </w:p>
        </w:tc>
        <w:tc>
          <w:tcPr>
            <w:tcW w:w="1620" w:type="dxa"/>
          </w:tcPr>
          <w:p w:rsidR="00AC08E6" w:rsidRDefault="005C724F">
            <w:pPr>
              <w:pStyle w:val="TableParagraph"/>
              <w:spacing w:before="100"/>
              <w:ind w:left="310" w:right="299"/>
              <w:jc w:val="center"/>
              <w:rPr>
                <w:sz w:val="16"/>
              </w:rPr>
            </w:pPr>
            <w:r>
              <w:rPr>
                <w:sz w:val="16"/>
              </w:rPr>
              <w:t>$320</w:t>
            </w:r>
          </w:p>
        </w:tc>
      </w:tr>
    </w:tbl>
    <w:p w:rsidR="00AC08E6" w:rsidRDefault="00AC08E6">
      <w:pPr>
        <w:pStyle w:val="BodyText"/>
        <w:spacing w:before="11"/>
        <w:rPr>
          <w:b/>
          <w:sz w:val="18"/>
        </w:rPr>
      </w:pPr>
    </w:p>
    <w:p w:rsidR="00AC08E6" w:rsidRDefault="005C724F">
      <w:pPr>
        <w:pStyle w:val="ListParagraph"/>
        <w:numPr>
          <w:ilvl w:val="1"/>
          <w:numId w:val="4"/>
        </w:numPr>
        <w:tabs>
          <w:tab w:val="left" w:pos="566"/>
        </w:tabs>
        <w:spacing w:before="90"/>
        <w:ind w:left="565" w:hanging="361"/>
        <w:rPr>
          <w:b/>
          <w:sz w:val="24"/>
        </w:rPr>
      </w:pPr>
      <w:bookmarkStart w:name="13._Capital_Costs" w:id="41"/>
      <w:bookmarkEnd w:id="41"/>
      <w:r>
        <w:rPr>
          <w:b/>
          <w:sz w:val="24"/>
          <w:u w:val="thick"/>
        </w:rPr>
        <w:t>Capital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Costs</w:t>
      </w:r>
    </w:p>
    <w:p w:rsidR="00AC08E6" w:rsidRDefault="005C724F">
      <w:pPr>
        <w:pStyle w:val="BodyText"/>
        <w:spacing w:before="141"/>
        <w:ind w:left="205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requirement.</w:t>
      </w:r>
    </w:p>
    <w:p w:rsidR="00AC08E6" w:rsidRDefault="00AC08E6">
      <w:pPr>
        <w:pStyle w:val="BodyText"/>
        <w:spacing w:before="2"/>
        <w:rPr>
          <w:sz w:val="22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66"/>
        </w:tabs>
        <w:ind w:left="565" w:hanging="361"/>
        <w:rPr>
          <w:u w:val="none"/>
        </w:rPr>
      </w:pPr>
      <w:bookmarkStart w:name="14._Cost_to_Federal_Government" w:id="42"/>
      <w:bookmarkEnd w:id="42"/>
      <w:r>
        <w:rPr>
          <w:u w:val="thick"/>
        </w:rPr>
        <w:t>Cost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Federal</w:t>
      </w:r>
      <w:r>
        <w:rPr>
          <w:spacing w:val="-2"/>
          <w:u w:val="thick"/>
        </w:rPr>
        <w:t xml:space="preserve"> </w:t>
      </w:r>
      <w:r>
        <w:rPr>
          <w:u w:val="thick"/>
        </w:rPr>
        <w:t>Government</w:t>
      </w:r>
    </w:p>
    <w:p w:rsidR="00AC08E6" w:rsidRDefault="005C724F">
      <w:pPr>
        <w:pStyle w:val="BodyText"/>
        <w:spacing w:before="141" w:line="254" w:lineRule="auto"/>
        <w:ind w:left="219" w:right="751" w:hanging="15"/>
      </w:pPr>
      <w:r>
        <w:t>The designation requirements provided under §155.225 would apply to an Exchange that is being</w:t>
      </w:r>
      <w:r>
        <w:rPr>
          <w:spacing w:val="-57"/>
        </w:rPr>
        <w:t xml:space="preserve"> </w:t>
      </w:r>
      <w:r>
        <w:t>operated by HHS as an FFE, pursuant to HHS authority under section 1321(c)(1) of the</w:t>
      </w:r>
      <w:r>
        <w:rPr>
          <w:spacing w:val="1"/>
        </w:rPr>
        <w:t xml:space="preserve"> </w:t>
      </w:r>
      <w:r>
        <w:t>Affordable Care Act. We note that HHS has created a process for designating t</w:t>
      </w:r>
      <w:r>
        <w:t>hese organizations</w:t>
      </w:r>
      <w:r>
        <w:rPr>
          <w:spacing w:val="-57"/>
        </w:rPr>
        <w:t xml:space="preserve"> </w:t>
      </w:r>
      <w:r>
        <w:t>to certify their staff or volunteers as CACs, including the creation of a single model application</w:t>
      </w:r>
      <w:r>
        <w:rPr>
          <w:spacing w:val="1"/>
        </w:rPr>
        <w:t xml:space="preserve"> </w:t>
      </w:r>
      <w:r>
        <w:t>and agreement for use in the FFEs. Existing organizations will be required to be re-designated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timeframe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</w:p>
    <w:p w:rsidR="00AC08E6" w:rsidRDefault="00AC08E6">
      <w:pPr>
        <w:spacing w:line="254" w:lineRule="auto"/>
        <w:sectPr w:rsidR="00AC08E6">
          <w:pgSz w:w="12240" w:h="15840"/>
          <w:pgMar w:top="134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635"/>
      </w:pPr>
      <w:r>
        <w:lastRenderedPageBreak/>
        <w:t xml:space="preserve">these provisions </w:t>
      </w:r>
      <w:proofErr w:type="gramStart"/>
      <w:r>
        <w:t>is</w:t>
      </w:r>
      <w:proofErr w:type="gramEnd"/>
      <w:r>
        <w:t xml:space="preserve"> the time and effort necessary for the FFE to create an application, as well as</w:t>
      </w:r>
      <w:r>
        <w:rPr>
          <w:spacing w:val="1"/>
        </w:rPr>
        <w:t xml:space="preserve"> </w:t>
      </w:r>
      <w:r>
        <w:t>review applications and execute agreements with designated organizations. Additionally, t</w:t>
      </w:r>
      <w:r>
        <w:t>he FFE</w:t>
      </w:r>
      <w:r>
        <w:rPr>
          <w:spacing w:val="1"/>
        </w:rPr>
        <w:t xml:space="preserve"> </w:t>
      </w:r>
      <w:r>
        <w:t>investigates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verifies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noncompliance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to withdrawal</w:t>
      </w:r>
      <w:r>
        <w:rPr>
          <w:spacing w:val="-3"/>
        </w:rPr>
        <w:t xml:space="preserve"> </w:t>
      </w:r>
      <w:r>
        <w:t>an entity’s</w:t>
      </w:r>
      <w:r>
        <w:rPr>
          <w:spacing w:val="-57"/>
        </w:rPr>
        <w:t xml:space="preserve"> </w:t>
      </w:r>
      <w:r>
        <w:t>designation.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647" w:hanging="15"/>
      </w:pPr>
      <w:r>
        <w:t>The burdens on HHS operating the FFEs and by extension, the certified application counselor</w:t>
      </w:r>
      <w:r>
        <w:rPr>
          <w:spacing w:val="1"/>
        </w:rPr>
        <w:t xml:space="preserve"> </w:t>
      </w:r>
      <w:r>
        <w:t>program in the FFEs, include the following bu</w:t>
      </w:r>
      <w:r>
        <w:t>rdens: the time and effort necessary to establish a</w:t>
      </w:r>
      <w:r>
        <w:rPr>
          <w:spacing w:val="1"/>
        </w:rPr>
        <w:t xml:space="preserve"> </w:t>
      </w:r>
      <w:r>
        <w:t>process for designating organizations seeking to have its staff or volunteers certified as application</w:t>
      </w:r>
      <w:r>
        <w:rPr>
          <w:spacing w:val="-58"/>
        </w:rPr>
        <w:t xml:space="preserve"> </w:t>
      </w:r>
      <w:r>
        <w:t>counselors in accordance</w:t>
      </w:r>
      <w:r>
        <w:rPr>
          <w:spacing w:val="1"/>
        </w:rPr>
        <w:t xml:space="preserve"> </w:t>
      </w:r>
      <w:r>
        <w:t>with §155.225(b)(1) including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effort</w:t>
      </w:r>
      <w:r>
        <w:rPr>
          <w:spacing w:val="2"/>
        </w:rPr>
        <w:t xml:space="preserve"> </w:t>
      </w:r>
      <w:r>
        <w:t>necessary to establish</w:t>
      </w:r>
      <w:r>
        <w:rPr>
          <w:spacing w:val="1"/>
        </w:rPr>
        <w:t xml:space="preserve"> </w:t>
      </w:r>
      <w:r>
        <w:t>a w</w:t>
      </w:r>
      <w:r>
        <w:t>ithdrawal process in accordance with §155.225(e)(1); the time and effort necessary to develop</w:t>
      </w:r>
      <w:r>
        <w:rPr>
          <w:spacing w:val="1"/>
        </w:rPr>
        <w:t xml:space="preserve"> </w:t>
      </w:r>
      <w:r>
        <w:t>training materials for the training described in §155.225(d)(1); the time and effort necessary to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 identified in §155.225(b)(1)(i).</w:t>
      </w:r>
    </w:p>
    <w:p w:rsidR="00AC08E6" w:rsidRDefault="00AC08E6">
      <w:pPr>
        <w:pStyle w:val="BodyText"/>
        <w:spacing w:before="6"/>
        <w:rPr>
          <w:sz w:val="20"/>
        </w:rPr>
      </w:pPr>
    </w:p>
    <w:p w:rsidR="00AC08E6" w:rsidRDefault="005C724F">
      <w:pPr>
        <w:pStyle w:val="BodyText"/>
        <w:spacing w:before="1" w:line="254" w:lineRule="auto"/>
        <w:ind w:left="220" w:right="635" w:hanging="15"/>
      </w:pPr>
      <w:r>
        <w:t>The proc</w:t>
      </w:r>
      <w:r>
        <w:t>ess for re-designating organizations will be required within a timeframe determined by</w:t>
      </w:r>
      <w:r>
        <w:rPr>
          <w:spacing w:val="1"/>
        </w:rPr>
        <w:t xml:space="preserve"> </w:t>
      </w:r>
      <w:r>
        <w:t>CMS, typically every two years for the FFEs; for recertification purposes, we estimate that it will</w:t>
      </w:r>
      <w:r>
        <w:rPr>
          <w:spacing w:val="1"/>
        </w:rPr>
        <w:t xml:space="preserve"> </w:t>
      </w:r>
      <w:r>
        <w:t>take the FFEs up to 25 hours to create a model application and agreement and procedures for</w:t>
      </w:r>
      <w:r>
        <w:rPr>
          <w:spacing w:val="1"/>
        </w:rPr>
        <w:t xml:space="preserve"> </w:t>
      </w:r>
      <w:r>
        <w:t>withdrawal. For</w:t>
      </w:r>
      <w:r>
        <w:rPr>
          <w:spacing w:val="-2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burden,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GS-11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10 hours each, a GS-14 level staff up to 5 hours for review and. </w:t>
      </w:r>
      <w:r>
        <w:t>The estimated cost burden would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$796.15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FFEs.</w:t>
      </w:r>
    </w:p>
    <w:p w:rsidR="00AC08E6" w:rsidRDefault="00AC08E6">
      <w:pPr>
        <w:pStyle w:val="BodyText"/>
        <w:spacing w:before="7"/>
        <w:rPr>
          <w:sz w:val="20"/>
        </w:rPr>
      </w:pPr>
    </w:p>
    <w:tbl>
      <w:tblPr>
        <w:tblW w:w="0" w:type="auto"/>
        <w:tblInd w:w="2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1836"/>
        <w:gridCol w:w="1836"/>
      </w:tblGrid>
      <w:tr w:rsidR="00AC08E6">
        <w:trPr>
          <w:trHeight w:val="892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59" w:lineRule="auto"/>
              <w:ind w:left="198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Labor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Category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59" w:lineRule="auto"/>
              <w:ind w:left="366" w:right="32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59" w:lineRule="auto"/>
              <w:ind w:left="22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Hourly Labor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(Hourly</w:t>
            </w:r>
          </w:p>
          <w:p w:rsidR="00AC08E6" w:rsidRDefault="005C724F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rate)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59" w:lineRule="auto"/>
              <w:ind w:left="280" w:right="747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59" w:lineRule="auto"/>
              <w:ind w:left="110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</w:tr>
      <w:tr w:rsidR="00AC08E6">
        <w:trPr>
          <w:trHeight w:val="618"/>
        </w:trPr>
        <w:tc>
          <w:tcPr>
            <w:tcW w:w="1836" w:type="dxa"/>
          </w:tcPr>
          <w:p w:rsidR="00AC08E6" w:rsidRDefault="005C724F">
            <w:pPr>
              <w:pStyle w:val="TableParagraph"/>
              <w:spacing w:before="1" w:line="259" w:lineRule="auto"/>
              <w:ind w:left="198" w:right="463"/>
              <w:rPr>
                <w:sz w:val="24"/>
              </w:rPr>
            </w:pPr>
            <w:r>
              <w:rPr>
                <w:sz w:val="24"/>
              </w:rPr>
              <w:t>GS-11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$29.25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$585.00</w:t>
            </w:r>
          </w:p>
        </w:tc>
      </w:tr>
      <w:tr w:rsidR="00AC08E6">
        <w:trPr>
          <w:trHeight w:val="613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>
              <w:rPr>
                <w:sz w:val="24"/>
              </w:rPr>
              <w:t>GS-14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:rsidR="00AC08E6" w:rsidRDefault="005C724F">
            <w:pPr>
              <w:pStyle w:val="TableParagraph"/>
              <w:spacing w:before="21"/>
              <w:ind w:left="198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$42.23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$211.15</w:t>
            </w:r>
          </w:p>
        </w:tc>
      </w:tr>
      <w:tr w:rsidR="00AC08E6">
        <w:trPr>
          <w:trHeight w:val="457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36" w:type="dxa"/>
          </w:tcPr>
          <w:p w:rsidR="00AC08E6" w:rsidRDefault="00AC08E6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$796.15</w:t>
            </w:r>
          </w:p>
        </w:tc>
      </w:tr>
    </w:tbl>
    <w:p w:rsidR="00AC08E6" w:rsidRDefault="00AC08E6">
      <w:pPr>
        <w:pStyle w:val="BodyText"/>
        <w:spacing w:before="9"/>
        <w:rPr>
          <w:sz w:val="35"/>
        </w:rPr>
      </w:pPr>
    </w:p>
    <w:p w:rsidR="00AC08E6" w:rsidRDefault="005C724F">
      <w:pPr>
        <w:pStyle w:val="BodyText"/>
        <w:spacing w:line="254" w:lineRule="auto"/>
        <w:ind w:left="220" w:right="642" w:hanging="15"/>
      </w:pPr>
      <w:r>
        <w:t>There are recordkeeping requirements associated with developing and maintaining a model</w:t>
      </w:r>
      <w:r>
        <w:rPr>
          <w:spacing w:val="1"/>
        </w:rPr>
        <w:t xml:space="preserve"> </w:t>
      </w:r>
      <w:r>
        <w:t>application. The FFE would be expected to maintain a copy of the model application. It is</w:t>
      </w:r>
      <w:r>
        <w:rPr>
          <w:spacing w:val="1"/>
        </w:rPr>
        <w:t xml:space="preserve"> </w:t>
      </w:r>
      <w:r>
        <w:t>estimated that the time burden associated with maintaining a copy of the mod</w:t>
      </w:r>
      <w:r>
        <w:t>el application would</w:t>
      </w:r>
      <w:r>
        <w:rPr>
          <w:spacing w:val="1"/>
        </w:rPr>
        <w:t xml:space="preserve"> </w:t>
      </w:r>
      <w:r>
        <w:t>be 0.016 hours (1 minute); we assume the model application will be maintained through electronic</w:t>
      </w:r>
      <w:r>
        <w:rPr>
          <w:spacing w:val="-57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cost.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GS-11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 $29.25</w:t>
      </w:r>
      <w:r>
        <w:rPr>
          <w:spacing w:val="-1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hour each will maintain the model application through electronic copies with minimal cost, which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as $0.94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FFEs.</w:t>
      </w:r>
    </w:p>
    <w:p w:rsidR="00AC08E6" w:rsidRDefault="00AC08E6">
      <w:pPr>
        <w:pStyle w:val="BodyText"/>
        <w:spacing w:before="7"/>
        <w:rPr>
          <w:sz w:val="20"/>
        </w:rPr>
      </w:pPr>
    </w:p>
    <w:p w:rsidR="00AC08E6" w:rsidRDefault="005C724F">
      <w:pPr>
        <w:pStyle w:val="BodyText"/>
        <w:spacing w:line="252" w:lineRule="auto"/>
        <w:ind w:left="220" w:right="669" w:hanging="15"/>
      </w:pPr>
      <w:r>
        <w:t>The cost burden associated with reviewing each application and notifying the organization of the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FFEs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seeks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designated.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</w:p>
    <w:p w:rsidR="00AC08E6" w:rsidRDefault="00AC08E6">
      <w:pPr>
        <w:spacing w:line="252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726"/>
      </w:pPr>
      <w:r>
        <w:lastRenderedPageBreak/>
        <w:t>anticipated that CDOs would be re-designated within a timeframe determined by CMS, typically</w:t>
      </w:r>
      <w:r>
        <w:rPr>
          <w:spacing w:val="1"/>
        </w:rPr>
        <w:t xml:space="preserve"> </w:t>
      </w:r>
      <w:r>
        <w:t>every two years. Therefore, the burden estimated for reviewing the applic</w:t>
      </w:r>
      <w:r>
        <w:t>ation is on a per</w:t>
      </w:r>
      <w:r>
        <w:rPr>
          <w:spacing w:val="1"/>
        </w:rPr>
        <w:t xml:space="preserve"> </w:t>
      </w:r>
      <w:r>
        <w:t>organization basis. We estimate that it would take the Federally-facilitated Exchanges up to 1.32</w:t>
      </w:r>
      <w:r>
        <w:rPr>
          <w:spacing w:val="1"/>
        </w:rPr>
        <w:t xml:space="preserve"> </w:t>
      </w:r>
      <w:r>
        <w:t>hours to review an application. For purposes of the cost burden, we estimate it would take two (2)</w:t>
      </w:r>
      <w:r>
        <w:rPr>
          <w:spacing w:val="-58"/>
        </w:rPr>
        <w:t xml:space="preserve"> </w:t>
      </w:r>
      <w:r>
        <w:t>GS-11 level staff up to ½ hour each and a</w:t>
      </w:r>
      <w:r>
        <w:t xml:space="preserve"> GS-14 level staff up to .32 hours to review. The</w:t>
      </w:r>
      <w:r>
        <w:rPr>
          <w:spacing w:val="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cost burden would be</w:t>
      </w:r>
      <w:r>
        <w:rPr>
          <w:spacing w:val="-1"/>
        </w:rPr>
        <w:t xml:space="preserve"> </w:t>
      </w:r>
      <w:r>
        <w:t>$42.76 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organization.</w:t>
      </w:r>
    </w:p>
    <w:p w:rsidR="00AC08E6" w:rsidRDefault="00AC08E6">
      <w:pPr>
        <w:pStyle w:val="BodyText"/>
        <w:spacing w:before="7" w:after="1"/>
        <w:rPr>
          <w:sz w:val="20"/>
        </w:rPr>
      </w:pPr>
    </w:p>
    <w:tbl>
      <w:tblPr>
        <w:tblW w:w="0" w:type="auto"/>
        <w:tblInd w:w="2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834"/>
        <w:gridCol w:w="1995"/>
        <w:gridCol w:w="1529"/>
        <w:gridCol w:w="1980"/>
      </w:tblGrid>
      <w:tr w:rsidR="00AC08E6">
        <w:trPr>
          <w:trHeight w:val="913"/>
        </w:trPr>
        <w:tc>
          <w:tcPr>
            <w:tcW w:w="1836" w:type="dxa"/>
          </w:tcPr>
          <w:p w:rsidR="00AC08E6" w:rsidRDefault="005C724F">
            <w:pPr>
              <w:pStyle w:val="TableParagraph"/>
              <w:ind w:left="218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Labor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Category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ind w:left="362" w:right="32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</w:p>
        </w:tc>
        <w:tc>
          <w:tcPr>
            <w:tcW w:w="1995" w:type="dxa"/>
          </w:tcPr>
          <w:p w:rsidR="00AC08E6" w:rsidRDefault="005C724F">
            <w:pPr>
              <w:pStyle w:val="TableParagraph"/>
              <w:ind w:left="222" w:right="3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Hourly Labor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 (Hourly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rate)</w:t>
            </w: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ind w:left="214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ind w:left="106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 (per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organization)</w:t>
            </w:r>
          </w:p>
        </w:tc>
      </w:tr>
      <w:tr w:rsidR="00AC08E6">
        <w:trPr>
          <w:trHeight w:val="596"/>
        </w:trPr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GS-11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:rsidR="00AC08E6" w:rsidRDefault="005C724F">
            <w:pPr>
              <w:pStyle w:val="TableParagraph"/>
              <w:spacing w:before="22"/>
              <w:ind w:left="198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spacing w:before="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AC08E6" w:rsidRDefault="005C724F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$29.25</w:t>
            </w: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spacing w:before="1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spacing w:before="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$29.25</w:t>
            </w:r>
          </w:p>
        </w:tc>
      </w:tr>
      <w:tr w:rsidR="00AC08E6">
        <w:trPr>
          <w:trHeight w:val="594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>
              <w:rPr>
                <w:sz w:val="24"/>
              </w:rPr>
              <w:t>GS-14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:rsidR="00AC08E6" w:rsidRDefault="005C724F">
            <w:pPr>
              <w:pStyle w:val="TableParagraph"/>
              <w:spacing w:before="21"/>
              <w:ind w:left="198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spacing w:line="27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C08E6" w:rsidRDefault="005C724F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$42.23</w:t>
            </w: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spacing w:line="275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.32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spacing w:line="27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$13.51</w:t>
            </w:r>
          </w:p>
        </w:tc>
      </w:tr>
      <w:tr w:rsidR="00AC08E6">
        <w:trPr>
          <w:trHeight w:val="457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spacing w:line="275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95" w:type="dxa"/>
          </w:tcPr>
          <w:p w:rsidR="00AC08E6" w:rsidRDefault="00AC08E6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spacing w:line="275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1.32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spacing w:line="27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$42.76</w:t>
            </w:r>
          </w:p>
        </w:tc>
      </w:tr>
    </w:tbl>
    <w:p w:rsidR="00AC08E6" w:rsidRDefault="00AC08E6">
      <w:pPr>
        <w:pStyle w:val="BodyText"/>
        <w:spacing w:before="9"/>
        <w:rPr>
          <w:sz w:val="35"/>
        </w:rPr>
      </w:pPr>
    </w:p>
    <w:p w:rsidR="00AC08E6" w:rsidRDefault="005C724F">
      <w:pPr>
        <w:pStyle w:val="BodyText"/>
        <w:spacing w:line="254" w:lineRule="auto"/>
        <w:ind w:left="234" w:right="683" w:hanging="15"/>
      </w:pPr>
      <w:r>
        <w:t>In accordance with §155.225(e), when appropriate, the Exchange will withdraw designation from</w:t>
      </w:r>
      <w:r>
        <w:rPr>
          <w:spacing w:val="1"/>
        </w:rPr>
        <w:t xml:space="preserve"> </w:t>
      </w:r>
      <w:r>
        <w:t>an organization when it finds noncompliance with the terms and conditions of the organization’s</w:t>
      </w:r>
      <w:r>
        <w:rPr>
          <w:spacing w:val="1"/>
        </w:rPr>
        <w:t xml:space="preserve"> </w:t>
      </w:r>
      <w:r>
        <w:t>CMS-CDO agreement.</w:t>
      </w:r>
      <w:r>
        <w:rPr>
          <w:spacing w:val="1"/>
        </w:rPr>
        <w:t xml:space="preserve"> </w:t>
      </w:r>
      <w:r>
        <w:t>The Exchange will investigate instances of noncompliance it identifies or</w:t>
      </w:r>
      <w:r>
        <w:rPr>
          <w:spacing w:val="-57"/>
        </w:rPr>
        <w:t xml:space="preserve"> </w:t>
      </w:r>
      <w:r>
        <w:t>that are reported, and notify the appropriate organization, or indi</w:t>
      </w:r>
      <w:r>
        <w:t>vidual as applicable, when it</w:t>
      </w:r>
      <w:r>
        <w:rPr>
          <w:spacing w:val="1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noncompliance</w:t>
      </w:r>
      <w:r>
        <w:rPr>
          <w:spacing w:val="-3"/>
        </w:rPr>
        <w:t xml:space="preserve"> </w:t>
      </w:r>
      <w:r>
        <w:t>necessitates</w:t>
      </w:r>
      <w:r>
        <w:rPr>
          <w:spacing w:val="-3"/>
        </w:rPr>
        <w:t xml:space="preserve"> </w:t>
      </w:r>
      <w:r>
        <w:t>withdrawing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entity’s</w:t>
      </w:r>
      <w:r>
        <w:rPr>
          <w:spacing w:val="-2"/>
        </w:rPr>
        <w:t xml:space="preserve"> </w:t>
      </w:r>
      <w:r>
        <w:t>designation.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recordkeeping requirements associated with these procedures. The Exchange is expected to</w:t>
      </w:r>
      <w:r>
        <w:rPr>
          <w:spacing w:val="1"/>
        </w:rPr>
        <w:t xml:space="preserve"> </w:t>
      </w:r>
      <w:r>
        <w:t>maintain a record of each verification review and copy of any withdrawal notification.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estimate that it will take the Exchange up to 1.32 hours to investigate, maintain a record, and</w:t>
      </w:r>
      <w:r>
        <w:rPr>
          <w:spacing w:val="1"/>
        </w:rPr>
        <w:t xml:space="preserve"> </w:t>
      </w:r>
      <w:r>
        <w:t>notify an organization or individual, as applicable, of the withdrawal</w:t>
      </w:r>
      <w:r>
        <w:t xml:space="preserve"> of its certification,</w:t>
      </w:r>
      <w:r>
        <w:rPr>
          <w:spacing w:val="1"/>
        </w:rPr>
        <w:t xml:space="preserve"> </w:t>
      </w:r>
      <w:r>
        <w:t>respectively.</w:t>
      </w:r>
      <w:r>
        <w:rPr>
          <w:spacing w:val="61"/>
        </w:rPr>
        <w:t xml:space="preserve"> </w:t>
      </w:r>
      <w:r>
        <w:t>For purposes of the cost burden,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estimate it will</w:t>
      </w:r>
      <w:r>
        <w:rPr>
          <w:spacing w:val="1"/>
        </w:rPr>
        <w:t xml:space="preserve"> </w:t>
      </w:r>
      <w:r>
        <w:t>take two (2) GS-13 level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up to 1 hour each to investigate, draft, and send notification of withdrawal. We estimate the cost</w:t>
      </w:r>
      <w:r>
        <w:rPr>
          <w:spacing w:val="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 $58.50 for</w:t>
      </w:r>
      <w:r>
        <w:rPr>
          <w:spacing w:val="-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occurrence</w:t>
      </w:r>
      <w:r>
        <w:t>.</w:t>
      </w:r>
    </w:p>
    <w:p w:rsidR="00AC08E6" w:rsidRDefault="00AC08E6">
      <w:pPr>
        <w:pStyle w:val="BodyText"/>
        <w:spacing w:before="4" w:after="1"/>
        <w:rPr>
          <w:sz w:val="20"/>
        </w:rPr>
      </w:pPr>
    </w:p>
    <w:tbl>
      <w:tblPr>
        <w:tblW w:w="0" w:type="auto"/>
        <w:tblInd w:w="2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834"/>
        <w:gridCol w:w="1995"/>
        <w:gridCol w:w="1529"/>
        <w:gridCol w:w="1980"/>
      </w:tblGrid>
      <w:tr w:rsidR="00AC08E6">
        <w:trPr>
          <w:trHeight w:val="1105"/>
        </w:trPr>
        <w:tc>
          <w:tcPr>
            <w:tcW w:w="1836" w:type="dxa"/>
          </w:tcPr>
          <w:p w:rsidR="00AC08E6" w:rsidRDefault="005C724F">
            <w:pPr>
              <w:pStyle w:val="TableParagraph"/>
              <w:spacing w:before="1"/>
              <w:ind w:left="218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Labor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Category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spacing w:before="1"/>
              <w:ind w:left="362" w:right="32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</w:p>
        </w:tc>
        <w:tc>
          <w:tcPr>
            <w:tcW w:w="1995" w:type="dxa"/>
          </w:tcPr>
          <w:p w:rsidR="00AC08E6" w:rsidRDefault="005C724F">
            <w:pPr>
              <w:pStyle w:val="TableParagraph"/>
              <w:spacing w:before="1"/>
              <w:ind w:left="222" w:right="3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Hourly Labor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 (Hourly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rate)</w:t>
            </w: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spacing w:before="1"/>
              <w:ind w:left="214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spacing w:line="270" w:lineRule="atLeast"/>
              <w:ind w:left="106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Costs (per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reported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occurrence)</w:t>
            </w:r>
          </w:p>
        </w:tc>
      </w:tr>
      <w:tr w:rsidR="00AC08E6">
        <w:trPr>
          <w:trHeight w:val="594"/>
        </w:trPr>
        <w:tc>
          <w:tcPr>
            <w:tcW w:w="1836" w:type="dxa"/>
          </w:tcPr>
          <w:p w:rsidR="00AC08E6" w:rsidRDefault="005C724F"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>
              <w:rPr>
                <w:sz w:val="24"/>
              </w:rPr>
              <w:t>GS-11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:rsidR="00AC08E6" w:rsidRDefault="005C724F">
            <w:pPr>
              <w:pStyle w:val="TableParagraph"/>
              <w:spacing w:before="21"/>
              <w:ind w:left="198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34" w:type="dxa"/>
          </w:tcPr>
          <w:p w:rsidR="00AC08E6" w:rsidRDefault="005C724F">
            <w:pPr>
              <w:pStyle w:val="TableParagraph"/>
              <w:spacing w:line="27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AC08E6" w:rsidRDefault="005C724F">
            <w:pPr>
              <w:pStyle w:val="TableParagraph"/>
              <w:spacing w:line="275" w:lineRule="exact"/>
              <w:ind w:left="1117"/>
              <w:rPr>
                <w:sz w:val="24"/>
              </w:rPr>
            </w:pPr>
            <w:r>
              <w:rPr>
                <w:sz w:val="24"/>
              </w:rPr>
              <w:t>$29.25</w:t>
            </w:r>
          </w:p>
        </w:tc>
        <w:tc>
          <w:tcPr>
            <w:tcW w:w="1529" w:type="dxa"/>
          </w:tcPr>
          <w:p w:rsidR="00AC08E6" w:rsidRDefault="005C724F">
            <w:pPr>
              <w:pStyle w:val="TableParagraph"/>
              <w:spacing w:line="275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AC08E6" w:rsidRDefault="005C724F">
            <w:pPr>
              <w:pStyle w:val="TableParagraph"/>
              <w:spacing w:line="275" w:lineRule="exact"/>
              <w:ind w:left="1210"/>
              <w:rPr>
                <w:sz w:val="24"/>
              </w:rPr>
            </w:pPr>
            <w:r>
              <w:rPr>
                <w:sz w:val="24"/>
              </w:rPr>
              <w:t>$58.50</w:t>
            </w:r>
          </w:p>
        </w:tc>
      </w:tr>
    </w:tbl>
    <w:p w:rsidR="00AC08E6" w:rsidRDefault="00AC08E6">
      <w:pPr>
        <w:pStyle w:val="BodyText"/>
        <w:spacing w:before="9"/>
        <w:rPr>
          <w:sz w:val="35"/>
        </w:rPr>
      </w:pPr>
    </w:p>
    <w:p w:rsidR="00AC08E6" w:rsidRDefault="005C724F">
      <w:pPr>
        <w:pStyle w:val="BodyText"/>
        <w:spacing w:line="254" w:lineRule="auto"/>
        <w:ind w:left="234" w:right="653" w:hanging="10"/>
      </w:pPr>
      <w:r>
        <w:t>There are recordkeeping requirements associated with this requirement that will be captured in the</w:t>
      </w:r>
      <w:r>
        <w:rPr>
          <w:spacing w:val="-57"/>
        </w:rPr>
        <w:t xml:space="preserve"> </w:t>
      </w:r>
      <w:r>
        <w:t>automated</w:t>
      </w:r>
      <w:r>
        <w:rPr>
          <w:spacing w:val="-1"/>
        </w:rPr>
        <w:t xml:space="preserve"> </w:t>
      </w:r>
      <w:r>
        <w:t>database.</w:t>
      </w:r>
    </w:p>
    <w:p w:rsidR="00AC08E6" w:rsidRDefault="00AC08E6">
      <w:pPr>
        <w:spacing w:line="254" w:lineRule="auto"/>
        <w:sectPr w:rsidR="00AC08E6">
          <w:pgSz w:w="12240" w:h="15840"/>
          <w:pgMar w:top="1280" w:right="680" w:bottom="2580" w:left="1220" w:header="0" w:footer="2319" w:gutter="0"/>
          <w:cols w:space="720"/>
        </w:sectPr>
      </w:pPr>
    </w:p>
    <w:p w:rsidR="00AC08E6" w:rsidRDefault="005C724F">
      <w:pPr>
        <w:pStyle w:val="BodyText"/>
        <w:spacing w:before="63" w:line="254" w:lineRule="auto"/>
        <w:ind w:left="220" w:right="676" w:hanging="15"/>
      </w:pPr>
      <w:r>
        <w:lastRenderedPageBreak/>
        <w:t>Responses to</w:t>
      </w:r>
      <w:r>
        <w:rPr>
          <w:spacing w:val="1"/>
        </w:rPr>
        <w:t xml:space="preserve"> </w:t>
      </w:r>
      <w:r>
        <w:t>the training quality</w:t>
      </w:r>
      <w:r>
        <w:rPr>
          <w:spacing w:val="1"/>
        </w:rPr>
        <w:t xml:space="preserve"> </w:t>
      </w:r>
      <w:r>
        <w:t>optional</w:t>
      </w:r>
      <w:r>
        <w:rPr>
          <w:spacing w:val="1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reviewed by</w:t>
      </w:r>
      <w:r>
        <w:rPr>
          <w:spacing w:val="3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CAC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recertification</w:t>
      </w:r>
      <w:r>
        <w:rPr>
          <w:spacing w:val="-2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estimated wage of $29.25 per hour each for a GS-11 level staff.</w:t>
      </w:r>
      <w:r>
        <w:rPr>
          <w:spacing w:val="1"/>
        </w:rPr>
        <w:t xml:space="preserve"> </w:t>
      </w:r>
      <w:r>
        <w:t>The time to review each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is estimated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0.125</w:t>
      </w:r>
      <w:r>
        <w:rPr>
          <w:spacing w:val="-1"/>
        </w:rPr>
        <w:t xml:space="preserve"> </w:t>
      </w:r>
      <w:r>
        <w:t>hours (7.5 minutes total).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BodyText"/>
        <w:spacing w:before="1"/>
        <w:ind w:left="205"/>
      </w:pPr>
      <w:r>
        <w:rPr>
          <w:b/>
        </w:rPr>
        <w:t>Hours:</w:t>
      </w:r>
      <w:r>
        <w:rPr>
          <w:b/>
          <w:spacing w:val="-2"/>
        </w:rPr>
        <w:t xml:space="preserve"> </w:t>
      </w:r>
      <w:r>
        <w:t>0.125 hours</w:t>
      </w:r>
      <w:r>
        <w:rPr>
          <w:spacing w:val="-1"/>
        </w:rPr>
        <w:t xml:space="preserve"> </w:t>
      </w:r>
      <w:r>
        <w:t>(7.5</w:t>
      </w:r>
      <w:r>
        <w:rPr>
          <w:spacing w:val="1"/>
        </w:rPr>
        <w:t xml:space="preserve"> </w:t>
      </w:r>
      <w:r>
        <w:t>minutes)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submission</w:t>
      </w:r>
    </w:p>
    <w:p w:rsidR="00AC08E6" w:rsidRDefault="00AC08E6">
      <w:pPr>
        <w:pStyle w:val="BodyText"/>
        <w:spacing w:before="1"/>
        <w:rPr>
          <w:sz w:val="22"/>
        </w:rPr>
      </w:pPr>
    </w:p>
    <w:p w:rsidR="00AC08E6" w:rsidRDefault="005C724F">
      <w:pPr>
        <w:spacing w:line="254" w:lineRule="auto"/>
        <w:ind w:left="220" w:right="1507" w:hanging="15"/>
        <w:rPr>
          <w:b/>
          <w:sz w:val="24"/>
        </w:rPr>
      </w:pPr>
      <w:r>
        <w:rPr>
          <w:b/>
          <w:sz w:val="24"/>
        </w:rPr>
        <w:t xml:space="preserve">Cost: </w:t>
      </w:r>
      <w:r>
        <w:rPr>
          <w:sz w:val="24"/>
        </w:rPr>
        <w:t xml:space="preserve">$29.25 GS-11 level staff (2) x .125 hours (7.5 minutes) per submission = </w:t>
      </w:r>
      <w:r>
        <w:rPr>
          <w:b/>
          <w:sz w:val="24"/>
        </w:rPr>
        <w:t>$7.31 per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submission.</w:t>
      </w:r>
    </w:p>
    <w:p w:rsidR="00AC08E6" w:rsidRDefault="00AC08E6">
      <w:pPr>
        <w:pStyle w:val="BodyText"/>
        <w:spacing w:before="10"/>
        <w:rPr>
          <w:b/>
          <w:sz w:val="20"/>
        </w:rPr>
      </w:pPr>
    </w:p>
    <w:p w:rsidR="00AC08E6" w:rsidRDefault="005C724F">
      <w:pPr>
        <w:pStyle w:val="BodyText"/>
        <w:spacing w:before="1" w:line="254" w:lineRule="auto"/>
        <w:ind w:left="219" w:right="700" w:hanging="15"/>
      </w:pPr>
      <w:r>
        <w:t>CDOs are required to submit data and information to the Exchanges regarding the number and</w:t>
      </w:r>
      <w:r>
        <w:rPr>
          <w:spacing w:val="1"/>
        </w:rPr>
        <w:t xml:space="preserve"> </w:t>
      </w:r>
      <w:r>
        <w:t>performance of their CACs and the</w:t>
      </w:r>
      <w:r>
        <w:t xml:space="preserve"> consumer assistance they provide, upon request, in a form and</w:t>
      </w:r>
      <w:r>
        <w:rPr>
          <w:spacing w:val="-57"/>
        </w:rPr>
        <w:t xml:space="preserve"> </w:t>
      </w:r>
      <w:r>
        <w:t>manner specified by the Exchange.</w:t>
      </w:r>
      <w:r>
        <w:rPr>
          <w:spacing w:val="1"/>
        </w:rPr>
        <w:t xml:space="preserve"> </w:t>
      </w:r>
      <w:r>
        <w:t>Under §155.225(b)(1)(iii), if an FFE requests these CAC</w:t>
      </w:r>
      <w:r>
        <w:rPr>
          <w:spacing w:val="1"/>
        </w:rPr>
        <w:t xml:space="preserve"> </w:t>
      </w:r>
      <w:r>
        <w:t>reports, the Exchange would also need to review them. If the FFEs require quarterly reports, in-</w:t>
      </w:r>
      <w:r>
        <w:rPr>
          <w:spacing w:val="1"/>
        </w:rPr>
        <w:t xml:space="preserve"> </w:t>
      </w:r>
      <w:r>
        <w:t xml:space="preserve">house </w:t>
      </w:r>
      <w:r>
        <w:t>staff will review them.</w:t>
      </w:r>
      <w:r>
        <w:rPr>
          <w:spacing w:val="1"/>
        </w:rPr>
        <w:t xml:space="preserve"> </w:t>
      </w:r>
      <w:r>
        <w:t>We assume that an employee earning a wage that is equivalent to a</w:t>
      </w:r>
      <w:r>
        <w:rPr>
          <w:spacing w:val="1"/>
        </w:rPr>
        <w:t xml:space="preserve"> </w:t>
      </w:r>
      <w:r>
        <w:t>GS-11 employee would review quarterly report submissions from CDOs.</w:t>
      </w:r>
      <w:r>
        <w:rPr>
          <w:spacing w:val="1"/>
        </w:rPr>
        <w:t xml:space="preserve"> </w:t>
      </w:r>
      <w:r>
        <w:t>We estimate that the</w:t>
      </w:r>
      <w:r>
        <w:rPr>
          <w:spacing w:val="1"/>
        </w:rPr>
        <w:t xml:space="preserve"> </w:t>
      </w:r>
      <w:r>
        <w:t>employee (at an hourly wage rate of $29.25) will spend 10 minutes (.167 hours</w:t>
      </w:r>
      <w:r>
        <w:t>) reviewing each</w:t>
      </w:r>
      <w:r>
        <w:rPr>
          <w:spacing w:val="1"/>
        </w:rPr>
        <w:t xml:space="preserve"> </w:t>
      </w:r>
      <w:r>
        <w:t>quarterly report for a cost burden of approximately $4.68 per quarterly report per CDO.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estimate there are 3,500 CDOs in the FFEs, resulting in a total annual burden of 2,338 hours, at a</w:t>
      </w:r>
      <w:r>
        <w:rPr>
          <w:spacing w:val="1"/>
        </w:rPr>
        <w:t xml:space="preserve"> </w:t>
      </w:r>
      <w:r>
        <w:t>cost of</w:t>
      </w:r>
      <w:r>
        <w:rPr>
          <w:spacing w:val="-2"/>
        </w:rPr>
        <w:t xml:space="preserve"> </w:t>
      </w:r>
      <w:r>
        <w:t>$65,520.</w:t>
      </w:r>
    </w:p>
    <w:p w:rsidR="00AC08E6" w:rsidRDefault="00AC08E6">
      <w:pPr>
        <w:pStyle w:val="BodyText"/>
        <w:spacing w:before="5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66"/>
        </w:tabs>
        <w:ind w:left="565" w:hanging="361"/>
        <w:rPr>
          <w:u w:val="none"/>
        </w:rPr>
      </w:pPr>
      <w:bookmarkStart w:name="15._Changes_to_Burden" w:id="43"/>
      <w:bookmarkEnd w:id="43"/>
      <w:r>
        <w:rPr>
          <w:u w:val="thick"/>
        </w:rPr>
        <w:t>Changes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Burden</w:t>
      </w:r>
    </w:p>
    <w:p w:rsidR="00AC08E6" w:rsidRDefault="005C724F">
      <w:pPr>
        <w:pStyle w:val="BodyText"/>
        <w:spacing w:before="142" w:line="254" w:lineRule="auto"/>
        <w:ind w:left="220" w:right="859" w:hanging="15"/>
      </w:pPr>
      <w:r>
        <w:t>The burden in</w:t>
      </w:r>
      <w:r>
        <w:t>creased from 857,046 hours to 918,024 hours due the added requirement for</w:t>
      </w:r>
      <w:r>
        <w:rPr>
          <w:spacing w:val="1"/>
        </w:rPr>
        <w:t xml:space="preserve"> </w:t>
      </w:r>
      <w:r>
        <w:t>Navigator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training.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associated with</w:t>
      </w:r>
      <w:r>
        <w:rPr>
          <w:spacing w:val="-2"/>
        </w:rPr>
        <w:t xml:space="preserve"> </w:t>
      </w:r>
      <w:r>
        <w:t>restoring</w:t>
      </w:r>
      <w:r>
        <w:rPr>
          <w:spacing w:val="-2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>related to certification training for Navigators that were inadvertently omitted from a previous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66"/>
        </w:tabs>
        <w:ind w:left="565" w:hanging="361"/>
        <w:rPr>
          <w:u w:val="none"/>
        </w:rPr>
      </w:pPr>
      <w:bookmarkStart w:name="16._Publication/Tabulation_Dates" w:id="44"/>
      <w:bookmarkEnd w:id="44"/>
      <w:r>
        <w:rPr>
          <w:u w:val="thick"/>
        </w:rPr>
        <w:t>Publication/Tabulation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Dates</w:t>
      </w:r>
    </w:p>
    <w:p w:rsidR="00AC08E6" w:rsidRDefault="005C724F">
      <w:pPr>
        <w:pStyle w:val="BodyText"/>
        <w:spacing w:before="142" w:line="254" w:lineRule="auto"/>
        <w:ind w:left="220" w:right="1636" w:hanging="15"/>
      </w:pPr>
      <w:r>
        <w:t>At this time, HHS does not expect that the information and data collected from CDOs in</w:t>
      </w:r>
      <w:r>
        <w:rPr>
          <w:spacing w:val="-5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§1</w:t>
      </w:r>
      <w:r>
        <w:t>55.225(b)(1)(iii)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 agencies.</w:t>
      </w:r>
    </w:p>
    <w:p w:rsidR="00AC08E6" w:rsidRDefault="00AC08E6">
      <w:pPr>
        <w:pStyle w:val="BodyText"/>
        <w:spacing w:before="8"/>
        <w:rPr>
          <w:sz w:val="20"/>
        </w:rPr>
      </w:pPr>
    </w:p>
    <w:p w:rsidR="00AC08E6" w:rsidRDefault="005C724F">
      <w:pPr>
        <w:pStyle w:val="Heading1"/>
        <w:numPr>
          <w:ilvl w:val="1"/>
          <w:numId w:val="4"/>
        </w:numPr>
        <w:tabs>
          <w:tab w:val="left" w:pos="566"/>
        </w:tabs>
        <w:ind w:left="565" w:hanging="361"/>
        <w:rPr>
          <w:u w:val="none"/>
        </w:rPr>
      </w:pPr>
      <w:bookmarkStart w:name="17._Expiration_Date" w:id="45"/>
      <w:bookmarkEnd w:id="45"/>
      <w:r>
        <w:rPr>
          <w:u w:val="thick"/>
        </w:rPr>
        <w:t>Expiration</w:t>
      </w:r>
      <w:r>
        <w:rPr>
          <w:spacing w:val="-4"/>
          <w:u w:val="thick"/>
        </w:rPr>
        <w:t xml:space="preserve"> </w:t>
      </w:r>
      <w:r>
        <w:rPr>
          <w:u w:val="thick"/>
        </w:rPr>
        <w:t>Date</w:t>
      </w:r>
    </w:p>
    <w:p w:rsidR="00AC08E6" w:rsidRDefault="005C724F">
      <w:pPr>
        <w:pStyle w:val="BodyText"/>
        <w:spacing w:before="142" w:line="249" w:lineRule="auto"/>
        <w:ind w:left="205" w:right="1077"/>
      </w:pPr>
      <w:r>
        <w:t>The</w:t>
      </w:r>
      <w:r>
        <w:rPr>
          <w:spacing w:val="-3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page 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instrument</w:t>
      </w:r>
      <w:r>
        <w:rPr>
          <w:spacing w:val="-57"/>
        </w:rPr>
        <w:t xml:space="preserve"> </w:t>
      </w:r>
      <w:r>
        <w:t>(top</w:t>
      </w:r>
      <w:r>
        <w:rPr>
          <w:spacing w:val="-1"/>
        </w:rPr>
        <w:t xml:space="preserve"> </w:t>
      </w:r>
      <w:r>
        <w:t>right-hand corner).</w:t>
      </w:r>
    </w:p>
    <w:sectPr w:rsidR="00AC08E6">
      <w:pgSz w:w="12240" w:h="15840"/>
      <w:pgMar w:top="1280" w:right="680" w:bottom="2580" w:left="1220" w:header="0" w:footer="2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724F">
      <w:r>
        <w:separator/>
      </w:r>
    </w:p>
  </w:endnote>
  <w:endnote w:type="continuationSeparator" w:id="0">
    <w:p w:rsidR="00000000" w:rsidRDefault="005C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6" w:rsidRDefault="005C724F">
    <w:pPr>
      <w:pStyle w:val="Body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7pt;margin-top:661.05pt;width:18pt;height:15.3pt;z-index:-251658752;mso-position-horizontal-relative:page;mso-position-vertical-relative:page" filled="f" stroked="f">
          <v:textbox inset="0,0,0,0">
            <w:txbxContent>
              <w:p w:rsidR="00AC08E6" w:rsidRDefault="005C724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724F">
      <w:r>
        <w:separator/>
      </w:r>
    </w:p>
  </w:footnote>
  <w:footnote w:type="continuationSeparator" w:id="0">
    <w:p w:rsidR="00000000" w:rsidRDefault="005C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5509"/>
    <w:multiLevelType w:val="hybridMultilevel"/>
    <w:tmpl w:val="122A3430"/>
    <w:lvl w:ilvl="0" w:tplc="A42CC726">
      <w:numFmt w:val="bullet"/>
      <w:lvlText w:val="•"/>
      <w:lvlJc w:val="left"/>
      <w:pPr>
        <w:ind w:left="9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9670E810">
      <w:numFmt w:val="bullet"/>
      <w:lvlText w:val="•"/>
      <w:lvlJc w:val="left"/>
      <w:pPr>
        <w:ind w:left="952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2" w:tplc="3BB4B162">
      <w:numFmt w:val="bullet"/>
      <w:lvlText w:val="•"/>
      <w:lvlJc w:val="left"/>
      <w:pPr>
        <w:ind w:left="2002" w:hanging="286"/>
      </w:pPr>
      <w:rPr>
        <w:rFonts w:hint="default"/>
        <w:lang w:val="en-US" w:eastAsia="en-US" w:bidi="ar-SA"/>
      </w:rPr>
    </w:lvl>
    <w:lvl w:ilvl="3" w:tplc="8384FBB6">
      <w:numFmt w:val="bullet"/>
      <w:lvlText w:val="•"/>
      <w:lvlJc w:val="left"/>
      <w:pPr>
        <w:ind w:left="3044" w:hanging="286"/>
      </w:pPr>
      <w:rPr>
        <w:rFonts w:hint="default"/>
        <w:lang w:val="en-US" w:eastAsia="en-US" w:bidi="ar-SA"/>
      </w:rPr>
    </w:lvl>
    <w:lvl w:ilvl="4" w:tplc="09CE8C4E">
      <w:numFmt w:val="bullet"/>
      <w:lvlText w:val="•"/>
      <w:lvlJc w:val="left"/>
      <w:pPr>
        <w:ind w:left="4086" w:hanging="286"/>
      </w:pPr>
      <w:rPr>
        <w:rFonts w:hint="default"/>
        <w:lang w:val="en-US" w:eastAsia="en-US" w:bidi="ar-SA"/>
      </w:rPr>
    </w:lvl>
    <w:lvl w:ilvl="5" w:tplc="20C20EE0">
      <w:numFmt w:val="bullet"/>
      <w:lvlText w:val="•"/>
      <w:lvlJc w:val="left"/>
      <w:pPr>
        <w:ind w:left="5128" w:hanging="286"/>
      </w:pPr>
      <w:rPr>
        <w:rFonts w:hint="default"/>
        <w:lang w:val="en-US" w:eastAsia="en-US" w:bidi="ar-SA"/>
      </w:rPr>
    </w:lvl>
    <w:lvl w:ilvl="6" w:tplc="25324584">
      <w:numFmt w:val="bullet"/>
      <w:lvlText w:val="•"/>
      <w:lvlJc w:val="left"/>
      <w:pPr>
        <w:ind w:left="6171" w:hanging="286"/>
      </w:pPr>
      <w:rPr>
        <w:rFonts w:hint="default"/>
        <w:lang w:val="en-US" w:eastAsia="en-US" w:bidi="ar-SA"/>
      </w:rPr>
    </w:lvl>
    <w:lvl w:ilvl="7" w:tplc="6562D12A">
      <w:numFmt w:val="bullet"/>
      <w:lvlText w:val="•"/>
      <w:lvlJc w:val="left"/>
      <w:pPr>
        <w:ind w:left="7213" w:hanging="286"/>
      </w:pPr>
      <w:rPr>
        <w:rFonts w:hint="default"/>
        <w:lang w:val="en-US" w:eastAsia="en-US" w:bidi="ar-SA"/>
      </w:rPr>
    </w:lvl>
    <w:lvl w:ilvl="8" w:tplc="EECE18E4">
      <w:numFmt w:val="bullet"/>
      <w:lvlText w:val="•"/>
      <w:lvlJc w:val="left"/>
      <w:pPr>
        <w:ind w:left="825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7871699"/>
    <w:multiLevelType w:val="hybridMultilevel"/>
    <w:tmpl w:val="56208C06"/>
    <w:lvl w:ilvl="0" w:tplc="4614FCEC">
      <w:numFmt w:val="bullet"/>
      <w:lvlText w:val="•"/>
      <w:lvlJc w:val="left"/>
      <w:pPr>
        <w:ind w:left="9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9D68147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501C91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E95E5F1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CB4009F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768AFC6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AD1EF1C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4FFCC96A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8C8A33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71766B"/>
    <w:multiLevelType w:val="hybridMultilevel"/>
    <w:tmpl w:val="57BE8952"/>
    <w:lvl w:ilvl="0" w:tplc="ACB06E3A">
      <w:start w:val="1"/>
      <w:numFmt w:val="upperLetter"/>
      <w:lvlText w:val="%1."/>
      <w:lvlJc w:val="left"/>
      <w:pPr>
        <w:ind w:left="51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1" w:tplc="30D0E3CE">
      <w:numFmt w:val="bullet"/>
      <w:lvlText w:val="•"/>
      <w:lvlJc w:val="left"/>
      <w:pPr>
        <w:ind w:left="94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04AEC7B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0084264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5920A15C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BCCA455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6088B842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60B8D508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2618E982"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017ACA"/>
    <w:multiLevelType w:val="hybridMultilevel"/>
    <w:tmpl w:val="BD04C69A"/>
    <w:lvl w:ilvl="0" w:tplc="B11044C4">
      <w:start w:val="1"/>
      <w:numFmt w:val="upperLetter"/>
      <w:lvlText w:val="%1."/>
      <w:lvlJc w:val="left"/>
      <w:pPr>
        <w:ind w:left="51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1" w:tplc="6FFA4A06">
      <w:start w:val="1"/>
      <w:numFmt w:val="decimal"/>
      <w:lvlText w:val="%2."/>
      <w:lvlJc w:val="left"/>
      <w:pPr>
        <w:ind w:left="44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en-US" w:eastAsia="en-US" w:bidi="ar-SA"/>
      </w:rPr>
    </w:lvl>
    <w:lvl w:ilvl="2" w:tplc="2FB0F0D2">
      <w:numFmt w:val="bullet"/>
      <w:lvlText w:val="•"/>
      <w:lvlJc w:val="left"/>
      <w:pPr>
        <w:ind w:left="1611" w:hanging="240"/>
      </w:pPr>
      <w:rPr>
        <w:rFonts w:hint="default"/>
        <w:lang w:val="en-US" w:eastAsia="en-US" w:bidi="ar-SA"/>
      </w:rPr>
    </w:lvl>
    <w:lvl w:ilvl="3" w:tplc="725823A8">
      <w:numFmt w:val="bullet"/>
      <w:lvlText w:val="•"/>
      <w:lvlJc w:val="left"/>
      <w:pPr>
        <w:ind w:left="2702" w:hanging="240"/>
      </w:pPr>
      <w:rPr>
        <w:rFonts w:hint="default"/>
        <w:lang w:val="en-US" w:eastAsia="en-US" w:bidi="ar-SA"/>
      </w:rPr>
    </w:lvl>
    <w:lvl w:ilvl="4" w:tplc="50763F22">
      <w:numFmt w:val="bullet"/>
      <w:lvlText w:val="•"/>
      <w:lvlJc w:val="left"/>
      <w:pPr>
        <w:ind w:left="3793" w:hanging="240"/>
      </w:pPr>
      <w:rPr>
        <w:rFonts w:hint="default"/>
        <w:lang w:val="en-US" w:eastAsia="en-US" w:bidi="ar-SA"/>
      </w:rPr>
    </w:lvl>
    <w:lvl w:ilvl="5" w:tplc="7E04D064">
      <w:numFmt w:val="bullet"/>
      <w:lvlText w:val="•"/>
      <w:lvlJc w:val="left"/>
      <w:pPr>
        <w:ind w:left="4884" w:hanging="240"/>
      </w:pPr>
      <w:rPr>
        <w:rFonts w:hint="default"/>
        <w:lang w:val="en-US" w:eastAsia="en-US" w:bidi="ar-SA"/>
      </w:rPr>
    </w:lvl>
    <w:lvl w:ilvl="6" w:tplc="0842078C">
      <w:numFmt w:val="bullet"/>
      <w:lvlText w:val="•"/>
      <w:lvlJc w:val="left"/>
      <w:pPr>
        <w:ind w:left="5975" w:hanging="240"/>
      </w:pPr>
      <w:rPr>
        <w:rFonts w:hint="default"/>
        <w:lang w:val="en-US" w:eastAsia="en-US" w:bidi="ar-SA"/>
      </w:rPr>
    </w:lvl>
    <w:lvl w:ilvl="7" w:tplc="EF40145E">
      <w:numFmt w:val="bullet"/>
      <w:lvlText w:val="•"/>
      <w:lvlJc w:val="left"/>
      <w:pPr>
        <w:ind w:left="7066" w:hanging="240"/>
      </w:pPr>
      <w:rPr>
        <w:rFonts w:hint="default"/>
        <w:lang w:val="en-US" w:eastAsia="en-US" w:bidi="ar-SA"/>
      </w:rPr>
    </w:lvl>
    <w:lvl w:ilvl="8" w:tplc="C76297AE">
      <w:numFmt w:val="bullet"/>
      <w:lvlText w:val="•"/>
      <w:lvlJc w:val="left"/>
      <w:pPr>
        <w:ind w:left="8157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E6"/>
    <w:rsid w:val="005C724F"/>
    <w:rsid w:val="00A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F4AA786"/>
  <w15:docId w15:val="{557A358D-9198-425F-84CD-B75642BA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191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5_524290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ls.gov/oo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o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9749</Words>
  <Characters>55574</Characters>
  <Application>Microsoft Office Word</Application>
  <DocSecurity>0</DocSecurity>
  <Lines>463</Lines>
  <Paragraphs>130</Paragraphs>
  <ScaleCrop>false</ScaleCrop>
  <Company/>
  <LinksUpToDate>false</LinksUpToDate>
  <CharactersWithSpaces>65193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10494 Supporting Statement </dc:title>
  <dc:subject>CMS-10494 - Supporting Statement</dc:subject>
  <dc:creator>CMS</dc:creator>
  <cp:keywords>CMS, 10494, Supporting Statement, Marketplace</cp:keywords>
  <cp:lastModifiedBy>WILLIAM PARHAM</cp:lastModifiedBy>
  <cp:revision>2</cp:revision>
  <dcterms:created xsi:type="dcterms:W3CDTF">2021-11-03T20:58:00Z</dcterms:created>
  <dcterms:modified xsi:type="dcterms:W3CDTF">2021-11-03T21:00:00Z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2021-11-03T00:00:00Z</vt:filetime>
  </property>
</Properties>
</file>