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00B" w:rsidR="00A217C8" w:rsidP="00A217C8" w:rsidRDefault="00D33DA9" w14:paraId="12967815" w14:textId="17EB058B">
      <w:pPr>
        <w:pStyle w:val="ReportCover-Title"/>
        <w:jc w:val="center"/>
        <w:rPr>
          <w:rFonts w:ascii="Arial" w:hAnsi="Arial" w:eastAsia="Arial Unicode MS" w:cs="Arial"/>
          <w:noProof/>
          <w:color w:val="auto"/>
        </w:rPr>
      </w:pPr>
      <w:r w:rsidRPr="007B100B">
        <w:rPr>
          <w:rFonts w:ascii="Arial" w:hAnsi="Arial" w:eastAsia="Arial Unicode MS" w:cs="Arial"/>
          <w:noProof/>
          <w:color w:val="auto"/>
        </w:rPr>
        <w:t xml:space="preserve">Placement and Transfer of </w:t>
      </w:r>
    </w:p>
    <w:p w:rsidRPr="007B100B" w:rsidR="00A217C8" w:rsidP="00A217C8" w:rsidRDefault="00A217C8" w14:paraId="3189753A" w14:textId="08CB4F99">
      <w:pPr>
        <w:pStyle w:val="ReportCover-Title"/>
        <w:jc w:val="center"/>
        <w:rPr>
          <w:rFonts w:ascii="Arial" w:hAnsi="Arial" w:eastAsia="Arial Unicode MS" w:cs="Arial"/>
          <w:noProof/>
          <w:color w:val="auto"/>
        </w:rPr>
      </w:pPr>
      <w:r w:rsidRPr="007B100B">
        <w:rPr>
          <w:rFonts w:ascii="Arial" w:hAnsi="Arial" w:eastAsia="Arial Unicode MS" w:cs="Arial"/>
          <w:noProof/>
          <w:color w:val="auto"/>
        </w:rPr>
        <w:t>Unaccompanied Children</w:t>
      </w:r>
    </w:p>
    <w:p w:rsidRPr="007B100B" w:rsidR="00D33DA9" w:rsidP="00A217C8" w:rsidRDefault="00D33DA9" w14:paraId="3F608369" w14:textId="6EF67997">
      <w:pPr>
        <w:pStyle w:val="ReportCover-Title"/>
        <w:jc w:val="center"/>
        <w:rPr>
          <w:rFonts w:ascii="Arial" w:hAnsi="Arial" w:cs="Arial"/>
          <w:color w:val="auto"/>
        </w:rPr>
      </w:pPr>
      <w:r w:rsidRPr="007B100B">
        <w:rPr>
          <w:rFonts w:ascii="Arial" w:hAnsi="Arial" w:eastAsia="Arial Unicode MS" w:cs="Arial"/>
          <w:noProof/>
          <w:color w:val="auto"/>
        </w:rPr>
        <w:t>into ORR Care Provider Facilities</w:t>
      </w:r>
    </w:p>
    <w:p w:rsidRPr="007B100B" w:rsidR="00160621" w:rsidP="00160621" w:rsidRDefault="00160621" w14:paraId="39336BB3" w14:textId="77777777">
      <w:pPr>
        <w:pStyle w:val="ReportCover-Title"/>
        <w:rPr>
          <w:rFonts w:ascii="Arial" w:hAnsi="Arial" w:cs="Arial"/>
          <w:color w:val="auto"/>
        </w:rPr>
      </w:pPr>
    </w:p>
    <w:p w:rsidRPr="007B100B" w:rsidR="00160621" w:rsidP="00160621" w:rsidRDefault="00160621" w14:paraId="04B775EB" w14:textId="77777777">
      <w:pPr>
        <w:pStyle w:val="ReportCover-Title"/>
        <w:rPr>
          <w:rFonts w:ascii="Arial" w:hAnsi="Arial" w:cs="Arial"/>
          <w:color w:val="auto"/>
        </w:rPr>
      </w:pPr>
    </w:p>
    <w:p w:rsidRPr="007B100B" w:rsidR="00160621" w:rsidP="00160621" w:rsidRDefault="00160621" w14:paraId="0D335B37" w14:textId="77777777">
      <w:pPr>
        <w:pStyle w:val="ReportCover-Title"/>
        <w:jc w:val="center"/>
        <w:rPr>
          <w:rFonts w:ascii="Arial" w:hAnsi="Arial" w:cs="Arial"/>
          <w:color w:val="auto"/>
          <w:sz w:val="32"/>
          <w:szCs w:val="32"/>
        </w:rPr>
      </w:pPr>
      <w:r w:rsidRPr="007B100B">
        <w:rPr>
          <w:rFonts w:ascii="Arial" w:hAnsi="Arial" w:cs="Arial"/>
          <w:color w:val="auto"/>
          <w:sz w:val="32"/>
          <w:szCs w:val="32"/>
        </w:rPr>
        <w:t>OMB Information Collection Request</w:t>
      </w:r>
    </w:p>
    <w:p w:rsidRPr="007B100B" w:rsidR="00160621" w:rsidP="00160621" w:rsidRDefault="00160621" w14:paraId="063F1238" w14:textId="0B807873">
      <w:pPr>
        <w:pStyle w:val="ReportCover-Title"/>
        <w:jc w:val="center"/>
        <w:rPr>
          <w:rFonts w:ascii="Arial" w:hAnsi="Arial" w:cs="Arial"/>
          <w:color w:val="auto"/>
          <w:sz w:val="32"/>
          <w:szCs w:val="32"/>
        </w:rPr>
      </w:pPr>
      <w:r w:rsidRPr="007B100B">
        <w:rPr>
          <w:rFonts w:ascii="Arial" w:hAnsi="Arial" w:cs="Arial"/>
          <w:color w:val="auto"/>
          <w:sz w:val="32"/>
          <w:szCs w:val="32"/>
        </w:rPr>
        <w:t xml:space="preserve">0970 - </w:t>
      </w:r>
      <w:r w:rsidRPr="007B100B" w:rsidR="00D057FC">
        <w:rPr>
          <w:rFonts w:ascii="Arial" w:hAnsi="Arial" w:cs="Arial"/>
          <w:color w:val="auto"/>
          <w:sz w:val="32"/>
          <w:szCs w:val="32"/>
        </w:rPr>
        <w:t>0554</w:t>
      </w:r>
    </w:p>
    <w:p w:rsidRPr="007B100B" w:rsidR="00160621" w:rsidP="00160621" w:rsidRDefault="00160621" w14:paraId="3CAA9B87" w14:textId="77777777">
      <w:pPr>
        <w:rPr>
          <w:rFonts w:ascii="Arial" w:hAnsi="Arial" w:cs="Arial"/>
          <w:szCs w:val="22"/>
        </w:rPr>
      </w:pPr>
    </w:p>
    <w:p w:rsidRPr="007B100B" w:rsidR="00160621" w:rsidP="00160621" w:rsidRDefault="00160621" w14:paraId="781D51D2" w14:textId="77777777">
      <w:pPr>
        <w:pStyle w:val="ReportCover-Date"/>
        <w:jc w:val="center"/>
        <w:rPr>
          <w:rFonts w:ascii="Arial" w:hAnsi="Arial" w:cs="Arial"/>
          <w:color w:val="auto"/>
        </w:rPr>
      </w:pPr>
    </w:p>
    <w:p w:rsidRPr="007B100B"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7B100B">
        <w:rPr>
          <w:rFonts w:ascii="Arial" w:hAnsi="Arial" w:cs="Arial"/>
          <w:color w:val="auto"/>
          <w:sz w:val="48"/>
          <w:szCs w:val="48"/>
        </w:rPr>
        <w:t>Supporting Statement</w:t>
      </w:r>
      <w:r w:rsidRPr="007B100B" w:rsidR="00597E7F">
        <w:rPr>
          <w:rFonts w:ascii="Arial" w:hAnsi="Arial" w:cs="Arial"/>
          <w:color w:val="auto"/>
          <w:sz w:val="48"/>
          <w:szCs w:val="48"/>
        </w:rPr>
        <w:t xml:space="preserve"> </w:t>
      </w:r>
      <w:r w:rsidRPr="007B100B">
        <w:rPr>
          <w:rFonts w:ascii="Arial" w:hAnsi="Arial" w:cs="Arial"/>
          <w:color w:val="auto"/>
          <w:sz w:val="48"/>
          <w:szCs w:val="48"/>
        </w:rPr>
        <w:t>Part A - Justification</w:t>
      </w:r>
    </w:p>
    <w:p w:rsidRPr="007B100B" w:rsidR="00160621" w:rsidP="00160621" w:rsidRDefault="00A97D09" w14:paraId="76FA23BE" w14:textId="204553AF">
      <w:pPr>
        <w:pStyle w:val="ReportCover-Date"/>
        <w:jc w:val="center"/>
        <w:rPr>
          <w:rFonts w:ascii="Arial" w:hAnsi="Arial" w:cs="Arial"/>
          <w:color w:val="auto"/>
        </w:rPr>
      </w:pPr>
      <w:r>
        <w:rPr>
          <w:rFonts w:ascii="Arial" w:hAnsi="Arial" w:cs="Arial"/>
          <w:color w:val="auto"/>
        </w:rPr>
        <w:t>October</w:t>
      </w:r>
      <w:r w:rsidRPr="007B100B">
        <w:rPr>
          <w:rFonts w:ascii="Arial" w:hAnsi="Arial" w:cs="Arial"/>
          <w:color w:val="auto"/>
        </w:rPr>
        <w:t xml:space="preserve"> </w:t>
      </w:r>
      <w:r w:rsidRPr="007B100B" w:rsidR="00094384">
        <w:rPr>
          <w:rFonts w:ascii="Arial" w:hAnsi="Arial" w:cs="Arial"/>
          <w:color w:val="auto"/>
        </w:rPr>
        <w:t>2021</w:t>
      </w:r>
    </w:p>
    <w:p w:rsidRPr="007B100B" w:rsidR="00160621" w:rsidP="00160621" w:rsidRDefault="00160621" w14:paraId="753A1E04" w14:textId="77777777">
      <w:pPr>
        <w:jc w:val="center"/>
        <w:rPr>
          <w:rFonts w:ascii="Arial" w:hAnsi="Arial" w:cs="Arial"/>
        </w:rPr>
      </w:pPr>
    </w:p>
    <w:p w:rsidRPr="007B100B" w:rsidR="00597E7F" w:rsidP="00160621" w:rsidRDefault="00597E7F" w14:paraId="519E722B" w14:textId="77777777">
      <w:pPr>
        <w:jc w:val="center"/>
        <w:rPr>
          <w:rFonts w:ascii="Arial" w:hAnsi="Arial" w:cs="Arial"/>
        </w:rPr>
      </w:pPr>
    </w:p>
    <w:p w:rsidRPr="007B100B" w:rsidR="00597E7F" w:rsidP="00160621" w:rsidRDefault="00597E7F" w14:paraId="468EB90E" w14:textId="77777777">
      <w:pPr>
        <w:jc w:val="center"/>
        <w:rPr>
          <w:rFonts w:ascii="Arial" w:hAnsi="Arial" w:cs="Arial"/>
        </w:rPr>
      </w:pPr>
    </w:p>
    <w:p w:rsidRPr="007B100B" w:rsidR="00597E7F" w:rsidP="00160621" w:rsidRDefault="00597E7F" w14:paraId="6C5E3B54" w14:textId="77777777">
      <w:pPr>
        <w:jc w:val="center"/>
        <w:rPr>
          <w:rFonts w:ascii="Arial" w:hAnsi="Arial" w:cs="Arial"/>
        </w:rPr>
      </w:pPr>
    </w:p>
    <w:p w:rsidRPr="007B100B" w:rsidR="00597E7F" w:rsidP="00160621" w:rsidRDefault="00597E7F" w14:paraId="7616FF45" w14:textId="77777777">
      <w:pPr>
        <w:jc w:val="center"/>
        <w:rPr>
          <w:rFonts w:ascii="Arial" w:hAnsi="Arial" w:cs="Arial"/>
        </w:rPr>
      </w:pPr>
    </w:p>
    <w:p w:rsidRPr="007B100B" w:rsidR="00597E7F" w:rsidP="00160621" w:rsidRDefault="00597E7F" w14:paraId="6B4C00B6" w14:textId="77777777">
      <w:pPr>
        <w:jc w:val="center"/>
        <w:rPr>
          <w:rFonts w:ascii="Arial" w:hAnsi="Arial" w:cs="Arial"/>
        </w:rPr>
      </w:pPr>
    </w:p>
    <w:p w:rsidRPr="007B100B" w:rsidR="00597E7F" w:rsidP="00160621" w:rsidRDefault="00597E7F" w14:paraId="5DC42FB1" w14:textId="77777777">
      <w:pPr>
        <w:jc w:val="center"/>
        <w:rPr>
          <w:rFonts w:ascii="Arial" w:hAnsi="Arial" w:cs="Arial"/>
        </w:rPr>
      </w:pPr>
    </w:p>
    <w:p w:rsidRPr="007B100B" w:rsidR="00597E7F" w:rsidP="00160621" w:rsidRDefault="00597E7F" w14:paraId="4A667098" w14:textId="77777777">
      <w:pPr>
        <w:jc w:val="center"/>
        <w:rPr>
          <w:rFonts w:ascii="Arial" w:hAnsi="Arial" w:cs="Arial"/>
        </w:rPr>
      </w:pPr>
    </w:p>
    <w:p w:rsidRPr="007B100B" w:rsidR="00597E7F" w:rsidP="00160621" w:rsidRDefault="00597E7F" w14:paraId="56FA4225" w14:textId="77777777">
      <w:pPr>
        <w:jc w:val="center"/>
        <w:rPr>
          <w:rFonts w:ascii="Arial" w:hAnsi="Arial" w:cs="Arial"/>
        </w:rPr>
      </w:pPr>
    </w:p>
    <w:p w:rsidRPr="00094384" w:rsidR="00597E7F" w:rsidP="00160621" w:rsidRDefault="00597E7F" w14:paraId="59C877DB" w14:textId="77777777">
      <w:pPr>
        <w:jc w:val="center"/>
        <w:rPr>
          <w:rFonts w:ascii="Times New Roman" w:hAnsi="Times New Roman"/>
        </w:rPr>
      </w:pPr>
    </w:p>
    <w:p w:rsidRPr="00094384" w:rsidR="00597E7F" w:rsidP="00160621" w:rsidRDefault="00597E7F" w14:paraId="7AAAF468" w14:textId="77777777">
      <w:pPr>
        <w:jc w:val="center"/>
        <w:rPr>
          <w:rFonts w:ascii="Times New Roman" w:hAnsi="Times New Roman"/>
          <w:sz w:val="22"/>
        </w:rPr>
      </w:pPr>
    </w:p>
    <w:p w:rsidRPr="00094384" w:rsidR="00597E7F" w:rsidP="00160621" w:rsidRDefault="00597E7F" w14:paraId="0B6F308C" w14:textId="66AEE7EE">
      <w:pPr>
        <w:jc w:val="center"/>
        <w:rPr>
          <w:rFonts w:ascii="Times New Roman" w:hAnsi="Times New Roman"/>
          <w:sz w:val="22"/>
        </w:rPr>
      </w:pPr>
    </w:p>
    <w:p w:rsidRPr="00094384" w:rsidR="00CE4133" w:rsidP="00160621" w:rsidRDefault="00CE4133" w14:paraId="5F0483C1" w14:textId="5AC9177C">
      <w:pPr>
        <w:jc w:val="center"/>
        <w:rPr>
          <w:rFonts w:ascii="Times New Roman" w:hAnsi="Times New Roman"/>
          <w:sz w:val="22"/>
        </w:rPr>
      </w:pPr>
    </w:p>
    <w:p w:rsidRPr="00094384" w:rsidR="00CE4133" w:rsidP="00160621" w:rsidRDefault="00CE4133" w14:paraId="6F96C730" w14:textId="7BC8D7AB">
      <w:pPr>
        <w:jc w:val="center"/>
        <w:rPr>
          <w:rFonts w:ascii="Times New Roman" w:hAnsi="Times New Roman"/>
          <w:sz w:val="22"/>
        </w:rPr>
      </w:pPr>
    </w:p>
    <w:p w:rsidRPr="00094384" w:rsidR="00CE4133" w:rsidP="00160621" w:rsidRDefault="00CE4133" w14:paraId="6306B9F9" w14:textId="7A65C8A8">
      <w:pPr>
        <w:jc w:val="center"/>
        <w:rPr>
          <w:rFonts w:ascii="Times New Roman" w:hAnsi="Times New Roman"/>
          <w:sz w:val="22"/>
        </w:rPr>
      </w:pPr>
    </w:p>
    <w:p w:rsidRPr="00094384" w:rsidR="00CE4133" w:rsidP="00160621" w:rsidRDefault="00CE4133" w14:paraId="2DCFCFB1" w14:textId="4C3DDEC6">
      <w:pPr>
        <w:jc w:val="center"/>
        <w:rPr>
          <w:rFonts w:ascii="Times New Roman" w:hAnsi="Times New Roman"/>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00C03DFE">
      <w:pPr>
        <w:widowControl/>
        <w:ind w:left="360" w:hanging="360"/>
        <w:jc w:val="center"/>
        <w:rPr>
          <w:rFonts w:ascii="Times New Roman" w:hAnsi="Times New Roman"/>
          <w:snapToGrid/>
          <w:sz w:val="24"/>
          <w:szCs w:val="24"/>
        </w:rPr>
      </w:pPr>
    </w:p>
    <w:p w:rsidRPr="00E41E4C" w:rsidR="008E7605" w:rsidP="008E7605" w:rsidRDefault="008E7605" w14:paraId="05E18484" w14:textId="77777777">
      <w:pPr>
        <w:widowControl/>
        <w:ind w:left="360" w:hanging="360"/>
        <w:jc w:val="center"/>
        <w:rPr>
          <w:rFonts w:ascii="Times New Roman" w:hAnsi="Times New Roman"/>
          <w:b/>
          <w:snapToGrid/>
          <w:sz w:val="24"/>
          <w:szCs w:val="24"/>
          <w:u w:val="single"/>
        </w:rPr>
      </w:pPr>
      <w:r w:rsidRPr="00E41E4C">
        <w:rPr>
          <w:rFonts w:ascii="Times New Roman" w:hAnsi="Times New Roman"/>
          <w:b/>
          <w:snapToGrid/>
          <w:sz w:val="24"/>
          <w:szCs w:val="24"/>
          <w:u w:val="single"/>
        </w:rPr>
        <w:t>Summary</w:t>
      </w:r>
    </w:p>
    <w:p w:rsidR="008E7605" w:rsidP="008E7605" w:rsidRDefault="008E7605" w14:paraId="37A562C4" w14:textId="77777777">
      <w:pPr>
        <w:widowControl/>
        <w:ind w:left="360" w:hanging="360"/>
        <w:jc w:val="center"/>
        <w:rPr>
          <w:rFonts w:ascii="Times New Roman" w:hAnsi="Times New Roman"/>
          <w:snapToGrid/>
          <w:sz w:val="24"/>
          <w:szCs w:val="24"/>
        </w:rPr>
      </w:pPr>
    </w:p>
    <w:p w:rsidR="008E7605" w:rsidP="008E7605" w:rsidRDefault="008E7605" w14:paraId="6A16EDB9" w14:textId="1EA82FB3">
      <w:pPr>
        <w:widowControl/>
        <w:rPr>
          <w:rFonts w:ascii="Times New Roman" w:hAnsi="Times New Roman"/>
          <w:snapToGrid/>
          <w:sz w:val="24"/>
          <w:szCs w:val="24"/>
        </w:rPr>
      </w:pPr>
      <w:r w:rsidRPr="00B35DBF">
        <w:rPr>
          <w:rFonts w:ascii="Times New Roman" w:hAnsi="Times New Roman"/>
          <w:snapToGrid/>
          <w:sz w:val="22"/>
          <w:szCs w:val="22"/>
        </w:rPr>
        <w:t>This request is for revisions to the forms currently approved under OMB #0970-055</w:t>
      </w:r>
      <w:r w:rsidR="00A97D09">
        <w:rPr>
          <w:rFonts w:ascii="Times New Roman" w:hAnsi="Times New Roman"/>
          <w:snapToGrid/>
          <w:sz w:val="22"/>
          <w:szCs w:val="22"/>
        </w:rPr>
        <w:t>4</w:t>
      </w:r>
      <w:r w:rsidRPr="00B35DBF">
        <w:rPr>
          <w:rFonts w:ascii="Times New Roman" w:hAnsi="Times New Roman"/>
          <w:snapToGrid/>
          <w:sz w:val="22"/>
          <w:szCs w:val="22"/>
        </w:rPr>
        <w:t xml:space="preserve"> and </w:t>
      </w:r>
      <w:r w:rsidRPr="00B35DBF" w:rsidR="001801A8">
        <w:rPr>
          <w:rFonts w:ascii="Times New Roman" w:hAnsi="Times New Roman"/>
          <w:snapToGrid/>
          <w:sz w:val="22"/>
          <w:szCs w:val="22"/>
        </w:rPr>
        <w:t>to add four new forms</w:t>
      </w:r>
      <w:r w:rsidRPr="00B35DBF">
        <w:rPr>
          <w:rFonts w:ascii="Times New Roman" w:hAnsi="Times New Roman"/>
          <w:sz w:val="22"/>
          <w:szCs w:val="22"/>
        </w:rPr>
        <w:t xml:space="preserve"> under this OMB number.  All instruments will be incorporated into ORR’s new case management system, </w:t>
      </w:r>
      <w:r w:rsidR="00094384">
        <w:rPr>
          <w:rFonts w:ascii="Times New Roman" w:hAnsi="Times New Roman"/>
          <w:sz w:val="22"/>
          <w:szCs w:val="22"/>
        </w:rPr>
        <w:t>UC</w:t>
      </w:r>
      <w:r w:rsidRPr="00B35DBF">
        <w:rPr>
          <w:rFonts w:ascii="Times New Roman" w:hAnsi="Times New Roman"/>
          <w:sz w:val="22"/>
          <w:szCs w:val="22"/>
        </w:rPr>
        <w:t xml:space="preserve"> Path.  Details about the changes are described in section A15.</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6299E0E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 Homeland Security Act (HSA), 6 U.S.C. 279, transferred responsibilities for the care and placement of unaccompanied children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2F1A3E6E">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should be placed and sets minimum standards for the release, housing,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AA7851">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6BBB45B0">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discharger</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federal custody. The TVPRA also directs ORR to create policies to ensure </w:t>
      </w:r>
      <w:r w:rsidR="00094384">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0A6D5A71">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AA7851">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AA7851">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140DA3DE">
      <w:pPr>
        <w:pStyle w:val="Default"/>
        <w:rPr>
          <w:rFonts w:ascii="Times New Roman" w:hAnsi="Times New Roman" w:cs="Times New Roman"/>
          <w:sz w:val="22"/>
          <w:szCs w:val="22"/>
        </w:rPr>
      </w:pPr>
      <w:r w:rsidRPr="00D330E6">
        <w:rPr>
          <w:rFonts w:ascii="Times New Roman" w:hAnsi="Times New Roman" w:cs="Times New Roman"/>
          <w:sz w:val="22"/>
          <w:szCs w:val="20"/>
        </w:rPr>
        <w:t xml:space="preserve">ORR’s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094384">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 licensed</w:t>
      </w:r>
      <w:r w:rsidR="00AA7851">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8E7605" w14:paraId="01A77CA6" w14:textId="54DB4FDA">
      <w:pPr>
        <w:pStyle w:val="CM15"/>
        <w:spacing w:after="120"/>
        <w:rPr>
          <w:rFonts w:ascii="Times New Roman" w:hAnsi="Times New Roman" w:cs="Times New Roman"/>
          <w:color w:val="211D1E"/>
          <w:sz w:val="22"/>
          <w:szCs w:val="22"/>
        </w:rPr>
      </w:pPr>
      <w:r>
        <w:rPr>
          <w:rFonts w:ascii="Times New Roman" w:hAnsi="Times New Roman" w:cs="Times New Roman"/>
          <w:color w:val="211D1E"/>
          <w:sz w:val="22"/>
          <w:szCs w:val="22"/>
        </w:rPr>
        <w:t>The instruments in this information collection</w:t>
      </w:r>
      <w:r w:rsidRPr="00B74C5C" w:rsidR="00B74C5C">
        <w:rPr>
          <w:rFonts w:ascii="Times New Roman" w:hAnsi="Times New Roman" w:cs="Times New Roman"/>
          <w:color w:val="211D1E"/>
          <w:sz w:val="22"/>
          <w:szCs w:val="22"/>
        </w:rPr>
        <w:t xml:space="preserve"> directly relate to the care of </w:t>
      </w:r>
      <w:r w:rsidR="00094384">
        <w:rPr>
          <w:rFonts w:ascii="Times New Roman" w:hAnsi="Times New Roman" w:cs="Times New Roman"/>
          <w:color w:val="211D1E"/>
          <w:sz w:val="22"/>
          <w:szCs w:val="22"/>
        </w:rPr>
        <w:t>UC</w:t>
      </w:r>
      <w:r w:rsidRPr="00B74C5C" w:rsidR="00B74C5C">
        <w:rPr>
          <w:rFonts w:ascii="Times New Roman" w:hAnsi="Times New Roman" w:cs="Times New Roman"/>
          <w:color w:val="211D1E"/>
          <w:sz w:val="22"/>
          <w:szCs w:val="22"/>
        </w:rPr>
        <w:t xml:space="preserve"> for processing pursuant to the Paperwork Reduction Act. These instruments allow </w:t>
      </w:r>
      <w:r w:rsidR="00854F99">
        <w:rPr>
          <w:rFonts w:ascii="Times New Roman" w:hAnsi="Times New Roman" w:cs="Times New Roman"/>
          <w:color w:val="211D1E"/>
          <w:sz w:val="22"/>
          <w:szCs w:val="22"/>
        </w:rPr>
        <w:t xml:space="preserve">ORR to </w:t>
      </w:r>
      <w:r w:rsidRPr="00854F99" w:rsidR="00854F99">
        <w:rPr>
          <w:rFonts w:ascii="Times New Roman" w:hAnsi="Times New Roman" w:cs="Times New Roman"/>
          <w:color w:val="211D1E"/>
          <w:sz w:val="22"/>
          <w:szCs w:val="22"/>
        </w:rPr>
        <w:t xml:space="preserve">place </w:t>
      </w:r>
      <w:r w:rsidR="00094384">
        <w:rPr>
          <w:rFonts w:ascii="Times New Roman" w:hAnsi="Times New Roman" w:cs="Times New Roman"/>
          <w:color w:val="211D1E"/>
          <w:sz w:val="22"/>
          <w:szCs w:val="22"/>
        </w:rPr>
        <w:t>UC</w:t>
      </w:r>
      <w:r w:rsidRPr="00854F99" w:rsidR="00854F99">
        <w:rPr>
          <w:rFonts w:ascii="Times New Roman" w:hAnsi="Times New Roman" w:cs="Times New Roman"/>
          <w:color w:val="211D1E"/>
          <w:sz w:val="22"/>
          <w:szCs w:val="22"/>
        </w:rPr>
        <w:t xml:space="preserve"> referred to ORR by Federal agencies into care provider facilities and to transfer </w:t>
      </w:r>
      <w:r w:rsidR="00094384">
        <w:rPr>
          <w:rFonts w:ascii="Times New Roman" w:hAnsi="Times New Roman" w:cs="Times New Roman"/>
          <w:color w:val="211D1E"/>
          <w:sz w:val="22"/>
          <w:szCs w:val="22"/>
        </w:rPr>
        <w:t>UC</w:t>
      </w:r>
      <w:r w:rsidRPr="00854F99" w:rsidR="00854F99">
        <w:rPr>
          <w:rFonts w:ascii="Times New Roman" w:hAnsi="Times New Roman" w:cs="Times New Roman"/>
          <w:color w:val="211D1E"/>
          <w:sz w:val="22"/>
          <w:szCs w:val="22"/>
        </w:rPr>
        <w:t xml:space="preserve"> within the ORR care provider network</w:t>
      </w:r>
      <w:r w:rsidRPr="00B74C5C" w:rsidR="00B74C5C">
        <w:rPr>
          <w:rFonts w:ascii="Times New Roman" w:hAnsi="Times New Roman" w:cs="Times New Roman"/>
          <w:color w:val="211D1E"/>
          <w:sz w:val="22"/>
          <w:szCs w:val="22"/>
        </w:rPr>
        <w:t xml:space="preserve">. The instruments are: </w:t>
      </w:r>
    </w:p>
    <w:p w:rsidRPr="00854F99" w:rsidR="00854F99" w:rsidP="00854F99" w:rsidRDefault="00854F99" w14:paraId="7772C98E" w14:textId="5B9D3846">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Placement Authorization (Form P-1)</w:t>
      </w:r>
    </w:p>
    <w:p w:rsidRPr="00854F99" w:rsidR="00854F99" w:rsidP="00854F99" w:rsidRDefault="00854F99" w14:paraId="09AB44C6" w14:textId="275B603C">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Authorization for Medical, Dental, and Mental Health Care (Form P-2)</w:t>
      </w:r>
    </w:p>
    <w:p w:rsidRPr="00854F99" w:rsidR="00854F99" w:rsidP="00854F99" w:rsidRDefault="00854F99" w14:paraId="0A7A20E5" w14:textId="2B284C0A">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Notice of Placement in a Restrictive Setting (Form P-4/4s)</w:t>
      </w:r>
    </w:p>
    <w:p w:rsidRPr="00854F99" w:rsidR="00854F99" w:rsidP="00854F99" w:rsidRDefault="00854F99" w14:paraId="0A4CB72E" w14:textId="10B262F5">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Long Term Foster Care Placement Memo (Form P-5)</w:t>
      </w:r>
    </w:p>
    <w:p w:rsidRPr="00854F99" w:rsidR="00854F99" w:rsidP="00854F99" w:rsidRDefault="00094384" w14:paraId="3C1C05DA" w14:textId="368626B1">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UC</w:t>
      </w:r>
      <w:r w:rsidR="008E7605">
        <w:rPr>
          <w:rFonts w:ascii="Times New Roman" w:hAnsi="Times New Roman" w:cs="Times New Roman"/>
          <w:bCs/>
          <w:sz w:val="22"/>
          <w:szCs w:val="22"/>
        </w:rPr>
        <w:t xml:space="preserve"> Referral (formerly titled </w:t>
      </w:r>
      <w:r w:rsidRPr="00854F99" w:rsidR="00854F99">
        <w:rPr>
          <w:rFonts w:ascii="Times New Roman" w:hAnsi="Times New Roman" w:cs="Times New Roman"/>
          <w:bCs/>
          <w:sz w:val="22"/>
          <w:szCs w:val="22"/>
        </w:rPr>
        <w:t>Intakes Placement Checklist</w:t>
      </w:r>
      <w:r w:rsidR="009655CE">
        <w:rPr>
          <w:rFonts w:ascii="Times New Roman" w:hAnsi="Times New Roman" w:cs="Times New Roman"/>
          <w:bCs/>
          <w:sz w:val="22"/>
          <w:szCs w:val="22"/>
        </w:rPr>
        <w:t xml:space="preserve"> and Add New </w:t>
      </w:r>
      <w:r>
        <w:rPr>
          <w:rFonts w:ascii="Times New Roman" w:hAnsi="Times New Roman" w:cs="Times New Roman"/>
          <w:bCs/>
          <w:sz w:val="22"/>
          <w:szCs w:val="22"/>
        </w:rPr>
        <w:t>UC</w:t>
      </w:r>
      <w:r w:rsidR="008E7605">
        <w:rPr>
          <w:rFonts w:ascii="Times New Roman" w:hAnsi="Times New Roman" w:cs="Times New Roman"/>
          <w:bCs/>
          <w:sz w:val="22"/>
          <w:szCs w:val="22"/>
        </w:rPr>
        <w:t>)</w:t>
      </w:r>
      <w:r w:rsidRPr="00854F99" w:rsidR="00854F99">
        <w:rPr>
          <w:rFonts w:ascii="Times New Roman" w:hAnsi="Times New Roman" w:cs="Times New Roman"/>
          <w:bCs/>
          <w:sz w:val="22"/>
          <w:szCs w:val="22"/>
        </w:rPr>
        <w:t xml:space="preserve"> (Form P-7)</w:t>
      </w:r>
    </w:p>
    <w:p w:rsidRPr="00854F99" w:rsidR="00854F99" w:rsidP="00854F99" w:rsidRDefault="00854F99" w14:paraId="1A194122" w14:textId="2F60572F">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Care Provider Checklist for Transfers to Influx Care Facilities (Form P-8)</w:t>
      </w:r>
    </w:p>
    <w:p w:rsidRPr="00854F99" w:rsidR="00854F99" w:rsidP="00854F99" w:rsidRDefault="00854F99" w14:paraId="55E46D06" w14:textId="0232C6F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lastRenderedPageBreak/>
        <w:t xml:space="preserve">Medical Checklist for </w:t>
      </w:r>
      <w:r w:rsidR="008E7605">
        <w:rPr>
          <w:rFonts w:ascii="Times New Roman" w:hAnsi="Times New Roman" w:cs="Times New Roman"/>
          <w:bCs/>
          <w:sz w:val="22"/>
          <w:szCs w:val="22"/>
        </w:rPr>
        <w:t xml:space="preserve">Non-Influx </w:t>
      </w:r>
      <w:r w:rsidRPr="00854F99">
        <w:rPr>
          <w:rFonts w:ascii="Times New Roman" w:hAnsi="Times New Roman" w:cs="Times New Roman"/>
          <w:bCs/>
          <w:sz w:val="22"/>
          <w:szCs w:val="22"/>
        </w:rPr>
        <w:t>Transfers (Form P-9A)</w:t>
      </w:r>
    </w:p>
    <w:p w:rsidRPr="00854F99" w:rsidR="00854F99" w:rsidP="00854F99" w:rsidRDefault="00854F99" w14:paraId="37375772" w14:textId="7E709CA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Transfers</w:t>
      </w:r>
      <w:r w:rsidR="008E7605">
        <w:rPr>
          <w:rFonts w:ascii="Times New Roman" w:hAnsi="Times New Roman" w:cs="Times New Roman"/>
          <w:bCs/>
          <w:sz w:val="22"/>
          <w:szCs w:val="22"/>
        </w:rPr>
        <w:t xml:space="preserve"> to Influx Care Facilities</w:t>
      </w:r>
      <w:r w:rsidRPr="00854F99">
        <w:rPr>
          <w:rFonts w:ascii="Times New Roman" w:hAnsi="Times New Roman" w:cs="Times New Roman"/>
          <w:bCs/>
          <w:sz w:val="22"/>
          <w:szCs w:val="22"/>
        </w:rPr>
        <w:t xml:space="preserve"> (Form P-9B)</w:t>
      </w:r>
    </w:p>
    <w:p w:rsidRPr="00673E81" w:rsidR="00854F99" w:rsidP="00854F99" w:rsidRDefault="00854F99" w14:paraId="61228934" w14:textId="6EA5FEC0">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(Form P-10</w:t>
      </w:r>
      <w:r w:rsidR="008E7605">
        <w:rPr>
          <w:rFonts w:ascii="Times New Roman" w:hAnsi="Times New Roman" w:cs="Times New Roman"/>
          <w:bCs/>
          <w:sz w:val="22"/>
          <w:szCs w:val="22"/>
        </w:rPr>
        <w:t>A</w:t>
      </w:r>
      <w:r w:rsidRPr="00854F99">
        <w:rPr>
          <w:rFonts w:ascii="Times New Roman" w:hAnsi="Times New Roman" w:cs="Times New Roman"/>
          <w:bCs/>
          <w:sz w:val="22"/>
          <w:szCs w:val="22"/>
        </w:rPr>
        <w:t>)</w:t>
      </w:r>
    </w:p>
    <w:p w:rsidRPr="00854F99" w:rsidR="008E7605" w:rsidP="00854F99" w:rsidRDefault="008E7605" w14:paraId="712AF852" w14:textId="41A8EF50">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Influx Transfer Request (Form P-10B)</w:t>
      </w:r>
      <w:r w:rsidR="00CB7A03">
        <w:rPr>
          <w:rFonts w:ascii="Times New Roman" w:hAnsi="Times New Roman" w:cs="Times New Roman"/>
          <w:bCs/>
          <w:sz w:val="22"/>
          <w:szCs w:val="22"/>
        </w:rPr>
        <w:t>*</w:t>
      </w:r>
    </w:p>
    <w:p w:rsidRPr="00854F99" w:rsidR="00854F99" w:rsidP="00854F99" w:rsidRDefault="00B25589" w14:paraId="04F6731A" w14:textId="7B2C675F">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 xml:space="preserve">Transfer Summary and Tracking (formerly titled </w:t>
      </w:r>
      <w:r w:rsidRPr="00854F99" w:rsidR="00854F99">
        <w:rPr>
          <w:rFonts w:ascii="Times New Roman" w:hAnsi="Times New Roman" w:cs="Times New Roman"/>
          <w:bCs/>
          <w:sz w:val="22"/>
          <w:szCs w:val="22"/>
        </w:rPr>
        <w:t>Transfer Request and Tracking Form</w:t>
      </w:r>
      <w:r>
        <w:rPr>
          <w:rFonts w:ascii="Times New Roman" w:hAnsi="Times New Roman" w:cs="Times New Roman"/>
          <w:bCs/>
          <w:sz w:val="22"/>
          <w:szCs w:val="22"/>
        </w:rPr>
        <w:t>)</w:t>
      </w:r>
      <w:r w:rsidRPr="00854F99" w:rsidR="00854F99">
        <w:rPr>
          <w:rFonts w:ascii="Times New Roman" w:hAnsi="Times New Roman" w:cs="Times New Roman"/>
          <w:bCs/>
          <w:sz w:val="22"/>
          <w:szCs w:val="22"/>
        </w:rPr>
        <w:t xml:space="preserve"> (Form P-11)</w:t>
      </w:r>
    </w:p>
    <w:p w:rsidRPr="00854F99" w:rsidR="00854F99" w:rsidP="00854F99" w:rsidRDefault="00B25589" w14:paraId="7DAA4C70" w14:textId="5387322F">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 xml:space="preserve">Program Entity (formerly titled </w:t>
      </w:r>
      <w:r w:rsidR="00094384">
        <w:rPr>
          <w:rFonts w:ascii="Times New Roman" w:hAnsi="Times New Roman" w:cs="Times New Roman"/>
          <w:bCs/>
          <w:sz w:val="22"/>
          <w:szCs w:val="22"/>
        </w:rPr>
        <w:t>UC</w:t>
      </w:r>
      <w:r w:rsidRPr="00854F99" w:rsidR="00854F99">
        <w:rPr>
          <w:rFonts w:ascii="Times New Roman" w:hAnsi="Times New Roman" w:cs="Times New Roman"/>
          <w:bCs/>
          <w:sz w:val="22"/>
          <w:szCs w:val="22"/>
        </w:rPr>
        <w:t xml:space="preserve"> Portal Capacity Report</w:t>
      </w:r>
      <w:r>
        <w:rPr>
          <w:rFonts w:ascii="Times New Roman" w:hAnsi="Times New Roman" w:cs="Times New Roman"/>
          <w:bCs/>
          <w:sz w:val="22"/>
          <w:szCs w:val="22"/>
        </w:rPr>
        <w:t>)</w:t>
      </w:r>
      <w:r w:rsidRPr="00854F99" w:rsidR="00854F99">
        <w:rPr>
          <w:rFonts w:ascii="Times New Roman" w:hAnsi="Times New Roman" w:cs="Times New Roman"/>
          <w:bCs/>
          <w:sz w:val="22"/>
          <w:szCs w:val="22"/>
        </w:rPr>
        <w:t xml:space="preserve"> (Form P-12)</w:t>
      </w:r>
    </w:p>
    <w:p w:rsidRPr="00854F99" w:rsidR="00854F99" w:rsidP="00854F99" w:rsidRDefault="00094384" w14:paraId="09435409" w14:textId="1BBEB13D">
      <w:pPr>
        <w:pStyle w:val="Default"/>
        <w:widowControl/>
        <w:numPr>
          <w:ilvl w:val="0"/>
          <w:numId w:val="28"/>
        </w:numPr>
        <w:spacing w:after="60"/>
        <w:jc w:val="both"/>
        <w:rPr>
          <w:rFonts w:ascii="Times New Roman" w:hAnsi="Times New Roman" w:cs="Times New Roman"/>
          <w:bCs/>
          <w:i/>
          <w:sz w:val="22"/>
          <w:szCs w:val="22"/>
        </w:rPr>
      </w:pPr>
      <w:r>
        <w:rPr>
          <w:rFonts w:ascii="Times New Roman" w:hAnsi="Times New Roman" w:cs="Times New Roman"/>
          <w:bCs/>
          <w:sz w:val="22"/>
          <w:szCs w:val="22"/>
        </w:rPr>
        <w:t>UC</w:t>
      </w:r>
      <w:r w:rsidR="009655CE">
        <w:rPr>
          <w:rFonts w:ascii="Times New Roman" w:hAnsi="Times New Roman" w:cs="Times New Roman"/>
          <w:bCs/>
          <w:sz w:val="22"/>
          <w:szCs w:val="22"/>
        </w:rPr>
        <w:t xml:space="preserve"> Profile </w:t>
      </w:r>
      <w:r w:rsidR="001801A8">
        <w:rPr>
          <w:rFonts w:ascii="Times New Roman" w:hAnsi="Times New Roman" w:cs="Times New Roman"/>
          <w:bCs/>
          <w:sz w:val="22"/>
          <w:szCs w:val="22"/>
        </w:rPr>
        <w:t xml:space="preserve">(formerly titled Add New </w:t>
      </w:r>
      <w:r>
        <w:rPr>
          <w:rFonts w:ascii="Times New Roman" w:hAnsi="Times New Roman" w:cs="Times New Roman"/>
          <w:bCs/>
          <w:sz w:val="22"/>
          <w:szCs w:val="22"/>
        </w:rPr>
        <w:t>UC</w:t>
      </w:r>
      <w:r w:rsidR="001801A8">
        <w:rPr>
          <w:rFonts w:ascii="Times New Roman" w:hAnsi="Times New Roman" w:cs="Times New Roman"/>
          <w:bCs/>
          <w:sz w:val="22"/>
          <w:szCs w:val="22"/>
        </w:rPr>
        <w:t xml:space="preserve">) </w:t>
      </w:r>
      <w:r w:rsidRPr="00854F99" w:rsidR="00854F99">
        <w:rPr>
          <w:rFonts w:ascii="Times New Roman" w:hAnsi="Times New Roman" w:cs="Times New Roman"/>
          <w:bCs/>
          <w:sz w:val="22"/>
          <w:szCs w:val="22"/>
        </w:rPr>
        <w:t>(Form P-13)</w:t>
      </w:r>
    </w:p>
    <w:p w:rsidRPr="00673E81" w:rsidR="00EC698B" w:rsidP="00854F99" w:rsidRDefault="00B25589" w14:paraId="12A7BA7B" w14:textId="7E093C2D">
      <w:pPr>
        <w:pStyle w:val="ListParagraph"/>
        <w:widowControl/>
        <w:numPr>
          <w:ilvl w:val="0"/>
          <w:numId w:val="28"/>
        </w:numPr>
        <w:tabs>
          <w:tab w:val="num" w:pos="360"/>
        </w:tabs>
        <w:spacing w:after="60"/>
        <w:rPr>
          <w:rFonts w:ascii="Times New Roman" w:hAnsi="Times New Roman"/>
          <w:snapToGrid/>
          <w:sz w:val="22"/>
          <w:szCs w:val="22"/>
        </w:rPr>
      </w:pPr>
      <w:r>
        <w:rPr>
          <w:rFonts w:ascii="Times New Roman" w:hAnsi="Times New Roman"/>
          <w:bCs/>
          <w:sz w:val="22"/>
          <w:szCs w:val="22"/>
        </w:rPr>
        <w:t xml:space="preserve">ORR Transfer Notification – </w:t>
      </w:r>
      <w:r w:rsidRPr="00854F99" w:rsidR="00854F99">
        <w:rPr>
          <w:rFonts w:ascii="Times New Roman" w:hAnsi="Times New Roman"/>
          <w:bCs/>
          <w:sz w:val="22"/>
          <w:szCs w:val="22"/>
        </w:rPr>
        <w:t>Notice of Transfer to</w:t>
      </w:r>
      <w:r w:rsidR="00AA7851">
        <w:rPr>
          <w:rFonts w:ascii="Times New Roman" w:hAnsi="Times New Roman"/>
          <w:bCs/>
          <w:sz w:val="22"/>
          <w:szCs w:val="22"/>
        </w:rPr>
        <w:t xml:space="preserve"> Immigration and Customs Enforcement’s</w:t>
      </w:r>
      <w:r w:rsidRPr="00854F99" w:rsidR="00854F99">
        <w:rPr>
          <w:rFonts w:ascii="Times New Roman" w:hAnsi="Times New Roman"/>
          <w:bCs/>
          <w:sz w:val="22"/>
          <w:szCs w:val="22"/>
        </w:rPr>
        <w:t xml:space="preserve"> </w:t>
      </w:r>
      <w:r w:rsidR="00AA7851">
        <w:rPr>
          <w:rFonts w:ascii="Times New Roman" w:hAnsi="Times New Roman"/>
          <w:bCs/>
          <w:sz w:val="22"/>
          <w:szCs w:val="22"/>
        </w:rPr>
        <w:t>(</w:t>
      </w:r>
      <w:r w:rsidRPr="00854F99" w:rsidR="00854F99">
        <w:rPr>
          <w:rFonts w:ascii="Times New Roman" w:hAnsi="Times New Roman"/>
          <w:bCs/>
          <w:sz w:val="22"/>
          <w:szCs w:val="22"/>
        </w:rPr>
        <w:t>ICE</w:t>
      </w:r>
      <w:r w:rsidR="00AA7851">
        <w:rPr>
          <w:rFonts w:ascii="Times New Roman" w:hAnsi="Times New Roman"/>
          <w:bCs/>
          <w:sz w:val="22"/>
          <w:szCs w:val="22"/>
        </w:rPr>
        <w:t>)</w:t>
      </w:r>
      <w:r w:rsidRPr="00854F99" w:rsidR="00854F99">
        <w:rPr>
          <w:rFonts w:ascii="Times New Roman" w:hAnsi="Times New Roman"/>
          <w:bCs/>
          <w:sz w:val="22"/>
          <w:szCs w:val="22"/>
        </w:rPr>
        <w:t xml:space="preserve"> Chief Counsel – Change of Address/Change of Venue (Form P-14)</w:t>
      </w:r>
    </w:p>
    <w:p w:rsidRPr="00673E81" w:rsidR="005E2F00" w:rsidP="00854F99" w:rsidRDefault="005E2F00" w14:paraId="43569770" w14:textId="6AC8F63B">
      <w:pPr>
        <w:pStyle w:val="ListParagraph"/>
        <w:widowControl/>
        <w:numPr>
          <w:ilvl w:val="0"/>
          <w:numId w:val="28"/>
        </w:numPr>
        <w:tabs>
          <w:tab w:val="num" w:pos="360"/>
        </w:tabs>
        <w:spacing w:after="60"/>
        <w:rPr>
          <w:rFonts w:ascii="Times New Roman" w:hAnsi="Times New Roman"/>
          <w:snapToGrid/>
          <w:sz w:val="22"/>
          <w:szCs w:val="22"/>
        </w:rPr>
      </w:pPr>
      <w:r>
        <w:rPr>
          <w:rFonts w:ascii="Times New Roman" w:hAnsi="Times New Roman"/>
          <w:bCs/>
          <w:sz w:val="22"/>
          <w:szCs w:val="22"/>
        </w:rPr>
        <w:t>Family Group Entity (Form P-</w:t>
      </w:r>
      <w:r>
        <w:rPr>
          <w:rFonts w:ascii="Times New Roman" w:hAnsi="Times New Roman"/>
          <w:snapToGrid/>
          <w:sz w:val="22"/>
          <w:szCs w:val="22"/>
        </w:rPr>
        <w:t>15)</w:t>
      </w:r>
      <w:r w:rsidR="00CB7A03">
        <w:rPr>
          <w:rFonts w:ascii="Times New Roman" w:hAnsi="Times New Roman"/>
          <w:snapToGrid/>
          <w:sz w:val="22"/>
          <w:szCs w:val="22"/>
        </w:rPr>
        <w:t>*</w:t>
      </w:r>
    </w:p>
    <w:p w:rsidRPr="0017412D" w:rsidR="005E2F00" w:rsidP="00854F99" w:rsidRDefault="005E2F00" w14:paraId="5ABDCD4F" w14:textId="526FD685">
      <w:pPr>
        <w:pStyle w:val="ListParagraph"/>
        <w:widowControl/>
        <w:numPr>
          <w:ilvl w:val="0"/>
          <w:numId w:val="28"/>
        </w:numPr>
        <w:tabs>
          <w:tab w:val="num" w:pos="360"/>
        </w:tabs>
        <w:spacing w:after="60"/>
        <w:rPr>
          <w:rFonts w:ascii="Times New Roman" w:hAnsi="Times New Roman"/>
          <w:snapToGrid/>
          <w:sz w:val="22"/>
          <w:szCs w:val="22"/>
        </w:rPr>
      </w:pPr>
      <w:r>
        <w:rPr>
          <w:rFonts w:ascii="Times New Roman" w:hAnsi="Times New Roman"/>
          <w:bCs/>
          <w:sz w:val="22"/>
          <w:szCs w:val="22"/>
        </w:rPr>
        <w:t>Influx Transfer Manifest (Form P-</w:t>
      </w:r>
      <w:r>
        <w:rPr>
          <w:rFonts w:ascii="Times New Roman" w:hAnsi="Times New Roman"/>
          <w:snapToGrid/>
          <w:sz w:val="22"/>
          <w:szCs w:val="22"/>
        </w:rPr>
        <w:t>16)</w:t>
      </w:r>
      <w:r w:rsidR="00CB7A03">
        <w:rPr>
          <w:rFonts w:ascii="Times New Roman" w:hAnsi="Times New Roman"/>
          <w:snapToGrid/>
          <w:sz w:val="22"/>
          <w:szCs w:val="22"/>
        </w:rPr>
        <w:t>*</w:t>
      </w:r>
    </w:p>
    <w:p w:rsidRPr="0017412D" w:rsidR="005E2F00" w:rsidP="00854F99" w:rsidRDefault="005E2F00" w14:paraId="545848E5" w14:textId="2C85CD99">
      <w:pPr>
        <w:pStyle w:val="ListParagraph"/>
        <w:widowControl/>
        <w:numPr>
          <w:ilvl w:val="0"/>
          <w:numId w:val="28"/>
        </w:numPr>
        <w:tabs>
          <w:tab w:val="num" w:pos="360"/>
        </w:tabs>
        <w:spacing w:after="60"/>
        <w:rPr>
          <w:rFonts w:ascii="Times New Roman" w:hAnsi="Times New Roman"/>
          <w:snapToGrid/>
          <w:sz w:val="22"/>
          <w:szCs w:val="22"/>
        </w:rPr>
      </w:pPr>
      <w:r w:rsidRPr="0017412D">
        <w:rPr>
          <w:rFonts w:ascii="Times New Roman" w:hAnsi="Times New Roman"/>
          <w:snapToGrid/>
          <w:sz w:val="22"/>
          <w:szCs w:val="22"/>
        </w:rPr>
        <w:t>Influx Transfer Manual and Prescreen Review (Form P-17)</w:t>
      </w:r>
      <w:r w:rsidRPr="0017412D" w:rsidR="00CB7A03">
        <w:rPr>
          <w:rFonts w:ascii="Times New Roman" w:hAnsi="Times New Roman"/>
          <w:snapToGrid/>
          <w:sz w:val="22"/>
          <w:szCs w:val="22"/>
        </w:rPr>
        <w:t>*</w:t>
      </w:r>
    </w:p>
    <w:p w:rsidRPr="0017412D" w:rsidR="00790D2C" w:rsidP="00D7443D" w:rsidRDefault="00790D2C" w14:paraId="6A4D4BDD" w14:textId="5E222214">
      <w:pPr>
        <w:widowControl/>
        <w:tabs>
          <w:tab w:val="num" w:pos="360"/>
        </w:tabs>
        <w:ind w:left="360"/>
        <w:rPr>
          <w:rFonts w:ascii="Times New Roman" w:hAnsi="Times New Roman"/>
          <w:snapToGrid/>
          <w:sz w:val="22"/>
          <w:szCs w:val="22"/>
        </w:rPr>
      </w:pPr>
    </w:p>
    <w:p w:rsidRPr="0017412D" w:rsidR="00CB7A03" w:rsidP="00D7443D" w:rsidRDefault="00CB7A03" w14:paraId="5E8237E6" w14:textId="2A1F1705">
      <w:pPr>
        <w:widowControl/>
        <w:tabs>
          <w:tab w:val="num" w:pos="360"/>
        </w:tabs>
        <w:ind w:left="360"/>
        <w:rPr>
          <w:rFonts w:ascii="Times New Roman" w:hAnsi="Times New Roman"/>
          <w:snapToGrid/>
          <w:sz w:val="22"/>
          <w:szCs w:val="22"/>
        </w:rPr>
      </w:pPr>
      <w:r w:rsidRPr="0017412D">
        <w:rPr>
          <w:rFonts w:ascii="Times New Roman" w:hAnsi="Times New Roman"/>
          <w:snapToGrid/>
          <w:sz w:val="22"/>
          <w:szCs w:val="22"/>
        </w:rPr>
        <w:t xml:space="preserve">*These instruments are new additions under this OMB #. </w:t>
      </w:r>
    </w:p>
    <w:p w:rsidRPr="0017412D" w:rsidR="00CB7A03" w:rsidP="00D7443D" w:rsidRDefault="00CB7A03" w14:paraId="05C2D783" w14:textId="77777777">
      <w:pPr>
        <w:widowControl/>
        <w:tabs>
          <w:tab w:val="num" w:pos="360"/>
        </w:tabs>
        <w:ind w:left="360"/>
        <w:rPr>
          <w:rFonts w:ascii="Times New Roman" w:hAnsi="Times New Roman"/>
          <w:snapToGrid/>
          <w:sz w:val="22"/>
          <w:szCs w:val="22"/>
        </w:rPr>
      </w:pPr>
    </w:p>
    <w:p w:rsidRPr="00854F99" w:rsidR="002C3C4F"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2"/>
          <w:szCs w:val="22"/>
        </w:rPr>
      </w:pPr>
      <w:r w:rsidRPr="00854F99">
        <w:rPr>
          <w:rFonts w:ascii="Times New Roman" w:hAnsi="Times New Roman"/>
          <w:b/>
          <w:snapToGrid/>
          <w:sz w:val="22"/>
          <w:szCs w:val="22"/>
        </w:rPr>
        <w:t>P</w:t>
      </w:r>
      <w:r w:rsidRPr="00854F99" w:rsidR="002C3C4F">
        <w:rPr>
          <w:rFonts w:ascii="Times New Roman" w:hAnsi="Times New Roman"/>
          <w:b/>
          <w:snapToGrid/>
          <w:sz w:val="22"/>
          <w:szCs w:val="22"/>
        </w:rPr>
        <w:t xml:space="preserve">urpose and Use of the Information Collection </w:t>
      </w:r>
    </w:p>
    <w:p w:rsidRPr="00854F99" w:rsidR="00854F99" w:rsidP="00B35DBF" w:rsidRDefault="00854F99" w14:paraId="29C8654A" w14:textId="51AEE403">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Pr="00854F99">
        <w:rPr>
          <w:rFonts w:ascii="Times New Roman" w:hAnsi="Times New Roman" w:cs="Times New Roman"/>
          <w:bCs/>
          <w:sz w:val="22"/>
          <w:szCs w:val="22"/>
        </w:rPr>
        <w:t xml:space="preserve">This instrument is used by ORR to authorize a care provider to provide care and services to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placed in their facility.  Care providers sign the instrument to acknowledge certain responsibilities related to the care of the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w:t>
      </w:r>
    </w:p>
    <w:p w:rsidRPr="00854F99" w:rsidR="00854F99" w:rsidP="00B35DBF" w:rsidRDefault="00854F99" w14:paraId="07E292E4" w14:textId="489B31F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instrument is used by ORR to authorize a care provider to provide medical, dental, and mental health care services to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placed in their facility.  Care providers sign the instrument to acknowledge certain responsibilities related to the care of the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w:t>
      </w:r>
    </w:p>
    <w:p w:rsidRPr="00854F99" w:rsidR="00854F99" w:rsidP="00B35DBF" w:rsidRDefault="00854F99" w14:paraId="1A29E17D" w14:textId="04D8F61A">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P-4/4s):  </w:t>
      </w:r>
      <w:r w:rsidRPr="00854F99">
        <w:rPr>
          <w:rFonts w:ascii="Times New Roman" w:hAnsi="Times New Roman" w:cs="Times New Roman"/>
          <w:bCs/>
          <w:sz w:val="22"/>
          <w:szCs w:val="22"/>
        </w:rPr>
        <w:t xml:space="preserve">This instrument is used by care providers to document and inform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of the reason they have been placed in a restrictive setting. </w:t>
      </w:r>
      <w:r w:rsidR="00476436">
        <w:rPr>
          <w:rFonts w:ascii="Times New Roman" w:hAnsi="Times New Roman" w:cs="Times New Roman"/>
          <w:bCs/>
          <w:sz w:val="22"/>
          <w:szCs w:val="22"/>
        </w:rPr>
        <w:t xml:space="preserve">See </w:t>
      </w:r>
      <w:hyperlink w:history="1" w:anchor="1.2.4" r:id="rId11">
        <w:r w:rsidRPr="00476436" w:rsidR="00476436">
          <w:rPr>
            <w:rStyle w:val="Hyperlink"/>
            <w:rFonts w:ascii="Times New Roman" w:hAnsi="Times New Roman" w:cs="Times New Roman"/>
            <w:bCs/>
            <w:sz w:val="22"/>
            <w:szCs w:val="22"/>
          </w:rPr>
          <w:t>ORR Policy Guide Section 1.2.4 Secure and Staff Secure Care Provider Facilities</w:t>
        </w:r>
      </w:hyperlink>
      <w:r w:rsidR="00476436">
        <w:rPr>
          <w:rFonts w:ascii="Times New Roman" w:hAnsi="Times New Roman" w:cs="Times New Roman"/>
          <w:bCs/>
          <w:sz w:val="22"/>
          <w:szCs w:val="22"/>
        </w:rPr>
        <w:t xml:space="preserve"> for related policies.</w:t>
      </w:r>
      <w:r w:rsidRPr="00854F99">
        <w:rPr>
          <w:rFonts w:ascii="Times New Roman" w:hAnsi="Times New Roman" w:cs="Times New Roman"/>
          <w:bCs/>
          <w:sz w:val="22"/>
          <w:szCs w:val="22"/>
        </w:rPr>
        <w:t xml:space="preserve"> </w:t>
      </w:r>
    </w:p>
    <w:p w:rsidRPr="00854F99" w:rsidR="00854F99" w:rsidP="1A752988" w:rsidRDefault="00854F99" w14:paraId="53BC35C7" w14:textId="1265F25B">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 xml:space="preserve">Long Term Foster Care Placement Memo (Form P-5):  </w:t>
      </w:r>
      <w:r w:rsidRPr="1A752988">
        <w:rPr>
          <w:rFonts w:ascii="Times New Roman" w:hAnsi="Times New Roman" w:cs="Times New Roman"/>
          <w:sz w:val="22"/>
          <w:szCs w:val="22"/>
        </w:rPr>
        <w:t xml:space="preserve">This instrument is used by care providers to ensure </w:t>
      </w:r>
      <w:r w:rsidRPr="1A752988" w:rsidR="00872A26">
        <w:rPr>
          <w:rFonts w:ascii="Times New Roman" w:hAnsi="Times New Roman" w:cs="Times New Roman"/>
          <w:sz w:val="22"/>
          <w:szCs w:val="22"/>
        </w:rPr>
        <w:t xml:space="preserve">placement in a foster home that meets the </w:t>
      </w:r>
      <w:r w:rsidRPr="1A752988" w:rsidR="00094384">
        <w:rPr>
          <w:rFonts w:ascii="Times New Roman" w:hAnsi="Times New Roman" w:cs="Times New Roman"/>
          <w:sz w:val="22"/>
          <w:szCs w:val="22"/>
        </w:rPr>
        <w:t>UC</w:t>
      </w:r>
      <w:r w:rsidRPr="1A752988" w:rsidR="00872A26">
        <w:rPr>
          <w:rFonts w:ascii="Times New Roman" w:hAnsi="Times New Roman" w:cs="Times New Roman"/>
          <w:sz w:val="22"/>
          <w:szCs w:val="22"/>
        </w:rPr>
        <w:t xml:space="preserve">’s needs and </w:t>
      </w:r>
      <w:r w:rsidRPr="1A752988">
        <w:rPr>
          <w:rFonts w:ascii="Times New Roman" w:hAnsi="Times New Roman" w:cs="Times New Roman"/>
          <w:sz w:val="22"/>
          <w:szCs w:val="22"/>
        </w:rPr>
        <w:t xml:space="preserve">continuity of services.  </w:t>
      </w:r>
      <w:r w:rsidRPr="1A752988" w:rsidR="00476436">
        <w:rPr>
          <w:rFonts w:ascii="Times New Roman" w:hAnsi="Times New Roman" w:cs="Times New Roman"/>
          <w:sz w:val="22"/>
          <w:szCs w:val="22"/>
        </w:rPr>
        <w:t xml:space="preserve">See </w:t>
      </w:r>
      <w:hyperlink w:anchor="1.2.6" r:id="rId12">
        <w:r w:rsidRPr="1A752988" w:rsidR="00476436">
          <w:rPr>
            <w:rStyle w:val="Hyperlink"/>
            <w:rFonts w:ascii="Times New Roman" w:hAnsi="Times New Roman" w:cs="Times New Roman"/>
            <w:sz w:val="22"/>
            <w:szCs w:val="22"/>
          </w:rPr>
          <w:t>ORR Policy Guide Section 1.2.6 ORR Long Term Foster Care</w:t>
        </w:r>
      </w:hyperlink>
      <w:r w:rsidRPr="1A752988" w:rsidR="00476436">
        <w:rPr>
          <w:rFonts w:ascii="Times New Roman" w:hAnsi="Times New Roman" w:cs="Times New Roman"/>
          <w:sz w:val="22"/>
          <w:szCs w:val="22"/>
        </w:rPr>
        <w:t xml:space="preserve"> for related policies.</w:t>
      </w:r>
    </w:p>
    <w:p w:rsidRPr="00854F99" w:rsidR="00854F99" w:rsidP="00B35DBF" w:rsidRDefault="00094384" w14:paraId="7667E410" w14:textId="4720EC32">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415BC2">
        <w:rPr>
          <w:rFonts w:ascii="Times New Roman" w:hAnsi="Times New Roman" w:cs="Times New Roman"/>
          <w:b/>
          <w:bCs/>
          <w:sz w:val="22"/>
          <w:szCs w:val="22"/>
        </w:rPr>
        <w:t xml:space="preserve"> Referral (formerly titled </w:t>
      </w:r>
      <w:r w:rsidRPr="00854F99" w:rsidR="00854F99">
        <w:rPr>
          <w:rFonts w:ascii="Times New Roman" w:hAnsi="Times New Roman" w:cs="Times New Roman"/>
          <w:b/>
          <w:bCs/>
          <w:sz w:val="22"/>
          <w:szCs w:val="22"/>
        </w:rPr>
        <w:t>Intakes Placement Checklist</w:t>
      </w:r>
      <w:r w:rsidR="009655CE">
        <w:rPr>
          <w:rFonts w:ascii="Times New Roman" w:hAnsi="Times New Roman" w:cs="Times New Roman"/>
          <w:b/>
          <w:bCs/>
          <w:sz w:val="22"/>
          <w:szCs w:val="22"/>
        </w:rPr>
        <w:t xml:space="preserve"> and Add New </w:t>
      </w:r>
      <w:r>
        <w:rPr>
          <w:rFonts w:ascii="Times New Roman" w:hAnsi="Times New Roman" w:cs="Times New Roman"/>
          <w:b/>
          <w:bCs/>
          <w:sz w:val="22"/>
          <w:szCs w:val="22"/>
        </w:rPr>
        <w:t>UC</w:t>
      </w:r>
      <w:r w:rsidR="00415BC2">
        <w:rPr>
          <w:rFonts w:ascii="Times New Roman" w:hAnsi="Times New Roman" w:cs="Times New Roman"/>
          <w:b/>
          <w:bCs/>
          <w:sz w:val="22"/>
          <w:szCs w:val="22"/>
        </w:rPr>
        <w:t>)</w:t>
      </w:r>
      <w:r w:rsidRPr="00854F99" w:rsidR="00854F99">
        <w:rPr>
          <w:rFonts w:ascii="Times New Roman" w:hAnsi="Times New Roman" w:cs="Times New Roman"/>
          <w:b/>
          <w:bCs/>
          <w:sz w:val="22"/>
          <w:szCs w:val="22"/>
        </w:rPr>
        <w:t xml:space="preserve"> (Form P-7):  </w:t>
      </w:r>
      <w:r w:rsidRPr="00B35DBF" w:rsidR="009655CE">
        <w:rPr>
          <w:rFonts w:ascii="Times New Roman" w:hAnsi="Times New Roman" w:cs="Times New Roman"/>
          <w:bCs/>
          <w:sz w:val="22"/>
          <w:szCs w:val="22"/>
        </w:rPr>
        <w:t xml:space="preserve">This instrument is used by Federal agencies to refer </w:t>
      </w:r>
      <w:r>
        <w:rPr>
          <w:rFonts w:ascii="Times New Roman" w:hAnsi="Times New Roman" w:cs="Times New Roman"/>
          <w:bCs/>
          <w:sz w:val="22"/>
          <w:szCs w:val="22"/>
        </w:rPr>
        <w:t>UC</w:t>
      </w:r>
      <w:r w:rsidRPr="00B35DBF" w:rsidR="009655CE">
        <w:rPr>
          <w:rFonts w:ascii="Times New Roman" w:hAnsi="Times New Roman" w:cs="Times New Roman"/>
          <w:bCs/>
          <w:sz w:val="22"/>
          <w:szCs w:val="22"/>
        </w:rPr>
        <w:t xml:space="preserve"> to ORR custody and by ORR Intakes staff to place </w:t>
      </w:r>
      <w:r>
        <w:rPr>
          <w:rFonts w:ascii="Times New Roman" w:hAnsi="Times New Roman" w:cs="Times New Roman"/>
          <w:bCs/>
          <w:sz w:val="22"/>
          <w:szCs w:val="22"/>
        </w:rPr>
        <w:t>UC</w:t>
      </w:r>
      <w:r w:rsidRPr="00B35DBF" w:rsidR="009655CE">
        <w:rPr>
          <w:rFonts w:ascii="Times New Roman" w:hAnsi="Times New Roman" w:cs="Times New Roman"/>
          <w:bCs/>
          <w:sz w:val="22"/>
          <w:szCs w:val="22"/>
        </w:rPr>
        <w:t xml:space="preserve"> in an ORR care provider facility. </w:t>
      </w:r>
      <w:r w:rsidR="009655CE">
        <w:rPr>
          <w:rFonts w:ascii="Times New Roman" w:hAnsi="Times New Roman" w:cs="Times New Roman"/>
          <w:bCs/>
          <w:sz w:val="22"/>
          <w:szCs w:val="22"/>
        </w:rPr>
        <w:t xml:space="preserve">It also contains a checklist that </w:t>
      </w:r>
      <w:r w:rsidRPr="00854F99" w:rsidR="00854F99">
        <w:rPr>
          <w:rFonts w:ascii="Times New Roman" w:hAnsi="Times New Roman" w:cs="Times New Roman"/>
          <w:bCs/>
          <w:sz w:val="22"/>
          <w:szCs w:val="22"/>
        </w:rPr>
        <w:t xml:space="preserve">is used by ORR Intakes staff to determine whether initial placement in a restrictive setting is appropriate for a </w:t>
      </w:r>
      <w:r>
        <w:rPr>
          <w:rFonts w:ascii="Times New Roman" w:hAnsi="Times New Roman" w:cs="Times New Roman"/>
          <w:bCs/>
          <w:sz w:val="22"/>
          <w:szCs w:val="22"/>
        </w:rPr>
        <w:t>UC</w:t>
      </w:r>
      <w:r w:rsidRPr="00854F99" w:rsidR="00854F99">
        <w:rPr>
          <w:rFonts w:ascii="Times New Roman" w:hAnsi="Times New Roman" w:cs="Times New Roman"/>
          <w:bCs/>
          <w:sz w:val="22"/>
          <w:szCs w:val="22"/>
        </w:rPr>
        <w:t xml:space="preserve">. </w:t>
      </w:r>
      <w:r w:rsidR="00B73BF1">
        <w:rPr>
          <w:rFonts w:ascii="Times New Roman" w:hAnsi="Times New Roman" w:cs="Times New Roman"/>
          <w:bCs/>
          <w:sz w:val="22"/>
          <w:szCs w:val="22"/>
        </w:rPr>
        <w:t xml:space="preserve">See </w:t>
      </w:r>
      <w:hyperlink w:history="1" w:anchor="1.3" r:id="rId13">
        <w:r w:rsidRPr="00B73BF1" w:rsidR="00B73BF1">
          <w:rPr>
            <w:rStyle w:val="Hyperlink"/>
            <w:rFonts w:ascii="Times New Roman" w:hAnsi="Times New Roman" w:cs="Times New Roman"/>
            <w:bCs/>
            <w:sz w:val="22"/>
            <w:szCs w:val="22"/>
          </w:rPr>
          <w:t xml:space="preserve">ORR Policy Guide Section 1.3 Referrals to ORR and Initial Placement </w:t>
        </w:r>
      </w:hyperlink>
      <w:r w:rsidR="00B73BF1">
        <w:rPr>
          <w:rFonts w:ascii="Times New Roman" w:hAnsi="Times New Roman" w:cs="Times New Roman"/>
          <w:bCs/>
          <w:sz w:val="22"/>
          <w:szCs w:val="22"/>
        </w:rPr>
        <w:t>for related policies.</w:t>
      </w:r>
      <w:r w:rsidRPr="00854F99" w:rsidR="00854F99">
        <w:rPr>
          <w:rFonts w:ascii="Times New Roman" w:hAnsi="Times New Roman" w:cs="Times New Roman"/>
          <w:bCs/>
          <w:sz w:val="22"/>
          <w:szCs w:val="22"/>
        </w:rPr>
        <w:t xml:space="preserve"> </w:t>
      </w:r>
    </w:p>
    <w:p w:rsidRPr="00854F99" w:rsidR="00854F99" w:rsidP="00B35DBF" w:rsidRDefault="00854F99" w14:paraId="0AA532AD" w14:textId="55121BDF">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 xml:space="preserve">This instrument is used by care providers to ensure that all criteria for transfer of a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to an influx care facility have been met. </w:t>
      </w:r>
      <w:r w:rsidR="00B73BF1">
        <w:rPr>
          <w:rFonts w:ascii="Times New Roman" w:hAnsi="Times New Roman" w:cs="Times New Roman"/>
          <w:bCs/>
          <w:sz w:val="22"/>
          <w:szCs w:val="22"/>
        </w:rPr>
        <w:t xml:space="preserve">See </w:t>
      </w:r>
      <w:hyperlink w:history="1" w:anchor="7.2" r:id="rId14">
        <w:r w:rsidRPr="00B73BF1" w:rsidR="00B73BF1">
          <w:rPr>
            <w:rStyle w:val="Hyperlink"/>
            <w:rFonts w:ascii="Times New Roman" w:hAnsi="Times New Roman" w:cs="Times New Roman"/>
            <w:bCs/>
            <w:sz w:val="22"/>
            <w:szCs w:val="22"/>
          </w:rPr>
          <w:t>ORR Policy Guide Section 7.2 Placement into Influx Care Facilities</w:t>
        </w:r>
      </w:hyperlink>
      <w:r w:rsidRPr="00B35DBF" w:rsidR="00B73BF1">
        <w:t xml:space="preserve"> </w:t>
      </w:r>
      <w:r w:rsidR="00B73BF1">
        <w:rPr>
          <w:rFonts w:ascii="Times New Roman" w:hAnsi="Times New Roman" w:cs="Times New Roman"/>
          <w:bCs/>
          <w:sz w:val="22"/>
          <w:szCs w:val="22"/>
        </w:rPr>
        <w:t>for related policies.</w:t>
      </w:r>
      <w:r w:rsidRPr="00854F99">
        <w:rPr>
          <w:rFonts w:ascii="Times New Roman" w:hAnsi="Times New Roman" w:cs="Times New Roman"/>
          <w:bCs/>
          <w:sz w:val="22"/>
          <w:szCs w:val="22"/>
        </w:rPr>
        <w:t xml:space="preserve"> </w:t>
      </w:r>
    </w:p>
    <w:p w:rsidRPr="00854F99" w:rsidR="00854F99" w:rsidP="1A752988" w:rsidRDefault="00854F99" w14:paraId="7E95C9DF" w14:textId="32C40E75">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lastRenderedPageBreak/>
        <w:t xml:space="preserve">Medical Checklist for </w:t>
      </w:r>
      <w:r w:rsidRPr="1A752988" w:rsidR="00415BC2">
        <w:rPr>
          <w:rFonts w:ascii="Times New Roman" w:hAnsi="Times New Roman" w:cs="Times New Roman"/>
          <w:b/>
          <w:bCs/>
          <w:sz w:val="22"/>
          <w:szCs w:val="22"/>
        </w:rPr>
        <w:t xml:space="preserve">Non-Influx </w:t>
      </w:r>
      <w:r w:rsidRPr="1A752988">
        <w:rPr>
          <w:rFonts w:ascii="Times New Roman" w:hAnsi="Times New Roman" w:cs="Times New Roman"/>
          <w:b/>
          <w:bCs/>
          <w:sz w:val="22"/>
          <w:szCs w:val="22"/>
        </w:rPr>
        <w:t xml:space="preserve">Transfers (Form P-9A):  </w:t>
      </w:r>
      <w:r w:rsidRPr="1A752988">
        <w:rPr>
          <w:rFonts w:ascii="Times New Roman" w:hAnsi="Times New Roman" w:cs="Times New Roman"/>
          <w:sz w:val="22"/>
          <w:szCs w:val="22"/>
        </w:rPr>
        <w:t xml:space="preserve">This instrument is used by care providers to ensure that </w:t>
      </w:r>
      <w:r w:rsidRPr="1A752988" w:rsidR="00094384">
        <w:rPr>
          <w:rFonts w:ascii="Times New Roman" w:hAnsi="Times New Roman" w:cs="Times New Roman"/>
          <w:sz w:val="22"/>
          <w:szCs w:val="22"/>
        </w:rPr>
        <w:t>UC</w:t>
      </w:r>
      <w:r w:rsidRPr="1A752988">
        <w:rPr>
          <w:rFonts w:ascii="Times New Roman" w:hAnsi="Times New Roman" w:cs="Times New Roman"/>
          <w:sz w:val="22"/>
          <w:szCs w:val="22"/>
        </w:rPr>
        <w:t xml:space="preserve"> are medically cleared for transfer within the ORR care provider network, excluding transfer to an influx care facility. </w:t>
      </w:r>
      <w:r w:rsidRPr="1A752988" w:rsidR="008E4369">
        <w:rPr>
          <w:rFonts w:ascii="Times New Roman" w:hAnsi="Times New Roman" w:cs="Times New Roman"/>
          <w:sz w:val="22"/>
          <w:szCs w:val="22"/>
        </w:rPr>
        <w:t xml:space="preserve">See </w:t>
      </w:r>
      <w:hyperlink w:anchor="1.4" r:id="rId15">
        <w:r w:rsidRPr="1A752988" w:rsidR="008E4369">
          <w:rPr>
            <w:rStyle w:val="Hyperlink"/>
            <w:rFonts w:ascii="Times New Roman" w:hAnsi="Times New Roman" w:cs="Times New Roman"/>
            <w:sz w:val="22"/>
            <w:szCs w:val="22"/>
          </w:rPr>
          <w:t>ORR Policy Guide Section 1.4 Transfers within the ORR Care Provider Network</w:t>
        </w:r>
      </w:hyperlink>
      <w:r w:rsidRPr="1A752988" w:rsidR="008E4369">
        <w:rPr>
          <w:rFonts w:ascii="Times New Roman" w:hAnsi="Times New Roman" w:cs="Times New Roman"/>
          <w:sz w:val="22"/>
          <w:szCs w:val="22"/>
        </w:rPr>
        <w:t xml:space="preserve"> for related policies.</w:t>
      </w:r>
      <w:r w:rsidRPr="1A752988">
        <w:rPr>
          <w:rFonts w:ascii="Times New Roman" w:hAnsi="Times New Roman" w:cs="Times New Roman"/>
          <w:sz w:val="22"/>
          <w:szCs w:val="22"/>
        </w:rPr>
        <w:t xml:space="preserve"> </w:t>
      </w:r>
    </w:p>
    <w:p w:rsidRPr="00854F99" w:rsidR="00854F99" w:rsidP="1A752988" w:rsidRDefault="00854F99" w14:paraId="536E6499" w14:textId="266B6D2E">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Medical Checklist for Transfers</w:t>
      </w:r>
      <w:r w:rsidRPr="1A752988" w:rsidR="00415BC2">
        <w:rPr>
          <w:rFonts w:ascii="Times New Roman" w:hAnsi="Times New Roman" w:cs="Times New Roman"/>
          <w:b/>
          <w:bCs/>
          <w:sz w:val="22"/>
          <w:szCs w:val="22"/>
        </w:rPr>
        <w:t xml:space="preserve"> to Influx Care Facilities</w:t>
      </w:r>
      <w:r w:rsidRPr="1A752988">
        <w:rPr>
          <w:rFonts w:ascii="Times New Roman" w:hAnsi="Times New Roman" w:cs="Times New Roman"/>
          <w:b/>
          <w:bCs/>
          <w:sz w:val="22"/>
          <w:szCs w:val="22"/>
        </w:rPr>
        <w:t xml:space="preserve"> (Form P-9B):  </w:t>
      </w:r>
      <w:r w:rsidRPr="1A752988">
        <w:rPr>
          <w:rFonts w:ascii="Times New Roman" w:hAnsi="Times New Roman" w:cs="Times New Roman"/>
          <w:sz w:val="22"/>
          <w:szCs w:val="22"/>
        </w:rPr>
        <w:t xml:space="preserve">This instrument is used by care providers to ensure that </w:t>
      </w:r>
      <w:r w:rsidRPr="1A752988" w:rsidR="00094384">
        <w:rPr>
          <w:rFonts w:ascii="Times New Roman" w:hAnsi="Times New Roman" w:cs="Times New Roman"/>
          <w:sz w:val="22"/>
          <w:szCs w:val="22"/>
        </w:rPr>
        <w:t>UC</w:t>
      </w:r>
      <w:r w:rsidRPr="1A752988">
        <w:rPr>
          <w:rFonts w:ascii="Times New Roman" w:hAnsi="Times New Roman" w:cs="Times New Roman"/>
          <w:sz w:val="22"/>
          <w:szCs w:val="22"/>
        </w:rPr>
        <w:t xml:space="preserve"> are medically cleared for transfer to an influx care facility. </w:t>
      </w:r>
      <w:r w:rsidRPr="1A752988" w:rsidR="00B73BF1">
        <w:rPr>
          <w:rFonts w:ascii="Times New Roman" w:hAnsi="Times New Roman" w:cs="Times New Roman"/>
          <w:sz w:val="22"/>
          <w:szCs w:val="22"/>
        </w:rPr>
        <w:t xml:space="preserve">See </w:t>
      </w:r>
      <w:hyperlink w:anchor="7.2" r:id="rId16">
        <w:r w:rsidRPr="1A752988" w:rsidR="00B73BF1">
          <w:rPr>
            <w:rStyle w:val="Hyperlink"/>
            <w:rFonts w:ascii="Times New Roman" w:hAnsi="Times New Roman" w:cs="Times New Roman"/>
            <w:sz w:val="22"/>
            <w:szCs w:val="22"/>
          </w:rPr>
          <w:t>ORR Policy Guide Section 7.2 Placement into Influx Care Facilities</w:t>
        </w:r>
      </w:hyperlink>
      <w:r w:rsidRPr="1A752988" w:rsidR="00B73BF1">
        <w:rPr>
          <w:rFonts w:ascii="Times New Roman" w:hAnsi="Times New Roman" w:cs="Times New Roman"/>
          <w:sz w:val="22"/>
          <w:szCs w:val="22"/>
        </w:rPr>
        <w:t xml:space="preserve"> for related policies.</w:t>
      </w:r>
      <w:r w:rsidRPr="1A752988">
        <w:rPr>
          <w:rFonts w:ascii="Times New Roman" w:hAnsi="Times New Roman" w:cs="Times New Roman"/>
          <w:sz w:val="22"/>
          <w:szCs w:val="22"/>
        </w:rPr>
        <w:t xml:space="preserve"> </w:t>
      </w:r>
    </w:p>
    <w:p w:rsidRPr="00415BC2" w:rsidR="00854F99" w:rsidP="00B35DBF" w:rsidRDefault="00854F99" w14:paraId="4D1633B3" w14:textId="02484CEA">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17412D">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Pr="00854F99">
        <w:rPr>
          <w:rFonts w:ascii="Times New Roman" w:hAnsi="Times New Roman" w:cs="Times New Roman"/>
          <w:bCs/>
          <w:sz w:val="22"/>
          <w:szCs w:val="22"/>
        </w:rPr>
        <w:t xml:space="preserve">This instrument is used by care provider facilities, ORR contractor staff, and ORR Federal staff to process recommendations and decisions for transfer of a </w:t>
      </w:r>
      <w:r w:rsidR="00094384">
        <w:rPr>
          <w:rFonts w:ascii="Times New Roman" w:hAnsi="Times New Roman" w:cs="Times New Roman"/>
          <w:bCs/>
          <w:sz w:val="22"/>
          <w:szCs w:val="22"/>
        </w:rPr>
        <w:t>UC</w:t>
      </w:r>
      <w:r w:rsidRPr="00854F99">
        <w:rPr>
          <w:rFonts w:ascii="Times New Roman" w:hAnsi="Times New Roman" w:cs="Times New Roman"/>
          <w:bCs/>
          <w:sz w:val="22"/>
          <w:szCs w:val="22"/>
        </w:rPr>
        <w:t xml:space="preserve"> within the ORR care provider network</w:t>
      </w:r>
      <w:r w:rsidR="002A3D0C">
        <w:rPr>
          <w:rFonts w:ascii="Times New Roman" w:hAnsi="Times New Roman" w:cs="Times New Roman"/>
          <w:bCs/>
          <w:sz w:val="22"/>
          <w:szCs w:val="22"/>
        </w:rPr>
        <w:t xml:space="preserve"> for non-influx transfers</w:t>
      </w:r>
      <w:r w:rsidRPr="00854F99">
        <w:rPr>
          <w:rFonts w:ascii="Times New Roman" w:hAnsi="Times New Roman" w:cs="Times New Roman"/>
          <w:bCs/>
          <w:sz w:val="22"/>
          <w:szCs w:val="22"/>
        </w:rPr>
        <w:t xml:space="preserve">. </w:t>
      </w:r>
      <w:r w:rsidR="001D006C">
        <w:rPr>
          <w:rFonts w:ascii="Times New Roman" w:hAnsi="Times New Roman" w:cs="Times New Roman"/>
          <w:bCs/>
          <w:sz w:val="22"/>
          <w:szCs w:val="22"/>
        </w:rPr>
        <w:t xml:space="preserve">See </w:t>
      </w:r>
      <w:hyperlink w:history="1" w:anchor="1.4" r:id="rId17">
        <w:r w:rsidRPr="00003C2B" w:rsidR="001D006C">
          <w:rPr>
            <w:rStyle w:val="Hyperlink"/>
            <w:rFonts w:ascii="Times New Roman" w:hAnsi="Times New Roman" w:cs="Times New Roman"/>
            <w:bCs/>
            <w:sz w:val="22"/>
            <w:szCs w:val="22"/>
          </w:rPr>
          <w:t xml:space="preserve">ORR Policy Guide Section </w:t>
        </w:r>
        <w:r w:rsidRPr="008E4369" w:rsidR="001D006C">
          <w:rPr>
            <w:rStyle w:val="Hyperlink"/>
            <w:rFonts w:ascii="Times New Roman" w:hAnsi="Times New Roman" w:cs="Times New Roman"/>
            <w:bCs/>
            <w:sz w:val="22"/>
            <w:szCs w:val="22"/>
          </w:rPr>
          <w:t>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for related policies.</w:t>
      </w:r>
    </w:p>
    <w:p w:rsidRPr="00854F99" w:rsidR="00415BC2" w:rsidP="00B35DBF" w:rsidRDefault="00415BC2" w14:paraId="11E64BFC" w14:textId="26797E6E">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Influx Transfer Request</w:t>
      </w:r>
      <w:r w:rsidR="0017412D">
        <w:rPr>
          <w:rFonts w:ascii="Times New Roman" w:hAnsi="Times New Roman" w:cs="Times New Roman"/>
          <w:b/>
          <w:bCs/>
          <w:sz w:val="22"/>
          <w:szCs w:val="22"/>
        </w:rPr>
        <w:t xml:space="preserve"> (Form P-10B)</w:t>
      </w:r>
      <w:r>
        <w:rPr>
          <w:rFonts w:ascii="Times New Roman" w:hAnsi="Times New Roman" w:cs="Times New Roman"/>
          <w:b/>
          <w:bCs/>
          <w:sz w:val="22"/>
          <w:szCs w:val="22"/>
        </w:rPr>
        <w:t>:</w:t>
      </w:r>
      <w:r>
        <w:rPr>
          <w:rFonts w:ascii="Times New Roman" w:hAnsi="Times New Roman" w:cs="Times New Roman"/>
          <w:bCs/>
          <w:i/>
          <w:sz w:val="22"/>
          <w:szCs w:val="22"/>
        </w:rPr>
        <w:t xml:space="preserve">  </w:t>
      </w:r>
      <w:r w:rsidRPr="00854F99" w:rsidR="002A3D0C">
        <w:rPr>
          <w:rFonts w:ascii="Times New Roman" w:hAnsi="Times New Roman" w:cs="Times New Roman"/>
          <w:bCs/>
          <w:sz w:val="22"/>
          <w:szCs w:val="22"/>
        </w:rPr>
        <w:t>This instrument is used by care provider facilities</w:t>
      </w:r>
      <w:r w:rsidR="001F591A">
        <w:rPr>
          <w:rFonts w:ascii="Times New Roman" w:hAnsi="Times New Roman" w:cs="Times New Roman"/>
          <w:bCs/>
          <w:sz w:val="22"/>
          <w:szCs w:val="22"/>
        </w:rPr>
        <w:t xml:space="preserve"> </w:t>
      </w:r>
      <w:r w:rsidRPr="00854F99" w:rsidR="002A3D0C">
        <w:rPr>
          <w:rFonts w:ascii="Times New Roman" w:hAnsi="Times New Roman" w:cs="Times New Roman"/>
          <w:bCs/>
          <w:sz w:val="22"/>
          <w:szCs w:val="22"/>
        </w:rPr>
        <w:t>and ORR Federal staff to process recommendations and decisions for transfer</w:t>
      </w:r>
      <w:r w:rsidR="002A3D0C">
        <w:rPr>
          <w:rFonts w:ascii="Times New Roman" w:hAnsi="Times New Roman" w:cs="Times New Roman"/>
          <w:bCs/>
          <w:sz w:val="22"/>
          <w:szCs w:val="22"/>
        </w:rPr>
        <w:t>s</w:t>
      </w:r>
      <w:r w:rsidRPr="00854F99" w:rsidR="002A3D0C">
        <w:rPr>
          <w:rFonts w:ascii="Times New Roman" w:hAnsi="Times New Roman" w:cs="Times New Roman"/>
          <w:bCs/>
          <w:sz w:val="22"/>
          <w:szCs w:val="22"/>
        </w:rPr>
        <w:t xml:space="preserve"> </w:t>
      </w:r>
      <w:r w:rsidR="003769B2">
        <w:rPr>
          <w:rFonts w:ascii="Times New Roman" w:hAnsi="Times New Roman" w:cs="Times New Roman"/>
          <w:bCs/>
          <w:sz w:val="22"/>
          <w:szCs w:val="22"/>
        </w:rPr>
        <w:t>to an influx care facility</w:t>
      </w:r>
      <w:r w:rsidRPr="00854F99" w:rsidR="002A3D0C">
        <w:rPr>
          <w:rFonts w:ascii="Times New Roman" w:hAnsi="Times New Roman" w:cs="Times New Roman"/>
          <w:bCs/>
          <w:sz w:val="22"/>
          <w:szCs w:val="22"/>
        </w:rPr>
        <w:t>.</w:t>
      </w:r>
      <w:r w:rsidR="001D006C">
        <w:rPr>
          <w:rFonts w:ascii="Times New Roman" w:hAnsi="Times New Roman" w:cs="Times New Roman"/>
          <w:bCs/>
          <w:sz w:val="22"/>
          <w:szCs w:val="22"/>
        </w:rPr>
        <w:t xml:space="preserve"> See </w:t>
      </w:r>
      <w:hyperlink w:history="1" w:anchor="7.2" r:id="rId18">
        <w:r w:rsidRPr="00003C2B" w:rsidR="001D006C">
          <w:rPr>
            <w:rStyle w:val="Hyperlink"/>
            <w:rFonts w:ascii="Times New Roman" w:hAnsi="Times New Roman" w:cs="Times New Roman"/>
            <w:bCs/>
            <w:sz w:val="22"/>
            <w:szCs w:val="22"/>
          </w:rPr>
          <w:t xml:space="preserve">ORR Policy Guide Section </w:t>
        </w:r>
        <w:r w:rsidRPr="00B73BF1" w:rsidR="001D006C">
          <w:rPr>
            <w:rStyle w:val="Hyperlink"/>
            <w:rFonts w:ascii="Times New Roman" w:hAnsi="Times New Roman" w:cs="Times New Roman"/>
            <w:bCs/>
            <w:sz w:val="22"/>
            <w:szCs w:val="22"/>
          </w:rPr>
          <w:t>7.2 Placement into Influx Care Facilities</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for related policies.</w:t>
      </w:r>
    </w:p>
    <w:p w:rsidRPr="001B374E" w:rsidR="00854F99" w:rsidP="00B35DBF" w:rsidRDefault="00415BC2" w14:paraId="67CA2601" w14:textId="2ABB6043">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Transfer Summary and Tr</w:t>
      </w:r>
      <w:r w:rsidRPr="001B374E">
        <w:rPr>
          <w:rFonts w:ascii="Times New Roman" w:hAnsi="Times New Roman" w:cs="Times New Roman"/>
          <w:b/>
          <w:bCs/>
          <w:sz w:val="22"/>
          <w:szCs w:val="22"/>
        </w:rPr>
        <w:t xml:space="preserve">acking (formerly titled </w:t>
      </w:r>
      <w:r w:rsidRPr="001B374E" w:rsidR="00854F99">
        <w:rPr>
          <w:rFonts w:ascii="Times New Roman" w:hAnsi="Times New Roman" w:cs="Times New Roman"/>
          <w:b/>
          <w:bCs/>
          <w:sz w:val="22"/>
          <w:szCs w:val="22"/>
        </w:rPr>
        <w:t>Transfer Request and Tracking Form</w:t>
      </w:r>
      <w:r w:rsidRPr="001B374E">
        <w:rPr>
          <w:rFonts w:ascii="Times New Roman" w:hAnsi="Times New Roman" w:cs="Times New Roman"/>
          <w:b/>
          <w:bCs/>
          <w:sz w:val="22"/>
          <w:szCs w:val="22"/>
        </w:rPr>
        <w:t>)</w:t>
      </w:r>
      <w:r w:rsidRPr="001B374E" w:rsidR="00854F99">
        <w:rPr>
          <w:rFonts w:ascii="Times New Roman" w:hAnsi="Times New Roman" w:cs="Times New Roman"/>
          <w:b/>
          <w:bCs/>
          <w:sz w:val="22"/>
          <w:szCs w:val="22"/>
        </w:rPr>
        <w:t xml:space="preserve"> (Form P-11):  </w:t>
      </w:r>
      <w:r w:rsidRPr="001B374E" w:rsidR="00854F99">
        <w:rPr>
          <w:rFonts w:ascii="Times New Roman" w:hAnsi="Times New Roman" w:cs="Times New Roman"/>
          <w:bCs/>
          <w:sz w:val="22"/>
          <w:szCs w:val="22"/>
        </w:rPr>
        <w:t xml:space="preserve">This instrument is used by care providers to track the physical transfer of the </w:t>
      </w:r>
      <w:r w:rsidR="00094384">
        <w:rPr>
          <w:rFonts w:ascii="Times New Roman" w:hAnsi="Times New Roman" w:cs="Times New Roman"/>
          <w:bCs/>
          <w:sz w:val="22"/>
          <w:szCs w:val="22"/>
        </w:rPr>
        <w:t>UC</w:t>
      </w:r>
      <w:r w:rsidRPr="001B374E" w:rsidR="00854F99">
        <w:rPr>
          <w:rFonts w:ascii="Times New Roman" w:hAnsi="Times New Roman" w:cs="Times New Roman"/>
          <w:bCs/>
          <w:sz w:val="22"/>
          <w:szCs w:val="22"/>
        </w:rPr>
        <w:t xml:space="preserve"> and their belongings. </w:t>
      </w:r>
      <w:r w:rsidRPr="001B374E" w:rsidR="001D006C">
        <w:rPr>
          <w:rFonts w:ascii="Times New Roman" w:hAnsi="Times New Roman" w:cs="Times New Roman"/>
          <w:bCs/>
          <w:sz w:val="22"/>
          <w:szCs w:val="22"/>
        </w:rPr>
        <w:t xml:space="preserve">See </w:t>
      </w:r>
      <w:hyperlink w:history="1" w:anchor="1.4" r:id="rId19">
        <w:r w:rsidRPr="001B374E" w:rsidR="001D006C">
          <w:rPr>
            <w:rStyle w:val="Hyperlink"/>
            <w:rFonts w:ascii="Times New Roman" w:hAnsi="Times New Roman" w:cs="Times New Roman"/>
            <w:bCs/>
            <w:sz w:val="22"/>
            <w:szCs w:val="22"/>
          </w:rPr>
          <w:t>ORR Policy Guide Section 1.4 Transfers within the ORR Care Provider Network</w:t>
        </w:r>
      </w:hyperlink>
      <w:r w:rsidRPr="001B374E" w:rsidR="001D006C">
        <w:rPr>
          <w:rFonts w:ascii="Times New Roman" w:hAnsi="Times New Roman" w:cs="Times New Roman"/>
          <w:bCs/>
          <w:sz w:val="22"/>
          <w:szCs w:val="22"/>
        </w:rPr>
        <w:t xml:space="preserve"> for related policies.</w:t>
      </w:r>
      <w:r w:rsidRPr="001B374E" w:rsidR="00854F99">
        <w:rPr>
          <w:rFonts w:ascii="Times New Roman" w:hAnsi="Times New Roman" w:cs="Times New Roman"/>
          <w:bCs/>
          <w:sz w:val="22"/>
          <w:szCs w:val="22"/>
        </w:rPr>
        <w:t xml:space="preserve"> </w:t>
      </w:r>
    </w:p>
    <w:p w:rsidRPr="001B374E" w:rsidR="00854F99" w:rsidP="00B35DBF" w:rsidRDefault="00415BC2" w14:paraId="5120D53F" w14:textId="7168A71B">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UC</w:t>
      </w:r>
      <w:r w:rsidRPr="001B374E" w:rsidR="00854F99">
        <w:rPr>
          <w:rFonts w:ascii="Times New Roman" w:hAnsi="Times New Roman" w:cs="Times New Roman"/>
          <w:b/>
          <w:bCs/>
          <w:sz w:val="22"/>
          <w:szCs w:val="22"/>
        </w:rPr>
        <w:t xml:space="preserve"> Portal Capacity </w:t>
      </w:r>
      <w:r w:rsidRPr="001B374E">
        <w:rPr>
          <w:rFonts w:ascii="Times New Roman" w:hAnsi="Times New Roman" w:cs="Times New Roman"/>
          <w:b/>
          <w:bCs/>
          <w:sz w:val="22"/>
          <w:szCs w:val="22"/>
        </w:rPr>
        <w:t>Report)</w:t>
      </w:r>
      <w:r w:rsidRPr="001B374E" w:rsidR="009655CE">
        <w:rPr>
          <w:rFonts w:ascii="Times New Roman" w:hAnsi="Times New Roman" w:cs="Times New Roman"/>
          <w:b/>
          <w:bCs/>
          <w:sz w:val="22"/>
          <w:szCs w:val="22"/>
        </w:rPr>
        <w:t xml:space="preserve"> </w:t>
      </w:r>
      <w:r w:rsidRPr="001B374E" w:rsidR="00854F99">
        <w:rPr>
          <w:rFonts w:ascii="Times New Roman" w:hAnsi="Times New Roman" w:cs="Times New Roman"/>
          <w:b/>
          <w:bCs/>
          <w:sz w:val="22"/>
          <w:szCs w:val="22"/>
        </w:rPr>
        <w:t xml:space="preserve">(Form P-12):   </w:t>
      </w:r>
      <w:r w:rsidRPr="001B374E" w:rsidR="00854F99">
        <w:rPr>
          <w:rFonts w:ascii="Times New Roman" w:hAnsi="Times New Roman" w:cs="Times New Roman"/>
          <w:bCs/>
          <w:sz w:val="22"/>
          <w:szCs w:val="22"/>
        </w:rPr>
        <w:t>This instrument is used by care providers and ORR to</w:t>
      </w:r>
      <w:r w:rsidRPr="001B374E" w:rsidR="00BB6C1D">
        <w:rPr>
          <w:rFonts w:ascii="Times New Roman" w:hAnsi="Times New Roman" w:cs="Times New Roman"/>
          <w:bCs/>
          <w:sz w:val="22"/>
          <w:szCs w:val="22"/>
        </w:rPr>
        <w:t xml:space="preserve"> track certain information related to care provider programs, such as location, contact information, bed capacity, state licensure, grant information, monitoring, and program census.</w:t>
      </w:r>
    </w:p>
    <w:p w:rsidRPr="001B374E" w:rsidR="00854F99" w:rsidP="00B35DBF" w:rsidRDefault="00094384" w14:paraId="73A1A667" w14:textId="7F314E20">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Pr="001B374E" w:rsidR="00415BC2">
        <w:rPr>
          <w:rFonts w:ascii="Times New Roman" w:hAnsi="Times New Roman" w:cs="Times New Roman"/>
          <w:b/>
          <w:bCs/>
          <w:sz w:val="22"/>
          <w:szCs w:val="22"/>
        </w:rPr>
        <w:t xml:space="preserve"> Profile</w:t>
      </w:r>
      <w:r w:rsidR="001801A8">
        <w:rPr>
          <w:rFonts w:ascii="Times New Roman" w:hAnsi="Times New Roman" w:cs="Times New Roman"/>
          <w:b/>
          <w:bCs/>
          <w:sz w:val="22"/>
          <w:szCs w:val="22"/>
        </w:rPr>
        <w:t xml:space="preserve"> (formerly titled Add New </w:t>
      </w:r>
      <w:r>
        <w:rPr>
          <w:rFonts w:ascii="Times New Roman" w:hAnsi="Times New Roman" w:cs="Times New Roman"/>
          <w:b/>
          <w:bCs/>
          <w:sz w:val="22"/>
          <w:szCs w:val="22"/>
        </w:rPr>
        <w:t>UC</w:t>
      </w:r>
      <w:r w:rsidR="001801A8">
        <w:rPr>
          <w:rFonts w:ascii="Times New Roman" w:hAnsi="Times New Roman" w:cs="Times New Roman"/>
          <w:b/>
          <w:bCs/>
          <w:sz w:val="22"/>
          <w:szCs w:val="22"/>
        </w:rPr>
        <w:t>)</w:t>
      </w:r>
      <w:r w:rsidRPr="001B374E" w:rsidR="00415BC2">
        <w:rPr>
          <w:rFonts w:ascii="Times New Roman" w:hAnsi="Times New Roman" w:cs="Times New Roman"/>
          <w:b/>
          <w:bCs/>
          <w:sz w:val="22"/>
          <w:szCs w:val="22"/>
        </w:rPr>
        <w:t xml:space="preserve"> </w:t>
      </w:r>
      <w:r w:rsidRPr="001B374E" w:rsidR="00854F99">
        <w:rPr>
          <w:rFonts w:ascii="Times New Roman" w:hAnsi="Times New Roman" w:cs="Times New Roman"/>
          <w:b/>
          <w:bCs/>
          <w:sz w:val="22"/>
          <w:szCs w:val="22"/>
        </w:rPr>
        <w:t xml:space="preserve">(Form P-13):  </w:t>
      </w:r>
      <w:r w:rsidRPr="001B374E" w:rsidR="00854F99">
        <w:rPr>
          <w:rFonts w:ascii="Times New Roman" w:hAnsi="Times New Roman" w:cs="Times New Roman"/>
          <w:bCs/>
          <w:sz w:val="22"/>
          <w:szCs w:val="22"/>
        </w:rPr>
        <w:t xml:space="preserve">This instrument is used by </w:t>
      </w:r>
      <w:r w:rsidR="001F591A">
        <w:rPr>
          <w:rFonts w:ascii="Times New Roman" w:hAnsi="Times New Roman" w:cs="Times New Roman"/>
          <w:bCs/>
          <w:sz w:val="22"/>
          <w:szCs w:val="22"/>
        </w:rPr>
        <w:t xml:space="preserve">referring Federal agencies and </w:t>
      </w:r>
      <w:r w:rsidR="001B374E">
        <w:rPr>
          <w:rFonts w:ascii="Times New Roman" w:hAnsi="Times New Roman" w:cs="Times New Roman"/>
          <w:bCs/>
          <w:sz w:val="22"/>
          <w:szCs w:val="22"/>
        </w:rPr>
        <w:t>care providers</w:t>
      </w:r>
      <w:r w:rsidRPr="001B374E" w:rsidR="001B374E">
        <w:rPr>
          <w:rFonts w:ascii="Times New Roman" w:hAnsi="Times New Roman" w:cs="Times New Roman"/>
          <w:bCs/>
          <w:sz w:val="22"/>
          <w:szCs w:val="22"/>
        </w:rPr>
        <w:t xml:space="preserve"> to create a profile for a </w:t>
      </w:r>
      <w:r>
        <w:rPr>
          <w:rFonts w:ascii="Times New Roman" w:hAnsi="Times New Roman" w:cs="Times New Roman"/>
          <w:bCs/>
          <w:sz w:val="22"/>
          <w:szCs w:val="22"/>
        </w:rPr>
        <w:t>UC</w:t>
      </w:r>
      <w:r w:rsidRPr="001B374E" w:rsidR="001B374E">
        <w:rPr>
          <w:rFonts w:ascii="Times New Roman" w:hAnsi="Times New Roman" w:cs="Times New Roman"/>
          <w:bCs/>
          <w:sz w:val="22"/>
          <w:szCs w:val="22"/>
        </w:rPr>
        <w:t xml:space="preserve"> from which all information related to their case can be accessed</w:t>
      </w:r>
      <w:r w:rsidRPr="001B374E" w:rsidR="00854F99">
        <w:rPr>
          <w:rFonts w:ascii="Times New Roman" w:hAnsi="Times New Roman" w:cs="Times New Roman"/>
          <w:bCs/>
          <w:sz w:val="22"/>
          <w:szCs w:val="22"/>
        </w:rPr>
        <w:t xml:space="preserve">. </w:t>
      </w:r>
    </w:p>
    <w:p w:rsidRPr="001B374E" w:rsidR="00854F99" w:rsidP="00B35DBF" w:rsidRDefault="00415BC2" w14:paraId="1B79B96D" w14:textId="0BE08A74">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ORR Transfer Notice – </w:t>
      </w:r>
      <w:r w:rsidRPr="001B374E" w:rsidR="00854F99">
        <w:rPr>
          <w:rFonts w:ascii="Times New Roman" w:hAnsi="Times New Roman" w:cs="Times New Roman"/>
          <w:b/>
          <w:bCs/>
          <w:sz w:val="22"/>
          <w:szCs w:val="22"/>
        </w:rPr>
        <w:t xml:space="preserve">Notice of Transfer to ICE Chief Counsel – Change of Address/Change of Venue (Form P-14):  </w:t>
      </w:r>
      <w:r w:rsidRPr="001B374E" w:rsidR="00854F99">
        <w:rPr>
          <w:rFonts w:ascii="Times New Roman" w:hAnsi="Times New Roman" w:cs="Times New Roman"/>
          <w:bCs/>
          <w:sz w:val="22"/>
          <w:szCs w:val="22"/>
        </w:rPr>
        <w:t xml:space="preserve">This instrument is used by care providers to notify DHS of the transfer of a </w:t>
      </w:r>
      <w:r w:rsidR="00094384">
        <w:rPr>
          <w:rFonts w:ascii="Times New Roman" w:hAnsi="Times New Roman" w:cs="Times New Roman"/>
          <w:bCs/>
          <w:sz w:val="22"/>
          <w:szCs w:val="22"/>
        </w:rPr>
        <w:t>UC</w:t>
      </w:r>
      <w:r w:rsidRPr="001B374E" w:rsidR="00854F99">
        <w:rPr>
          <w:rFonts w:ascii="Times New Roman" w:hAnsi="Times New Roman" w:cs="Times New Roman"/>
          <w:bCs/>
          <w:sz w:val="22"/>
          <w:szCs w:val="22"/>
        </w:rPr>
        <w:t xml:space="preserve"> within the ORR care provider network so that DHS may file a Motion for Change of Venue and/or Change of Address with the Executive Office for Immigration Review to ensure the </w:t>
      </w:r>
      <w:r w:rsidR="00094384">
        <w:rPr>
          <w:rFonts w:ascii="Times New Roman" w:hAnsi="Times New Roman" w:cs="Times New Roman"/>
          <w:bCs/>
          <w:sz w:val="22"/>
          <w:szCs w:val="22"/>
        </w:rPr>
        <w:t>UC</w:t>
      </w:r>
      <w:r w:rsidRPr="001B374E" w:rsidR="00854F99">
        <w:rPr>
          <w:rFonts w:ascii="Times New Roman" w:hAnsi="Times New Roman" w:cs="Times New Roman"/>
          <w:bCs/>
          <w:sz w:val="22"/>
          <w:szCs w:val="22"/>
        </w:rPr>
        <w:t xml:space="preserve">’s immigration case is transferred to the local immigration court, if applicable.  </w:t>
      </w:r>
    </w:p>
    <w:p w:rsidRPr="00415BC2" w:rsidR="00415BC2" w:rsidP="00B35DBF" w:rsidRDefault="00415BC2" w14:paraId="595D99EC" w14:textId="402C4853">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bCs/>
          <w:sz w:val="22"/>
          <w:szCs w:val="22"/>
        </w:rPr>
        <w:t>Family Group Entity (Form P-</w:t>
      </w:r>
      <w:r w:rsidRPr="00415BC2">
        <w:rPr>
          <w:rFonts w:ascii="Times New Roman" w:hAnsi="Times New Roman"/>
          <w:b/>
          <w:snapToGrid/>
          <w:sz w:val="22"/>
          <w:szCs w:val="22"/>
        </w:rPr>
        <w:t>15)</w:t>
      </w:r>
      <w:r>
        <w:rPr>
          <w:rFonts w:ascii="Times New Roman" w:hAnsi="Times New Roman"/>
          <w:b/>
          <w:snapToGrid/>
          <w:sz w:val="22"/>
          <w:szCs w:val="22"/>
        </w:rPr>
        <w:t xml:space="preserve">:  </w:t>
      </w:r>
      <w:r w:rsidRPr="002A3D0C" w:rsidR="002A3D0C">
        <w:rPr>
          <w:rFonts w:ascii="Times New Roman" w:hAnsi="Times New Roman"/>
          <w:snapToGrid/>
          <w:sz w:val="22"/>
          <w:szCs w:val="22"/>
        </w:rPr>
        <w:t xml:space="preserve">This instrument is used by the ORR Intakes Team to associate </w:t>
      </w:r>
      <w:r w:rsidR="00094384">
        <w:rPr>
          <w:rFonts w:ascii="Times New Roman" w:hAnsi="Times New Roman"/>
          <w:snapToGrid/>
          <w:sz w:val="22"/>
          <w:szCs w:val="22"/>
        </w:rPr>
        <w:t>UC</w:t>
      </w:r>
      <w:r w:rsidRPr="002A3D0C" w:rsidR="002A3D0C">
        <w:rPr>
          <w:rFonts w:ascii="Times New Roman" w:hAnsi="Times New Roman"/>
          <w:snapToGrid/>
          <w:sz w:val="22"/>
          <w:szCs w:val="22"/>
        </w:rPr>
        <w:t>s who are member</w:t>
      </w:r>
      <w:r w:rsidR="00E03B01">
        <w:rPr>
          <w:rFonts w:ascii="Times New Roman" w:hAnsi="Times New Roman"/>
          <w:snapToGrid/>
          <w:sz w:val="22"/>
          <w:szCs w:val="22"/>
        </w:rPr>
        <w:t>s</w:t>
      </w:r>
      <w:r w:rsidRPr="002A3D0C" w:rsidR="002A3D0C">
        <w:rPr>
          <w:rFonts w:ascii="Times New Roman" w:hAnsi="Times New Roman"/>
          <w:snapToGrid/>
          <w:sz w:val="22"/>
          <w:szCs w:val="22"/>
        </w:rPr>
        <w:t xml:space="preserve"> of the same family with each other</w:t>
      </w:r>
      <w:r w:rsidR="001F591A">
        <w:rPr>
          <w:rFonts w:ascii="Times New Roman" w:hAnsi="Times New Roman"/>
          <w:snapToGrid/>
          <w:sz w:val="22"/>
          <w:szCs w:val="22"/>
        </w:rPr>
        <w:t>.</w:t>
      </w:r>
    </w:p>
    <w:p w:rsidRPr="00415BC2" w:rsidR="00415BC2" w:rsidP="00B35DBF" w:rsidRDefault="00415BC2" w14:paraId="76E6D051" w14:textId="5AF7D097">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bCs/>
          <w:sz w:val="22"/>
          <w:szCs w:val="22"/>
        </w:rPr>
        <w:t>Influx Transfer Manifest (Form P-</w:t>
      </w:r>
      <w:r w:rsidRPr="00415BC2">
        <w:rPr>
          <w:rFonts w:ascii="Times New Roman" w:hAnsi="Times New Roman"/>
          <w:b/>
          <w:snapToGrid/>
          <w:sz w:val="22"/>
          <w:szCs w:val="22"/>
        </w:rPr>
        <w:t>16)</w:t>
      </w:r>
      <w:r>
        <w:rPr>
          <w:rFonts w:ascii="Times New Roman" w:hAnsi="Times New Roman"/>
          <w:b/>
          <w:snapToGrid/>
          <w:sz w:val="22"/>
          <w:szCs w:val="22"/>
        </w:rPr>
        <w:t xml:space="preserve">:  </w:t>
      </w:r>
      <w:r w:rsidRPr="009809EF" w:rsidR="009809EF">
        <w:rPr>
          <w:rFonts w:ascii="Times New Roman" w:hAnsi="Times New Roman"/>
          <w:snapToGrid/>
          <w:sz w:val="22"/>
          <w:szCs w:val="22"/>
        </w:rPr>
        <w:t>This instrument is used by designated care provider staff and ORR staff to plan, track, and notify stakeholders of group transfers to an influx care facility.</w:t>
      </w:r>
      <w:r w:rsidR="001D006C">
        <w:rPr>
          <w:rFonts w:ascii="Times New Roman" w:hAnsi="Times New Roman"/>
          <w:snapToGrid/>
          <w:sz w:val="22"/>
          <w:szCs w:val="22"/>
        </w:rPr>
        <w:t xml:space="preserve"> </w:t>
      </w:r>
      <w:r w:rsidR="001D006C">
        <w:rPr>
          <w:rFonts w:ascii="Times New Roman" w:hAnsi="Times New Roman"/>
          <w:bCs/>
          <w:sz w:val="22"/>
          <w:szCs w:val="22"/>
        </w:rPr>
        <w:t xml:space="preserve">See </w:t>
      </w:r>
      <w:hyperlink w:history="1" w:anchor="7.2" r:id="rId20">
        <w:r w:rsidRPr="00003C2B" w:rsidR="001D006C">
          <w:rPr>
            <w:rStyle w:val="Hyperlink"/>
            <w:rFonts w:ascii="Times New Roman" w:hAnsi="Times New Roman"/>
            <w:bCs/>
            <w:sz w:val="22"/>
            <w:szCs w:val="22"/>
          </w:rPr>
          <w:t xml:space="preserve">ORR Policy Guide Section </w:t>
        </w:r>
        <w:r w:rsidRPr="00B73BF1" w:rsidR="001D006C">
          <w:rPr>
            <w:rStyle w:val="Hyperlink"/>
            <w:rFonts w:ascii="Times New Roman" w:hAnsi="Times New Roman"/>
            <w:bCs/>
            <w:sz w:val="22"/>
            <w:szCs w:val="22"/>
          </w:rPr>
          <w:t>7.2 Placement into Influx Care Facilities</w:t>
        </w:r>
      </w:hyperlink>
      <w:r w:rsidRPr="00003C2B" w:rsidR="001D006C">
        <w:rPr>
          <w:rFonts w:ascii="Times New Roman" w:hAnsi="Times New Roman"/>
          <w:bCs/>
          <w:sz w:val="22"/>
          <w:szCs w:val="22"/>
        </w:rPr>
        <w:t xml:space="preserve"> </w:t>
      </w:r>
      <w:r w:rsidR="001D006C">
        <w:rPr>
          <w:rFonts w:ascii="Times New Roman" w:hAnsi="Times New Roman"/>
          <w:bCs/>
          <w:sz w:val="22"/>
          <w:szCs w:val="22"/>
        </w:rPr>
        <w:t>for related policies.</w:t>
      </w:r>
    </w:p>
    <w:p w:rsidRPr="00415BC2" w:rsidR="00415BC2" w:rsidP="00B35DBF" w:rsidRDefault="00415BC2" w14:paraId="69C6CD55" w14:textId="7DDF7D3A">
      <w:pPr>
        <w:pStyle w:val="ListParagraph"/>
        <w:widowControl/>
        <w:numPr>
          <w:ilvl w:val="0"/>
          <w:numId w:val="28"/>
        </w:numPr>
        <w:rPr>
          <w:rFonts w:ascii="Times New Roman" w:hAnsi="Times New Roman"/>
          <w:b/>
          <w:snapToGrid/>
          <w:sz w:val="22"/>
          <w:szCs w:val="22"/>
        </w:rPr>
      </w:pPr>
      <w:r w:rsidRPr="00415BC2">
        <w:rPr>
          <w:rFonts w:ascii="Times New Roman" w:hAnsi="Times New Roman"/>
          <w:b/>
          <w:snapToGrid/>
          <w:sz w:val="22"/>
          <w:szCs w:val="22"/>
        </w:rPr>
        <w:t>Influx Transfer Manual and Prescreen Review (Form P-17)</w:t>
      </w:r>
      <w:r>
        <w:rPr>
          <w:rFonts w:ascii="Times New Roman" w:hAnsi="Times New Roman"/>
          <w:b/>
          <w:snapToGrid/>
          <w:sz w:val="22"/>
          <w:szCs w:val="22"/>
        </w:rPr>
        <w:t xml:space="preserve">:  </w:t>
      </w:r>
      <w:r w:rsidRPr="009809EF" w:rsidR="009809EF">
        <w:rPr>
          <w:rFonts w:ascii="Times New Roman" w:hAnsi="Times New Roman"/>
          <w:snapToGrid/>
          <w:sz w:val="22"/>
          <w:szCs w:val="22"/>
        </w:rPr>
        <w:t xml:space="preserve">This instrument is used by designated care provider staff to evaluate each </w:t>
      </w:r>
      <w:r w:rsidR="00094384">
        <w:rPr>
          <w:rFonts w:ascii="Times New Roman" w:hAnsi="Times New Roman"/>
          <w:snapToGrid/>
          <w:sz w:val="22"/>
          <w:szCs w:val="22"/>
        </w:rPr>
        <w:t>UC</w:t>
      </w:r>
      <w:r w:rsidRPr="009809EF" w:rsidR="009809EF">
        <w:rPr>
          <w:rFonts w:ascii="Times New Roman" w:hAnsi="Times New Roman"/>
          <w:snapToGrid/>
          <w:sz w:val="22"/>
          <w:szCs w:val="22"/>
        </w:rPr>
        <w:t xml:space="preserve">’s eligibility to be transferred to an influx care facility. Care provider staff review and update information on daily during times of </w:t>
      </w:r>
      <w:r w:rsidRPr="009809EF" w:rsidR="009809EF">
        <w:rPr>
          <w:rFonts w:ascii="Times New Roman" w:hAnsi="Times New Roman"/>
          <w:snapToGrid/>
          <w:sz w:val="22"/>
          <w:szCs w:val="22"/>
        </w:rPr>
        <w:lastRenderedPageBreak/>
        <w:t>influx.</w:t>
      </w:r>
      <w:r w:rsidR="001D006C">
        <w:rPr>
          <w:rFonts w:ascii="Times New Roman" w:hAnsi="Times New Roman"/>
          <w:snapToGrid/>
          <w:sz w:val="22"/>
          <w:szCs w:val="22"/>
        </w:rPr>
        <w:t xml:space="preserve"> </w:t>
      </w:r>
      <w:r w:rsidR="001D006C">
        <w:rPr>
          <w:rFonts w:ascii="Times New Roman" w:hAnsi="Times New Roman"/>
          <w:bCs/>
          <w:sz w:val="22"/>
          <w:szCs w:val="22"/>
        </w:rPr>
        <w:t xml:space="preserve">See </w:t>
      </w:r>
      <w:hyperlink w:history="1" w:anchor="7.2" r:id="rId21">
        <w:r w:rsidRPr="00003C2B" w:rsidR="001D006C">
          <w:rPr>
            <w:rStyle w:val="Hyperlink"/>
            <w:rFonts w:ascii="Times New Roman" w:hAnsi="Times New Roman"/>
            <w:bCs/>
            <w:sz w:val="22"/>
            <w:szCs w:val="22"/>
          </w:rPr>
          <w:t xml:space="preserve">ORR Policy Guide Section </w:t>
        </w:r>
        <w:r w:rsidRPr="00B73BF1" w:rsidR="001D006C">
          <w:rPr>
            <w:rStyle w:val="Hyperlink"/>
            <w:rFonts w:ascii="Times New Roman" w:hAnsi="Times New Roman"/>
            <w:bCs/>
            <w:sz w:val="22"/>
            <w:szCs w:val="22"/>
          </w:rPr>
          <w:t>7.2 Placement into Influx Care Facilities</w:t>
        </w:r>
      </w:hyperlink>
      <w:r w:rsidRPr="00003C2B" w:rsidR="001D006C">
        <w:rPr>
          <w:rFonts w:ascii="Times New Roman" w:hAnsi="Times New Roman"/>
          <w:bCs/>
          <w:sz w:val="22"/>
          <w:szCs w:val="22"/>
        </w:rPr>
        <w:t xml:space="preserve"> </w:t>
      </w:r>
      <w:r w:rsidR="001D006C">
        <w:rPr>
          <w:rFonts w:ascii="Times New Roman" w:hAnsi="Times New Roman"/>
          <w:bCs/>
          <w:sz w:val="22"/>
          <w:szCs w:val="22"/>
        </w:rPr>
        <w:t>for related policies.</w:t>
      </w:r>
    </w:p>
    <w:p w:rsidRPr="00B74C5C" w:rsidR="00D60543" w:rsidRDefault="00D60543" w14:paraId="3C8C4501" w14:textId="77777777">
      <w:pPr>
        <w:widowControl/>
        <w:tabs>
          <w:tab w:val="num" w:pos="360"/>
        </w:tabs>
        <w:ind w:left="360"/>
        <w:rPr>
          <w:rFonts w:ascii="Times New Roman" w:hAnsi="Times New Roman"/>
          <w:snapToGrid/>
          <w:sz w:val="22"/>
          <w:szCs w:val="22"/>
        </w:rPr>
      </w:pPr>
    </w:p>
    <w:p w:rsidRPr="00B74C5C" w:rsidR="00790D2C" w:rsidRDefault="00790D2C" w14:paraId="6C3FFD0B" w14:textId="77777777">
      <w:pPr>
        <w:widowControl/>
        <w:tabs>
          <w:tab w:val="num" w:pos="360"/>
        </w:tabs>
        <w:ind w:left="360"/>
        <w:rPr>
          <w:rFonts w:ascii="Times New Roman" w:hAnsi="Times New Roman"/>
          <w:snapToGrid/>
          <w:sz w:val="22"/>
          <w:szCs w:val="22"/>
        </w:rPr>
      </w:pPr>
    </w:p>
    <w:p w:rsidRPr="009321AC" w:rsidR="002C3C4F" w:rsidRDefault="002C3C4F" w14:paraId="6DDB8C59" w14:textId="5A9C7AAE">
      <w:pPr>
        <w:pStyle w:val="ListParagraph"/>
        <w:widowControl/>
        <w:numPr>
          <w:ilvl w:val="0"/>
          <w:numId w:val="3"/>
        </w:numPr>
        <w:spacing w:after="120"/>
        <w:ind w:left="360"/>
        <w:rPr>
          <w:rFonts w:ascii="Times New Roman" w:hAnsi="Times New Roman"/>
          <w:b/>
          <w:snapToGrid/>
          <w:sz w:val="24"/>
          <w:szCs w:val="24"/>
        </w:rPr>
      </w:pPr>
      <w:r w:rsidRPr="009321AC">
        <w:rPr>
          <w:rFonts w:ascii="Times New Roman" w:hAnsi="Times New Roman"/>
          <w:b/>
          <w:snapToGrid/>
          <w:sz w:val="24"/>
          <w:szCs w:val="24"/>
        </w:rPr>
        <w:t xml:space="preserve">Use of Improved Information Technology and Burden Reduction </w:t>
      </w:r>
    </w:p>
    <w:p w:rsidR="00D716D2" w:rsidRDefault="00D716D2" w14:paraId="7553C62B" w14:textId="01D41B8D">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w:t>
      </w:r>
      <w:r w:rsidR="00094384">
        <w:rPr>
          <w:rFonts w:ascii="Times New Roman" w:hAnsi="Times New Roman" w:cs="Times New Roman"/>
          <w:sz w:val="22"/>
        </w:rPr>
        <w:t>UC</w:t>
      </w:r>
      <w:r>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All of the instruments in this collection will be incorporated into the new system </w:t>
      </w:r>
      <w:r w:rsidR="00673E81">
        <w:rPr>
          <w:rFonts w:ascii="Times New Roman" w:hAnsi="Times New Roman" w:cs="Times New Roman"/>
          <w:sz w:val="22"/>
        </w:rPr>
        <w:t>when launched</w:t>
      </w:r>
      <w:r>
        <w:rPr>
          <w:rFonts w:ascii="Times New Roman" w:hAnsi="Times New Roman" w:cs="Times New Roman"/>
          <w:sz w:val="22"/>
        </w:rPr>
        <w:t xml:space="preserve">.  </w:t>
      </w:r>
    </w:p>
    <w:p w:rsidR="00D60543" w:rsidRDefault="00D60543" w14:paraId="61323458" w14:textId="77272400">
      <w:pPr>
        <w:widowControl/>
        <w:tabs>
          <w:tab w:val="num" w:pos="360"/>
        </w:tabs>
        <w:ind w:left="360"/>
        <w:rPr>
          <w:rFonts w:ascii="Times New Roman" w:hAnsi="Times New Roman"/>
          <w:snapToGrid/>
          <w:sz w:val="24"/>
          <w:szCs w:val="24"/>
        </w:rPr>
      </w:pPr>
    </w:p>
    <w:p w:rsidRPr="004F7B95" w:rsidR="002E0ADD" w:rsidRDefault="002E0ADD" w14:paraId="339D1BFF" w14:textId="77777777">
      <w:pPr>
        <w:widowControl/>
        <w:tabs>
          <w:tab w:val="num" w:pos="360"/>
        </w:tabs>
        <w:ind w:left="360"/>
        <w:rPr>
          <w:rFonts w:ascii="Times New Roman" w:hAnsi="Times New Roman"/>
          <w:snapToGrid/>
          <w:sz w:val="24"/>
          <w:szCs w:val="24"/>
        </w:rPr>
      </w:pPr>
    </w:p>
    <w:p w:rsidRPr="00075889" w:rsidR="002C3C4F" w:rsidRDefault="002C3C4F" w14:paraId="5E0F08A1"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9321AC" w:rsidRDefault="002C3C4F" w14:paraId="5A812530"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9321AC" w:rsidRDefault="002C3C4F" w14:paraId="6374389D"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716D2" w14:paraId="1530C347" w14:textId="41319EE7">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w:t>
      </w:r>
      <w:r w:rsidR="00673E81">
        <w:rPr>
          <w:rFonts w:ascii="Times New Roman" w:hAnsi="Times New Roman" w:cs="Times New Roman"/>
          <w:color w:val="211D1E"/>
          <w:sz w:val="22"/>
          <w:szCs w:val="20"/>
        </w:rPr>
        <w:t>ed</w:t>
      </w:r>
      <w:r>
        <w:rPr>
          <w:rFonts w:ascii="Times New Roman" w:hAnsi="Times New Roman" w:cs="Times New Roman"/>
          <w:color w:val="211D1E"/>
          <w:sz w:val="22"/>
          <w:szCs w:val="20"/>
        </w:rPr>
        <w:t xml:space="preserve"> </w:t>
      </w:r>
      <w:r w:rsidR="00673E81">
        <w:rPr>
          <w:rFonts w:ascii="Times New Roman" w:hAnsi="Times New Roman" w:cs="Times New Roman"/>
          <w:color w:val="211D1E"/>
          <w:sz w:val="22"/>
          <w:szCs w:val="20"/>
        </w:rPr>
        <w:t>i</w:t>
      </w:r>
      <w:r>
        <w:rPr>
          <w:rFonts w:ascii="Times New Roman" w:hAnsi="Times New Roman" w:cs="Times New Roman"/>
          <w:color w:val="211D1E"/>
          <w:sz w:val="22"/>
          <w:szCs w:val="20"/>
        </w:rPr>
        <w:t>n these forms</w:t>
      </w:r>
      <w:r w:rsidRPr="00D330E6" w:rsidR="00CB5734">
        <w:rPr>
          <w:rFonts w:ascii="Times New Roman" w:hAnsi="Times New Roman" w:cs="Times New Roman"/>
          <w:color w:val="211D1E"/>
          <w:sz w:val="22"/>
          <w:szCs w:val="20"/>
        </w:rPr>
        <w:t xml:space="preserve"> 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673E81">
        <w:rPr>
          <w:rFonts w:ascii="Times New Roman" w:hAnsi="Times New Roman" w:cs="Times New Roman"/>
          <w:color w:val="211D1E"/>
          <w:sz w:val="22"/>
          <w:szCs w:val="20"/>
        </w:rPr>
        <w:t xml:space="preserve">accepting referrals from Federal agencies within 72 hours and placing </w:t>
      </w:r>
      <w:r w:rsidR="00094384">
        <w:rPr>
          <w:rFonts w:ascii="Times New Roman" w:hAnsi="Times New Roman" w:cs="Times New Roman"/>
          <w:color w:val="211D1E"/>
          <w:sz w:val="22"/>
          <w:szCs w:val="20"/>
        </w:rPr>
        <w:t>UC</w:t>
      </w:r>
      <w:r w:rsidR="00673E81">
        <w:rPr>
          <w:rFonts w:ascii="Times New Roman" w:hAnsi="Times New Roman" w:cs="Times New Roman"/>
          <w:color w:val="211D1E"/>
          <w:sz w:val="22"/>
          <w:szCs w:val="20"/>
        </w:rPr>
        <w:t xml:space="preserve"> in the least restrictive setting</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910CB8">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910CB8">
        <w:rPr>
          <w:rFonts w:ascii="Times New Roman" w:hAnsi="Times New Roman" w:cs="Times New Roman"/>
          <w:color w:val="211D1E"/>
          <w:sz w:val="22"/>
          <w:szCs w:val="20"/>
        </w:rPr>
        <w:t>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9321AC" w:rsidRDefault="002C3C4F" w14:paraId="16AA9585"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9321AC" w:rsidRDefault="002C3C4F" w14:paraId="435DD2BB" w14:textId="77777777">
      <w:pPr>
        <w:widowControl/>
        <w:numPr>
          <w:ilvl w:val="0"/>
          <w:numId w:val="3"/>
        </w:numPr>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195E6C92">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673E81">
        <w:rPr>
          <w:rFonts w:eastAsiaTheme="minorEastAsia"/>
          <w:color w:val="211D1E"/>
          <w:sz w:val="22"/>
          <w:szCs w:val="22"/>
        </w:rPr>
        <w:t xml:space="preserve">This notice was published on </w:t>
      </w:r>
      <w:r w:rsidR="00094384">
        <w:rPr>
          <w:rFonts w:eastAsiaTheme="minorEastAsia"/>
          <w:color w:val="211D1E"/>
          <w:sz w:val="22"/>
          <w:szCs w:val="22"/>
        </w:rPr>
        <w:t>January 19, 2021</w:t>
      </w:r>
      <w:r w:rsidRPr="005E74AA" w:rsidR="00673E81">
        <w:rPr>
          <w:rFonts w:eastAsiaTheme="minorEastAsia"/>
          <w:color w:val="211D1E"/>
          <w:sz w:val="22"/>
          <w:szCs w:val="22"/>
        </w:rPr>
        <w:t xml:space="preserve">, Volume </w:t>
      </w:r>
      <w:r w:rsidR="00094384">
        <w:rPr>
          <w:rFonts w:eastAsiaTheme="minorEastAsia"/>
          <w:color w:val="211D1E"/>
          <w:sz w:val="22"/>
          <w:szCs w:val="22"/>
        </w:rPr>
        <w:t>86</w:t>
      </w:r>
      <w:r w:rsidRPr="005E74AA" w:rsidR="00094384">
        <w:rPr>
          <w:rFonts w:eastAsiaTheme="minorEastAsia"/>
          <w:color w:val="211D1E"/>
          <w:sz w:val="22"/>
          <w:szCs w:val="22"/>
        </w:rPr>
        <w:t xml:space="preserve">, </w:t>
      </w:r>
      <w:r w:rsidRPr="005E74AA" w:rsidR="00673E81">
        <w:rPr>
          <w:rFonts w:eastAsiaTheme="minorEastAsia"/>
          <w:color w:val="211D1E"/>
          <w:sz w:val="22"/>
          <w:szCs w:val="22"/>
        </w:rPr>
        <w:t>Number</w:t>
      </w:r>
      <w:r w:rsidR="00094384">
        <w:rPr>
          <w:rFonts w:eastAsiaTheme="minorEastAsia"/>
          <w:color w:val="211D1E"/>
          <w:sz w:val="22"/>
          <w:szCs w:val="22"/>
        </w:rPr>
        <w:t xml:space="preserve"> 11</w:t>
      </w:r>
      <w:r w:rsidRPr="005E74AA" w:rsidR="00673E81">
        <w:rPr>
          <w:rFonts w:eastAsiaTheme="minorEastAsia"/>
          <w:color w:val="211D1E"/>
          <w:sz w:val="22"/>
          <w:szCs w:val="22"/>
        </w:rPr>
        <w:t>, page</w:t>
      </w:r>
      <w:r w:rsidR="00094384">
        <w:rPr>
          <w:rFonts w:eastAsiaTheme="minorEastAsia"/>
          <w:color w:val="211D1E"/>
          <w:sz w:val="22"/>
          <w:szCs w:val="22"/>
        </w:rPr>
        <w:t>s 5196-5199</w:t>
      </w:r>
      <w:r w:rsidRPr="005E74AA" w:rsidR="00673E81">
        <w:rPr>
          <w:rFonts w:eastAsiaTheme="minorEastAsia"/>
          <w:color w:val="211D1E"/>
          <w:sz w:val="22"/>
          <w:szCs w:val="22"/>
        </w:rPr>
        <w:t xml:space="preserve">, and provided a sixty-day period for public comment.  During the notice and comment period, </w:t>
      </w:r>
      <w:r w:rsidRPr="004C5156" w:rsidR="00094384">
        <w:rPr>
          <w:rFonts w:eastAsiaTheme="minorEastAsia"/>
          <w:color w:val="211D1E"/>
          <w:sz w:val="22"/>
          <w:szCs w:val="20"/>
        </w:rPr>
        <w:t>responses were received from four commenters, each containing multiple comments.  Attachment A provides a summary of those comments and ORR’s responses.</w:t>
      </w:r>
      <w:r w:rsidRPr="008A031E" w:rsidR="00673E81">
        <w:rPr>
          <w:sz w:val="22"/>
          <w:szCs w:val="22"/>
        </w:rPr>
        <w:t>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9321AC" w:rsidRDefault="002C3C4F" w14:paraId="2C6C564B"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2CA44055">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15084F">
        <w:rPr>
          <w:rFonts w:ascii="Times New Roman" w:hAnsi="Times New Roman"/>
          <w:color w:val="000000" w:themeColor="text1"/>
          <w:sz w:val="22"/>
        </w:rPr>
        <w:t>payment</w:t>
      </w:r>
      <w:r w:rsidRPr="00D330E6" w:rsidR="0015084F">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9321AC" w:rsidRDefault="002C3C4F" w14:paraId="4874FAC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9321AC" w:rsidRDefault="002C3C4F" w14:paraId="63E02878"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5677EEB6">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r w:rsidR="003768ED">
        <w:rPr>
          <w:rFonts w:ascii="Times New Roman" w:hAnsi="Times New Roman"/>
          <w:color w:val="211D1E"/>
          <w:sz w:val="22"/>
        </w:rPr>
        <w:t>may be</w:t>
      </w:r>
      <w:r w:rsidRPr="00D330E6">
        <w:rPr>
          <w:rFonts w:ascii="Times New Roman" w:hAnsi="Times New Roman"/>
          <w:color w:val="211D1E"/>
          <w:sz w:val="22"/>
        </w:rPr>
        <w:t xml:space="preserve"> collected </w:t>
      </w:r>
      <w:r w:rsidR="00A7331B">
        <w:rPr>
          <w:rFonts w:ascii="Times New Roman" w:hAnsi="Times New Roman"/>
          <w:color w:val="211D1E"/>
          <w:sz w:val="22"/>
        </w:rPr>
        <w:t>in the</w:t>
      </w:r>
      <w:r w:rsidR="003768ED">
        <w:rPr>
          <w:rFonts w:ascii="Times New Roman" w:hAnsi="Times New Roman"/>
          <w:color w:val="211D1E"/>
          <w:sz w:val="22"/>
        </w:rPr>
        <w:t>se</w:t>
      </w:r>
      <w:r w:rsidR="00A7331B">
        <w:rPr>
          <w:rFonts w:ascii="Times New Roman" w:hAnsi="Times New Roman"/>
          <w:color w:val="211D1E"/>
          <w:sz w:val="22"/>
        </w:rPr>
        <w:t xml:space="preserve"> </w:t>
      </w:r>
      <w:r w:rsidR="003768ED">
        <w:rPr>
          <w:rFonts w:ascii="Times New Roman" w:hAnsi="Times New Roman"/>
          <w:color w:val="211D1E"/>
          <w:sz w:val="22"/>
        </w:rPr>
        <w:t xml:space="preserve">instruments </w:t>
      </w:r>
      <w:r w:rsidR="00A7331B">
        <w:rPr>
          <w:rFonts w:ascii="Times New Roman" w:hAnsi="Times New Roman"/>
          <w:color w:val="211D1E"/>
          <w:sz w:val="22"/>
        </w:rPr>
        <w:t xml:space="preserve">in </w:t>
      </w:r>
      <w:r w:rsidRPr="00D330E6">
        <w:rPr>
          <w:rFonts w:ascii="Times New Roman" w:hAnsi="Times New Roman"/>
          <w:color w:val="211D1E"/>
          <w:sz w:val="22"/>
        </w:rPr>
        <w:t xml:space="preserve">order </w:t>
      </w:r>
      <w:r w:rsidR="00247FD1">
        <w:rPr>
          <w:rFonts w:ascii="Times New Roman" w:hAnsi="Times New Roman"/>
          <w:color w:val="211D1E"/>
          <w:sz w:val="22"/>
        </w:rPr>
        <w:t xml:space="preserve">for ORR to </w:t>
      </w:r>
      <w:r w:rsidR="003768ED">
        <w:rPr>
          <w:rFonts w:ascii="Times New Roman" w:hAnsi="Times New Roman"/>
          <w:color w:val="211D1E"/>
          <w:sz w:val="22"/>
        </w:rPr>
        <w:t xml:space="preserve">make informed placement decisions that ensure all </w:t>
      </w:r>
      <w:r w:rsidR="00094384">
        <w:rPr>
          <w:rFonts w:ascii="Times New Roman" w:hAnsi="Times New Roman"/>
          <w:color w:val="211D1E"/>
          <w:sz w:val="22"/>
        </w:rPr>
        <w:t>UC</w:t>
      </w:r>
      <w:r w:rsidR="003768ED">
        <w:rPr>
          <w:rFonts w:ascii="Times New Roman" w:hAnsi="Times New Roman"/>
          <w:color w:val="211D1E"/>
          <w:sz w:val="22"/>
        </w:rPr>
        <w:t xml:space="preserve"> are placed in the least restrictive setting that meets their individual needs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is needed to </w:t>
      </w:r>
      <w:r w:rsidR="003768ED">
        <w:rPr>
          <w:rFonts w:ascii="Times New Roman" w:hAnsi="Times New Roman"/>
          <w:color w:val="211D1E"/>
          <w:sz w:val="22"/>
        </w:rPr>
        <w:t>make appropriate placement</w:t>
      </w:r>
      <w:r w:rsidR="00247FD1">
        <w:rPr>
          <w:rFonts w:ascii="Times New Roman" w:hAnsi="Times New Roman"/>
          <w:color w:val="211D1E"/>
          <w:sz w:val="22"/>
        </w:rPr>
        <w:t xml:space="preserv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9321AC" w:rsidRDefault="002C3C4F" w14:paraId="05B17E8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D330E6" w:rsidR="00CF3EA3" w:rsidP="00CF3EA3" w:rsidRDefault="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C454C5" w:rsidR="00B13EEF" w:rsidP="00B13EEF" w:rsidRDefault="00347344" w14:paraId="3B27D405" w14:textId="5057DD81">
      <w:pPr>
        <w:pStyle w:val="Default"/>
        <w:numPr>
          <w:ilvl w:val="0"/>
          <w:numId w:val="25"/>
        </w:numPr>
        <w:spacing w:after="120"/>
        <w:rPr>
          <w:rFonts w:ascii="Times New Roman" w:hAnsi="Times New Roman" w:cs="Times New Roman"/>
          <w:sz w:val="22"/>
        </w:rPr>
      </w:pPr>
      <w:r>
        <w:rPr>
          <w:rFonts w:ascii="Times New Roman" w:hAnsi="Times New Roman" w:cs="Times New Roman"/>
          <w:sz w:val="22"/>
        </w:rPr>
        <w:t>FY2021 projections for</w:t>
      </w:r>
      <w:r w:rsidRPr="00C454C5">
        <w:rPr>
          <w:rFonts w:ascii="Times New Roman" w:hAnsi="Times New Roman" w:cs="Times New Roman"/>
          <w:sz w:val="22"/>
        </w:rPr>
        <w:t xml:space="preserve"> </w:t>
      </w:r>
      <w:r>
        <w:rPr>
          <w:rFonts w:ascii="Times New Roman" w:hAnsi="Times New Roman" w:cs="Times New Roman"/>
          <w:sz w:val="22"/>
        </w:rPr>
        <w:t>referrals to ORR custody, transfers</w:t>
      </w:r>
      <w:r w:rsidRPr="00C454C5">
        <w:rPr>
          <w:rFonts w:ascii="Times New Roman" w:hAnsi="Times New Roman" w:cs="Times New Roman"/>
          <w:sz w:val="22"/>
        </w:rPr>
        <w:t xml:space="preserve"> within the ORR care provider network</w:t>
      </w:r>
      <w:r>
        <w:rPr>
          <w:rFonts w:ascii="Times New Roman" w:hAnsi="Times New Roman" w:cs="Times New Roman"/>
          <w:sz w:val="22"/>
        </w:rPr>
        <w:t>, and discharges from ORR custody.</w:t>
      </w:r>
    </w:p>
    <w:p w:rsidRPr="00D330E6" w:rsidR="00CF3EA3" w:rsidP="00CF3EA3" w:rsidRDefault="00CF3EA3" w14:paraId="7696857B" w14:textId="323D3EB2">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347344">
        <w:rPr>
          <w:rFonts w:ascii="Times New Roman" w:hAnsi="Times New Roman" w:cs="Times New Roman"/>
          <w:sz w:val="22"/>
        </w:rPr>
        <w:t>216</w:t>
      </w:r>
      <w:r w:rsidRPr="00D330E6" w:rsidR="00347344">
        <w:rPr>
          <w:rFonts w:ascii="Times New Roman" w:hAnsi="Times New Roman" w:cs="Times New Roman"/>
          <w:sz w:val="22"/>
        </w:rPr>
        <w:t xml:space="preserve"> </w:t>
      </w:r>
      <w:r w:rsidRPr="00D330E6">
        <w:rPr>
          <w:rFonts w:ascii="Times New Roman" w:hAnsi="Times New Roman" w:cs="Times New Roman"/>
          <w:sz w:val="22"/>
        </w:rPr>
        <w:t>care provider grantees</w:t>
      </w:r>
      <w:r w:rsidR="00347344">
        <w:rPr>
          <w:rFonts w:ascii="Times New Roman" w:hAnsi="Times New Roman" w:cs="Times New Roman"/>
          <w:sz w:val="22"/>
        </w:rPr>
        <w:t>, including</w:t>
      </w:r>
      <w:r w:rsidR="00613C6D">
        <w:rPr>
          <w:rFonts w:ascii="Times New Roman" w:hAnsi="Times New Roman" w:cs="Times New Roman"/>
          <w:sz w:val="22"/>
        </w:rPr>
        <w:t xml:space="preserve"> approximately 30</w:t>
      </w:r>
      <w:r w:rsidR="00C51795">
        <w:rPr>
          <w:rFonts w:ascii="Times New Roman" w:hAnsi="Times New Roman" w:cs="Times New Roman"/>
          <w:sz w:val="22"/>
        </w:rPr>
        <w:t xml:space="preserve"> long term foster care programs and</w:t>
      </w:r>
      <w:r w:rsidR="00613C6D">
        <w:rPr>
          <w:rFonts w:ascii="Times New Roman" w:hAnsi="Times New Roman" w:cs="Times New Roman"/>
          <w:sz w:val="22"/>
        </w:rPr>
        <w:t xml:space="preserve"> 15 restrictive placement programs. </w:t>
      </w:r>
    </w:p>
    <w:p w:rsidRPr="00C454C5" w:rsidR="00CD0237" w:rsidP="00CD0237" w:rsidRDefault="00CD0237" w14:paraId="238FE188" w14:textId="77777777">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C454C5">
        <w:rPr>
          <w:rFonts w:ascii="Symbol" w:hAnsi="Symbol" w:eastAsia="Symbol" w:cs="Symbol"/>
          <w:sz w:val="22"/>
        </w:rPr>
        <w:t>´</w:t>
      </w:r>
      <w:r w:rsidRPr="00C454C5">
        <w:rPr>
          <w:rFonts w:ascii="Times New Roman" w:hAnsi="Times New Roman" w:cs="Times New Roman"/>
          <w:sz w:val="22"/>
        </w:rPr>
        <w:t xml:space="preserve"> 2 = $38.42</w:t>
      </w:r>
    </w:p>
    <w:p w:rsidR="00CB1A12" w:rsidP="00CF3EA3" w:rsidRDefault="00CB1A12" w14:paraId="055034F3" w14:textId="69689841">
      <w:pPr>
        <w:widowControl/>
        <w:rPr>
          <w:rFonts w:ascii="Times New Roman" w:hAnsi="Times New Roman"/>
          <w:snapToGrid/>
          <w:sz w:val="24"/>
          <w:szCs w:val="24"/>
        </w:rPr>
      </w:pPr>
    </w:p>
    <w:tbl>
      <w:tblPr>
        <w:tblW w:w="9751" w:type="dxa"/>
        <w:tblLook w:val="04A0" w:firstRow="1" w:lastRow="0" w:firstColumn="1" w:lastColumn="0" w:noHBand="0" w:noVBand="1"/>
      </w:tblPr>
      <w:tblGrid>
        <w:gridCol w:w="2212"/>
        <w:gridCol w:w="1306"/>
        <w:gridCol w:w="1259"/>
        <w:gridCol w:w="1164"/>
        <w:gridCol w:w="1150"/>
        <w:gridCol w:w="1094"/>
        <w:gridCol w:w="1566"/>
      </w:tblGrid>
      <w:tr w:rsidRPr="005F2435" w:rsidR="005F2435" w:rsidTr="00C4164B" w14:paraId="6625B61E" w14:textId="77777777">
        <w:trPr>
          <w:trHeight w:val="827"/>
        </w:trPr>
        <w:tc>
          <w:tcPr>
            <w:tcW w:w="221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5F2435" w:rsidR="005F2435" w:rsidP="005F2435" w:rsidRDefault="005F2435" w14:paraId="428E410D" w14:textId="77777777">
            <w:pPr>
              <w:widowControl/>
              <w:rPr>
                <w:rFonts w:ascii="Times New Roman" w:hAnsi="Times New Roman"/>
                <w:b/>
                <w:bCs/>
                <w:snapToGrid/>
                <w:color w:val="000000"/>
              </w:rPr>
            </w:pPr>
            <w:r w:rsidRPr="005F2435">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66627878" w14:textId="77777777">
            <w:pPr>
              <w:widowControl/>
              <w:rPr>
                <w:rFonts w:ascii="Times New Roman" w:hAnsi="Times New Roman"/>
                <w:b/>
                <w:bCs/>
                <w:snapToGrid/>
                <w:color w:val="000000"/>
              </w:rPr>
            </w:pPr>
            <w:r w:rsidRPr="005F2435">
              <w:rPr>
                <w:rFonts w:ascii="Times New Roman" w:hAnsi="Times New Roman"/>
                <w:b/>
                <w:bCs/>
                <w:snapToGrid/>
                <w:color w:val="000000"/>
              </w:rPr>
              <w:t>Annual Number of Respondents</w:t>
            </w:r>
          </w:p>
        </w:tc>
        <w:tc>
          <w:tcPr>
            <w:tcW w:w="1259"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6AB4913F" w14:textId="77777777">
            <w:pPr>
              <w:widowControl/>
              <w:rPr>
                <w:rFonts w:ascii="Times New Roman" w:hAnsi="Times New Roman"/>
                <w:b/>
                <w:bCs/>
                <w:snapToGrid/>
                <w:color w:val="000000"/>
              </w:rPr>
            </w:pPr>
            <w:r w:rsidRPr="005F2435">
              <w:rPr>
                <w:rFonts w:ascii="Times New Roman" w:hAnsi="Times New Roman"/>
                <w:b/>
                <w:bCs/>
                <w:snapToGrid/>
                <w:color w:val="000000"/>
              </w:rPr>
              <w:t>Annual Number of Responses per Respondent</w:t>
            </w:r>
          </w:p>
        </w:tc>
        <w:tc>
          <w:tcPr>
            <w:tcW w:w="1166"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2C350F2E" w14:textId="77777777">
            <w:pPr>
              <w:widowControl/>
              <w:rPr>
                <w:rFonts w:ascii="Times New Roman" w:hAnsi="Times New Roman"/>
                <w:b/>
                <w:bCs/>
                <w:snapToGrid/>
                <w:color w:val="000000"/>
              </w:rPr>
            </w:pPr>
            <w:r w:rsidRPr="005F2435">
              <w:rPr>
                <w:rFonts w:ascii="Times New Roman" w:hAnsi="Times New Roman"/>
                <w:b/>
                <w:bCs/>
                <w:snapToGrid/>
                <w:color w:val="000000"/>
              </w:rPr>
              <w:t xml:space="preserve">Average Burden </w:t>
            </w:r>
            <w:r w:rsidRPr="005F2435">
              <w:rPr>
                <w:rFonts w:ascii="Times New Roman" w:hAnsi="Times New Roman"/>
                <w:b/>
                <w:bCs/>
                <w:snapToGrid/>
                <w:color w:val="000000"/>
                <w:u w:val="single"/>
              </w:rPr>
              <w:t>Minutes</w:t>
            </w:r>
            <w:r w:rsidRPr="005F2435">
              <w:rPr>
                <w:rFonts w:ascii="Times New Roman" w:hAnsi="Times New Roman"/>
                <w:b/>
                <w:bCs/>
                <w:snapToGrid/>
                <w:color w:val="000000"/>
              </w:rPr>
              <w:t xml:space="preserve"> per Response</w:t>
            </w:r>
          </w:p>
        </w:tc>
        <w:tc>
          <w:tcPr>
            <w:tcW w:w="1150"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0A9423C4" w14:textId="77777777">
            <w:pPr>
              <w:widowControl/>
              <w:rPr>
                <w:rFonts w:ascii="Times New Roman" w:hAnsi="Times New Roman"/>
                <w:b/>
                <w:bCs/>
                <w:snapToGrid/>
                <w:color w:val="000000"/>
              </w:rPr>
            </w:pPr>
            <w:r w:rsidRPr="005F2435">
              <w:rPr>
                <w:rFonts w:ascii="Times New Roman" w:hAnsi="Times New Roman"/>
                <w:b/>
                <w:bCs/>
                <w:snapToGrid/>
                <w:color w:val="000000"/>
              </w:rPr>
              <w:t xml:space="preserve">Annual Total Burden </w:t>
            </w:r>
            <w:r w:rsidRPr="005F2435">
              <w:rPr>
                <w:rFonts w:ascii="Times New Roman" w:hAnsi="Times New Roman"/>
                <w:b/>
                <w:bCs/>
                <w:snapToGrid/>
                <w:color w:val="000000"/>
                <w:u w:val="single"/>
              </w:rPr>
              <w:t>Hours</w:t>
            </w:r>
          </w:p>
        </w:tc>
        <w:tc>
          <w:tcPr>
            <w:tcW w:w="1094"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702CD7B0" w14:textId="77777777">
            <w:pPr>
              <w:widowControl/>
              <w:rPr>
                <w:rFonts w:ascii="Times New Roman" w:hAnsi="Times New Roman"/>
                <w:b/>
                <w:bCs/>
                <w:snapToGrid/>
                <w:color w:val="000000"/>
              </w:rPr>
            </w:pPr>
            <w:r w:rsidRPr="005F2435">
              <w:rPr>
                <w:rFonts w:ascii="Times New Roman" w:hAnsi="Times New Roman"/>
                <w:b/>
                <w:bCs/>
                <w:snapToGrid/>
                <w:color w:val="000000"/>
              </w:rPr>
              <w:t>Average Hourly Wage</w:t>
            </w:r>
          </w:p>
        </w:tc>
        <w:tc>
          <w:tcPr>
            <w:tcW w:w="1566" w:type="dxa"/>
            <w:tcBorders>
              <w:top w:val="single" w:color="auto" w:sz="4" w:space="0"/>
              <w:left w:val="nil"/>
              <w:bottom w:val="single" w:color="auto" w:sz="4" w:space="0"/>
              <w:right w:val="single" w:color="auto" w:sz="4" w:space="0"/>
            </w:tcBorders>
            <w:shd w:val="clear" w:color="000000" w:fill="D9D9D9"/>
            <w:vAlign w:val="center"/>
            <w:hideMark/>
          </w:tcPr>
          <w:p w:rsidRPr="005F2435" w:rsidR="005F2435" w:rsidP="005F2435" w:rsidRDefault="005F2435" w14:paraId="035B71B4" w14:textId="77777777">
            <w:pPr>
              <w:widowControl/>
              <w:rPr>
                <w:rFonts w:ascii="Times New Roman" w:hAnsi="Times New Roman"/>
                <w:b/>
                <w:bCs/>
                <w:snapToGrid/>
                <w:color w:val="000000"/>
              </w:rPr>
            </w:pPr>
            <w:r w:rsidRPr="005F2435">
              <w:rPr>
                <w:rFonts w:ascii="Times New Roman" w:hAnsi="Times New Roman"/>
                <w:b/>
                <w:bCs/>
                <w:snapToGrid/>
                <w:color w:val="000000"/>
              </w:rPr>
              <w:t>Annual Total Cost</w:t>
            </w:r>
          </w:p>
        </w:tc>
      </w:tr>
      <w:tr w:rsidRPr="005F2435" w:rsidR="005F2435" w:rsidTr="00C4164B" w14:paraId="3EA1172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4FC891C9" w14:textId="77777777">
            <w:pPr>
              <w:widowControl/>
              <w:rPr>
                <w:rFonts w:ascii="Times New Roman" w:hAnsi="Times New Roman"/>
                <w:snapToGrid/>
                <w:color w:val="000000"/>
              </w:rPr>
            </w:pPr>
            <w:r w:rsidRPr="005F2435">
              <w:rPr>
                <w:rFonts w:ascii="Times New Roman" w:hAnsi="Times New Roman"/>
                <w:snapToGrid/>
                <w:color w:val="000000"/>
              </w:rPr>
              <w:t>Placement Authorization (Form P-1)</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C8DB3A5"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331A2CC" w14:textId="77777777">
            <w:pPr>
              <w:widowControl/>
              <w:jc w:val="right"/>
              <w:rPr>
                <w:rFonts w:ascii="Times New Roman" w:hAnsi="Times New Roman"/>
                <w:snapToGrid/>
                <w:color w:val="000000"/>
              </w:rPr>
            </w:pPr>
            <w:r w:rsidRPr="005F2435">
              <w:rPr>
                <w:rFonts w:ascii="Times New Roman" w:hAnsi="Times New Roman"/>
                <w:snapToGrid/>
                <w:color w:val="000000"/>
              </w:rPr>
              <w:t>278</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23F4E7D"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1B2FE35" w14:textId="77777777">
            <w:pPr>
              <w:widowControl/>
              <w:jc w:val="right"/>
              <w:rPr>
                <w:rFonts w:ascii="Times New Roman" w:hAnsi="Times New Roman"/>
                <w:snapToGrid/>
                <w:color w:val="000000"/>
              </w:rPr>
            </w:pPr>
            <w:r w:rsidRPr="005F2435">
              <w:rPr>
                <w:rFonts w:ascii="Times New Roman" w:hAnsi="Times New Roman"/>
                <w:snapToGrid/>
                <w:color w:val="000000"/>
              </w:rPr>
              <w:t>5,004</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ACF073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3542876" w14:textId="77777777">
            <w:pPr>
              <w:widowControl/>
              <w:jc w:val="right"/>
              <w:rPr>
                <w:rFonts w:ascii="Times New Roman" w:hAnsi="Times New Roman"/>
                <w:snapToGrid/>
                <w:color w:val="000000"/>
              </w:rPr>
            </w:pPr>
            <w:r w:rsidRPr="005F2435">
              <w:rPr>
                <w:rFonts w:ascii="Times New Roman" w:hAnsi="Times New Roman"/>
                <w:snapToGrid/>
                <w:color w:val="000000"/>
              </w:rPr>
              <w:t>$192,253.68</w:t>
            </w:r>
          </w:p>
        </w:tc>
      </w:tr>
      <w:tr w:rsidRPr="005F2435" w:rsidR="005F2435" w:rsidTr="00C4164B" w14:paraId="2DD2DF9C"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4501F64E" w14:textId="77777777">
            <w:pPr>
              <w:widowControl/>
              <w:rPr>
                <w:rFonts w:ascii="Times New Roman" w:hAnsi="Times New Roman"/>
                <w:snapToGrid/>
                <w:color w:val="000000"/>
              </w:rPr>
            </w:pPr>
            <w:r w:rsidRPr="005F2435">
              <w:rPr>
                <w:rFonts w:ascii="Times New Roman" w:hAnsi="Times New Roman"/>
                <w:snapToGrid/>
                <w:color w:val="000000"/>
              </w:rPr>
              <w:t>Authorization for Medical, Dental, and Mental Health Care (Form P-2)</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752DE95"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131E893" w14:textId="77777777">
            <w:pPr>
              <w:widowControl/>
              <w:jc w:val="right"/>
              <w:rPr>
                <w:rFonts w:ascii="Times New Roman" w:hAnsi="Times New Roman"/>
                <w:snapToGrid/>
                <w:color w:val="000000"/>
              </w:rPr>
            </w:pPr>
            <w:r w:rsidRPr="005F2435">
              <w:rPr>
                <w:rFonts w:ascii="Times New Roman" w:hAnsi="Times New Roman"/>
                <w:snapToGrid/>
                <w:color w:val="000000"/>
              </w:rPr>
              <w:t>278</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2B41F5A"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3239244" w14:textId="77777777">
            <w:pPr>
              <w:widowControl/>
              <w:jc w:val="right"/>
              <w:rPr>
                <w:rFonts w:ascii="Times New Roman" w:hAnsi="Times New Roman"/>
                <w:snapToGrid/>
                <w:color w:val="000000"/>
              </w:rPr>
            </w:pPr>
            <w:r w:rsidRPr="005F2435">
              <w:rPr>
                <w:rFonts w:ascii="Times New Roman" w:hAnsi="Times New Roman"/>
                <w:snapToGrid/>
                <w:color w:val="000000"/>
              </w:rPr>
              <w:t>5,004</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6AF1AFC"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6AB1F0C" w14:textId="77777777">
            <w:pPr>
              <w:widowControl/>
              <w:jc w:val="right"/>
              <w:rPr>
                <w:rFonts w:ascii="Times New Roman" w:hAnsi="Times New Roman"/>
                <w:snapToGrid/>
                <w:color w:val="000000"/>
              </w:rPr>
            </w:pPr>
            <w:r w:rsidRPr="005F2435">
              <w:rPr>
                <w:rFonts w:ascii="Times New Roman" w:hAnsi="Times New Roman"/>
                <w:snapToGrid/>
                <w:color w:val="000000"/>
              </w:rPr>
              <w:t>$192,253.68</w:t>
            </w:r>
          </w:p>
        </w:tc>
      </w:tr>
      <w:tr w:rsidRPr="005F2435" w:rsidR="005F2435" w:rsidTr="00C4164B" w14:paraId="490C9F52"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0DD92BC2" w14:textId="77777777">
            <w:pPr>
              <w:widowControl/>
              <w:rPr>
                <w:rFonts w:ascii="Times New Roman" w:hAnsi="Times New Roman"/>
                <w:snapToGrid/>
                <w:color w:val="000000"/>
              </w:rPr>
            </w:pPr>
            <w:r w:rsidRPr="005F2435">
              <w:rPr>
                <w:rFonts w:ascii="Times New Roman" w:hAnsi="Times New Roman"/>
                <w:snapToGrid/>
                <w:color w:val="000000"/>
              </w:rPr>
              <w:t>Notice of Placement in a Restrictive Setting (Form P-4/4s)</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F705AE9" w14:textId="77777777">
            <w:pPr>
              <w:widowControl/>
              <w:jc w:val="right"/>
              <w:rPr>
                <w:rFonts w:ascii="Times New Roman" w:hAnsi="Times New Roman"/>
                <w:snapToGrid/>
                <w:color w:val="000000"/>
              </w:rPr>
            </w:pPr>
            <w:r w:rsidRPr="005F2435">
              <w:rPr>
                <w:rFonts w:ascii="Times New Roman" w:hAnsi="Times New Roman"/>
                <w:snapToGrid/>
                <w:color w:val="000000"/>
              </w:rPr>
              <w:t>15</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45C87A4" w14:textId="77777777">
            <w:pPr>
              <w:widowControl/>
              <w:jc w:val="right"/>
              <w:rPr>
                <w:rFonts w:ascii="Times New Roman" w:hAnsi="Times New Roman"/>
                <w:snapToGrid/>
                <w:color w:val="000000"/>
              </w:rPr>
            </w:pPr>
            <w:r w:rsidRPr="005F2435">
              <w:rPr>
                <w:rFonts w:ascii="Times New Roman" w:hAnsi="Times New Roman"/>
                <w:snapToGrid/>
                <w:color w:val="000000"/>
              </w:rPr>
              <w:t>34</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CCC871B" w14:textId="77777777">
            <w:pPr>
              <w:widowControl/>
              <w:jc w:val="right"/>
              <w:rPr>
                <w:rFonts w:ascii="Times New Roman" w:hAnsi="Times New Roman"/>
                <w:snapToGrid/>
                <w:color w:val="000000"/>
              </w:rPr>
            </w:pPr>
            <w:r w:rsidRPr="005F2435">
              <w:rPr>
                <w:rFonts w:ascii="Times New Roman" w:hAnsi="Times New Roman"/>
                <w:snapToGrid/>
                <w:color w:val="000000"/>
              </w:rPr>
              <w:t>20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D67D944" w14:textId="77777777">
            <w:pPr>
              <w:widowControl/>
              <w:jc w:val="right"/>
              <w:rPr>
                <w:rFonts w:ascii="Times New Roman" w:hAnsi="Times New Roman"/>
                <w:snapToGrid/>
                <w:color w:val="000000"/>
              </w:rPr>
            </w:pPr>
            <w:r w:rsidRPr="005F2435">
              <w:rPr>
                <w:rFonts w:ascii="Times New Roman" w:hAnsi="Times New Roman"/>
                <w:snapToGrid/>
                <w:color w:val="000000"/>
              </w:rPr>
              <w:t>170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4070A5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D23FF79" w14:textId="77777777">
            <w:pPr>
              <w:widowControl/>
              <w:jc w:val="right"/>
              <w:rPr>
                <w:rFonts w:ascii="Times New Roman" w:hAnsi="Times New Roman"/>
                <w:snapToGrid/>
                <w:color w:val="000000"/>
              </w:rPr>
            </w:pPr>
            <w:r w:rsidRPr="005F2435">
              <w:rPr>
                <w:rFonts w:ascii="Times New Roman" w:hAnsi="Times New Roman"/>
                <w:snapToGrid/>
                <w:color w:val="000000"/>
              </w:rPr>
              <w:t>$6,531.40</w:t>
            </w:r>
          </w:p>
        </w:tc>
      </w:tr>
      <w:tr w:rsidRPr="005F2435" w:rsidR="005F2435" w:rsidTr="00C4164B" w14:paraId="1F10C29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0448E8E1" w14:textId="77777777">
            <w:pPr>
              <w:widowControl/>
              <w:rPr>
                <w:rFonts w:ascii="Times New Roman" w:hAnsi="Times New Roman"/>
                <w:snapToGrid/>
                <w:color w:val="000000"/>
              </w:rPr>
            </w:pPr>
            <w:r w:rsidRPr="005F2435">
              <w:rPr>
                <w:rFonts w:ascii="Times New Roman" w:hAnsi="Times New Roman"/>
                <w:snapToGrid/>
                <w:color w:val="000000"/>
              </w:rPr>
              <w:t>Long Term Foster Care Placement Memo (Form P-5)</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C1ABC47"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8B5E701" w14:textId="77777777">
            <w:pPr>
              <w:widowControl/>
              <w:jc w:val="right"/>
              <w:rPr>
                <w:rFonts w:ascii="Times New Roman" w:hAnsi="Times New Roman"/>
                <w:snapToGrid/>
                <w:color w:val="000000"/>
              </w:rPr>
            </w:pPr>
            <w:r w:rsidRPr="005F2435">
              <w:rPr>
                <w:rFonts w:ascii="Times New Roman" w:hAnsi="Times New Roman"/>
                <w:snapToGrid/>
                <w:color w:val="000000"/>
              </w:rPr>
              <w:t>3</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56BEAE7" w14:textId="77777777">
            <w:pPr>
              <w:widowControl/>
              <w:jc w:val="right"/>
              <w:rPr>
                <w:rFonts w:ascii="Times New Roman" w:hAnsi="Times New Roman"/>
                <w:snapToGrid/>
                <w:color w:val="000000"/>
              </w:rPr>
            </w:pPr>
            <w:r w:rsidRPr="005F2435">
              <w:rPr>
                <w:rFonts w:ascii="Times New Roman" w:hAnsi="Times New Roman"/>
                <w:snapToGrid/>
                <w:color w:val="000000"/>
              </w:rPr>
              <w:t>15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81F7C14" w14:textId="77777777">
            <w:pPr>
              <w:widowControl/>
              <w:jc w:val="right"/>
              <w:rPr>
                <w:rFonts w:ascii="Times New Roman" w:hAnsi="Times New Roman"/>
                <w:snapToGrid/>
                <w:color w:val="000000"/>
              </w:rPr>
            </w:pPr>
            <w:r w:rsidRPr="005F2435">
              <w:rPr>
                <w:rFonts w:ascii="Times New Roman" w:hAnsi="Times New Roman"/>
                <w:snapToGrid/>
                <w:color w:val="000000"/>
              </w:rPr>
              <w:t>23</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AE7F523"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FB432E1" w14:textId="77777777">
            <w:pPr>
              <w:widowControl/>
              <w:jc w:val="right"/>
              <w:rPr>
                <w:rFonts w:ascii="Times New Roman" w:hAnsi="Times New Roman"/>
                <w:snapToGrid/>
                <w:color w:val="000000"/>
              </w:rPr>
            </w:pPr>
            <w:r w:rsidRPr="005F2435">
              <w:rPr>
                <w:rFonts w:ascii="Times New Roman" w:hAnsi="Times New Roman"/>
                <w:snapToGrid/>
                <w:color w:val="000000"/>
              </w:rPr>
              <w:t>$883.66</w:t>
            </w:r>
          </w:p>
        </w:tc>
      </w:tr>
      <w:tr w:rsidRPr="005F2435" w:rsidR="005F2435" w:rsidTr="00C4164B" w14:paraId="2A65FD8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094384" w14:paraId="61072247" w14:textId="520D9582">
            <w:pPr>
              <w:widowControl/>
              <w:rPr>
                <w:rFonts w:ascii="Times New Roman" w:hAnsi="Times New Roman"/>
                <w:snapToGrid/>
                <w:color w:val="000000"/>
              </w:rPr>
            </w:pPr>
            <w:r>
              <w:rPr>
                <w:rFonts w:ascii="Times New Roman" w:hAnsi="Times New Roman"/>
                <w:snapToGrid/>
                <w:color w:val="000000"/>
              </w:rPr>
              <w:lastRenderedPageBreak/>
              <w:t>UC</w:t>
            </w:r>
            <w:r w:rsidRPr="005F2435" w:rsidR="005F2435">
              <w:rPr>
                <w:rFonts w:ascii="Times New Roman" w:hAnsi="Times New Roman"/>
                <w:snapToGrid/>
                <w:color w:val="000000"/>
              </w:rPr>
              <w:t xml:space="preserve"> Referral (Form P-7)</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9BAF9CC" w14:textId="77777777">
            <w:pPr>
              <w:widowControl/>
              <w:jc w:val="right"/>
              <w:rPr>
                <w:rFonts w:ascii="Times New Roman" w:hAnsi="Times New Roman"/>
                <w:snapToGrid/>
                <w:color w:val="000000"/>
              </w:rPr>
            </w:pPr>
            <w:r w:rsidRPr="005F2435">
              <w:rPr>
                <w:rFonts w:ascii="Times New Roman" w:hAnsi="Times New Roman"/>
                <w:snapToGrid/>
                <w:color w:val="000000"/>
              </w:rPr>
              <w:t>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50DF88D" w14:textId="77777777">
            <w:pPr>
              <w:widowControl/>
              <w:jc w:val="right"/>
              <w:rPr>
                <w:rFonts w:ascii="Times New Roman" w:hAnsi="Times New Roman"/>
                <w:snapToGrid/>
                <w:color w:val="000000"/>
              </w:rPr>
            </w:pPr>
            <w:r w:rsidRPr="005F2435">
              <w:rPr>
                <w:rFonts w:ascii="Times New Roman" w:hAnsi="Times New Roman"/>
                <w:snapToGrid/>
                <w:color w:val="000000"/>
              </w:rPr>
              <w:t>3,250</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4051336" w14:textId="77777777">
            <w:pPr>
              <w:widowControl/>
              <w:jc w:val="right"/>
              <w:rPr>
                <w:rFonts w:ascii="Times New Roman" w:hAnsi="Times New Roman"/>
                <w:snapToGrid/>
                <w:color w:val="000000"/>
              </w:rPr>
            </w:pPr>
            <w:r w:rsidRPr="005F2435">
              <w:rPr>
                <w:rFonts w:ascii="Times New Roman" w:hAnsi="Times New Roman"/>
                <w:snapToGrid/>
                <w:color w:val="000000"/>
              </w:rPr>
              <w:t>60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1BEDE3B" w14:textId="77777777">
            <w:pPr>
              <w:widowControl/>
              <w:jc w:val="right"/>
              <w:rPr>
                <w:rFonts w:ascii="Times New Roman" w:hAnsi="Times New Roman"/>
                <w:snapToGrid/>
                <w:color w:val="000000"/>
              </w:rPr>
            </w:pPr>
            <w:r w:rsidRPr="005F2435">
              <w:rPr>
                <w:rFonts w:ascii="Times New Roman" w:hAnsi="Times New Roman"/>
                <w:snapToGrid/>
                <w:color w:val="000000"/>
              </w:rPr>
              <w:t>52,000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2602837"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1DF3BB52" w14:textId="77777777">
            <w:pPr>
              <w:widowControl/>
              <w:jc w:val="right"/>
              <w:rPr>
                <w:rFonts w:ascii="Times New Roman" w:hAnsi="Times New Roman"/>
                <w:snapToGrid/>
                <w:color w:val="000000"/>
              </w:rPr>
            </w:pPr>
            <w:r w:rsidRPr="005F2435">
              <w:rPr>
                <w:rFonts w:ascii="Times New Roman" w:hAnsi="Times New Roman"/>
                <w:snapToGrid/>
                <w:color w:val="000000"/>
              </w:rPr>
              <w:t>$1,997,840.00</w:t>
            </w:r>
          </w:p>
        </w:tc>
      </w:tr>
      <w:tr w:rsidRPr="005F2435" w:rsidR="005F2435" w:rsidTr="00C4164B" w14:paraId="5A9830B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094384" w14:paraId="25BAE0A2" w14:textId="6E2D6A73">
            <w:pPr>
              <w:widowControl/>
              <w:rPr>
                <w:rFonts w:ascii="Times New Roman" w:hAnsi="Times New Roman"/>
                <w:snapToGrid/>
                <w:color w:val="000000"/>
              </w:rPr>
            </w:pPr>
            <w:r>
              <w:rPr>
                <w:rFonts w:ascii="Times New Roman" w:hAnsi="Times New Roman"/>
                <w:snapToGrid/>
                <w:color w:val="000000"/>
              </w:rPr>
              <w:t>UC</w:t>
            </w:r>
            <w:r w:rsidRPr="005F2435" w:rsidR="005F2435">
              <w:rPr>
                <w:rFonts w:ascii="Times New Roman" w:hAnsi="Times New Roman"/>
                <w:snapToGrid/>
                <w:color w:val="000000"/>
              </w:rPr>
              <w:t xml:space="preserve"> Referral - Intakes Placement Checklist (Form P-7)</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0D48651F" w14:textId="77777777">
            <w:pPr>
              <w:widowControl/>
              <w:jc w:val="right"/>
              <w:rPr>
                <w:rFonts w:ascii="Times New Roman" w:hAnsi="Times New Roman"/>
                <w:snapToGrid/>
                <w:color w:val="000000"/>
              </w:rPr>
            </w:pPr>
            <w:r w:rsidRPr="005F2435">
              <w:rPr>
                <w:rFonts w:ascii="Times New Roman" w:hAnsi="Times New Roman"/>
                <w:snapToGrid/>
                <w:color w:val="000000"/>
              </w:rPr>
              <w:t>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D5C0791" w14:textId="77777777">
            <w:pPr>
              <w:widowControl/>
              <w:jc w:val="right"/>
              <w:rPr>
                <w:rFonts w:ascii="Times New Roman" w:hAnsi="Times New Roman"/>
                <w:snapToGrid/>
                <w:color w:val="000000"/>
              </w:rPr>
            </w:pPr>
            <w:r w:rsidRPr="005F2435">
              <w:rPr>
                <w:rFonts w:ascii="Times New Roman" w:hAnsi="Times New Roman"/>
                <w:snapToGrid/>
                <w:color w:val="000000"/>
              </w:rPr>
              <w:t>9</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E9B0D15"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D51BC70" w14:textId="77777777">
            <w:pPr>
              <w:widowControl/>
              <w:jc w:val="right"/>
              <w:rPr>
                <w:rFonts w:ascii="Times New Roman" w:hAnsi="Times New Roman"/>
                <w:snapToGrid/>
                <w:color w:val="000000"/>
              </w:rPr>
            </w:pPr>
            <w:r w:rsidRPr="005F2435">
              <w:rPr>
                <w:rFonts w:ascii="Times New Roman" w:hAnsi="Times New Roman"/>
                <w:snapToGrid/>
                <w:color w:val="000000"/>
              </w:rPr>
              <w:t>72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3B6FE6A"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E4AE74C" w14:textId="77777777">
            <w:pPr>
              <w:widowControl/>
              <w:jc w:val="right"/>
              <w:rPr>
                <w:rFonts w:ascii="Times New Roman" w:hAnsi="Times New Roman"/>
                <w:snapToGrid/>
                <w:color w:val="000000"/>
              </w:rPr>
            </w:pPr>
            <w:r w:rsidRPr="005F2435">
              <w:rPr>
                <w:rFonts w:ascii="Times New Roman" w:hAnsi="Times New Roman"/>
                <w:snapToGrid/>
                <w:color w:val="000000"/>
              </w:rPr>
              <w:t>$2,766.24</w:t>
            </w:r>
          </w:p>
        </w:tc>
      </w:tr>
      <w:tr w:rsidRPr="005F2435" w:rsidR="005F2435" w:rsidTr="00C4164B" w14:paraId="3EC2FA8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B90C73A" w14:textId="77777777">
            <w:pPr>
              <w:widowControl/>
              <w:rPr>
                <w:rFonts w:ascii="Times New Roman" w:hAnsi="Times New Roman"/>
                <w:snapToGrid/>
                <w:color w:val="000000"/>
              </w:rPr>
            </w:pPr>
            <w:r w:rsidRPr="005F2435">
              <w:rPr>
                <w:rFonts w:ascii="Times New Roman" w:hAnsi="Times New Roman"/>
                <w:snapToGrid/>
                <w:color w:val="000000"/>
              </w:rPr>
              <w:t>Care Provider Checklist for Transfers to Influx Care Facilities (Form P-8)</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C37B624"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0535427"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7D0242D" w14:textId="77777777">
            <w:pPr>
              <w:widowControl/>
              <w:jc w:val="right"/>
              <w:rPr>
                <w:rFonts w:ascii="Times New Roman" w:hAnsi="Times New Roman"/>
                <w:snapToGrid/>
                <w:color w:val="000000"/>
              </w:rPr>
            </w:pPr>
            <w:r w:rsidRPr="005F2435">
              <w:rPr>
                <w:rFonts w:ascii="Times New Roman" w:hAnsi="Times New Roman"/>
                <w:snapToGrid/>
                <w:color w:val="000000"/>
              </w:rPr>
              <w:t>15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7089B2E" w14:textId="77777777">
            <w:pPr>
              <w:widowControl/>
              <w:jc w:val="right"/>
              <w:rPr>
                <w:rFonts w:ascii="Times New Roman" w:hAnsi="Times New Roman"/>
                <w:snapToGrid/>
                <w:color w:val="000000"/>
              </w:rPr>
            </w:pPr>
            <w:r w:rsidRPr="005F2435">
              <w:rPr>
                <w:rFonts w:ascii="Times New Roman" w:hAnsi="Times New Roman"/>
                <w:snapToGrid/>
                <w:color w:val="000000"/>
              </w:rPr>
              <w:t>540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035FC78"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2234962" w14:textId="77777777">
            <w:pPr>
              <w:widowControl/>
              <w:jc w:val="right"/>
              <w:rPr>
                <w:rFonts w:ascii="Times New Roman" w:hAnsi="Times New Roman"/>
                <w:snapToGrid/>
                <w:color w:val="000000"/>
              </w:rPr>
            </w:pPr>
            <w:r w:rsidRPr="005F2435">
              <w:rPr>
                <w:rFonts w:ascii="Times New Roman" w:hAnsi="Times New Roman"/>
                <w:snapToGrid/>
                <w:color w:val="000000"/>
              </w:rPr>
              <w:t>$20,746.80</w:t>
            </w:r>
          </w:p>
        </w:tc>
      </w:tr>
      <w:tr w:rsidRPr="005F2435" w:rsidR="005F2435" w:rsidTr="00C4164B" w14:paraId="5EAB4B3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5911391F" w14:textId="77777777">
            <w:pPr>
              <w:widowControl/>
              <w:rPr>
                <w:rFonts w:ascii="Times New Roman" w:hAnsi="Times New Roman"/>
                <w:snapToGrid/>
                <w:color w:val="000000"/>
              </w:rPr>
            </w:pPr>
            <w:r w:rsidRPr="005F2435">
              <w:rPr>
                <w:rFonts w:ascii="Times New Roman" w:hAnsi="Times New Roman"/>
                <w:snapToGrid/>
                <w:color w:val="000000"/>
              </w:rPr>
              <w:t>Medical Checklist for Transfers (Form P-9A)</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04C949AF"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91C75DF" w14:textId="77777777">
            <w:pPr>
              <w:widowControl/>
              <w:jc w:val="right"/>
              <w:rPr>
                <w:rFonts w:ascii="Times New Roman" w:hAnsi="Times New Roman"/>
                <w:snapToGrid/>
                <w:color w:val="000000"/>
              </w:rPr>
            </w:pPr>
            <w:r w:rsidRPr="005F2435">
              <w:rPr>
                <w:rFonts w:ascii="Times New Roman" w:hAnsi="Times New Roman"/>
                <w:snapToGrid/>
                <w:color w:val="000000"/>
              </w:rPr>
              <w:t>27</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3E2C7CD"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E17CA80" w14:textId="77777777">
            <w:pPr>
              <w:widowControl/>
              <w:jc w:val="right"/>
              <w:rPr>
                <w:rFonts w:ascii="Times New Roman" w:hAnsi="Times New Roman"/>
                <w:snapToGrid/>
                <w:color w:val="000000"/>
              </w:rPr>
            </w:pPr>
            <w:r w:rsidRPr="005F2435">
              <w:rPr>
                <w:rFonts w:ascii="Times New Roman" w:hAnsi="Times New Roman"/>
                <w:snapToGrid/>
                <w:color w:val="000000"/>
              </w:rPr>
              <w:t>486</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1C09831"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49B8E35" w14:textId="77777777">
            <w:pPr>
              <w:widowControl/>
              <w:jc w:val="right"/>
              <w:rPr>
                <w:rFonts w:ascii="Times New Roman" w:hAnsi="Times New Roman"/>
                <w:snapToGrid/>
                <w:color w:val="000000"/>
              </w:rPr>
            </w:pPr>
            <w:r w:rsidRPr="005F2435">
              <w:rPr>
                <w:rFonts w:ascii="Times New Roman" w:hAnsi="Times New Roman"/>
                <w:snapToGrid/>
                <w:color w:val="000000"/>
              </w:rPr>
              <w:t>$18,672.12</w:t>
            </w:r>
          </w:p>
        </w:tc>
      </w:tr>
      <w:tr w:rsidRPr="005F2435" w:rsidR="005F2435" w:rsidTr="00C4164B" w14:paraId="39873A7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6C714D27" w14:textId="77777777">
            <w:pPr>
              <w:widowControl/>
              <w:rPr>
                <w:rFonts w:ascii="Times New Roman" w:hAnsi="Times New Roman"/>
                <w:snapToGrid/>
                <w:color w:val="000000"/>
              </w:rPr>
            </w:pPr>
            <w:r w:rsidRPr="005F2435">
              <w:rPr>
                <w:rFonts w:ascii="Times New Roman" w:hAnsi="Times New Roman"/>
                <w:snapToGrid/>
                <w:color w:val="000000"/>
              </w:rPr>
              <w:t>Medical Checklist for Influx Transfers (Form P-9B)</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1A9B8A5"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71D65EF" w14:textId="77777777">
            <w:pPr>
              <w:widowControl/>
              <w:jc w:val="right"/>
              <w:rPr>
                <w:rFonts w:ascii="Times New Roman" w:hAnsi="Times New Roman"/>
                <w:snapToGrid/>
                <w:color w:val="000000"/>
              </w:rPr>
            </w:pPr>
            <w:r w:rsidRPr="005F2435">
              <w:rPr>
                <w:rFonts w:ascii="Times New Roman" w:hAnsi="Times New Roman"/>
                <w:snapToGrid/>
                <w:color w:val="000000"/>
              </w:rPr>
              <w:t>63</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DDC736A"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D44916F" w14:textId="77777777">
            <w:pPr>
              <w:widowControl/>
              <w:jc w:val="right"/>
              <w:rPr>
                <w:rFonts w:ascii="Times New Roman" w:hAnsi="Times New Roman"/>
                <w:snapToGrid/>
                <w:color w:val="000000"/>
              </w:rPr>
            </w:pPr>
            <w:r w:rsidRPr="005F2435">
              <w:rPr>
                <w:rFonts w:ascii="Times New Roman" w:hAnsi="Times New Roman"/>
                <w:snapToGrid/>
                <w:color w:val="000000"/>
              </w:rPr>
              <w:t>2,268</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A8C26B0"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DB52632" w14:textId="77777777">
            <w:pPr>
              <w:widowControl/>
              <w:jc w:val="right"/>
              <w:rPr>
                <w:rFonts w:ascii="Times New Roman" w:hAnsi="Times New Roman"/>
                <w:snapToGrid/>
                <w:color w:val="000000"/>
              </w:rPr>
            </w:pPr>
            <w:r w:rsidRPr="005F2435">
              <w:rPr>
                <w:rFonts w:ascii="Times New Roman" w:hAnsi="Times New Roman"/>
                <w:snapToGrid/>
                <w:color w:val="000000"/>
              </w:rPr>
              <w:t>$87,136.56</w:t>
            </w:r>
          </w:p>
        </w:tc>
      </w:tr>
      <w:tr w:rsidRPr="005F2435" w:rsidR="005F2435" w:rsidTr="00C4164B" w14:paraId="748491DC"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3DA82BB" w14:textId="521C0858">
            <w:pPr>
              <w:widowControl/>
              <w:rPr>
                <w:rFonts w:ascii="Times New Roman" w:hAnsi="Times New Roman"/>
                <w:snapToGrid/>
                <w:color w:val="000000"/>
              </w:rPr>
            </w:pPr>
            <w:r w:rsidRPr="005F2435">
              <w:rPr>
                <w:rFonts w:ascii="Times New Roman" w:hAnsi="Times New Roman"/>
                <w:snapToGrid/>
                <w:color w:val="000000"/>
              </w:rPr>
              <w:t>Transfer Request (Form P-10A)</w:t>
            </w:r>
            <w:r>
              <w:rPr>
                <w:rFonts w:ascii="Times New Roman" w:hAnsi="Times New Roman"/>
                <w:snapToGrid/>
                <w:color w:val="000000"/>
              </w:rPr>
              <w:t xml:space="preserve"> – Grantee Case Manager</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0D60CCF"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EB648F9"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21A6840" w14:textId="77777777">
            <w:pPr>
              <w:widowControl/>
              <w:jc w:val="right"/>
              <w:rPr>
                <w:rFonts w:ascii="Times New Roman" w:hAnsi="Times New Roman"/>
                <w:snapToGrid/>
                <w:color w:val="000000"/>
              </w:rPr>
            </w:pPr>
            <w:r w:rsidRPr="005F2435">
              <w:rPr>
                <w:rFonts w:ascii="Times New Roman" w:hAnsi="Times New Roman"/>
                <w:snapToGrid/>
                <w:color w:val="000000"/>
              </w:rPr>
              <w:t>25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A1E3964" w14:textId="77777777">
            <w:pPr>
              <w:widowControl/>
              <w:jc w:val="right"/>
              <w:rPr>
                <w:rFonts w:ascii="Times New Roman" w:hAnsi="Times New Roman"/>
                <w:snapToGrid/>
                <w:color w:val="000000"/>
              </w:rPr>
            </w:pPr>
            <w:r w:rsidRPr="005F2435">
              <w:rPr>
                <w:rFonts w:ascii="Times New Roman" w:hAnsi="Times New Roman"/>
                <w:snapToGrid/>
                <w:color w:val="000000"/>
              </w:rPr>
              <w:t>3,330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48C7882"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BF8027E" w14:textId="77777777">
            <w:pPr>
              <w:widowControl/>
              <w:jc w:val="right"/>
              <w:rPr>
                <w:rFonts w:ascii="Times New Roman" w:hAnsi="Times New Roman"/>
                <w:snapToGrid/>
                <w:color w:val="000000"/>
              </w:rPr>
            </w:pPr>
            <w:r w:rsidRPr="005F2435">
              <w:rPr>
                <w:rFonts w:ascii="Times New Roman" w:hAnsi="Times New Roman"/>
                <w:snapToGrid/>
                <w:color w:val="000000"/>
              </w:rPr>
              <w:t>$127,938.60</w:t>
            </w:r>
          </w:p>
        </w:tc>
      </w:tr>
      <w:tr w:rsidRPr="005F2435" w:rsidR="005F2435" w:rsidTr="00C4164B" w14:paraId="3B103DF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CDC88F4" w14:textId="79CA39C7">
            <w:pPr>
              <w:widowControl/>
              <w:rPr>
                <w:rFonts w:ascii="Times New Roman" w:hAnsi="Times New Roman"/>
                <w:snapToGrid/>
                <w:color w:val="000000"/>
              </w:rPr>
            </w:pPr>
            <w:r w:rsidRPr="005F2435">
              <w:rPr>
                <w:rFonts w:ascii="Times New Roman" w:hAnsi="Times New Roman"/>
                <w:snapToGrid/>
                <w:color w:val="000000"/>
              </w:rPr>
              <w:t>Transfer Request (Form P-10A)</w:t>
            </w:r>
            <w:r>
              <w:rPr>
                <w:rFonts w:ascii="Times New Roman" w:hAnsi="Times New Roman"/>
                <w:snapToGrid/>
                <w:color w:val="000000"/>
              </w:rPr>
              <w:t xml:space="preserve"> – Contractor Case Coordinator</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37EBEFF" w14:textId="77777777">
            <w:pPr>
              <w:widowControl/>
              <w:jc w:val="right"/>
              <w:rPr>
                <w:rFonts w:ascii="Times New Roman" w:hAnsi="Times New Roman"/>
                <w:snapToGrid/>
                <w:color w:val="000000"/>
              </w:rPr>
            </w:pPr>
            <w:r w:rsidRPr="005F2435">
              <w:rPr>
                <w:rFonts w:ascii="Times New Roman" w:hAnsi="Times New Roman"/>
                <w:snapToGrid/>
                <w:color w:val="000000"/>
              </w:rPr>
              <w:t>250</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0722BFB"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70E12DF" w14:textId="77777777">
            <w:pPr>
              <w:widowControl/>
              <w:jc w:val="right"/>
              <w:rPr>
                <w:rFonts w:ascii="Times New Roman" w:hAnsi="Times New Roman"/>
                <w:snapToGrid/>
                <w:color w:val="000000"/>
              </w:rPr>
            </w:pPr>
            <w:r w:rsidRPr="005F2435">
              <w:rPr>
                <w:rFonts w:ascii="Times New Roman" w:hAnsi="Times New Roman"/>
                <w:snapToGrid/>
                <w:color w:val="000000"/>
              </w:rPr>
              <w:t>20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1F6FB48" w14:textId="77777777">
            <w:pPr>
              <w:widowControl/>
              <w:jc w:val="right"/>
              <w:rPr>
                <w:rFonts w:ascii="Times New Roman" w:hAnsi="Times New Roman"/>
                <w:snapToGrid/>
                <w:color w:val="000000"/>
              </w:rPr>
            </w:pPr>
            <w:r w:rsidRPr="005F2435">
              <w:rPr>
                <w:rFonts w:ascii="Times New Roman" w:hAnsi="Times New Roman"/>
                <w:snapToGrid/>
                <w:color w:val="000000"/>
              </w:rPr>
              <w:t>3,083</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B12E62E"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F153148" w14:textId="77777777">
            <w:pPr>
              <w:widowControl/>
              <w:jc w:val="right"/>
              <w:rPr>
                <w:rFonts w:ascii="Times New Roman" w:hAnsi="Times New Roman"/>
                <w:snapToGrid/>
                <w:color w:val="000000"/>
              </w:rPr>
            </w:pPr>
            <w:r w:rsidRPr="005F2435">
              <w:rPr>
                <w:rFonts w:ascii="Times New Roman" w:hAnsi="Times New Roman"/>
                <w:snapToGrid/>
                <w:color w:val="000000"/>
              </w:rPr>
              <w:t>$118,448.86</w:t>
            </w:r>
          </w:p>
        </w:tc>
      </w:tr>
      <w:tr w:rsidRPr="005F2435" w:rsidR="005F2435" w:rsidTr="00C4164B" w14:paraId="4D40B079"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79263060" w14:textId="77777777">
            <w:pPr>
              <w:widowControl/>
              <w:rPr>
                <w:rFonts w:ascii="Times New Roman" w:hAnsi="Times New Roman"/>
                <w:snapToGrid/>
                <w:color w:val="000000"/>
              </w:rPr>
            </w:pPr>
            <w:r w:rsidRPr="005F2435">
              <w:rPr>
                <w:rFonts w:ascii="Times New Roman" w:hAnsi="Times New Roman"/>
                <w:snapToGrid/>
                <w:color w:val="000000"/>
              </w:rPr>
              <w:t>Influx Transfer Request (Form P-10B)</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91AD88C"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F24E80" w14:textId="77777777">
            <w:pPr>
              <w:widowControl/>
              <w:jc w:val="right"/>
              <w:rPr>
                <w:rFonts w:ascii="Times New Roman" w:hAnsi="Times New Roman"/>
                <w:snapToGrid/>
                <w:color w:val="000000"/>
              </w:rPr>
            </w:pPr>
            <w:r w:rsidRPr="005F2435">
              <w:rPr>
                <w:rFonts w:ascii="Times New Roman" w:hAnsi="Times New Roman"/>
                <w:snapToGrid/>
                <w:color w:val="000000"/>
              </w:rPr>
              <w:t>63</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BBA3D98" w14:textId="77777777">
            <w:pPr>
              <w:widowControl/>
              <w:jc w:val="right"/>
              <w:rPr>
                <w:rFonts w:ascii="Times New Roman" w:hAnsi="Times New Roman"/>
                <w:snapToGrid/>
                <w:color w:val="000000"/>
              </w:rPr>
            </w:pPr>
            <w:r w:rsidRPr="005F2435">
              <w:rPr>
                <w:rFonts w:ascii="Times New Roman" w:hAnsi="Times New Roman"/>
                <w:snapToGrid/>
                <w:color w:val="000000"/>
              </w:rPr>
              <w:t>25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2D9D9CC" w14:textId="77777777">
            <w:pPr>
              <w:widowControl/>
              <w:jc w:val="right"/>
              <w:rPr>
                <w:rFonts w:ascii="Times New Roman" w:hAnsi="Times New Roman"/>
                <w:snapToGrid/>
                <w:color w:val="000000"/>
              </w:rPr>
            </w:pPr>
            <w:r w:rsidRPr="005F2435">
              <w:rPr>
                <w:rFonts w:ascii="Times New Roman" w:hAnsi="Times New Roman"/>
                <w:snapToGrid/>
                <w:color w:val="000000"/>
              </w:rPr>
              <w:t>5,670</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4A8517F6"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EF522B0" w14:textId="77777777">
            <w:pPr>
              <w:widowControl/>
              <w:jc w:val="right"/>
              <w:rPr>
                <w:rFonts w:ascii="Times New Roman" w:hAnsi="Times New Roman"/>
                <w:snapToGrid/>
                <w:color w:val="000000"/>
              </w:rPr>
            </w:pPr>
            <w:r w:rsidRPr="005F2435">
              <w:rPr>
                <w:rFonts w:ascii="Times New Roman" w:hAnsi="Times New Roman"/>
                <w:snapToGrid/>
                <w:color w:val="000000"/>
              </w:rPr>
              <w:t>$217,841.40</w:t>
            </w:r>
          </w:p>
        </w:tc>
      </w:tr>
      <w:tr w:rsidRPr="005F2435" w:rsidR="005F2435" w:rsidTr="00C4164B" w14:paraId="02A1C2F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45BEF995" w14:textId="77777777">
            <w:pPr>
              <w:widowControl/>
              <w:rPr>
                <w:rFonts w:ascii="Times New Roman" w:hAnsi="Times New Roman"/>
                <w:snapToGrid/>
                <w:color w:val="000000"/>
              </w:rPr>
            </w:pPr>
            <w:r w:rsidRPr="005F2435">
              <w:rPr>
                <w:rFonts w:ascii="Times New Roman" w:hAnsi="Times New Roman"/>
                <w:snapToGrid/>
                <w:color w:val="000000"/>
              </w:rPr>
              <w:t>Transfer Summary and Tracking (Form P-11)</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A79AAFC"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8A167EE"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31CDBE5"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2CB024" w14:textId="77777777">
            <w:pPr>
              <w:widowControl/>
              <w:jc w:val="right"/>
              <w:rPr>
                <w:rFonts w:ascii="Times New Roman" w:hAnsi="Times New Roman"/>
                <w:snapToGrid/>
                <w:color w:val="000000"/>
              </w:rPr>
            </w:pPr>
            <w:r w:rsidRPr="005F2435">
              <w:rPr>
                <w:rFonts w:ascii="Times New Roman" w:hAnsi="Times New Roman"/>
                <w:snapToGrid/>
                <w:color w:val="000000"/>
              </w:rPr>
              <w:t>1,332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E6E27A6"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2F3EB97" w14:textId="77777777">
            <w:pPr>
              <w:widowControl/>
              <w:jc w:val="right"/>
              <w:rPr>
                <w:rFonts w:ascii="Times New Roman" w:hAnsi="Times New Roman"/>
                <w:snapToGrid/>
                <w:color w:val="000000"/>
              </w:rPr>
            </w:pPr>
            <w:r w:rsidRPr="005F2435">
              <w:rPr>
                <w:rFonts w:ascii="Times New Roman" w:hAnsi="Times New Roman"/>
                <w:snapToGrid/>
                <w:color w:val="000000"/>
              </w:rPr>
              <w:t>$51,175.44</w:t>
            </w:r>
          </w:p>
        </w:tc>
      </w:tr>
      <w:tr w:rsidRPr="005F2435" w:rsidR="005F2435" w:rsidTr="00C4164B" w14:paraId="5F131CE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2C25A86" w14:textId="77777777">
            <w:pPr>
              <w:widowControl/>
              <w:rPr>
                <w:rFonts w:ascii="Times New Roman" w:hAnsi="Times New Roman"/>
                <w:snapToGrid/>
                <w:color w:val="000000"/>
              </w:rPr>
            </w:pPr>
            <w:r w:rsidRPr="005F2435">
              <w:rPr>
                <w:rFonts w:ascii="Times New Roman" w:hAnsi="Times New Roman"/>
                <w:snapToGrid/>
                <w:color w:val="000000"/>
              </w:rPr>
              <w:t>Program Entity (Form P-12)</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5178EC3"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3CCB5A4" w14:textId="77777777">
            <w:pPr>
              <w:widowControl/>
              <w:jc w:val="right"/>
              <w:rPr>
                <w:rFonts w:ascii="Times New Roman" w:hAnsi="Times New Roman"/>
                <w:snapToGrid/>
                <w:color w:val="000000"/>
              </w:rPr>
            </w:pPr>
            <w:r w:rsidRPr="005F2435">
              <w:rPr>
                <w:rFonts w:ascii="Times New Roman" w:hAnsi="Times New Roman"/>
                <w:snapToGrid/>
                <w:color w:val="000000"/>
              </w:rPr>
              <w:t>12</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F613682"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F750293" w14:textId="77777777">
            <w:pPr>
              <w:widowControl/>
              <w:jc w:val="right"/>
              <w:rPr>
                <w:rFonts w:ascii="Times New Roman" w:hAnsi="Times New Roman"/>
                <w:snapToGrid/>
                <w:color w:val="000000"/>
              </w:rPr>
            </w:pPr>
            <w:r w:rsidRPr="005F2435">
              <w:rPr>
                <w:rFonts w:ascii="Times New Roman" w:hAnsi="Times New Roman"/>
                <w:snapToGrid/>
                <w:color w:val="000000"/>
              </w:rPr>
              <w:t>1,296</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6F0AA1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9B99196" w14:textId="77777777">
            <w:pPr>
              <w:widowControl/>
              <w:jc w:val="right"/>
              <w:rPr>
                <w:rFonts w:ascii="Times New Roman" w:hAnsi="Times New Roman"/>
                <w:snapToGrid/>
                <w:color w:val="000000"/>
              </w:rPr>
            </w:pPr>
            <w:r w:rsidRPr="005F2435">
              <w:rPr>
                <w:rFonts w:ascii="Times New Roman" w:hAnsi="Times New Roman"/>
                <w:snapToGrid/>
                <w:color w:val="000000"/>
              </w:rPr>
              <w:t>$49,792.32</w:t>
            </w:r>
          </w:p>
        </w:tc>
      </w:tr>
      <w:tr w:rsidRPr="005F2435" w:rsidR="005F2435" w:rsidTr="00C4164B" w14:paraId="6511DB3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094384" w14:paraId="7B48BC08" w14:textId="5F59AFE4">
            <w:pPr>
              <w:widowControl/>
              <w:rPr>
                <w:rFonts w:ascii="Times New Roman" w:hAnsi="Times New Roman"/>
                <w:snapToGrid/>
                <w:color w:val="000000"/>
              </w:rPr>
            </w:pPr>
            <w:r>
              <w:rPr>
                <w:rFonts w:ascii="Times New Roman" w:hAnsi="Times New Roman"/>
                <w:snapToGrid/>
                <w:color w:val="000000"/>
              </w:rPr>
              <w:t>UC</w:t>
            </w:r>
            <w:r w:rsidRPr="005F2435" w:rsidR="005F2435">
              <w:rPr>
                <w:rFonts w:ascii="Times New Roman" w:hAnsi="Times New Roman"/>
                <w:snapToGrid/>
                <w:color w:val="000000"/>
              </w:rPr>
              <w:t xml:space="preserve"> Profile (Form P-13)</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0627140"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B9F5EEB" w14:textId="77777777">
            <w:pPr>
              <w:widowControl/>
              <w:jc w:val="right"/>
              <w:rPr>
                <w:rFonts w:ascii="Times New Roman" w:hAnsi="Times New Roman"/>
                <w:snapToGrid/>
                <w:color w:val="000000"/>
              </w:rPr>
            </w:pPr>
            <w:r w:rsidRPr="005F2435">
              <w:rPr>
                <w:rFonts w:ascii="Times New Roman" w:hAnsi="Times New Roman"/>
                <w:snapToGrid/>
                <w:color w:val="000000"/>
              </w:rPr>
              <w:t>241</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C093FD4" w14:textId="77777777">
            <w:pPr>
              <w:widowControl/>
              <w:jc w:val="right"/>
              <w:rPr>
                <w:rFonts w:ascii="Times New Roman" w:hAnsi="Times New Roman"/>
                <w:snapToGrid/>
                <w:color w:val="000000"/>
              </w:rPr>
            </w:pPr>
            <w:r w:rsidRPr="005F2435">
              <w:rPr>
                <w:rFonts w:ascii="Times New Roman" w:hAnsi="Times New Roman"/>
                <w:snapToGrid/>
                <w:color w:val="000000"/>
              </w:rPr>
              <w:t>45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9E2756B" w14:textId="77777777">
            <w:pPr>
              <w:widowControl/>
              <w:jc w:val="right"/>
              <w:rPr>
                <w:rFonts w:ascii="Times New Roman" w:hAnsi="Times New Roman"/>
                <w:snapToGrid/>
                <w:color w:val="000000"/>
              </w:rPr>
            </w:pPr>
            <w:r w:rsidRPr="005F2435">
              <w:rPr>
                <w:rFonts w:ascii="Times New Roman" w:hAnsi="Times New Roman"/>
                <w:snapToGrid/>
                <w:color w:val="000000"/>
              </w:rPr>
              <w:t>39,042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FBF55B4"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A4786F9" w14:textId="77777777">
            <w:pPr>
              <w:widowControl/>
              <w:jc w:val="right"/>
              <w:rPr>
                <w:rFonts w:ascii="Times New Roman" w:hAnsi="Times New Roman"/>
                <w:snapToGrid/>
                <w:color w:val="000000"/>
              </w:rPr>
            </w:pPr>
            <w:r w:rsidRPr="005F2435">
              <w:rPr>
                <w:rFonts w:ascii="Times New Roman" w:hAnsi="Times New Roman"/>
                <w:snapToGrid/>
                <w:color w:val="000000"/>
              </w:rPr>
              <w:t>$1,499,993.64</w:t>
            </w:r>
          </w:p>
        </w:tc>
      </w:tr>
      <w:tr w:rsidRPr="005F2435" w:rsidR="005F2435" w:rsidTr="00C4164B" w14:paraId="2956EE5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7913C83C" w14:textId="0EBDB03F">
            <w:pPr>
              <w:widowControl/>
              <w:rPr>
                <w:rFonts w:ascii="Times New Roman" w:hAnsi="Times New Roman"/>
                <w:snapToGrid/>
                <w:color w:val="000000"/>
              </w:rPr>
            </w:pPr>
            <w:r w:rsidRPr="005F2435">
              <w:rPr>
                <w:rFonts w:ascii="Times New Roman" w:hAnsi="Times New Roman"/>
                <w:snapToGrid/>
                <w:color w:val="000000"/>
              </w:rPr>
              <w:t xml:space="preserve">ORR Transfer Notification - ORR Notification to ICE Chief Counsel of Transfer of </w:t>
            </w:r>
            <w:r w:rsidR="00094384">
              <w:rPr>
                <w:rFonts w:ascii="Times New Roman" w:hAnsi="Times New Roman"/>
                <w:snapToGrid/>
                <w:color w:val="000000"/>
              </w:rPr>
              <w:t>UC</w:t>
            </w:r>
            <w:r w:rsidRPr="005F2435">
              <w:rPr>
                <w:rFonts w:ascii="Times New Roman" w:hAnsi="Times New Roman"/>
                <w:snapToGrid/>
                <w:color w:val="000000"/>
              </w:rPr>
              <w:t xml:space="preserve"> and Request</w:t>
            </w:r>
            <w:r w:rsidRPr="005F2435">
              <w:rPr>
                <w:rFonts w:ascii="Times New Roman" w:hAnsi="Times New Roman"/>
                <w:snapToGrid/>
                <w:color w:val="000000"/>
              </w:rPr>
              <w:br/>
              <w:t>to Change Address/Venue (Form P-14)</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06F59E49"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17C60CFF" w14:textId="77777777">
            <w:pPr>
              <w:widowControl/>
              <w:jc w:val="right"/>
              <w:rPr>
                <w:rFonts w:ascii="Times New Roman" w:hAnsi="Times New Roman"/>
                <w:snapToGrid/>
                <w:color w:val="000000"/>
              </w:rPr>
            </w:pPr>
            <w:r w:rsidRPr="005F2435">
              <w:rPr>
                <w:rFonts w:ascii="Times New Roman" w:hAnsi="Times New Roman"/>
                <w:snapToGrid/>
                <w:color w:val="000000"/>
              </w:rPr>
              <w:t>37</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3ED4823" w14:textId="77777777">
            <w:pPr>
              <w:widowControl/>
              <w:jc w:val="right"/>
              <w:rPr>
                <w:rFonts w:ascii="Times New Roman" w:hAnsi="Times New Roman"/>
                <w:snapToGrid/>
                <w:color w:val="000000"/>
              </w:rPr>
            </w:pPr>
            <w:r w:rsidRPr="005F2435">
              <w:rPr>
                <w:rFonts w:ascii="Times New Roman" w:hAnsi="Times New Roman"/>
                <w:snapToGrid/>
                <w:color w:val="000000"/>
              </w:rPr>
              <w:t>10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0F534B7" w14:textId="77777777">
            <w:pPr>
              <w:widowControl/>
              <w:jc w:val="right"/>
              <w:rPr>
                <w:rFonts w:ascii="Times New Roman" w:hAnsi="Times New Roman"/>
                <w:snapToGrid/>
                <w:color w:val="000000"/>
              </w:rPr>
            </w:pPr>
            <w:r w:rsidRPr="005F2435">
              <w:rPr>
                <w:rFonts w:ascii="Times New Roman" w:hAnsi="Times New Roman"/>
                <w:snapToGrid/>
                <w:color w:val="000000"/>
              </w:rPr>
              <w:t>1,332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9F42DB1"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789B7A4" w14:textId="77777777">
            <w:pPr>
              <w:widowControl/>
              <w:jc w:val="right"/>
              <w:rPr>
                <w:rFonts w:ascii="Times New Roman" w:hAnsi="Times New Roman"/>
                <w:snapToGrid/>
                <w:color w:val="000000"/>
              </w:rPr>
            </w:pPr>
            <w:r w:rsidRPr="005F2435">
              <w:rPr>
                <w:rFonts w:ascii="Times New Roman" w:hAnsi="Times New Roman"/>
                <w:snapToGrid/>
                <w:color w:val="000000"/>
              </w:rPr>
              <w:t>$51,175.44</w:t>
            </w:r>
          </w:p>
        </w:tc>
      </w:tr>
      <w:tr w:rsidRPr="005F2435" w:rsidR="005F2435" w:rsidTr="00C4164B" w14:paraId="0F4ED8F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07023854" w14:textId="77777777">
            <w:pPr>
              <w:widowControl/>
              <w:rPr>
                <w:rFonts w:ascii="Times New Roman" w:hAnsi="Times New Roman"/>
                <w:snapToGrid/>
                <w:color w:val="000000"/>
              </w:rPr>
            </w:pPr>
            <w:r w:rsidRPr="005F2435">
              <w:rPr>
                <w:rFonts w:ascii="Times New Roman" w:hAnsi="Times New Roman"/>
                <w:snapToGrid/>
                <w:color w:val="000000"/>
              </w:rPr>
              <w:t>Family Group Entity (Form P-15)</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B37B53F" w14:textId="77777777">
            <w:pPr>
              <w:widowControl/>
              <w:jc w:val="right"/>
              <w:rPr>
                <w:rFonts w:ascii="Times New Roman" w:hAnsi="Times New Roman"/>
                <w:snapToGrid/>
                <w:color w:val="000000"/>
              </w:rPr>
            </w:pPr>
            <w:r w:rsidRPr="005F2435">
              <w:rPr>
                <w:rFonts w:ascii="Times New Roman" w:hAnsi="Times New Roman"/>
                <w:snapToGrid/>
                <w:color w:val="000000"/>
              </w:rPr>
              <w:t>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3311DB6" w14:textId="77777777">
            <w:pPr>
              <w:widowControl/>
              <w:jc w:val="right"/>
              <w:rPr>
                <w:rFonts w:ascii="Times New Roman" w:hAnsi="Times New Roman"/>
                <w:snapToGrid/>
                <w:color w:val="000000"/>
              </w:rPr>
            </w:pPr>
            <w:r w:rsidRPr="005F2435">
              <w:rPr>
                <w:rFonts w:ascii="Times New Roman" w:hAnsi="Times New Roman"/>
                <w:snapToGrid/>
                <w:color w:val="000000"/>
              </w:rPr>
              <w:t>188</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E4D9148" w14:textId="77777777">
            <w:pPr>
              <w:widowControl/>
              <w:jc w:val="right"/>
              <w:rPr>
                <w:rFonts w:ascii="Times New Roman" w:hAnsi="Times New Roman"/>
                <w:snapToGrid/>
                <w:color w:val="000000"/>
              </w:rPr>
            </w:pPr>
            <w:r w:rsidRPr="005F2435">
              <w:rPr>
                <w:rFonts w:ascii="Times New Roman" w:hAnsi="Times New Roman"/>
                <w:snapToGrid/>
                <w:color w:val="000000"/>
              </w:rPr>
              <w:t>5</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70CB398A" w14:textId="77777777">
            <w:pPr>
              <w:widowControl/>
              <w:jc w:val="right"/>
              <w:rPr>
                <w:rFonts w:ascii="Times New Roman" w:hAnsi="Times New Roman"/>
                <w:snapToGrid/>
                <w:color w:val="000000"/>
              </w:rPr>
            </w:pPr>
            <w:r w:rsidRPr="005F2435">
              <w:rPr>
                <w:rFonts w:ascii="Times New Roman" w:hAnsi="Times New Roman"/>
                <w:snapToGrid/>
                <w:color w:val="000000"/>
              </w:rPr>
              <w:t>251</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3F6B60CA"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156CF064" w14:textId="77777777">
            <w:pPr>
              <w:widowControl/>
              <w:jc w:val="right"/>
              <w:rPr>
                <w:rFonts w:ascii="Times New Roman" w:hAnsi="Times New Roman"/>
                <w:snapToGrid/>
                <w:color w:val="000000"/>
              </w:rPr>
            </w:pPr>
            <w:r w:rsidRPr="005F2435">
              <w:rPr>
                <w:rFonts w:ascii="Times New Roman" w:hAnsi="Times New Roman"/>
                <w:snapToGrid/>
                <w:color w:val="000000"/>
              </w:rPr>
              <w:t>$9,643.42</w:t>
            </w:r>
          </w:p>
        </w:tc>
      </w:tr>
      <w:tr w:rsidRPr="005F2435" w:rsidR="005F2435" w:rsidTr="00C4164B" w14:paraId="3313A574"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5EE71F46" w14:textId="77777777">
            <w:pPr>
              <w:widowControl/>
              <w:rPr>
                <w:rFonts w:ascii="Times New Roman" w:hAnsi="Times New Roman"/>
                <w:snapToGrid/>
                <w:color w:val="000000"/>
              </w:rPr>
            </w:pPr>
            <w:r w:rsidRPr="005F2435">
              <w:rPr>
                <w:rFonts w:ascii="Times New Roman" w:hAnsi="Times New Roman"/>
                <w:snapToGrid/>
                <w:color w:val="000000"/>
              </w:rPr>
              <w:t>Influx Transfer Manifest (Form P-16)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63A7B790" w14:textId="77777777">
            <w:pPr>
              <w:widowControl/>
              <w:jc w:val="right"/>
              <w:rPr>
                <w:rFonts w:ascii="Times New Roman" w:hAnsi="Times New Roman"/>
                <w:snapToGrid/>
                <w:color w:val="000000"/>
              </w:rPr>
            </w:pPr>
            <w:r w:rsidRPr="005F2435">
              <w:rPr>
                <w:rFonts w:ascii="Times New Roman" w:hAnsi="Times New Roman"/>
                <w:snapToGrid/>
                <w:color w:val="000000"/>
              </w:rPr>
              <w:t>3</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43A082C" w14:textId="77777777">
            <w:pPr>
              <w:widowControl/>
              <w:jc w:val="right"/>
              <w:rPr>
                <w:rFonts w:ascii="Times New Roman" w:hAnsi="Times New Roman"/>
                <w:snapToGrid/>
                <w:color w:val="000000"/>
              </w:rPr>
            </w:pPr>
            <w:r w:rsidRPr="005F2435">
              <w:rPr>
                <w:rFonts w:ascii="Times New Roman" w:hAnsi="Times New Roman"/>
                <w:snapToGrid/>
                <w:color w:val="000000"/>
              </w:rPr>
              <w:t>12</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158594D" w14:textId="77777777">
            <w:pPr>
              <w:widowControl/>
              <w:jc w:val="right"/>
              <w:rPr>
                <w:rFonts w:ascii="Times New Roman" w:hAnsi="Times New Roman"/>
                <w:snapToGrid/>
                <w:color w:val="000000"/>
              </w:rPr>
            </w:pPr>
            <w:r w:rsidRPr="005F2435">
              <w:rPr>
                <w:rFonts w:ascii="Times New Roman" w:hAnsi="Times New Roman"/>
                <w:snapToGrid/>
                <w:color w:val="000000"/>
              </w:rPr>
              <w:t>20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66A63B" w14:textId="77777777">
            <w:pPr>
              <w:widowControl/>
              <w:jc w:val="right"/>
              <w:rPr>
                <w:rFonts w:ascii="Times New Roman" w:hAnsi="Times New Roman"/>
                <w:snapToGrid/>
                <w:color w:val="000000"/>
              </w:rPr>
            </w:pPr>
            <w:r w:rsidRPr="005F2435">
              <w:rPr>
                <w:rFonts w:ascii="Times New Roman" w:hAnsi="Times New Roman"/>
                <w:snapToGrid/>
                <w:color w:val="00000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6E03F54E"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28E6A34E" w14:textId="77777777">
            <w:pPr>
              <w:widowControl/>
              <w:jc w:val="right"/>
              <w:rPr>
                <w:rFonts w:ascii="Times New Roman" w:hAnsi="Times New Roman"/>
                <w:snapToGrid/>
                <w:color w:val="000000"/>
              </w:rPr>
            </w:pPr>
            <w:r w:rsidRPr="005F2435">
              <w:rPr>
                <w:rFonts w:ascii="Times New Roman" w:hAnsi="Times New Roman"/>
                <w:snapToGrid/>
                <w:color w:val="000000"/>
              </w:rPr>
              <w:t>$461.04</w:t>
            </w:r>
          </w:p>
        </w:tc>
      </w:tr>
      <w:tr w:rsidRPr="005F2435" w:rsidR="005F2435" w:rsidTr="00C4164B" w14:paraId="1DD6188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F2435" w:rsidR="005F2435" w:rsidP="005F2435" w:rsidRDefault="005F2435" w14:paraId="13BF1CE0" w14:textId="77777777">
            <w:pPr>
              <w:widowControl/>
              <w:rPr>
                <w:rFonts w:ascii="Times New Roman" w:hAnsi="Times New Roman"/>
                <w:snapToGrid/>
                <w:color w:val="000000"/>
              </w:rPr>
            </w:pPr>
            <w:r w:rsidRPr="005F2435">
              <w:rPr>
                <w:rFonts w:ascii="Times New Roman" w:hAnsi="Times New Roman"/>
                <w:snapToGrid/>
                <w:color w:val="000000"/>
              </w:rPr>
              <w:t>Influx Transfer Manual and Prescreen Criteria Review (Form P-17)</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C366AA" w14:textId="77777777">
            <w:pPr>
              <w:widowControl/>
              <w:jc w:val="right"/>
              <w:rPr>
                <w:rFonts w:ascii="Times New Roman" w:hAnsi="Times New Roman"/>
                <w:snapToGrid/>
                <w:color w:val="000000"/>
              </w:rPr>
            </w:pPr>
            <w:r w:rsidRPr="005F2435">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54463E74" w14:textId="77777777">
            <w:pPr>
              <w:widowControl/>
              <w:jc w:val="right"/>
              <w:rPr>
                <w:rFonts w:ascii="Times New Roman" w:hAnsi="Times New Roman"/>
                <w:snapToGrid/>
                <w:color w:val="000000"/>
              </w:rPr>
            </w:pPr>
            <w:r w:rsidRPr="005F2435">
              <w:rPr>
                <w:rFonts w:ascii="Times New Roman" w:hAnsi="Times New Roman"/>
                <w:snapToGrid/>
                <w:color w:val="000000"/>
              </w:rPr>
              <w:t>43,333</w:t>
            </w:r>
          </w:p>
        </w:tc>
        <w:tc>
          <w:tcPr>
            <w:tcW w:w="1170"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25D6D8E9" w14:textId="77777777">
            <w:pPr>
              <w:widowControl/>
              <w:jc w:val="right"/>
              <w:rPr>
                <w:rFonts w:ascii="Times New Roman" w:hAnsi="Times New Roman"/>
                <w:snapToGrid/>
                <w:color w:val="000000"/>
              </w:rPr>
            </w:pPr>
            <w:r w:rsidRPr="005F2435">
              <w:rPr>
                <w:rFonts w:ascii="Times New Roman" w:hAnsi="Times New Roman"/>
                <w:snapToGrid/>
                <w:color w:val="000000"/>
              </w:rPr>
              <w:t>30</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3E4C2448" w14:textId="77777777">
            <w:pPr>
              <w:widowControl/>
              <w:jc w:val="right"/>
              <w:rPr>
                <w:rFonts w:ascii="Times New Roman" w:hAnsi="Times New Roman"/>
                <w:snapToGrid/>
                <w:color w:val="000000"/>
              </w:rPr>
            </w:pPr>
            <w:r w:rsidRPr="005F2435">
              <w:rPr>
                <w:rFonts w:ascii="Times New Roman" w:hAnsi="Times New Roman"/>
                <w:snapToGrid/>
                <w:color w:val="000000"/>
              </w:rPr>
              <w:t>4,679,964</w:t>
            </w:r>
          </w:p>
        </w:tc>
        <w:tc>
          <w:tcPr>
            <w:tcW w:w="1094"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0A18BC7F" w14:textId="77777777">
            <w:pPr>
              <w:widowControl/>
              <w:jc w:val="right"/>
              <w:rPr>
                <w:rFonts w:ascii="Times New Roman" w:hAnsi="Times New Roman"/>
                <w:snapToGrid/>
                <w:color w:val="000000"/>
              </w:rPr>
            </w:pPr>
            <w:r w:rsidRPr="005F2435">
              <w:rPr>
                <w:rFonts w:ascii="Times New Roman" w:hAnsi="Times New Roman"/>
                <w:snapToGrid/>
                <w:color w:val="000000"/>
              </w:rPr>
              <w:t>$38.42</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7203FB8C" w14:textId="77777777">
            <w:pPr>
              <w:widowControl/>
              <w:jc w:val="right"/>
              <w:rPr>
                <w:rFonts w:ascii="Times New Roman" w:hAnsi="Times New Roman"/>
                <w:snapToGrid/>
                <w:color w:val="000000"/>
              </w:rPr>
            </w:pPr>
            <w:r w:rsidRPr="005F2435">
              <w:rPr>
                <w:rFonts w:ascii="Times New Roman" w:hAnsi="Times New Roman"/>
                <w:snapToGrid/>
                <w:color w:val="000000"/>
              </w:rPr>
              <w:t>$179,804,216.88</w:t>
            </w:r>
          </w:p>
        </w:tc>
      </w:tr>
      <w:tr w:rsidRPr="005F2435" w:rsidR="005F2435" w:rsidTr="00CB7A03" w14:paraId="7AEE58CA" w14:textId="77777777">
        <w:trPr>
          <w:trHeight w:val="300"/>
        </w:trPr>
        <w:tc>
          <w:tcPr>
            <w:tcW w:w="5941" w:type="dxa"/>
            <w:gridSpan w:val="4"/>
            <w:tcBorders>
              <w:top w:val="nil"/>
              <w:left w:val="single" w:color="auto" w:sz="4" w:space="0"/>
              <w:bottom w:val="single" w:color="auto" w:sz="4" w:space="0"/>
              <w:right w:val="single" w:color="auto" w:sz="4" w:space="0"/>
            </w:tcBorders>
            <w:shd w:val="clear" w:color="auto" w:fill="auto"/>
            <w:vAlign w:val="center"/>
            <w:hideMark/>
          </w:tcPr>
          <w:p w:rsidR="005F2435" w:rsidP="00C4164B" w:rsidRDefault="005F2435" w14:paraId="27D90172" w14:textId="77777777">
            <w:pPr>
              <w:widowControl/>
              <w:jc w:val="right"/>
              <w:rPr>
                <w:rFonts w:ascii="Times New Roman" w:hAnsi="Times New Roman"/>
                <w:b/>
                <w:bCs/>
                <w:snapToGrid/>
                <w:color w:val="000000"/>
              </w:rPr>
            </w:pPr>
            <w:r w:rsidRPr="005F2435">
              <w:rPr>
                <w:rFonts w:ascii="Times New Roman" w:hAnsi="Times New Roman"/>
                <w:b/>
                <w:bCs/>
                <w:snapToGrid/>
                <w:color w:val="000000"/>
              </w:rPr>
              <w:t xml:space="preserve">Estimated </w:t>
            </w:r>
          </w:p>
          <w:p w:rsidR="005F2435" w:rsidP="00C4164B" w:rsidRDefault="005F2435" w14:paraId="70DD0F1F" w14:textId="77777777">
            <w:pPr>
              <w:widowControl/>
              <w:jc w:val="right"/>
              <w:rPr>
                <w:rFonts w:ascii="Times New Roman" w:hAnsi="Times New Roman"/>
                <w:b/>
                <w:bCs/>
                <w:snapToGrid/>
                <w:color w:val="000000"/>
              </w:rPr>
            </w:pPr>
            <w:r w:rsidRPr="005F2435">
              <w:rPr>
                <w:rFonts w:ascii="Times New Roman" w:hAnsi="Times New Roman"/>
                <w:b/>
                <w:bCs/>
                <w:snapToGrid/>
                <w:color w:val="000000"/>
              </w:rPr>
              <w:t xml:space="preserve">Annual Burden </w:t>
            </w:r>
          </w:p>
          <w:p w:rsidRPr="00C4164B" w:rsidR="005F2435" w:rsidRDefault="005F2435" w14:paraId="6560899E" w14:textId="3CE323B1">
            <w:pPr>
              <w:widowControl/>
              <w:jc w:val="right"/>
              <w:rPr>
                <w:rFonts w:ascii="Times New Roman" w:hAnsi="Times New Roman"/>
                <w:snapToGrid/>
                <w:color w:val="000000"/>
              </w:rPr>
            </w:pPr>
            <w:r w:rsidRPr="005F2435">
              <w:rPr>
                <w:rFonts w:ascii="Times New Roman" w:hAnsi="Times New Roman"/>
                <w:b/>
                <w:bCs/>
                <w:snapToGrid/>
                <w:color w:val="000000"/>
              </w:rPr>
              <w:t xml:space="preserve">Hours Total: </w:t>
            </w:r>
          </w:p>
        </w:tc>
        <w:tc>
          <w:tcPr>
            <w:tcW w:w="1156" w:type="dxa"/>
            <w:tcBorders>
              <w:top w:val="nil"/>
              <w:left w:val="nil"/>
              <w:bottom w:val="single" w:color="auto" w:sz="4" w:space="0"/>
              <w:right w:val="single" w:color="auto" w:sz="4" w:space="0"/>
            </w:tcBorders>
            <w:shd w:val="clear" w:color="auto" w:fill="auto"/>
            <w:vAlign w:val="center"/>
            <w:hideMark/>
          </w:tcPr>
          <w:p w:rsidRPr="005F2435" w:rsidR="005F2435" w:rsidP="005F2435" w:rsidRDefault="005F2435" w14:paraId="438C5514" w14:textId="77777777">
            <w:pPr>
              <w:widowControl/>
              <w:jc w:val="right"/>
              <w:rPr>
                <w:rFonts w:ascii="Times New Roman" w:hAnsi="Times New Roman"/>
                <w:b/>
                <w:bCs/>
                <w:snapToGrid/>
                <w:color w:val="000000"/>
              </w:rPr>
            </w:pPr>
            <w:r w:rsidRPr="005F2435">
              <w:rPr>
                <w:rFonts w:ascii="Times New Roman" w:hAnsi="Times New Roman"/>
                <w:b/>
                <w:bCs/>
                <w:snapToGrid/>
                <w:color w:val="000000"/>
              </w:rPr>
              <w:t>4,800,879</w:t>
            </w:r>
          </w:p>
        </w:tc>
        <w:tc>
          <w:tcPr>
            <w:tcW w:w="1094" w:type="dxa"/>
            <w:tcBorders>
              <w:top w:val="nil"/>
              <w:left w:val="nil"/>
              <w:bottom w:val="single" w:color="auto" w:sz="4" w:space="0"/>
              <w:right w:val="single" w:color="auto" w:sz="4" w:space="0"/>
            </w:tcBorders>
            <w:shd w:val="clear" w:color="auto" w:fill="auto"/>
            <w:vAlign w:val="bottom"/>
            <w:hideMark/>
          </w:tcPr>
          <w:p w:rsidRPr="005F2435" w:rsidR="005F2435" w:rsidP="005F2435" w:rsidRDefault="005F2435" w14:paraId="79A8C291" w14:textId="77777777">
            <w:pPr>
              <w:widowControl/>
              <w:rPr>
                <w:rFonts w:ascii="Times New Roman" w:hAnsi="Times New Roman"/>
                <w:b/>
                <w:bCs/>
                <w:snapToGrid/>
                <w:color w:val="000000"/>
              </w:rPr>
            </w:pPr>
            <w:r w:rsidRPr="005F2435">
              <w:rPr>
                <w:rFonts w:ascii="Times New Roman" w:hAnsi="Times New Roman"/>
                <w:b/>
                <w:bCs/>
                <w:snapToGrid/>
                <w:color w:val="000000"/>
              </w:rPr>
              <w:t>Estimated Annual Cost Total:</w:t>
            </w:r>
          </w:p>
        </w:tc>
        <w:tc>
          <w:tcPr>
            <w:tcW w:w="1566" w:type="dxa"/>
            <w:tcBorders>
              <w:top w:val="nil"/>
              <w:left w:val="nil"/>
              <w:bottom w:val="single" w:color="auto" w:sz="4" w:space="0"/>
              <w:right w:val="single" w:color="auto" w:sz="4" w:space="0"/>
            </w:tcBorders>
            <w:shd w:val="clear" w:color="auto" w:fill="auto"/>
            <w:noWrap/>
            <w:vAlign w:val="center"/>
            <w:hideMark/>
          </w:tcPr>
          <w:p w:rsidRPr="005F2435" w:rsidR="005F2435" w:rsidP="005F2435" w:rsidRDefault="005F2435" w14:paraId="5A3D40DE" w14:textId="77777777">
            <w:pPr>
              <w:widowControl/>
              <w:jc w:val="right"/>
              <w:rPr>
                <w:rFonts w:ascii="Times New Roman" w:hAnsi="Times New Roman"/>
                <w:b/>
                <w:bCs/>
                <w:snapToGrid/>
                <w:color w:val="000000"/>
              </w:rPr>
            </w:pPr>
            <w:r w:rsidRPr="005F2435">
              <w:rPr>
                <w:rFonts w:ascii="Times New Roman" w:hAnsi="Times New Roman"/>
                <w:b/>
                <w:bCs/>
                <w:snapToGrid/>
                <w:color w:val="000000"/>
              </w:rPr>
              <w:t>$184,449,771.18</w:t>
            </w:r>
          </w:p>
        </w:tc>
      </w:tr>
    </w:tbl>
    <w:p w:rsidR="005F2435" w:rsidP="00CF3EA3" w:rsidRDefault="005F2435" w14:paraId="6CA5E148" w14:textId="5A607139">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9321AC" w:rsidRDefault="002C3C4F" w14:paraId="548FE903"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9321AC" w:rsidRDefault="004602FE" w14:paraId="3C0D7334"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7935D5" w:rsidP="00F523E1" w:rsidRDefault="007935D5" w14:paraId="61EB7859" w14:textId="6EE61673">
      <w:pPr>
        <w:widowControl/>
        <w:rPr>
          <w:rFonts w:ascii="Times New Roman" w:hAnsi="Times New Roman"/>
          <w:snapToGrid/>
          <w:sz w:val="24"/>
          <w:szCs w:val="24"/>
        </w:rPr>
      </w:pPr>
    </w:p>
    <w:tbl>
      <w:tblPr>
        <w:tblW w:w="9841" w:type="dxa"/>
        <w:tblLook w:val="04A0" w:firstRow="1" w:lastRow="0" w:firstColumn="1" w:lastColumn="0" w:noHBand="0" w:noVBand="1"/>
      </w:tblPr>
      <w:tblGrid>
        <w:gridCol w:w="2244"/>
        <w:gridCol w:w="1306"/>
        <w:gridCol w:w="1228"/>
        <w:gridCol w:w="1165"/>
        <w:gridCol w:w="1162"/>
        <w:gridCol w:w="1170"/>
        <w:gridCol w:w="1566"/>
      </w:tblGrid>
      <w:tr w:rsidRPr="00BD7999" w:rsidR="00BD7999" w:rsidTr="00C4164B" w14:paraId="3EAF0515" w14:textId="77777777">
        <w:trPr>
          <w:trHeight w:val="1367"/>
        </w:trPr>
        <w:tc>
          <w:tcPr>
            <w:tcW w:w="224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BD7999" w:rsidR="00BD7999" w:rsidP="00BD7999" w:rsidRDefault="00BD7999" w14:paraId="22569E0C" w14:textId="77777777">
            <w:pPr>
              <w:widowControl/>
              <w:rPr>
                <w:rFonts w:ascii="Times New Roman" w:hAnsi="Times New Roman"/>
                <w:b/>
                <w:bCs/>
                <w:snapToGrid/>
                <w:color w:val="000000"/>
              </w:rPr>
            </w:pPr>
            <w:r w:rsidRPr="00BD7999">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6FF9FAAA" w14:textId="77777777">
            <w:pPr>
              <w:widowControl/>
              <w:rPr>
                <w:rFonts w:ascii="Times New Roman" w:hAnsi="Times New Roman"/>
                <w:b/>
                <w:bCs/>
                <w:snapToGrid/>
                <w:color w:val="000000"/>
              </w:rPr>
            </w:pPr>
            <w:r w:rsidRPr="00BD7999">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64123076" w14:textId="77777777">
            <w:pPr>
              <w:widowControl/>
              <w:rPr>
                <w:rFonts w:ascii="Times New Roman" w:hAnsi="Times New Roman"/>
                <w:b/>
                <w:bCs/>
                <w:snapToGrid/>
                <w:color w:val="000000"/>
              </w:rPr>
            </w:pPr>
            <w:r w:rsidRPr="00BD7999">
              <w:rPr>
                <w:rFonts w:ascii="Times New Roman" w:hAnsi="Times New Roman"/>
                <w:b/>
                <w:bCs/>
                <w:snapToGrid/>
                <w:color w:val="000000"/>
              </w:rPr>
              <w:t>Annual Number of Responses per Respondent</w:t>
            </w:r>
          </w:p>
        </w:tc>
        <w:tc>
          <w:tcPr>
            <w:tcW w:w="1165"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28D9FD81" w14:textId="77777777">
            <w:pPr>
              <w:widowControl/>
              <w:rPr>
                <w:rFonts w:ascii="Times New Roman" w:hAnsi="Times New Roman"/>
                <w:b/>
                <w:bCs/>
                <w:snapToGrid/>
                <w:color w:val="000000"/>
              </w:rPr>
            </w:pPr>
            <w:r w:rsidRPr="00BD7999">
              <w:rPr>
                <w:rFonts w:ascii="Times New Roman" w:hAnsi="Times New Roman"/>
                <w:b/>
                <w:bCs/>
                <w:snapToGrid/>
                <w:color w:val="000000"/>
              </w:rPr>
              <w:t xml:space="preserve">Average Federal Staff Burden </w:t>
            </w:r>
            <w:r w:rsidRPr="00BD7999">
              <w:rPr>
                <w:rFonts w:ascii="Times New Roman" w:hAnsi="Times New Roman"/>
                <w:b/>
                <w:bCs/>
                <w:snapToGrid/>
                <w:color w:val="000000"/>
                <w:u w:val="single"/>
              </w:rPr>
              <w:t>Minutes</w:t>
            </w:r>
            <w:r w:rsidRPr="00BD7999">
              <w:rPr>
                <w:rFonts w:ascii="Times New Roman" w:hAnsi="Times New Roman"/>
                <w:b/>
                <w:bCs/>
                <w:snapToGrid/>
                <w:color w:val="000000"/>
              </w:rPr>
              <w:t xml:space="preserve"> per Response</w:t>
            </w:r>
          </w:p>
        </w:tc>
        <w:tc>
          <w:tcPr>
            <w:tcW w:w="1162"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4DDF0126" w14:textId="77777777">
            <w:pPr>
              <w:widowControl/>
              <w:rPr>
                <w:rFonts w:ascii="Times New Roman" w:hAnsi="Times New Roman"/>
                <w:b/>
                <w:bCs/>
                <w:snapToGrid/>
                <w:color w:val="000000"/>
              </w:rPr>
            </w:pPr>
            <w:r w:rsidRPr="00BD7999">
              <w:rPr>
                <w:rFonts w:ascii="Times New Roman" w:hAnsi="Times New Roman"/>
                <w:b/>
                <w:bCs/>
                <w:snapToGrid/>
                <w:color w:val="000000"/>
              </w:rPr>
              <w:t xml:space="preserve">Annual Total Federal Staff Burden </w:t>
            </w:r>
            <w:r w:rsidRPr="00BD7999">
              <w:rPr>
                <w:rFonts w:ascii="Times New Roman" w:hAnsi="Times New Roman"/>
                <w:b/>
                <w:bCs/>
                <w:snapToGrid/>
                <w:color w:val="00000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7F3BECFC" w14:textId="77777777">
            <w:pPr>
              <w:widowControl/>
              <w:rPr>
                <w:rFonts w:ascii="Times New Roman" w:hAnsi="Times New Roman"/>
                <w:b/>
                <w:bCs/>
                <w:snapToGrid/>
                <w:color w:val="000000"/>
              </w:rPr>
            </w:pPr>
            <w:r w:rsidRPr="00BD7999">
              <w:rPr>
                <w:rFonts w:ascii="Times New Roman" w:hAnsi="Times New Roman"/>
                <w:b/>
                <w:bCs/>
                <w:snapToGrid/>
                <w:color w:val="000000"/>
              </w:rPr>
              <w:t>Average Federal Staff Hourly Wage</w:t>
            </w:r>
          </w:p>
        </w:tc>
        <w:tc>
          <w:tcPr>
            <w:tcW w:w="1566" w:type="dxa"/>
            <w:tcBorders>
              <w:top w:val="single" w:color="auto" w:sz="4" w:space="0"/>
              <w:left w:val="nil"/>
              <w:bottom w:val="single" w:color="auto" w:sz="4" w:space="0"/>
              <w:right w:val="single" w:color="auto" w:sz="4" w:space="0"/>
            </w:tcBorders>
            <w:shd w:val="clear" w:color="000000" w:fill="D9D9D9"/>
            <w:vAlign w:val="center"/>
            <w:hideMark/>
          </w:tcPr>
          <w:p w:rsidRPr="00BD7999" w:rsidR="00BD7999" w:rsidP="00BD7999" w:rsidRDefault="00BD7999" w14:paraId="38FF8C1D" w14:textId="77777777">
            <w:pPr>
              <w:widowControl/>
              <w:rPr>
                <w:rFonts w:ascii="Times New Roman" w:hAnsi="Times New Roman"/>
                <w:b/>
                <w:bCs/>
                <w:snapToGrid/>
                <w:color w:val="000000"/>
              </w:rPr>
            </w:pPr>
            <w:r w:rsidRPr="00BD7999">
              <w:rPr>
                <w:rFonts w:ascii="Times New Roman" w:hAnsi="Times New Roman"/>
                <w:b/>
                <w:bCs/>
                <w:snapToGrid/>
                <w:color w:val="000000"/>
              </w:rPr>
              <w:t>Annual Total Federal Staff Cost</w:t>
            </w:r>
          </w:p>
        </w:tc>
      </w:tr>
      <w:tr w:rsidRPr="00BD7999" w:rsidR="00BD7999" w:rsidTr="00C4164B" w14:paraId="64169C2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5B62DA95" w14:textId="77777777">
            <w:pPr>
              <w:widowControl/>
              <w:rPr>
                <w:rFonts w:ascii="Times New Roman" w:hAnsi="Times New Roman"/>
                <w:snapToGrid/>
                <w:color w:val="000000"/>
              </w:rPr>
            </w:pPr>
            <w:r w:rsidRPr="00BD7999">
              <w:rPr>
                <w:rFonts w:ascii="Times New Roman" w:hAnsi="Times New Roman"/>
                <w:snapToGrid/>
                <w:color w:val="000000"/>
              </w:rPr>
              <w:t>Long Term Foster Care Placement Memo (Form P-5)</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A686BCE"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2FCAA56" w14:textId="77777777">
            <w:pPr>
              <w:widowControl/>
              <w:jc w:val="right"/>
              <w:rPr>
                <w:rFonts w:ascii="Times New Roman" w:hAnsi="Times New Roman"/>
                <w:snapToGrid/>
                <w:color w:val="000000"/>
              </w:rPr>
            </w:pPr>
            <w:r w:rsidRPr="00BD7999">
              <w:rPr>
                <w:rFonts w:ascii="Times New Roman" w:hAnsi="Times New Roman"/>
                <w:snapToGrid/>
                <w:color w:val="000000"/>
              </w:rPr>
              <w:t>11</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21F5952"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7B25B7C" w14:textId="77777777">
            <w:pPr>
              <w:widowControl/>
              <w:jc w:val="right"/>
              <w:rPr>
                <w:rFonts w:ascii="Times New Roman" w:hAnsi="Times New Roman"/>
                <w:snapToGrid/>
                <w:color w:val="000000"/>
              </w:rPr>
            </w:pPr>
            <w:r w:rsidRPr="00BD7999">
              <w:rPr>
                <w:rFonts w:ascii="Times New Roman" w:hAnsi="Times New Roman"/>
                <w:snapToGrid/>
                <w:color w:val="000000"/>
              </w:rPr>
              <w:t>4,950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06C5C78"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8244FCF" w14:textId="77777777">
            <w:pPr>
              <w:widowControl/>
              <w:jc w:val="right"/>
              <w:rPr>
                <w:rFonts w:ascii="Times New Roman" w:hAnsi="Times New Roman"/>
                <w:snapToGrid/>
                <w:color w:val="000000"/>
              </w:rPr>
            </w:pPr>
            <w:r w:rsidRPr="00BD7999">
              <w:rPr>
                <w:rFonts w:ascii="Times New Roman" w:hAnsi="Times New Roman"/>
                <w:snapToGrid/>
                <w:color w:val="000000"/>
              </w:rPr>
              <w:t>$409,563.00</w:t>
            </w:r>
          </w:p>
        </w:tc>
      </w:tr>
      <w:tr w:rsidRPr="00BD7999" w:rsidR="00BD7999" w:rsidTr="00C4164B" w14:paraId="74BBA66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527169D8" w14:textId="1E1F2260">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Referral (Form P-7)</w:t>
            </w:r>
            <w:r w:rsidR="00BD7999">
              <w:rPr>
                <w:rFonts w:ascii="Times New Roman" w:hAnsi="Times New Roman"/>
                <w:snapToGrid/>
                <w:color w:val="000000"/>
              </w:rPr>
              <w:t xml:space="preserve"> – ORR Federal Staff</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3F66FF7"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032312C" w14:textId="77777777">
            <w:pPr>
              <w:widowControl/>
              <w:jc w:val="right"/>
              <w:rPr>
                <w:rFonts w:ascii="Times New Roman" w:hAnsi="Times New Roman"/>
                <w:snapToGrid/>
                <w:color w:val="000000"/>
              </w:rPr>
            </w:pPr>
            <w:r w:rsidRPr="00BD7999">
              <w:rPr>
                <w:rFonts w:ascii="Times New Roman" w:hAnsi="Times New Roman"/>
                <w:snapToGrid/>
                <w:color w:val="000000"/>
              </w:rPr>
              <w:t>2</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09521AE"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439C8A3" w14:textId="77777777">
            <w:pPr>
              <w:widowControl/>
              <w:jc w:val="right"/>
              <w:rPr>
                <w:rFonts w:ascii="Times New Roman" w:hAnsi="Times New Roman"/>
                <w:snapToGrid/>
                <w:color w:val="000000"/>
              </w:rPr>
            </w:pPr>
            <w:r w:rsidRPr="00BD7999">
              <w:rPr>
                <w:rFonts w:ascii="Times New Roman" w:hAnsi="Times New Roman"/>
                <w:snapToGrid/>
                <w:color w:val="000000"/>
              </w:rPr>
              <w:t>900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7D2CE77"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D475604" w14:textId="77777777">
            <w:pPr>
              <w:widowControl/>
              <w:jc w:val="right"/>
              <w:rPr>
                <w:rFonts w:ascii="Times New Roman" w:hAnsi="Times New Roman"/>
                <w:snapToGrid/>
                <w:color w:val="000000"/>
              </w:rPr>
            </w:pPr>
            <w:r w:rsidRPr="00BD7999">
              <w:rPr>
                <w:rFonts w:ascii="Times New Roman" w:hAnsi="Times New Roman"/>
                <w:snapToGrid/>
                <w:color w:val="000000"/>
              </w:rPr>
              <w:t>$74,466.00</w:t>
            </w:r>
          </w:p>
        </w:tc>
      </w:tr>
      <w:tr w:rsidRPr="00BD7999" w:rsidR="00BD7999" w:rsidTr="00C4164B" w14:paraId="78C2F7D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5DEC8EAB" w14:textId="2B768D46">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Referral - Intakes Placement Checklist (Form P-7)</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72A25B0"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6F4BC8A" w14:textId="77777777">
            <w:pPr>
              <w:widowControl/>
              <w:jc w:val="right"/>
              <w:rPr>
                <w:rFonts w:ascii="Times New Roman" w:hAnsi="Times New Roman"/>
                <w:snapToGrid/>
                <w:color w:val="000000"/>
              </w:rPr>
            </w:pPr>
            <w:r w:rsidRPr="00BD7999">
              <w:rPr>
                <w:rFonts w:ascii="Times New Roman" w:hAnsi="Times New Roman"/>
                <w:snapToGrid/>
                <w:color w:val="000000"/>
              </w:rPr>
              <w:t>1,156</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5F1A750"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2AC9635" w14:textId="77777777">
            <w:pPr>
              <w:widowControl/>
              <w:jc w:val="right"/>
              <w:rPr>
                <w:rFonts w:ascii="Times New Roman" w:hAnsi="Times New Roman"/>
                <w:snapToGrid/>
                <w:color w:val="000000"/>
              </w:rPr>
            </w:pPr>
            <w:r w:rsidRPr="00BD7999">
              <w:rPr>
                <w:rFonts w:ascii="Times New Roman" w:hAnsi="Times New Roman"/>
                <w:snapToGrid/>
                <w:color w:val="000000"/>
              </w:rPr>
              <w:t>780,300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20B49B1"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616EE5B" w14:textId="77777777">
            <w:pPr>
              <w:widowControl/>
              <w:jc w:val="right"/>
              <w:rPr>
                <w:rFonts w:ascii="Times New Roman" w:hAnsi="Times New Roman"/>
                <w:snapToGrid/>
                <w:color w:val="000000"/>
              </w:rPr>
            </w:pPr>
            <w:r w:rsidRPr="00BD7999">
              <w:rPr>
                <w:rFonts w:ascii="Times New Roman" w:hAnsi="Times New Roman"/>
                <w:snapToGrid/>
                <w:color w:val="000000"/>
              </w:rPr>
              <w:t>$64,562,022.00</w:t>
            </w:r>
          </w:p>
        </w:tc>
      </w:tr>
      <w:tr w:rsidRPr="00BD7999" w:rsidR="00BD7999" w:rsidTr="00C4164B" w14:paraId="7183B599"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6AAAEAB0" w14:textId="7E168C72">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Referral (Form P-7)</w:t>
            </w:r>
            <w:r w:rsidR="00BD7999">
              <w:rPr>
                <w:rFonts w:ascii="Times New Roman" w:hAnsi="Times New Roman"/>
                <w:snapToGrid/>
                <w:color w:val="000000"/>
              </w:rPr>
              <w:t xml:space="preserve"> – Referring Federal Agency</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9FA5E3F" w14:textId="77777777">
            <w:pPr>
              <w:widowControl/>
              <w:jc w:val="right"/>
              <w:rPr>
                <w:rFonts w:ascii="Times New Roman" w:hAnsi="Times New Roman"/>
                <w:snapToGrid/>
                <w:color w:val="000000"/>
              </w:rPr>
            </w:pPr>
            <w:r w:rsidRPr="00BD7999">
              <w:rPr>
                <w:rFonts w:ascii="Times New Roman" w:hAnsi="Times New Roman"/>
                <w:snapToGrid/>
                <w:color w:val="000000"/>
              </w:rPr>
              <w:t>50</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4FE5779" w14:textId="77777777">
            <w:pPr>
              <w:widowControl/>
              <w:jc w:val="right"/>
              <w:rPr>
                <w:rFonts w:ascii="Times New Roman" w:hAnsi="Times New Roman"/>
                <w:snapToGrid/>
                <w:color w:val="000000"/>
              </w:rPr>
            </w:pPr>
            <w:r w:rsidRPr="00BD7999">
              <w:rPr>
                <w:rFonts w:ascii="Times New Roman" w:hAnsi="Times New Roman"/>
                <w:snapToGrid/>
                <w:color w:val="000000"/>
              </w:rPr>
              <w:t>1,040</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C6EACD3"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CE8FBC2" w14:textId="77777777">
            <w:pPr>
              <w:widowControl/>
              <w:jc w:val="right"/>
              <w:rPr>
                <w:rFonts w:ascii="Times New Roman" w:hAnsi="Times New Roman"/>
                <w:snapToGrid/>
                <w:color w:val="000000"/>
              </w:rPr>
            </w:pPr>
            <w:r w:rsidRPr="00BD7999">
              <w:rPr>
                <w:rFonts w:ascii="Times New Roman" w:hAnsi="Times New Roman"/>
                <w:snapToGrid/>
                <w:color w:val="000000"/>
              </w:rPr>
              <w:t>780,000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110F2AE7"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DEDA947" w14:textId="77777777">
            <w:pPr>
              <w:widowControl/>
              <w:jc w:val="right"/>
              <w:rPr>
                <w:rFonts w:ascii="Times New Roman" w:hAnsi="Times New Roman"/>
                <w:snapToGrid/>
                <w:color w:val="000000"/>
              </w:rPr>
            </w:pPr>
            <w:r w:rsidRPr="00BD7999">
              <w:rPr>
                <w:rFonts w:ascii="Times New Roman" w:hAnsi="Times New Roman"/>
                <w:snapToGrid/>
                <w:color w:val="000000"/>
              </w:rPr>
              <w:t>$64,537,200.00</w:t>
            </w:r>
          </w:p>
        </w:tc>
      </w:tr>
      <w:tr w:rsidRPr="00BD7999" w:rsidR="00BD7999" w:rsidTr="00C4164B" w14:paraId="4A843FF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64DAA03F" w14:textId="77777777">
            <w:pPr>
              <w:widowControl/>
              <w:rPr>
                <w:rFonts w:ascii="Times New Roman" w:hAnsi="Times New Roman"/>
                <w:snapToGrid/>
                <w:color w:val="000000"/>
              </w:rPr>
            </w:pPr>
            <w:r w:rsidRPr="00BD7999">
              <w:rPr>
                <w:rFonts w:ascii="Times New Roman" w:hAnsi="Times New Roman"/>
                <w:snapToGrid/>
                <w:color w:val="000000"/>
              </w:rPr>
              <w:t>Care Provider Checklist for Transfers to Influx Care Facilities (Form P-8)</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2427FDB"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C2FCEC6" w14:textId="77777777">
            <w:pPr>
              <w:widowControl/>
              <w:jc w:val="right"/>
              <w:rPr>
                <w:rFonts w:ascii="Times New Roman" w:hAnsi="Times New Roman"/>
                <w:snapToGrid/>
                <w:color w:val="000000"/>
              </w:rPr>
            </w:pPr>
            <w:r w:rsidRPr="00BD7999">
              <w:rPr>
                <w:rFonts w:ascii="Times New Roman" w:hAnsi="Times New Roman"/>
                <w:snapToGrid/>
                <w:color w:val="000000"/>
              </w:rPr>
              <w:t>49</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11C5015"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638FA6B" w14:textId="77777777">
            <w:pPr>
              <w:widowControl/>
              <w:jc w:val="right"/>
              <w:rPr>
                <w:rFonts w:ascii="Times New Roman" w:hAnsi="Times New Roman"/>
                <w:snapToGrid/>
                <w:color w:val="000000"/>
              </w:rPr>
            </w:pPr>
            <w:r w:rsidRPr="00BD7999">
              <w:rPr>
                <w:rFonts w:ascii="Times New Roman" w:hAnsi="Times New Roman"/>
                <w:snapToGrid/>
                <w:color w:val="000000"/>
              </w:rPr>
              <w:t>22,050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2EB849B"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04B0ED1" w14:textId="77777777">
            <w:pPr>
              <w:widowControl/>
              <w:jc w:val="right"/>
              <w:rPr>
                <w:rFonts w:ascii="Times New Roman" w:hAnsi="Times New Roman"/>
                <w:snapToGrid/>
                <w:color w:val="000000"/>
              </w:rPr>
            </w:pPr>
            <w:r w:rsidRPr="00BD7999">
              <w:rPr>
                <w:rFonts w:ascii="Times New Roman" w:hAnsi="Times New Roman"/>
                <w:snapToGrid/>
                <w:color w:val="000000"/>
              </w:rPr>
              <w:t>$1,824,417.00</w:t>
            </w:r>
          </w:p>
        </w:tc>
      </w:tr>
      <w:tr w:rsidRPr="00BD7999" w:rsidR="00BD7999" w:rsidTr="00C4164B" w14:paraId="3323F58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4E96D0FA" w14:textId="77777777">
            <w:pPr>
              <w:widowControl/>
              <w:rPr>
                <w:rFonts w:ascii="Times New Roman" w:hAnsi="Times New Roman"/>
                <w:snapToGrid/>
                <w:color w:val="000000"/>
              </w:rPr>
            </w:pPr>
            <w:r w:rsidRPr="00BD7999">
              <w:rPr>
                <w:rFonts w:ascii="Times New Roman" w:hAnsi="Times New Roman"/>
                <w:snapToGrid/>
                <w:color w:val="000000"/>
              </w:rPr>
              <w:t>Medical Checklist for Transfers (Form P-9A)</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ADBF664"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3881F90" w14:textId="77777777">
            <w:pPr>
              <w:widowControl/>
              <w:jc w:val="right"/>
              <w:rPr>
                <w:rFonts w:ascii="Times New Roman" w:hAnsi="Times New Roman"/>
                <w:snapToGrid/>
                <w:color w:val="000000"/>
              </w:rPr>
            </w:pPr>
            <w:r w:rsidRPr="00BD7999">
              <w:rPr>
                <w:rFonts w:ascii="Times New Roman" w:hAnsi="Times New Roman"/>
                <w:snapToGrid/>
                <w:color w:val="000000"/>
              </w:rPr>
              <w:t>129</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82FAADC"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7BA81B4" w14:textId="77777777">
            <w:pPr>
              <w:widowControl/>
              <w:jc w:val="right"/>
              <w:rPr>
                <w:rFonts w:ascii="Times New Roman" w:hAnsi="Times New Roman"/>
                <w:snapToGrid/>
                <w:color w:val="000000"/>
              </w:rPr>
            </w:pPr>
            <w:r w:rsidRPr="00BD7999">
              <w:rPr>
                <w:rFonts w:ascii="Times New Roman" w:hAnsi="Times New Roman"/>
                <w:snapToGrid/>
                <w:color w:val="000000"/>
              </w:rPr>
              <w:t>29,025</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90EB0AE"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39CD855" w14:textId="77777777">
            <w:pPr>
              <w:widowControl/>
              <w:jc w:val="right"/>
              <w:rPr>
                <w:rFonts w:ascii="Times New Roman" w:hAnsi="Times New Roman"/>
                <w:snapToGrid/>
                <w:color w:val="000000"/>
              </w:rPr>
            </w:pPr>
            <w:r w:rsidRPr="00BD7999">
              <w:rPr>
                <w:rFonts w:ascii="Times New Roman" w:hAnsi="Times New Roman"/>
                <w:snapToGrid/>
                <w:color w:val="000000"/>
              </w:rPr>
              <w:t>$2,401,528.50</w:t>
            </w:r>
          </w:p>
        </w:tc>
      </w:tr>
      <w:tr w:rsidRPr="00BD7999" w:rsidR="00BD7999" w:rsidTr="00C4164B" w14:paraId="7379FA4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058FA5F9" w14:textId="77777777">
            <w:pPr>
              <w:widowControl/>
              <w:rPr>
                <w:rFonts w:ascii="Times New Roman" w:hAnsi="Times New Roman"/>
                <w:snapToGrid/>
                <w:color w:val="000000"/>
              </w:rPr>
            </w:pPr>
            <w:r w:rsidRPr="00BD7999">
              <w:rPr>
                <w:rFonts w:ascii="Times New Roman" w:hAnsi="Times New Roman"/>
                <w:snapToGrid/>
                <w:color w:val="000000"/>
              </w:rPr>
              <w:t>Medical Checklist for Influx Transfers (Form P-9B)</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2DEF814"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EE00110" w14:textId="77777777">
            <w:pPr>
              <w:widowControl/>
              <w:jc w:val="right"/>
              <w:rPr>
                <w:rFonts w:ascii="Times New Roman" w:hAnsi="Times New Roman"/>
                <w:snapToGrid/>
                <w:color w:val="000000"/>
              </w:rPr>
            </w:pPr>
            <w:r w:rsidRPr="00BD7999">
              <w:rPr>
                <w:rFonts w:ascii="Times New Roman" w:hAnsi="Times New Roman"/>
                <w:snapToGrid/>
                <w:color w:val="000000"/>
              </w:rPr>
              <w:t>304</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295AEF0"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364E4DB" w14:textId="77777777">
            <w:pPr>
              <w:widowControl/>
              <w:jc w:val="right"/>
              <w:rPr>
                <w:rFonts w:ascii="Times New Roman" w:hAnsi="Times New Roman"/>
                <w:snapToGrid/>
                <w:color w:val="000000"/>
              </w:rPr>
            </w:pPr>
            <w:r w:rsidRPr="00BD7999">
              <w:rPr>
                <w:rFonts w:ascii="Times New Roman" w:hAnsi="Times New Roman"/>
                <w:snapToGrid/>
                <w:color w:val="000000"/>
              </w:rPr>
              <w:t>68,400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0ACA430"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A239E3A" w14:textId="77777777">
            <w:pPr>
              <w:widowControl/>
              <w:jc w:val="right"/>
              <w:rPr>
                <w:rFonts w:ascii="Times New Roman" w:hAnsi="Times New Roman"/>
                <w:snapToGrid/>
                <w:color w:val="000000"/>
              </w:rPr>
            </w:pPr>
            <w:r w:rsidRPr="00BD7999">
              <w:rPr>
                <w:rFonts w:ascii="Times New Roman" w:hAnsi="Times New Roman"/>
                <w:snapToGrid/>
                <w:color w:val="000000"/>
              </w:rPr>
              <w:t>$5,659,416.00</w:t>
            </w:r>
          </w:p>
        </w:tc>
      </w:tr>
      <w:tr w:rsidRPr="00BD7999" w:rsidR="00BD7999" w:rsidTr="00C4164B" w14:paraId="4CBE241F"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29833C27" w14:textId="77777777">
            <w:pPr>
              <w:widowControl/>
              <w:rPr>
                <w:rFonts w:ascii="Times New Roman" w:hAnsi="Times New Roman"/>
                <w:snapToGrid/>
                <w:color w:val="000000"/>
              </w:rPr>
            </w:pPr>
            <w:r w:rsidRPr="00BD7999">
              <w:rPr>
                <w:rFonts w:ascii="Times New Roman" w:hAnsi="Times New Roman"/>
                <w:snapToGrid/>
                <w:color w:val="000000"/>
              </w:rPr>
              <w:t>Transfer Request (Form P-10A)</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AA76D3A"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416015D" w14:textId="77777777">
            <w:pPr>
              <w:widowControl/>
              <w:jc w:val="right"/>
              <w:rPr>
                <w:rFonts w:ascii="Times New Roman" w:hAnsi="Times New Roman"/>
                <w:snapToGrid/>
                <w:color w:val="000000"/>
              </w:rPr>
            </w:pPr>
            <w:r w:rsidRPr="00BD7999">
              <w:rPr>
                <w:rFonts w:ascii="Times New Roman" w:hAnsi="Times New Roman"/>
                <w:snapToGrid/>
                <w:color w:val="000000"/>
              </w:rPr>
              <w:t>178</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B3F4EF0" w14:textId="77777777">
            <w:pPr>
              <w:widowControl/>
              <w:jc w:val="right"/>
              <w:rPr>
                <w:rFonts w:ascii="Times New Roman" w:hAnsi="Times New Roman"/>
                <w:snapToGrid/>
                <w:color w:val="000000"/>
              </w:rPr>
            </w:pPr>
            <w:r w:rsidRPr="00BD7999">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6C4144C" w14:textId="77777777">
            <w:pPr>
              <w:widowControl/>
              <w:jc w:val="right"/>
              <w:rPr>
                <w:rFonts w:ascii="Times New Roman" w:hAnsi="Times New Roman"/>
                <w:snapToGrid/>
                <w:color w:val="000000"/>
              </w:rPr>
            </w:pPr>
            <w:r w:rsidRPr="00BD7999">
              <w:rPr>
                <w:rFonts w:ascii="Times New Roman" w:hAnsi="Times New Roman"/>
                <w:snapToGrid/>
                <w:color w:val="000000"/>
              </w:rPr>
              <w:t>160,200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B4B698B"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171CF3B5" w14:textId="77777777">
            <w:pPr>
              <w:widowControl/>
              <w:jc w:val="right"/>
              <w:rPr>
                <w:rFonts w:ascii="Times New Roman" w:hAnsi="Times New Roman"/>
                <w:snapToGrid/>
                <w:color w:val="000000"/>
              </w:rPr>
            </w:pPr>
            <w:r w:rsidRPr="00BD7999">
              <w:rPr>
                <w:rFonts w:ascii="Times New Roman" w:hAnsi="Times New Roman"/>
                <w:snapToGrid/>
                <w:color w:val="000000"/>
              </w:rPr>
              <w:t>$13,254,948.00</w:t>
            </w:r>
          </w:p>
        </w:tc>
      </w:tr>
      <w:tr w:rsidRPr="00BD7999" w:rsidR="00BD7999" w:rsidTr="00C4164B" w14:paraId="6E70D90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357C8A09" w14:textId="77777777">
            <w:pPr>
              <w:widowControl/>
              <w:rPr>
                <w:rFonts w:ascii="Times New Roman" w:hAnsi="Times New Roman"/>
                <w:snapToGrid/>
                <w:color w:val="000000"/>
              </w:rPr>
            </w:pPr>
            <w:r w:rsidRPr="00BD7999">
              <w:rPr>
                <w:rFonts w:ascii="Times New Roman" w:hAnsi="Times New Roman"/>
                <w:snapToGrid/>
                <w:color w:val="000000"/>
              </w:rPr>
              <w:t>Influx Transfer Request (Form P-10B)</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5C84DC5"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05C3184" w14:textId="77777777">
            <w:pPr>
              <w:widowControl/>
              <w:jc w:val="right"/>
              <w:rPr>
                <w:rFonts w:ascii="Times New Roman" w:hAnsi="Times New Roman"/>
                <w:snapToGrid/>
                <w:color w:val="000000"/>
              </w:rPr>
            </w:pPr>
            <w:r w:rsidRPr="00BD7999">
              <w:rPr>
                <w:rFonts w:ascii="Times New Roman" w:hAnsi="Times New Roman"/>
                <w:snapToGrid/>
                <w:color w:val="000000"/>
              </w:rPr>
              <w:t>304</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BE48293" w14:textId="77777777">
            <w:pPr>
              <w:widowControl/>
              <w:jc w:val="right"/>
              <w:rPr>
                <w:rFonts w:ascii="Times New Roman" w:hAnsi="Times New Roman"/>
                <w:snapToGrid/>
                <w:color w:val="000000"/>
              </w:rPr>
            </w:pPr>
            <w:r w:rsidRPr="00BD7999">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872115A" w14:textId="77777777">
            <w:pPr>
              <w:widowControl/>
              <w:jc w:val="right"/>
              <w:rPr>
                <w:rFonts w:ascii="Times New Roman" w:hAnsi="Times New Roman"/>
                <w:snapToGrid/>
                <w:color w:val="000000"/>
              </w:rPr>
            </w:pPr>
            <w:r w:rsidRPr="00BD7999">
              <w:rPr>
                <w:rFonts w:ascii="Times New Roman" w:hAnsi="Times New Roman"/>
                <w:snapToGrid/>
                <w:color w:val="000000"/>
              </w:rPr>
              <w:t>273,600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B107C44"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27C1CFD" w14:textId="77777777">
            <w:pPr>
              <w:widowControl/>
              <w:jc w:val="right"/>
              <w:rPr>
                <w:rFonts w:ascii="Times New Roman" w:hAnsi="Times New Roman"/>
                <w:snapToGrid/>
                <w:color w:val="000000"/>
              </w:rPr>
            </w:pPr>
            <w:r w:rsidRPr="00BD7999">
              <w:rPr>
                <w:rFonts w:ascii="Times New Roman" w:hAnsi="Times New Roman"/>
                <w:snapToGrid/>
                <w:color w:val="000000"/>
              </w:rPr>
              <w:t>$22,637,664.00</w:t>
            </w:r>
          </w:p>
        </w:tc>
      </w:tr>
      <w:tr w:rsidRPr="00BD7999" w:rsidR="00BD7999" w:rsidTr="00C4164B" w14:paraId="41B98B85"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7A43719B" w14:textId="77777777">
            <w:pPr>
              <w:widowControl/>
              <w:rPr>
                <w:rFonts w:ascii="Times New Roman" w:hAnsi="Times New Roman"/>
                <w:snapToGrid/>
                <w:color w:val="000000"/>
              </w:rPr>
            </w:pPr>
            <w:r w:rsidRPr="00BD7999">
              <w:rPr>
                <w:rFonts w:ascii="Times New Roman" w:hAnsi="Times New Roman"/>
                <w:snapToGrid/>
                <w:color w:val="000000"/>
              </w:rPr>
              <w:t>Transfer Summary and Tracking (Form P-11)</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86A4CC2"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10F7548" w14:textId="77777777">
            <w:pPr>
              <w:widowControl/>
              <w:jc w:val="right"/>
              <w:rPr>
                <w:rFonts w:ascii="Times New Roman" w:hAnsi="Times New Roman"/>
                <w:snapToGrid/>
                <w:color w:val="000000"/>
              </w:rPr>
            </w:pPr>
            <w:r w:rsidRPr="00BD7999">
              <w:rPr>
                <w:rFonts w:ascii="Times New Roman" w:hAnsi="Times New Roman"/>
                <w:snapToGrid/>
                <w:color w:val="000000"/>
              </w:rPr>
              <w:t>178</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9133DF1"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23C513E" w14:textId="77777777">
            <w:pPr>
              <w:widowControl/>
              <w:jc w:val="right"/>
              <w:rPr>
                <w:rFonts w:ascii="Times New Roman" w:hAnsi="Times New Roman"/>
                <w:snapToGrid/>
                <w:color w:val="000000"/>
              </w:rPr>
            </w:pPr>
            <w:r w:rsidRPr="00BD7999">
              <w:rPr>
                <w:rFonts w:ascii="Times New Roman" w:hAnsi="Times New Roman"/>
                <w:snapToGrid/>
                <w:color w:val="000000"/>
              </w:rPr>
              <w:t>40,050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0F0599C2"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4E8600C" w14:textId="77777777">
            <w:pPr>
              <w:widowControl/>
              <w:jc w:val="right"/>
              <w:rPr>
                <w:rFonts w:ascii="Times New Roman" w:hAnsi="Times New Roman"/>
                <w:snapToGrid/>
                <w:color w:val="000000"/>
              </w:rPr>
            </w:pPr>
            <w:r w:rsidRPr="00BD7999">
              <w:rPr>
                <w:rFonts w:ascii="Times New Roman" w:hAnsi="Times New Roman"/>
                <w:snapToGrid/>
                <w:color w:val="000000"/>
              </w:rPr>
              <w:t>$3,313,737.00</w:t>
            </w:r>
          </w:p>
        </w:tc>
      </w:tr>
      <w:tr w:rsidRPr="00BD7999" w:rsidR="00BD7999" w:rsidTr="00C4164B" w14:paraId="5850F87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062A3B05" w14:textId="77777777">
            <w:pPr>
              <w:widowControl/>
              <w:rPr>
                <w:rFonts w:ascii="Times New Roman" w:hAnsi="Times New Roman"/>
                <w:snapToGrid/>
                <w:color w:val="000000"/>
              </w:rPr>
            </w:pPr>
            <w:r w:rsidRPr="00BD7999">
              <w:rPr>
                <w:rFonts w:ascii="Times New Roman" w:hAnsi="Times New Roman"/>
                <w:snapToGrid/>
                <w:color w:val="000000"/>
              </w:rPr>
              <w:t>Program Entity (Form P-12)</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D26F028" w14:textId="77777777">
            <w:pPr>
              <w:widowControl/>
              <w:jc w:val="right"/>
              <w:rPr>
                <w:rFonts w:ascii="Times New Roman" w:hAnsi="Times New Roman"/>
                <w:snapToGrid/>
                <w:color w:val="000000"/>
              </w:rPr>
            </w:pPr>
            <w:r w:rsidRPr="00BD7999">
              <w:rPr>
                <w:rFonts w:ascii="Times New Roman" w:hAnsi="Times New Roman"/>
                <w:snapToGrid/>
                <w:color w:val="000000"/>
              </w:rPr>
              <w:t>20</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9D7F0FD" w14:textId="77777777">
            <w:pPr>
              <w:widowControl/>
              <w:jc w:val="right"/>
              <w:rPr>
                <w:rFonts w:ascii="Times New Roman" w:hAnsi="Times New Roman"/>
                <w:snapToGrid/>
                <w:color w:val="000000"/>
              </w:rPr>
            </w:pPr>
            <w:r w:rsidRPr="00BD7999">
              <w:rPr>
                <w:rFonts w:ascii="Times New Roman" w:hAnsi="Times New Roman"/>
                <w:snapToGrid/>
                <w:color w:val="000000"/>
              </w:rPr>
              <w:t>12</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C451E88" w14:textId="77777777">
            <w:pPr>
              <w:widowControl/>
              <w:jc w:val="right"/>
              <w:rPr>
                <w:rFonts w:ascii="Times New Roman" w:hAnsi="Times New Roman"/>
                <w:snapToGrid/>
                <w:color w:val="000000"/>
              </w:rPr>
            </w:pPr>
            <w:r w:rsidRPr="00BD7999">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2B134BA" w14:textId="77777777">
            <w:pPr>
              <w:widowControl/>
              <w:jc w:val="right"/>
              <w:rPr>
                <w:rFonts w:ascii="Times New Roman" w:hAnsi="Times New Roman"/>
                <w:snapToGrid/>
                <w:color w:val="000000"/>
              </w:rPr>
            </w:pPr>
            <w:r w:rsidRPr="00BD7999">
              <w:rPr>
                <w:rFonts w:ascii="Times New Roman" w:hAnsi="Times New Roman"/>
                <w:snapToGrid/>
                <w:color w:val="000000"/>
              </w:rPr>
              <w:t>7,200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3409E02"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0FA95C7" w14:textId="77777777">
            <w:pPr>
              <w:widowControl/>
              <w:jc w:val="right"/>
              <w:rPr>
                <w:rFonts w:ascii="Times New Roman" w:hAnsi="Times New Roman"/>
                <w:snapToGrid/>
                <w:color w:val="000000"/>
              </w:rPr>
            </w:pPr>
            <w:r w:rsidRPr="00BD7999">
              <w:rPr>
                <w:rFonts w:ascii="Times New Roman" w:hAnsi="Times New Roman"/>
                <w:snapToGrid/>
                <w:color w:val="000000"/>
              </w:rPr>
              <w:t>$595,728.00</w:t>
            </w:r>
          </w:p>
        </w:tc>
      </w:tr>
      <w:tr w:rsidRPr="00BD7999" w:rsidR="00BD7999" w:rsidTr="00C4164B" w14:paraId="6190FAE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3557D859" w14:textId="4216DF56">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Profile (Form P-13)</w:t>
            </w:r>
            <w:r w:rsidR="00BD7999">
              <w:rPr>
                <w:rFonts w:ascii="Times New Roman" w:hAnsi="Times New Roman"/>
                <w:snapToGrid/>
                <w:color w:val="000000"/>
              </w:rPr>
              <w:t xml:space="preserve"> – ORR Federal Staff</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613AB3F"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3B9D4C5B" w14:textId="77777777">
            <w:pPr>
              <w:widowControl/>
              <w:jc w:val="right"/>
              <w:rPr>
                <w:rFonts w:ascii="Times New Roman" w:hAnsi="Times New Roman"/>
                <w:snapToGrid/>
                <w:color w:val="000000"/>
              </w:rPr>
            </w:pPr>
            <w:r w:rsidRPr="00BD7999">
              <w:rPr>
                <w:rFonts w:ascii="Times New Roman" w:hAnsi="Times New Roman"/>
                <w:snapToGrid/>
                <w:color w:val="000000"/>
              </w:rPr>
              <w:t>1,156</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C8708F1" w14:textId="77777777">
            <w:pPr>
              <w:widowControl/>
              <w:jc w:val="right"/>
              <w:rPr>
                <w:rFonts w:ascii="Times New Roman" w:hAnsi="Times New Roman"/>
                <w:snapToGrid/>
                <w:color w:val="000000"/>
              </w:rPr>
            </w:pPr>
            <w:r w:rsidRPr="00BD7999">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36EBCC7" w14:textId="77777777">
            <w:pPr>
              <w:widowControl/>
              <w:jc w:val="right"/>
              <w:rPr>
                <w:rFonts w:ascii="Times New Roman" w:hAnsi="Times New Roman"/>
                <w:snapToGrid/>
                <w:color w:val="000000"/>
              </w:rPr>
            </w:pPr>
            <w:r w:rsidRPr="00BD7999">
              <w:rPr>
                <w:rFonts w:ascii="Times New Roman" w:hAnsi="Times New Roman"/>
                <w:snapToGrid/>
                <w:color w:val="000000"/>
              </w:rPr>
              <w:t>1,560,600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A4CCCC0"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F57ACE6" w14:textId="77777777">
            <w:pPr>
              <w:widowControl/>
              <w:jc w:val="right"/>
              <w:rPr>
                <w:rFonts w:ascii="Times New Roman" w:hAnsi="Times New Roman"/>
                <w:snapToGrid/>
                <w:color w:val="000000"/>
              </w:rPr>
            </w:pPr>
            <w:r w:rsidRPr="00BD7999">
              <w:rPr>
                <w:rFonts w:ascii="Times New Roman" w:hAnsi="Times New Roman"/>
                <w:snapToGrid/>
                <w:color w:val="000000"/>
              </w:rPr>
              <w:t>$129,124,044.00</w:t>
            </w:r>
          </w:p>
        </w:tc>
      </w:tr>
      <w:tr w:rsidRPr="00BD7999" w:rsidR="00BD7999" w:rsidTr="00C4164B" w14:paraId="74F021E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094384" w14:paraId="11F53F04" w14:textId="0282ABB4">
            <w:pPr>
              <w:widowControl/>
              <w:rPr>
                <w:rFonts w:ascii="Times New Roman" w:hAnsi="Times New Roman"/>
                <w:snapToGrid/>
                <w:color w:val="000000"/>
              </w:rPr>
            </w:pPr>
            <w:r>
              <w:rPr>
                <w:rFonts w:ascii="Times New Roman" w:hAnsi="Times New Roman"/>
                <w:snapToGrid/>
                <w:color w:val="000000"/>
              </w:rPr>
              <w:t>UC</w:t>
            </w:r>
            <w:r w:rsidRPr="00BD7999" w:rsidR="00BD7999">
              <w:rPr>
                <w:rFonts w:ascii="Times New Roman" w:hAnsi="Times New Roman"/>
                <w:snapToGrid/>
                <w:color w:val="000000"/>
              </w:rPr>
              <w:t xml:space="preserve"> Profile (Form P-13)</w:t>
            </w:r>
            <w:r w:rsidR="00BD7999">
              <w:rPr>
                <w:rFonts w:ascii="Times New Roman" w:hAnsi="Times New Roman"/>
                <w:snapToGrid/>
                <w:color w:val="000000"/>
              </w:rPr>
              <w:t xml:space="preserve"> – Referring Federal Agency</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087F358D" w14:textId="77777777">
            <w:pPr>
              <w:widowControl/>
              <w:jc w:val="right"/>
              <w:rPr>
                <w:rFonts w:ascii="Times New Roman" w:hAnsi="Times New Roman"/>
                <w:snapToGrid/>
                <w:color w:val="000000"/>
              </w:rPr>
            </w:pPr>
            <w:r w:rsidRPr="00BD7999">
              <w:rPr>
                <w:rFonts w:ascii="Times New Roman" w:hAnsi="Times New Roman"/>
                <w:snapToGrid/>
                <w:color w:val="000000"/>
              </w:rPr>
              <w:t>50</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3362570" w14:textId="77777777">
            <w:pPr>
              <w:widowControl/>
              <w:jc w:val="right"/>
              <w:rPr>
                <w:rFonts w:ascii="Times New Roman" w:hAnsi="Times New Roman"/>
                <w:snapToGrid/>
                <w:color w:val="000000"/>
              </w:rPr>
            </w:pPr>
            <w:r w:rsidRPr="00BD7999">
              <w:rPr>
                <w:rFonts w:ascii="Times New Roman" w:hAnsi="Times New Roman"/>
                <w:snapToGrid/>
                <w:color w:val="000000"/>
              </w:rPr>
              <w:t>1,040</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F46EA8B" w14:textId="77777777">
            <w:pPr>
              <w:widowControl/>
              <w:jc w:val="right"/>
              <w:rPr>
                <w:rFonts w:ascii="Times New Roman" w:hAnsi="Times New Roman"/>
                <w:snapToGrid/>
                <w:color w:val="000000"/>
              </w:rPr>
            </w:pPr>
            <w:r w:rsidRPr="00BD7999">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EA09A74" w14:textId="77777777">
            <w:pPr>
              <w:widowControl/>
              <w:jc w:val="right"/>
              <w:rPr>
                <w:rFonts w:ascii="Times New Roman" w:hAnsi="Times New Roman"/>
                <w:snapToGrid/>
                <w:color w:val="000000"/>
              </w:rPr>
            </w:pPr>
            <w:r w:rsidRPr="00BD7999">
              <w:rPr>
                <w:rFonts w:ascii="Times New Roman" w:hAnsi="Times New Roman"/>
                <w:snapToGrid/>
                <w:color w:val="000000"/>
              </w:rPr>
              <w:t>520,000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72524AAD"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A07B679" w14:textId="77777777">
            <w:pPr>
              <w:widowControl/>
              <w:jc w:val="right"/>
              <w:rPr>
                <w:rFonts w:ascii="Times New Roman" w:hAnsi="Times New Roman"/>
                <w:snapToGrid/>
                <w:color w:val="000000"/>
              </w:rPr>
            </w:pPr>
            <w:r w:rsidRPr="00BD7999">
              <w:rPr>
                <w:rFonts w:ascii="Times New Roman" w:hAnsi="Times New Roman"/>
                <w:snapToGrid/>
                <w:color w:val="000000"/>
              </w:rPr>
              <w:t>$43,024,800.00</w:t>
            </w:r>
          </w:p>
        </w:tc>
      </w:tr>
      <w:tr w:rsidRPr="00BD7999" w:rsidR="00BD7999" w:rsidTr="00C4164B" w14:paraId="7815903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3B50EAD1" w14:textId="6A01DA7A">
            <w:pPr>
              <w:widowControl/>
              <w:rPr>
                <w:rFonts w:ascii="Times New Roman" w:hAnsi="Times New Roman"/>
                <w:snapToGrid/>
                <w:color w:val="000000"/>
              </w:rPr>
            </w:pPr>
            <w:r w:rsidRPr="00BD7999">
              <w:rPr>
                <w:rFonts w:ascii="Times New Roman" w:hAnsi="Times New Roman"/>
                <w:snapToGrid/>
                <w:color w:val="000000"/>
              </w:rPr>
              <w:t xml:space="preserve">ORR Transfer Notification - ORR Notification to ICE </w:t>
            </w:r>
            <w:r w:rsidRPr="00BD7999">
              <w:rPr>
                <w:rFonts w:ascii="Times New Roman" w:hAnsi="Times New Roman"/>
                <w:snapToGrid/>
                <w:color w:val="000000"/>
              </w:rPr>
              <w:lastRenderedPageBreak/>
              <w:t xml:space="preserve">Chief Counsel of Transfer of </w:t>
            </w:r>
            <w:r w:rsidR="00094384">
              <w:rPr>
                <w:rFonts w:ascii="Times New Roman" w:hAnsi="Times New Roman"/>
                <w:snapToGrid/>
                <w:color w:val="000000"/>
              </w:rPr>
              <w:t>UC</w:t>
            </w:r>
            <w:r w:rsidRPr="00BD7999">
              <w:rPr>
                <w:rFonts w:ascii="Times New Roman" w:hAnsi="Times New Roman"/>
                <w:snapToGrid/>
                <w:color w:val="000000"/>
              </w:rPr>
              <w:t xml:space="preserve"> and Request</w:t>
            </w:r>
            <w:r w:rsidRPr="00BD7999">
              <w:rPr>
                <w:rFonts w:ascii="Times New Roman" w:hAnsi="Times New Roman"/>
                <w:snapToGrid/>
                <w:color w:val="000000"/>
              </w:rPr>
              <w:br/>
              <w:t>to Change Address/Venue (Form P-14)</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A4D1664" w14:textId="77777777">
            <w:pPr>
              <w:widowControl/>
              <w:jc w:val="right"/>
              <w:rPr>
                <w:rFonts w:ascii="Times New Roman" w:hAnsi="Times New Roman"/>
                <w:snapToGrid/>
                <w:color w:val="000000"/>
              </w:rPr>
            </w:pPr>
            <w:r w:rsidRPr="00BD7999">
              <w:rPr>
                <w:rFonts w:ascii="Times New Roman" w:hAnsi="Times New Roman"/>
                <w:snapToGrid/>
                <w:color w:val="000000"/>
              </w:rPr>
              <w:lastRenderedPageBreak/>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A60B239" w14:textId="77777777">
            <w:pPr>
              <w:widowControl/>
              <w:jc w:val="right"/>
              <w:rPr>
                <w:rFonts w:ascii="Times New Roman" w:hAnsi="Times New Roman"/>
                <w:snapToGrid/>
                <w:color w:val="000000"/>
              </w:rPr>
            </w:pPr>
            <w:r w:rsidRPr="00BD7999">
              <w:rPr>
                <w:rFonts w:ascii="Times New Roman" w:hAnsi="Times New Roman"/>
                <w:snapToGrid/>
                <w:color w:val="000000"/>
              </w:rPr>
              <w:t>178</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AA221E1" w14:textId="77777777">
            <w:pPr>
              <w:widowControl/>
              <w:jc w:val="right"/>
              <w:rPr>
                <w:rFonts w:ascii="Times New Roman" w:hAnsi="Times New Roman"/>
                <w:snapToGrid/>
                <w:color w:val="000000"/>
              </w:rPr>
            </w:pPr>
            <w:r w:rsidRPr="00BD7999">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58FA812A" w14:textId="77777777">
            <w:pPr>
              <w:widowControl/>
              <w:jc w:val="right"/>
              <w:rPr>
                <w:rFonts w:ascii="Times New Roman" w:hAnsi="Times New Roman"/>
                <w:snapToGrid/>
                <w:color w:val="000000"/>
              </w:rPr>
            </w:pPr>
            <w:r w:rsidRPr="00BD7999">
              <w:rPr>
                <w:rFonts w:ascii="Times New Roman" w:hAnsi="Times New Roman"/>
                <w:snapToGrid/>
                <w:color w:val="000000"/>
              </w:rPr>
              <w:t>40,050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1D3A0C97"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701B8A6" w14:textId="77777777">
            <w:pPr>
              <w:widowControl/>
              <w:jc w:val="right"/>
              <w:rPr>
                <w:rFonts w:ascii="Times New Roman" w:hAnsi="Times New Roman"/>
                <w:snapToGrid/>
                <w:color w:val="000000"/>
              </w:rPr>
            </w:pPr>
            <w:r w:rsidRPr="00BD7999">
              <w:rPr>
                <w:rFonts w:ascii="Times New Roman" w:hAnsi="Times New Roman"/>
                <w:snapToGrid/>
                <w:color w:val="000000"/>
              </w:rPr>
              <w:t>$3,313,737.00</w:t>
            </w:r>
          </w:p>
        </w:tc>
      </w:tr>
      <w:tr w:rsidRPr="00BD7999" w:rsidR="00BD7999" w:rsidTr="00C4164B" w14:paraId="2E053BC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6E49AA79" w14:textId="77777777">
            <w:pPr>
              <w:widowControl/>
              <w:rPr>
                <w:rFonts w:ascii="Times New Roman" w:hAnsi="Times New Roman"/>
                <w:snapToGrid/>
                <w:color w:val="000000"/>
              </w:rPr>
            </w:pPr>
            <w:r w:rsidRPr="00BD7999">
              <w:rPr>
                <w:rFonts w:ascii="Times New Roman" w:hAnsi="Times New Roman"/>
                <w:snapToGrid/>
                <w:color w:val="000000"/>
              </w:rPr>
              <w:t>Influx Transfer Manifest (Form P-16)</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B1DDBC5"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384D920" w14:textId="77777777">
            <w:pPr>
              <w:widowControl/>
              <w:jc w:val="right"/>
              <w:rPr>
                <w:rFonts w:ascii="Times New Roman" w:hAnsi="Times New Roman"/>
                <w:snapToGrid/>
                <w:color w:val="000000"/>
              </w:rPr>
            </w:pPr>
            <w:r w:rsidRPr="00BD7999">
              <w:rPr>
                <w:rFonts w:ascii="Times New Roman" w:hAnsi="Times New Roman"/>
                <w:snapToGrid/>
                <w:color w:val="000000"/>
              </w:rPr>
              <w:t>1</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7A8A822E"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EB10B95" w14:textId="77777777">
            <w:pPr>
              <w:widowControl/>
              <w:jc w:val="right"/>
              <w:rPr>
                <w:rFonts w:ascii="Times New Roman" w:hAnsi="Times New Roman"/>
                <w:snapToGrid/>
                <w:color w:val="000000"/>
              </w:rPr>
            </w:pPr>
            <w:r w:rsidRPr="00BD7999">
              <w:rPr>
                <w:rFonts w:ascii="Times New Roman" w:hAnsi="Times New Roman"/>
                <w:snapToGrid/>
                <w:color w:val="000000"/>
              </w:rPr>
              <w:t>675</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59162A1F"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425ABCAE" w14:textId="77777777">
            <w:pPr>
              <w:widowControl/>
              <w:jc w:val="right"/>
              <w:rPr>
                <w:rFonts w:ascii="Times New Roman" w:hAnsi="Times New Roman"/>
                <w:snapToGrid/>
                <w:color w:val="000000"/>
              </w:rPr>
            </w:pPr>
            <w:r w:rsidRPr="00BD7999">
              <w:rPr>
                <w:rFonts w:ascii="Times New Roman" w:hAnsi="Times New Roman"/>
                <w:snapToGrid/>
                <w:color w:val="000000"/>
              </w:rPr>
              <w:t>$55,849.50</w:t>
            </w:r>
          </w:p>
        </w:tc>
      </w:tr>
      <w:tr w:rsidRPr="00BD7999" w:rsidR="00BD7999" w:rsidTr="00C4164B" w14:paraId="1D0BEE5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D7999" w:rsidR="00BD7999" w:rsidP="00BD7999" w:rsidRDefault="00BD7999" w14:paraId="19D1F4BE" w14:textId="77777777">
            <w:pPr>
              <w:widowControl/>
              <w:rPr>
                <w:rFonts w:ascii="Times New Roman" w:hAnsi="Times New Roman"/>
                <w:snapToGrid/>
                <w:color w:val="000000"/>
              </w:rPr>
            </w:pPr>
            <w:r w:rsidRPr="00BD7999">
              <w:rPr>
                <w:rFonts w:ascii="Times New Roman" w:hAnsi="Times New Roman"/>
                <w:snapToGrid/>
                <w:color w:val="000000"/>
              </w:rPr>
              <w:t>Influx Transfer Manual and Prescreen Criteria Review (Form P-17)</w:t>
            </w:r>
          </w:p>
        </w:tc>
        <w:tc>
          <w:tcPr>
            <w:tcW w:w="130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26A6D526" w14:textId="77777777">
            <w:pPr>
              <w:widowControl/>
              <w:jc w:val="right"/>
              <w:rPr>
                <w:rFonts w:ascii="Times New Roman" w:hAnsi="Times New Roman"/>
                <w:snapToGrid/>
                <w:color w:val="000000"/>
              </w:rPr>
            </w:pPr>
            <w:r w:rsidRPr="00BD7999">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94BC827" w14:textId="77777777">
            <w:pPr>
              <w:widowControl/>
              <w:jc w:val="right"/>
              <w:rPr>
                <w:rFonts w:ascii="Times New Roman" w:hAnsi="Times New Roman"/>
                <w:snapToGrid/>
                <w:color w:val="000000"/>
              </w:rPr>
            </w:pPr>
            <w:r w:rsidRPr="00BD7999">
              <w:rPr>
                <w:rFonts w:ascii="Times New Roman" w:hAnsi="Times New Roman"/>
                <w:snapToGrid/>
                <w:color w:val="000000"/>
              </w:rPr>
              <w:t>304</w:t>
            </w:r>
          </w:p>
        </w:tc>
        <w:tc>
          <w:tcPr>
            <w:tcW w:w="1165"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B4A6699" w14:textId="77777777">
            <w:pPr>
              <w:widowControl/>
              <w:jc w:val="right"/>
              <w:rPr>
                <w:rFonts w:ascii="Times New Roman" w:hAnsi="Times New Roman"/>
                <w:snapToGrid/>
                <w:color w:val="000000"/>
              </w:rPr>
            </w:pPr>
            <w:r w:rsidRPr="00BD7999">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104EBAAD" w14:textId="77777777">
            <w:pPr>
              <w:widowControl/>
              <w:jc w:val="right"/>
              <w:rPr>
                <w:rFonts w:ascii="Times New Roman" w:hAnsi="Times New Roman"/>
                <w:snapToGrid/>
                <w:color w:val="000000"/>
              </w:rPr>
            </w:pPr>
            <w:r w:rsidRPr="00BD7999">
              <w:rPr>
                <w:rFonts w:ascii="Times New Roman" w:hAnsi="Times New Roman"/>
                <w:snapToGrid/>
                <w:color w:val="000000"/>
              </w:rPr>
              <w:t>205,200</w:t>
            </w:r>
          </w:p>
        </w:tc>
        <w:tc>
          <w:tcPr>
            <w:tcW w:w="1170"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375C3014" w14:textId="77777777">
            <w:pPr>
              <w:widowControl/>
              <w:jc w:val="right"/>
              <w:rPr>
                <w:rFonts w:ascii="Times New Roman" w:hAnsi="Times New Roman"/>
                <w:snapToGrid/>
                <w:color w:val="000000"/>
              </w:rPr>
            </w:pPr>
            <w:r w:rsidRPr="00BD7999">
              <w:rPr>
                <w:rFonts w:ascii="Times New Roman" w:hAnsi="Times New Roman"/>
                <w:snapToGrid/>
                <w:color w:val="000000"/>
              </w:rPr>
              <w:t>$82.74</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66AD2FB4" w14:textId="77777777">
            <w:pPr>
              <w:widowControl/>
              <w:jc w:val="right"/>
              <w:rPr>
                <w:rFonts w:ascii="Times New Roman" w:hAnsi="Times New Roman"/>
                <w:snapToGrid/>
                <w:color w:val="000000"/>
              </w:rPr>
            </w:pPr>
            <w:r w:rsidRPr="00BD7999">
              <w:rPr>
                <w:rFonts w:ascii="Times New Roman" w:hAnsi="Times New Roman"/>
                <w:snapToGrid/>
                <w:color w:val="000000"/>
              </w:rPr>
              <w:t>$16,978,248.00</w:t>
            </w:r>
          </w:p>
        </w:tc>
      </w:tr>
      <w:tr w:rsidRPr="00BD7999" w:rsidR="00BD7999" w:rsidTr="00CB7A03" w14:paraId="7BE84C57" w14:textId="77777777">
        <w:trPr>
          <w:trHeight w:val="528"/>
        </w:trPr>
        <w:tc>
          <w:tcPr>
            <w:tcW w:w="5943" w:type="dxa"/>
            <w:gridSpan w:val="4"/>
            <w:tcBorders>
              <w:top w:val="nil"/>
              <w:left w:val="single" w:color="auto" w:sz="4" w:space="0"/>
              <w:bottom w:val="single" w:color="auto" w:sz="4" w:space="0"/>
              <w:right w:val="single" w:color="auto" w:sz="4" w:space="0"/>
            </w:tcBorders>
            <w:shd w:val="clear" w:color="auto" w:fill="auto"/>
            <w:vAlign w:val="center"/>
            <w:hideMark/>
          </w:tcPr>
          <w:p w:rsidR="00BD7999" w:rsidP="00C4164B" w:rsidRDefault="00BD7999" w14:paraId="177D5FFA" w14:textId="77777777">
            <w:pPr>
              <w:widowControl/>
              <w:jc w:val="right"/>
              <w:rPr>
                <w:rFonts w:ascii="Times New Roman" w:hAnsi="Times New Roman"/>
                <w:b/>
                <w:bCs/>
                <w:snapToGrid/>
                <w:color w:val="000000"/>
              </w:rPr>
            </w:pPr>
            <w:r w:rsidRPr="00BD7999">
              <w:rPr>
                <w:rFonts w:ascii="Times New Roman" w:hAnsi="Times New Roman"/>
                <w:b/>
                <w:bCs/>
                <w:snapToGrid/>
                <w:color w:val="000000"/>
              </w:rPr>
              <w:t xml:space="preserve">Estimated </w:t>
            </w:r>
          </w:p>
          <w:p w:rsidR="00BD7999" w:rsidP="00C4164B" w:rsidRDefault="00BD7999" w14:paraId="0188323D" w14:textId="77777777">
            <w:pPr>
              <w:widowControl/>
              <w:jc w:val="right"/>
              <w:rPr>
                <w:rFonts w:ascii="Times New Roman" w:hAnsi="Times New Roman"/>
                <w:b/>
                <w:bCs/>
                <w:snapToGrid/>
                <w:color w:val="000000"/>
              </w:rPr>
            </w:pPr>
            <w:r w:rsidRPr="00BD7999">
              <w:rPr>
                <w:rFonts w:ascii="Times New Roman" w:hAnsi="Times New Roman"/>
                <w:b/>
                <w:bCs/>
                <w:snapToGrid/>
                <w:color w:val="000000"/>
              </w:rPr>
              <w:t xml:space="preserve">Annual Burden </w:t>
            </w:r>
          </w:p>
          <w:p w:rsidRPr="00BD7999" w:rsidR="00BD7999" w:rsidP="00C4164B" w:rsidRDefault="00BD7999" w14:paraId="596ABD96" w14:textId="7EF1138E">
            <w:pPr>
              <w:widowControl/>
              <w:jc w:val="right"/>
              <w:rPr>
                <w:rFonts w:ascii="Times New Roman" w:hAnsi="Times New Roman"/>
                <w:b/>
                <w:bCs/>
                <w:snapToGrid/>
                <w:color w:val="000000"/>
              </w:rPr>
            </w:pPr>
            <w:r w:rsidRPr="00BD7999">
              <w:rPr>
                <w:rFonts w:ascii="Times New Roman" w:hAnsi="Times New Roman"/>
                <w:b/>
                <w:bCs/>
                <w:snapToGrid/>
                <w:color w:val="000000"/>
              </w:rPr>
              <w:t>Hours Total:</w:t>
            </w:r>
          </w:p>
        </w:tc>
        <w:tc>
          <w:tcPr>
            <w:tcW w:w="1162" w:type="dxa"/>
            <w:tcBorders>
              <w:top w:val="nil"/>
              <w:left w:val="nil"/>
              <w:bottom w:val="single" w:color="auto" w:sz="4" w:space="0"/>
              <w:right w:val="single" w:color="auto" w:sz="4" w:space="0"/>
            </w:tcBorders>
            <w:shd w:val="clear" w:color="auto" w:fill="auto"/>
            <w:vAlign w:val="center"/>
            <w:hideMark/>
          </w:tcPr>
          <w:p w:rsidRPr="00BD7999" w:rsidR="00BD7999" w:rsidP="00BD7999" w:rsidRDefault="00BD7999" w14:paraId="6EF81169" w14:textId="77777777">
            <w:pPr>
              <w:widowControl/>
              <w:jc w:val="right"/>
              <w:rPr>
                <w:rFonts w:ascii="Times New Roman" w:hAnsi="Times New Roman"/>
                <w:b/>
                <w:bCs/>
                <w:snapToGrid/>
                <w:color w:val="000000"/>
              </w:rPr>
            </w:pPr>
            <w:r w:rsidRPr="00BD7999">
              <w:rPr>
                <w:rFonts w:ascii="Times New Roman" w:hAnsi="Times New Roman"/>
                <w:b/>
                <w:bCs/>
                <w:snapToGrid/>
                <w:color w:val="000000"/>
              </w:rPr>
              <w:t>4,493,200</w:t>
            </w:r>
          </w:p>
        </w:tc>
        <w:tc>
          <w:tcPr>
            <w:tcW w:w="1170" w:type="dxa"/>
            <w:tcBorders>
              <w:top w:val="nil"/>
              <w:left w:val="nil"/>
              <w:bottom w:val="single" w:color="auto" w:sz="4" w:space="0"/>
              <w:right w:val="single" w:color="auto" w:sz="4" w:space="0"/>
            </w:tcBorders>
            <w:shd w:val="clear" w:color="auto" w:fill="auto"/>
            <w:vAlign w:val="bottom"/>
            <w:hideMark/>
          </w:tcPr>
          <w:p w:rsidRPr="00BD7999" w:rsidR="00BD7999" w:rsidP="00BD7999" w:rsidRDefault="00BD7999" w14:paraId="3DC0D4E4" w14:textId="77777777">
            <w:pPr>
              <w:widowControl/>
              <w:rPr>
                <w:rFonts w:ascii="Times New Roman" w:hAnsi="Times New Roman"/>
                <w:b/>
                <w:bCs/>
                <w:snapToGrid/>
                <w:color w:val="000000"/>
              </w:rPr>
            </w:pPr>
            <w:r w:rsidRPr="00BD7999">
              <w:rPr>
                <w:rFonts w:ascii="Times New Roman" w:hAnsi="Times New Roman"/>
                <w:b/>
                <w:bCs/>
                <w:snapToGrid/>
                <w:color w:val="000000"/>
              </w:rPr>
              <w:t>Estimated Annual Cost Total:</w:t>
            </w:r>
          </w:p>
        </w:tc>
        <w:tc>
          <w:tcPr>
            <w:tcW w:w="1566" w:type="dxa"/>
            <w:tcBorders>
              <w:top w:val="nil"/>
              <w:left w:val="nil"/>
              <w:bottom w:val="single" w:color="auto" w:sz="4" w:space="0"/>
              <w:right w:val="single" w:color="auto" w:sz="4" w:space="0"/>
            </w:tcBorders>
            <w:shd w:val="clear" w:color="auto" w:fill="auto"/>
            <w:noWrap/>
            <w:vAlign w:val="center"/>
            <w:hideMark/>
          </w:tcPr>
          <w:p w:rsidRPr="00BD7999" w:rsidR="00BD7999" w:rsidP="00BD7999" w:rsidRDefault="00BD7999" w14:paraId="29B41076" w14:textId="77777777">
            <w:pPr>
              <w:widowControl/>
              <w:jc w:val="right"/>
              <w:rPr>
                <w:rFonts w:ascii="Times New Roman" w:hAnsi="Times New Roman"/>
                <w:b/>
                <w:bCs/>
                <w:snapToGrid/>
                <w:color w:val="000000"/>
              </w:rPr>
            </w:pPr>
            <w:r w:rsidRPr="00BD7999">
              <w:rPr>
                <w:rFonts w:ascii="Times New Roman" w:hAnsi="Times New Roman"/>
                <w:b/>
                <w:bCs/>
                <w:snapToGrid/>
                <w:color w:val="000000"/>
              </w:rPr>
              <w:t>$371,767,368.00</w:t>
            </w:r>
          </w:p>
        </w:tc>
      </w:tr>
    </w:tbl>
    <w:p w:rsidR="00BD7999" w:rsidP="00F523E1" w:rsidRDefault="00BD7999" w14:paraId="0BF839FC" w14:textId="2E6CB737">
      <w:pPr>
        <w:widowControl/>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RDefault="002C3C4F" w14:paraId="34A74A36"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06310F" w:rsidR="00CF3EA3" w:rsidP="004B475E" w:rsidRDefault="002A3D0C" w14:paraId="63B85BFF" w14:textId="550543DC">
      <w:pPr>
        <w:pStyle w:val="CM19"/>
        <w:numPr>
          <w:ilvl w:val="0"/>
          <w:numId w:val="29"/>
        </w:numPr>
        <w:rPr>
          <w:rFonts w:ascii="Times New Roman" w:hAnsi="Times New Roman" w:cs="Times New Roman"/>
          <w:sz w:val="22"/>
          <w:szCs w:val="22"/>
        </w:rPr>
      </w:pPr>
      <w:r w:rsidRPr="00C4164B">
        <w:rPr>
          <w:rFonts w:ascii="Times New Roman" w:hAnsi="Times New Roman"/>
          <w:bCs/>
          <w:color w:val="000000"/>
          <w:sz w:val="22"/>
          <w:szCs w:val="22"/>
        </w:rPr>
        <w:t xml:space="preserve">ORR </w:t>
      </w:r>
      <w:r w:rsidR="0006310F">
        <w:rPr>
          <w:rFonts w:ascii="Times New Roman" w:hAnsi="Times New Roman"/>
          <w:bCs/>
          <w:color w:val="000000"/>
          <w:sz w:val="22"/>
          <w:szCs w:val="22"/>
        </w:rPr>
        <w:t>revised</w:t>
      </w:r>
      <w:r w:rsidRPr="00C4164B">
        <w:rPr>
          <w:rFonts w:ascii="Times New Roman" w:hAnsi="Times New Roman"/>
          <w:bCs/>
          <w:color w:val="000000"/>
          <w:sz w:val="22"/>
          <w:szCs w:val="22"/>
        </w:rPr>
        <w:t xml:space="preserve"> </w:t>
      </w:r>
      <w:r w:rsidRPr="00C4164B" w:rsidR="00626EBB">
        <w:rPr>
          <w:rFonts w:ascii="Times New Roman" w:hAnsi="Times New Roman"/>
          <w:bCs/>
          <w:color w:val="000000"/>
          <w:sz w:val="22"/>
          <w:szCs w:val="22"/>
        </w:rPr>
        <w:t xml:space="preserve">all 13 </w:t>
      </w:r>
      <w:r w:rsidRPr="00C4164B">
        <w:rPr>
          <w:rFonts w:ascii="Times New Roman" w:hAnsi="Times New Roman"/>
          <w:bCs/>
          <w:color w:val="000000"/>
          <w:sz w:val="22"/>
          <w:szCs w:val="22"/>
        </w:rPr>
        <w:t>instruments current</w:t>
      </w:r>
      <w:r w:rsidRPr="00C4164B" w:rsidR="00626EBB">
        <w:rPr>
          <w:rFonts w:ascii="Times New Roman" w:hAnsi="Times New Roman"/>
          <w:bCs/>
          <w:color w:val="000000"/>
          <w:sz w:val="22"/>
          <w:szCs w:val="22"/>
        </w:rPr>
        <w:t xml:space="preserve">ly approved under OMB #0970-0554, all of which will be incorporated </w:t>
      </w:r>
      <w:r w:rsidRPr="00C4164B">
        <w:rPr>
          <w:rFonts w:ascii="Times New Roman" w:hAnsi="Times New Roman"/>
          <w:bCs/>
          <w:color w:val="000000"/>
          <w:sz w:val="22"/>
          <w:szCs w:val="22"/>
        </w:rPr>
        <w:t xml:space="preserve">into ORR’s new case management system, </w:t>
      </w:r>
      <w:r w:rsidR="00094384">
        <w:rPr>
          <w:rFonts w:ascii="Times New Roman" w:hAnsi="Times New Roman"/>
          <w:bCs/>
          <w:color w:val="000000"/>
          <w:sz w:val="22"/>
          <w:szCs w:val="22"/>
        </w:rPr>
        <w:t>UC</w:t>
      </w:r>
      <w:r w:rsidRPr="00C4164B">
        <w:rPr>
          <w:rFonts w:ascii="Times New Roman" w:hAnsi="Times New Roman"/>
          <w:bCs/>
          <w:color w:val="000000"/>
          <w:sz w:val="22"/>
          <w:szCs w:val="22"/>
        </w:rPr>
        <w:t xml:space="preserve"> Path. </w:t>
      </w:r>
      <w:r w:rsidRPr="00C4164B" w:rsidR="00626EBB">
        <w:rPr>
          <w:rFonts w:ascii="Times New Roman" w:hAnsi="Times New Roman"/>
          <w:bCs/>
          <w:color w:val="000000"/>
          <w:sz w:val="22"/>
          <w:szCs w:val="22"/>
        </w:rPr>
        <w:t xml:space="preserve"> Five of the instruments contain revisions to the formatting, organization, or wording of field labels with no changes to the content. </w:t>
      </w:r>
      <w:r w:rsidRPr="00C4164B">
        <w:rPr>
          <w:rFonts w:ascii="Times New Roman" w:hAnsi="Times New Roman"/>
          <w:bCs/>
          <w:color w:val="000000"/>
          <w:sz w:val="22"/>
          <w:szCs w:val="22"/>
        </w:rPr>
        <w:t xml:space="preserve"> </w:t>
      </w:r>
      <w:r w:rsidRPr="00C4164B" w:rsidR="00626EBB">
        <w:rPr>
          <w:rFonts w:ascii="Times New Roman" w:hAnsi="Times New Roman"/>
          <w:bCs/>
          <w:color w:val="000000"/>
          <w:sz w:val="22"/>
          <w:szCs w:val="22"/>
        </w:rPr>
        <w:t xml:space="preserve">The remaining eight instruments contain changes in content.  </w:t>
      </w:r>
      <w:r w:rsidRPr="00C4164B">
        <w:rPr>
          <w:rFonts w:ascii="Times New Roman" w:hAnsi="Times New Roman"/>
          <w:bCs/>
          <w:color w:val="000000"/>
          <w:sz w:val="22"/>
          <w:szCs w:val="22"/>
        </w:rPr>
        <w:t xml:space="preserve">In addition, ORR </w:t>
      </w:r>
      <w:r w:rsidR="0006310F">
        <w:rPr>
          <w:rFonts w:ascii="Times New Roman" w:hAnsi="Times New Roman"/>
          <w:bCs/>
          <w:color w:val="000000"/>
          <w:sz w:val="22"/>
          <w:szCs w:val="22"/>
        </w:rPr>
        <w:t>proposes to</w:t>
      </w:r>
      <w:r w:rsidRPr="00C4164B">
        <w:rPr>
          <w:rFonts w:ascii="Times New Roman" w:hAnsi="Times New Roman"/>
          <w:bCs/>
          <w:color w:val="000000"/>
          <w:sz w:val="22"/>
          <w:szCs w:val="22"/>
        </w:rPr>
        <w:t xml:space="preserve"> add </w:t>
      </w:r>
      <w:r w:rsidRPr="00C4164B" w:rsidR="00626EBB">
        <w:rPr>
          <w:rFonts w:ascii="Times New Roman" w:hAnsi="Times New Roman"/>
          <w:bCs/>
          <w:color w:val="000000"/>
          <w:sz w:val="22"/>
          <w:szCs w:val="22"/>
        </w:rPr>
        <w:t>four</w:t>
      </w:r>
      <w:r w:rsidRPr="00C4164B">
        <w:rPr>
          <w:rFonts w:ascii="Times New Roman" w:hAnsi="Times New Roman"/>
          <w:bCs/>
          <w:color w:val="000000"/>
          <w:sz w:val="22"/>
          <w:szCs w:val="22"/>
        </w:rPr>
        <w:t xml:space="preserve"> new instruments to this collection</w:t>
      </w:r>
      <w:r w:rsidR="007E4F6A">
        <w:rPr>
          <w:rFonts w:ascii="Times New Roman" w:hAnsi="Times New Roman"/>
          <w:bCs/>
          <w:color w:val="000000"/>
          <w:sz w:val="22"/>
          <w:szCs w:val="22"/>
        </w:rPr>
        <w:t xml:space="preserve"> that will also be incorporated into </w:t>
      </w:r>
      <w:r w:rsidR="00094384">
        <w:rPr>
          <w:rFonts w:ascii="Times New Roman" w:hAnsi="Times New Roman"/>
          <w:bCs/>
          <w:color w:val="000000"/>
          <w:sz w:val="22"/>
          <w:szCs w:val="22"/>
        </w:rPr>
        <w:t>UC</w:t>
      </w:r>
      <w:r w:rsidR="007E4F6A">
        <w:rPr>
          <w:rFonts w:ascii="Times New Roman" w:hAnsi="Times New Roman"/>
          <w:bCs/>
          <w:color w:val="000000"/>
          <w:sz w:val="22"/>
          <w:szCs w:val="22"/>
        </w:rPr>
        <w:t xml:space="preserve"> Path</w:t>
      </w:r>
      <w:r w:rsidRPr="00C4164B" w:rsidR="00626EBB">
        <w:rPr>
          <w:rFonts w:ascii="Times New Roman" w:hAnsi="Times New Roman"/>
          <w:bCs/>
          <w:color w:val="000000"/>
          <w:sz w:val="22"/>
          <w:szCs w:val="22"/>
        </w:rPr>
        <w:t>.</w:t>
      </w:r>
      <w:r w:rsidR="007B100B">
        <w:rPr>
          <w:rFonts w:ascii="Times New Roman" w:hAnsi="Times New Roman"/>
          <w:bCs/>
          <w:color w:val="000000"/>
          <w:sz w:val="22"/>
          <w:szCs w:val="22"/>
        </w:rPr>
        <w:t xml:space="preserve"> </w:t>
      </w:r>
      <w:r w:rsidRPr="00173577" w:rsidR="007B100B">
        <w:rPr>
          <w:rFonts w:ascii="Times New Roman" w:hAnsi="Times New Roman"/>
          <w:bCs/>
          <w:color w:val="000000"/>
          <w:sz w:val="22"/>
          <w:szCs w:val="22"/>
        </w:rPr>
        <w:t>Finally, ORR plans to replace the term “unaccompanied alien 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00D60543" w:rsidP="00C4164B" w:rsidRDefault="00D60543" w14:paraId="215A8A91" w14:textId="58DC4CAB">
      <w:pPr>
        <w:widowControl/>
        <w:rPr>
          <w:rFonts w:ascii="Times New Roman" w:hAnsi="Times New Roman"/>
          <w:snapToGrid/>
          <w:sz w:val="22"/>
          <w:szCs w:val="22"/>
        </w:rPr>
      </w:pPr>
    </w:p>
    <w:p w:rsidRPr="00854F99" w:rsidR="002A3D0C" w:rsidP="00C4164B" w:rsidRDefault="002A3D0C" w14:paraId="2F6A2DE7" w14:textId="5C01A7C1">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00AF4B0E">
        <w:rPr>
          <w:rFonts w:ascii="Times New Roman" w:hAnsi="Times New Roman" w:cs="Times New Roman"/>
          <w:b/>
          <w:bCs/>
          <w:sz w:val="22"/>
          <w:szCs w:val="22"/>
        </w:rPr>
        <w:t xml:space="preserve"> </w:t>
      </w:r>
      <w:r w:rsidR="00831518">
        <w:rPr>
          <w:rFonts w:ascii="Times New Roman" w:hAnsi="Times New Roman" w:cs="Times New Roman"/>
          <w:bCs/>
          <w:sz w:val="22"/>
          <w:szCs w:val="22"/>
        </w:rPr>
        <w:t>ORR revised the</w:t>
      </w:r>
      <w:r w:rsidR="00AF4B0E">
        <w:rPr>
          <w:rFonts w:ascii="Times New Roman" w:hAnsi="Times New Roman" w:cs="Times New Roman"/>
          <w:bCs/>
          <w:sz w:val="22"/>
          <w:szCs w:val="22"/>
        </w:rPr>
        <w:t xml:space="preserve"> formatting, but no changes were made to the content.</w:t>
      </w:r>
      <w:r w:rsidR="000760E1">
        <w:rPr>
          <w:rFonts w:ascii="Times New Roman" w:hAnsi="Times New Roman" w:cs="Times New Roman"/>
          <w:bCs/>
          <w:sz w:val="22"/>
          <w:szCs w:val="22"/>
        </w:rPr>
        <w:t xml:space="preserve">  </w:t>
      </w:r>
      <w:r w:rsidR="000760E1">
        <w:rPr>
          <w:rFonts w:ascii="Times New Roman" w:hAnsi="Times New Roman" w:cs="Times New Roman"/>
          <w:sz w:val="22"/>
          <w:szCs w:val="20"/>
        </w:rPr>
        <w:t xml:space="preserve">The average burden minutes per response was increased from one to five minutes. </w:t>
      </w:r>
      <w:r w:rsidR="00AF4B0E">
        <w:rPr>
          <w:rFonts w:ascii="Times New Roman" w:hAnsi="Times New Roman" w:cs="Times New Roman"/>
          <w:bCs/>
          <w:sz w:val="22"/>
          <w:szCs w:val="22"/>
        </w:rPr>
        <w:t xml:space="preserve"> </w:t>
      </w:r>
    </w:p>
    <w:p w:rsidRPr="00854F99" w:rsidR="002A3D0C" w:rsidP="00C4164B" w:rsidRDefault="002A3D0C" w14:paraId="176FB4A9" w14:textId="7C916085">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00831518">
        <w:rPr>
          <w:rFonts w:ascii="Times New Roman" w:hAnsi="Times New Roman" w:cs="Times New Roman"/>
          <w:bCs/>
          <w:sz w:val="22"/>
          <w:szCs w:val="22"/>
        </w:rPr>
        <w:t>ORR revised the formatting, but no changes were made to the content.</w:t>
      </w:r>
      <w:r w:rsidR="000760E1">
        <w:rPr>
          <w:rFonts w:ascii="Times New Roman" w:hAnsi="Times New Roman" w:cs="Times New Roman"/>
          <w:bCs/>
          <w:sz w:val="22"/>
          <w:szCs w:val="22"/>
        </w:rPr>
        <w:t xml:space="preserve">  </w:t>
      </w:r>
      <w:r w:rsidR="000760E1">
        <w:rPr>
          <w:rFonts w:ascii="Times New Roman" w:hAnsi="Times New Roman" w:cs="Times New Roman"/>
          <w:sz w:val="22"/>
          <w:szCs w:val="20"/>
        </w:rPr>
        <w:t xml:space="preserve">The average burden minutes per response was increased from one to five minutes. </w:t>
      </w:r>
      <w:r w:rsidR="000760E1">
        <w:rPr>
          <w:rFonts w:ascii="Times New Roman" w:hAnsi="Times New Roman" w:cs="Times New Roman"/>
          <w:bCs/>
          <w:sz w:val="22"/>
          <w:szCs w:val="22"/>
        </w:rPr>
        <w:t xml:space="preserve"> </w:t>
      </w:r>
    </w:p>
    <w:p w:rsidRPr="00854F99" w:rsidR="002A3D0C" w:rsidP="00C4164B" w:rsidRDefault="002A3D0C" w14:paraId="337284A6" w14:textId="12D7F270">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P-4/4s):  </w:t>
      </w:r>
      <w:r w:rsidR="00831518">
        <w:rPr>
          <w:rFonts w:ascii="Times New Roman" w:hAnsi="Times New Roman" w:cs="Times New Roman"/>
          <w:bCs/>
          <w:sz w:val="22"/>
          <w:szCs w:val="22"/>
        </w:rPr>
        <w:t>ORR revised the formatting, but no changes were made to the content.</w:t>
      </w:r>
    </w:p>
    <w:p w:rsidRPr="00C36DCF" w:rsidR="002A3D0C" w:rsidP="00C4164B" w:rsidRDefault="002A3D0C" w14:paraId="4B579232" w14:textId="460936C6">
      <w:pPr>
        <w:pStyle w:val="Default"/>
        <w:widowControl/>
        <w:numPr>
          <w:ilvl w:val="0"/>
          <w:numId w:val="28"/>
        </w:numPr>
        <w:spacing w:after="120"/>
        <w:rPr>
          <w:rFonts w:ascii="Times New Roman" w:hAnsi="Times New Roman" w:cs="Times New Roman"/>
          <w:bCs/>
          <w:i/>
          <w:sz w:val="22"/>
          <w:szCs w:val="22"/>
        </w:rPr>
      </w:pPr>
      <w:r w:rsidRPr="00C36DCF">
        <w:rPr>
          <w:rFonts w:ascii="Times New Roman" w:hAnsi="Times New Roman" w:cs="Times New Roman"/>
          <w:b/>
          <w:bCs/>
          <w:sz w:val="22"/>
          <w:szCs w:val="22"/>
        </w:rPr>
        <w:t xml:space="preserve">Long Term Foster Care Placement Memo (Form P-5):  </w:t>
      </w:r>
      <w:r w:rsidR="00831518">
        <w:rPr>
          <w:rFonts w:ascii="Times New Roman" w:hAnsi="Times New Roman" w:cs="Times New Roman"/>
          <w:bCs/>
          <w:sz w:val="22"/>
          <w:szCs w:val="22"/>
        </w:rPr>
        <w:t>ORR revised t</w:t>
      </w:r>
      <w:r w:rsidRPr="00C36DCF" w:rsidR="00AF4B0E">
        <w:rPr>
          <w:rFonts w:ascii="Times New Roman" w:hAnsi="Times New Roman" w:cs="Times New Roman"/>
          <w:bCs/>
          <w:sz w:val="22"/>
          <w:szCs w:val="22"/>
        </w:rPr>
        <w:t xml:space="preserve">he formatting and the order in which the fields appear. </w:t>
      </w:r>
      <w:r w:rsidR="00831518">
        <w:rPr>
          <w:rFonts w:ascii="Times New Roman" w:hAnsi="Times New Roman" w:cs="Times New Roman"/>
          <w:bCs/>
          <w:sz w:val="22"/>
          <w:szCs w:val="22"/>
        </w:rPr>
        <w:t xml:space="preserve"> ORR added t</w:t>
      </w:r>
      <w:r w:rsidRPr="00C36DCF" w:rsidR="00C36DCF">
        <w:rPr>
          <w:rFonts w:ascii="Times New Roman" w:hAnsi="Times New Roman" w:cs="Times New Roman"/>
          <w:bCs/>
          <w:sz w:val="22"/>
          <w:szCs w:val="22"/>
        </w:rPr>
        <w:t>wo new questions asking respondents to 1) describe any specials skills or training of the foster family or group home, and 2) provide any further available information and/or considerations about the timeline for physical transfer of the minor</w:t>
      </w:r>
      <w:r w:rsidR="00C36DCF">
        <w:rPr>
          <w:rFonts w:ascii="Times New Roman" w:hAnsi="Times New Roman" w:cs="Times New Roman"/>
          <w:bCs/>
          <w:sz w:val="22"/>
          <w:szCs w:val="22"/>
        </w:rPr>
        <w:t>.</w:t>
      </w:r>
    </w:p>
    <w:p w:rsidRPr="00C4164B" w:rsidR="002A3D0C" w:rsidP="00C4164B" w:rsidRDefault="00094384" w14:paraId="79906359" w14:textId="01AAF555">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2A3D0C">
        <w:rPr>
          <w:rFonts w:ascii="Times New Roman" w:hAnsi="Times New Roman" w:cs="Times New Roman"/>
          <w:b/>
          <w:bCs/>
          <w:sz w:val="22"/>
          <w:szCs w:val="22"/>
        </w:rPr>
        <w:t xml:space="preserve"> Referral (formerly titled </w:t>
      </w:r>
      <w:r w:rsidRPr="00854F99" w:rsidR="002A3D0C">
        <w:rPr>
          <w:rFonts w:ascii="Times New Roman" w:hAnsi="Times New Roman" w:cs="Times New Roman"/>
          <w:b/>
          <w:bCs/>
          <w:sz w:val="22"/>
          <w:szCs w:val="22"/>
        </w:rPr>
        <w:t>Intakes Placement Checklist</w:t>
      </w:r>
      <w:r w:rsidR="007E6774">
        <w:rPr>
          <w:rFonts w:ascii="Times New Roman" w:hAnsi="Times New Roman" w:cs="Times New Roman"/>
          <w:b/>
          <w:bCs/>
          <w:sz w:val="22"/>
          <w:szCs w:val="22"/>
        </w:rPr>
        <w:t xml:space="preserve"> and Add New </w:t>
      </w:r>
      <w:r>
        <w:rPr>
          <w:rFonts w:ascii="Times New Roman" w:hAnsi="Times New Roman" w:cs="Times New Roman"/>
          <w:b/>
          <w:bCs/>
          <w:sz w:val="22"/>
          <w:szCs w:val="22"/>
        </w:rPr>
        <w:t>UC</w:t>
      </w:r>
      <w:r w:rsidR="002A3D0C">
        <w:rPr>
          <w:rFonts w:ascii="Times New Roman" w:hAnsi="Times New Roman" w:cs="Times New Roman"/>
          <w:b/>
          <w:bCs/>
          <w:sz w:val="22"/>
          <w:szCs w:val="22"/>
        </w:rPr>
        <w:t>)</w:t>
      </w:r>
      <w:r w:rsidRPr="00854F99" w:rsidR="002A3D0C">
        <w:rPr>
          <w:rFonts w:ascii="Times New Roman" w:hAnsi="Times New Roman" w:cs="Times New Roman"/>
          <w:b/>
          <w:bCs/>
          <w:sz w:val="22"/>
          <w:szCs w:val="22"/>
        </w:rPr>
        <w:t xml:space="preserve"> (Form P-7):  </w:t>
      </w:r>
      <w:r w:rsidR="004C6747">
        <w:rPr>
          <w:rFonts w:ascii="Times New Roman" w:hAnsi="Times New Roman" w:cs="Times New Roman"/>
          <w:bCs/>
          <w:sz w:val="22"/>
          <w:szCs w:val="22"/>
        </w:rPr>
        <w:t>ORR combined two of its current instrument</w:t>
      </w:r>
      <w:r w:rsidR="007E4F6A">
        <w:rPr>
          <w:rFonts w:ascii="Times New Roman" w:hAnsi="Times New Roman" w:cs="Times New Roman"/>
          <w:bCs/>
          <w:sz w:val="22"/>
          <w:szCs w:val="22"/>
        </w:rPr>
        <w:t>s</w:t>
      </w:r>
      <w:r w:rsidR="004C6747">
        <w:rPr>
          <w:rFonts w:ascii="Times New Roman" w:hAnsi="Times New Roman" w:cs="Times New Roman"/>
          <w:bCs/>
          <w:sz w:val="22"/>
          <w:szCs w:val="22"/>
        </w:rPr>
        <w:t xml:space="preserve">, </w:t>
      </w:r>
      <w:r w:rsidRPr="00C4164B" w:rsidR="004C6747">
        <w:rPr>
          <w:rFonts w:ascii="Times New Roman" w:hAnsi="Times New Roman" w:cs="Times New Roman"/>
          <w:bCs/>
          <w:i/>
          <w:sz w:val="22"/>
          <w:szCs w:val="22"/>
        </w:rPr>
        <w:t>Intakes Placement Checklist</w:t>
      </w:r>
      <w:r w:rsidR="004C6747">
        <w:rPr>
          <w:rFonts w:ascii="Times New Roman" w:hAnsi="Times New Roman" w:cs="Times New Roman"/>
          <w:bCs/>
          <w:sz w:val="22"/>
          <w:szCs w:val="22"/>
        </w:rPr>
        <w:t xml:space="preserve"> and </w:t>
      </w:r>
      <w:r w:rsidRPr="00C4164B" w:rsidR="004C6747">
        <w:rPr>
          <w:rFonts w:ascii="Times New Roman" w:hAnsi="Times New Roman" w:cs="Times New Roman"/>
          <w:bCs/>
          <w:i/>
          <w:sz w:val="22"/>
          <w:szCs w:val="22"/>
        </w:rPr>
        <w:t xml:space="preserve">Add New </w:t>
      </w:r>
      <w:r>
        <w:rPr>
          <w:rFonts w:ascii="Times New Roman" w:hAnsi="Times New Roman" w:cs="Times New Roman"/>
          <w:bCs/>
          <w:i/>
          <w:sz w:val="22"/>
          <w:szCs w:val="22"/>
        </w:rPr>
        <w:t>UC</w:t>
      </w:r>
      <w:r w:rsidR="004C6747">
        <w:rPr>
          <w:rFonts w:ascii="Times New Roman" w:hAnsi="Times New Roman" w:cs="Times New Roman"/>
          <w:bCs/>
          <w:sz w:val="22"/>
          <w:szCs w:val="22"/>
        </w:rPr>
        <w:t xml:space="preserve">, into one instrument. </w:t>
      </w:r>
      <w:r w:rsidR="000760E1">
        <w:rPr>
          <w:rFonts w:ascii="Times New Roman" w:hAnsi="Times New Roman" w:cs="Times New Roman"/>
          <w:sz w:val="22"/>
          <w:szCs w:val="20"/>
        </w:rPr>
        <w:t xml:space="preserve">The average burden minutes per response was increased from 15 to 60 minutes, plus an additional 30 minutes if the placement checklist must be completed. </w:t>
      </w:r>
      <w:r w:rsidR="000760E1">
        <w:rPr>
          <w:rFonts w:ascii="Times New Roman" w:hAnsi="Times New Roman" w:cs="Times New Roman"/>
          <w:bCs/>
          <w:sz w:val="22"/>
          <w:szCs w:val="22"/>
        </w:rPr>
        <w:t xml:space="preserve"> </w:t>
      </w:r>
      <w:r w:rsidR="004C6747">
        <w:rPr>
          <w:rFonts w:ascii="Times New Roman" w:hAnsi="Times New Roman" w:cs="Times New Roman"/>
          <w:bCs/>
          <w:sz w:val="22"/>
          <w:szCs w:val="22"/>
        </w:rPr>
        <w:t>In addition, ORR made the following revisions:</w:t>
      </w:r>
    </w:p>
    <w:p w:rsidRPr="00C4164B" w:rsidR="004C6747" w:rsidP="00C4164B" w:rsidRDefault="00F93742" w14:paraId="573FE1BE" w14:textId="16925CE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lastRenderedPageBreak/>
        <w:t xml:space="preserve">Moved the “Immigration Status at Referral” field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w:t>
      </w:r>
      <w:r>
        <w:rPr>
          <w:rFonts w:ascii="Times New Roman" w:hAnsi="Times New Roman" w:cs="Times New Roman"/>
          <w:bCs/>
          <w:sz w:val="22"/>
          <w:szCs w:val="22"/>
        </w:rPr>
        <w:t xml:space="preserve"> instrument.</w:t>
      </w:r>
    </w:p>
    <w:p w:rsidRPr="00C4164B" w:rsidR="004C6747" w:rsidP="00C4164B" w:rsidRDefault="008F6098" w14:paraId="70A67C83" w14:textId="0802C50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Created a new “Parent/Legal Guardian Separation” section.  This section contains five fields, and replaces the single question on the current version of the </w:t>
      </w:r>
      <w:r w:rsidRPr="00C4164B">
        <w:rPr>
          <w:rFonts w:ascii="Times New Roman" w:hAnsi="Times New Roman" w:cs="Times New Roman"/>
          <w:bCs/>
          <w:i/>
          <w:sz w:val="22"/>
          <w:szCs w:val="22"/>
        </w:rPr>
        <w:t xml:space="preserve">Add New </w:t>
      </w:r>
      <w:r w:rsidR="00094384">
        <w:rPr>
          <w:rFonts w:ascii="Times New Roman" w:hAnsi="Times New Roman" w:cs="Times New Roman"/>
          <w:bCs/>
          <w:i/>
          <w:sz w:val="22"/>
          <w:szCs w:val="22"/>
        </w:rPr>
        <w:t>UC</w:t>
      </w:r>
      <w:r w:rsidRPr="00C4164B">
        <w:rPr>
          <w:rFonts w:ascii="Times New Roman" w:hAnsi="Times New Roman" w:cs="Times New Roman"/>
          <w:bCs/>
          <w:i/>
          <w:sz w:val="22"/>
          <w:szCs w:val="22"/>
        </w:rPr>
        <w:t xml:space="preserve"> </w:t>
      </w:r>
      <w:r>
        <w:rPr>
          <w:rFonts w:ascii="Times New Roman" w:hAnsi="Times New Roman" w:cs="Times New Roman"/>
          <w:bCs/>
          <w:sz w:val="22"/>
          <w:szCs w:val="22"/>
        </w:rPr>
        <w:t xml:space="preserve">instrument. </w:t>
      </w:r>
    </w:p>
    <w:p w:rsidRPr="00C4164B" w:rsidR="008F6098" w:rsidP="00C4164B" w:rsidRDefault="00C44C34" w14:paraId="2785DF00" w14:textId="4DAEA32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Created a new “MPP Information” section to capture information about enrollment in the Migrant Protection Protocol (MPP) program.  This section contains two fields.</w:t>
      </w:r>
    </w:p>
    <w:p w:rsidRPr="00C4164B" w:rsidR="00E43487" w:rsidP="00C4164B" w:rsidRDefault="00E43487" w14:paraId="3FB681B6" w14:textId="60AA7B51">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Moved the field “</w:t>
      </w:r>
      <w:r w:rsidRPr="00E43487">
        <w:rPr>
          <w:rFonts w:ascii="Times New Roman" w:hAnsi="Times New Roman" w:cs="Times New Roman"/>
          <w:bCs/>
          <w:sz w:val="22"/>
          <w:szCs w:val="22"/>
        </w:rPr>
        <w:t xml:space="preserve">Related to Other </w:t>
      </w:r>
      <w:r w:rsidR="00094384">
        <w:rPr>
          <w:rFonts w:ascii="Times New Roman" w:hAnsi="Times New Roman" w:cs="Times New Roman"/>
          <w:bCs/>
          <w:sz w:val="22"/>
          <w:szCs w:val="22"/>
        </w:rPr>
        <w:t>UC</w:t>
      </w:r>
      <w:r w:rsidRPr="00E43487">
        <w:rPr>
          <w:rFonts w:ascii="Times New Roman" w:hAnsi="Times New Roman" w:cs="Times New Roman"/>
          <w:bCs/>
          <w:sz w:val="22"/>
          <w:szCs w:val="22"/>
        </w:rPr>
        <w:t>(s)?</w:t>
      </w:r>
      <w:r>
        <w:rPr>
          <w:rFonts w:ascii="Times New Roman" w:hAnsi="Times New Roman" w:cs="Times New Roman"/>
          <w:bCs/>
          <w:sz w:val="22"/>
          <w:szCs w:val="22"/>
        </w:rPr>
        <w:t xml:space="preserve">”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w:t>
      </w:r>
      <w:r>
        <w:rPr>
          <w:rFonts w:ascii="Times New Roman" w:hAnsi="Times New Roman" w:cs="Times New Roman"/>
          <w:bCs/>
          <w:sz w:val="22"/>
          <w:szCs w:val="22"/>
        </w:rPr>
        <w:t xml:space="preserve"> instrument.</w:t>
      </w:r>
    </w:p>
    <w:p w:rsidRPr="00C4164B" w:rsidR="00C44C34" w:rsidP="00C4164B" w:rsidRDefault="00C44C34" w14:paraId="5C9E02D0" w14:textId="0749C7D8">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fields related to family groups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 </w:t>
      </w:r>
      <w:r>
        <w:rPr>
          <w:rFonts w:ascii="Times New Roman" w:hAnsi="Times New Roman" w:cs="Times New Roman"/>
          <w:bCs/>
          <w:sz w:val="22"/>
          <w:szCs w:val="22"/>
        </w:rPr>
        <w:t xml:space="preserve">and </w:t>
      </w:r>
      <w:r>
        <w:rPr>
          <w:rFonts w:ascii="Times New Roman" w:hAnsi="Times New Roman" w:cs="Times New Roman"/>
          <w:bCs/>
          <w:i/>
          <w:sz w:val="22"/>
          <w:szCs w:val="22"/>
        </w:rPr>
        <w:t xml:space="preserve">Family Group Entity </w:t>
      </w:r>
      <w:r>
        <w:rPr>
          <w:rFonts w:ascii="Times New Roman" w:hAnsi="Times New Roman" w:cs="Times New Roman"/>
          <w:bCs/>
          <w:sz w:val="22"/>
          <w:szCs w:val="22"/>
        </w:rPr>
        <w:t>instruments.</w:t>
      </w:r>
    </w:p>
    <w:p w:rsidRPr="00C4164B" w:rsidR="00C44C34" w:rsidP="00C4164B" w:rsidRDefault="00C44C34" w14:paraId="49257395" w14:textId="59BB5A70">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Added the following fields to the “Apprehension and Referral Information” section: “</w:t>
      </w:r>
      <w:r w:rsidR="00E43487">
        <w:rPr>
          <w:rFonts w:ascii="Times New Roman" w:hAnsi="Times New Roman" w:cs="Times New Roman"/>
          <w:bCs/>
          <w:sz w:val="22"/>
          <w:szCs w:val="22"/>
        </w:rPr>
        <w:t>Referring Sector</w:t>
      </w:r>
      <w:r>
        <w:rPr>
          <w:rFonts w:ascii="Times New Roman" w:hAnsi="Times New Roman" w:cs="Times New Roman"/>
          <w:bCs/>
          <w:sz w:val="22"/>
          <w:szCs w:val="22"/>
        </w:rPr>
        <w:t xml:space="preserve"> Name”, “POC Primary Email”, “POC Secondary Email”, “Referring Sector Code”.</w:t>
      </w:r>
    </w:p>
    <w:p w:rsidRPr="00FD1F81" w:rsidR="00016BEA" w:rsidP="00016BEA" w:rsidRDefault="00016BEA" w14:paraId="0D948613" w14:textId="34844EC9">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fields in the “Parent/Relative Information” section to the </w:t>
      </w:r>
      <w:r w:rsidR="00094384">
        <w:rPr>
          <w:rFonts w:ascii="Times New Roman" w:hAnsi="Times New Roman" w:cs="Times New Roman"/>
          <w:bCs/>
          <w:i/>
          <w:sz w:val="22"/>
          <w:szCs w:val="22"/>
        </w:rPr>
        <w:t>UC</w:t>
      </w:r>
      <w:r>
        <w:rPr>
          <w:rFonts w:ascii="Times New Roman" w:hAnsi="Times New Roman" w:cs="Times New Roman"/>
          <w:bCs/>
          <w:i/>
          <w:sz w:val="22"/>
          <w:szCs w:val="22"/>
        </w:rPr>
        <w:t xml:space="preserve"> Profile</w:t>
      </w:r>
      <w:r>
        <w:rPr>
          <w:rFonts w:ascii="Times New Roman" w:hAnsi="Times New Roman" w:cs="Times New Roman"/>
          <w:bCs/>
          <w:sz w:val="22"/>
          <w:szCs w:val="22"/>
        </w:rPr>
        <w:t xml:space="preserve"> instrument.</w:t>
      </w:r>
    </w:p>
    <w:p w:rsidRPr="00C4164B" w:rsidR="00E43487" w:rsidP="00C4164B" w:rsidRDefault="0099262F" w14:paraId="03896E61" w14:textId="12D2D168">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Renamed the “Notes” field in the “Referral Notes” section to “Apprehension/Journey Notes” and added a new field, “Referral Cancellation Reason”.</w:t>
      </w:r>
    </w:p>
    <w:p w:rsidRPr="00C4164B" w:rsidR="006C1B62" w:rsidP="00C4164B" w:rsidRDefault="006C1B62" w14:paraId="3CB8307D" w14:textId="27D0D88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Rename</w:t>
      </w:r>
      <w:r w:rsidR="007E4F6A">
        <w:rPr>
          <w:rFonts w:ascii="Times New Roman" w:hAnsi="Times New Roman" w:cs="Times New Roman"/>
          <w:bCs/>
          <w:sz w:val="22"/>
          <w:szCs w:val="22"/>
        </w:rPr>
        <w:t>d</w:t>
      </w:r>
      <w:r>
        <w:rPr>
          <w:rFonts w:ascii="Times New Roman" w:hAnsi="Times New Roman" w:cs="Times New Roman"/>
          <w:bCs/>
          <w:sz w:val="22"/>
          <w:szCs w:val="22"/>
        </w:rPr>
        <w:t xml:space="preserve"> the “ORR Placement Information” section to “Placement Request” and added the following fields: “Required Placement Request”, “Placement Requested Date/Time”, “Program/Facility”, “Not Accepted Reason”, “Placement Decision Date/Time”, “Placement Notes”, and “Override Stop Placement Reason”.</w:t>
      </w:r>
    </w:p>
    <w:p w:rsidRPr="00C4164B" w:rsidR="001F7CB6" w:rsidP="00C4164B" w:rsidRDefault="001F7CB6" w14:paraId="0036B5E8" w14:textId="40279AB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section titled “Special Placement Request” that contains the fields found in the “Placement Determination” section of the current version of the </w:t>
      </w:r>
      <w:r>
        <w:rPr>
          <w:rFonts w:ascii="Times New Roman" w:hAnsi="Times New Roman" w:cs="Times New Roman"/>
          <w:bCs/>
          <w:i/>
          <w:sz w:val="22"/>
          <w:szCs w:val="22"/>
        </w:rPr>
        <w:t>Intakes Placement Checklist</w:t>
      </w:r>
      <w:r>
        <w:rPr>
          <w:rFonts w:ascii="Times New Roman" w:hAnsi="Times New Roman" w:cs="Times New Roman"/>
          <w:bCs/>
          <w:sz w:val="22"/>
          <w:szCs w:val="22"/>
        </w:rPr>
        <w:t xml:space="preserve">. </w:t>
      </w:r>
    </w:p>
    <w:p w:rsidRPr="00C4164B" w:rsidR="00490970" w:rsidP="1A752988" w:rsidRDefault="005111DD" w14:paraId="5CFBB8AC" w14:textId="52CF3A07">
      <w:pPr>
        <w:pStyle w:val="Default"/>
        <w:widowControl/>
        <w:numPr>
          <w:ilvl w:val="2"/>
          <w:numId w:val="28"/>
        </w:numPr>
        <w:spacing w:after="120"/>
        <w:rPr>
          <w:rFonts w:ascii="Times New Roman" w:hAnsi="Times New Roman" w:cs="Times New Roman"/>
          <w:i/>
          <w:iCs/>
          <w:sz w:val="22"/>
          <w:szCs w:val="22"/>
        </w:rPr>
      </w:pPr>
      <w:r w:rsidRPr="1A752988">
        <w:rPr>
          <w:rFonts w:ascii="Times New Roman" w:hAnsi="Times New Roman" w:cs="Times New Roman"/>
          <w:sz w:val="22"/>
          <w:szCs w:val="22"/>
        </w:rPr>
        <w:t xml:space="preserve">Created a new “Criminal Information” section.  This section contains nine fields, and replaces the two questions on criminal charges and acting as a footguide on the current version of the </w:t>
      </w:r>
      <w:r w:rsidRPr="1A752988">
        <w:rPr>
          <w:rFonts w:ascii="Times New Roman" w:hAnsi="Times New Roman" w:cs="Times New Roman"/>
          <w:i/>
          <w:iCs/>
          <w:sz w:val="22"/>
          <w:szCs w:val="22"/>
        </w:rPr>
        <w:t xml:space="preserve">Add New </w:t>
      </w:r>
      <w:r w:rsidRPr="1A752988" w:rsidR="00094384">
        <w:rPr>
          <w:rFonts w:ascii="Times New Roman" w:hAnsi="Times New Roman" w:cs="Times New Roman"/>
          <w:i/>
          <w:iCs/>
          <w:sz w:val="22"/>
          <w:szCs w:val="22"/>
        </w:rPr>
        <w:t>UC</w:t>
      </w:r>
      <w:r w:rsidRPr="1A752988">
        <w:rPr>
          <w:rFonts w:ascii="Times New Roman" w:hAnsi="Times New Roman" w:cs="Times New Roman"/>
          <w:i/>
          <w:iCs/>
          <w:sz w:val="22"/>
          <w:szCs w:val="22"/>
        </w:rPr>
        <w:t xml:space="preserve"> </w:t>
      </w:r>
      <w:r w:rsidRPr="1A752988">
        <w:rPr>
          <w:rFonts w:ascii="Times New Roman" w:hAnsi="Times New Roman" w:cs="Times New Roman"/>
          <w:sz w:val="22"/>
          <w:szCs w:val="22"/>
        </w:rPr>
        <w:t xml:space="preserve">instrument. </w:t>
      </w:r>
    </w:p>
    <w:p w:rsidRPr="00FD1F81" w:rsidR="005111DD" w:rsidP="1A752988" w:rsidRDefault="00490970" w14:paraId="27C2D60F" w14:textId="72F2038B">
      <w:pPr>
        <w:pStyle w:val="Default"/>
        <w:widowControl/>
        <w:numPr>
          <w:ilvl w:val="2"/>
          <w:numId w:val="28"/>
        </w:numPr>
        <w:spacing w:after="120"/>
        <w:rPr>
          <w:rFonts w:ascii="Times New Roman" w:hAnsi="Times New Roman" w:cs="Times New Roman"/>
          <w:i/>
          <w:iCs/>
          <w:sz w:val="22"/>
          <w:szCs w:val="22"/>
        </w:rPr>
      </w:pPr>
      <w:r w:rsidRPr="1A752988">
        <w:rPr>
          <w:rFonts w:ascii="Times New Roman" w:hAnsi="Times New Roman" w:cs="Times New Roman"/>
          <w:sz w:val="22"/>
          <w:szCs w:val="22"/>
        </w:rPr>
        <w:t xml:space="preserve">A new section titled “Criminal Charges” as added to capture more detailed information if the </w:t>
      </w:r>
      <w:r w:rsidRPr="1A752988" w:rsidR="00094384">
        <w:rPr>
          <w:rFonts w:ascii="Times New Roman" w:hAnsi="Times New Roman" w:cs="Times New Roman"/>
          <w:sz w:val="22"/>
          <w:szCs w:val="22"/>
        </w:rPr>
        <w:t>UC</w:t>
      </w:r>
      <w:r w:rsidRPr="1A752988">
        <w:rPr>
          <w:rFonts w:ascii="Times New Roman" w:hAnsi="Times New Roman" w:cs="Times New Roman"/>
          <w:sz w:val="22"/>
          <w:szCs w:val="22"/>
        </w:rPr>
        <w:t xml:space="preserve"> has any criminal charges, which contains nine fields.</w:t>
      </w:r>
    </w:p>
    <w:p w:rsidRPr="00C4164B" w:rsidR="005111DD" w:rsidP="00C4164B" w:rsidRDefault="00490970" w14:paraId="4A67C5EF" w14:textId="497EE601">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 new “Detention Facilities” section as created to capture more detailed information if the </w:t>
      </w:r>
      <w:r w:rsidR="00094384">
        <w:rPr>
          <w:rFonts w:ascii="Times New Roman" w:hAnsi="Times New Roman" w:cs="Times New Roman"/>
          <w:bCs/>
          <w:sz w:val="22"/>
          <w:szCs w:val="22"/>
        </w:rPr>
        <w:t>UC</w:t>
      </w:r>
      <w:r>
        <w:rPr>
          <w:rFonts w:ascii="Times New Roman" w:hAnsi="Times New Roman" w:cs="Times New Roman"/>
          <w:bCs/>
          <w:sz w:val="22"/>
          <w:szCs w:val="22"/>
        </w:rPr>
        <w:t xml:space="preserve"> was ever held in a detention facility. </w:t>
      </w:r>
      <w:r w:rsidR="001A090D">
        <w:rPr>
          <w:rFonts w:ascii="Times New Roman" w:hAnsi="Times New Roman" w:cs="Times New Roman"/>
          <w:bCs/>
          <w:sz w:val="22"/>
          <w:szCs w:val="22"/>
        </w:rPr>
        <w:t xml:space="preserve"> </w:t>
      </w:r>
      <w:r>
        <w:rPr>
          <w:rFonts w:ascii="Times New Roman" w:hAnsi="Times New Roman" w:cs="Times New Roman"/>
          <w:bCs/>
          <w:sz w:val="22"/>
          <w:szCs w:val="22"/>
        </w:rPr>
        <w:t xml:space="preserve">This section contains nine fields. </w:t>
      </w:r>
    </w:p>
    <w:p w:rsidRPr="00C4164B" w:rsidR="00A8326A" w:rsidP="00C4164B" w:rsidRDefault="00A8326A" w14:paraId="37F0B278" w14:textId="244A8D9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“Documents” section where documents related directly to the </w:t>
      </w:r>
      <w:r w:rsidR="00094384">
        <w:rPr>
          <w:rFonts w:ascii="Times New Roman" w:hAnsi="Times New Roman" w:cs="Times New Roman"/>
          <w:bCs/>
          <w:sz w:val="22"/>
          <w:szCs w:val="22"/>
        </w:rPr>
        <w:t>UC</w:t>
      </w:r>
      <w:r>
        <w:rPr>
          <w:rFonts w:ascii="Times New Roman" w:hAnsi="Times New Roman" w:cs="Times New Roman"/>
          <w:bCs/>
          <w:sz w:val="22"/>
          <w:szCs w:val="22"/>
        </w:rPr>
        <w:t>’s referral may be uploaded.</w:t>
      </w:r>
    </w:p>
    <w:p w:rsidRPr="00C4164B" w:rsidR="00A8326A" w:rsidP="00C4164B" w:rsidRDefault="00A8326A" w14:paraId="1E89B688" w14:textId="55BA8E76">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“Entry Team” section in which read and/or write access can be granted to individuals who need access privileges to the record, but do not typically need such privileges for a referral record. </w:t>
      </w:r>
    </w:p>
    <w:p w:rsidRPr="00C4164B" w:rsidR="001D37AB" w:rsidP="00C4164B" w:rsidRDefault="001D37AB" w14:paraId="40920535" w14:textId="7777777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Revised the </w:t>
      </w:r>
      <w:r>
        <w:rPr>
          <w:rFonts w:ascii="Times New Roman" w:hAnsi="Times New Roman" w:cs="Times New Roman"/>
          <w:bCs/>
          <w:i/>
          <w:sz w:val="22"/>
          <w:szCs w:val="22"/>
        </w:rPr>
        <w:t>Intakes Placement Checklist</w:t>
      </w:r>
      <w:r>
        <w:rPr>
          <w:rFonts w:ascii="Times New Roman" w:hAnsi="Times New Roman" w:cs="Times New Roman"/>
          <w:bCs/>
          <w:sz w:val="22"/>
          <w:szCs w:val="22"/>
        </w:rPr>
        <w:t xml:space="preserve"> as follows:</w:t>
      </w:r>
    </w:p>
    <w:p w:rsidRPr="00C4164B" w:rsidR="001D37AB" w:rsidP="00C4164B" w:rsidRDefault="001D37AB" w14:paraId="7F8198E7" w14:textId="66F05C77">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Reorganized the checklist into distinct sections for staff secure and secure placement criteria.</w:t>
      </w:r>
    </w:p>
    <w:p w:rsidRPr="00C4164B" w:rsidR="00490970" w:rsidP="00C4164B" w:rsidRDefault="001A48AF" w14:paraId="6C81BA09" w14:textId="5B273399">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Removed “</w:t>
      </w:r>
      <w:r w:rsidR="00094384">
        <w:rPr>
          <w:rFonts w:ascii="Times New Roman" w:hAnsi="Times New Roman" w:cs="Times New Roman"/>
          <w:bCs/>
          <w:sz w:val="22"/>
          <w:szCs w:val="22"/>
        </w:rPr>
        <w:t>UC</w:t>
      </w:r>
      <w:r>
        <w:rPr>
          <w:rFonts w:ascii="Times New Roman" w:hAnsi="Times New Roman" w:cs="Times New Roman"/>
          <w:bCs/>
          <w:sz w:val="22"/>
          <w:szCs w:val="22"/>
        </w:rPr>
        <w:t xml:space="preserve"> will be turning 18 year of age in the next month” as an escape risk criteria</w:t>
      </w:r>
      <w:r w:rsidR="001D37AB">
        <w:rPr>
          <w:rFonts w:ascii="Times New Roman" w:hAnsi="Times New Roman" w:cs="Times New Roman"/>
          <w:bCs/>
          <w:sz w:val="22"/>
          <w:szCs w:val="22"/>
        </w:rPr>
        <w:t>.</w:t>
      </w:r>
    </w:p>
    <w:p w:rsidRPr="00C4164B" w:rsidR="001D37AB" w:rsidP="00C4164B" w:rsidRDefault="001D37AB" w14:paraId="6E5112EB" w14:textId="6AA895DC">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lastRenderedPageBreak/>
        <w:t>Removed the “Danger to Self” section.</w:t>
      </w:r>
    </w:p>
    <w:p w:rsidRPr="00C4164B" w:rsidR="001D37AB" w:rsidP="00C4164B" w:rsidRDefault="001D37AB" w14:paraId="7A88BA30" w14:textId="574B5F35">
      <w:pPr>
        <w:pStyle w:val="Default"/>
        <w:widowControl/>
        <w:numPr>
          <w:ilvl w:val="3"/>
          <w:numId w:val="28"/>
        </w:numPr>
        <w:spacing w:after="120"/>
        <w:rPr>
          <w:rFonts w:ascii="Times New Roman" w:hAnsi="Times New Roman" w:cs="Times New Roman"/>
          <w:bCs/>
          <w:i/>
          <w:sz w:val="22"/>
          <w:szCs w:val="22"/>
        </w:rPr>
      </w:pPr>
      <w:r>
        <w:rPr>
          <w:rFonts w:ascii="Times New Roman" w:hAnsi="Times New Roman" w:cs="Times New Roman"/>
          <w:bCs/>
          <w:sz w:val="22"/>
          <w:szCs w:val="22"/>
        </w:rPr>
        <w:t>Revised the lists of criminal offenses in both the staff secure and secure sections.</w:t>
      </w:r>
    </w:p>
    <w:p w:rsidRPr="00854F99" w:rsidR="001A48AF" w:rsidP="00C4164B" w:rsidRDefault="001A090D" w14:paraId="19F5F67B" w14:textId="09F34895">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“Initial Health Information” section to capture more detailed information about the </w:t>
      </w:r>
      <w:r w:rsidR="00094384">
        <w:rPr>
          <w:rFonts w:ascii="Times New Roman" w:hAnsi="Times New Roman" w:cs="Times New Roman"/>
          <w:bCs/>
          <w:sz w:val="22"/>
          <w:szCs w:val="22"/>
        </w:rPr>
        <w:t>UC</w:t>
      </w:r>
      <w:r>
        <w:rPr>
          <w:rFonts w:ascii="Times New Roman" w:hAnsi="Times New Roman" w:cs="Times New Roman"/>
          <w:bCs/>
          <w:sz w:val="22"/>
          <w:szCs w:val="22"/>
        </w:rPr>
        <w:t xml:space="preserve">’s health.  This section contains 31 fields. </w:t>
      </w:r>
    </w:p>
    <w:p w:rsidRPr="00854F99" w:rsidR="002A3D0C" w:rsidP="00C4164B" w:rsidRDefault="002A3D0C" w14:paraId="33404FB5" w14:textId="61346C87">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00831518">
        <w:rPr>
          <w:rFonts w:ascii="Times New Roman" w:hAnsi="Times New Roman" w:cs="Times New Roman"/>
          <w:bCs/>
          <w:sz w:val="22"/>
          <w:szCs w:val="22"/>
        </w:rPr>
        <w:t>ORR revised t</w:t>
      </w:r>
      <w:r w:rsidR="00395CE3">
        <w:rPr>
          <w:rFonts w:ascii="Times New Roman" w:hAnsi="Times New Roman" w:cs="Times New Roman"/>
          <w:bCs/>
          <w:sz w:val="22"/>
          <w:szCs w:val="22"/>
        </w:rPr>
        <w:t xml:space="preserve">he formatting and </w:t>
      </w:r>
      <w:r w:rsidR="00831518">
        <w:rPr>
          <w:rFonts w:ascii="Times New Roman" w:hAnsi="Times New Roman" w:cs="Times New Roman"/>
          <w:bCs/>
          <w:sz w:val="22"/>
          <w:szCs w:val="22"/>
        </w:rPr>
        <w:t xml:space="preserve">reworded </w:t>
      </w:r>
      <w:r w:rsidR="00395CE3">
        <w:rPr>
          <w:rFonts w:ascii="Times New Roman" w:hAnsi="Times New Roman" w:cs="Times New Roman"/>
          <w:bCs/>
          <w:sz w:val="22"/>
          <w:szCs w:val="22"/>
        </w:rPr>
        <w:t>some field labels, but no changes were made to the content.</w:t>
      </w:r>
    </w:p>
    <w:p w:rsidRPr="00854F99" w:rsidR="002A3D0C" w:rsidP="00C4164B" w:rsidRDefault="002A3D0C" w14:paraId="453EAEB1" w14:textId="76D56CF5">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Medical Checklist for </w:t>
      </w:r>
      <w:r>
        <w:rPr>
          <w:rFonts w:ascii="Times New Roman" w:hAnsi="Times New Roman" w:cs="Times New Roman"/>
          <w:b/>
          <w:bCs/>
          <w:sz w:val="22"/>
          <w:szCs w:val="22"/>
        </w:rPr>
        <w:t xml:space="preserve">Non-Influx </w:t>
      </w:r>
      <w:r w:rsidRPr="00854F99">
        <w:rPr>
          <w:rFonts w:ascii="Times New Roman" w:hAnsi="Times New Roman" w:cs="Times New Roman"/>
          <w:b/>
          <w:bCs/>
          <w:sz w:val="22"/>
          <w:szCs w:val="22"/>
        </w:rPr>
        <w:t xml:space="preserve">Transfers (Form P-9A):  </w:t>
      </w:r>
      <w:r w:rsidR="00831518">
        <w:rPr>
          <w:rFonts w:ascii="Times New Roman" w:hAnsi="Times New Roman" w:cs="Times New Roman"/>
          <w:bCs/>
          <w:sz w:val="22"/>
          <w:szCs w:val="22"/>
        </w:rPr>
        <w:t>ORR revised t</w:t>
      </w:r>
      <w:r w:rsidR="00FF6AC1">
        <w:rPr>
          <w:rFonts w:ascii="Times New Roman" w:hAnsi="Times New Roman" w:cs="Times New Roman"/>
          <w:bCs/>
          <w:sz w:val="22"/>
          <w:szCs w:val="22"/>
        </w:rPr>
        <w:t xml:space="preserve">he formatting and </w:t>
      </w:r>
      <w:r w:rsidR="00831518">
        <w:rPr>
          <w:rFonts w:ascii="Times New Roman" w:hAnsi="Times New Roman" w:cs="Times New Roman"/>
          <w:bCs/>
          <w:sz w:val="22"/>
          <w:szCs w:val="22"/>
        </w:rPr>
        <w:t xml:space="preserve">reworded </w:t>
      </w:r>
      <w:r w:rsidR="00FF6AC1">
        <w:rPr>
          <w:rFonts w:ascii="Times New Roman" w:hAnsi="Times New Roman" w:cs="Times New Roman"/>
          <w:bCs/>
          <w:sz w:val="22"/>
          <w:szCs w:val="22"/>
        </w:rPr>
        <w:t xml:space="preserve">the questions. </w:t>
      </w:r>
      <w:r w:rsidR="00831518">
        <w:rPr>
          <w:rFonts w:ascii="Times New Roman" w:hAnsi="Times New Roman" w:cs="Times New Roman"/>
          <w:bCs/>
          <w:sz w:val="22"/>
          <w:szCs w:val="22"/>
        </w:rPr>
        <w:t xml:space="preserve"> </w:t>
      </w:r>
      <w:r w:rsidR="00FF6AC1">
        <w:rPr>
          <w:rFonts w:ascii="Times New Roman" w:hAnsi="Times New Roman" w:cs="Times New Roman"/>
          <w:bCs/>
          <w:sz w:val="22"/>
          <w:szCs w:val="22"/>
        </w:rPr>
        <w:t xml:space="preserve">In addition, </w:t>
      </w:r>
      <w:r w:rsidR="00831518">
        <w:rPr>
          <w:rFonts w:ascii="Times New Roman" w:hAnsi="Times New Roman" w:cs="Times New Roman"/>
          <w:bCs/>
          <w:sz w:val="22"/>
          <w:szCs w:val="22"/>
        </w:rPr>
        <w:t xml:space="preserve">ORR removed </w:t>
      </w:r>
      <w:r w:rsidR="00FF6AC1">
        <w:rPr>
          <w:rFonts w:ascii="Times New Roman" w:hAnsi="Times New Roman" w:cs="Times New Roman"/>
          <w:bCs/>
          <w:sz w:val="22"/>
          <w:szCs w:val="22"/>
        </w:rPr>
        <w:t xml:space="preserve">the question asking if the child is free of all medical conditions requiring specialist care. </w:t>
      </w:r>
    </w:p>
    <w:p w:rsidRPr="00854F99" w:rsidR="002A3D0C" w:rsidP="00C4164B" w:rsidRDefault="002A3D0C" w14:paraId="10C09146" w14:textId="553420FE">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Medical Checklist for Transfers</w:t>
      </w:r>
      <w:r>
        <w:rPr>
          <w:rFonts w:ascii="Times New Roman" w:hAnsi="Times New Roman" w:cs="Times New Roman"/>
          <w:b/>
          <w:bCs/>
          <w:sz w:val="22"/>
          <w:szCs w:val="22"/>
        </w:rPr>
        <w:t xml:space="preserve"> to Influx Care Facilities</w:t>
      </w:r>
      <w:r w:rsidRPr="00854F99">
        <w:rPr>
          <w:rFonts w:ascii="Times New Roman" w:hAnsi="Times New Roman" w:cs="Times New Roman"/>
          <w:b/>
          <w:bCs/>
          <w:sz w:val="22"/>
          <w:szCs w:val="22"/>
        </w:rPr>
        <w:t xml:space="preserve"> (Form P-9B):  </w:t>
      </w:r>
      <w:r w:rsidR="00831518">
        <w:rPr>
          <w:rFonts w:ascii="Times New Roman" w:hAnsi="Times New Roman" w:cs="Times New Roman"/>
          <w:bCs/>
          <w:sz w:val="22"/>
          <w:szCs w:val="22"/>
        </w:rPr>
        <w:t>ORR revised the formatting and instructions</w:t>
      </w:r>
      <w:r w:rsidR="00022124">
        <w:rPr>
          <w:rFonts w:ascii="Times New Roman" w:hAnsi="Times New Roman" w:cs="Times New Roman"/>
          <w:bCs/>
          <w:sz w:val="22"/>
          <w:szCs w:val="22"/>
        </w:rPr>
        <w:t xml:space="preserve">, reworded most questions, and clarified which questions are only applicable to influx care facilities located on Department of Defense (DOD) sites.  </w:t>
      </w:r>
      <w:r w:rsidR="00025689">
        <w:rPr>
          <w:rFonts w:ascii="Times New Roman" w:hAnsi="Times New Roman" w:cs="Times New Roman"/>
          <w:bCs/>
          <w:sz w:val="22"/>
          <w:szCs w:val="22"/>
        </w:rPr>
        <w:t xml:space="preserve">ORR also added four new questions that ask about sexually transmitted disease, injection drug use, allergies, and the completion of lab and diagnosis field in </w:t>
      </w:r>
      <w:r w:rsidR="00094384">
        <w:rPr>
          <w:rFonts w:ascii="Times New Roman" w:hAnsi="Times New Roman" w:cs="Times New Roman"/>
          <w:bCs/>
          <w:sz w:val="22"/>
          <w:szCs w:val="22"/>
        </w:rPr>
        <w:t>UC</w:t>
      </w:r>
      <w:r w:rsidR="00025689">
        <w:rPr>
          <w:rFonts w:ascii="Times New Roman" w:hAnsi="Times New Roman" w:cs="Times New Roman"/>
          <w:bCs/>
          <w:sz w:val="22"/>
          <w:szCs w:val="22"/>
        </w:rPr>
        <w:t xml:space="preserve"> Path. </w:t>
      </w:r>
    </w:p>
    <w:p w:rsidRPr="00C4164B" w:rsidR="002A3D0C" w:rsidP="00C4164B" w:rsidRDefault="002A3D0C" w14:paraId="4691DD28" w14:textId="53AB186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AF7CC6">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00702C21">
        <w:rPr>
          <w:rFonts w:ascii="Times New Roman" w:hAnsi="Times New Roman" w:cs="Times New Roman"/>
          <w:bCs/>
          <w:sz w:val="22"/>
          <w:szCs w:val="22"/>
        </w:rPr>
        <w:t xml:space="preserve">ORR </w:t>
      </w:r>
      <w:r w:rsidR="00702DD5">
        <w:rPr>
          <w:rFonts w:ascii="Times New Roman" w:hAnsi="Times New Roman" w:cs="Times New Roman"/>
          <w:bCs/>
          <w:sz w:val="22"/>
          <w:szCs w:val="22"/>
        </w:rPr>
        <w:t xml:space="preserve">revised the formatting and reworded many of the </w:t>
      </w:r>
      <w:r w:rsidR="00321183">
        <w:rPr>
          <w:rFonts w:ascii="Times New Roman" w:hAnsi="Times New Roman" w:cs="Times New Roman"/>
          <w:bCs/>
          <w:sz w:val="22"/>
          <w:szCs w:val="22"/>
        </w:rPr>
        <w:t xml:space="preserve">section titles and </w:t>
      </w:r>
      <w:r w:rsidR="00702DD5">
        <w:rPr>
          <w:rFonts w:ascii="Times New Roman" w:hAnsi="Times New Roman" w:cs="Times New Roman"/>
          <w:bCs/>
          <w:sz w:val="22"/>
          <w:szCs w:val="22"/>
        </w:rPr>
        <w:t xml:space="preserve">fields. In addition, ORR </w:t>
      </w:r>
      <w:r w:rsidR="00702C21">
        <w:rPr>
          <w:rFonts w:ascii="Times New Roman" w:hAnsi="Times New Roman" w:cs="Times New Roman"/>
          <w:bCs/>
          <w:sz w:val="22"/>
          <w:szCs w:val="22"/>
        </w:rPr>
        <w:t>made the following revisions to this instrument:</w:t>
      </w:r>
    </w:p>
    <w:p w:rsidRPr="00C4164B" w:rsidR="00702C21" w:rsidP="00C4164B" w:rsidRDefault="00702C21" w14:paraId="3309018C" w14:textId="7E85EA2F">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In the “Transfer Request” section, ORR removed the field “Requested Date” and added the following fields: “Status”, “Transfer Type”, “High Priority”, “Transfer Cancellation Reason”, </w:t>
      </w:r>
      <w:r w:rsidR="00702DD5">
        <w:rPr>
          <w:rFonts w:ascii="Times New Roman" w:hAnsi="Times New Roman" w:cs="Times New Roman"/>
          <w:bCs/>
          <w:sz w:val="22"/>
          <w:szCs w:val="22"/>
        </w:rPr>
        <w:t xml:space="preserve">“Case Coordinator”, </w:t>
      </w:r>
      <w:r>
        <w:rPr>
          <w:rFonts w:ascii="Times New Roman" w:hAnsi="Times New Roman" w:cs="Times New Roman"/>
          <w:bCs/>
          <w:sz w:val="22"/>
          <w:szCs w:val="22"/>
        </w:rPr>
        <w:t xml:space="preserve">and “Legal Eligibility”. </w:t>
      </w:r>
    </w:p>
    <w:p w:rsidRPr="00C4164B" w:rsidR="00702C21" w:rsidP="00C4164B" w:rsidRDefault="00321183" w14:paraId="50889976" w14:textId="234ED933">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Added the following fields to the “Case Coordinator Recommendation” section: “Pending Information”, “FFS Authorized to Proceed”, and “Add to Waitlist?”.</w:t>
      </w:r>
    </w:p>
    <w:p w:rsidRPr="00C4164B" w:rsidR="00321183" w:rsidP="00C4164B" w:rsidRDefault="00321183" w14:paraId="22EF4CA0" w14:textId="4BE29833">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Moved fields related to the </w:t>
      </w:r>
      <w:r w:rsidR="00094384">
        <w:rPr>
          <w:rFonts w:ascii="Times New Roman" w:hAnsi="Times New Roman" w:cs="Times New Roman"/>
          <w:bCs/>
          <w:sz w:val="22"/>
          <w:szCs w:val="22"/>
        </w:rPr>
        <w:t>UC</w:t>
      </w:r>
      <w:r>
        <w:rPr>
          <w:rFonts w:ascii="Times New Roman" w:hAnsi="Times New Roman" w:cs="Times New Roman"/>
          <w:bCs/>
          <w:sz w:val="22"/>
          <w:szCs w:val="22"/>
        </w:rPr>
        <w:t>’s attorney of record from the “Reason for Transfer Request” section to the “Casefile Summaries” section.</w:t>
      </w:r>
    </w:p>
    <w:p w:rsidRPr="00C4164B" w:rsidR="00321183" w:rsidP="00C4164B" w:rsidRDefault="00321183" w14:paraId="7A2B3A65" w14:textId="265B800B">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“Transfer Designation” section containing three fields. </w:t>
      </w:r>
    </w:p>
    <w:p w:rsidRPr="00C4164B" w:rsidR="00321183" w:rsidP="00C4164B" w:rsidRDefault="00321183" w14:paraId="1F4BFEDD" w14:textId="49750F2A">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Added a “Remand for Further Information” to the “ORR Decision” section.</w:t>
      </w:r>
    </w:p>
    <w:p w:rsidRPr="00C4164B" w:rsidR="00321183" w:rsidP="00C4164B" w:rsidRDefault="00321183" w14:paraId="2AD394CD" w14:textId="3F38B9F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Removed the “Transfer Packet” section.</w:t>
      </w:r>
    </w:p>
    <w:p w:rsidRPr="00C4164B" w:rsidR="00321183" w:rsidP="00C4164B" w:rsidRDefault="00321183" w14:paraId="7E429596" w14:textId="4EF5B3E5">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the following fields to the “COA-COV” section: “Specify </w:t>
      </w:r>
      <w:r w:rsidR="00094384">
        <w:rPr>
          <w:rFonts w:ascii="Times New Roman" w:hAnsi="Times New Roman" w:cs="Times New Roman"/>
          <w:bCs/>
          <w:sz w:val="22"/>
          <w:szCs w:val="22"/>
        </w:rPr>
        <w:t>UC</w:t>
      </w:r>
      <w:r>
        <w:rPr>
          <w:rFonts w:ascii="Times New Roman" w:hAnsi="Times New Roman" w:cs="Times New Roman"/>
          <w:bCs/>
          <w:sz w:val="22"/>
          <w:szCs w:val="22"/>
        </w:rPr>
        <w:t xml:space="preserve"> Special Needs” and “Other Change Venue Cause”.</w:t>
      </w:r>
    </w:p>
    <w:p w:rsidRPr="00FD1F81" w:rsidR="00321183" w:rsidP="00321183" w:rsidRDefault="00321183" w14:paraId="5E6FD7D5" w14:textId="7777777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“Entry Team” section in which read and/or write access can be granted to individuals who need access privileges to the record, but do not typically need such privileges for a referral record. </w:t>
      </w:r>
    </w:p>
    <w:p w:rsidRPr="00FD1F81" w:rsidR="00321183" w:rsidP="00321183" w:rsidRDefault="00321183" w14:paraId="17DF8E4F" w14:textId="43032A1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“Documents” sections where documents related directly to the </w:t>
      </w:r>
      <w:r w:rsidR="00094384">
        <w:rPr>
          <w:rFonts w:ascii="Times New Roman" w:hAnsi="Times New Roman" w:cs="Times New Roman"/>
          <w:bCs/>
          <w:sz w:val="22"/>
          <w:szCs w:val="22"/>
        </w:rPr>
        <w:t>UC</w:t>
      </w:r>
      <w:r>
        <w:rPr>
          <w:rFonts w:ascii="Times New Roman" w:hAnsi="Times New Roman" w:cs="Times New Roman"/>
          <w:bCs/>
          <w:sz w:val="22"/>
          <w:szCs w:val="22"/>
        </w:rPr>
        <w:t>’s transfer may be uploaded.</w:t>
      </w:r>
    </w:p>
    <w:p w:rsidRPr="00415BC2" w:rsidR="00321183" w:rsidP="00C4164B" w:rsidRDefault="00321183" w14:paraId="010E686C" w14:textId="6B727C49">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Added a new “Program Referrals” section in which care providers can search for programs that fit the </w:t>
      </w:r>
      <w:r w:rsidR="00094384">
        <w:rPr>
          <w:rFonts w:ascii="Times New Roman" w:hAnsi="Times New Roman" w:cs="Times New Roman"/>
          <w:bCs/>
          <w:sz w:val="22"/>
          <w:szCs w:val="22"/>
        </w:rPr>
        <w:t>UC</w:t>
      </w:r>
      <w:r>
        <w:rPr>
          <w:rFonts w:ascii="Times New Roman" w:hAnsi="Times New Roman" w:cs="Times New Roman"/>
          <w:bCs/>
          <w:sz w:val="22"/>
          <w:szCs w:val="22"/>
        </w:rPr>
        <w:t xml:space="preserve">’s transfer criteria and make referrals. </w:t>
      </w:r>
    </w:p>
    <w:p w:rsidRPr="00AA0DC0" w:rsidR="000C60C9" w:rsidP="0017412D" w:rsidRDefault="002A3D0C" w14:paraId="511D4A22" w14:textId="6A27EB19">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Influx Transfer Request</w:t>
      </w:r>
      <w:r w:rsidR="00AF7CC6">
        <w:rPr>
          <w:rFonts w:ascii="Times New Roman" w:hAnsi="Times New Roman" w:cs="Times New Roman"/>
          <w:b/>
          <w:bCs/>
          <w:sz w:val="22"/>
          <w:szCs w:val="22"/>
        </w:rPr>
        <w:t xml:space="preserve"> (Form P10-B)</w:t>
      </w:r>
      <w:r>
        <w:rPr>
          <w:rFonts w:ascii="Times New Roman" w:hAnsi="Times New Roman" w:cs="Times New Roman"/>
          <w:b/>
          <w:bCs/>
          <w:sz w:val="22"/>
          <w:szCs w:val="22"/>
        </w:rPr>
        <w:t>:</w:t>
      </w:r>
      <w:r>
        <w:rPr>
          <w:rFonts w:ascii="Times New Roman" w:hAnsi="Times New Roman" w:cs="Times New Roman"/>
          <w:bCs/>
          <w:i/>
          <w:sz w:val="22"/>
          <w:szCs w:val="22"/>
        </w:rPr>
        <w:t xml:space="preserve">  </w:t>
      </w:r>
      <w:r w:rsidR="006C1D43">
        <w:rPr>
          <w:rFonts w:ascii="Times New Roman" w:hAnsi="Times New Roman" w:cs="Times New Roman"/>
          <w:bCs/>
          <w:sz w:val="22"/>
          <w:szCs w:val="22"/>
        </w:rPr>
        <w:t>This is a new instrument that ORR plans to add to this collection.</w:t>
      </w:r>
    </w:p>
    <w:p w:rsidRPr="00854F99" w:rsidR="002A3D0C" w:rsidP="6D84D26C" w:rsidRDefault="002A3D0C" w14:paraId="3887ED20" w14:textId="5FA6D413">
      <w:pPr>
        <w:pStyle w:val="Default"/>
        <w:widowControl/>
        <w:numPr>
          <w:ilvl w:val="0"/>
          <w:numId w:val="28"/>
        </w:numPr>
        <w:spacing w:after="120"/>
        <w:rPr>
          <w:rFonts w:ascii="Times New Roman" w:hAnsi="Times New Roman" w:cs="Times New Roman"/>
          <w:i/>
          <w:iCs/>
          <w:sz w:val="22"/>
          <w:szCs w:val="22"/>
        </w:rPr>
      </w:pPr>
      <w:r w:rsidRPr="6D84D26C">
        <w:rPr>
          <w:rFonts w:ascii="Times New Roman" w:hAnsi="Times New Roman" w:cs="Times New Roman"/>
          <w:b/>
          <w:bCs/>
          <w:sz w:val="22"/>
          <w:szCs w:val="22"/>
        </w:rPr>
        <w:lastRenderedPageBreak/>
        <w:t xml:space="preserve">Transfer Summary and Tracking (formerly titled Transfer Request and Tracking Form) (Form P-11):  </w:t>
      </w:r>
      <w:r w:rsidRPr="6D84D26C" w:rsidR="00B04D1C">
        <w:rPr>
          <w:rFonts w:ascii="Times New Roman" w:hAnsi="Times New Roman" w:cs="Times New Roman"/>
          <w:sz w:val="22"/>
          <w:szCs w:val="22"/>
        </w:rPr>
        <w:t xml:space="preserve">ORR revised the formatting and reworded some of the fields.  ORR also removed the field “FINS Number” and added the fields “Gender” and </w:t>
      </w:r>
      <w:r w:rsidRPr="6D84D26C" w:rsidR="517B830E">
        <w:rPr>
          <w:rFonts w:ascii="Times New Roman" w:hAnsi="Times New Roman" w:cs="Times New Roman"/>
          <w:sz w:val="22"/>
          <w:szCs w:val="22"/>
        </w:rPr>
        <w:t>“</w:t>
      </w:r>
      <w:r w:rsidRPr="6D84D26C" w:rsidR="00B04D1C">
        <w:rPr>
          <w:rFonts w:ascii="Times New Roman" w:hAnsi="Times New Roman" w:cs="Times New Roman"/>
          <w:sz w:val="22"/>
          <w:szCs w:val="22"/>
        </w:rPr>
        <w:t>Gender Other.”</w:t>
      </w:r>
    </w:p>
    <w:p w:rsidRPr="00C4164B" w:rsidR="002A3D0C" w:rsidP="00C4164B" w:rsidRDefault="002A3D0C" w14:paraId="51A0AF1A" w14:textId="2216E4BF">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UC</w:t>
      </w:r>
      <w:r w:rsidRPr="00854F99">
        <w:rPr>
          <w:rFonts w:ascii="Times New Roman" w:hAnsi="Times New Roman" w:cs="Times New Roman"/>
          <w:b/>
          <w:bCs/>
          <w:sz w:val="22"/>
          <w:szCs w:val="22"/>
        </w:rPr>
        <w:t xml:space="preserve"> Portal Capacity Report</w:t>
      </w:r>
      <w:r>
        <w:rPr>
          <w:rFonts w:ascii="Times New Roman" w:hAnsi="Times New Roman" w:cs="Times New Roman"/>
          <w:b/>
          <w:bCs/>
          <w:sz w:val="22"/>
          <w:szCs w:val="22"/>
        </w:rPr>
        <w:t>)</w:t>
      </w:r>
      <w:r w:rsidR="00094384">
        <w:rPr>
          <w:rFonts w:ascii="Times New Roman" w:hAnsi="Times New Roman" w:cs="Times New Roman"/>
          <w:b/>
          <w:bCs/>
          <w:sz w:val="22"/>
          <w:szCs w:val="22"/>
        </w:rPr>
        <w:t xml:space="preserve"> </w:t>
      </w:r>
      <w:r w:rsidRPr="00854F99">
        <w:rPr>
          <w:rFonts w:ascii="Times New Roman" w:hAnsi="Times New Roman" w:cs="Times New Roman"/>
          <w:b/>
          <w:bCs/>
          <w:sz w:val="22"/>
          <w:szCs w:val="22"/>
        </w:rPr>
        <w:t xml:space="preserve">(Form P-12):   </w:t>
      </w:r>
      <w:r w:rsidR="00626EBB">
        <w:rPr>
          <w:rFonts w:ascii="Times New Roman" w:hAnsi="Times New Roman" w:cs="Times New Roman"/>
          <w:bCs/>
          <w:sz w:val="22"/>
          <w:szCs w:val="22"/>
        </w:rPr>
        <w:t xml:space="preserve">ORR greatly expanded this instrument to track multiple types of information related to care provider programs. </w:t>
      </w:r>
      <w:r w:rsidR="000760E1">
        <w:rPr>
          <w:rFonts w:ascii="Times New Roman" w:hAnsi="Times New Roman" w:cs="Times New Roman"/>
          <w:sz w:val="22"/>
          <w:szCs w:val="20"/>
        </w:rPr>
        <w:t xml:space="preserve">The average burden minutes per response was increased from five to 30 minutes. </w:t>
      </w:r>
      <w:r w:rsidR="000760E1">
        <w:rPr>
          <w:rFonts w:ascii="Times New Roman" w:hAnsi="Times New Roman" w:cs="Times New Roman"/>
          <w:bCs/>
          <w:sz w:val="22"/>
          <w:szCs w:val="22"/>
        </w:rPr>
        <w:t xml:space="preserve"> </w:t>
      </w:r>
      <w:r w:rsidR="00626EBB">
        <w:rPr>
          <w:rFonts w:ascii="Times New Roman" w:hAnsi="Times New Roman" w:cs="Times New Roman"/>
          <w:bCs/>
          <w:sz w:val="22"/>
          <w:szCs w:val="22"/>
        </w:rPr>
        <w:t xml:space="preserve">In addition to bed capacity, this instrument </w:t>
      </w:r>
      <w:r w:rsidR="00807A90">
        <w:rPr>
          <w:rFonts w:ascii="Times New Roman" w:hAnsi="Times New Roman" w:cs="Times New Roman"/>
          <w:bCs/>
          <w:sz w:val="22"/>
          <w:szCs w:val="22"/>
        </w:rPr>
        <w:t>contains</w:t>
      </w:r>
      <w:r w:rsidR="00626EBB">
        <w:rPr>
          <w:rFonts w:ascii="Times New Roman" w:hAnsi="Times New Roman" w:cs="Times New Roman"/>
          <w:bCs/>
          <w:sz w:val="22"/>
          <w:szCs w:val="22"/>
        </w:rPr>
        <w:t xml:space="preserve"> the following information:</w:t>
      </w:r>
    </w:p>
    <w:p w:rsidRPr="00C4164B" w:rsidR="00626EBB" w:rsidP="00C4164B" w:rsidRDefault="00807A90" w14:paraId="241429DF" w14:textId="2CC41D95">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An overview of the program that includes name, status, parent entity, type, address, region, and acceptable placement types</w:t>
      </w:r>
    </w:p>
    <w:p w:rsidRPr="00C4164B" w:rsidR="00807A90" w:rsidP="00C4164B" w:rsidRDefault="00807A90" w14:paraId="77F4E2E8" w14:textId="79F15A18">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Various program points of contact</w:t>
      </w:r>
    </w:p>
    <w:p w:rsidRPr="00B35DBF" w:rsidR="00807A90" w:rsidP="00C4164B" w:rsidRDefault="00807A90" w14:paraId="60DD9D4D" w14:textId="2CC3ED3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Stakeholder information (child advocate program, legal service provider, field office juvenile coordinator (FOJC))</w:t>
      </w:r>
    </w:p>
    <w:p w:rsidRPr="00B35DBF" w:rsidR="00807A90" w:rsidP="00C4164B" w:rsidRDefault="00807A90" w14:paraId="736FBC57" w14:textId="66954DA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Information related to the program’s State licensing agency and licensing status</w:t>
      </w:r>
    </w:p>
    <w:p w:rsidRPr="00B35DBF" w:rsidR="00807A90" w:rsidP="00C4164B" w:rsidRDefault="00807A90" w14:paraId="53C08DFE" w14:textId="321B5382">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Information related to the program’s Administration for Children and Families grant</w:t>
      </w:r>
    </w:p>
    <w:p w:rsidRPr="00B35DBF" w:rsidR="00807A90" w:rsidP="00C4164B" w:rsidRDefault="00807A90" w14:paraId="5D5F8308" w14:textId="1EA531E7">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Fields tracking the reason and dates of stop placements, if applicable</w:t>
      </w:r>
    </w:p>
    <w:p w:rsidRPr="00B35DBF" w:rsidR="00807A90" w:rsidP="00C4164B" w:rsidRDefault="00807A90" w14:paraId="46E3A0C4" w14:textId="4EBE7234">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Information related to the program’s ORR monitoring schedule</w:t>
      </w:r>
    </w:p>
    <w:p w:rsidRPr="00B35DBF" w:rsidR="00723259" w:rsidP="00C4164B" w:rsidRDefault="00723259" w14:paraId="7B302607" w14:textId="18FDA38D">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Sections that list all events and incident reports created for the program (cleared as separate instruments in OMB #0970-0547)</w:t>
      </w:r>
    </w:p>
    <w:p w:rsidRPr="00B35DBF" w:rsidR="00723259" w:rsidP="00C4164B" w:rsidRDefault="00723259" w14:paraId="55780FBE" w14:textId="74431F12">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 xml:space="preserve">Census information and the ability to initiate prescreening for transfers to influx care facilities (cleared as </w:t>
      </w:r>
      <w:r w:rsidRPr="00B35DBF">
        <w:rPr>
          <w:rFonts w:ascii="Times New Roman" w:hAnsi="Times New Roman" w:cs="Times New Roman"/>
          <w:bCs/>
          <w:i/>
          <w:sz w:val="22"/>
          <w:szCs w:val="22"/>
        </w:rPr>
        <w:t>Influx Transfer Manual and Prescreen Review</w:t>
      </w:r>
      <w:r>
        <w:rPr>
          <w:rFonts w:ascii="Times New Roman" w:hAnsi="Times New Roman" w:cs="Times New Roman"/>
          <w:bCs/>
          <w:sz w:val="22"/>
          <w:szCs w:val="22"/>
        </w:rPr>
        <w:t xml:space="preserve"> in this collection)</w:t>
      </w:r>
    </w:p>
    <w:p w:rsidRPr="00B35DBF" w:rsidR="007D0BCC" w:rsidP="00C4164B" w:rsidRDefault="007D0BCC" w14:paraId="4E0BEE53" w14:textId="67AE4883">
      <w:pPr>
        <w:pStyle w:val="Default"/>
        <w:widowControl/>
        <w:numPr>
          <w:ilvl w:val="2"/>
          <w:numId w:val="28"/>
        </w:numPr>
        <w:spacing w:after="120"/>
        <w:rPr>
          <w:rFonts w:ascii="Times New Roman" w:hAnsi="Times New Roman" w:cs="Times New Roman"/>
          <w:bCs/>
          <w:i/>
          <w:sz w:val="22"/>
          <w:szCs w:val="22"/>
        </w:rPr>
      </w:pPr>
      <w:r>
        <w:rPr>
          <w:rFonts w:ascii="Times New Roman" w:hAnsi="Times New Roman" w:cs="Times New Roman"/>
          <w:bCs/>
          <w:sz w:val="22"/>
          <w:szCs w:val="22"/>
        </w:rPr>
        <w:t>An area to add individuals to the program’s team (e.g., assigned Federal Field Specialist, Project Officer)</w:t>
      </w:r>
    </w:p>
    <w:p w:rsidRPr="004B475E" w:rsidR="007D0BCC" w:rsidP="00C4164B" w:rsidRDefault="007D0BCC" w14:paraId="3A105CD3" w14:textId="1708F3EC">
      <w:pPr>
        <w:pStyle w:val="Default"/>
        <w:widowControl/>
        <w:numPr>
          <w:ilvl w:val="2"/>
          <w:numId w:val="28"/>
        </w:numPr>
        <w:spacing w:after="120"/>
        <w:rPr>
          <w:rFonts w:ascii="Times New Roman" w:hAnsi="Times New Roman" w:cs="Times New Roman"/>
          <w:bCs/>
          <w:i/>
          <w:sz w:val="22"/>
          <w:szCs w:val="22"/>
        </w:rPr>
      </w:pPr>
      <w:r w:rsidRPr="004C3799">
        <w:rPr>
          <w:rFonts w:ascii="Times New Roman" w:hAnsi="Times New Roman" w:cs="Times New Roman"/>
          <w:bCs/>
          <w:sz w:val="22"/>
          <w:szCs w:val="22"/>
        </w:rPr>
        <w:t>An area to upload document relation to the facility and its operations and/or compliance</w:t>
      </w:r>
    </w:p>
    <w:p w:rsidRPr="00564F64" w:rsidR="00A24D7B" w:rsidP="00C4164B" w:rsidRDefault="00A24D7B" w14:paraId="4D824FAC" w14:textId="3E82247A">
      <w:pPr>
        <w:pStyle w:val="Default"/>
        <w:widowControl/>
        <w:numPr>
          <w:ilvl w:val="2"/>
          <w:numId w:val="28"/>
        </w:numPr>
        <w:spacing w:after="120"/>
        <w:rPr>
          <w:rFonts w:ascii="Times New Roman" w:hAnsi="Times New Roman" w:cs="Times New Roman"/>
          <w:bCs/>
          <w:i/>
          <w:sz w:val="22"/>
          <w:szCs w:val="22"/>
        </w:rPr>
      </w:pPr>
      <w:r w:rsidRPr="004C3799">
        <w:rPr>
          <w:rFonts w:ascii="Times New Roman" w:hAnsi="Times New Roman" w:cs="Times New Roman"/>
          <w:bCs/>
          <w:sz w:val="22"/>
          <w:szCs w:val="22"/>
        </w:rPr>
        <w:t>A</w:t>
      </w:r>
      <w:r w:rsidRPr="004C3799" w:rsidR="004C3799">
        <w:rPr>
          <w:rFonts w:ascii="Times New Roman" w:hAnsi="Times New Roman" w:cs="Times New Roman"/>
          <w:bCs/>
          <w:sz w:val="22"/>
          <w:szCs w:val="22"/>
        </w:rPr>
        <w:t xml:space="preserve">n </w:t>
      </w:r>
      <w:r w:rsidRPr="004B475E" w:rsidR="004C3799">
        <w:rPr>
          <w:rFonts w:ascii="Times New Roman" w:hAnsi="Times New Roman" w:cs="Times New Roman"/>
          <w:bCs/>
          <w:sz w:val="22"/>
          <w:szCs w:val="22"/>
        </w:rPr>
        <w:t>auto-populated</w:t>
      </w:r>
      <w:r w:rsidRPr="004C3799">
        <w:rPr>
          <w:rFonts w:ascii="Times New Roman" w:hAnsi="Times New Roman" w:cs="Times New Roman"/>
          <w:bCs/>
          <w:sz w:val="22"/>
          <w:szCs w:val="22"/>
        </w:rPr>
        <w:t xml:space="preserve"> cap</w:t>
      </w:r>
      <w:r>
        <w:rPr>
          <w:rFonts w:ascii="Times New Roman" w:hAnsi="Times New Roman" w:cs="Times New Roman"/>
          <w:bCs/>
          <w:sz w:val="22"/>
          <w:szCs w:val="22"/>
        </w:rPr>
        <w:t>acity dashboard to track available beds.</w:t>
      </w:r>
    </w:p>
    <w:p w:rsidRPr="00E7418C" w:rsidR="00E41469" w:rsidP="00B35DBF" w:rsidRDefault="00094384" w14:paraId="64384818" w14:textId="5DFD3A63">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2A3D0C">
        <w:rPr>
          <w:rFonts w:ascii="Times New Roman" w:hAnsi="Times New Roman" w:cs="Times New Roman"/>
          <w:b/>
          <w:bCs/>
          <w:sz w:val="22"/>
          <w:szCs w:val="22"/>
        </w:rPr>
        <w:t xml:space="preserve"> Profile </w:t>
      </w:r>
      <w:r w:rsidR="00872FBF">
        <w:rPr>
          <w:rFonts w:ascii="Times New Roman" w:hAnsi="Times New Roman" w:cs="Times New Roman"/>
          <w:b/>
          <w:bCs/>
          <w:sz w:val="22"/>
          <w:szCs w:val="22"/>
        </w:rPr>
        <w:t xml:space="preserve">(formerly titled Add New </w:t>
      </w:r>
      <w:r>
        <w:rPr>
          <w:rFonts w:ascii="Times New Roman" w:hAnsi="Times New Roman" w:cs="Times New Roman"/>
          <w:b/>
          <w:bCs/>
          <w:sz w:val="22"/>
          <w:szCs w:val="22"/>
        </w:rPr>
        <w:t>UC</w:t>
      </w:r>
      <w:r w:rsidR="00872FBF">
        <w:rPr>
          <w:rFonts w:ascii="Times New Roman" w:hAnsi="Times New Roman" w:cs="Times New Roman"/>
          <w:b/>
          <w:bCs/>
          <w:sz w:val="22"/>
          <w:szCs w:val="22"/>
        </w:rPr>
        <w:t xml:space="preserve">) </w:t>
      </w:r>
      <w:r w:rsidRPr="00854F99" w:rsidR="002A3D0C">
        <w:rPr>
          <w:rFonts w:ascii="Times New Roman" w:hAnsi="Times New Roman" w:cs="Times New Roman"/>
          <w:b/>
          <w:bCs/>
          <w:sz w:val="22"/>
          <w:szCs w:val="22"/>
        </w:rPr>
        <w:t xml:space="preserve">(Form P-13):  </w:t>
      </w:r>
      <w:r w:rsidR="00872FBF">
        <w:rPr>
          <w:rFonts w:ascii="Times New Roman" w:hAnsi="Times New Roman" w:cs="Times New Roman"/>
          <w:bCs/>
          <w:sz w:val="22"/>
          <w:szCs w:val="22"/>
        </w:rPr>
        <w:t>Previously</w:t>
      </w:r>
      <w:r w:rsidR="007E4F6A">
        <w:rPr>
          <w:rFonts w:ascii="Times New Roman" w:hAnsi="Times New Roman" w:cs="Times New Roman"/>
          <w:bCs/>
          <w:sz w:val="22"/>
          <w:szCs w:val="22"/>
        </w:rPr>
        <w:t>,</w:t>
      </w:r>
      <w:r w:rsidR="00872FBF">
        <w:rPr>
          <w:rFonts w:ascii="Times New Roman" w:hAnsi="Times New Roman" w:cs="Times New Roman"/>
          <w:bCs/>
          <w:sz w:val="22"/>
          <w:szCs w:val="22"/>
        </w:rPr>
        <w:t xml:space="preserve"> the purpose of this instrument was to 1) create an initial profile and 2) receive</w:t>
      </w:r>
      <w:r w:rsidR="00305BD3">
        <w:rPr>
          <w:rFonts w:ascii="Times New Roman" w:hAnsi="Times New Roman" w:cs="Times New Roman"/>
          <w:bCs/>
          <w:sz w:val="22"/>
          <w:szCs w:val="22"/>
        </w:rPr>
        <w:t>/</w:t>
      </w:r>
      <w:r w:rsidR="00872FBF">
        <w:rPr>
          <w:rFonts w:ascii="Times New Roman" w:hAnsi="Times New Roman" w:cs="Times New Roman"/>
          <w:bCs/>
          <w:sz w:val="22"/>
          <w:szCs w:val="22"/>
        </w:rPr>
        <w:t>process referrals. The function of receiving</w:t>
      </w:r>
      <w:r w:rsidR="00305BD3">
        <w:rPr>
          <w:rFonts w:ascii="Times New Roman" w:hAnsi="Times New Roman" w:cs="Times New Roman"/>
          <w:bCs/>
          <w:sz w:val="22"/>
          <w:szCs w:val="22"/>
        </w:rPr>
        <w:t>/</w:t>
      </w:r>
      <w:r w:rsidR="00872FBF">
        <w:rPr>
          <w:rFonts w:ascii="Times New Roman" w:hAnsi="Times New Roman" w:cs="Times New Roman"/>
          <w:bCs/>
          <w:sz w:val="22"/>
          <w:szCs w:val="22"/>
        </w:rPr>
        <w:t xml:space="preserve">processing referrals </w:t>
      </w:r>
      <w:r w:rsidR="00305BD3">
        <w:rPr>
          <w:rFonts w:ascii="Times New Roman" w:hAnsi="Times New Roman" w:cs="Times New Roman"/>
          <w:bCs/>
          <w:sz w:val="22"/>
          <w:szCs w:val="22"/>
        </w:rPr>
        <w:t xml:space="preserve">and the related fields from the </w:t>
      </w:r>
      <w:r w:rsidR="00305BD3">
        <w:rPr>
          <w:rFonts w:ascii="Times New Roman" w:hAnsi="Times New Roman" w:cs="Times New Roman"/>
          <w:bCs/>
          <w:i/>
          <w:sz w:val="22"/>
          <w:szCs w:val="22"/>
        </w:rPr>
        <w:t xml:space="preserve">Add New </w:t>
      </w:r>
      <w:r>
        <w:rPr>
          <w:rFonts w:ascii="Times New Roman" w:hAnsi="Times New Roman" w:cs="Times New Roman"/>
          <w:bCs/>
          <w:i/>
          <w:sz w:val="22"/>
          <w:szCs w:val="22"/>
        </w:rPr>
        <w:t>UC</w:t>
      </w:r>
      <w:r w:rsidR="00305BD3">
        <w:rPr>
          <w:rFonts w:ascii="Times New Roman" w:hAnsi="Times New Roman" w:cs="Times New Roman"/>
          <w:bCs/>
          <w:sz w:val="22"/>
          <w:szCs w:val="22"/>
        </w:rPr>
        <w:t xml:space="preserve"> instrument were moved to the </w:t>
      </w:r>
      <w:r>
        <w:rPr>
          <w:rFonts w:ascii="Times New Roman" w:hAnsi="Times New Roman" w:cs="Times New Roman"/>
          <w:bCs/>
          <w:i/>
          <w:sz w:val="22"/>
          <w:szCs w:val="22"/>
        </w:rPr>
        <w:t>UC</w:t>
      </w:r>
      <w:r w:rsidR="00305BD3">
        <w:rPr>
          <w:rFonts w:ascii="Times New Roman" w:hAnsi="Times New Roman" w:cs="Times New Roman"/>
          <w:bCs/>
          <w:i/>
          <w:sz w:val="22"/>
          <w:szCs w:val="22"/>
        </w:rPr>
        <w:t xml:space="preserve"> Referral </w:t>
      </w:r>
      <w:r w:rsidR="007E4F6A">
        <w:rPr>
          <w:rFonts w:ascii="Times New Roman" w:hAnsi="Times New Roman" w:cs="Times New Roman"/>
          <w:bCs/>
          <w:sz w:val="22"/>
          <w:szCs w:val="22"/>
        </w:rPr>
        <w:t xml:space="preserve">instrument, as noted above in the description of changes for </w:t>
      </w:r>
      <w:r>
        <w:rPr>
          <w:rFonts w:ascii="Times New Roman" w:hAnsi="Times New Roman" w:cs="Times New Roman"/>
          <w:bCs/>
          <w:i/>
          <w:sz w:val="22"/>
          <w:szCs w:val="22"/>
        </w:rPr>
        <w:t>UC</w:t>
      </w:r>
      <w:r w:rsidRPr="0017412D" w:rsidR="007E4F6A">
        <w:rPr>
          <w:rFonts w:ascii="Times New Roman" w:hAnsi="Times New Roman" w:cs="Times New Roman"/>
          <w:bCs/>
          <w:i/>
          <w:sz w:val="22"/>
          <w:szCs w:val="22"/>
        </w:rPr>
        <w:t xml:space="preserve"> Referral</w:t>
      </w:r>
      <w:r w:rsidR="00305BD3">
        <w:rPr>
          <w:rFonts w:ascii="Times New Roman" w:hAnsi="Times New Roman" w:cs="Times New Roman"/>
          <w:bCs/>
          <w:sz w:val="22"/>
          <w:szCs w:val="22"/>
        </w:rPr>
        <w:t xml:space="preserve">. </w:t>
      </w:r>
      <w:r w:rsidR="00A3459C">
        <w:rPr>
          <w:rFonts w:ascii="Times New Roman" w:hAnsi="Times New Roman" w:cs="Times New Roman"/>
          <w:bCs/>
          <w:sz w:val="22"/>
          <w:szCs w:val="22"/>
        </w:rPr>
        <w:t xml:space="preserve">The function of creating an initial profile in the system and related fields containing basic </w:t>
      </w:r>
      <w:r>
        <w:rPr>
          <w:rFonts w:ascii="Times New Roman" w:hAnsi="Times New Roman" w:cs="Times New Roman"/>
          <w:bCs/>
          <w:sz w:val="22"/>
          <w:szCs w:val="22"/>
        </w:rPr>
        <w:t>UC</w:t>
      </w:r>
      <w:r w:rsidR="00A3459C">
        <w:rPr>
          <w:rFonts w:ascii="Times New Roman" w:hAnsi="Times New Roman" w:cs="Times New Roman"/>
          <w:bCs/>
          <w:sz w:val="22"/>
          <w:szCs w:val="22"/>
        </w:rPr>
        <w:t xml:space="preserve"> information remain with this instrument. However, this </w:t>
      </w:r>
      <w:r w:rsidR="00E41469">
        <w:rPr>
          <w:rFonts w:ascii="Times New Roman" w:hAnsi="Times New Roman" w:cs="Times New Roman"/>
          <w:bCs/>
          <w:sz w:val="22"/>
          <w:szCs w:val="22"/>
        </w:rPr>
        <w:t xml:space="preserve">purpose of this </w:t>
      </w:r>
      <w:r w:rsidR="00A3459C">
        <w:rPr>
          <w:rFonts w:ascii="Times New Roman" w:hAnsi="Times New Roman" w:cs="Times New Roman"/>
          <w:bCs/>
          <w:sz w:val="22"/>
          <w:szCs w:val="22"/>
        </w:rPr>
        <w:t>instrument has been expanded</w:t>
      </w:r>
      <w:r w:rsidR="00E41469">
        <w:rPr>
          <w:rFonts w:ascii="Times New Roman" w:hAnsi="Times New Roman" w:cs="Times New Roman"/>
          <w:bCs/>
          <w:sz w:val="22"/>
          <w:szCs w:val="22"/>
        </w:rPr>
        <w:t>. It now acts</w:t>
      </w:r>
      <w:r w:rsidR="00A3459C">
        <w:rPr>
          <w:rFonts w:ascii="Times New Roman" w:hAnsi="Times New Roman" w:cs="Times New Roman"/>
          <w:bCs/>
          <w:sz w:val="22"/>
          <w:szCs w:val="22"/>
        </w:rPr>
        <w:t xml:space="preserve"> as a hub where users can assess all </w:t>
      </w:r>
      <w:r w:rsidR="00E41469">
        <w:rPr>
          <w:rFonts w:ascii="Times New Roman" w:hAnsi="Times New Roman" w:cs="Times New Roman"/>
          <w:bCs/>
          <w:sz w:val="22"/>
          <w:szCs w:val="22"/>
        </w:rPr>
        <w:t xml:space="preserve">records related to a </w:t>
      </w:r>
      <w:r>
        <w:rPr>
          <w:rFonts w:ascii="Times New Roman" w:hAnsi="Times New Roman" w:cs="Times New Roman"/>
          <w:bCs/>
          <w:sz w:val="22"/>
          <w:szCs w:val="22"/>
        </w:rPr>
        <w:t>UC</w:t>
      </w:r>
      <w:r w:rsidR="00E41469">
        <w:rPr>
          <w:rFonts w:ascii="Times New Roman" w:hAnsi="Times New Roman" w:cs="Times New Roman"/>
          <w:bCs/>
          <w:sz w:val="22"/>
          <w:szCs w:val="22"/>
        </w:rPr>
        <w:t xml:space="preserve">’s case. Most of the records accessible from the </w:t>
      </w:r>
      <w:r>
        <w:rPr>
          <w:rFonts w:ascii="Times New Roman" w:hAnsi="Times New Roman" w:cs="Times New Roman"/>
          <w:bCs/>
          <w:sz w:val="22"/>
          <w:szCs w:val="22"/>
        </w:rPr>
        <w:t>UC</w:t>
      </w:r>
      <w:r w:rsidR="00E41469">
        <w:rPr>
          <w:rFonts w:ascii="Times New Roman" w:hAnsi="Times New Roman" w:cs="Times New Roman"/>
          <w:bCs/>
          <w:sz w:val="22"/>
          <w:szCs w:val="22"/>
        </w:rPr>
        <w:t xml:space="preserve"> Profile are being cleared as separate instruments, either in this or another one of ORR’s information collections. The </w:t>
      </w:r>
      <w:r w:rsidR="00567F82">
        <w:rPr>
          <w:rFonts w:ascii="Times New Roman" w:hAnsi="Times New Roman" w:cs="Times New Roman"/>
          <w:bCs/>
          <w:sz w:val="22"/>
          <w:szCs w:val="22"/>
        </w:rPr>
        <w:t>sections</w:t>
      </w:r>
      <w:r w:rsidR="00E41469">
        <w:rPr>
          <w:rFonts w:ascii="Times New Roman" w:hAnsi="Times New Roman" w:cs="Times New Roman"/>
          <w:bCs/>
          <w:sz w:val="22"/>
          <w:szCs w:val="22"/>
        </w:rPr>
        <w:t xml:space="preserve"> being cleared under this instrument are as follows:</w:t>
      </w:r>
      <w:r w:rsidR="00567F82">
        <w:rPr>
          <w:rFonts w:ascii="Times New Roman" w:hAnsi="Times New Roman" w:cs="Times New Roman"/>
          <w:bCs/>
          <w:sz w:val="22"/>
          <w:szCs w:val="22"/>
        </w:rPr>
        <w:t xml:space="preserve"> </w:t>
      </w:r>
      <w:r w:rsidR="00CC1E14">
        <w:rPr>
          <w:rFonts w:ascii="Times New Roman" w:hAnsi="Times New Roman" w:cs="Times New Roman"/>
          <w:bCs/>
          <w:sz w:val="22"/>
          <w:szCs w:val="22"/>
        </w:rPr>
        <w:t xml:space="preserve">Profile Information, Program Designation, Legal-Immigration, Legal-Administrative, </w:t>
      </w:r>
      <w:r w:rsidR="00E7418C">
        <w:rPr>
          <w:rFonts w:ascii="Times New Roman" w:hAnsi="Times New Roman" w:cs="Times New Roman"/>
          <w:bCs/>
          <w:sz w:val="22"/>
          <w:szCs w:val="22"/>
        </w:rPr>
        <w:t xml:space="preserve">System Information, </w:t>
      </w:r>
      <w:r w:rsidR="00CC1E14">
        <w:rPr>
          <w:rFonts w:ascii="Times New Roman" w:hAnsi="Times New Roman" w:cs="Times New Roman"/>
          <w:bCs/>
          <w:sz w:val="22"/>
          <w:szCs w:val="22"/>
        </w:rPr>
        <w:t xml:space="preserve">Apprehended Relationships, Other Relationships, Adult Contact Relationships, Entity Team, </w:t>
      </w:r>
      <w:r w:rsidR="00E7418C">
        <w:rPr>
          <w:rFonts w:ascii="Times New Roman" w:hAnsi="Times New Roman" w:cs="Times New Roman"/>
          <w:bCs/>
          <w:sz w:val="22"/>
          <w:szCs w:val="22"/>
        </w:rPr>
        <w:t xml:space="preserve">and </w:t>
      </w:r>
      <w:r w:rsidR="00CC1E14">
        <w:rPr>
          <w:rFonts w:ascii="Times New Roman" w:hAnsi="Times New Roman" w:cs="Times New Roman"/>
          <w:bCs/>
          <w:sz w:val="22"/>
          <w:szCs w:val="22"/>
        </w:rPr>
        <w:t>Documents</w:t>
      </w:r>
      <w:r w:rsidR="00E7418C">
        <w:rPr>
          <w:rFonts w:ascii="Times New Roman" w:hAnsi="Times New Roman" w:cs="Times New Roman"/>
          <w:bCs/>
          <w:sz w:val="22"/>
          <w:szCs w:val="22"/>
        </w:rPr>
        <w:t>.</w:t>
      </w:r>
      <w:r w:rsidR="000760E1">
        <w:rPr>
          <w:rFonts w:ascii="Times New Roman" w:hAnsi="Times New Roman" w:cs="Times New Roman"/>
          <w:bCs/>
          <w:sz w:val="22"/>
          <w:szCs w:val="22"/>
        </w:rPr>
        <w:t xml:space="preserve">  </w:t>
      </w:r>
      <w:r w:rsidR="000760E1">
        <w:rPr>
          <w:rFonts w:ascii="Times New Roman" w:hAnsi="Times New Roman" w:cs="Times New Roman"/>
          <w:sz w:val="22"/>
          <w:szCs w:val="20"/>
        </w:rPr>
        <w:t xml:space="preserve">The average burden minutes per response was increased from 15 to 45 minutes. </w:t>
      </w:r>
      <w:r w:rsidR="000760E1">
        <w:rPr>
          <w:rFonts w:ascii="Times New Roman" w:hAnsi="Times New Roman" w:cs="Times New Roman"/>
          <w:bCs/>
          <w:sz w:val="22"/>
          <w:szCs w:val="22"/>
        </w:rPr>
        <w:t xml:space="preserve"> </w:t>
      </w:r>
    </w:p>
    <w:p w:rsidRPr="00415BC2" w:rsidR="002A3D0C" w:rsidP="00B35DBF" w:rsidRDefault="002A3D0C" w14:paraId="390E27B9" w14:textId="7331B38A">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ORR Transfer Notice – </w:t>
      </w:r>
      <w:r w:rsidRPr="00854F99">
        <w:rPr>
          <w:rFonts w:ascii="Times New Roman" w:hAnsi="Times New Roman" w:cs="Times New Roman"/>
          <w:b/>
          <w:bCs/>
          <w:sz w:val="22"/>
          <w:szCs w:val="22"/>
        </w:rPr>
        <w:t xml:space="preserve">Notice of Transfer to ICE Chief Counsel – Change of Address/Change of Venue (Form P-14):  </w:t>
      </w:r>
      <w:r w:rsidR="008D0EB7">
        <w:rPr>
          <w:rFonts w:ascii="Times New Roman" w:hAnsi="Times New Roman" w:cs="Times New Roman"/>
          <w:bCs/>
          <w:sz w:val="22"/>
          <w:szCs w:val="22"/>
        </w:rPr>
        <w:t>ORR revised the formatting, but no changes were made to the content.</w:t>
      </w:r>
    </w:p>
    <w:p w:rsidRPr="00B35DBF" w:rsidR="002A3D0C" w:rsidP="00B35DBF" w:rsidRDefault="002A3D0C" w14:paraId="6F16B25B" w14:textId="3FE1F1A0">
      <w:pPr>
        <w:pStyle w:val="ListParagraph"/>
        <w:numPr>
          <w:ilvl w:val="0"/>
          <w:numId w:val="28"/>
        </w:numPr>
        <w:spacing w:after="120"/>
        <w:rPr>
          <w:rFonts w:ascii="Times New Roman" w:hAnsi="Times New Roman"/>
          <w:snapToGrid/>
          <w:sz w:val="22"/>
          <w:szCs w:val="22"/>
        </w:rPr>
      </w:pPr>
      <w:r w:rsidRPr="00A44BBD">
        <w:rPr>
          <w:rFonts w:ascii="Times New Roman" w:hAnsi="Times New Roman"/>
          <w:b/>
          <w:bCs/>
          <w:sz w:val="22"/>
          <w:szCs w:val="22"/>
        </w:rPr>
        <w:lastRenderedPageBreak/>
        <w:t>Family Group Entity (Form P-</w:t>
      </w:r>
      <w:r w:rsidRPr="00A44BBD">
        <w:rPr>
          <w:rFonts w:ascii="Times New Roman" w:hAnsi="Times New Roman"/>
          <w:b/>
          <w:snapToGrid/>
          <w:sz w:val="22"/>
          <w:szCs w:val="22"/>
        </w:rPr>
        <w:t xml:space="preserve">15):  </w:t>
      </w:r>
      <w:r w:rsidRPr="004C5156" w:rsidR="00094384">
        <w:rPr>
          <w:rFonts w:ascii="Times New Roman" w:hAnsi="Times New Roman"/>
          <w:bCs/>
          <w:sz w:val="22"/>
          <w:szCs w:val="22"/>
        </w:rPr>
        <w:t>This is a new instrument that ORR plans to add to this collection.</w:t>
      </w:r>
    </w:p>
    <w:p w:rsidRPr="00415BC2" w:rsidR="002A3D0C" w:rsidRDefault="002A3D0C" w14:paraId="54C53835" w14:textId="3E31EE66">
      <w:pPr>
        <w:pStyle w:val="ListParagraph"/>
        <w:widowControl/>
        <w:numPr>
          <w:ilvl w:val="0"/>
          <w:numId w:val="28"/>
        </w:numPr>
        <w:tabs>
          <w:tab w:val="num" w:pos="360"/>
        </w:tabs>
        <w:spacing w:after="120"/>
        <w:rPr>
          <w:rFonts w:ascii="Times New Roman" w:hAnsi="Times New Roman"/>
          <w:b/>
          <w:snapToGrid/>
          <w:sz w:val="22"/>
          <w:szCs w:val="22"/>
        </w:rPr>
      </w:pPr>
      <w:r w:rsidRPr="00415BC2">
        <w:rPr>
          <w:rFonts w:ascii="Times New Roman" w:hAnsi="Times New Roman"/>
          <w:b/>
          <w:bCs/>
          <w:sz w:val="22"/>
          <w:szCs w:val="22"/>
        </w:rPr>
        <w:t>Influx Transfer Manifest (Form P-</w:t>
      </w:r>
      <w:r w:rsidRPr="00415BC2">
        <w:rPr>
          <w:rFonts w:ascii="Times New Roman" w:hAnsi="Times New Roman"/>
          <w:b/>
          <w:snapToGrid/>
          <w:sz w:val="22"/>
          <w:szCs w:val="22"/>
        </w:rPr>
        <w:t>16)</w:t>
      </w:r>
      <w:r>
        <w:rPr>
          <w:rFonts w:ascii="Times New Roman" w:hAnsi="Times New Roman"/>
          <w:b/>
          <w:snapToGrid/>
          <w:sz w:val="22"/>
          <w:szCs w:val="22"/>
        </w:rPr>
        <w:t xml:space="preserve">:  </w:t>
      </w:r>
      <w:r w:rsidRPr="004C5156" w:rsidR="00094384">
        <w:rPr>
          <w:rFonts w:ascii="Times New Roman" w:hAnsi="Times New Roman"/>
          <w:bCs/>
          <w:sz w:val="22"/>
          <w:szCs w:val="22"/>
        </w:rPr>
        <w:t>This is a new instrument that ORR plans to add to this collection.</w:t>
      </w:r>
    </w:p>
    <w:p w:rsidRPr="00415BC2" w:rsidR="002A3D0C" w:rsidRDefault="002A3D0C" w14:paraId="2D0A1981" w14:textId="47A8A6A3">
      <w:pPr>
        <w:pStyle w:val="ListParagraph"/>
        <w:widowControl/>
        <w:numPr>
          <w:ilvl w:val="0"/>
          <w:numId w:val="28"/>
        </w:numPr>
        <w:tabs>
          <w:tab w:val="num" w:pos="360"/>
        </w:tabs>
        <w:rPr>
          <w:rFonts w:ascii="Times New Roman" w:hAnsi="Times New Roman"/>
          <w:b/>
          <w:snapToGrid/>
          <w:sz w:val="22"/>
          <w:szCs w:val="22"/>
        </w:rPr>
      </w:pPr>
      <w:r w:rsidRPr="00415BC2">
        <w:rPr>
          <w:rFonts w:ascii="Times New Roman" w:hAnsi="Times New Roman"/>
          <w:b/>
          <w:snapToGrid/>
          <w:sz w:val="22"/>
          <w:szCs w:val="22"/>
        </w:rPr>
        <w:t>Influx Transfer Manual and Prescreen Review (Form P-17)</w:t>
      </w:r>
      <w:r>
        <w:rPr>
          <w:rFonts w:ascii="Times New Roman" w:hAnsi="Times New Roman"/>
          <w:b/>
          <w:snapToGrid/>
          <w:sz w:val="22"/>
          <w:szCs w:val="22"/>
        </w:rPr>
        <w:t xml:space="preserve">:  </w:t>
      </w:r>
      <w:r w:rsidRPr="004C5156" w:rsidR="00094384">
        <w:rPr>
          <w:rFonts w:ascii="Times New Roman" w:hAnsi="Times New Roman"/>
          <w:bCs/>
          <w:sz w:val="22"/>
          <w:szCs w:val="22"/>
        </w:rPr>
        <w:t>This is a new instrument that ORR plans to add to this collection.</w:t>
      </w:r>
    </w:p>
    <w:p w:rsidR="002A3D0C" w:rsidP="00B35DBF" w:rsidRDefault="002A3D0C" w14:paraId="16762D57" w14:textId="238E0601">
      <w:pPr>
        <w:widowControl/>
        <w:rPr>
          <w:rFonts w:ascii="Times New Roman" w:hAnsi="Times New Roman"/>
          <w:snapToGrid/>
          <w:sz w:val="22"/>
          <w:szCs w:val="22"/>
        </w:rPr>
      </w:pPr>
    </w:p>
    <w:p w:rsidRPr="008D091F" w:rsidR="008D091F" w:rsidP="004B475E" w:rsidRDefault="008D091F" w14:paraId="1A0C4618" w14:textId="40892FB2">
      <w:pPr>
        <w:pStyle w:val="Default"/>
        <w:numPr>
          <w:ilvl w:val="0"/>
          <w:numId w:val="29"/>
        </w:numPr>
        <w:rPr>
          <w:rFonts w:ascii="Times New Roman" w:hAnsi="Times New Roman" w:cs="Times New Roman"/>
          <w:sz w:val="22"/>
          <w:szCs w:val="22"/>
        </w:rPr>
      </w:pPr>
      <w:r w:rsidRPr="008D091F">
        <w:rPr>
          <w:rFonts w:ascii="Times New Roman" w:hAnsi="Times New Roman" w:cs="Times New Roman"/>
          <w:sz w:val="22"/>
          <w:szCs w:val="22"/>
        </w:rPr>
        <w:t xml:space="preserve">ORR plans to remove the term “alien” from the title of this information collection and revise it to read “Placement and Transfer of Unaccompanied </w:t>
      </w:r>
      <w:r w:rsidRPr="0034745F">
        <w:rPr>
          <w:rFonts w:ascii="Times New Roman" w:hAnsi="Times New Roman" w:cs="Times New Roman"/>
          <w:sz w:val="22"/>
          <w:szCs w:val="22"/>
        </w:rPr>
        <w:t>Children</w:t>
      </w:r>
      <w:r>
        <w:rPr>
          <w:rFonts w:ascii="Times New Roman" w:hAnsi="Times New Roman" w:cs="Times New Roman"/>
          <w:sz w:val="22"/>
          <w:szCs w:val="22"/>
        </w:rPr>
        <w:t xml:space="preserve"> </w:t>
      </w:r>
      <w:r w:rsidRPr="008D091F">
        <w:rPr>
          <w:rFonts w:ascii="Times New Roman" w:hAnsi="Times New Roman" w:cs="Times New Roman"/>
          <w:sz w:val="22"/>
          <w:szCs w:val="22"/>
        </w:rPr>
        <w:t>into ORR Care Provider Facilities</w:t>
      </w:r>
      <w:r w:rsidRPr="0034745F">
        <w:rPr>
          <w:rFonts w:ascii="Times New Roman" w:hAnsi="Times New Roman" w:cs="Times New Roman"/>
          <w:sz w:val="22"/>
          <w:szCs w:val="22"/>
        </w:rPr>
        <w:t>.”</w:t>
      </w:r>
    </w:p>
    <w:p w:rsidRPr="00307969" w:rsidR="008D091F" w:rsidP="008D091F" w:rsidRDefault="008D091F" w14:paraId="63E9C236" w14:textId="77777777">
      <w:pPr>
        <w:pStyle w:val="Default"/>
        <w:rPr>
          <w:rFonts w:ascii="Times New Roman" w:hAnsi="Times New Roman" w:cs="Times New Roman"/>
          <w:sz w:val="22"/>
          <w:szCs w:val="22"/>
        </w:rPr>
      </w:pPr>
    </w:p>
    <w:p w:rsidRPr="009A2248" w:rsidR="009A2248" w:rsidP="004B475E" w:rsidRDefault="008D091F" w14:paraId="1282C3FE" w14:textId="52B54CE3">
      <w:pPr>
        <w:pStyle w:val="Default"/>
        <w:numPr>
          <w:ilvl w:val="0"/>
          <w:numId w:val="29"/>
        </w:numPr>
        <w:spacing w:after="120"/>
        <w:rPr>
          <w:rFonts w:ascii="Times New Roman" w:hAnsi="Times New Roman" w:cs="Times New Roman"/>
          <w:sz w:val="22"/>
          <w:szCs w:val="22"/>
        </w:rPr>
      </w:pPr>
      <w:r w:rsidRPr="009A2248">
        <w:rPr>
          <w:rFonts w:ascii="Times New Roman" w:hAnsi="Times New Roman" w:cs="Times New Roman"/>
          <w:sz w:val="22"/>
          <w:szCs w:val="22"/>
        </w:rPr>
        <w:t xml:space="preserve">ORR intends to conduct a phased rollout of the UC Path system. Beginning September 2021, ORR plans to roll the UC Path system out to a small group of care provider programs.  ORR will gradually expand use of the system to other programs and expects all care provider programs will be using UC Path by </w:t>
      </w:r>
      <w:r w:rsidR="00587F4F">
        <w:rPr>
          <w:rFonts w:ascii="Times New Roman" w:hAnsi="Times New Roman" w:cs="Times New Roman"/>
          <w:sz w:val="22"/>
          <w:szCs w:val="22"/>
        </w:rPr>
        <w:t>Spring</w:t>
      </w:r>
      <w:r w:rsidRPr="009A2248">
        <w:rPr>
          <w:rFonts w:ascii="Times New Roman" w:hAnsi="Times New Roman" w:cs="Times New Roman"/>
          <w:sz w:val="22"/>
          <w:szCs w:val="22"/>
        </w:rPr>
        <w:t xml:space="preserve"> 2022.  To ensure continuity of operations, care provider programs will need the ability to continue using instruments in the UC Portal system and in other formats (e.g., PDF, Excel) while they are waiting to transition over to the UC Path system.  Therefore, ORR requests OMB’s approval to continue use of the following instruments, concurrently with the UC Path versions of the same instruments</w:t>
      </w:r>
      <w:r w:rsidR="00F332CC">
        <w:rPr>
          <w:rFonts w:ascii="Times New Roman" w:hAnsi="Times New Roman" w:cs="Times New Roman"/>
          <w:sz w:val="22"/>
          <w:szCs w:val="22"/>
        </w:rPr>
        <w:t xml:space="preserve"> until all care provider programs are using</w:t>
      </w:r>
      <w:r w:rsidR="001C6B31">
        <w:rPr>
          <w:rFonts w:ascii="Times New Roman" w:hAnsi="Times New Roman" w:cs="Times New Roman"/>
          <w:sz w:val="22"/>
          <w:szCs w:val="22"/>
        </w:rPr>
        <w:t xml:space="preserve"> UC Path. </w:t>
      </w:r>
      <w:r w:rsidR="00BF2903">
        <w:rPr>
          <w:rFonts w:ascii="Times New Roman" w:hAnsi="Times New Roman" w:cs="Times New Roman"/>
          <w:sz w:val="22"/>
          <w:szCs w:val="22"/>
        </w:rPr>
        <w:t>Although all care providers are expected to be using UC Path by Spring 2022, ORR requests approval to continue using these instruments for up to one year to account for any unexpected technical issues that may arise during rollout.</w:t>
      </w:r>
      <w:r w:rsidRPr="009A2248">
        <w:rPr>
          <w:rFonts w:ascii="Times New Roman" w:hAnsi="Times New Roman" w:cs="Times New Roman"/>
          <w:sz w:val="22"/>
          <w:szCs w:val="22"/>
        </w:rPr>
        <w:t xml:space="preserve"> These versions were last approved by OMB on March 10, 2021.</w:t>
      </w:r>
    </w:p>
    <w:p w:rsidRPr="009A2248" w:rsidR="009A2248" w:rsidP="004B475E" w:rsidRDefault="009A2248" w14:paraId="6FBBE3F2" w14:textId="77777777">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Placement Authorization (Form P-1) – UC Portal</w:t>
      </w:r>
    </w:p>
    <w:p w:rsidRPr="009A2248" w:rsidR="009A2248" w:rsidP="004B475E" w:rsidRDefault="009A2248" w14:paraId="1624A923" w14:textId="77777777">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Authorization for Medical, Dental, and Mental Health Care (Form P-2) – UC Portal</w:t>
      </w:r>
    </w:p>
    <w:p w:rsidRPr="009A2248" w:rsidR="009A2248" w:rsidP="004B475E" w:rsidRDefault="009A2248" w14:paraId="2632378B" w14:textId="77777777">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Intakes Placement Checklist – UC Portal</w:t>
      </w:r>
    </w:p>
    <w:p w:rsidRPr="009A2248" w:rsidR="009A2248" w:rsidP="004B475E" w:rsidRDefault="009A2248" w14:paraId="30F9CC03" w14:textId="77777777">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Transfer Request (Form P-10A) – UC Portal</w:t>
      </w:r>
    </w:p>
    <w:p w:rsidRPr="009A2248" w:rsidR="009A2248" w:rsidP="004B475E" w:rsidRDefault="009A2248" w14:paraId="7A146B79" w14:textId="77777777">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Transfer Summary and Tracking (formerly titled Transfer Request and Tracking Form) (Form P-11) – UC Portal</w:t>
      </w:r>
    </w:p>
    <w:p w:rsidRPr="009A2248" w:rsidR="009A2248" w:rsidP="004B475E" w:rsidRDefault="009A2248" w14:paraId="7C6BFFBB" w14:textId="19828BFC">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UC Portal Capacity Report (Form P-12) – UC Portal</w:t>
      </w:r>
    </w:p>
    <w:p w:rsidRPr="009A2248" w:rsidR="009A2248" w:rsidP="004B475E" w:rsidRDefault="009A2248" w14:paraId="563EB606" w14:textId="233DBBC8">
      <w:pPr>
        <w:pStyle w:val="Default"/>
        <w:numPr>
          <w:ilvl w:val="1"/>
          <w:numId w:val="29"/>
        </w:numPr>
        <w:spacing w:after="120"/>
        <w:rPr>
          <w:rFonts w:ascii="Times New Roman" w:hAnsi="Times New Roman" w:cs="Times New Roman"/>
          <w:sz w:val="22"/>
          <w:szCs w:val="22"/>
        </w:rPr>
      </w:pPr>
      <w:r w:rsidRPr="009A2248">
        <w:rPr>
          <w:rFonts w:ascii="Times New Roman" w:hAnsi="Times New Roman" w:cs="Times New Roman"/>
          <w:sz w:val="22"/>
          <w:szCs w:val="22"/>
        </w:rPr>
        <w:t>Add New UC (Form P-13) – UC Portal</w:t>
      </w:r>
    </w:p>
    <w:p w:rsidRPr="009A2248" w:rsidR="009A2248" w:rsidP="004B475E" w:rsidRDefault="009A2248" w14:paraId="3212B3A6" w14:textId="24F0E0A3">
      <w:pPr>
        <w:pStyle w:val="Default"/>
        <w:numPr>
          <w:ilvl w:val="1"/>
          <w:numId w:val="29"/>
        </w:numPr>
        <w:rPr>
          <w:rFonts w:ascii="Times New Roman" w:hAnsi="Times New Roman" w:cs="Times New Roman"/>
          <w:sz w:val="22"/>
          <w:szCs w:val="22"/>
        </w:rPr>
      </w:pPr>
      <w:r w:rsidRPr="009A2248">
        <w:rPr>
          <w:rFonts w:ascii="Times New Roman" w:hAnsi="Times New Roman" w:cs="Times New Roman"/>
          <w:sz w:val="22"/>
          <w:szCs w:val="22"/>
        </w:rPr>
        <w:t>ORR Transfer Notification – Notice of Transfer to Immigration and Customs Enforcement’s (ICE) Chief Counsel – Change of Address/Change of Venue (Form P-14) – UC Portal</w:t>
      </w:r>
    </w:p>
    <w:p w:rsidRPr="00B35DBF" w:rsidR="008D091F" w:rsidP="0034745F" w:rsidRDefault="008D091F" w14:paraId="1A8922E4" w14:textId="77777777">
      <w:pPr>
        <w:widowControl/>
        <w:rPr>
          <w:rFonts w:ascii="Times New Roman" w:hAnsi="Times New Roman"/>
          <w:snapToGrid/>
          <w:sz w:val="22"/>
          <w:szCs w:val="22"/>
        </w:rPr>
      </w:pPr>
    </w:p>
    <w:p w:rsidRPr="00B35DBF" w:rsidR="00D60543" w:rsidRDefault="00D60543" w14:paraId="2982928D" w14:textId="77777777">
      <w:pPr>
        <w:widowControl/>
        <w:ind w:left="360"/>
        <w:rPr>
          <w:rFonts w:ascii="Times New Roman" w:hAnsi="Times New Roman"/>
          <w:snapToGrid/>
          <w:sz w:val="22"/>
          <w:szCs w:val="22"/>
        </w:rPr>
      </w:pPr>
    </w:p>
    <w:p w:rsidRPr="00817E2B" w:rsidR="002C3C4F" w:rsidP="009321AC" w:rsidRDefault="002C3C4F" w14:paraId="113CF5B4"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9321AC"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lastRenderedPageBreak/>
        <w:t>18. Exceptions to Certification for Paperwork Reduction Act Submissions</w:t>
      </w:r>
    </w:p>
    <w:p w:rsidRPr="00005D18" w:rsidR="00DE529D" w:rsidP="002F3EF2" w:rsidRDefault="005B0CD9" w14:paraId="64AD5CFF" w14:textId="08C0B2F5">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RPr="00005D18" w:rsidR="00DE529D" w:rsidSect="00A918E4">
      <w:footerReference w:type="default" r:id="rId2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AE31B" w14:textId="77777777" w:rsidR="001B1191" w:rsidRDefault="001B1191">
      <w:pPr>
        <w:spacing w:line="20" w:lineRule="exact"/>
        <w:rPr>
          <w:sz w:val="24"/>
        </w:rPr>
      </w:pPr>
    </w:p>
  </w:endnote>
  <w:endnote w:type="continuationSeparator" w:id="0">
    <w:p w14:paraId="67A69637" w14:textId="77777777" w:rsidR="001B1191" w:rsidRDefault="001B1191">
      <w:r>
        <w:rPr>
          <w:sz w:val="24"/>
        </w:rPr>
        <w:t xml:space="preserve"> </w:t>
      </w:r>
    </w:p>
  </w:endnote>
  <w:endnote w:type="continuationNotice" w:id="1">
    <w:p w14:paraId="5EE88702" w14:textId="77777777" w:rsidR="001B1191" w:rsidRDefault="001B11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CB7A03" w:rsidRDefault="00CB7A03">
    <w:pPr>
      <w:spacing w:before="140" w:line="100" w:lineRule="exact"/>
      <w:rPr>
        <w:sz w:val="10"/>
      </w:rPr>
    </w:pPr>
  </w:p>
  <w:p w14:paraId="04F6D2D5" w14:textId="77777777" w:rsidR="00CB7A03" w:rsidRDefault="00CB7A03">
    <w:pPr>
      <w:tabs>
        <w:tab w:val="left" w:pos="-720"/>
      </w:tabs>
      <w:suppressAutoHyphens/>
      <w:rPr>
        <w:sz w:val="24"/>
      </w:rPr>
    </w:pPr>
  </w:p>
  <w:p w14:paraId="0C02EA95" w14:textId="4904B914" w:rsidR="00CB7A03" w:rsidRDefault="00CB7A03">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9476D2A" w:rsidR="00CB7A03" w:rsidRDefault="00CB7A0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9E369C6">
            <v:rect id="Rectangle 1"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w14:anchorId="7AF16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v:textbox inset="0,0,0,0">
                <w:txbxContent>
                  <w:p w:rsidR="00CB7A03" w:rsidRDefault="00CB7A03" w14:paraId="13897C4B" w14:textId="29476D2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0F3E3" w14:textId="77777777" w:rsidR="001B1191" w:rsidRDefault="001B1191">
      <w:r>
        <w:rPr>
          <w:sz w:val="24"/>
        </w:rPr>
        <w:separator/>
      </w:r>
    </w:p>
  </w:footnote>
  <w:footnote w:type="continuationSeparator" w:id="0">
    <w:p w14:paraId="4AAAE499" w14:textId="77777777" w:rsidR="001B1191" w:rsidRDefault="001B1191">
      <w:r>
        <w:continuationSeparator/>
      </w:r>
    </w:p>
  </w:footnote>
  <w:footnote w:type="continuationNotice" w:id="1">
    <w:p w14:paraId="2DF366BA" w14:textId="77777777" w:rsidR="001B1191" w:rsidRDefault="001B11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504B1"/>
    <w:multiLevelType w:val="hybridMultilevel"/>
    <w:tmpl w:val="9BC8CEB6"/>
    <w:lvl w:ilvl="0" w:tplc="35A44AC2">
      <w:start w:val="1"/>
      <w:numFmt w:val="upperLetter"/>
      <w:lvlText w:val="%1."/>
      <w:lvlJc w:val="left"/>
      <w:pPr>
        <w:ind w:left="720" w:hanging="360"/>
      </w:pPr>
      <w:rPr>
        <w:rFonts w:cstheme="minorBidi" w:hint="default"/>
        <w:color w:val="00000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767A0"/>
    <w:multiLevelType w:val="hybridMultilevel"/>
    <w:tmpl w:val="AD563F34"/>
    <w:lvl w:ilvl="0" w:tplc="BFA240CC">
      <w:start w:val="1"/>
      <w:numFmt w:val="upperLetter"/>
      <w:lvlText w:val="%1."/>
      <w:lvlJc w:val="left"/>
      <w:pPr>
        <w:ind w:left="720" w:hanging="360"/>
      </w:pPr>
      <w:rPr>
        <w:rFonts w:cstheme="minorBidi" w:hint="default"/>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6015E3"/>
    <w:multiLevelType w:val="hybridMultilevel"/>
    <w:tmpl w:val="BE38DCE2"/>
    <w:lvl w:ilvl="0" w:tplc="557CC746">
      <w:start w:val="1"/>
      <w:numFmt w:val="bullet"/>
      <w:lvlText w:val=""/>
      <w:lvlJc w:val="left"/>
      <w:pPr>
        <w:tabs>
          <w:tab w:val="num" w:pos="720"/>
        </w:tabs>
        <w:ind w:left="720" w:hanging="360"/>
      </w:pPr>
      <w:rPr>
        <w:rFonts w:ascii="Symbol" w:hAnsi="Symbol" w:hint="default"/>
        <w:sz w:val="20"/>
      </w:rPr>
    </w:lvl>
    <w:lvl w:ilvl="1" w:tplc="627CB846" w:tentative="1">
      <w:start w:val="1"/>
      <w:numFmt w:val="bullet"/>
      <w:lvlText w:val=""/>
      <w:lvlJc w:val="left"/>
      <w:pPr>
        <w:tabs>
          <w:tab w:val="num" w:pos="1440"/>
        </w:tabs>
        <w:ind w:left="1440" w:hanging="360"/>
      </w:pPr>
      <w:rPr>
        <w:rFonts w:ascii="Symbol" w:hAnsi="Symbol" w:hint="default"/>
        <w:sz w:val="20"/>
      </w:rPr>
    </w:lvl>
    <w:lvl w:ilvl="2" w:tplc="CD68C4AA" w:tentative="1">
      <w:start w:val="1"/>
      <w:numFmt w:val="bullet"/>
      <w:lvlText w:val=""/>
      <w:lvlJc w:val="left"/>
      <w:pPr>
        <w:tabs>
          <w:tab w:val="num" w:pos="2160"/>
        </w:tabs>
        <w:ind w:left="2160" w:hanging="360"/>
      </w:pPr>
      <w:rPr>
        <w:rFonts w:ascii="Symbol" w:hAnsi="Symbol" w:hint="default"/>
        <w:sz w:val="20"/>
      </w:rPr>
    </w:lvl>
    <w:lvl w:ilvl="3" w:tplc="4EF0B8F6" w:tentative="1">
      <w:start w:val="1"/>
      <w:numFmt w:val="bullet"/>
      <w:lvlText w:val=""/>
      <w:lvlJc w:val="left"/>
      <w:pPr>
        <w:tabs>
          <w:tab w:val="num" w:pos="2880"/>
        </w:tabs>
        <w:ind w:left="2880" w:hanging="360"/>
      </w:pPr>
      <w:rPr>
        <w:rFonts w:ascii="Symbol" w:hAnsi="Symbol" w:hint="default"/>
        <w:sz w:val="20"/>
      </w:rPr>
    </w:lvl>
    <w:lvl w:ilvl="4" w:tplc="318E9D06" w:tentative="1">
      <w:start w:val="1"/>
      <w:numFmt w:val="bullet"/>
      <w:lvlText w:val=""/>
      <w:lvlJc w:val="left"/>
      <w:pPr>
        <w:tabs>
          <w:tab w:val="num" w:pos="3600"/>
        </w:tabs>
        <w:ind w:left="3600" w:hanging="360"/>
      </w:pPr>
      <w:rPr>
        <w:rFonts w:ascii="Symbol" w:hAnsi="Symbol" w:hint="default"/>
        <w:sz w:val="20"/>
      </w:rPr>
    </w:lvl>
    <w:lvl w:ilvl="5" w:tplc="A0880070" w:tentative="1">
      <w:start w:val="1"/>
      <w:numFmt w:val="bullet"/>
      <w:lvlText w:val=""/>
      <w:lvlJc w:val="left"/>
      <w:pPr>
        <w:tabs>
          <w:tab w:val="num" w:pos="4320"/>
        </w:tabs>
        <w:ind w:left="4320" w:hanging="360"/>
      </w:pPr>
      <w:rPr>
        <w:rFonts w:ascii="Symbol" w:hAnsi="Symbol" w:hint="default"/>
        <w:sz w:val="20"/>
      </w:rPr>
    </w:lvl>
    <w:lvl w:ilvl="6" w:tplc="0BD8A8E2" w:tentative="1">
      <w:start w:val="1"/>
      <w:numFmt w:val="bullet"/>
      <w:lvlText w:val=""/>
      <w:lvlJc w:val="left"/>
      <w:pPr>
        <w:tabs>
          <w:tab w:val="num" w:pos="5040"/>
        </w:tabs>
        <w:ind w:left="5040" w:hanging="360"/>
      </w:pPr>
      <w:rPr>
        <w:rFonts w:ascii="Symbol" w:hAnsi="Symbol" w:hint="default"/>
        <w:sz w:val="20"/>
      </w:rPr>
    </w:lvl>
    <w:lvl w:ilvl="7" w:tplc="7BBA082C" w:tentative="1">
      <w:start w:val="1"/>
      <w:numFmt w:val="bullet"/>
      <w:lvlText w:val=""/>
      <w:lvlJc w:val="left"/>
      <w:pPr>
        <w:tabs>
          <w:tab w:val="num" w:pos="5760"/>
        </w:tabs>
        <w:ind w:left="5760" w:hanging="360"/>
      </w:pPr>
      <w:rPr>
        <w:rFonts w:ascii="Symbol" w:hAnsi="Symbol" w:hint="default"/>
        <w:sz w:val="20"/>
      </w:rPr>
    </w:lvl>
    <w:lvl w:ilvl="8" w:tplc="F446C03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B23226"/>
    <w:multiLevelType w:val="hybridMultilevel"/>
    <w:tmpl w:val="99C22E84"/>
    <w:lvl w:ilvl="0" w:tplc="F35837FC">
      <w:start w:val="1"/>
      <w:numFmt w:val="bullet"/>
      <w:lvlText w:val=""/>
      <w:lvlJc w:val="left"/>
      <w:pPr>
        <w:tabs>
          <w:tab w:val="num" w:pos="1080"/>
        </w:tabs>
        <w:ind w:left="1080" w:hanging="360"/>
      </w:pPr>
      <w:rPr>
        <w:rFonts w:ascii="Symbol" w:hAnsi="Symbol" w:hint="default"/>
      </w:rPr>
    </w:lvl>
    <w:lvl w:ilvl="1" w:tplc="263AE14A">
      <w:start w:val="1"/>
      <w:numFmt w:val="decimal"/>
      <w:lvlText w:val="%2."/>
      <w:lvlJc w:val="left"/>
      <w:pPr>
        <w:tabs>
          <w:tab w:val="num" w:pos="990"/>
        </w:tabs>
        <w:ind w:left="990" w:hanging="360"/>
      </w:pPr>
    </w:lvl>
    <w:lvl w:ilvl="2" w:tplc="532E602A">
      <w:start w:val="1"/>
      <w:numFmt w:val="bullet"/>
      <w:lvlText w:val="o"/>
      <w:lvlJc w:val="left"/>
      <w:pPr>
        <w:tabs>
          <w:tab w:val="num" w:pos="1710"/>
        </w:tabs>
        <w:ind w:left="1710" w:hanging="360"/>
      </w:pPr>
      <w:rPr>
        <w:rFonts w:ascii="Courier New" w:hAnsi="Courier New" w:cs="Courier New" w:hint="default"/>
      </w:rPr>
    </w:lvl>
    <w:lvl w:ilvl="3" w:tplc="C7664306">
      <w:start w:val="1"/>
      <w:numFmt w:val="bullet"/>
      <w:lvlText w:val=""/>
      <w:lvlJc w:val="left"/>
      <w:pPr>
        <w:tabs>
          <w:tab w:val="num" w:pos="2430"/>
        </w:tabs>
        <w:ind w:left="2430" w:hanging="360"/>
      </w:pPr>
      <w:rPr>
        <w:rFonts w:ascii="Wingdings" w:hAnsi="Wingdings" w:hint="default"/>
      </w:rPr>
    </w:lvl>
    <w:lvl w:ilvl="4" w:tplc="C35E918A" w:tentative="1">
      <w:start w:val="1"/>
      <w:numFmt w:val="decimal"/>
      <w:lvlText w:val="%5."/>
      <w:lvlJc w:val="left"/>
      <w:pPr>
        <w:tabs>
          <w:tab w:val="num" w:pos="3150"/>
        </w:tabs>
        <w:ind w:left="3150" w:hanging="360"/>
      </w:pPr>
    </w:lvl>
    <w:lvl w:ilvl="5" w:tplc="E3FE13B4" w:tentative="1">
      <w:start w:val="1"/>
      <w:numFmt w:val="decimal"/>
      <w:lvlText w:val="%6."/>
      <w:lvlJc w:val="left"/>
      <w:pPr>
        <w:tabs>
          <w:tab w:val="num" w:pos="3870"/>
        </w:tabs>
        <w:ind w:left="3870" w:hanging="360"/>
      </w:pPr>
    </w:lvl>
    <w:lvl w:ilvl="6" w:tplc="1C703C84" w:tentative="1">
      <w:start w:val="1"/>
      <w:numFmt w:val="decimal"/>
      <w:lvlText w:val="%7."/>
      <w:lvlJc w:val="left"/>
      <w:pPr>
        <w:tabs>
          <w:tab w:val="num" w:pos="4590"/>
        </w:tabs>
        <w:ind w:left="4590" w:hanging="360"/>
      </w:pPr>
    </w:lvl>
    <w:lvl w:ilvl="7" w:tplc="288A8578" w:tentative="1">
      <w:start w:val="1"/>
      <w:numFmt w:val="decimal"/>
      <w:lvlText w:val="%8."/>
      <w:lvlJc w:val="left"/>
      <w:pPr>
        <w:tabs>
          <w:tab w:val="num" w:pos="5310"/>
        </w:tabs>
        <w:ind w:left="5310" w:hanging="360"/>
      </w:pPr>
    </w:lvl>
    <w:lvl w:ilvl="8" w:tplc="D7AC9332" w:tentative="1">
      <w:start w:val="1"/>
      <w:numFmt w:val="decimal"/>
      <w:lvlText w:val="%9."/>
      <w:lvlJc w:val="left"/>
      <w:pPr>
        <w:tabs>
          <w:tab w:val="num" w:pos="6030"/>
        </w:tabs>
        <w:ind w:left="6030" w:hanging="360"/>
      </w:pPr>
    </w:lvl>
  </w:abstractNum>
  <w:num w:numId="1">
    <w:abstractNumId w:val="15"/>
  </w:num>
  <w:num w:numId="2">
    <w:abstractNumId w:val="17"/>
  </w:num>
  <w:num w:numId="3">
    <w:abstractNumId w:val="21"/>
  </w:num>
  <w:num w:numId="4">
    <w:abstractNumId w:val="7"/>
  </w:num>
  <w:num w:numId="5">
    <w:abstractNumId w:val="11"/>
  </w:num>
  <w:num w:numId="6">
    <w:abstractNumId w:val="14"/>
  </w:num>
  <w:num w:numId="7">
    <w:abstractNumId w:val="3"/>
  </w:num>
  <w:num w:numId="8">
    <w:abstractNumId w:val="13"/>
  </w:num>
  <w:num w:numId="9">
    <w:abstractNumId w:val="22"/>
  </w:num>
  <w:num w:numId="10">
    <w:abstractNumId w:val="12"/>
  </w:num>
  <w:num w:numId="11">
    <w:abstractNumId w:val="10"/>
  </w:num>
  <w:num w:numId="12">
    <w:abstractNumId w:val="0"/>
  </w:num>
  <w:num w:numId="13">
    <w:abstractNumId w:val="24"/>
  </w:num>
  <w:num w:numId="14">
    <w:abstractNumId w:val="1"/>
  </w:num>
  <w:num w:numId="15">
    <w:abstractNumId w:val="5"/>
  </w:num>
  <w:num w:numId="16">
    <w:abstractNumId w:val="19"/>
  </w:num>
  <w:num w:numId="17">
    <w:abstractNumId w:val="26"/>
  </w:num>
  <w:num w:numId="18">
    <w:abstractNumId w:val="6"/>
  </w:num>
  <w:num w:numId="19">
    <w:abstractNumId w:val="28"/>
  </w:num>
  <w:num w:numId="20">
    <w:abstractNumId w:val="23"/>
  </w:num>
  <w:num w:numId="21">
    <w:abstractNumId w:val="4"/>
  </w:num>
  <w:num w:numId="22">
    <w:abstractNumId w:val="27"/>
  </w:num>
  <w:num w:numId="23">
    <w:abstractNumId w:val="25"/>
  </w:num>
  <w:num w:numId="24">
    <w:abstractNumId w:val="9"/>
  </w:num>
  <w:num w:numId="25">
    <w:abstractNumId w:val="18"/>
  </w:num>
  <w:num w:numId="26">
    <w:abstractNumId w:val="2"/>
  </w:num>
  <w:num w:numId="27">
    <w:abstractNumId w:val="16"/>
  </w:num>
  <w:num w:numId="28">
    <w:abstractNumId w:val="29"/>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6DA"/>
    <w:rsid w:val="00005D18"/>
    <w:rsid w:val="00016BEA"/>
    <w:rsid w:val="00022124"/>
    <w:rsid w:val="00022586"/>
    <w:rsid w:val="000239C3"/>
    <w:rsid w:val="00025689"/>
    <w:rsid w:val="00041873"/>
    <w:rsid w:val="00056C4B"/>
    <w:rsid w:val="0006310F"/>
    <w:rsid w:val="00066188"/>
    <w:rsid w:val="00075889"/>
    <w:rsid w:val="000760E1"/>
    <w:rsid w:val="0009007E"/>
    <w:rsid w:val="00094384"/>
    <w:rsid w:val="000970C7"/>
    <w:rsid w:val="000A632B"/>
    <w:rsid w:val="000C60C9"/>
    <w:rsid w:val="000D2ED5"/>
    <w:rsid w:val="000F069F"/>
    <w:rsid w:val="00102200"/>
    <w:rsid w:val="001337B5"/>
    <w:rsid w:val="0014145B"/>
    <w:rsid w:val="0014531A"/>
    <w:rsid w:val="0015084F"/>
    <w:rsid w:val="00160621"/>
    <w:rsid w:val="0017412D"/>
    <w:rsid w:val="001801A8"/>
    <w:rsid w:val="00180D12"/>
    <w:rsid w:val="00184D93"/>
    <w:rsid w:val="00186385"/>
    <w:rsid w:val="001A090D"/>
    <w:rsid w:val="001A48AF"/>
    <w:rsid w:val="001B1191"/>
    <w:rsid w:val="001B374E"/>
    <w:rsid w:val="001B7E51"/>
    <w:rsid w:val="001C483C"/>
    <w:rsid w:val="001C6B31"/>
    <w:rsid w:val="001C7FFE"/>
    <w:rsid w:val="001D006C"/>
    <w:rsid w:val="001D1651"/>
    <w:rsid w:val="001D37AB"/>
    <w:rsid w:val="001E218D"/>
    <w:rsid w:val="001E61A7"/>
    <w:rsid w:val="001F591A"/>
    <w:rsid w:val="001F7CB6"/>
    <w:rsid w:val="00222C7F"/>
    <w:rsid w:val="00226C42"/>
    <w:rsid w:val="00234235"/>
    <w:rsid w:val="002464EB"/>
    <w:rsid w:val="00247FD1"/>
    <w:rsid w:val="002509BD"/>
    <w:rsid w:val="00290A1C"/>
    <w:rsid w:val="0029589B"/>
    <w:rsid w:val="00296738"/>
    <w:rsid w:val="002A3D0C"/>
    <w:rsid w:val="002C3C4F"/>
    <w:rsid w:val="002E0ADD"/>
    <w:rsid w:val="002E10D1"/>
    <w:rsid w:val="002F3EF2"/>
    <w:rsid w:val="002F4449"/>
    <w:rsid w:val="00305BD3"/>
    <w:rsid w:val="00321183"/>
    <w:rsid w:val="003405A4"/>
    <w:rsid w:val="00347344"/>
    <w:rsid w:val="0034745F"/>
    <w:rsid w:val="00354319"/>
    <w:rsid w:val="003637A5"/>
    <w:rsid w:val="00363997"/>
    <w:rsid w:val="003768ED"/>
    <w:rsid w:val="003769B2"/>
    <w:rsid w:val="0038209B"/>
    <w:rsid w:val="00395CE3"/>
    <w:rsid w:val="003A28CB"/>
    <w:rsid w:val="003B2C14"/>
    <w:rsid w:val="003B3002"/>
    <w:rsid w:val="003B7A50"/>
    <w:rsid w:val="003C1D6E"/>
    <w:rsid w:val="003C38A3"/>
    <w:rsid w:val="003E3CBA"/>
    <w:rsid w:val="003E6EA3"/>
    <w:rsid w:val="00402D24"/>
    <w:rsid w:val="00405C10"/>
    <w:rsid w:val="004110F5"/>
    <w:rsid w:val="00415BC2"/>
    <w:rsid w:val="00420111"/>
    <w:rsid w:val="00422E1D"/>
    <w:rsid w:val="00455A49"/>
    <w:rsid w:val="004602FE"/>
    <w:rsid w:val="00467954"/>
    <w:rsid w:val="00472787"/>
    <w:rsid w:val="00476436"/>
    <w:rsid w:val="00476C1F"/>
    <w:rsid w:val="00480072"/>
    <w:rsid w:val="004806FA"/>
    <w:rsid w:val="00483ECE"/>
    <w:rsid w:val="00490457"/>
    <w:rsid w:val="00490970"/>
    <w:rsid w:val="0049119A"/>
    <w:rsid w:val="004921A7"/>
    <w:rsid w:val="004943E0"/>
    <w:rsid w:val="004A3CA8"/>
    <w:rsid w:val="004B475E"/>
    <w:rsid w:val="004C3799"/>
    <w:rsid w:val="004C6747"/>
    <w:rsid w:val="004E10D9"/>
    <w:rsid w:val="004F45CE"/>
    <w:rsid w:val="004F7B95"/>
    <w:rsid w:val="005111DD"/>
    <w:rsid w:val="0051278C"/>
    <w:rsid w:val="00521F8E"/>
    <w:rsid w:val="00522C18"/>
    <w:rsid w:val="00524CC7"/>
    <w:rsid w:val="00526931"/>
    <w:rsid w:val="00541E51"/>
    <w:rsid w:val="00542312"/>
    <w:rsid w:val="005520C3"/>
    <w:rsid w:val="00555B5A"/>
    <w:rsid w:val="00556056"/>
    <w:rsid w:val="00564F64"/>
    <w:rsid w:val="00567F82"/>
    <w:rsid w:val="005745A6"/>
    <w:rsid w:val="005776A7"/>
    <w:rsid w:val="005824BD"/>
    <w:rsid w:val="00587F4F"/>
    <w:rsid w:val="00593F2D"/>
    <w:rsid w:val="00597E7F"/>
    <w:rsid w:val="005B00FC"/>
    <w:rsid w:val="005B0CD9"/>
    <w:rsid w:val="005B22D4"/>
    <w:rsid w:val="005C60F1"/>
    <w:rsid w:val="005D1B7E"/>
    <w:rsid w:val="005D274E"/>
    <w:rsid w:val="005D61DB"/>
    <w:rsid w:val="005E0B35"/>
    <w:rsid w:val="005E2F00"/>
    <w:rsid w:val="005F0ED4"/>
    <w:rsid w:val="005F2435"/>
    <w:rsid w:val="00603498"/>
    <w:rsid w:val="00613C6D"/>
    <w:rsid w:val="00626EBB"/>
    <w:rsid w:val="00634E1D"/>
    <w:rsid w:val="00640565"/>
    <w:rsid w:val="00651F0F"/>
    <w:rsid w:val="00673E81"/>
    <w:rsid w:val="00681E38"/>
    <w:rsid w:val="006B1006"/>
    <w:rsid w:val="006B2726"/>
    <w:rsid w:val="006C1B62"/>
    <w:rsid w:val="006C1D43"/>
    <w:rsid w:val="006D1643"/>
    <w:rsid w:val="006E6629"/>
    <w:rsid w:val="006F589F"/>
    <w:rsid w:val="006F68BE"/>
    <w:rsid w:val="00702C21"/>
    <w:rsid w:val="00702DD5"/>
    <w:rsid w:val="00707AFB"/>
    <w:rsid w:val="00723259"/>
    <w:rsid w:val="00762C40"/>
    <w:rsid w:val="00784DD1"/>
    <w:rsid w:val="00786793"/>
    <w:rsid w:val="00790D2C"/>
    <w:rsid w:val="007935D5"/>
    <w:rsid w:val="007A0FBE"/>
    <w:rsid w:val="007B100B"/>
    <w:rsid w:val="007B7C00"/>
    <w:rsid w:val="007D0BCC"/>
    <w:rsid w:val="007E48CC"/>
    <w:rsid w:val="007E4F6A"/>
    <w:rsid w:val="007E6774"/>
    <w:rsid w:val="008012FE"/>
    <w:rsid w:val="0080325F"/>
    <w:rsid w:val="00807A90"/>
    <w:rsid w:val="00817E2B"/>
    <w:rsid w:val="00831518"/>
    <w:rsid w:val="00831BA4"/>
    <w:rsid w:val="00841BDF"/>
    <w:rsid w:val="0084609A"/>
    <w:rsid w:val="00846E18"/>
    <w:rsid w:val="00850878"/>
    <w:rsid w:val="00854F99"/>
    <w:rsid w:val="00872A26"/>
    <w:rsid w:val="00872FBF"/>
    <w:rsid w:val="00874F84"/>
    <w:rsid w:val="008900A8"/>
    <w:rsid w:val="00894A64"/>
    <w:rsid w:val="008955AC"/>
    <w:rsid w:val="008A031E"/>
    <w:rsid w:val="008B50C0"/>
    <w:rsid w:val="008D091F"/>
    <w:rsid w:val="008D0EB7"/>
    <w:rsid w:val="008E4369"/>
    <w:rsid w:val="008E7605"/>
    <w:rsid w:val="008F6098"/>
    <w:rsid w:val="008F7221"/>
    <w:rsid w:val="00910CB8"/>
    <w:rsid w:val="009113FF"/>
    <w:rsid w:val="00914B37"/>
    <w:rsid w:val="00924F11"/>
    <w:rsid w:val="0092700B"/>
    <w:rsid w:val="009321AC"/>
    <w:rsid w:val="00936A53"/>
    <w:rsid w:val="009451B1"/>
    <w:rsid w:val="00945B72"/>
    <w:rsid w:val="00957799"/>
    <w:rsid w:val="00962045"/>
    <w:rsid w:val="009655CE"/>
    <w:rsid w:val="00966622"/>
    <w:rsid w:val="00966B52"/>
    <w:rsid w:val="009706F6"/>
    <w:rsid w:val="00975BCA"/>
    <w:rsid w:val="009809EF"/>
    <w:rsid w:val="0099262F"/>
    <w:rsid w:val="00996F15"/>
    <w:rsid w:val="009A2248"/>
    <w:rsid w:val="009C2DE1"/>
    <w:rsid w:val="009C5213"/>
    <w:rsid w:val="009D789F"/>
    <w:rsid w:val="009E6157"/>
    <w:rsid w:val="009F5543"/>
    <w:rsid w:val="009F58E1"/>
    <w:rsid w:val="00A04EF3"/>
    <w:rsid w:val="00A139EB"/>
    <w:rsid w:val="00A160B5"/>
    <w:rsid w:val="00A217C8"/>
    <w:rsid w:val="00A24D7B"/>
    <w:rsid w:val="00A3459C"/>
    <w:rsid w:val="00A44347"/>
    <w:rsid w:val="00A44BBD"/>
    <w:rsid w:val="00A61AC0"/>
    <w:rsid w:val="00A7331B"/>
    <w:rsid w:val="00A76CA3"/>
    <w:rsid w:val="00A77AC0"/>
    <w:rsid w:val="00A8326A"/>
    <w:rsid w:val="00A8669E"/>
    <w:rsid w:val="00A918E4"/>
    <w:rsid w:val="00A97D09"/>
    <w:rsid w:val="00AA0DC0"/>
    <w:rsid w:val="00AA7851"/>
    <w:rsid w:val="00AA7B9B"/>
    <w:rsid w:val="00AD5ED7"/>
    <w:rsid w:val="00AE147E"/>
    <w:rsid w:val="00AE49B7"/>
    <w:rsid w:val="00AF0726"/>
    <w:rsid w:val="00AF399C"/>
    <w:rsid w:val="00AF4347"/>
    <w:rsid w:val="00AF4B0E"/>
    <w:rsid w:val="00AF5FE7"/>
    <w:rsid w:val="00AF7CC6"/>
    <w:rsid w:val="00B04D1C"/>
    <w:rsid w:val="00B13EEF"/>
    <w:rsid w:val="00B14349"/>
    <w:rsid w:val="00B25589"/>
    <w:rsid w:val="00B27347"/>
    <w:rsid w:val="00B35DBF"/>
    <w:rsid w:val="00B73BF1"/>
    <w:rsid w:val="00B74C5C"/>
    <w:rsid w:val="00B84243"/>
    <w:rsid w:val="00BB6C1D"/>
    <w:rsid w:val="00BD378C"/>
    <w:rsid w:val="00BD7999"/>
    <w:rsid w:val="00BF2903"/>
    <w:rsid w:val="00C02282"/>
    <w:rsid w:val="00C127F6"/>
    <w:rsid w:val="00C13BA6"/>
    <w:rsid w:val="00C22D3C"/>
    <w:rsid w:val="00C36DCF"/>
    <w:rsid w:val="00C4164B"/>
    <w:rsid w:val="00C44C34"/>
    <w:rsid w:val="00C51795"/>
    <w:rsid w:val="00C54A1B"/>
    <w:rsid w:val="00C83EC4"/>
    <w:rsid w:val="00C955BC"/>
    <w:rsid w:val="00CB1A12"/>
    <w:rsid w:val="00CB5734"/>
    <w:rsid w:val="00CB7A03"/>
    <w:rsid w:val="00CC1E14"/>
    <w:rsid w:val="00CD0237"/>
    <w:rsid w:val="00CE4133"/>
    <w:rsid w:val="00CE53AB"/>
    <w:rsid w:val="00CE6182"/>
    <w:rsid w:val="00CF3EA3"/>
    <w:rsid w:val="00D02EF1"/>
    <w:rsid w:val="00D057FC"/>
    <w:rsid w:val="00D176EB"/>
    <w:rsid w:val="00D203FE"/>
    <w:rsid w:val="00D33DA9"/>
    <w:rsid w:val="00D344B2"/>
    <w:rsid w:val="00D51030"/>
    <w:rsid w:val="00D52092"/>
    <w:rsid w:val="00D56D96"/>
    <w:rsid w:val="00D60543"/>
    <w:rsid w:val="00D6317C"/>
    <w:rsid w:val="00D67D80"/>
    <w:rsid w:val="00D716D2"/>
    <w:rsid w:val="00D7443D"/>
    <w:rsid w:val="00D806D3"/>
    <w:rsid w:val="00D9648C"/>
    <w:rsid w:val="00D9720E"/>
    <w:rsid w:val="00DB2443"/>
    <w:rsid w:val="00DC1C23"/>
    <w:rsid w:val="00DD7A68"/>
    <w:rsid w:val="00DE529D"/>
    <w:rsid w:val="00E01B4E"/>
    <w:rsid w:val="00E03B01"/>
    <w:rsid w:val="00E368FB"/>
    <w:rsid w:val="00E41469"/>
    <w:rsid w:val="00E43487"/>
    <w:rsid w:val="00E4383A"/>
    <w:rsid w:val="00E7418C"/>
    <w:rsid w:val="00E77DF5"/>
    <w:rsid w:val="00EB6544"/>
    <w:rsid w:val="00EC698B"/>
    <w:rsid w:val="00ED782E"/>
    <w:rsid w:val="00EF4777"/>
    <w:rsid w:val="00F02021"/>
    <w:rsid w:val="00F10B17"/>
    <w:rsid w:val="00F210CA"/>
    <w:rsid w:val="00F222BC"/>
    <w:rsid w:val="00F332CC"/>
    <w:rsid w:val="00F36E4F"/>
    <w:rsid w:val="00F43872"/>
    <w:rsid w:val="00F440D7"/>
    <w:rsid w:val="00F523E1"/>
    <w:rsid w:val="00F83116"/>
    <w:rsid w:val="00F906AB"/>
    <w:rsid w:val="00F93742"/>
    <w:rsid w:val="00FA5092"/>
    <w:rsid w:val="00FB23BA"/>
    <w:rsid w:val="00FB4221"/>
    <w:rsid w:val="00FB7547"/>
    <w:rsid w:val="00FD1D46"/>
    <w:rsid w:val="00FE0FDC"/>
    <w:rsid w:val="00FE70B1"/>
    <w:rsid w:val="00FF6AC1"/>
    <w:rsid w:val="00FF7CE7"/>
    <w:rsid w:val="143FE989"/>
    <w:rsid w:val="1A752988"/>
    <w:rsid w:val="2DFC3E38"/>
    <w:rsid w:val="3A5FFE0E"/>
    <w:rsid w:val="517B830E"/>
    <w:rsid w:val="60C605A1"/>
    <w:rsid w:val="6D0336BB"/>
    <w:rsid w:val="6D84D26C"/>
    <w:rsid w:val="720B42E6"/>
    <w:rsid w:val="73A98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15:docId w15:val="{9F0988F5-44D4-4E79-864A-633D0B23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32342720">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90715422">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08383728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59954404">
      <w:bodyDiv w:val="1"/>
      <w:marLeft w:val="0"/>
      <w:marRight w:val="0"/>
      <w:marTop w:val="0"/>
      <w:marBottom w:val="0"/>
      <w:divBdr>
        <w:top w:val="none" w:sz="0" w:space="0" w:color="auto"/>
        <w:left w:val="none" w:sz="0" w:space="0" w:color="auto"/>
        <w:bottom w:val="none" w:sz="0" w:space="0" w:color="auto"/>
        <w:right w:val="none" w:sz="0" w:space="0" w:color="auto"/>
      </w:divBdr>
    </w:div>
    <w:div w:id="1630743441">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1" TargetMode="External"/><Relationship Id="rId18" Type="http://schemas.openxmlformats.org/officeDocument/2006/relationships/hyperlink" Target="https://www.acf.hhs.gov/orr/resource/children-entering-the-united-states-unaccompanied-section-7" TargetMode="External"/><Relationship Id="rId3" Type="http://schemas.openxmlformats.org/officeDocument/2006/relationships/customXml" Target="../customXml/item3.xml"/><Relationship Id="rId21" Type="http://schemas.openxmlformats.org/officeDocument/2006/relationships/hyperlink" Target="https://www.acf.hhs.gov/orr/resource/children-entering-the-united-states-unaccompanied-section-7" TargetMode="Externa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1" TargetMode="External"/><Relationship Id="rId17" Type="http://schemas.openxmlformats.org/officeDocument/2006/relationships/hyperlink" Target="https://www.acf.hhs.gov/orr/resource/children-entering-the-united-states-unaccompanied-section-1" TargetMode="External"/><Relationship Id="rId2" Type="http://schemas.openxmlformats.org/officeDocument/2006/relationships/customXml" Target="../customXml/item2.xml"/><Relationship Id="rId16" Type="http://schemas.openxmlformats.org/officeDocument/2006/relationships/hyperlink" Target="https://www.acf.hhs.gov/orr/resource/children-entering-the-united-states-unaccompanied-section-7" TargetMode="External"/><Relationship Id="rId20" Type="http://schemas.openxmlformats.org/officeDocument/2006/relationships/hyperlink" Target="https://www.acf.hhs.gov/orr/resource/children-entering-the-united-states-unaccompanied-section-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f.hhs.gov/orr/resource/children-entering-the-united-states-unaccompanied-sect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0B5A4-039A-41FC-9E3A-2BFBFA430A71}">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43E361AE-12C9-4F2E-B6C2-ADEC84D8B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4753</Words>
  <Characters>27498</Characters>
  <Application>Microsoft Office Word</Application>
  <DocSecurity>0</DocSecurity>
  <Lines>229</Lines>
  <Paragraphs>64</Paragraphs>
  <ScaleCrop>false</ScaleCrop>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Jones, Molly (ACF)</cp:lastModifiedBy>
  <cp:revision>3</cp:revision>
  <dcterms:created xsi:type="dcterms:W3CDTF">2021-10-05T09:43:00Z</dcterms:created>
  <dcterms:modified xsi:type="dcterms:W3CDTF">2021-10-05T09:43:00Z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