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DC04597" w14:textId="77777777" w:rsidR="0006588B" w:rsidRDefault="0006588B" w:rsidP="0006588B">
      <w:pPr>
        <w:rPr>
          <w:b/>
          <w:bCs/>
          <w:sz w:val="24"/>
          <w:szCs w:val="24"/>
          <w:u w:val="single"/>
        </w:rPr>
      </w:pPr>
      <w:bookmarkStart w:id="0" w:name="_GoBack"/>
      <w:bookmarkEnd w:id="0"/>
      <w:r>
        <w:rPr>
          <w:b/>
          <w:bCs/>
          <w:sz w:val="24"/>
          <w:szCs w:val="24"/>
          <w:u w:val="single"/>
        </w:rPr>
        <w:t>Introduction:</w:t>
      </w:r>
    </w:p>
    <w:p w14:paraId="243A7CF0" w14:textId="77777777" w:rsidR="0006588B" w:rsidRDefault="0006588B" w:rsidP="0006588B">
      <w:pPr>
        <w:rPr>
          <w:b/>
          <w:bCs/>
        </w:rPr>
      </w:pPr>
    </w:p>
    <w:p w14:paraId="72D7B6CF" w14:textId="77777777" w:rsidR="0006588B" w:rsidRDefault="0006588B" w:rsidP="0006588B">
      <w:pPr>
        <w:rPr>
          <w:b/>
          <w:bCs/>
        </w:rPr>
      </w:pPr>
      <w:r>
        <w:rPr>
          <w:b/>
          <w:bCs/>
        </w:rPr>
        <w:t xml:space="preserve">This survey is designed to help the United States Mint understand how it can improve the products and services it provides.  According to the Paperwork Reduction Act of 1995, no persons are required to respond to a collection of information unless it displays a valid OMB number.  The valid OMB control number for this information collection is </w:t>
      </w:r>
      <w:r>
        <w:rPr>
          <w:b/>
          <w:bCs/>
          <w:highlight w:val="yellow"/>
        </w:rPr>
        <w:t>xxxx-xxxx-xxxx.</w:t>
      </w:r>
      <w:r>
        <w:rPr>
          <w:b/>
          <w:bCs/>
        </w:rPr>
        <w:t xml:space="preserve">  Your participation in this survey is entirely voluntary and should require approximately </w:t>
      </w:r>
      <w:r w:rsidR="001C6A1D">
        <w:rPr>
          <w:b/>
          <w:bCs/>
        </w:rPr>
        <w:t>7</w:t>
      </w:r>
      <w:r>
        <w:rPr>
          <w:b/>
          <w:bCs/>
        </w:rPr>
        <w:t xml:space="preserve"> minutes of your time.</w:t>
      </w:r>
    </w:p>
    <w:p w14:paraId="588D292B" w14:textId="77777777" w:rsidR="0006588B" w:rsidRDefault="0006588B" w:rsidP="0006588B"/>
    <w:p w14:paraId="3A714E22" w14:textId="77777777" w:rsidR="0006588B" w:rsidRDefault="0006588B" w:rsidP="0006588B"/>
    <w:p w14:paraId="27CF3D54" w14:textId="77777777" w:rsidR="0006588B" w:rsidRDefault="0006588B" w:rsidP="0006588B">
      <w:r>
        <w:t>What is your main motivation to make this purchase from the U.S. Mint today? ___________________</w:t>
      </w:r>
    </w:p>
    <w:p w14:paraId="54708439" w14:textId="77777777" w:rsidR="0006588B" w:rsidRDefault="0006588B" w:rsidP="0006588B">
      <w:pPr>
        <w:pStyle w:val="ListParagraph"/>
      </w:pPr>
    </w:p>
    <w:p w14:paraId="7B8D6E32" w14:textId="24C86773" w:rsidR="0006588B" w:rsidRDefault="0006588B" w:rsidP="0006588B">
      <w:r>
        <w:t xml:space="preserve">This </w:t>
      </w:r>
      <w:r w:rsidR="00E36CE0" w:rsidRPr="00E36CE0">
        <w:t>American Eagle 2019 One Ounce Silver Enhanced Reverse Proof Coin</w:t>
      </w:r>
      <w:r w:rsidR="00B07FCC">
        <w:t>,</w:t>
      </w:r>
      <w:r>
        <w:t xml:space="preserve"> </w:t>
      </w:r>
      <w:r w:rsidR="00E36CE0">
        <w:t>Certificate of Authenticity (</w:t>
      </w:r>
      <w:r>
        <w:t>COA</w:t>
      </w:r>
      <w:r w:rsidR="00E36CE0">
        <w:t>)</w:t>
      </w:r>
      <w:r w:rsidR="00B07FCC">
        <w:t>,</w:t>
      </w:r>
      <w:r>
        <w:t xml:space="preserve"> has an image of the coin and different paper finish.  On the back of the COA, a unique number is included.  Do you</w:t>
      </w:r>
      <w:r w:rsidR="0039200D">
        <w:t>?</w:t>
      </w:r>
      <w:r>
        <w:t xml:space="preserve">:  </w:t>
      </w:r>
    </w:p>
    <w:p w14:paraId="7BC97F27" w14:textId="77777777" w:rsidR="00B0302C" w:rsidRDefault="00B0302C" w:rsidP="0006588B"/>
    <w:p w14:paraId="7C1FF945" w14:textId="56048A75" w:rsidR="0006588B" w:rsidRPr="00E36CE0" w:rsidRDefault="0006588B" w:rsidP="00E36CE0">
      <w:pPr>
        <w:pStyle w:val="ListParagraph"/>
        <w:numPr>
          <w:ilvl w:val="0"/>
          <w:numId w:val="8"/>
        </w:numPr>
      </w:pPr>
      <w:r>
        <w:t xml:space="preserve">Like the finish and image on the COA?  </w:t>
      </w:r>
      <w:r w:rsidR="00C27903">
        <w:tab/>
      </w:r>
      <w:r w:rsidRPr="00B0302C">
        <w:rPr>
          <w:b/>
          <w:bCs/>
        </w:rPr>
        <w:t>Yes</w:t>
      </w:r>
      <w:r w:rsidR="00C27903">
        <w:rPr>
          <w:b/>
          <w:bCs/>
        </w:rPr>
        <w:t xml:space="preserve">       </w:t>
      </w:r>
      <w:r w:rsidRPr="00B0302C">
        <w:rPr>
          <w:b/>
          <w:bCs/>
        </w:rPr>
        <w:t>No</w:t>
      </w:r>
    </w:p>
    <w:p w14:paraId="07409342" w14:textId="67B4018F" w:rsidR="00E36CE0" w:rsidRDefault="00E36CE0" w:rsidP="00B0302C">
      <w:pPr>
        <w:pStyle w:val="ListParagraph"/>
        <w:numPr>
          <w:ilvl w:val="0"/>
          <w:numId w:val="8"/>
        </w:numPr>
      </w:pPr>
      <w:r w:rsidRPr="00A947D8">
        <w:rPr>
          <w:bCs/>
        </w:rPr>
        <w:t>Like the image of the coin on the COA?</w:t>
      </w:r>
      <w:r>
        <w:rPr>
          <w:b/>
          <w:bCs/>
        </w:rPr>
        <w:t xml:space="preserve">  Yes      No</w:t>
      </w:r>
    </w:p>
    <w:p w14:paraId="71AAC0E0" w14:textId="77777777" w:rsidR="0006588B" w:rsidRDefault="0006588B" w:rsidP="00B0302C">
      <w:pPr>
        <w:pStyle w:val="ListParagraph"/>
        <w:numPr>
          <w:ilvl w:val="0"/>
          <w:numId w:val="8"/>
        </w:numPr>
      </w:pPr>
      <w:r>
        <w:t xml:space="preserve">Do you have any recommendations to improve the COA overall look </w:t>
      </w:r>
      <w:r w:rsidR="00154E34">
        <w:t>and feel?  ______________</w:t>
      </w:r>
    </w:p>
    <w:p w14:paraId="3EB65879" w14:textId="77777777" w:rsidR="0006588B" w:rsidRDefault="0006588B" w:rsidP="0006588B"/>
    <w:p w14:paraId="746CE09D" w14:textId="77777777" w:rsidR="0006588B" w:rsidRDefault="0006588B" w:rsidP="00B0302C">
      <w:pPr>
        <w:pStyle w:val="ListParagraph"/>
        <w:numPr>
          <w:ilvl w:val="0"/>
          <w:numId w:val="8"/>
        </w:numPr>
      </w:pPr>
      <w:r>
        <w:t xml:space="preserve">Do you like the concept of a numbered COA?  </w:t>
      </w:r>
      <w:r w:rsidR="00C27903">
        <w:tab/>
      </w:r>
      <w:r w:rsidR="00C27903" w:rsidRPr="00B0302C">
        <w:rPr>
          <w:b/>
          <w:bCs/>
        </w:rPr>
        <w:t>Yes</w:t>
      </w:r>
      <w:r w:rsidR="00C27903">
        <w:rPr>
          <w:b/>
          <w:bCs/>
        </w:rPr>
        <w:t xml:space="preserve">       </w:t>
      </w:r>
      <w:r w:rsidR="00C27903" w:rsidRPr="00B0302C">
        <w:rPr>
          <w:b/>
          <w:bCs/>
        </w:rPr>
        <w:t>No</w:t>
      </w:r>
    </w:p>
    <w:p w14:paraId="0FF1CBE4" w14:textId="77777777" w:rsidR="0006588B" w:rsidRDefault="0006588B" w:rsidP="00B0302C">
      <w:pPr>
        <w:pStyle w:val="ListParagraph"/>
        <w:numPr>
          <w:ilvl w:val="0"/>
          <w:numId w:val="8"/>
        </w:numPr>
      </w:pPr>
      <w:r>
        <w:t xml:space="preserve">Does it provide a value add to the product?  </w:t>
      </w:r>
      <w:r w:rsidR="00C27903">
        <w:tab/>
      </w:r>
      <w:r w:rsidR="00C27903" w:rsidRPr="00B0302C">
        <w:rPr>
          <w:b/>
          <w:bCs/>
        </w:rPr>
        <w:t>Yes</w:t>
      </w:r>
      <w:r w:rsidR="00C27903">
        <w:rPr>
          <w:b/>
          <w:bCs/>
        </w:rPr>
        <w:t xml:space="preserve">       </w:t>
      </w:r>
      <w:r w:rsidR="00C27903" w:rsidRPr="00B0302C">
        <w:rPr>
          <w:b/>
          <w:bCs/>
        </w:rPr>
        <w:t>No</w:t>
      </w:r>
      <w:r w:rsidR="00C27903">
        <w:rPr>
          <w:b/>
          <w:bCs/>
        </w:rPr>
        <w:tab/>
      </w:r>
    </w:p>
    <w:p w14:paraId="4A27B02F" w14:textId="77777777" w:rsidR="0006588B" w:rsidRDefault="0006588B" w:rsidP="00B0302C">
      <w:pPr>
        <w:pStyle w:val="ListParagraph"/>
        <w:numPr>
          <w:ilvl w:val="0"/>
          <w:numId w:val="8"/>
        </w:numPr>
      </w:pPr>
      <w:r>
        <w:t>Do you have any recommendations to improve this numbered co</w:t>
      </w:r>
      <w:r w:rsidR="00154E34">
        <w:t>ncept?  __________________</w:t>
      </w:r>
    </w:p>
    <w:p w14:paraId="6F9EEA6A" w14:textId="77777777" w:rsidR="0006588B" w:rsidRDefault="0006588B" w:rsidP="0006588B">
      <w:pPr>
        <w:rPr>
          <w:color w:val="1F497D"/>
        </w:rPr>
      </w:pPr>
    </w:p>
    <w:p w14:paraId="3E93E190" w14:textId="3CB5EC9C" w:rsidR="00154E34" w:rsidRDefault="00154E34" w:rsidP="00154E34">
      <w:r>
        <w:t xml:space="preserve">If you had to evaluate the numbered COA used in this </w:t>
      </w:r>
      <w:r w:rsidR="00E36CE0" w:rsidRPr="00E36CE0">
        <w:t>American Eagle 2019 One Ounce Silver Enhanced Reverse Proof Coin</w:t>
      </w:r>
      <w:r>
        <w:t>, among the other concepts shown here, please rank the appeal (‘1’ as the most appealing, ‘5’ as the least appealing)?</w:t>
      </w:r>
    </w:p>
    <w:p w14:paraId="4A41314C" w14:textId="77777777" w:rsidR="00154E34" w:rsidRDefault="00154E34" w:rsidP="00154E34"/>
    <w:p w14:paraId="420CFE3C" w14:textId="17294C29" w:rsidR="00154E34" w:rsidRPr="00C27903" w:rsidRDefault="00154E34" w:rsidP="00154E34">
      <w:pPr>
        <w:ind w:left="720"/>
      </w:pPr>
      <w:r w:rsidRPr="00C27903">
        <w:t>________</w:t>
      </w:r>
      <w:r w:rsidR="00C27903">
        <w:t xml:space="preserve"> </w:t>
      </w:r>
      <w:r w:rsidR="00033B39">
        <w:t>The c</w:t>
      </w:r>
      <w:r w:rsidRPr="00C27903">
        <w:t xml:space="preserve">urrent </w:t>
      </w:r>
      <w:r w:rsidR="00B07FCC" w:rsidRPr="00E36CE0">
        <w:t>American Eagle 2019 One Ounce Silver Enhanced Reverse Proof Coin</w:t>
      </w:r>
      <w:r w:rsidR="00B07FCC" w:rsidRPr="00C27903" w:rsidDel="00B07FCC">
        <w:t xml:space="preserve"> </w:t>
      </w:r>
      <w:r w:rsidR="00033B39">
        <w:t xml:space="preserve">numbered </w:t>
      </w:r>
      <w:r w:rsidRPr="00C27903">
        <w:t>COA</w:t>
      </w:r>
    </w:p>
    <w:p w14:paraId="07822488" w14:textId="77777777" w:rsidR="00154E34" w:rsidRPr="00C27903" w:rsidRDefault="00B0302C" w:rsidP="00154E34">
      <w:pPr>
        <w:ind w:left="720"/>
      </w:pPr>
      <w:r w:rsidRPr="00C27903">
        <w:t>________</w:t>
      </w:r>
      <w:r w:rsidR="00C27903">
        <w:t xml:space="preserve"> </w:t>
      </w:r>
      <w:r w:rsidRPr="00C27903">
        <w:t xml:space="preserve">B  </w:t>
      </w:r>
    </w:p>
    <w:p w14:paraId="26C03BFE" w14:textId="77777777" w:rsidR="00154E34" w:rsidRPr="00C27903" w:rsidRDefault="00154E34" w:rsidP="00154E34">
      <w:pPr>
        <w:ind w:left="720"/>
      </w:pPr>
      <w:r w:rsidRPr="00C27903">
        <w:t>________</w:t>
      </w:r>
      <w:r w:rsidR="00C27903">
        <w:t xml:space="preserve"> </w:t>
      </w:r>
      <w:r w:rsidRPr="00C27903">
        <w:t xml:space="preserve">C  </w:t>
      </w:r>
    </w:p>
    <w:p w14:paraId="37CA36CC" w14:textId="77777777" w:rsidR="00154E34" w:rsidRPr="00C27903" w:rsidRDefault="00154E34" w:rsidP="00154E34">
      <w:pPr>
        <w:ind w:left="720"/>
      </w:pPr>
      <w:r w:rsidRPr="00C27903">
        <w:t>________</w:t>
      </w:r>
      <w:r w:rsidR="00C27903">
        <w:t xml:space="preserve"> </w:t>
      </w:r>
      <w:r w:rsidRPr="00C27903">
        <w:t xml:space="preserve">D  </w:t>
      </w:r>
    </w:p>
    <w:p w14:paraId="63A4FA70" w14:textId="77777777" w:rsidR="00154E34" w:rsidRPr="00C27903" w:rsidRDefault="00154E34" w:rsidP="00154E34">
      <w:pPr>
        <w:ind w:left="720"/>
      </w:pPr>
      <w:r w:rsidRPr="00C27903">
        <w:t>________</w:t>
      </w:r>
      <w:r w:rsidR="00C27903">
        <w:t xml:space="preserve"> </w:t>
      </w:r>
      <w:r w:rsidRPr="00C27903">
        <w:t xml:space="preserve">E  </w:t>
      </w:r>
    </w:p>
    <w:p w14:paraId="4B287BB8" w14:textId="77777777" w:rsidR="00154E34" w:rsidRPr="00C27903" w:rsidRDefault="00154E34" w:rsidP="00154E34">
      <w:pPr>
        <w:ind w:left="720"/>
      </w:pPr>
    </w:p>
    <w:p w14:paraId="6B1F244C" w14:textId="77777777" w:rsidR="00154E34" w:rsidRDefault="00154E34" w:rsidP="00154E34">
      <w:pPr>
        <w:ind w:left="720"/>
      </w:pPr>
      <w:r w:rsidRPr="00C27903">
        <w:t>Why did you rank these selections in this order? ______________________________</w:t>
      </w:r>
    </w:p>
    <w:p w14:paraId="24C06B60" w14:textId="77777777" w:rsidR="0006588B" w:rsidRDefault="0006588B" w:rsidP="0006588B">
      <w:pPr>
        <w:rPr>
          <w:color w:val="1F497D"/>
        </w:rPr>
      </w:pPr>
    </w:p>
    <w:p w14:paraId="04E40DC8" w14:textId="46B12860" w:rsidR="0006588B" w:rsidRDefault="0006588B" w:rsidP="0006588B">
      <w:pPr>
        <w:jc w:val="both"/>
      </w:pPr>
      <w:r>
        <w:t xml:space="preserve">This </w:t>
      </w:r>
      <w:r w:rsidR="00E36CE0" w:rsidRPr="00E36CE0">
        <w:t>American Eagle 2019 One Ounce Silver Enhanced Reverse Proof Coin</w:t>
      </w:r>
      <w:r w:rsidR="00B07FCC">
        <w:t xml:space="preserve"> </w:t>
      </w:r>
      <w:r>
        <w:t xml:space="preserve">is packaged in a blue velvet, satin-lined presentation case.  The case is placed in </w:t>
      </w:r>
      <w:r w:rsidR="00154E34">
        <w:t>an</w:t>
      </w:r>
      <w:r>
        <w:t xml:space="preserve"> outer blue box.</w:t>
      </w:r>
    </w:p>
    <w:p w14:paraId="3BF16535" w14:textId="77777777" w:rsidR="0006588B" w:rsidRDefault="0006588B" w:rsidP="0006588B">
      <w:pPr>
        <w:jc w:val="both"/>
      </w:pPr>
    </w:p>
    <w:p w14:paraId="36C47AE5" w14:textId="7E55E63D" w:rsidR="00B0302C" w:rsidRDefault="0006588B" w:rsidP="00B0302C">
      <w:pPr>
        <w:pStyle w:val="ListParagraph"/>
        <w:numPr>
          <w:ilvl w:val="0"/>
          <w:numId w:val="9"/>
        </w:numPr>
        <w:jc w:val="both"/>
      </w:pPr>
      <w:r>
        <w:t>Do you like the packaging for this product?</w:t>
      </w:r>
      <w:r w:rsidR="00B0302C">
        <w:t xml:space="preserve">  </w:t>
      </w:r>
      <w:r w:rsidR="00B0302C" w:rsidRPr="00B0302C">
        <w:rPr>
          <w:b/>
        </w:rPr>
        <w:t>Yes / No</w:t>
      </w:r>
    </w:p>
    <w:p w14:paraId="2AAB7876" w14:textId="77777777" w:rsidR="0006588B" w:rsidRDefault="0006588B" w:rsidP="00B0302C">
      <w:pPr>
        <w:pStyle w:val="ListParagraph"/>
        <w:numPr>
          <w:ilvl w:val="0"/>
          <w:numId w:val="9"/>
        </w:numPr>
        <w:jc w:val="both"/>
      </w:pPr>
      <w:r>
        <w:t>Do you have any recommendations to improve the overall look and feel of the packaging? ___________________</w:t>
      </w:r>
    </w:p>
    <w:p w14:paraId="0F391578" w14:textId="77777777" w:rsidR="0006588B" w:rsidRDefault="0006588B" w:rsidP="0006588B">
      <w:pPr>
        <w:jc w:val="both"/>
        <w:rPr>
          <w:color w:val="1F497D"/>
        </w:rPr>
      </w:pPr>
    </w:p>
    <w:p w14:paraId="1BF964D4" w14:textId="1566D221" w:rsidR="0006588B" w:rsidRDefault="0006588B" w:rsidP="0006588B">
      <w:pPr>
        <w:jc w:val="both"/>
      </w:pPr>
      <w:r>
        <w:t xml:space="preserve">This </w:t>
      </w:r>
      <w:r w:rsidR="00E36CE0" w:rsidRPr="00E36CE0">
        <w:t>American Eagle 2019 One Ounce Silver Enhanced Reverse Proof Coin</w:t>
      </w:r>
      <w:r w:rsidR="00B07FCC">
        <w:t xml:space="preserve"> </w:t>
      </w:r>
      <w:r>
        <w:t xml:space="preserve">is produced to a total mintage level of </w:t>
      </w:r>
      <w:r>
        <w:rPr>
          <w:b/>
          <w:bCs/>
          <w:u w:val="single"/>
        </w:rPr>
        <w:t>30,000</w:t>
      </w:r>
      <w:r>
        <w:t xml:space="preserve">.  </w:t>
      </w:r>
      <w:r w:rsidR="00B0302C">
        <w:t xml:space="preserve">Should the set mintage level </w:t>
      </w:r>
      <w:r>
        <w:t>be?</w:t>
      </w:r>
    </w:p>
    <w:p w14:paraId="499DD063" w14:textId="77777777" w:rsidR="0006588B" w:rsidRDefault="0006588B" w:rsidP="0006588B">
      <w:pPr>
        <w:jc w:val="both"/>
      </w:pPr>
    </w:p>
    <w:p w14:paraId="465048B8" w14:textId="77777777" w:rsidR="0006588B" w:rsidRDefault="0006588B" w:rsidP="0006588B">
      <w:pPr>
        <w:pStyle w:val="ListParagraph"/>
        <w:numPr>
          <w:ilvl w:val="0"/>
          <w:numId w:val="1"/>
        </w:numPr>
        <w:jc w:val="both"/>
      </w:pPr>
      <w:r>
        <w:t>Lower</w:t>
      </w:r>
    </w:p>
    <w:p w14:paraId="1102A41F" w14:textId="77777777" w:rsidR="0006588B" w:rsidRDefault="0006588B" w:rsidP="0006588B">
      <w:pPr>
        <w:pStyle w:val="ListParagraph"/>
        <w:numPr>
          <w:ilvl w:val="0"/>
          <w:numId w:val="1"/>
        </w:numPr>
        <w:jc w:val="both"/>
      </w:pPr>
      <w:r>
        <w:t>Higher</w:t>
      </w:r>
    </w:p>
    <w:p w14:paraId="2D5EF49B" w14:textId="77777777" w:rsidR="0006588B" w:rsidRDefault="0006588B" w:rsidP="0006588B">
      <w:pPr>
        <w:pStyle w:val="ListParagraph"/>
        <w:numPr>
          <w:ilvl w:val="0"/>
          <w:numId w:val="1"/>
        </w:numPr>
        <w:jc w:val="both"/>
      </w:pPr>
      <w:r>
        <w:t>No preference</w:t>
      </w:r>
    </w:p>
    <w:p w14:paraId="2EDAB2C1" w14:textId="77777777" w:rsidR="0006588B" w:rsidRDefault="0006588B" w:rsidP="0006588B">
      <w:pPr>
        <w:jc w:val="both"/>
        <w:rPr>
          <w:color w:val="1F497D"/>
        </w:rPr>
      </w:pPr>
    </w:p>
    <w:p w14:paraId="170864CA" w14:textId="77777777" w:rsidR="0006588B" w:rsidRDefault="0006588B" w:rsidP="0006588B">
      <w:pPr>
        <w:ind w:left="360"/>
        <w:jc w:val="both"/>
      </w:pPr>
      <w:r>
        <w:t>Why? ____________________________</w:t>
      </w:r>
    </w:p>
    <w:p w14:paraId="380F6895" w14:textId="77777777" w:rsidR="0006588B" w:rsidRDefault="0006588B" w:rsidP="0006588B">
      <w:pPr>
        <w:jc w:val="both"/>
        <w:rPr>
          <w:sz w:val="20"/>
          <w:szCs w:val="20"/>
        </w:rPr>
      </w:pPr>
    </w:p>
    <w:p w14:paraId="422BF5BE" w14:textId="77777777" w:rsidR="0006588B" w:rsidRDefault="0006588B" w:rsidP="0006588B">
      <w:r>
        <w:t xml:space="preserve">This AE Silver product will be sold with a household limit of </w:t>
      </w:r>
      <w:r>
        <w:rPr>
          <w:b/>
          <w:bCs/>
          <w:u w:val="single"/>
        </w:rPr>
        <w:t>one</w:t>
      </w:r>
      <w:r>
        <w:t xml:space="preserve">.  </w:t>
      </w:r>
      <w:r w:rsidR="00B0302C">
        <w:t>Should the</w:t>
      </w:r>
      <w:r>
        <w:t xml:space="preserve"> set household limit</w:t>
      </w:r>
      <w:r w:rsidR="00B0302C">
        <w:t>…</w:t>
      </w:r>
      <w:r>
        <w:t xml:space="preserve">?  </w:t>
      </w:r>
    </w:p>
    <w:p w14:paraId="2B7F5D28" w14:textId="77777777" w:rsidR="00B0302C" w:rsidRDefault="00B0302C" w:rsidP="0006588B"/>
    <w:p w14:paraId="502586EC" w14:textId="77777777" w:rsidR="0006588B" w:rsidRDefault="0006588B" w:rsidP="0006588B">
      <w:pPr>
        <w:pStyle w:val="ListParagraph"/>
        <w:numPr>
          <w:ilvl w:val="0"/>
          <w:numId w:val="1"/>
        </w:numPr>
      </w:pPr>
      <w:r>
        <w:t>Stay at this current limit</w:t>
      </w:r>
    </w:p>
    <w:p w14:paraId="4AB5D8D6" w14:textId="77777777" w:rsidR="0006588B" w:rsidRDefault="0006588B" w:rsidP="0006588B">
      <w:pPr>
        <w:pStyle w:val="ListParagraph"/>
        <w:numPr>
          <w:ilvl w:val="0"/>
          <w:numId w:val="1"/>
        </w:numPr>
      </w:pPr>
      <w:r>
        <w:lastRenderedPageBreak/>
        <w:t>Be higher</w:t>
      </w:r>
    </w:p>
    <w:p w14:paraId="3D4C600F" w14:textId="77777777" w:rsidR="0006588B" w:rsidRDefault="0006588B" w:rsidP="0006588B">
      <w:pPr>
        <w:pStyle w:val="ListParagraph"/>
        <w:numPr>
          <w:ilvl w:val="0"/>
          <w:numId w:val="1"/>
        </w:numPr>
      </w:pPr>
      <w:r>
        <w:t>No preference</w:t>
      </w:r>
    </w:p>
    <w:p w14:paraId="360E02E1" w14:textId="77777777" w:rsidR="00B0302C" w:rsidRDefault="00B0302C" w:rsidP="0006588B">
      <w:pPr>
        <w:ind w:left="360"/>
      </w:pPr>
    </w:p>
    <w:p w14:paraId="52914D00" w14:textId="77777777" w:rsidR="0006588B" w:rsidRDefault="0006588B" w:rsidP="0006588B">
      <w:pPr>
        <w:ind w:left="360"/>
      </w:pPr>
      <w:r>
        <w:t>Why? ____________________________</w:t>
      </w:r>
    </w:p>
    <w:p w14:paraId="2B43DBFB" w14:textId="77777777" w:rsidR="0006588B" w:rsidRDefault="0006588B" w:rsidP="0006588B"/>
    <w:p w14:paraId="655B03FF" w14:textId="552DFEC3" w:rsidR="0006588B" w:rsidRDefault="0006588B" w:rsidP="0006588B">
      <w:r>
        <w:t xml:space="preserve">If the United States Mint were to offer a 2020 </w:t>
      </w:r>
      <w:r w:rsidR="00E36CE0" w:rsidRPr="00E36CE0">
        <w:t>American Eagle 2019 One Ounce Silver Enhanced Reverse Proof Coin</w:t>
      </w:r>
      <w:r>
        <w:t xml:space="preserve"> with numbered COA, how likely are you to purchase the product?</w:t>
      </w:r>
    </w:p>
    <w:p w14:paraId="6FB54957" w14:textId="77777777" w:rsidR="0006588B" w:rsidRDefault="0006588B" w:rsidP="0006588B"/>
    <w:p w14:paraId="18CB8A8A" w14:textId="77777777" w:rsidR="0006588B" w:rsidRDefault="0006588B" w:rsidP="0006588B">
      <w:pPr>
        <w:pStyle w:val="ListParagraph"/>
        <w:numPr>
          <w:ilvl w:val="0"/>
          <w:numId w:val="3"/>
        </w:numPr>
      </w:pPr>
      <w:r>
        <w:t>Very Likely</w:t>
      </w:r>
    </w:p>
    <w:p w14:paraId="538E9464" w14:textId="77777777" w:rsidR="0006588B" w:rsidRDefault="0006588B" w:rsidP="0006588B">
      <w:pPr>
        <w:pStyle w:val="ListParagraph"/>
        <w:numPr>
          <w:ilvl w:val="0"/>
          <w:numId w:val="3"/>
        </w:numPr>
      </w:pPr>
      <w:r>
        <w:t>Somewhat Likely</w:t>
      </w:r>
    </w:p>
    <w:p w14:paraId="1FDFAC61" w14:textId="77777777" w:rsidR="0006588B" w:rsidRDefault="0006588B" w:rsidP="0006588B">
      <w:pPr>
        <w:pStyle w:val="ListParagraph"/>
        <w:numPr>
          <w:ilvl w:val="0"/>
          <w:numId w:val="3"/>
        </w:numPr>
      </w:pPr>
      <w:r>
        <w:t>Somewhat Unlikely</w:t>
      </w:r>
    </w:p>
    <w:p w14:paraId="62E4B5DD" w14:textId="77777777" w:rsidR="0006588B" w:rsidRDefault="0006588B" w:rsidP="0006588B">
      <w:pPr>
        <w:pStyle w:val="ListParagraph"/>
        <w:numPr>
          <w:ilvl w:val="0"/>
          <w:numId w:val="3"/>
        </w:numPr>
      </w:pPr>
      <w:r>
        <w:t>Very Unlikely</w:t>
      </w:r>
    </w:p>
    <w:p w14:paraId="7B21DB10" w14:textId="77777777" w:rsidR="0006588B" w:rsidRDefault="0006588B" w:rsidP="0006588B"/>
    <w:p w14:paraId="5CDDF7B6" w14:textId="31E4C789" w:rsidR="0006588B" w:rsidRDefault="0006588B" w:rsidP="0006588B">
      <w:r>
        <w:t>Before stopping at the U.S. Mint booth, were you aware that an autograph signing event with U</w:t>
      </w:r>
      <w:r w:rsidR="00F3070F">
        <w:t xml:space="preserve">nited States </w:t>
      </w:r>
      <w:r>
        <w:t>Mint Director, David Ryder, was scheduled?</w:t>
      </w:r>
    </w:p>
    <w:p w14:paraId="4A74E78B" w14:textId="77777777" w:rsidR="0006588B" w:rsidRDefault="0006588B" w:rsidP="0006588B"/>
    <w:p w14:paraId="01E3A4F4" w14:textId="77777777" w:rsidR="0006588B" w:rsidRDefault="0006588B" w:rsidP="0006588B">
      <w:pPr>
        <w:pStyle w:val="ListParagraph"/>
        <w:numPr>
          <w:ilvl w:val="0"/>
          <w:numId w:val="4"/>
        </w:numPr>
      </w:pPr>
      <w:r>
        <w:t>Yes, I was aware before I arrived</w:t>
      </w:r>
    </w:p>
    <w:p w14:paraId="153BD5DF" w14:textId="77777777" w:rsidR="0006588B" w:rsidRDefault="0006588B" w:rsidP="0006588B">
      <w:pPr>
        <w:pStyle w:val="ListParagraph"/>
        <w:numPr>
          <w:ilvl w:val="0"/>
          <w:numId w:val="4"/>
        </w:numPr>
      </w:pPr>
      <w:r>
        <w:t>Yes, I was aware since I arrived</w:t>
      </w:r>
    </w:p>
    <w:p w14:paraId="33888C74" w14:textId="77777777" w:rsidR="0006588B" w:rsidRDefault="0006588B" w:rsidP="0006588B">
      <w:pPr>
        <w:pStyle w:val="ListParagraph"/>
        <w:numPr>
          <w:ilvl w:val="0"/>
          <w:numId w:val="4"/>
        </w:numPr>
      </w:pPr>
      <w:r>
        <w:t>No, I was not aware</w:t>
      </w:r>
    </w:p>
    <w:p w14:paraId="188110B7" w14:textId="77777777" w:rsidR="0006588B" w:rsidRDefault="0006588B" w:rsidP="0006588B"/>
    <w:p w14:paraId="2A6AF667" w14:textId="77777777" w:rsidR="0006588B" w:rsidRDefault="0006588B" w:rsidP="0006588B">
      <w:r>
        <w:t>Is this autograph signing something you would like to be include</w:t>
      </w:r>
      <w:r w:rsidR="00DD759C">
        <w:t>d in future coin conventions / s</w:t>
      </w:r>
      <w:r>
        <w:t>hows?</w:t>
      </w:r>
      <w:r w:rsidR="00DD759C">
        <w:t xml:space="preserve"> (Circle one)</w:t>
      </w:r>
    </w:p>
    <w:p w14:paraId="647B908D" w14:textId="77777777" w:rsidR="0006588B" w:rsidRDefault="0006588B" w:rsidP="0006588B"/>
    <w:p w14:paraId="736567D5" w14:textId="77777777" w:rsidR="0006588B" w:rsidRPr="00DD759C" w:rsidRDefault="0006588B" w:rsidP="00DD759C">
      <w:pPr>
        <w:pStyle w:val="ListParagraph"/>
        <w:rPr>
          <w:b/>
        </w:rPr>
      </w:pPr>
      <w:r w:rsidRPr="00DD759C">
        <w:rPr>
          <w:b/>
        </w:rPr>
        <w:t>Yes</w:t>
      </w:r>
      <w:r w:rsidR="00DD759C" w:rsidRPr="00DD759C">
        <w:rPr>
          <w:b/>
        </w:rPr>
        <w:t xml:space="preserve">              </w:t>
      </w:r>
      <w:r w:rsidRPr="00DD759C">
        <w:rPr>
          <w:b/>
        </w:rPr>
        <w:t>No</w:t>
      </w:r>
      <w:r w:rsidR="00DD759C" w:rsidRPr="00DD759C">
        <w:rPr>
          <w:b/>
        </w:rPr>
        <w:t xml:space="preserve">               </w:t>
      </w:r>
      <w:r w:rsidRPr="00DD759C">
        <w:rPr>
          <w:b/>
        </w:rPr>
        <w:t>No Preference</w:t>
      </w:r>
    </w:p>
    <w:p w14:paraId="144D44D4" w14:textId="77777777" w:rsidR="0006588B" w:rsidRDefault="0006588B" w:rsidP="0006588B"/>
    <w:p w14:paraId="73562299" w14:textId="58953D6E" w:rsidR="0006588B" w:rsidRDefault="0006588B" w:rsidP="0006588B">
      <w:r>
        <w:t>Is this autograph signing something you would like to be included at other U</w:t>
      </w:r>
      <w:r w:rsidR="00F3070F">
        <w:t>nited States</w:t>
      </w:r>
      <w:r>
        <w:t xml:space="preserve"> Mint events?</w:t>
      </w:r>
    </w:p>
    <w:p w14:paraId="4A7A4084" w14:textId="77777777" w:rsidR="0006588B" w:rsidRDefault="0006588B" w:rsidP="0006588B"/>
    <w:p w14:paraId="4F09E863" w14:textId="77777777" w:rsidR="00DD759C" w:rsidRPr="00DD759C" w:rsidRDefault="00DD759C" w:rsidP="00DD759C">
      <w:pPr>
        <w:pStyle w:val="ListParagraph"/>
        <w:rPr>
          <w:b/>
        </w:rPr>
      </w:pPr>
      <w:r w:rsidRPr="00DD759C">
        <w:rPr>
          <w:b/>
        </w:rPr>
        <w:t>Yes              No               No Preference</w:t>
      </w:r>
    </w:p>
    <w:p w14:paraId="4A24EF09" w14:textId="77777777" w:rsidR="0006588B" w:rsidRDefault="0006588B" w:rsidP="0006588B">
      <w:pPr>
        <w:rPr>
          <w:color w:val="1F497D"/>
        </w:rPr>
      </w:pPr>
    </w:p>
    <w:p w14:paraId="05F31AA5" w14:textId="706295CD" w:rsidR="0006588B" w:rsidRDefault="0006588B" w:rsidP="0006588B">
      <w:r>
        <w:t>What other ideas do you have regarding this product, if any, that the U</w:t>
      </w:r>
      <w:r w:rsidR="00F3070F">
        <w:t>nited States</w:t>
      </w:r>
      <w:r>
        <w:t xml:space="preserve"> Mint could consider to help make it more appealing to you?  ______________________________</w:t>
      </w:r>
    </w:p>
    <w:p w14:paraId="5A51CE68" w14:textId="77777777" w:rsidR="0006588B" w:rsidRDefault="0006588B" w:rsidP="0006588B"/>
    <w:p w14:paraId="0F685AE7" w14:textId="77777777" w:rsidR="0006588B" w:rsidRDefault="0006588B" w:rsidP="0006588B">
      <w:pPr>
        <w:rPr>
          <w:b/>
          <w:bCs/>
          <w:color w:val="1F497D"/>
          <w:sz w:val="24"/>
          <w:szCs w:val="24"/>
          <w:u w:val="single"/>
        </w:rPr>
      </w:pPr>
    </w:p>
    <w:p w14:paraId="317411B5" w14:textId="77777777" w:rsidR="0006588B" w:rsidRDefault="0006588B" w:rsidP="0006588B">
      <w:pPr>
        <w:rPr>
          <w:b/>
          <w:bCs/>
          <w:sz w:val="24"/>
          <w:szCs w:val="24"/>
          <w:u w:val="single"/>
        </w:rPr>
      </w:pPr>
      <w:r>
        <w:rPr>
          <w:b/>
          <w:bCs/>
          <w:sz w:val="24"/>
          <w:szCs w:val="24"/>
          <w:u w:val="single"/>
        </w:rPr>
        <w:t>Demographics:</w:t>
      </w:r>
    </w:p>
    <w:p w14:paraId="4CD812A9" w14:textId="77777777" w:rsidR="0006588B" w:rsidRDefault="0006588B" w:rsidP="0006588B"/>
    <w:p w14:paraId="1850C94B" w14:textId="30A69B3B" w:rsidR="00154E34" w:rsidRDefault="00154E34" w:rsidP="00154E34">
      <w:pPr>
        <w:rPr>
          <w:b/>
        </w:rPr>
      </w:pPr>
      <w:r>
        <w:t>Prior to today, have you ever made a purchase directly from the U</w:t>
      </w:r>
      <w:r w:rsidR="00F3070F">
        <w:t>nited States</w:t>
      </w:r>
      <w:r>
        <w:t xml:space="preserve"> Mint in the past year?  </w:t>
      </w:r>
      <w:r w:rsidRPr="00154E34">
        <w:rPr>
          <w:b/>
        </w:rPr>
        <w:t>Yes / No</w:t>
      </w:r>
    </w:p>
    <w:p w14:paraId="6E470B4C" w14:textId="77777777" w:rsidR="00C27903" w:rsidRDefault="00C27903" w:rsidP="00154E34"/>
    <w:p w14:paraId="368966A2" w14:textId="77777777" w:rsidR="00154E34" w:rsidRDefault="008C787F" w:rsidP="00154E34">
      <w:r>
        <w:t>If so, w</w:t>
      </w:r>
      <w:r w:rsidR="00154E34">
        <w:t xml:space="preserve">hich product(s) did you purchase from the U.S. Mint </w:t>
      </w:r>
      <w:r>
        <w:t xml:space="preserve">in the past year?  </w:t>
      </w:r>
      <w:r w:rsidR="00C27903">
        <w:t>________________________</w:t>
      </w:r>
    </w:p>
    <w:p w14:paraId="503330CA" w14:textId="77777777" w:rsidR="008C787F" w:rsidRDefault="008C787F" w:rsidP="0006588B"/>
    <w:p w14:paraId="56E38A5A" w14:textId="77777777" w:rsidR="0006588B" w:rsidRDefault="0006588B" w:rsidP="0006588B">
      <w:pPr>
        <w:rPr>
          <w:sz w:val="20"/>
          <w:szCs w:val="20"/>
        </w:rPr>
      </w:pPr>
      <w:r>
        <w:t>Are you…?</w:t>
      </w:r>
      <w:r w:rsidR="00C27903">
        <w:t xml:space="preserve"> (circle one)</w:t>
      </w:r>
    </w:p>
    <w:p w14:paraId="723F77C8" w14:textId="77777777" w:rsidR="0006588B" w:rsidRDefault="0006588B" w:rsidP="0006588B"/>
    <w:p w14:paraId="07E332BD" w14:textId="77777777" w:rsidR="0006588B" w:rsidRPr="00C27903" w:rsidRDefault="0006588B" w:rsidP="00C27903">
      <w:pPr>
        <w:pStyle w:val="ListParagraph"/>
        <w:rPr>
          <w:b/>
        </w:rPr>
      </w:pPr>
      <w:r w:rsidRPr="00C27903">
        <w:rPr>
          <w:b/>
        </w:rPr>
        <w:t>Male</w:t>
      </w:r>
      <w:r w:rsidR="00C27903" w:rsidRPr="00C27903">
        <w:rPr>
          <w:b/>
        </w:rPr>
        <w:tab/>
      </w:r>
      <w:r w:rsidR="00C27903" w:rsidRPr="00C27903">
        <w:rPr>
          <w:b/>
        </w:rPr>
        <w:tab/>
      </w:r>
      <w:r w:rsidRPr="00C27903">
        <w:rPr>
          <w:b/>
        </w:rPr>
        <w:t>Female</w:t>
      </w:r>
      <w:r w:rsidR="00C27903" w:rsidRPr="00C27903">
        <w:rPr>
          <w:b/>
        </w:rPr>
        <w:tab/>
      </w:r>
      <w:r w:rsidR="00C27903" w:rsidRPr="00C27903">
        <w:rPr>
          <w:b/>
        </w:rPr>
        <w:tab/>
      </w:r>
      <w:r w:rsidRPr="00C27903">
        <w:rPr>
          <w:b/>
        </w:rPr>
        <w:t>Prefer not to answer</w:t>
      </w:r>
    </w:p>
    <w:p w14:paraId="321E3289" w14:textId="77777777" w:rsidR="0006588B" w:rsidRDefault="0006588B" w:rsidP="0006588B"/>
    <w:p w14:paraId="4B857C3F" w14:textId="77777777" w:rsidR="0006588B" w:rsidRDefault="0006588B" w:rsidP="0006588B">
      <w:r>
        <w:t>What is your age in years?</w:t>
      </w:r>
      <w:r w:rsidR="00C27903">
        <w:t xml:space="preserve"> (circle one)</w:t>
      </w:r>
    </w:p>
    <w:p w14:paraId="5AFC6BDB" w14:textId="77777777" w:rsidR="0006588B" w:rsidRDefault="0006588B" w:rsidP="0006588B"/>
    <w:p w14:paraId="20C28AC6" w14:textId="77777777" w:rsidR="0006588B" w:rsidRDefault="0006588B" w:rsidP="00C27903">
      <w:pPr>
        <w:ind w:left="360"/>
      </w:pPr>
      <w:r>
        <w:t>Less than 18     </w:t>
      </w:r>
      <w:r w:rsidR="00C27903">
        <w:tab/>
      </w:r>
      <w:r w:rsidR="00C27903">
        <w:tab/>
        <w:t xml:space="preserve">46 to 59              </w:t>
      </w:r>
      <w:r>
        <w:t xml:space="preserve">  </w:t>
      </w:r>
    </w:p>
    <w:p w14:paraId="62529C14" w14:textId="77777777" w:rsidR="0006588B" w:rsidRDefault="0006588B" w:rsidP="00C27903">
      <w:pPr>
        <w:ind w:left="360"/>
      </w:pPr>
      <w:r>
        <w:t xml:space="preserve">18 to 30              </w:t>
      </w:r>
      <w:r w:rsidR="00C27903">
        <w:tab/>
      </w:r>
      <w:r w:rsidR="00C27903">
        <w:tab/>
        <w:t xml:space="preserve">60 to 70              </w:t>
      </w:r>
    </w:p>
    <w:p w14:paraId="163A966A" w14:textId="77777777" w:rsidR="0006588B" w:rsidRDefault="0006588B" w:rsidP="00C27903">
      <w:pPr>
        <w:ind w:left="360"/>
      </w:pPr>
      <w:r>
        <w:t xml:space="preserve">31 to 45              </w:t>
      </w:r>
      <w:r w:rsidR="00C27903">
        <w:tab/>
      </w:r>
      <w:r w:rsidR="00C27903">
        <w:tab/>
        <w:t xml:space="preserve">70+        </w:t>
      </w:r>
    </w:p>
    <w:p w14:paraId="60A9309B" w14:textId="77777777" w:rsidR="0006588B" w:rsidRDefault="0006588B" w:rsidP="00C27903">
      <w:pPr>
        <w:pStyle w:val="ListParagraph"/>
        <w:ind w:left="2880"/>
      </w:pPr>
      <w:r>
        <w:t xml:space="preserve">Prefer not to answer      </w:t>
      </w:r>
    </w:p>
    <w:p w14:paraId="55BA8AD1" w14:textId="77777777" w:rsidR="0006588B" w:rsidRDefault="0006588B" w:rsidP="0006588B"/>
    <w:p w14:paraId="706C4BF7" w14:textId="77777777" w:rsidR="0006588B" w:rsidRDefault="0006588B" w:rsidP="0006588B">
      <w:r>
        <w:t>In 2019, is your total household income before taxes expected to be</w:t>
      </w:r>
      <w:r w:rsidR="00C27903">
        <w:t xml:space="preserve"> (circle one)</w:t>
      </w:r>
      <w:r>
        <w:t xml:space="preserve">: </w:t>
      </w:r>
    </w:p>
    <w:p w14:paraId="05AB2CFC" w14:textId="77777777" w:rsidR="0006588B" w:rsidRDefault="0006588B" w:rsidP="0006588B"/>
    <w:p w14:paraId="12E9628B" w14:textId="77777777" w:rsidR="0006588B" w:rsidRDefault="0006588B" w:rsidP="0006588B">
      <w:pPr>
        <w:pStyle w:val="ListParagraph"/>
        <w:numPr>
          <w:ilvl w:val="0"/>
          <w:numId w:val="5"/>
        </w:numPr>
      </w:pPr>
      <w:r>
        <w:t xml:space="preserve">Under $25,000  </w:t>
      </w:r>
    </w:p>
    <w:p w14:paraId="1E761B4E" w14:textId="77777777" w:rsidR="0006588B" w:rsidRDefault="0006588B" w:rsidP="0006588B">
      <w:pPr>
        <w:pStyle w:val="ListParagraph"/>
        <w:numPr>
          <w:ilvl w:val="0"/>
          <w:numId w:val="5"/>
        </w:numPr>
      </w:pPr>
      <w:r>
        <w:t xml:space="preserve">$25,000 to $49,999        </w:t>
      </w:r>
    </w:p>
    <w:p w14:paraId="34024AA4" w14:textId="77777777" w:rsidR="0006588B" w:rsidRDefault="0006588B" w:rsidP="0006588B">
      <w:pPr>
        <w:pStyle w:val="ListParagraph"/>
        <w:numPr>
          <w:ilvl w:val="0"/>
          <w:numId w:val="5"/>
        </w:numPr>
      </w:pPr>
      <w:r>
        <w:lastRenderedPageBreak/>
        <w:t xml:space="preserve">$50,000 to $74,999        </w:t>
      </w:r>
    </w:p>
    <w:p w14:paraId="56F63E1C" w14:textId="77777777" w:rsidR="0006588B" w:rsidRDefault="0006588B" w:rsidP="0006588B">
      <w:pPr>
        <w:pStyle w:val="ListParagraph"/>
        <w:numPr>
          <w:ilvl w:val="0"/>
          <w:numId w:val="5"/>
        </w:numPr>
      </w:pPr>
      <w:r>
        <w:t xml:space="preserve">$75,000 to $99,999        </w:t>
      </w:r>
    </w:p>
    <w:p w14:paraId="3FB98B6B" w14:textId="77777777" w:rsidR="0006588B" w:rsidRDefault="0006588B" w:rsidP="0006588B">
      <w:pPr>
        <w:pStyle w:val="ListParagraph"/>
        <w:numPr>
          <w:ilvl w:val="0"/>
          <w:numId w:val="5"/>
        </w:numPr>
      </w:pPr>
      <w:r>
        <w:t xml:space="preserve">$100,000 to $149,999    </w:t>
      </w:r>
    </w:p>
    <w:p w14:paraId="4C265A24" w14:textId="77777777" w:rsidR="0006588B" w:rsidRDefault="0006588B" w:rsidP="0006588B">
      <w:pPr>
        <w:pStyle w:val="ListParagraph"/>
        <w:numPr>
          <w:ilvl w:val="0"/>
          <w:numId w:val="5"/>
        </w:numPr>
      </w:pPr>
      <w:r>
        <w:t xml:space="preserve">$150,000+          </w:t>
      </w:r>
    </w:p>
    <w:p w14:paraId="765D01D9" w14:textId="77777777" w:rsidR="00293385" w:rsidRDefault="0006588B" w:rsidP="00136F67">
      <w:pPr>
        <w:pStyle w:val="ListParagraph"/>
        <w:numPr>
          <w:ilvl w:val="0"/>
          <w:numId w:val="5"/>
        </w:numPr>
      </w:pPr>
      <w:r>
        <w:t xml:space="preserve">Prefer not to answer      </w:t>
      </w:r>
    </w:p>
    <w:sectPr w:rsidR="00293385" w:rsidSect="00B0302C">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51117E"/>
    <w:multiLevelType w:val="hybridMultilevel"/>
    <w:tmpl w:val="FF7825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A625E1C"/>
    <w:multiLevelType w:val="hybridMultilevel"/>
    <w:tmpl w:val="27EAC7A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310E2F97"/>
    <w:multiLevelType w:val="hybridMultilevel"/>
    <w:tmpl w:val="C7AC950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5119693E"/>
    <w:multiLevelType w:val="hybridMultilevel"/>
    <w:tmpl w:val="6F0C94B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6251C76"/>
    <w:multiLevelType w:val="hybridMultilevel"/>
    <w:tmpl w:val="15CEBE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7790C7E"/>
    <w:multiLevelType w:val="hybridMultilevel"/>
    <w:tmpl w:val="D00E3BB0"/>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nsid w:val="6D9422C3"/>
    <w:multiLevelType w:val="hybridMultilevel"/>
    <w:tmpl w:val="7F1AAB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B391E21"/>
    <w:multiLevelType w:val="hybridMultilevel"/>
    <w:tmpl w:val="3BB0308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nsid w:val="7F7E4941"/>
    <w:multiLevelType w:val="hybridMultilevel"/>
    <w:tmpl w:val="0914A71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7"/>
  </w:num>
  <w:num w:numId="2">
    <w:abstractNumId w:val="8"/>
  </w:num>
  <w:num w:numId="3">
    <w:abstractNumId w:val="1"/>
  </w:num>
  <w:num w:numId="4">
    <w:abstractNumId w:val="5"/>
  </w:num>
  <w:num w:numId="5">
    <w:abstractNumId w:val="2"/>
  </w:num>
  <w:num w:numId="6">
    <w:abstractNumId w:val="4"/>
  </w:num>
  <w:num w:numId="7">
    <w:abstractNumId w:val="3"/>
  </w:num>
  <w:num w:numId="8">
    <w:abstractNumId w:val="0"/>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588B"/>
    <w:rsid w:val="00033B39"/>
    <w:rsid w:val="0006588B"/>
    <w:rsid w:val="00082AA7"/>
    <w:rsid w:val="000A48B2"/>
    <w:rsid w:val="00134AE3"/>
    <w:rsid w:val="00154E34"/>
    <w:rsid w:val="001C6A1D"/>
    <w:rsid w:val="0039200D"/>
    <w:rsid w:val="00485845"/>
    <w:rsid w:val="006B69E0"/>
    <w:rsid w:val="007B4D6D"/>
    <w:rsid w:val="008C787F"/>
    <w:rsid w:val="00977BEA"/>
    <w:rsid w:val="009E5E22"/>
    <w:rsid w:val="00A947D8"/>
    <w:rsid w:val="00B0302C"/>
    <w:rsid w:val="00B07FCC"/>
    <w:rsid w:val="00C27903"/>
    <w:rsid w:val="00DD759C"/>
    <w:rsid w:val="00E36CE0"/>
    <w:rsid w:val="00F3070F"/>
    <w:rsid w:val="00F922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8CEE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Professional" w:semiHidden="0" w:unhideWhenUsed="0"/>
    <w:lsdException w:name="Table Web 1" w:semiHidden="0" w:unhideWhenUsed="0"/>
    <w:lsdException w:name="Table Web 2"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588B"/>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6588B"/>
    <w:pPr>
      <w:ind w:left="720"/>
    </w:pPr>
  </w:style>
  <w:style w:type="character" w:styleId="CommentReference">
    <w:name w:val="annotation reference"/>
    <w:basedOn w:val="DefaultParagraphFont"/>
    <w:uiPriority w:val="99"/>
    <w:semiHidden/>
    <w:unhideWhenUsed/>
    <w:rsid w:val="007B4D6D"/>
    <w:rPr>
      <w:sz w:val="16"/>
      <w:szCs w:val="16"/>
    </w:rPr>
  </w:style>
  <w:style w:type="paragraph" w:styleId="CommentText">
    <w:name w:val="annotation text"/>
    <w:basedOn w:val="Normal"/>
    <w:link w:val="CommentTextChar"/>
    <w:uiPriority w:val="99"/>
    <w:semiHidden/>
    <w:unhideWhenUsed/>
    <w:rsid w:val="007B4D6D"/>
    <w:rPr>
      <w:sz w:val="20"/>
      <w:szCs w:val="20"/>
    </w:rPr>
  </w:style>
  <w:style w:type="character" w:customStyle="1" w:styleId="CommentTextChar">
    <w:name w:val="Comment Text Char"/>
    <w:basedOn w:val="DefaultParagraphFont"/>
    <w:link w:val="CommentText"/>
    <w:uiPriority w:val="99"/>
    <w:semiHidden/>
    <w:rsid w:val="007B4D6D"/>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7B4D6D"/>
    <w:rPr>
      <w:b/>
      <w:bCs/>
    </w:rPr>
  </w:style>
  <w:style w:type="character" w:customStyle="1" w:styleId="CommentSubjectChar">
    <w:name w:val="Comment Subject Char"/>
    <w:basedOn w:val="CommentTextChar"/>
    <w:link w:val="CommentSubject"/>
    <w:uiPriority w:val="99"/>
    <w:semiHidden/>
    <w:rsid w:val="007B4D6D"/>
    <w:rPr>
      <w:rFonts w:ascii="Calibri" w:hAnsi="Calibri" w:cs="Calibri"/>
      <w:b/>
      <w:bCs/>
      <w:sz w:val="20"/>
      <w:szCs w:val="20"/>
    </w:rPr>
  </w:style>
  <w:style w:type="paragraph" w:styleId="BalloonText">
    <w:name w:val="Balloon Text"/>
    <w:basedOn w:val="Normal"/>
    <w:link w:val="BalloonTextChar"/>
    <w:uiPriority w:val="99"/>
    <w:semiHidden/>
    <w:unhideWhenUsed/>
    <w:rsid w:val="007B4D6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4D6D"/>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Professional" w:semiHidden="0" w:unhideWhenUsed="0"/>
    <w:lsdException w:name="Table Web 1" w:semiHidden="0" w:unhideWhenUsed="0"/>
    <w:lsdException w:name="Table Web 2"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588B"/>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6588B"/>
    <w:pPr>
      <w:ind w:left="720"/>
    </w:pPr>
  </w:style>
  <w:style w:type="character" w:styleId="CommentReference">
    <w:name w:val="annotation reference"/>
    <w:basedOn w:val="DefaultParagraphFont"/>
    <w:uiPriority w:val="99"/>
    <w:semiHidden/>
    <w:unhideWhenUsed/>
    <w:rsid w:val="007B4D6D"/>
    <w:rPr>
      <w:sz w:val="16"/>
      <w:szCs w:val="16"/>
    </w:rPr>
  </w:style>
  <w:style w:type="paragraph" w:styleId="CommentText">
    <w:name w:val="annotation text"/>
    <w:basedOn w:val="Normal"/>
    <w:link w:val="CommentTextChar"/>
    <w:uiPriority w:val="99"/>
    <w:semiHidden/>
    <w:unhideWhenUsed/>
    <w:rsid w:val="007B4D6D"/>
    <w:rPr>
      <w:sz w:val="20"/>
      <w:szCs w:val="20"/>
    </w:rPr>
  </w:style>
  <w:style w:type="character" w:customStyle="1" w:styleId="CommentTextChar">
    <w:name w:val="Comment Text Char"/>
    <w:basedOn w:val="DefaultParagraphFont"/>
    <w:link w:val="CommentText"/>
    <w:uiPriority w:val="99"/>
    <w:semiHidden/>
    <w:rsid w:val="007B4D6D"/>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7B4D6D"/>
    <w:rPr>
      <w:b/>
      <w:bCs/>
    </w:rPr>
  </w:style>
  <w:style w:type="character" w:customStyle="1" w:styleId="CommentSubjectChar">
    <w:name w:val="Comment Subject Char"/>
    <w:basedOn w:val="CommentTextChar"/>
    <w:link w:val="CommentSubject"/>
    <w:uiPriority w:val="99"/>
    <w:semiHidden/>
    <w:rsid w:val="007B4D6D"/>
    <w:rPr>
      <w:rFonts w:ascii="Calibri" w:hAnsi="Calibri" w:cs="Calibri"/>
      <w:b/>
      <w:bCs/>
      <w:sz w:val="20"/>
      <w:szCs w:val="20"/>
    </w:rPr>
  </w:style>
  <w:style w:type="paragraph" w:styleId="BalloonText">
    <w:name w:val="Balloon Text"/>
    <w:basedOn w:val="Normal"/>
    <w:link w:val="BalloonTextChar"/>
    <w:uiPriority w:val="99"/>
    <w:semiHidden/>
    <w:unhideWhenUsed/>
    <w:rsid w:val="007B4D6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4D6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013">
      <w:bodyDiv w:val="1"/>
      <w:marLeft w:val="0"/>
      <w:marRight w:val="0"/>
      <w:marTop w:val="0"/>
      <w:marBottom w:val="0"/>
      <w:divBdr>
        <w:top w:val="none" w:sz="0" w:space="0" w:color="auto"/>
        <w:left w:val="none" w:sz="0" w:space="0" w:color="auto"/>
        <w:bottom w:val="none" w:sz="0" w:space="0" w:color="auto"/>
        <w:right w:val="none" w:sz="0" w:space="0" w:color="auto"/>
      </w:divBdr>
    </w:div>
    <w:div w:id="317147975">
      <w:bodyDiv w:val="1"/>
      <w:marLeft w:val="0"/>
      <w:marRight w:val="0"/>
      <w:marTop w:val="0"/>
      <w:marBottom w:val="0"/>
      <w:divBdr>
        <w:top w:val="none" w:sz="0" w:space="0" w:color="auto"/>
        <w:left w:val="none" w:sz="0" w:space="0" w:color="auto"/>
        <w:bottom w:val="none" w:sz="0" w:space="0" w:color="auto"/>
        <w:right w:val="none" w:sz="0" w:space="0" w:color="auto"/>
      </w:divBdr>
    </w:div>
    <w:div w:id="921835831">
      <w:bodyDiv w:val="1"/>
      <w:marLeft w:val="0"/>
      <w:marRight w:val="0"/>
      <w:marTop w:val="0"/>
      <w:marBottom w:val="0"/>
      <w:divBdr>
        <w:top w:val="none" w:sz="0" w:space="0" w:color="auto"/>
        <w:left w:val="none" w:sz="0" w:space="0" w:color="auto"/>
        <w:bottom w:val="none" w:sz="0" w:space="0" w:color="auto"/>
        <w:right w:val="none" w:sz="0" w:space="0" w:color="auto"/>
      </w:divBdr>
    </w:div>
    <w:div w:id="947465075">
      <w:bodyDiv w:val="1"/>
      <w:marLeft w:val="0"/>
      <w:marRight w:val="0"/>
      <w:marTop w:val="0"/>
      <w:marBottom w:val="0"/>
      <w:divBdr>
        <w:top w:val="none" w:sz="0" w:space="0" w:color="auto"/>
        <w:left w:val="none" w:sz="0" w:space="0" w:color="auto"/>
        <w:bottom w:val="none" w:sz="0" w:space="0" w:color="auto"/>
        <w:right w:val="none" w:sz="0" w:space="0" w:color="auto"/>
      </w:divBdr>
    </w:div>
    <w:div w:id="1449660523">
      <w:bodyDiv w:val="1"/>
      <w:marLeft w:val="0"/>
      <w:marRight w:val="0"/>
      <w:marTop w:val="0"/>
      <w:marBottom w:val="0"/>
      <w:divBdr>
        <w:top w:val="none" w:sz="0" w:space="0" w:color="auto"/>
        <w:left w:val="none" w:sz="0" w:space="0" w:color="auto"/>
        <w:bottom w:val="none" w:sz="0" w:space="0" w:color="auto"/>
        <w:right w:val="none" w:sz="0" w:space="0" w:color="auto"/>
      </w:divBdr>
    </w:div>
    <w:div w:id="1667398061">
      <w:bodyDiv w:val="1"/>
      <w:marLeft w:val="0"/>
      <w:marRight w:val="0"/>
      <w:marTop w:val="0"/>
      <w:marBottom w:val="0"/>
      <w:divBdr>
        <w:top w:val="none" w:sz="0" w:space="0" w:color="auto"/>
        <w:left w:val="none" w:sz="0" w:space="0" w:color="auto"/>
        <w:bottom w:val="none" w:sz="0" w:space="0" w:color="auto"/>
        <w:right w:val="none" w:sz="0" w:space="0" w:color="auto"/>
      </w:divBdr>
    </w:div>
    <w:div w:id="1876382662">
      <w:bodyDiv w:val="1"/>
      <w:marLeft w:val="0"/>
      <w:marRight w:val="0"/>
      <w:marTop w:val="0"/>
      <w:marBottom w:val="0"/>
      <w:divBdr>
        <w:top w:val="none" w:sz="0" w:space="0" w:color="auto"/>
        <w:left w:val="none" w:sz="0" w:space="0" w:color="auto"/>
        <w:bottom w:val="none" w:sz="0" w:space="0" w:color="auto"/>
        <w:right w:val="none" w:sz="0" w:space="0" w:color="auto"/>
      </w:divBdr>
    </w:div>
    <w:div w:id="2065911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617</Words>
  <Characters>3523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U.S. Mint</Company>
  <LinksUpToDate>false</LinksUpToDate>
  <CharactersWithSpaces>4132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Pillai, Manoj</dc:creator>
  <cp:keywords/>
  <dc:description/>
  <cp:lastModifiedBy>SYSTEM</cp:lastModifiedBy>
  <cp:revision>2</cp:revision>
  <dcterms:created xsi:type="dcterms:W3CDTF">2019-11-04T14:30:00Z</dcterms:created>
  <dcterms:modified xsi:type="dcterms:W3CDTF">2019-11-04T14:30:00Z</dcterms:modified>
</cp:coreProperties>
</file>