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7330" w:rsidP="00E14AD8" w:rsidRDefault="00555759" w14:paraId="2CD90D4C" w14:textId="1C1E985A">
      <w:pPr>
        <w:pStyle w:val="Title"/>
      </w:pPr>
      <w:r>
        <w:t xml:space="preserve">Proposed </w:t>
      </w:r>
      <w:r w:rsidR="002433F5">
        <w:t>Information Collection Request</w:t>
      </w:r>
      <w:r w:rsidR="000F6BF3">
        <w:t>;</w:t>
      </w:r>
      <w:r>
        <w:t xml:space="preserve"> </w:t>
      </w:r>
      <w:r w:rsidR="002433F5">
        <w:t>Water Quality Standards Program (Renewal)</w:t>
      </w:r>
      <w:r w:rsidR="04CF7C3D">
        <w:t>: Response to Public Comments</w:t>
      </w:r>
    </w:p>
    <w:p w:rsidRPr="00CA19F1" w:rsidR="00C657E3" w:rsidP="00EB00EC" w:rsidRDefault="04CF7C3D" w14:paraId="3227EFA5" w14:textId="379351E1">
      <w:pPr>
        <w:spacing w:after="0"/>
        <w:ind w:left="720" w:right="720"/>
      </w:pPr>
      <w:r>
        <w:t>This document provides EPA’s response to comments on</w:t>
      </w:r>
      <w:r w:rsidR="00495541">
        <w:t xml:space="preserve"> the Federal Register notice</w:t>
      </w:r>
      <w:r>
        <w:t xml:space="preserve"> </w:t>
      </w:r>
      <w:r w:rsidRPr="5E79557B" w:rsidR="002433F5">
        <w:rPr>
          <w:i/>
          <w:iCs/>
        </w:rPr>
        <w:t>P</w:t>
      </w:r>
      <w:r w:rsidRPr="5E79557B">
        <w:rPr>
          <w:i/>
          <w:iCs/>
        </w:rPr>
        <w:t xml:space="preserve">roposed </w:t>
      </w:r>
      <w:r w:rsidRPr="5E79557B" w:rsidR="002433F5">
        <w:rPr>
          <w:i/>
          <w:iCs/>
        </w:rPr>
        <w:t>Information Collection Request: Water Quality Standards Program (Renewal)</w:t>
      </w:r>
      <w:r w:rsidR="002433F5">
        <w:t xml:space="preserve">, </w:t>
      </w:r>
      <w:r w:rsidR="00EB00EC">
        <w:t>86 FR 15665, March 24, 2021.</w:t>
      </w:r>
      <w:r>
        <w:t xml:space="preserve"> </w:t>
      </w:r>
      <w:r w:rsidR="00EB00EC">
        <w:t>T</w:t>
      </w:r>
      <w:r w:rsidR="003C6B0F">
        <w:t xml:space="preserve">he </w:t>
      </w:r>
      <w:r w:rsidR="00C657E3">
        <w:t>comments received</w:t>
      </w:r>
      <w:r w:rsidR="00EB00EC">
        <w:t xml:space="preserve"> </w:t>
      </w:r>
      <w:r w:rsidR="003C6B0F">
        <w:t xml:space="preserve">are </w:t>
      </w:r>
      <w:r w:rsidR="00AC6AEF">
        <w:t>available individually in the docket for th</w:t>
      </w:r>
      <w:r w:rsidR="00ED0A6A">
        <w:t>e</w:t>
      </w:r>
      <w:r w:rsidR="00AC6AEF">
        <w:t xml:space="preserve"> </w:t>
      </w:r>
      <w:r w:rsidR="00495541">
        <w:t>notice</w:t>
      </w:r>
      <w:r w:rsidR="00EB00EC">
        <w:t xml:space="preserve">. </w:t>
      </w:r>
      <w:r w:rsidR="00585F6F">
        <w:t>To access the docket, g</w:t>
      </w:r>
      <w:r w:rsidR="003C6B0F">
        <w:t xml:space="preserve">o to </w:t>
      </w:r>
      <w:hyperlink r:id="rId11">
        <w:r w:rsidRPr="5E79557B" w:rsidR="00D71FD0">
          <w:rPr>
            <w:rStyle w:val="Hyperlink"/>
          </w:rPr>
          <w:t>www.regulations.gov</w:t>
        </w:r>
      </w:hyperlink>
      <w:r w:rsidRPr="5E79557B" w:rsidR="00EF57C8">
        <w:rPr>
          <w:rStyle w:val="Hyperlink"/>
          <w:color w:val="auto"/>
          <w:u w:val="none"/>
        </w:rPr>
        <w:t xml:space="preserve"> and</w:t>
      </w:r>
      <w:r w:rsidRPr="5E79557B" w:rsidR="003C6B0F">
        <w:rPr>
          <w:rStyle w:val="Hyperlink"/>
          <w:u w:val="none"/>
        </w:rPr>
        <w:t xml:space="preserve"> </w:t>
      </w:r>
      <w:r w:rsidR="00D71FD0">
        <w:t>enter “EPA-HQ-OW-201</w:t>
      </w:r>
      <w:r w:rsidR="002433F5">
        <w:t>1</w:t>
      </w:r>
      <w:r w:rsidR="00D71FD0">
        <w:t>-046</w:t>
      </w:r>
      <w:r w:rsidR="002433F5">
        <w:t>5</w:t>
      </w:r>
      <w:r w:rsidR="00D71FD0">
        <w:t>” in the Search box</w:t>
      </w:r>
      <w:r w:rsidR="00585F6F">
        <w:t>.</w:t>
      </w:r>
    </w:p>
    <w:p w:rsidR="00EB00EC" w:rsidP="00EB00EC" w:rsidRDefault="00EB00EC" w14:paraId="4D82E256" w14:textId="7994C1A6">
      <w:pPr>
        <w:spacing w:after="0"/>
        <w:ind w:left="720" w:right="720"/>
        <w:rPr>
          <w:i/>
          <w:iCs/>
        </w:rPr>
      </w:pPr>
    </w:p>
    <w:p w:rsidR="00EB00EC" w:rsidP="00EB00EC" w:rsidRDefault="00EB00EC" w14:paraId="0963931E" w14:textId="46E4D086">
      <w:pPr>
        <w:pStyle w:val="Heading3"/>
      </w:pPr>
      <w:r>
        <w:t>EPA-HQ-OW-2011-0465-0028: Anonymous public comment</w:t>
      </w:r>
    </w:p>
    <w:p w:rsidR="00EB00EC" w:rsidP="000216BA" w:rsidRDefault="00EB00EC" w14:paraId="4C0FA98F" w14:textId="5C438F72">
      <w:pPr>
        <w:spacing w:after="0"/>
        <w:ind w:left="-86" w:right="720" w:firstLine="360"/>
      </w:pPr>
      <w:r w:rsidRPr="00EF57C8">
        <w:rPr>
          <w:i/>
          <w:iCs/>
        </w:rPr>
        <w:t>Comment:</w:t>
      </w:r>
      <w:r>
        <w:t xml:space="preserve"> We support cleaner water standards.</w:t>
      </w:r>
    </w:p>
    <w:p w:rsidR="00EB00EC" w:rsidP="000216BA" w:rsidRDefault="00EB00EC" w14:paraId="26E2DF1C" w14:textId="73CB3A7F">
      <w:pPr>
        <w:spacing w:after="0"/>
        <w:ind w:left="-86" w:right="720" w:firstLine="360"/>
      </w:pPr>
      <w:r w:rsidRPr="00EF57C8">
        <w:rPr>
          <w:i/>
          <w:iCs/>
        </w:rPr>
        <w:t>EPA response:</w:t>
      </w:r>
      <w:r>
        <w:t xml:space="preserve"> EPA acknowledges and appreciates the comment</w:t>
      </w:r>
      <w:r w:rsidR="00EF57C8">
        <w:t xml:space="preserve"> and its support for water quality standards</w:t>
      </w:r>
      <w:r>
        <w:t xml:space="preserve">. </w:t>
      </w:r>
      <w:r w:rsidR="00EF57C8">
        <w:t xml:space="preserve">Because the comment does not provide views or information </w:t>
      </w:r>
      <w:r w:rsidR="00CA19F1">
        <w:t xml:space="preserve">directly </w:t>
      </w:r>
      <w:r w:rsidR="00EF57C8">
        <w:t xml:space="preserve">relevant to the proposed Information Collection Request (ICR), however, it was not considered in developing the ICR. </w:t>
      </w:r>
    </w:p>
    <w:p w:rsidR="00EB00EC" w:rsidP="00EB00EC" w:rsidRDefault="00EB00EC" w14:paraId="485CEBB6" w14:textId="2FCB8660">
      <w:pPr>
        <w:spacing w:after="0"/>
        <w:ind w:left="-90" w:right="720"/>
      </w:pPr>
    </w:p>
    <w:p w:rsidR="00EB00EC" w:rsidP="00EF57C8" w:rsidRDefault="00EB00EC" w14:paraId="0FE8AD9E" w14:textId="079170D5">
      <w:pPr>
        <w:pStyle w:val="Heading3"/>
      </w:pPr>
      <w:r>
        <w:t>EPA-HQ-OW-2011-0465-0029: Comment submitted by Kim D (no surname provided)</w:t>
      </w:r>
    </w:p>
    <w:p w:rsidR="00EB00EC" w:rsidP="000216BA" w:rsidRDefault="00EF57C8" w14:paraId="6C5931A1" w14:textId="7CDFECDC">
      <w:pPr>
        <w:spacing w:after="0"/>
        <w:ind w:left="-86" w:right="720" w:firstLine="360"/>
      </w:pPr>
      <w:r>
        <w:rPr>
          <w:i/>
          <w:iCs/>
        </w:rPr>
        <w:t xml:space="preserve">Comment: </w:t>
      </w:r>
      <w:r w:rsidR="00EB00EC">
        <w:t xml:space="preserve">I support clean water standards and the effort the EPA needs to take </w:t>
      </w:r>
      <w:proofErr w:type="gramStart"/>
      <w:r w:rsidR="00EB00EC">
        <w:t>in order to</w:t>
      </w:r>
      <w:proofErr w:type="gramEnd"/>
      <w:r w:rsidR="00EB00EC">
        <w:t xml:space="preserve"> collect information to review and assess Water Quality Standards. Understanding that it can be a significant burden to states and authorized tribes associated with the information collections, I believe it is important to maintain clean water sources for all individuals and this is not the place to cut corners.</w:t>
      </w:r>
    </w:p>
    <w:p w:rsidR="00EF57C8" w:rsidP="000216BA" w:rsidRDefault="00EF57C8" w14:paraId="01C2AF2B" w14:textId="71275FA1">
      <w:pPr>
        <w:spacing w:after="0"/>
        <w:ind w:left="-86" w:right="720" w:firstLine="360"/>
      </w:pPr>
      <w:r w:rsidRPr="00EF57C8">
        <w:rPr>
          <w:i/>
          <w:iCs/>
        </w:rPr>
        <w:t>EPA response:</w:t>
      </w:r>
      <w:r>
        <w:t xml:space="preserve"> EPA acknowledges and appreciates the comment and its support for water quality standards and the collections describe</w:t>
      </w:r>
      <w:r w:rsidR="0016183A">
        <w:t>d</w:t>
      </w:r>
      <w:r>
        <w:t xml:space="preserve"> in the ICR. As described in the </w:t>
      </w:r>
      <w:r w:rsidR="000216BA">
        <w:t xml:space="preserve">supporting statement for the </w:t>
      </w:r>
      <w:r>
        <w:t xml:space="preserve">ICR, EPA will continue to work with state and tribal respondents to </w:t>
      </w:r>
      <w:r w:rsidR="000216BA">
        <w:t xml:space="preserve">minimize the burden of collections as appropriate. </w:t>
      </w:r>
    </w:p>
    <w:p w:rsidR="00EF57C8" w:rsidP="00EB00EC" w:rsidRDefault="00EF57C8" w14:paraId="705DAD0A" w14:textId="77777777">
      <w:pPr>
        <w:spacing w:after="0"/>
        <w:ind w:left="-90" w:right="720"/>
      </w:pPr>
    </w:p>
    <w:p w:rsidR="00EB00EC" w:rsidP="00EF57C8" w:rsidRDefault="00EB00EC" w14:paraId="34D1E646" w14:textId="0620D20F">
      <w:pPr>
        <w:pStyle w:val="Heading3"/>
      </w:pPr>
      <w:r>
        <w:t>EPA-HQ-OW-2011-0465-0030: Anonymous public comment</w:t>
      </w:r>
    </w:p>
    <w:p w:rsidR="00EB00EC" w:rsidP="000216BA" w:rsidRDefault="00EF57C8" w14:paraId="737BDDC6" w14:textId="19C2EED1">
      <w:pPr>
        <w:spacing w:after="0"/>
        <w:ind w:left="-86" w:right="720" w:firstLine="360"/>
      </w:pPr>
      <w:r>
        <w:rPr>
          <w:i/>
          <w:iCs/>
        </w:rPr>
        <w:t xml:space="preserve">Comment: </w:t>
      </w:r>
      <w:r w:rsidR="00EB00EC">
        <w:t>I support cleaner water standards. I believe we should have tools and processes in place to enhance the quality and clarity of information collected. These rules should be standardized across the board.</w:t>
      </w:r>
    </w:p>
    <w:p w:rsidR="00EF57C8" w:rsidP="000216BA" w:rsidRDefault="00EF57C8" w14:paraId="0CC70BDE" w14:textId="06E87A2E">
      <w:pPr>
        <w:spacing w:after="0"/>
        <w:ind w:left="-86" w:right="720" w:firstLine="360"/>
      </w:pPr>
      <w:r w:rsidRPr="00EF57C8">
        <w:rPr>
          <w:i/>
          <w:iCs/>
        </w:rPr>
        <w:t>EPA response:</w:t>
      </w:r>
      <w:r>
        <w:t xml:space="preserve"> EPA acknowledges and appreciates the comment and its support for water quality standards. </w:t>
      </w:r>
      <w:r w:rsidR="000216BA">
        <w:t>EPA agrees with the need to enhance information quality and clarity and will continue to work with state and tribal co-regulators to that end, including providing guidance and tools and exercising its oversight role as necessary.</w:t>
      </w:r>
      <w:r>
        <w:t xml:space="preserve"> </w:t>
      </w:r>
    </w:p>
    <w:p w:rsidR="00EF57C8" w:rsidP="00EB00EC" w:rsidRDefault="00EF57C8" w14:paraId="03F93493" w14:textId="77777777">
      <w:pPr>
        <w:spacing w:after="0"/>
        <w:ind w:left="-90" w:right="720"/>
      </w:pPr>
    </w:p>
    <w:p w:rsidR="00EB00EC" w:rsidP="00EF57C8" w:rsidRDefault="00EB00EC" w14:paraId="71F7E6AB" w14:textId="619DF628">
      <w:pPr>
        <w:pStyle w:val="Heading3"/>
      </w:pPr>
      <w:r>
        <w:t>EPA-HQ-OW-2011-0465-0031: Anonymous public comment, postmarked May 24, 2021</w:t>
      </w:r>
    </w:p>
    <w:p w:rsidR="00EB00EC" w:rsidP="000216BA" w:rsidRDefault="00EF57C8" w14:paraId="4E592422" w14:textId="6700A723">
      <w:pPr>
        <w:spacing w:after="0"/>
        <w:ind w:left="-86" w:right="720" w:firstLine="360"/>
      </w:pPr>
      <w:r>
        <w:rPr>
          <w:i/>
          <w:iCs/>
        </w:rPr>
        <w:t xml:space="preserve">Comment: </w:t>
      </w:r>
      <w:r w:rsidR="00EB00EC">
        <w:t>As a Florida resident, I support cleaner water standards.</w:t>
      </w:r>
    </w:p>
    <w:p w:rsidR="00EF57C8" w:rsidP="000216BA" w:rsidRDefault="00EF57C8" w14:paraId="11AAFE98" w14:textId="173554B7">
      <w:pPr>
        <w:spacing w:after="0"/>
        <w:ind w:left="-86" w:right="720" w:firstLine="360"/>
      </w:pPr>
      <w:r w:rsidRPr="00EF57C8">
        <w:rPr>
          <w:i/>
          <w:iCs/>
        </w:rPr>
        <w:t>EPA response:</w:t>
      </w:r>
      <w:r>
        <w:t xml:space="preserve"> EPA acknowledges and appreciates the comment and its support for water quality standards. Because the comment does not provide views or information </w:t>
      </w:r>
      <w:r w:rsidR="000216BA">
        <w:t xml:space="preserve">directly </w:t>
      </w:r>
      <w:r>
        <w:t xml:space="preserve">relevant to the proposed </w:t>
      </w:r>
      <w:r w:rsidR="000216BA">
        <w:t>ICR</w:t>
      </w:r>
      <w:r>
        <w:t xml:space="preserve">, however, it was not considered in developing the ICR. </w:t>
      </w:r>
    </w:p>
    <w:p w:rsidR="00EF57C8" w:rsidP="00EB00EC" w:rsidRDefault="00EF57C8" w14:paraId="7230BE0B" w14:textId="77777777">
      <w:pPr>
        <w:spacing w:after="0"/>
        <w:ind w:left="-90" w:right="720"/>
      </w:pPr>
    </w:p>
    <w:p w:rsidR="00EB00EC" w:rsidP="00EF57C8" w:rsidRDefault="00EB00EC" w14:paraId="4CCC097D" w14:textId="74BF83D0">
      <w:pPr>
        <w:pStyle w:val="Heading3"/>
      </w:pPr>
      <w:r>
        <w:t>EPA-HQ-OW-2011-0465-0032: Anonymous public comment, postmarked May 24, 2021</w:t>
      </w:r>
    </w:p>
    <w:p w:rsidR="00EB00EC" w:rsidP="000216BA" w:rsidRDefault="00EF57C8" w14:paraId="4A94D1C8" w14:textId="5C77D8EE">
      <w:pPr>
        <w:spacing w:after="0"/>
        <w:ind w:left="-86" w:right="720" w:firstLine="360"/>
      </w:pPr>
      <w:r>
        <w:rPr>
          <w:i/>
          <w:iCs/>
        </w:rPr>
        <w:t xml:space="preserve">Comment: </w:t>
      </w:r>
      <w:r w:rsidR="00EB00EC">
        <w:t>We support cleaner water standards!</w:t>
      </w:r>
    </w:p>
    <w:p w:rsidR="00EF57C8" w:rsidP="000216BA" w:rsidRDefault="00EF57C8" w14:paraId="11114C87" w14:textId="3C9062CD">
      <w:pPr>
        <w:spacing w:after="0"/>
        <w:ind w:left="-86" w:right="720" w:firstLine="360"/>
      </w:pPr>
      <w:r w:rsidRPr="00EF57C8">
        <w:rPr>
          <w:i/>
          <w:iCs/>
        </w:rPr>
        <w:t>EPA response:</w:t>
      </w:r>
      <w:r>
        <w:t xml:space="preserve"> EPA acknowledges and appreciates the comment and its support for water quality standards. Because the comment does not provide views or information </w:t>
      </w:r>
      <w:r w:rsidR="00CA19F1">
        <w:t xml:space="preserve">directly </w:t>
      </w:r>
      <w:r>
        <w:t xml:space="preserve">relevant to the proposed </w:t>
      </w:r>
      <w:r w:rsidR="000216BA">
        <w:t>ICR</w:t>
      </w:r>
      <w:r>
        <w:t xml:space="preserve">, however, it was not considered in developing the ICR. </w:t>
      </w:r>
    </w:p>
    <w:p w:rsidR="00EB00EC" w:rsidP="00EB00EC" w:rsidRDefault="00EB00EC" w14:paraId="4A40C989" w14:textId="77777777">
      <w:pPr>
        <w:spacing w:after="0"/>
        <w:ind w:left="-90" w:right="720"/>
      </w:pPr>
    </w:p>
    <w:p w:rsidRPr="00EB00EC" w:rsidR="00EB00EC" w:rsidP="00EB00EC" w:rsidRDefault="00EB00EC" w14:paraId="5AD6023A" w14:textId="00E34FB3">
      <w:pPr>
        <w:spacing w:after="0"/>
        <w:ind w:left="-90" w:right="720"/>
      </w:pPr>
    </w:p>
    <w:p w:rsidR="00EB00EC" w:rsidP="00EB00EC" w:rsidRDefault="00EB00EC" w14:paraId="7E6AAEE0" w14:textId="77777777">
      <w:pPr>
        <w:spacing w:after="0"/>
        <w:ind w:left="720" w:right="720"/>
        <w:rPr>
          <w:rStyle w:val="Emphasis"/>
        </w:rPr>
      </w:pPr>
    </w:p>
    <w:sectPr w:rsidR="00EB00EC" w:rsidSect="0029269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1C2C5" w14:textId="77777777" w:rsidR="009C4AE2" w:rsidRDefault="009C4AE2" w:rsidP="00AD09D6">
      <w:pPr>
        <w:spacing w:after="0" w:line="240" w:lineRule="auto"/>
      </w:pPr>
      <w:r>
        <w:separator/>
      </w:r>
    </w:p>
  </w:endnote>
  <w:endnote w:type="continuationSeparator" w:id="0">
    <w:p w14:paraId="67BFC444" w14:textId="77777777" w:rsidR="009C4AE2" w:rsidRDefault="009C4AE2" w:rsidP="00AD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A9280" w14:textId="0698F076" w:rsidR="009531F1" w:rsidRDefault="009531F1">
    <w:pPr>
      <w:pStyle w:val="Footer"/>
    </w:pPr>
    <w:r>
      <w:tab/>
    </w:r>
    <w:r w:rsidRPr="04CF7C3D">
      <w:rPr>
        <w:noProof/>
      </w:rPr>
      <w:fldChar w:fldCharType="begin"/>
    </w:r>
    <w:r>
      <w:instrText xml:space="preserve"> PAGE   \* MERGEFORMAT </w:instrText>
    </w:r>
    <w:r w:rsidRPr="04CF7C3D">
      <w:fldChar w:fldCharType="separate"/>
    </w:r>
    <w:r w:rsidR="000F6BF3">
      <w:rPr>
        <w:noProof/>
      </w:rPr>
      <w:t>3</w:t>
    </w:r>
    <w:r w:rsidRPr="04CF7C3D">
      <w:rPr>
        <w:noProof/>
      </w:rPr>
      <w:fldChar w:fldCharType="end"/>
    </w:r>
    <w:r>
      <w:t xml:space="preserve"> of </w:t>
    </w:r>
    <w:fldSimple w:instr=" NUMPAGES   \* MERGEFORMAT ">
      <w:r w:rsidR="000F6BF3">
        <w:rPr>
          <w:noProof/>
        </w:rPr>
        <w:t>3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56180" w14:textId="77777777" w:rsidR="009C4AE2" w:rsidRDefault="009C4AE2" w:rsidP="00AD09D6">
      <w:pPr>
        <w:spacing w:after="0" w:line="240" w:lineRule="auto"/>
      </w:pPr>
      <w:r>
        <w:separator/>
      </w:r>
    </w:p>
  </w:footnote>
  <w:footnote w:type="continuationSeparator" w:id="0">
    <w:p w14:paraId="69BE9131" w14:textId="77777777" w:rsidR="009C4AE2" w:rsidRDefault="009C4AE2" w:rsidP="00AD0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D477F"/>
    <w:multiLevelType w:val="hybridMultilevel"/>
    <w:tmpl w:val="40D22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E1"/>
    <w:rsid w:val="00001396"/>
    <w:rsid w:val="00005E1F"/>
    <w:rsid w:val="000216BA"/>
    <w:rsid w:val="00046C43"/>
    <w:rsid w:val="00063523"/>
    <w:rsid w:val="00075A4C"/>
    <w:rsid w:val="000855F0"/>
    <w:rsid w:val="000920AF"/>
    <w:rsid w:val="000A2B3D"/>
    <w:rsid w:val="000A39E0"/>
    <w:rsid w:val="000B1469"/>
    <w:rsid w:val="000C437D"/>
    <w:rsid w:val="000D0429"/>
    <w:rsid w:val="000F6BF3"/>
    <w:rsid w:val="00113C4E"/>
    <w:rsid w:val="00124152"/>
    <w:rsid w:val="0012457D"/>
    <w:rsid w:val="00135914"/>
    <w:rsid w:val="001379E9"/>
    <w:rsid w:val="00151021"/>
    <w:rsid w:val="00155132"/>
    <w:rsid w:val="00155248"/>
    <w:rsid w:val="0016183A"/>
    <w:rsid w:val="00167F70"/>
    <w:rsid w:val="0017761A"/>
    <w:rsid w:val="001779B1"/>
    <w:rsid w:val="001808E4"/>
    <w:rsid w:val="00185576"/>
    <w:rsid w:val="001859A1"/>
    <w:rsid w:val="00191BC3"/>
    <w:rsid w:val="0019744D"/>
    <w:rsid w:val="001A14C8"/>
    <w:rsid w:val="001A712F"/>
    <w:rsid w:val="001B0E76"/>
    <w:rsid w:val="001B1735"/>
    <w:rsid w:val="001B6D2E"/>
    <w:rsid w:val="001D5B66"/>
    <w:rsid w:val="001D5EC1"/>
    <w:rsid w:val="001F5D7D"/>
    <w:rsid w:val="002301A0"/>
    <w:rsid w:val="002308E1"/>
    <w:rsid w:val="00241079"/>
    <w:rsid w:val="00242E5B"/>
    <w:rsid w:val="002433F5"/>
    <w:rsid w:val="00243694"/>
    <w:rsid w:val="002531FD"/>
    <w:rsid w:val="002637B8"/>
    <w:rsid w:val="00274030"/>
    <w:rsid w:val="0027560B"/>
    <w:rsid w:val="00281805"/>
    <w:rsid w:val="00290F36"/>
    <w:rsid w:val="0029269D"/>
    <w:rsid w:val="00297033"/>
    <w:rsid w:val="002A5E98"/>
    <w:rsid w:val="002A6A60"/>
    <w:rsid w:val="002B3DE2"/>
    <w:rsid w:val="002B6CFA"/>
    <w:rsid w:val="002C38FC"/>
    <w:rsid w:val="002C51FF"/>
    <w:rsid w:val="002D4EF0"/>
    <w:rsid w:val="002E3AFF"/>
    <w:rsid w:val="002E4791"/>
    <w:rsid w:val="002F1610"/>
    <w:rsid w:val="002F370D"/>
    <w:rsid w:val="002F6059"/>
    <w:rsid w:val="00314360"/>
    <w:rsid w:val="003205DB"/>
    <w:rsid w:val="0032092B"/>
    <w:rsid w:val="003368C0"/>
    <w:rsid w:val="00343A38"/>
    <w:rsid w:val="00345724"/>
    <w:rsid w:val="00345A99"/>
    <w:rsid w:val="00346278"/>
    <w:rsid w:val="0036286A"/>
    <w:rsid w:val="00367F8D"/>
    <w:rsid w:val="00384E17"/>
    <w:rsid w:val="003940F5"/>
    <w:rsid w:val="003A7A4B"/>
    <w:rsid w:val="003C16A4"/>
    <w:rsid w:val="003C6B0F"/>
    <w:rsid w:val="003D1A2D"/>
    <w:rsid w:val="003D1BEF"/>
    <w:rsid w:val="003D2FB6"/>
    <w:rsid w:val="003D3AE6"/>
    <w:rsid w:val="003D5FA4"/>
    <w:rsid w:val="003E2769"/>
    <w:rsid w:val="004000C8"/>
    <w:rsid w:val="004000D0"/>
    <w:rsid w:val="00404056"/>
    <w:rsid w:val="0041027D"/>
    <w:rsid w:val="00414FFA"/>
    <w:rsid w:val="00427330"/>
    <w:rsid w:val="00441DCA"/>
    <w:rsid w:val="0046037E"/>
    <w:rsid w:val="0046093C"/>
    <w:rsid w:val="00463200"/>
    <w:rsid w:val="00476256"/>
    <w:rsid w:val="00495541"/>
    <w:rsid w:val="00497660"/>
    <w:rsid w:val="004A60FE"/>
    <w:rsid w:val="004B3C63"/>
    <w:rsid w:val="004D228D"/>
    <w:rsid w:val="004D2DCA"/>
    <w:rsid w:val="004D3588"/>
    <w:rsid w:val="004E0B12"/>
    <w:rsid w:val="004F2E78"/>
    <w:rsid w:val="00512E53"/>
    <w:rsid w:val="005225F7"/>
    <w:rsid w:val="00525706"/>
    <w:rsid w:val="005351F5"/>
    <w:rsid w:val="00547C6C"/>
    <w:rsid w:val="00555759"/>
    <w:rsid w:val="00557F60"/>
    <w:rsid w:val="00562071"/>
    <w:rsid w:val="00577794"/>
    <w:rsid w:val="00582590"/>
    <w:rsid w:val="00585F6F"/>
    <w:rsid w:val="005A0F3B"/>
    <w:rsid w:val="005A27CD"/>
    <w:rsid w:val="005A40BC"/>
    <w:rsid w:val="005A6BB6"/>
    <w:rsid w:val="005E07FA"/>
    <w:rsid w:val="005E260F"/>
    <w:rsid w:val="005F6994"/>
    <w:rsid w:val="00600BF7"/>
    <w:rsid w:val="0060681F"/>
    <w:rsid w:val="00615AE0"/>
    <w:rsid w:val="00623D1B"/>
    <w:rsid w:val="0062532E"/>
    <w:rsid w:val="006257FF"/>
    <w:rsid w:val="00633BB1"/>
    <w:rsid w:val="006407A6"/>
    <w:rsid w:val="0064669F"/>
    <w:rsid w:val="00663823"/>
    <w:rsid w:val="006656A4"/>
    <w:rsid w:val="00670815"/>
    <w:rsid w:val="006827F8"/>
    <w:rsid w:val="00685047"/>
    <w:rsid w:val="00690723"/>
    <w:rsid w:val="00690EB1"/>
    <w:rsid w:val="00694E08"/>
    <w:rsid w:val="0069593C"/>
    <w:rsid w:val="006A2531"/>
    <w:rsid w:val="006B5995"/>
    <w:rsid w:val="006C1E9B"/>
    <w:rsid w:val="006C3089"/>
    <w:rsid w:val="006C69EE"/>
    <w:rsid w:val="006F43B0"/>
    <w:rsid w:val="007046A7"/>
    <w:rsid w:val="00705257"/>
    <w:rsid w:val="00717895"/>
    <w:rsid w:val="00733FA5"/>
    <w:rsid w:val="0073702F"/>
    <w:rsid w:val="00740DAE"/>
    <w:rsid w:val="007424D7"/>
    <w:rsid w:val="00742DF1"/>
    <w:rsid w:val="00752F49"/>
    <w:rsid w:val="00780B26"/>
    <w:rsid w:val="0078508A"/>
    <w:rsid w:val="007919E4"/>
    <w:rsid w:val="007A0294"/>
    <w:rsid w:val="007A1D73"/>
    <w:rsid w:val="007A1FC0"/>
    <w:rsid w:val="007A73C8"/>
    <w:rsid w:val="007B1939"/>
    <w:rsid w:val="007B20F7"/>
    <w:rsid w:val="007B3509"/>
    <w:rsid w:val="007B39C5"/>
    <w:rsid w:val="007D4419"/>
    <w:rsid w:val="007E1706"/>
    <w:rsid w:val="007E460F"/>
    <w:rsid w:val="007E6279"/>
    <w:rsid w:val="007F716F"/>
    <w:rsid w:val="008010DF"/>
    <w:rsid w:val="008028FD"/>
    <w:rsid w:val="00815F1C"/>
    <w:rsid w:val="00817F8B"/>
    <w:rsid w:val="008209CE"/>
    <w:rsid w:val="00835CE2"/>
    <w:rsid w:val="008407FE"/>
    <w:rsid w:val="00850B26"/>
    <w:rsid w:val="00861E68"/>
    <w:rsid w:val="00874CDC"/>
    <w:rsid w:val="00876E85"/>
    <w:rsid w:val="008777EC"/>
    <w:rsid w:val="008834D2"/>
    <w:rsid w:val="008867DB"/>
    <w:rsid w:val="00887978"/>
    <w:rsid w:val="008952F8"/>
    <w:rsid w:val="008A0153"/>
    <w:rsid w:val="008A017C"/>
    <w:rsid w:val="008A3F85"/>
    <w:rsid w:val="008B5890"/>
    <w:rsid w:val="008D41C3"/>
    <w:rsid w:val="008D5840"/>
    <w:rsid w:val="008F46C8"/>
    <w:rsid w:val="00900DBB"/>
    <w:rsid w:val="00902C09"/>
    <w:rsid w:val="00903042"/>
    <w:rsid w:val="0092700D"/>
    <w:rsid w:val="009445D2"/>
    <w:rsid w:val="009476FE"/>
    <w:rsid w:val="00950943"/>
    <w:rsid w:val="009531F1"/>
    <w:rsid w:val="009537D6"/>
    <w:rsid w:val="009600AC"/>
    <w:rsid w:val="0096057B"/>
    <w:rsid w:val="00962B57"/>
    <w:rsid w:val="00964E76"/>
    <w:rsid w:val="00965F69"/>
    <w:rsid w:val="00984703"/>
    <w:rsid w:val="00992D40"/>
    <w:rsid w:val="00997596"/>
    <w:rsid w:val="009B0092"/>
    <w:rsid w:val="009B303D"/>
    <w:rsid w:val="009C2708"/>
    <w:rsid w:val="009C4AE2"/>
    <w:rsid w:val="009D05F0"/>
    <w:rsid w:val="009E79E1"/>
    <w:rsid w:val="009F200A"/>
    <w:rsid w:val="00A11A64"/>
    <w:rsid w:val="00A1656C"/>
    <w:rsid w:val="00A5779B"/>
    <w:rsid w:val="00A65B6D"/>
    <w:rsid w:val="00A804A9"/>
    <w:rsid w:val="00A91509"/>
    <w:rsid w:val="00A93844"/>
    <w:rsid w:val="00AA30FE"/>
    <w:rsid w:val="00AB5C66"/>
    <w:rsid w:val="00AC415B"/>
    <w:rsid w:val="00AC6AEF"/>
    <w:rsid w:val="00AD09D6"/>
    <w:rsid w:val="00AD5476"/>
    <w:rsid w:val="00B017A1"/>
    <w:rsid w:val="00B134E5"/>
    <w:rsid w:val="00B13D53"/>
    <w:rsid w:val="00B35920"/>
    <w:rsid w:val="00B35B5C"/>
    <w:rsid w:val="00B4517D"/>
    <w:rsid w:val="00B45340"/>
    <w:rsid w:val="00B46128"/>
    <w:rsid w:val="00B50A60"/>
    <w:rsid w:val="00B556FE"/>
    <w:rsid w:val="00B55B5E"/>
    <w:rsid w:val="00B631E6"/>
    <w:rsid w:val="00BA0B99"/>
    <w:rsid w:val="00BA0DE7"/>
    <w:rsid w:val="00BA0E5D"/>
    <w:rsid w:val="00BA3375"/>
    <w:rsid w:val="00BA47E6"/>
    <w:rsid w:val="00BB048B"/>
    <w:rsid w:val="00BC2FA3"/>
    <w:rsid w:val="00BC7EB1"/>
    <w:rsid w:val="00BD2164"/>
    <w:rsid w:val="00BD5D8A"/>
    <w:rsid w:val="00C0308E"/>
    <w:rsid w:val="00C17523"/>
    <w:rsid w:val="00C228CA"/>
    <w:rsid w:val="00C5382F"/>
    <w:rsid w:val="00C60DD0"/>
    <w:rsid w:val="00C657E3"/>
    <w:rsid w:val="00C83BF9"/>
    <w:rsid w:val="00C843AC"/>
    <w:rsid w:val="00C961C0"/>
    <w:rsid w:val="00CA19F1"/>
    <w:rsid w:val="00CA2531"/>
    <w:rsid w:val="00CA7193"/>
    <w:rsid w:val="00CB24FE"/>
    <w:rsid w:val="00CB77A7"/>
    <w:rsid w:val="00CC1C7D"/>
    <w:rsid w:val="00CC2690"/>
    <w:rsid w:val="00CD6CD5"/>
    <w:rsid w:val="00CE6D4D"/>
    <w:rsid w:val="00CF1AD5"/>
    <w:rsid w:val="00CF3DE0"/>
    <w:rsid w:val="00D14865"/>
    <w:rsid w:val="00D17D48"/>
    <w:rsid w:val="00D36682"/>
    <w:rsid w:val="00D41C21"/>
    <w:rsid w:val="00D436FC"/>
    <w:rsid w:val="00D44A53"/>
    <w:rsid w:val="00D477DF"/>
    <w:rsid w:val="00D648BC"/>
    <w:rsid w:val="00D678B0"/>
    <w:rsid w:val="00D71FD0"/>
    <w:rsid w:val="00D8569E"/>
    <w:rsid w:val="00D86EDB"/>
    <w:rsid w:val="00DA0A2E"/>
    <w:rsid w:val="00DA4BB6"/>
    <w:rsid w:val="00DB2A0B"/>
    <w:rsid w:val="00DC2F3D"/>
    <w:rsid w:val="00DD6A05"/>
    <w:rsid w:val="00E14AD8"/>
    <w:rsid w:val="00E23492"/>
    <w:rsid w:val="00E24E4C"/>
    <w:rsid w:val="00E342E7"/>
    <w:rsid w:val="00E34895"/>
    <w:rsid w:val="00E35F41"/>
    <w:rsid w:val="00E51A55"/>
    <w:rsid w:val="00E51B44"/>
    <w:rsid w:val="00E566E4"/>
    <w:rsid w:val="00E6001B"/>
    <w:rsid w:val="00E62529"/>
    <w:rsid w:val="00E951D2"/>
    <w:rsid w:val="00EB00EC"/>
    <w:rsid w:val="00EB08AE"/>
    <w:rsid w:val="00EB12DB"/>
    <w:rsid w:val="00EB39DA"/>
    <w:rsid w:val="00ED06F7"/>
    <w:rsid w:val="00ED0A6A"/>
    <w:rsid w:val="00EE4889"/>
    <w:rsid w:val="00EE731D"/>
    <w:rsid w:val="00EF12B1"/>
    <w:rsid w:val="00EF57C8"/>
    <w:rsid w:val="00F02A25"/>
    <w:rsid w:val="00F11C26"/>
    <w:rsid w:val="00F1362C"/>
    <w:rsid w:val="00F42E85"/>
    <w:rsid w:val="00F46493"/>
    <w:rsid w:val="00F53018"/>
    <w:rsid w:val="00F62A72"/>
    <w:rsid w:val="00F653EE"/>
    <w:rsid w:val="00F82FB5"/>
    <w:rsid w:val="00FA2BEE"/>
    <w:rsid w:val="00FB53ED"/>
    <w:rsid w:val="00FB5488"/>
    <w:rsid w:val="00FB6459"/>
    <w:rsid w:val="00FC09A2"/>
    <w:rsid w:val="00FC0F9C"/>
    <w:rsid w:val="00FC66F6"/>
    <w:rsid w:val="00FC6F2B"/>
    <w:rsid w:val="00FF2374"/>
    <w:rsid w:val="00FF73AB"/>
    <w:rsid w:val="026BB88C"/>
    <w:rsid w:val="04CF7C3D"/>
    <w:rsid w:val="2447D877"/>
    <w:rsid w:val="3AD95930"/>
    <w:rsid w:val="3B263CAA"/>
    <w:rsid w:val="3E6CED34"/>
    <w:rsid w:val="4E79F583"/>
    <w:rsid w:val="5345DEC2"/>
    <w:rsid w:val="5E79557B"/>
    <w:rsid w:val="650DA14B"/>
    <w:rsid w:val="7092E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60C9CE"/>
  <w15:docId w15:val="{4F9887F5-E1B0-4F23-A337-D8BCC502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8"/>
  </w:style>
  <w:style w:type="paragraph" w:styleId="Heading1">
    <w:name w:val="heading 1"/>
    <w:basedOn w:val="Normal"/>
    <w:next w:val="Normal"/>
    <w:link w:val="Heading1Char"/>
    <w:uiPriority w:val="9"/>
    <w:qFormat/>
    <w:rsid w:val="002B6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4E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4E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8E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4517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9703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27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7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D0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9D6"/>
  </w:style>
  <w:style w:type="paragraph" w:styleId="Footer">
    <w:name w:val="footer"/>
    <w:basedOn w:val="Normal"/>
    <w:link w:val="FooterChar"/>
    <w:uiPriority w:val="99"/>
    <w:unhideWhenUsed/>
    <w:rsid w:val="00AD0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9D6"/>
  </w:style>
  <w:style w:type="paragraph" w:styleId="BalloonText">
    <w:name w:val="Balloon Text"/>
    <w:basedOn w:val="Normal"/>
    <w:link w:val="BalloonTextChar"/>
    <w:uiPriority w:val="99"/>
    <w:semiHidden/>
    <w:unhideWhenUsed/>
    <w:rsid w:val="007B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0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3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4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9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8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B6C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228D"/>
    <w:pPr>
      <w:ind w:left="720"/>
      <w:contextualSpacing/>
    </w:pPr>
  </w:style>
  <w:style w:type="paragraph" w:styleId="Revision">
    <w:name w:val="Revision"/>
    <w:hidden/>
    <w:uiPriority w:val="99"/>
    <w:semiHidden/>
    <w:rsid w:val="00F42E8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59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59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593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D4E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4E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57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gulations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1E375D81E7C46B3FAC639A7C4C450" ma:contentTypeVersion="36" ma:contentTypeDescription="Create a new document." ma:contentTypeScope="" ma:versionID="6e1cfaf4a13ec43949a23e51745447c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1ad0269c-2511-4159-98ac-392385d4262d" xmlns:ns6="648f40eb-6d2d-4035-a42f-804a2f48dfac" targetNamespace="http://schemas.microsoft.com/office/2006/metadata/properties" ma:root="true" ma:fieldsID="f0b34faafcbfafc9218646d638ed0de6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ad0269c-2511-4159-98ac-392385d4262d"/>
    <xsd:import namespace="648f40eb-6d2d-4035-a42f-804a2f48dfac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5:LastSharedByUser" minOccurs="0"/>
                <xsd:element ref="ns5:LastSharedByTim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DateTaken" minOccurs="0"/>
                <xsd:element ref="ns6:MediaServiceLocation" minOccurs="0"/>
                <xsd:element ref="ns6:MediaServiceEventHashCode" minOccurs="0"/>
                <xsd:element ref="ns6:MediaServiceGenerationTim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4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8c9e5fc3-0796-456f-a58e-d4ef9f2e0eb8}" ma:internalName="TaxCatchAllLabel" ma:readOnly="true" ma:showField="CatchAllDataLabel" ma:web="1ad0269c-2511-4159-98ac-392385d42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8c9e5fc3-0796-456f-a58e-d4ef9f2e0eb8}" ma:internalName="TaxCatchAll" ma:showField="CatchAllData" ma:web="1ad0269c-2511-4159-98ac-392385d42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0269c-2511-4159-98ac-392385d42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f40eb-6d2d-4035-a42f-804a2f48d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Coverage xmlns="http://schemas.microsoft.com/sharepoint/v3/fields" xsi:nil="true"/>
    <Record xmlns="4ffa91fb-a0ff-4ac5-b2db-65c790d184a4">Shared</Record>
    <EPA_x0020_Office xmlns="4ffa91fb-a0ff-4ac5-b2db-65c790d184a4" xsi:nil="true"/>
    <Document_x0020_Creation_x0020_Date xmlns="4ffa91fb-a0ff-4ac5-b2db-65c790d184a4">2018-08-22T19:16:45+00:00</Document_x0020_Creation_x0020_Date>
    <EPA_x0020_Related_x0020_Documents xmlns="4ffa91fb-a0ff-4ac5-b2db-65c790d184a4" xsi:nil="true"/>
    <_Source xmlns="http://schemas.microsoft.com/sharepoint/v3/fields" xsi:nil="true"/>
    <CategoryDescription xmlns="http://schemas.microsoft.com/sharepoint.v3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TaxKeywordTaxHTField xmlns="4ffa91fb-a0ff-4ac5-b2db-65c790d184a4">
      <Terms xmlns="http://schemas.microsoft.com/office/infopath/2007/PartnerControls"/>
    </TaxKeywordTaxHTField>
    <Rights xmlns="4ffa91fb-a0ff-4ac5-b2db-65c790d184a4" xsi:nil="true"/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Identifier xmlns="4ffa91fb-a0ff-4ac5-b2db-65c790d184a4" xsi:nil="true"/>
    <_ip_UnifiedCompliancePolicyUIAction xmlns="http://schemas.microsoft.com/sharepoint/v3" xsi:nil="true"/>
    <Creator xmlns="4ffa91fb-a0ff-4ac5-b2db-65c790d184a4">
      <UserInfo>
        <DisplayName/>
        <AccountId xsi:nil="true"/>
        <AccountType/>
      </UserInfo>
    </Creator>
    <_ip_UnifiedCompliancePolicyProperties xmlns="http://schemas.microsoft.com/sharepoint/v3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EA761-1A13-489C-AF06-ACA510A85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CCBB4FE-E6C6-4E8C-9DE9-80DEDC13E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ad0269c-2511-4159-98ac-392385d4262d"/>
    <ds:schemaRef ds:uri="648f40eb-6d2d-4035-a42f-804a2f48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0CF29-F225-4ED9-8D67-F595472FCF8B}">
  <ds:schemaRefs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sharepoint.v3"/>
    <ds:schemaRef ds:uri="648f40eb-6d2d-4035-a42f-804a2f48dfac"/>
    <ds:schemaRef ds:uri="4ffa91fb-a0ff-4ac5-b2db-65c790d184a4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sharepoint/v3"/>
    <ds:schemaRef ds:uri="1ad0269c-2511-4159-98ac-392385d4262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8C2BEB-FFF3-4AF0-A096-DFB1F58B0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Leutner, Fred</cp:lastModifiedBy>
  <cp:revision>3</cp:revision>
  <dcterms:created xsi:type="dcterms:W3CDTF">2021-08-10T14:59:00Z</dcterms:created>
  <dcterms:modified xsi:type="dcterms:W3CDTF">2021-08-10T15:07:00Z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0x0101006501E375D81E7C46B3FAC639A7C4C450</vt:lpwstr>
  </property>
  <property fmtid="{D5CDD505-2E9C-101B-9397-08002B2CF9AE}" pid="4" name="EPA Subject">
    <vt:lpwstr/>
  </property>
  <property fmtid="{D5CDD505-2E9C-101B-9397-08002B2CF9AE}" pid="5" name="Document Type">
    <vt:lpwstr/>
  </property>
</Properties>
</file>