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1F3F" w:rsidR="002866A7" w:rsidP="00EA1F3F" w:rsidRDefault="002866A7" w14:paraId="5C1CBC5F" w14:textId="4D1A9FA8">
      <w:pPr>
        <w:spacing w:after="0" w:line="240" w:lineRule="auto"/>
        <w:jc w:val="center"/>
        <w:rPr>
          <w:rFonts w:ascii="Arial" w:hAnsi="Arial" w:eastAsia="Times New Roman" w:cs="Arial"/>
          <w:b/>
          <w:sz w:val="28"/>
          <w:szCs w:val="28"/>
        </w:rPr>
      </w:pPr>
      <w:r w:rsidRPr="00EA1F3F">
        <w:rPr>
          <w:rFonts w:ascii="Arial" w:hAnsi="Arial" w:eastAsia="Times New Roman" w:cs="Arial"/>
          <w:b/>
          <w:sz w:val="28"/>
          <w:szCs w:val="28"/>
        </w:rPr>
        <w:t>Supporting Statement</w:t>
      </w:r>
    </w:p>
    <w:p w:rsidRPr="00EA1F3F" w:rsidR="00EA1F3F" w:rsidP="00EA1F3F" w:rsidRDefault="00EA1F3F" w14:paraId="116BCEBE" w14:textId="6FE71946">
      <w:pPr>
        <w:spacing w:after="0" w:line="240" w:lineRule="auto"/>
        <w:jc w:val="center"/>
        <w:rPr>
          <w:rFonts w:ascii="Arial" w:hAnsi="Arial" w:eastAsia="Times New Roman" w:cs="Arial"/>
          <w:b/>
          <w:sz w:val="28"/>
          <w:szCs w:val="28"/>
        </w:rPr>
      </w:pPr>
    </w:p>
    <w:p w:rsidRPr="00EA1F3F" w:rsidR="00EA1F3F" w:rsidP="00EA1F3F" w:rsidRDefault="00EA1F3F" w14:paraId="0FC192DC" w14:textId="77777777">
      <w:pPr>
        <w:spacing w:after="0" w:line="240" w:lineRule="auto"/>
        <w:jc w:val="center"/>
        <w:rPr>
          <w:rFonts w:ascii="Arial" w:hAnsi="Arial" w:eastAsia="Times New Roman" w:cs="Arial"/>
          <w:b/>
          <w:sz w:val="28"/>
          <w:szCs w:val="28"/>
        </w:rPr>
      </w:pPr>
    </w:p>
    <w:p w:rsidRPr="00EA1F3F" w:rsidR="00EA1F3F" w:rsidP="00EA1F3F" w:rsidRDefault="00EA1F3F" w14:paraId="65B06403" w14:textId="7AA227B7">
      <w:pPr>
        <w:jc w:val="center"/>
        <w:rPr>
          <w:rFonts w:ascii="Arial" w:hAnsi="Arial" w:cs="Arial"/>
          <w:b/>
          <w:sz w:val="28"/>
          <w:szCs w:val="28"/>
        </w:rPr>
      </w:pPr>
      <w:r w:rsidRPr="00EA1F3F">
        <w:rPr>
          <w:rFonts w:ascii="Arial" w:hAnsi="Arial" w:cs="Arial"/>
          <w:b/>
          <w:sz w:val="28"/>
          <w:szCs w:val="28"/>
        </w:rPr>
        <w:t>Reinstatement of a Previously Approved Information Collection</w:t>
      </w:r>
    </w:p>
    <w:p w:rsidRPr="00EA1F3F" w:rsidR="00EA1F3F" w:rsidP="00EA1F3F" w:rsidRDefault="00EA1F3F" w14:paraId="5F41E300" w14:textId="77777777">
      <w:pPr>
        <w:spacing w:after="0" w:line="240" w:lineRule="auto"/>
        <w:jc w:val="center"/>
        <w:rPr>
          <w:rFonts w:ascii="Arial" w:hAnsi="Arial" w:eastAsia="Times New Roman" w:cs="Arial"/>
          <w:b/>
          <w:sz w:val="28"/>
          <w:szCs w:val="28"/>
        </w:rPr>
      </w:pPr>
    </w:p>
    <w:p w:rsidRPr="00EA1F3F" w:rsidR="002866A7" w:rsidP="00EA1F3F" w:rsidRDefault="002866A7" w14:paraId="55736C04" w14:textId="77777777">
      <w:pPr>
        <w:spacing w:after="0" w:line="240" w:lineRule="auto"/>
        <w:jc w:val="center"/>
        <w:rPr>
          <w:rFonts w:ascii="Arial" w:hAnsi="Arial" w:eastAsia="Times New Roman" w:cs="Arial"/>
          <w:b/>
          <w:sz w:val="28"/>
          <w:szCs w:val="28"/>
        </w:rPr>
      </w:pPr>
      <w:r w:rsidRPr="00EA1F3F">
        <w:rPr>
          <w:rFonts w:ascii="Arial" w:hAnsi="Arial" w:eastAsia="Times New Roman" w:cs="Arial"/>
          <w:b/>
          <w:sz w:val="28"/>
          <w:szCs w:val="28"/>
        </w:rPr>
        <w:t>Record Keeping at Flight Schools</w:t>
      </w:r>
    </w:p>
    <w:p w:rsidRPr="00EA1F3F" w:rsidR="002866A7" w:rsidP="00EA1F3F" w:rsidRDefault="002866A7" w14:paraId="4803B7AF" w14:textId="77777777">
      <w:pPr>
        <w:spacing w:after="0" w:line="240" w:lineRule="auto"/>
        <w:jc w:val="center"/>
        <w:rPr>
          <w:rFonts w:ascii="Arial" w:hAnsi="Arial" w:eastAsia="Times New Roman" w:cs="Arial"/>
          <w:b/>
          <w:sz w:val="28"/>
          <w:szCs w:val="28"/>
        </w:rPr>
      </w:pPr>
      <w:r w:rsidRPr="00EA1F3F">
        <w:rPr>
          <w:rFonts w:ascii="Arial" w:hAnsi="Arial" w:eastAsia="Times New Roman" w:cs="Arial"/>
          <w:b/>
          <w:sz w:val="28"/>
          <w:szCs w:val="28"/>
        </w:rPr>
        <w:t>OMB 2900-0613</w:t>
      </w:r>
      <w:r w:rsidRPr="00EA1F3F">
        <w:rPr>
          <w:rFonts w:ascii="Arial" w:hAnsi="Arial" w:eastAsia="Times New Roman" w:cs="Arial"/>
          <w:b/>
          <w:color w:val="FF0000"/>
          <w:sz w:val="28"/>
          <w:szCs w:val="28"/>
        </w:rPr>
        <w:br/>
      </w:r>
    </w:p>
    <w:p w:rsidR="002866A7" w:rsidP="002866A7" w:rsidRDefault="002866A7" w14:paraId="51AA936F"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2866A7" w:rsidP="002866A7" w:rsidRDefault="002866A7" w14:paraId="17E6E185" w14:textId="77777777">
      <w:pPr>
        <w:tabs>
          <w:tab w:val="left" w:pos="480"/>
          <w:tab w:val="right" w:pos="8640"/>
        </w:tabs>
        <w:spacing w:after="0" w:line="240" w:lineRule="auto"/>
        <w:ind w:right="684"/>
        <w:rPr>
          <w:rFonts w:ascii="Arial" w:hAnsi="Arial" w:eastAsia="Times New Roman" w:cs="Arial"/>
          <w:b/>
          <w:sz w:val="24"/>
          <w:szCs w:val="24"/>
        </w:rPr>
      </w:pPr>
    </w:p>
    <w:p w:rsidR="002866A7" w:rsidP="002866A7" w:rsidRDefault="002866A7" w14:paraId="0F6656C7"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2866A7" w:rsidP="002866A7" w:rsidRDefault="002866A7" w14:paraId="641BD141" w14:textId="77777777">
      <w:pPr>
        <w:spacing w:after="0" w:line="240" w:lineRule="auto"/>
        <w:ind w:left="720" w:right="540"/>
        <w:contextualSpacing/>
        <w:rPr>
          <w:rFonts w:ascii="Arial" w:hAnsi="Arial" w:eastAsia="Times New Roman" w:cs="Arial"/>
          <w:sz w:val="24"/>
          <w:szCs w:val="24"/>
        </w:rPr>
      </w:pPr>
    </w:p>
    <w:p w:rsidR="002866A7" w:rsidP="002866A7" w:rsidRDefault="002866A7" w14:paraId="1A3796F6" w14:textId="43E1F87F">
      <w:pPr>
        <w:spacing w:after="0" w:line="240" w:lineRule="auto"/>
        <w:ind w:left="720"/>
        <w:rPr>
          <w:rFonts w:ascii="Arial" w:hAnsi="Arial" w:cs="Arial"/>
          <w:sz w:val="24"/>
          <w:szCs w:val="24"/>
        </w:rPr>
      </w:pPr>
      <w:r>
        <w:rPr>
          <w:rFonts w:ascii="Arial" w:hAnsi="Arial" w:cs="Arial"/>
          <w:sz w:val="24"/>
          <w:szCs w:val="24"/>
        </w:rPr>
        <w:t xml:space="preserve">Educational institutions are required by statute (38 U.S.C. 3690(c)) to maintain records and accounts of eligible </w:t>
      </w:r>
      <w:r w:rsidR="0006270C">
        <w:rPr>
          <w:rFonts w:ascii="Arial" w:hAnsi="Arial" w:cs="Arial"/>
          <w:sz w:val="24"/>
          <w:szCs w:val="24"/>
        </w:rPr>
        <w:t>Veterans</w:t>
      </w:r>
      <w:r>
        <w:rPr>
          <w:rFonts w:ascii="Arial" w:hAnsi="Arial" w:cs="Arial"/>
          <w:sz w:val="24"/>
          <w:szCs w:val="24"/>
        </w:rPr>
        <w:t xml:space="preserve"> and other eligible persons who receive educational assistance, and the records of other students that are necessary to determine if the educational institution is complying with the provisions of law governing approval of courses for VA training.  This requirement is implemented by 38 CFR 21.4263(h)(3) which sets forth records VA expects a flight school to maintain in order to retain approval for its courses.</w:t>
      </w:r>
    </w:p>
    <w:p w:rsidR="002866A7" w:rsidP="002866A7" w:rsidRDefault="002866A7" w14:paraId="61A727DE" w14:textId="77777777">
      <w:pPr>
        <w:spacing w:after="0" w:line="240" w:lineRule="auto"/>
        <w:ind w:left="720"/>
        <w:rPr>
          <w:rFonts w:ascii="Arial" w:hAnsi="Arial" w:cs="Arial"/>
          <w:sz w:val="24"/>
          <w:szCs w:val="24"/>
        </w:rPr>
      </w:pPr>
    </w:p>
    <w:p w:rsidR="002866A7" w:rsidP="002866A7" w:rsidRDefault="002866A7" w14:paraId="64B15AF2" w14:textId="7B97787A">
      <w:pPr>
        <w:spacing w:after="0" w:line="240" w:lineRule="auto"/>
        <w:ind w:left="720"/>
        <w:rPr>
          <w:rFonts w:ascii="Arial" w:hAnsi="Arial" w:eastAsia="Times New Roman" w:cs="Arial"/>
          <w:sz w:val="24"/>
          <w:szCs w:val="24"/>
        </w:rPr>
      </w:pPr>
      <w:r>
        <w:rPr>
          <w:rFonts w:ascii="Arial" w:hAnsi="Arial" w:cs="Arial"/>
          <w:sz w:val="24"/>
          <w:szCs w:val="24"/>
        </w:rPr>
        <w:t xml:space="preserve">While 38 </w:t>
      </w:r>
      <w:r w:rsidR="002702FC">
        <w:rPr>
          <w:rFonts w:ascii="Arial" w:hAnsi="Arial" w:cs="Arial"/>
          <w:sz w:val="24"/>
          <w:szCs w:val="24"/>
        </w:rPr>
        <w:t>CFR 2</w:t>
      </w:r>
      <w:r>
        <w:rPr>
          <w:rFonts w:ascii="Arial" w:hAnsi="Arial" w:cs="Arial"/>
          <w:sz w:val="24"/>
          <w:szCs w:val="24"/>
        </w:rPr>
        <w:t xml:space="preserve">1.4263(h)(3) establishes the records that VA expects a flight school to maintain, there is not a uniform method or instrument of collection because VA does not have control over the form or format of the records.  The flight school may retain the records in any form or format it </w:t>
      </w:r>
      <w:r w:rsidR="00C84681">
        <w:rPr>
          <w:rFonts w:ascii="Arial" w:hAnsi="Arial" w:cs="Arial"/>
          <w:sz w:val="24"/>
          <w:szCs w:val="24"/>
        </w:rPr>
        <w:t>sees</w:t>
      </w:r>
      <w:r>
        <w:rPr>
          <w:rFonts w:ascii="Arial" w:hAnsi="Arial" w:cs="Arial"/>
          <w:sz w:val="24"/>
          <w:szCs w:val="24"/>
        </w:rPr>
        <w:t xml:space="preserve"> fit, such as</w:t>
      </w:r>
      <w:r w:rsidR="00C84681">
        <w:rPr>
          <w:rFonts w:ascii="Arial" w:hAnsi="Arial" w:cs="Arial"/>
          <w:sz w:val="24"/>
          <w:szCs w:val="24"/>
        </w:rPr>
        <w:t xml:space="preserve">, </w:t>
      </w:r>
      <w:r>
        <w:rPr>
          <w:rFonts w:ascii="Arial" w:hAnsi="Arial" w:cs="Arial"/>
          <w:sz w:val="24"/>
          <w:szCs w:val="24"/>
        </w:rPr>
        <w:t>but not limited to</w:t>
      </w:r>
      <w:r w:rsidR="00C84681">
        <w:rPr>
          <w:rFonts w:ascii="Arial" w:hAnsi="Arial" w:cs="Arial"/>
          <w:sz w:val="24"/>
          <w:szCs w:val="24"/>
        </w:rPr>
        <w:t>,</w:t>
      </w:r>
      <w:r>
        <w:rPr>
          <w:rFonts w:ascii="Arial" w:hAnsi="Arial" w:cs="Arial"/>
          <w:sz w:val="24"/>
          <w:szCs w:val="24"/>
        </w:rPr>
        <w:t xml:space="preserve"> a ledger</w:t>
      </w:r>
      <w:r w:rsidR="00C84681">
        <w:rPr>
          <w:rFonts w:ascii="Arial" w:hAnsi="Arial" w:cs="Arial"/>
          <w:sz w:val="24"/>
          <w:szCs w:val="24"/>
        </w:rPr>
        <w:t>,</w:t>
      </w:r>
      <w:r>
        <w:rPr>
          <w:rFonts w:ascii="Arial" w:hAnsi="Arial" w:cs="Arial"/>
          <w:sz w:val="24"/>
          <w:szCs w:val="24"/>
        </w:rPr>
        <w:t xml:space="preserve"> or a cabinet full of papers.  However, when the VA completes a compliance survey at the flight school, the flight school is required to produce </w:t>
      </w:r>
      <w:r w:rsidR="00A36E11">
        <w:rPr>
          <w:rFonts w:ascii="Arial" w:hAnsi="Arial" w:cs="Arial"/>
          <w:sz w:val="24"/>
          <w:szCs w:val="24"/>
        </w:rPr>
        <w:t>all</w:t>
      </w:r>
      <w:r w:rsidR="002702FC">
        <w:rPr>
          <w:rFonts w:ascii="Arial" w:hAnsi="Arial" w:cs="Arial"/>
          <w:sz w:val="24"/>
          <w:szCs w:val="24"/>
        </w:rPr>
        <w:t xml:space="preserve"> of</w:t>
      </w:r>
      <w:r>
        <w:rPr>
          <w:rFonts w:ascii="Arial" w:hAnsi="Arial" w:cs="Arial"/>
          <w:sz w:val="24"/>
          <w:szCs w:val="24"/>
        </w:rPr>
        <w:t xml:space="preserve"> its records.</w:t>
      </w:r>
    </w:p>
    <w:p w:rsidR="002866A7" w:rsidP="002866A7" w:rsidRDefault="002866A7" w14:paraId="02FAD3F4" w14:textId="77777777">
      <w:pPr>
        <w:spacing w:after="0" w:line="240" w:lineRule="auto"/>
        <w:ind w:left="720"/>
        <w:rPr>
          <w:rFonts w:ascii="Arial" w:hAnsi="Arial" w:eastAsia="Times New Roman" w:cs="Arial"/>
          <w:sz w:val="24"/>
          <w:szCs w:val="24"/>
        </w:rPr>
      </w:pPr>
    </w:p>
    <w:p w:rsidR="002866A7" w:rsidP="002866A7" w:rsidRDefault="002866A7" w14:paraId="6BA1E98A"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2866A7" w:rsidP="002866A7" w:rsidRDefault="002866A7" w14:paraId="3D89524A" w14:textId="77777777">
      <w:pPr>
        <w:spacing w:after="0" w:line="240" w:lineRule="auto"/>
        <w:ind w:left="720"/>
        <w:contextualSpacing/>
        <w:rPr>
          <w:rFonts w:ascii="Arial" w:hAnsi="Arial" w:eastAsia="Times New Roman" w:cs="Arial"/>
          <w:sz w:val="24"/>
          <w:szCs w:val="24"/>
        </w:rPr>
      </w:pPr>
    </w:p>
    <w:p w:rsidR="002866A7" w:rsidP="002866A7" w:rsidRDefault="002866A7" w14:paraId="5826B4BA" w14:textId="0A6BBE4B">
      <w:pPr>
        <w:spacing w:after="0" w:line="240" w:lineRule="auto"/>
        <w:ind w:left="720"/>
        <w:contextualSpacing/>
        <w:rPr>
          <w:rFonts w:ascii="Arial" w:hAnsi="Arial" w:eastAsia="Times New Roman" w:cs="Arial"/>
          <w:sz w:val="24"/>
          <w:szCs w:val="24"/>
        </w:rPr>
      </w:pPr>
      <w:r>
        <w:rPr>
          <w:rFonts w:ascii="Arial" w:hAnsi="Arial" w:cs="Arial"/>
          <w:sz w:val="24"/>
          <w:szCs w:val="24"/>
        </w:rPr>
        <w:t xml:space="preserve">The State </w:t>
      </w:r>
      <w:r w:rsidR="002702FC">
        <w:rPr>
          <w:rFonts w:ascii="Arial" w:hAnsi="Arial" w:cs="Arial"/>
          <w:sz w:val="24"/>
          <w:szCs w:val="24"/>
        </w:rPr>
        <w:t xml:space="preserve">Approving Agencies </w:t>
      </w:r>
      <w:r>
        <w:rPr>
          <w:rFonts w:ascii="Arial" w:hAnsi="Arial" w:cs="Arial"/>
          <w:sz w:val="24"/>
          <w:szCs w:val="24"/>
        </w:rPr>
        <w:t>that approve courses for VA training use these records to determine if courses offered by flight schools should be approved.  VA representatives use the records to determine the accuracy of payments made to VA students at flight schools.</w:t>
      </w:r>
    </w:p>
    <w:p w:rsidR="002866A7" w:rsidP="002866A7" w:rsidRDefault="002866A7" w14:paraId="5FF02739" w14:textId="77777777">
      <w:pPr>
        <w:spacing w:after="0" w:line="240" w:lineRule="auto"/>
        <w:ind w:left="720"/>
        <w:contextualSpacing/>
        <w:rPr>
          <w:rFonts w:ascii="Arial" w:hAnsi="Arial" w:eastAsia="Times New Roman" w:cs="Arial"/>
          <w:sz w:val="24"/>
          <w:szCs w:val="24"/>
        </w:rPr>
      </w:pPr>
    </w:p>
    <w:p w:rsidR="002866A7" w:rsidP="002866A7" w:rsidRDefault="002866A7" w14:paraId="1B1DA5E1"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Pr>
          <w:rFonts w:ascii="Arial" w:hAnsi="Arial" w:eastAsia="Times New Roman" w:cs="Arial"/>
          <w:b/>
          <w:sz w:val="24"/>
          <w:szCs w:val="24"/>
        </w:rPr>
        <w:lastRenderedPageBreak/>
        <w:t>decision for adopting this means of collection.  Also describe any consideration of using information technology to reduce burden.</w:t>
      </w:r>
    </w:p>
    <w:p w:rsidR="002866A7" w:rsidP="002866A7" w:rsidRDefault="002866A7" w14:paraId="5B7158FE" w14:textId="77777777">
      <w:pPr>
        <w:spacing w:after="0" w:line="240" w:lineRule="auto"/>
        <w:ind w:left="720"/>
        <w:contextualSpacing/>
        <w:rPr>
          <w:rFonts w:ascii="Arial" w:hAnsi="Arial" w:eastAsia="Times New Roman" w:cs="Arial"/>
          <w:sz w:val="24"/>
          <w:szCs w:val="24"/>
        </w:rPr>
      </w:pPr>
    </w:p>
    <w:p w:rsidR="002866A7" w:rsidP="002866A7" w:rsidRDefault="002866A7" w14:paraId="266FE137" w14:textId="77777777">
      <w:pPr>
        <w:spacing w:after="0" w:line="240" w:lineRule="auto"/>
        <w:ind w:left="720"/>
        <w:rPr>
          <w:rFonts w:ascii="Arial" w:hAnsi="Arial" w:eastAsia="Times New Roman" w:cs="Arial"/>
          <w:color w:val="000000"/>
          <w:sz w:val="24"/>
          <w:szCs w:val="24"/>
        </w:rPr>
      </w:pPr>
      <w:r>
        <w:rPr>
          <w:rFonts w:ascii="Arial" w:hAnsi="Arial" w:cs="Arial"/>
          <w:sz w:val="24"/>
          <w:szCs w:val="24"/>
        </w:rPr>
        <w:t>The regulation does not require any reports.  It only requires record keeping.  Flight schools have the option to store these records electronically.</w:t>
      </w:r>
    </w:p>
    <w:p w:rsidR="002866A7" w:rsidP="002866A7" w:rsidRDefault="002866A7" w14:paraId="2D1FC5C3" w14:textId="77777777">
      <w:pPr>
        <w:spacing w:after="0" w:line="240" w:lineRule="auto"/>
        <w:rPr>
          <w:rFonts w:ascii="Arial" w:hAnsi="Arial" w:eastAsia="Times New Roman" w:cs="Arial"/>
          <w:color w:val="000000"/>
          <w:sz w:val="24"/>
          <w:szCs w:val="24"/>
        </w:rPr>
      </w:pPr>
    </w:p>
    <w:p w:rsidR="002866A7" w:rsidP="002866A7" w:rsidRDefault="002866A7" w14:paraId="36F287F5"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2866A7" w:rsidP="002866A7" w:rsidRDefault="002866A7" w14:paraId="11568BBD" w14:textId="77777777">
      <w:pPr>
        <w:spacing w:after="0" w:line="240" w:lineRule="auto"/>
        <w:ind w:left="720"/>
        <w:contextualSpacing/>
        <w:rPr>
          <w:rFonts w:ascii="Arial" w:hAnsi="Arial" w:eastAsia="Times New Roman" w:cs="Arial"/>
          <w:sz w:val="24"/>
          <w:szCs w:val="24"/>
        </w:rPr>
      </w:pPr>
    </w:p>
    <w:p w:rsidR="002866A7" w:rsidP="002866A7" w:rsidRDefault="002866A7" w14:paraId="403B7AF2" w14:textId="77777777">
      <w:pPr>
        <w:ind w:left="720"/>
        <w:rPr>
          <w:rFonts w:ascii="Arial" w:hAnsi="Arial" w:cs="Arial"/>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2866A7" w:rsidP="002866A7" w:rsidRDefault="002866A7" w14:paraId="44E872FA"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2866A7" w:rsidP="002866A7" w:rsidRDefault="002866A7" w14:paraId="248FAB3A" w14:textId="77777777">
      <w:pPr>
        <w:spacing w:after="0" w:line="240" w:lineRule="auto"/>
        <w:ind w:left="720"/>
        <w:contextualSpacing/>
        <w:rPr>
          <w:rFonts w:ascii="Arial" w:hAnsi="Arial" w:eastAsia="Times New Roman" w:cs="Arial"/>
          <w:sz w:val="24"/>
          <w:szCs w:val="24"/>
        </w:rPr>
      </w:pPr>
    </w:p>
    <w:p w:rsidR="002866A7" w:rsidP="002866A7" w:rsidRDefault="002866A7" w14:paraId="36A891B5" w14:textId="15B8B988">
      <w:pPr>
        <w:spacing w:after="0" w:line="240" w:lineRule="auto"/>
        <w:ind w:left="720"/>
        <w:contextualSpacing/>
        <w:rPr>
          <w:rFonts w:ascii="Arial" w:hAnsi="Arial" w:cs="Arial"/>
          <w:sz w:val="24"/>
          <w:szCs w:val="24"/>
        </w:rPr>
      </w:pPr>
      <w:r>
        <w:rPr>
          <w:rFonts w:ascii="Arial" w:hAnsi="Arial" w:cs="Arial"/>
          <w:sz w:val="24"/>
          <w:szCs w:val="24"/>
        </w:rPr>
        <w:t>The average number of students enrolled in each flight school to which the information collection may apply will be less than ten.  Consequently, the cost of record storage to each flight school for complying with the information collection will be low.  Hence, the information collection does not have any impact on a substantive number of small entities.</w:t>
      </w:r>
    </w:p>
    <w:p w:rsidR="002866A7" w:rsidP="002866A7" w:rsidRDefault="002866A7" w14:paraId="7BEAAB16" w14:textId="77777777">
      <w:pPr>
        <w:spacing w:after="0" w:line="240" w:lineRule="auto"/>
        <w:ind w:left="720"/>
        <w:contextualSpacing/>
        <w:rPr>
          <w:rFonts w:ascii="Arial" w:hAnsi="Arial" w:eastAsia="Times New Roman" w:cs="Arial"/>
          <w:sz w:val="24"/>
          <w:szCs w:val="24"/>
        </w:rPr>
      </w:pPr>
    </w:p>
    <w:p w:rsidR="002866A7" w:rsidP="002866A7" w:rsidRDefault="002866A7" w14:paraId="74B25F21"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2866A7" w:rsidP="002866A7" w:rsidRDefault="002866A7" w14:paraId="79F863CE" w14:textId="77777777">
      <w:pPr>
        <w:spacing w:after="0" w:line="240" w:lineRule="auto"/>
        <w:ind w:left="720"/>
        <w:contextualSpacing/>
        <w:rPr>
          <w:rFonts w:ascii="Arial" w:hAnsi="Arial" w:cs="Arial"/>
          <w:sz w:val="24"/>
          <w:szCs w:val="24"/>
        </w:rPr>
      </w:pPr>
    </w:p>
    <w:p w:rsidR="002866A7" w:rsidP="002866A7" w:rsidRDefault="002866A7" w14:paraId="4919C88D" w14:textId="2AC17270">
      <w:pPr>
        <w:spacing w:after="0" w:line="240" w:lineRule="auto"/>
        <w:ind w:left="720"/>
        <w:contextualSpacing/>
        <w:rPr>
          <w:rFonts w:ascii="Arial" w:hAnsi="Arial" w:cs="Arial"/>
          <w:sz w:val="24"/>
          <w:szCs w:val="24"/>
        </w:rPr>
      </w:pPr>
      <w:r>
        <w:rPr>
          <w:rFonts w:ascii="Arial" w:hAnsi="Arial" w:cs="Arial"/>
          <w:sz w:val="24"/>
          <w:szCs w:val="24"/>
        </w:rPr>
        <w:t xml:space="preserve">If flight schools do not keep these records, State approving agencies may not know whether to approve a course.  </w:t>
      </w:r>
      <w:r w:rsidR="008B05C9">
        <w:rPr>
          <w:rFonts w:ascii="Arial" w:hAnsi="Arial" w:cs="Arial"/>
          <w:sz w:val="24"/>
          <w:szCs w:val="24"/>
        </w:rPr>
        <w:t xml:space="preserve">And, </w:t>
      </w:r>
      <w:r>
        <w:rPr>
          <w:rFonts w:ascii="Arial" w:hAnsi="Arial" w:cs="Arial"/>
          <w:sz w:val="24"/>
          <w:szCs w:val="24"/>
        </w:rPr>
        <w:t>VA will not be able to verify the accuracy of VA educational payments made to students training at flight schools.</w:t>
      </w:r>
    </w:p>
    <w:p w:rsidR="002866A7" w:rsidP="002866A7" w:rsidRDefault="002866A7" w14:paraId="7D2FA6A8" w14:textId="77777777">
      <w:pPr>
        <w:spacing w:after="0" w:line="240" w:lineRule="auto"/>
        <w:ind w:left="720"/>
        <w:contextualSpacing/>
        <w:rPr>
          <w:rFonts w:ascii="Arial" w:hAnsi="Arial" w:eastAsia="Times New Roman" w:cs="Arial"/>
          <w:b/>
          <w:sz w:val="24"/>
          <w:szCs w:val="24"/>
        </w:rPr>
      </w:pPr>
    </w:p>
    <w:p w:rsidR="002866A7" w:rsidP="002866A7" w:rsidRDefault="002866A7" w14:paraId="28196847"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2866A7" w:rsidP="002866A7" w:rsidRDefault="002866A7" w14:paraId="71C23F56" w14:textId="77777777">
      <w:pPr>
        <w:spacing w:after="0" w:line="240" w:lineRule="auto"/>
        <w:ind w:left="720"/>
        <w:contextualSpacing/>
        <w:rPr>
          <w:rFonts w:ascii="Arial" w:hAnsi="Arial" w:eastAsia="Times New Roman" w:cs="Arial"/>
          <w:bCs/>
          <w:sz w:val="24"/>
          <w:szCs w:val="24"/>
        </w:rPr>
      </w:pPr>
    </w:p>
    <w:p w:rsidR="002866A7" w:rsidP="002866A7" w:rsidRDefault="002866A7" w14:paraId="4404B463"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There is no special circumstance requiring collection in a manner inconsistent with 5 CFR 1320.6 guidelines.</w:t>
      </w:r>
    </w:p>
    <w:p w:rsidR="002866A7" w:rsidP="002866A7" w:rsidRDefault="002866A7" w14:paraId="03891468" w14:textId="77777777">
      <w:pPr>
        <w:spacing w:after="0" w:line="240" w:lineRule="auto"/>
        <w:rPr>
          <w:rFonts w:ascii="Arial" w:hAnsi="Arial" w:eastAsia="Times New Roman" w:cs="Arial"/>
          <w:bCs/>
          <w:sz w:val="24"/>
          <w:szCs w:val="24"/>
        </w:rPr>
      </w:pPr>
    </w:p>
    <w:p w:rsidR="002866A7" w:rsidP="002866A7" w:rsidRDefault="002866A7" w14:paraId="3CE09679" w14:textId="225E0192">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lastRenderedPageBreak/>
        <w:t xml:space="preserve">If applicable, provide a copy and identify the date and page number of </w:t>
      </w:r>
      <w:r w:rsidR="00A36E11">
        <w:rPr>
          <w:rFonts w:ascii="Arial" w:hAnsi="Arial" w:eastAsia="Times New Roman" w:cs="Arial"/>
          <w:b/>
          <w:sz w:val="24"/>
          <w:szCs w:val="24"/>
        </w:rPr>
        <w:t>publications</w:t>
      </w:r>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866A7" w:rsidP="002866A7" w:rsidRDefault="002866A7" w14:paraId="0EF97EB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B77139" w:rsidRDefault="002866A7" w14:paraId="0FFC16D5" w14:textId="5D1B69FB">
      <w:pPr>
        <w:tabs>
          <w:tab w:val="left" w:pos="480"/>
          <w:tab w:val="right" w:pos="9360"/>
        </w:tabs>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 xml:space="preserve">The Department notice was published in the Federal Register on </w:t>
      </w:r>
      <w:r w:rsidR="003F3BEF">
        <w:rPr>
          <w:rFonts w:ascii="Arial" w:hAnsi="Arial" w:eastAsia="Times New Roman" w:cs="Arial"/>
          <w:sz w:val="24"/>
          <w:szCs w:val="24"/>
        </w:rPr>
        <w:t xml:space="preserve">November 8, 2021, </w:t>
      </w:r>
      <w:r w:rsidR="00B77139">
        <w:rPr>
          <w:rFonts w:ascii="Arial" w:hAnsi="Arial" w:eastAsia="Times New Roman" w:cs="Arial"/>
          <w:sz w:val="24"/>
          <w:szCs w:val="24"/>
        </w:rPr>
        <w:t xml:space="preserve">Volume </w:t>
      </w:r>
      <w:r w:rsidR="003F3BEF">
        <w:rPr>
          <w:rFonts w:ascii="Arial" w:hAnsi="Arial" w:eastAsia="Times New Roman" w:cs="Arial"/>
          <w:sz w:val="24"/>
          <w:szCs w:val="24"/>
        </w:rPr>
        <w:t>86</w:t>
      </w:r>
      <w:r w:rsidR="00B77139">
        <w:rPr>
          <w:rFonts w:ascii="Arial" w:hAnsi="Arial" w:eastAsia="Times New Roman" w:cs="Arial"/>
          <w:sz w:val="24"/>
          <w:szCs w:val="24"/>
        </w:rPr>
        <w:t xml:space="preserve">, No. </w:t>
      </w:r>
      <w:r w:rsidR="003F3BEF">
        <w:rPr>
          <w:rFonts w:ascii="Arial" w:hAnsi="Arial" w:eastAsia="Times New Roman" w:cs="Arial"/>
          <w:sz w:val="24"/>
          <w:szCs w:val="24"/>
        </w:rPr>
        <w:t>213</w:t>
      </w:r>
      <w:r w:rsidR="00B77139">
        <w:rPr>
          <w:rFonts w:ascii="Arial" w:hAnsi="Arial" w:eastAsia="Times New Roman" w:cs="Arial"/>
          <w:sz w:val="24"/>
          <w:szCs w:val="24"/>
        </w:rPr>
        <w:t xml:space="preserve">, page </w:t>
      </w:r>
      <w:r w:rsidR="003F3BEF">
        <w:rPr>
          <w:rFonts w:ascii="Arial" w:hAnsi="Arial" w:eastAsia="Times New Roman" w:cs="Arial"/>
          <w:sz w:val="24"/>
          <w:szCs w:val="24"/>
        </w:rPr>
        <w:t>61855</w:t>
      </w:r>
      <w:r w:rsidR="00B77139">
        <w:rPr>
          <w:rFonts w:ascii="Arial" w:hAnsi="Arial" w:eastAsia="Times New Roman" w:cs="Arial"/>
          <w:sz w:val="24"/>
          <w:szCs w:val="24"/>
        </w:rPr>
        <w:t xml:space="preserve">.  </w:t>
      </w:r>
      <w:r w:rsidR="003F3BEF">
        <w:rPr>
          <w:rFonts w:ascii="Arial" w:hAnsi="Arial" w:eastAsia="Times New Roman" w:cs="Arial"/>
          <w:sz w:val="24"/>
          <w:szCs w:val="24"/>
        </w:rPr>
        <w:t xml:space="preserve">There were </w:t>
      </w:r>
      <w:r w:rsidR="00EB18FD">
        <w:rPr>
          <w:rFonts w:ascii="Arial" w:hAnsi="Arial" w:eastAsia="Times New Roman" w:cs="Arial"/>
          <w:sz w:val="24"/>
          <w:szCs w:val="24"/>
        </w:rPr>
        <w:t xml:space="preserve">two </w:t>
      </w:r>
      <w:r w:rsidR="003F3BEF">
        <w:rPr>
          <w:rFonts w:ascii="Arial" w:hAnsi="Arial" w:eastAsia="Times New Roman" w:cs="Arial"/>
          <w:sz w:val="24"/>
          <w:szCs w:val="24"/>
        </w:rPr>
        <w:t>comments received.</w:t>
      </w:r>
    </w:p>
    <w:p w:rsidR="00B77376" w:rsidP="00B77376" w:rsidRDefault="00B77376" w14:paraId="0886DFA0" w14:textId="053F528B">
      <w:pPr>
        <w:tabs>
          <w:tab w:val="left" w:pos="480"/>
          <w:tab w:val="right" w:pos="9360"/>
        </w:tabs>
        <w:spacing w:after="0" w:line="240" w:lineRule="auto"/>
        <w:contextualSpacing/>
        <w:rPr>
          <w:rFonts w:ascii="Arial" w:hAnsi="Arial" w:eastAsia="Times New Roman" w:cs="Arial"/>
          <w:sz w:val="24"/>
          <w:szCs w:val="24"/>
        </w:rPr>
      </w:pPr>
    </w:p>
    <w:p w:rsidRPr="00B77376" w:rsidR="00B77376" w:rsidP="00B77376" w:rsidRDefault="00B77376" w14:paraId="694E51D2" w14:textId="05C6D0DA">
      <w:pPr>
        <w:tabs>
          <w:tab w:val="left" w:pos="480"/>
          <w:tab w:val="right" w:pos="9360"/>
        </w:tabs>
        <w:spacing w:after="0" w:line="240" w:lineRule="auto"/>
        <w:contextualSpacing/>
        <w:rPr>
          <w:rFonts w:ascii="Arial" w:hAnsi="Arial" w:eastAsia="Times New Roman" w:cs="Arial"/>
          <w:b/>
          <w:bCs/>
          <w:sz w:val="24"/>
          <w:szCs w:val="24"/>
        </w:rPr>
      </w:pPr>
      <w:r w:rsidRPr="00B77376">
        <w:rPr>
          <w:rFonts w:ascii="Arial" w:hAnsi="Arial" w:eastAsia="Times New Roman" w:cs="Arial"/>
          <w:b/>
          <w:bCs/>
          <w:sz w:val="24"/>
          <w:szCs w:val="24"/>
        </w:rPr>
        <w:t>Comment #1</w:t>
      </w:r>
    </w:p>
    <w:p w:rsidR="00EB18FD" w:rsidP="00B77139" w:rsidRDefault="00EB18FD" w14:paraId="7E6430EB" w14:textId="64B5973D">
      <w:pPr>
        <w:tabs>
          <w:tab w:val="left" w:pos="480"/>
          <w:tab w:val="right" w:pos="9360"/>
        </w:tabs>
        <w:spacing w:after="0" w:line="240" w:lineRule="auto"/>
        <w:ind w:left="720"/>
        <w:contextualSpacing/>
        <w:rPr>
          <w:rFonts w:ascii="Arial" w:hAnsi="Arial" w:eastAsia="Times New Roman" w:cs="Arial"/>
          <w:sz w:val="24"/>
          <w:szCs w:val="24"/>
        </w:rPr>
      </w:pPr>
    </w:p>
    <w:p w:rsidR="00EB18FD" w:rsidP="00EB18FD" w:rsidRDefault="00EB18FD" w14:paraId="40D78140" w14:textId="77777777">
      <w:pPr>
        <w:autoSpaceDE w:val="0"/>
        <w:autoSpaceDN w:val="0"/>
        <w:adjustRightInd w:val="0"/>
        <w:spacing w:after="0" w:line="240" w:lineRule="auto"/>
        <w:jc w:val="center"/>
        <w:rPr>
          <w:rFonts w:ascii="ArialMT" w:hAnsi="ArialMT" w:cs="ArialMT"/>
          <w:color w:val="000000"/>
        </w:rPr>
      </w:pPr>
      <w:r>
        <w:rPr>
          <w:noProof/>
        </w:rPr>
        <w:drawing>
          <wp:inline distT="0" distB="0" distL="0" distR="0" wp14:anchorId="13680EBC" wp14:editId="021104DB">
            <wp:extent cx="2319391" cy="8001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7177" cy="802786"/>
                    </a:xfrm>
                    <a:prstGeom prst="rect">
                      <a:avLst/>
                    </a:prstGeom>
                  </pic:spPr>
                </pic:pic>
              </a:graphicData>
            </a:graphic>
          </wp:inline>
        </w:drawing>
      </w:r>
    </w:p>
    <w:p w:rsidR="00EB18FD" w:rsidP="00EB18FD" w:rsidRDefault="00EB18FD" w14:paraId="2686543C" w14:textId="77777777">
      <w:pPr>
        <w:autoSpaceDE w:val="0"/>
        <w:autoSpaceDN w:val="0"/>
        <w:adjustRightInd w:val="0"/>
        <w:spacing w:after="0" w:line="240" w:lineRule="auto"/>
        <w:rPr>
          <w:rFonts w:ascii="ArialMT" w:hAnsi="ArialMT" w:cs="ArialMT"/>
          <w:color w:val="000000"/>
        </w:rPr>
      </w:pPr>
    </w:p>
    <w:p w:rsidR="00EB18FD" w:rsidP="00EB18FD" w:rsidRDefault="00EB18FD" w14:paraId="0A5A4F6D"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January 7, 2022</w:t>
      </w:r>
    </w:p>
    <w:p w:rsidR="00EB18FD" w:rsidP="00EB18FD" w:rsidRDefault="00EB18FD" w14:paraId="45A5C2F7"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U.S. Department of Veterans Affairs</w:t>
      </w:r>
    </w:p>
    <w:p w:rsidR="00EB18FD" w:rsidP="00EB18FD" w:rsidRDefault="00EB18FD" w14:paraId="03356AAE"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Education Service</w:t>
      </w:r>
    </w:p>
    <w:p w:rsidR="00EB18FD" w:rsidP="00EB18FD" w:rsidRDefault="00EB18FD" w14:paraId="334A4CBC"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810 Vermont Avenue NW</w:t>
      </w:r>
    </w:p>
    <w:p w:rsidR="00EB18FD" w:rsidP="00EB18FD" w:rsidRDefault="00EB18FD" w14:paraId="446E92A1"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Washington, DC 20420</w:t>
      </w:r>
    </w:p>
    <w:p w:rsidR="00EB18FD" w:rsidP="00EB18FD" w:rsidRDefault="00EB18FD" w14:paraId="60FBFC29"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Via electronic submission</w:t>
      </w:r>
    </w:p>
    <w:p w:rsidR="00EB18FD" w:rsidP="00EB18FD" w:rsidRDefault="00EB18FD" w14:paraId="3E058A49" w14:textId="77777777">
      <w:pPr>
        <w:autoSpaceDE w:val="0"/>
        <w:autoSpaceDN w:val="0"/>
        <w:adjustRightInd w:val="0"/>
        <w:spacing w:after="0" w:line="240" w:lineRule="auto"/>
        <w:rPr>
          <w:rFonts w:ascii="ArialMT" w:hAnsi="ArialMT" w:cs="ArialMT"/>
          <w:color w:val="000000"/>
        </w:rPr>
      </w:pPr>
    </w:p>
    <w:p w:rsidR="00EB18FD" w:rsidP="00EB18FD" w:rsidRDefault="00EB18FD" w14:paraId="7596E0BE"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Re: Agency Information Collection Activity: Record Keeping at Flight Schools, 86 FR 61855</w:t>
      </w:r>
    </w:p>
    <w:p w:rsidR="00EB18FD" w:rsidP="00EB18FD" w:rsidRDefault="00EB18FD" w14:paraId="3838CB24" w14:textId="77777777">
      <w:pPr>
        <w:autoSpaceDE w:val="0"/>
        <w:autoSpaceDN w:val="0"/>
        <w:adjustRightInd w:val="0"/>
        <w:spacing w:after="0" w:line="240" w:lineRule="auto"/>
        <w:rPr>
          <w:rFonts w:ascii="ArialMT" w:hAnsi="ArialMT" w:cs="ArialMT"/>
          <w:color w:val="000000"/>
        </w:rPr>
      </w:pPr>
    </w:p>
    <w:p w:rsidR="00EB18FD" w:rsidP="00EB18FD" w:rsidRDefault="00EB18FD" w14:paraId="75D5F021"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Dear Sir or Madam,</w:t>
      </w:r>
    </w:p>
    <w:p w:rsidR="00EB18FD" w:rsidP="00EB18FD" w:rsidRDefault="00EB18FD" w14:paraId="2B6A09D7" w14:textId="77777777">
      <w:pPr>
        <w:autoSpaceDE w:val="0"/>
        <w:autoSpaceDN w:val="0"/>
        <w:adjustRightInd w:val="0"/>
        <w:spacing w:after="0" w:line="240" w:lineRule="auto"/>
        <w:rPr>
          <w:rFonts w:ascii="ArialMT" w:hAnsi="ArialMT" w:cs="ArialMT"/>
          <w:color w:val="000000"/>
        </w:rPr>
      </w:pPr>
    </w:p>
    <w:p w:rsidR="00EB18FD" w:rsidP="00EB18FD" w:rsidRDefault="00EB18FD" w14:paraId="1E084DA8"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On behalf of Veterans Education Success, we are pleased to submit comments on the</w:t>
      </w:r>
    </w:p>
    <w:p w:rsidR="00EB18FD" w:rsidP="00EB18FD" w:rsidRDefault="00EB18FD" w14:paraId="3F97E39F"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Department of Veterans Affairs’ (VA) </w:t>
      </w:r>
      <w:r>
        <w:rPr>
          <w:rFonts w:ascii="ArialMT" w:hAnsi="ArialMT" w:cs="ArialMT"/>
          <w:color w:val="1155CD"/>
        </w:rPr>
        <w:t xml:space="preserve">reinstatement </w:t>
      </w:r>
      <w:r>
        <w:rPr>
          <w:rFonts w:ascii="ArialMT" w:hAnsi="ArialMT" w:cs="ArialMT"/>
          <w:color w:val="000000"/>
        </w:rPr>
        <w:t>of the collection of records at flight schools.</w:t>
      </w:r>
    </w:p>
    <w:p w:rsidR="00EB18FD" w:rsidP="00EB18FD" w:rsidRDefault="00EB18FD" w14:paraId="41043071"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Veterans Education Success is a nonprofit organization that works on a bipartisan basis to</w:t>
      </w:r>
    </w:p>
    <w:p w:rsidR="00EB18FD" w:rsidP="00EB18FD" w:rsidRDefault="00EB18FD" w14:paraId="58C3252F"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advance higher education success for veterans, service members, and military families, and to</w:t>
      </w:r>
    </w:p>
    <w:p w:rsidR="00EB18FD" w:rsidP="00EB18FD" w:rsidRDefault="00EB18FD" w14:paraId="51765683"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protect the integrity and promise of the GI Bill® and other federal postsecondary education</w:t>
      </w:r>
    </w:p>
    <w:p w:rsidR="00EB18FD" w:rsidP="00EB18FD" w:rsidRDefault="00EB18FD" w14:paraId="43E1C2A5"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programs. We also provide free counseling and legal assistance to students using their GI Bill</w:t>
      </w:r>
    </w:p>
    <w:p w:rsidR="00EB18FD" w:rsidP="00EB18FD" w:rsidRDefault="00EB18FD" w14:paraId="46F512BA"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and military benefits.</w:t>
      </w:r>
    </w:p>
    <w:p w:rsidR="00EB18FD" w:rsidP="00EB18FD" w:rsidRDefault="00EB18FD" w14:paraId="42DC3ACB" w14:textId="77777777">
      <w:pPr>
        <w:autoSpaceDE w:val="0"/>
        <w:autoSpaceDN w:val="0"/>
        <w:adjustRightInd w:val="0"/>
        <w:spacing w:after="0" w:line="240" w:lineRule="auto"/>
        <w:rPr>
          <w:rFonts w:ascii="ArialMT" w:hAnsi="ArialMT" w:cs="ArialMT"/>
          <w:color w:val="000000"/>
        </w:rPr>
      </w:pPr>
    </w:p>
    <w:p w:rsidR="00EB18FD" w:rsidP="00EB18FD" w:rsidRDefault="00EB18FD" w14:paraId="15C853B1"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We strongly believe that maintenance of proper records and the continued collection of relevant</w:t>
      </w:r>
    </w:p>
    <w:p w:rsidR="00EB18FD" w:rsidP="00EB18FD" w:rsidRDefault="00EB18FD" w14:paraId="413F6DE4"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information from flight schools are necessary to ensure that State Approving Agencies have</w:t>
      </w:r>
    </w:p>
    <w:p w:rsidR="00EB18FD" w:rsidP="00EB18FD" w:rsidRDefault="00EB18FD" w14:paraId="39678D55"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access to the critical information that they need in order to determine whether these programs</w:t>
      </w:r>
    </w:p>
    <w:p w:rsidR="00EB18FD" w:rsidP="00EB18FD" w:rsidRDefault="00EB18FD" w14:paraId="54A5D6FC"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are eligible to participate in VA educational programs. In addition, VA needs access to such</w:t>
      </w:r>
    </w:p>
    <w:p w:rsidR="00EB18FD" w:rsidP="00EB18FD" w:rsidRDefault="00EB18FD" w14:paraId="79356AF8"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relevant information to determine the accuracy of payments made to or on behalf of</w:t>
      </w:r>
    </w:p>
    <w:p w:rsidR="00EB18FD" w:rsidP="00EB18FD" w:rsidRDefault="00EB18FD" w14:paraId="11559BBD"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VA-supported students at flight schools. As has been well documented, concerns about inflated</w:t>
      </w:r>
    </w:p>
    <w:p w:rsidR="00EB18FD" w:rsidP="00EB18FD" w:rsidRDefault="00EB18FD" w14:paraId="1C446E04"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cost of some flight school programs have been raised dating as far back as 2015.</w:t>
      </w:r>
      <w:r>
        <w:rPr>
          <w:rFonts w:ascii="ArialMT" w:hAnsi="ArialMT" w:cs="ArialMT"/>
          <w:color w:val="000000"/>
          <w:sz w:val="13"/>
          <w:szCs w:val="13"/>
        </w:rPr>
        <w:t xml:space="preserve">1 </w:t>
      </w:r>
      <w:r>
        <w:rPr>
          <w:rFonts w:ascii="ArialMT" w:hAnsi="ArialMT" w:cs="ArialMT"/>
          <w:color w:val="000000"/>
        </w:rPr>
        <w:t>Disturbingly,</w:t>
      </w:r>
    </w:p>
    <w:p w:rsidR="00EB18FD" w:rsidP="00EB18FD" w:rsidRDefault="00EB18FD" w14:paraId="083D4674"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 number of private flight schools have attempted to circumvent the GI Bill benefit cap on private</w:t>
      </w:r>
    </w:p>
    <w:p w:rsidR="00EB18FD" w:rsidP="00EB18FD" w:rsidRDefault="00EB18FD" w14:paraId="31C4900E"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institutions by contracting with public institutions because those public institutions are not</w:t>
      </w:r>
    </w:p>
    <w:p w:rsidR="00EB18FD" w:rsidP="00EB18FD" w:rsidRDefault="00EB18FD" w14:paraId="5CD7409A"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subject to the monetary cap, thereby enabling flight schools to charge exorbitant fees to</w:t>
      </w:r>
    </w:p>
    <w:p w:rsidR="00EB18FD" w:rsidP="00EB18FD" w:rsidRDefault="00EB18FD" w14:paraId="48D633C7" w14:textId="77777777">
      <w:pPr>
        <w:autoSpaceDE w:val="0"/>
        <w:autoSpaceDN w:val="0"/>
        <w:adjustRightInd w:val="0"/>
        <w:spacing w:after="0" w:line="240" w:lineRule="auto"/>
        <w:rPr>
          <w:rFonts w:ascii="ArialMT" w:hAnsi="ArialMT" w:cs="ArialMT"/>
          <w:color w:val="000000"/>
          <w:sz w:val="13"/>
          <w:szCs w:val="13"/>
        </w:rPr>
      </w:pPr>
      <w:r>
        <w:rPr>
          <w:rFonts w:ascii="ArialMT" w:hAnsi="ArialMT" w:cs="ArialMT"/>
          <w:color w:val="000000"/>
        </w:rPr>
        <w:t>veterans – with documented cases of over $500,000 per student veteran.</w:t>
      </w:r>
      <w:r>
        <w:rPr>
          <w:rFonts w:ascii="ArialMT" w:hAnsi="ArialMT" w:cs="ArialMT"/>
          <w:color w:val="000000"/>
          <w:sz w:val="13"/>
          <w:szCs w:val="13"/>
        </w:rPr>
        <w:t>2</w:t>
      </w:r>
    </w:p>
    <w:p w:rsidR="00EB18FD" w:rsidP="00EB18FD" w:rsidRDefault="00EB18FD" w14:paraId="5C8D3F58" w14:textId="77777777">
      <w:pPr>
        <w:autoSpaceDE w:val="0"/>
        <w:autoSpaceDN w:val="0"/>
        <w:adjustRightInd w:val="0"/>
        <w:spacing w:after="0" w:line="240" w:lineRule="auto"/>
        <w:rPr>
          <w:rFonts w:ascii="ArialMT" w:hAnsi="ArialMT" w:cs="ArialMT"/>
          <w:color w:val="000000"/>
        </w:rPr>
      </w:pPr>
    </w:p>
    <w:p w:rsidR="00EB18FD" w:rsidP="00EB18FD" w:rsidRDefault="00EB18FD" w14:paraId="31C3FBF2"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lastRenderedPageBreak/>
        <w:t>The collection of records from flight schools is also necessary for VA’s proper implementation of</w:t>
      </w:r>
    </w:p>
    <w:p w:rsidR="00EB18FD" w:rsidP="00EB18FD" w:rsidRDefault="00EB18FD" w14:paraId="46A538BF" w14:textId="07D11509">
      <w:pPr>
        <w:autoSpaceDE w:val="0"/>
        <w:autoSpaceDN w:val="0"/>
        <w:adjustRightInd w:val="0"/>
        <w:spacing w:after="0" w:line="240" w:lineRule="auto"/>
        <w:rPr>
          <w:rFonts w:ascii="ArialMT" w:hAnsi="ArialMT" w:cs="ArialMT"/>
          <w:color w:val="000000"/>
        </w:rPr>
      </w:pPr>
      <w:r>
        <w:rPr>
          <w:rFonts w:ascii="ArialMT" w:hAnsi="ArialMT" w:cs="ArialMT"/>
          <w:color w:val="000000"/>
        </w:rPr>
        <w:t>the 85/15 Rule, which prohibits VA benefits at a program at which more than 85 percent of</w:t>
      </w:r>
    </w:p>
    <w:p w:rsidR="00606124" w:rsidP="00EB18FD" w:rsidRDefault="00606124" w14:paraId="7B20A400" w14:textId="550F397A">
      <w:pPr>
        <w:autoSpaceDE w:val="0"/>
        <w:autoSpaceDN w:val="0"/>
        <w:adjustRightInd w:val="0"/>
        <w:spacing w:after="0" w:line="240" w:lineRule="auto"/>
        <w:rPr>
          <w:rFonts w:ascii="ArialMT" w:hAnsi="ArialMT" w:cs="ArialMT"/>
          <w:color w:val="000000"/>
        </w:rPr>
      </w:pPr>
      <w:r>
        <w:rPr>
          <w:rFonts w:ascii="ArialMT" w:hAnsi="ArialMT" w:cs="ArialMT"/>
          <w:color w:val="000000"/>
        </w:rPr>
        <w:t>___________________________</w:t>
      </w:r>
    </w:p>
    <w:p w:rsidR="00606124" w:rsidP="00EB18FD" w:rsidRDefault="00606124" w14:paraId="441CEC5D" w14:textId="77777777">
      <w:pPr>
        <w:autoSpaceDE w:val="0"/>
        <w:autoSpaceDN w:val="0"/>
        <w:adjustRightInd w:val="0"/>
        <w:spacing w:after="0" w:line="240" w:lineRule="auto"/>
        <w:rPr>
          <w:rFonts w:ascii="ArialMT" w:hAnsi="ArialMT" w:cs="ArialMT"/>
          <w:color w:val="000000"/>
        </w:rPr>
      </w:pPr>
    </w:p>
    <w:p w:rsidR="00EB18FD" w:rsidP="00EB18FD" w:rsidRDefault="00EB18FD" w14:paraId="5247F7A9"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12"/>
          <w:szCs w:val="12"/>
        </w:rPr>
        <w:t xml:space="preserve">1 </w:t>
      </w:r>
      <w:r>
        <w:rPr>
          <w:rFonts w:ascii="ArialMT" w:hAnsi="ArialMT" w:cs="ArialMT"/>
          <w:color w:val="000000"/>
          <w:sz w:val="20"/>
          <w:szCs w:val="20"/>
        </w:rPr>
        <w:t xml:space="preserve">Alan </w:t>
      </w:r>
      <w:proofErr w:type="spellStart"/>
      <w:r>
        <w:rPr>
          <w:rFonts w:ascii="ArialMT" w:hAnsi="ArialMT" w:cs="ArialMT"/>
          <w:color w:val="000000"/>
          <w:sz w:val="20"/>
          <w:szCs w:val="20"/>
        </w:rPr>
        <w:t>Zarembo</w:t>
      </w:r>
      <w:proofErr w:type="spellEnd"/>
      <w:r>
        <w:rPr>
          <w:rFonts w:ascii="ArialMT" w:hAnsi="ArialMT" w:cs="ArialMT"/>
          <w:color w:val="000000"/>
          <w:sz w:val="20"/>
          <w:szCs w:val="20"/>
        </w:rPr>
        <w:t xml:space="preserve">, </w:t>
      </w:r>
      <w:r>
        <w:rPr>
          <w:rFonts w:ascii="Arial-ItalicMT" w:hAnsi="Arial-ItalicMT" w:cs="Arial-ItalicMT"/>
          <w:i/>
          <w:iCs/>
          <w:color w:val="000000"/>
          <w:sz w:val="20"/>
          <w:szCs w:val="20"/>
        </w:rPr>
        <w:t xml:space="preserve">U.S. taxpayers stuck with the tab as </w:t>
      </w:r>
      <w:proofErr w:type="spellStart"/>
      <w:r>
        <w:rPr>
          <w:rFonts w:ascii="Arial-ItalicMT" w:hAnsi="Arial-ItalicMT" w:cs="Arial-ItalicMT"/>
          <w:i/>
          <w:iCs/>
          <w:color w:val="000000"/>
          <w:sz w:val="20"/>
          <w:szCs w:val="20"/>
        </w:rPr>
        <w:t>as</w:t>
      </w:r>
      <w:proofErr w:type="spellEnd"/>
      <w:r>
        <w:rPr>
          <w:rFonts w:ascii="Arial-ItalicMT" w:hAnsi="Arial-ItalicMT" w:cs="Arial-ItalicMT"/>
          <w:i/>
          <w:iCs/>
          <w:color w:val="000000"/>
          <w:sz w:val="20"/>
          <w:szCs w:val="20"/>
        </w:rPr>
        <w:t xml:space="preserve"> helicopter flight schools exploit GI Bill Loophole</w:t>
      </w:r>
      <w:r>
        <w:rPr>
          <w:rFonts w:ascii="ArialMT" w:hAnsi="ArialMT" w:cs="ArialMT"/>
          <w:color w:val="000000"/>
          <w:sz w:val="20"/>
          <w:szCs w:val="20"/>
        </w:rPr>
        <w:t>,</w:t>
      </w:r>
    </w:p>
    <w:p w:rsidR="00EB18FD" w:rsidP="00EB18FD" w:rsidRDefault="00EB18FD" w14:paraId="2DF4EDEE" w14:textId="0077AA02">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Los Angeles Times (Mar. 15, 2015), </w:t>
      </w:r>
      <w:hyperlink w:history="1" r:id="rId10">
        <w:r w:rsidRPr="00B27689" w:rsidR="00606124">
          <w:rPr>
            <w:rStyle w:val="Hyperlink"/>
            <w:rFonts w:ascii="ArialMT" w:hAnsi="ArialMT" w:cs="ArialMT"/>
            <w:sz w:val="20"/>
            <w:szCs w:val="20"/>
          </w:rPr>
          <w:t>https://www.latimes.com/nation/la-me-adv-gibill-20150315-story.html</w:t>
        </w:r>
      </w:hyperlink>
      <w:r>
        <w:rPr>
          <w:rFonts w:ascii="ArialMT" w:hAnsi="ArialMT" w:cs="ArialMT"/>
          <w:color w:val="000000"/>
          <w:sz w:val="20"/>
          <w:szCs w:val="20"/>
        </w:rPr>
        <w:t>.</w:t>
      </w:r>
    </w:p>
    <w:p w:rsidR="00606124" w:rsidP="00606124" w:rsidRDefault="00606124" w14:paraId="09C1C92D" w14:textId="77777777">
      <w:pPr>
        <w:autoSpaceDE w:val="0"/>
        <w:autoSpaceDN w:val="0"/>
        <w:adjustRightInd w:val="0"/>
        <w:spacing w:after="0" w:line="240" w:lineRule="auto"/>
        <w:rPr>
          <w:rFonts w:ascii="ArialMT" w:hAnsi="ArialMT" w:cs="ArialMT"/>
          <w:color w:val="000000"/>
          <w:sz w:val="20"/>
          <w:szCs w:val="20"/>
        </w:rPr>
      </w:pPr>
      <w:r>
        <w:rPr>
          <w:rFonts w:ascii="Arial-ItalicMT" w:hAnsi="Arial-ItalicMT" w:cs="Arial-ItalicMT"/>
          <w:i/>
          <w:iCs/>
          <w:color w:val="000000"/>
          <w:sz w:val="12"/>
          <w:szCs w:val="12"/>
        </w:rPr>
        <w:t xml:space="preserve">2 </w:t>
      </w:r>
      <w:r>
        <w:rPr>
          <w:rFonts w:ascii="Arial-ItalicMT" w:hAnsi="Arial-ItalicMT" w:cs="Arial-ItalicMT"/>
          <w:i/>
          <w:iCs/>
          <w:color w:val="000000"/>
          <w:sz w:val="20"/>
          <w:szCs w:val="20"/>
        </w:rPr>
        <w:t xml:space="preserve">Id; </w:t>
      </w:r>
      <w:r>
        <w:rPr>
          <w:rFonts w:ascii="ArialMT" w:hAnsi="ArialMT" w:cs="ArialMT"/>
          <w:color w:val="000000"/>
          <w:sz w:val="20"/>
          <w:szCs w:val="20"/>
        </w:rPr>
        <w:t>Letter from Senators Thomas Carper and Joni Ernst to VA Secretary Robert McDonald regarding</w:t>
      </w:r>
    </w:p>
    <w:p w:rsidR="00606124" w:rsidP="00606124" w:rsidRDefault="00606124" w14:paraId="6A4F6A89"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Flight Schools (Sept. 30, 2015),</w:t>
      </w:r>
    </w:p>
    <w:p w:rsidR="00606124" w:rsidP="00606124" w:rsidRDefault="00606124" w14:paraId="03B6EF0A" w14:textId="77777777">
      <w:pPr>
        <w:autoSpaceDE w:val="0"/>
        <w:autoSpaceDN w:val="0"/>
        <w:adjustRightInd w:val="0"/>
        <w:spacing w:after="0" w:line="240" w:lineRule="auto"/>
        <w:rPr>
          <w:rFonts w:ascii="ArialMT" w:hAnsi="ArialMT" w:cs="ArialMT"/>
          <w:color w:val="1155CD"/>
          <w:sz w:val="20"/>
          <w:szCs w:val="20"/>
        </w:rPr>
      </w:pPr>
      <w:r>
        <w:rPr>
          <w:rFonts w:ascii="ArialMT" w:hAnsi="ArialMT" w:cs="ArialMT"/>
          <w:color w:val="1155CD"/>
          <w:sz w:val="20"/>
          <w:szCs w:val="20"/>
        </w:rPr>
        <w:t>https://vetsedsuccess.org/wp-content/uploads/2019/02/carper-ernst-letter-to-secretary-mcdonald-9-3-201</w:t>
      </w:r>
    </w:p>
    <w:p w:rsidR="00606124" w:rsidP="00606124" w:rsidRDefault="00606124" w14:paraId="1BFD0596"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1155CD"/>
          <w:sz w:val="20"/>
          <w:szCs w:val="20"/>
        </w:rPr>
        <w:t>5.pdf</w:t>
      </w:r>
      <w:r>
        <w:rPr>
          <w:rFonts w:ascii="ArialMT" w:hAnsi="ArialMT" w:cs="ArialMT"/>
          <w:color w:val="000000"/>
          <w:sz w:val="20"/>
          <w:szCs w:val="20"/>
        </w:rPr>
        <w:t>.</w:t>
      </w:r>
    </w:p>
    <w:p w:rsidR="00606124" w:rsidP="00EB18FD" w:rsidRDefault="00606124" w14:paraId="49FB387C" w14:textId="77777777">
      <w:pPr>
        <w:autoSpaceDE w:val="0"/>
        <w:autoSpaceDN w:val="0"/>
        <w:adjustRightInd w:val="0"/>
        <w:spacing w:after="0" w:line="240" w:lineRule="auto"/>
        <w:rPr>
          <w:rFonts w:ascii="ArialMT" w:hAnsi="ArialMT" w:cs="ArialMT"/>
          <w:color w:val="000000"/>
          <w:sz w:val="20"/>
          <w:szCs w:val="20"/>
        </w:rPr>
      </w:pPr>
    </w:p>
    <w:p w:rsidR="00EB18FD" w:rsidP="00EB18FD" w:rsidRDefault="00EB18FD" w14:paraId="28588DA4"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students have their tuition paid in whole or in part by the school or VA.</w:t>
      </w:r>
      <w:r>
        <w:rPr>
          <w:rFonts w:ascii="ArialMT" w:hAnsi="ArialMT" w:cs="ArialMT"/>
          <w:color w:val="000000"/>
          <w:sz w:val="13"/>
          <w:szCs w:val="13"/>
        </w:rPr>
        <w:t xml:space="preserve">3 </w:t>
      </w:r>
      <w:r>
        <w:rPr>
          <w:rFonts w:ascii="ArialMT" w:hAnsi="ArialMT" w:cs="ArialMT"/>
          <w:color w:val="000000"/>
        </w:rPr>
        <w:t>In the past, VA has</w:t>
      </w:r>
    </w:p>
    <w:p w:rsidR="00EB18FD" w:rsidP="00EB18FD" w:rsidRDefault="00EB18FD" w14:paraId="683E9FAC"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allowed flight schools to skirt the 85% cap on veteran enrollment by allowing them to count</w:t>
      </w:r>
    </w:p>
    <w:p w:rsidR="00EB18FD" w:rsidP="00EB18FD" w:rsidRDefault="00EB18FD" w14:paraId="4580742F"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non-veterans enrolled in “aviation” programs that did not require flight training, such as airport</w:t>
      </w:r>
    </w:p>
    <w:p w:rsidR="00EB18FD" w:rsidP="00EB18FD" w:rsidRDefault="00EB18FD" w14:paraId="6BF5FBB9"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management.</w:t>
      </w:r>
      <w:r>
        <w:rPr>
          <w:rFonts w:ascii="ArialMT" w:hAnsi="ArialMT" w:cs="ArialMT"/>
          <w:color w:val="000000"/>
          <w:sz w:val="13"/>
          <w:szCs w:val="13"/>
        </w:rPr>
        <w:t xml:space="preserve">4 </w:t>
      </w:r>
      <w:r>
        <w:rPr>
          <w:rFonts w:ascii="ArialMT" w:hAnsi="ArialMT" w:cs="ArialMT"/>
          <w:color w:val="000000"/>
        </w:rPr>
        <w:t>Given VA’s recent changes to 85/15 reporting requirements, we want to highlight</w:t>
      </w:r>
    </w:p>
    <w:p w:rsidR="00EB18FD" w:rsidP="00EB18FD" w:rsidRDefault="00EB18FD" w14:paraId="56C6E171"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the history of this practice for VA and underscore its negative impact on student veterans and</w:t>
      </w:r>
    </w:p>
    <w:p w:rsidR="00EB18FD" w:rsidP="00EB18FD" w:rsidRDefault="00EB18FD" w14:paraId="26C381FF"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taxpayers.</w:t>
      </w:r>
    </w:p>
    <w:p w:rsidR="00EB18FD" w:rsidP="00EB18FD" w:rsidRDefault="00EB18FD" w14:paraId="355ED43A" w14:textId="77777777">
      <w:pPr>
        <w:autoSpaceDE w:val="0"/>
        <w:autoSpaceDN w:val="0"/>
        <w:adjustRightInd w:val="0"/>
        <w:spacing w:after="0" w:line="240" w:lineRule="auto"/>
        <w:rPr>
          <w:rFonts w:ascii="Arial-BoldMT" w:hAnsi="Arial-BoldMT" w:cs="Arial-BoldMT"/>
          <w:b/>
          <w:bCs/>
          <w:color w:val="000000"/>
        </w:rPr>
      </w:pPr>
    </w:p>
    <w:p w:rsidR="00EB18FD" w:rsidP="00EB18FD" w:rsidRDefault="00EB18FD" w14:paraId="12007E94" w14:textId="77777777">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In light of these observations, we strongly support the reinstatement of this previously</w:t>
      </w:r>
    </w:p>
    <w:p w:rsidR="00EB18FD" w:rsidP="00EB18FD" w:rsidRDefault="00EB18FD" w14:paraId="3804AE83" w14:textId="77777777">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approved information collection and the continued maintenance of this requirement as</w:t>
      </w:r>
    </w:p>
    <w:p w:rsidR="00EB18FD" w:rsidP="00EB18FD" w:rsidRDefault="00EB18FD" w14:paraId="26A79AA7" w14:textId="77777777">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critically necessary for proper administration of the programs overseen by VA.</w:t>
      </w:r>
    </w:p>
    <w:p w:rsidR="00EB18FD" w:rsidP="00EB18FD" w:rsidRDefault="00EB18FD" w14:paraId="06E4C1F4" w14:textId="77777777">
      <w:pPr>
        <w:autoSpaceDE w:val="0"/>
        <w:autoSpaceDN w:val="0"/>
        <w:adjustRightInd w:val="0"/>
        <w:spacing w:after="0" w:line="240" w:lineRule="auto"/>
        <w:rPr>
          <w:rFonts w:ascii="ArialMT" w:hAnsi="ArialMT" w:cs="ArialMT"/>
          <w:color w:val="000000"/>
        </w:rPr>
      </w:pPr>
    </w:p>
    <w:p w:rsidR="00EB18FD" w:rsidP="00EB18FD" w:rsidRDefault="00EB18FD" w14:paraId="10F1537C"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Ensuring VA has a robust program approval process so that student veterans receive a</w:t>
      </w:r>
    </w:p>
    <w:p w:rsidR="00EB18FD" w:rsidP="00EB18FD" w:rsidRDefault="00EB18FD" w14:paraId="151C651C"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worthwhile education without being charged excessive fees devised to bilk taxpayers is vital to</w:t>
      </w:r>
    </w:p>
    <w:p w:rsidR="00EB18FD" w:rsidP="00EB18FD" w:rsidRDefault="00EB18FD" w14:paraId="7D5FAB53"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the integrity and continued availability of these benefits. We urge VA to consider the history of</w:t>
      </w:r>
    </w:p>
    <w:p w:rsidR="00EB18FD" w:rsidP="00EB18FD" w:rsidRDefault="00EB18FD" w14:paraId="5A3C8C48"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abuse as it exercises its regulatory and enforcement authority to approve schools to participate</w:t>
      </w:r>
    </w:p>
    <w:p w:rsidR="00EB18FD" w:rsidP="00EB18FD" w:rsidRDefault="00EB18FD" w14:paraId="5FDE8D2E"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in VA educational benefits. We stand ready to assist VA in its continued efforts to serve the</w:t>
      </w:r>
    </w:p>
    <w:p w:rsidR="00EB18FD" w:rsidP="00EB18FD" w:rsidRDefault="00EB18FD" w14:paraId="77DB148B" w14:textId="77777777">
      <w:pPr>
        <w:autoSpaceDE w:val="0"/>
        <w:autoSpaceDN w:val="0"/>
        <w:adjustRightInd w:val="0"/>
        <w:spacing w:after="0" w:line="240" w:lineRule="auto"/>
        <w:rPr>
          <w:rFonts w:ascii="ArialMT" w:hAnsi="ArialMT" w:cs="ArialMT"/>
          <w:color w:val="000000"/>
        </w:rPr>
      </w:pPr>
      <w:r>
        <w:rPr>
          <w:rFonts w:ascii="ArialMT" w:hAnsi="ArialMT" w:cs="ArialMT"/>
          <w:color w:val="000000"/>
        </w:rPr>
        <w:t>nation’s veterans and provide them with multiple pathways to educational success.</w:t>
      </w:r>
    </w:p>
    <w:p w:rsidR="00EB18FD" w:rsidP="00EB18FD" w:rsidRDefault="00EB18FD" w14:paraId="2AB01BD9"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Sincerely,</w:t>
      </w:r>
    </w:p>
    <w:p w:rsidR="00EB18FD" w:rsidP="00EB18FD" w:rsidRDefault="00EB18FD" w14:paraId="41291758" w14:textId="77777777">
      <w:pPr>
        <w:autoSpaceDE w:val="0"/>
        <w:autoSpaceDN w:val="0"/>
        <w:adjustRightInd w:val="0"/>
        <w:spacing w:after="0" w:line="240" w:lineRule="auto"/>
        <w:rPr>
          <w:rFonts w:ascii="ArialMT" w:hAnsi="ArialMT" w:cs="ArialMT"/>
          <w:color w:val="000000"/>
          <w:sz w:val="20"/>
          <w:szCs w:val="20"/>
        </w:rPr>
      </w:pPr>
    </w:p>
    <w:p w:rsidR="00EB18FD" w:rsidP="00EB18FD" w:rsidRDefault="00EB18FD" w14:paraId="607157B2"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William Hubbard </w:t>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t>James Haynes</w:t>
      </w:r>
    </w:p>
    <w:p w:rsidR="00EB18FD" w:rsidP="00EB18FD" w:rsidRDefault="00EB18FD" w14:paraId="773E2180"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Vice President for Veterans &amp; Military Policy</w:t>
      </w:r>
      <w:r>
        <w:rPr>
          <w:rFonts w:ascii="ArialMT" w:hAnsi="ArialMT" w:cs="ArialMT"/>
          <w:color w:val="000000"/>
          <w:sz w:val="20"/>
          <w:szCs w:val="20"/>
        </w:rPr>
        <w:tab/>
        <w:t xml:space="preserve"> Federal Policy Manager</w:t>
      </w:r>
    </w:p>
    <w:p w:rsidR="00EB18FD" w:rsidP="00EB18FD" w:rsidRDefault="00EB18FD" w14:paraId="25982389"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12"/>
          <w:szCs w:val="12"/>
        </w:rPr>
        <w:t xml:space="preserve">4 </w:t>
      </w:r>
      <w:r>
        <w:rPr>
          <w:rFonts w:ascii="Arial-ItalicMT" w:hAnsi="Arial-ItalicMT" w:cs="Arial-ItalicMT"/>
          <w:i/>
          <w:iCs/>
          <w:color w:val="000000"/>
          <w:sz w:val="20"/>
          <w:szCs w:val="20"/>
        </w:rPr>
        <w:t xml:space="preserve">Supra </w:t>
      </w:r>
      <w:r>
        <w:rPr>
          <w:rFonts w:ascii="ArialMT" w:hAnsi="ArialMT" w:cs="ArialMT"/>
          <w:color w:val="000000"/>
          <w:sz w:val="20"/>
          <w:szCs w:val="20"/>
        </w:rPr>
        <w:t>note 1.</w:t>
      </w:r>
    </w:p>
    <w:p w:rsidR="00EB18FD" w:rsidP="00EB18FD" w:rsidRDefault="00EB18FD" w14:paraId="5898184F" w14:textId="77777777">
      <w:pPr>
        <w:autoSpaceDE w:val="0"/>
        <w:autoSpaceDN w:val="0"/>
        <w:adjustRightInd w:val="0"/>
        <w:spacing w:after="0" w:line="240" w:lineRule="auto"/>
        <w:rPr>
          <w:rFonts w:ascii="ArialMT" w:hAnsi="ArialMT" w:cs="ArialMT"/>
          <w:color w:val="000000"/>
          <w:sz w:val="20"/>
          <w:szCs w:val="20"/>
        </w:rPr>
      </w:pPr>
    </w:p>
    <w:p w:rsidR="00EB18FD" w:rsidP="00EB18FD" w:rsidRDefault="00EB18FD" w14:paraId="5DE96ADC" w14:textId="7777777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11"/>
          <w:szCs w:val="11"/>
        </w:rPr>
        <w:t xml:space="preserve">3 </w:t>
      </w:r>
      <w:r>
        <w:rPr>
          <w:rFonts w:ascii="ArialMT" w:hAnsi="ArialMT" w:cs="ArialMT"/>
          <w:color w:val="000000"/>
          <w:sz w:val="20"/>
          <w:szCs w:val="20"/>
        </w:rPr>
        <w:t xml:space="preserve">Walter </w:t>
      </w:r>
      <w:proofErr w:type="spellStart"/>
      <w:r>
        <w:rPr>
          <w:rFonts w:ascii="ArialMT" w:hAnsi="ArialMT" w:cs="ArialMT"/>
          <w:color w:val="000000"/>
          <w:sz w:val="20"/>
          <w:szCs w:val="20"/>
        </w:rPr>
        <w:t>Ochinko</w:t>
      </w:r>
      <w:proofErr w:type="spellEnd"/>
      <w:r>
        <w:rPr>
          <w:rFonts w:ascii="ArialMT" w:hAnsi="ArialMT" w:cs="ArialMT"/>
          <w:color w:val="000000"/>
          <w:sz w:val="20"/>
          <w:szCs w:val="20"/>
        </w:rPr>
        <w:t xml:space="preserve">, </w:t>
      </w:r>
      <w:r>
        <w:rPr>
          <w:rFonts w:ascii="Arial-ItalicMT" w:hAnsi="Arial-ItalicMT" w:cs="Arial-ItalicMT"/>
          <w:i/>
          <w:iCs/>
          <w:color w:val="000000"/>
          <w:sz w:val="20"/>
          <w:szCs w:val="20"/>
        </w:rPr>
        <w:t>The 85-15 Rule and Related GI Bill Safeguards</w:t>
      </w:r>
      <w:r>
        <w:rPr>
          <w:rFonts w:ascii="ArialMT" w:hAnsi="ArialMT" w:cs="ArialMT"/>
          <w:color w:val="000000"/>
          <w:sz w:val="20"/>
          <w:szCs w:val="20"/>
        </w:rPr>
        <w:t>, Veterans Education Success (Oct.</w:t>
      </w:r>
    </w:p>
    <w:p w:rsidR="00EB18FD" w:rsidP="00EB18FD" w:rsidRDefault="00EB18FD" w14:paraId="5EB563CB" w14:textId="77777777">
      <w:pPr>
        <w:rPr>
          <w:rFonts w:ascii="ArialMT" w:hAnsi="ArialMT" w:cs="ArialMT"/>
          <w:color w:val="000000"/>
          <w:sz w:val="20"/>
          <w:szCs w:val="20"/>
        </w:rPr>
      </w:pPr>
      <w:r>
        <w:rPr>
          <w:rFonts w:ascii="ArialMT" w:hAnsi="ArialMT" w:cs="ArialMT"/>
          <w:color w:val="000000"/>
          <w:sz w:val="20"/>
          <w:szCs w:val="20"/>
        </w:rPr>
        <w:t xml:space="preserve">2019), </w:t>
      </w:r>
      <w:hyperlink w:history="1" r:id="rId11">
        <w:r w:rsidRPr="00835D02">
          <w:rPr>
            <w:rStyle w:val="Hyperlink"/>
            <w:rFonts w:ascii="ArialMT" w:hAnsi="ArialMT" w:cs="ArialMT"/>
            <w:sz w:val="20"/>
            <w:szCs w:val="20"/>
          </w:rPr>
          <w:t>https://vetsedsuccess.org/the-85-15-rule-and-related-gi-bill-safeguards</w:t>
        </w:r>
      </w:hyperlink>
      <w:r>
        <w:rPr>
          <w:rFonts w:ascii="ArialMT" w:hAnsi="ArialMT" w:cs="ArialMT"/>
          <w:color w:val="000000"/>
          <w:sz w:val="20"/>
          <w:szCs w:val="20"/>
        </w:rPr>
        <w:t>.</w:t>
      </w:r>
    </w:p>
    <w:p w:rsidR="00EB18FD" w:rsidP="00EB18FD" w:rsidRDefault="00EB18FD" w14:paraId="6FC255D5" w14:textId="77777777">
      <w:pPr>
        <w:rPr>
          <w:rFonts w:ascii="ArialMT" w:hAnsi="ArialMT" w:cs="ArialMT"/>
          <w:color w:val="000000"/>
          <w:sz w:val="20"/>
          <w:szCs w:val="20"/>
        </w:rPr>
      </w:pPr>
    </w:p>
    <w:p w:rsidRPr="009C6FFE" w:rsidR="00EB18FD" w:rsidP="00EB18FD" w:rsidRDefault="00EB18FD" w14:paraId="0D63CC96" w14:textId="77777777">
      <w:pPr>
        <w:rPr>
          <w:rFonts w:ascii="Arial" w:hAnsi="Arial" w:cs="Arial"/>
          <w:sz w:val="24"/>
          <w:szCs w:val="24"/>
        </w:rPr>
      </w:pPr>
      <w:r>
        <w:rPr>
          <w:rFonts w:ascii="Arial" w:hAnsi="Arial" w:cs="Arial"/>
          <w:b/>
          <w:bCs/>
          <w:sz w:val="24"/>
          <w:szCs w:val="24"/>
        </w:rPr>
        <w:t>VA Response:</w:t>
      </w:r>
      <w:r>
        <w:rPr>
          <w:rFonts w:ascii="Arial" w:hAnsi="Arial" w:cs="Arial"/>
          <w:sz w:val="24"/>
          <w:szCs w:val="24"/>
        </w:rPr>
        <w:t xml:space="preserve">  Thanks for your support as we continue to make clarification improvements as to the meaning, provisional requirements, and the administration of </w:t>
      </w:r>
      <w:r w:rsidRPr="009C6FFE">
        <w:rPr>
          <w:rFonts w:ascii="Arial" w:hAnsi="Arial" w:cs="Arial"/>
          <w:sz w:val="24"/>
          <w:szCs w:val="24"/>
        </w:rPr>
        <w:t>the 85/15 Rule, pertaining to the approval of participants and educational institutions involved in VA Flight Training Programs.</w:t>
      </w:r>
    </w:p>
    <w:p w:rsidR="00EB18FD" w:rsidP="00EB18FD" w:rsidRDefault="00EB18FD" w14:paraId="48AC41E0" w14:textId="37C7FA7C">
      <w:pPr>
        <w:rPr>
          <w:rFonts w:ascii="Arial" w:hAnsi="Arial" w:cs="Arial"/>
          <w:sz w:val="24"/>
          <w:szCs w:val="24"/>
        </w:rPr>
      </w:pPr>
      <w:r w:rsidRPr="009C6FFE">
        <w:rPr>
          <w:rFonts w:ascii="Arial" w:hAnsi="Arial" w:cs="Arial"/>
          <w:sz w:val="24"/>
          <w:szCs w:val="24"/>
        </w:rPr>
        <w:t>Education Service</w:t>
      </w:r>
      <w:r>
        <w:rPr>
          <w:rFonts w:ascii="Arial" w:hAnsi="Arial" w:cs="Arial"/>
          <w:sz w:val="24"/>
          <w:szCs w:val="24"/>
        </w:rPr>
        <w:t>.</w:t>
      </w:r>
    </w:p>
    <w:p w:rsidR="00B77376" w:rsidP="00EB18FD" w:rsidRDefault="00B77376" w14:paraId="0DE12910" w14:textId="3032D2BE">
      <w:pPr>
        <w:rPr>
          <w:rFonts w:ascii="Arial" w:hAnsi="Arial" w:cs="Arial"/>
          <w:sz w:val="24"/>
          <w:szCs w:val="24"/>
        </w:rPr>
      </w:pPr>
    </w:p>
    <w:p w:rsidR="00B77376" w:rsidP="00EB18FD" w:rsidRDefault="00B77376" w14:paraId="28CB81E1" w14:textId="22426E8B">
      <w:pPr>
        <w:rPr>
          <w:rFonts w:ascii="Arial" w:hAnsi="Arial" w:cs="Arial"/>
          <w:sz w:val="24"/>
          <w:szCs w:val="24"/>
        </w:rPr>
      </w:pPr>
    </w:p>
    <w:p w:rsidR="00B77376" w:rsidP="00EB18FD" w:rsidRDefault="00B77376" w14:paraId="69978580" w14:textId="74E96E21">
      <w:pPr>
        <w:rPr>
          <w:rFonts w:ascii="Arial" w:hAnsi="Arial" w:cs="Arial"/>
          <w:sz w:val="24"/>
          <w:szCs w:val="24"/>
        </w:rPr>
      </w:pPr>
    </w:p>
    <w:p w:rsidR="00B77376" w:rsidP="00EB18FD" w:rsidRDefault="00B77376" w14:paraId="3A32DC6D" w14:textId="4C3F25ED">
      <w:pPr>
        <w:rPr>
          <w:rFonts w:ascii="Arial" w:hAnsi="Arial" w:cs="Arial"/>
          <w:sz w:val="24"/>
          <w:szCs w:val="24"/>
        </w:rPr>
      </w:pPr>
    </w:p>
    <w:p w:rsidR="00B77376" w:rsidP="00EB18FD" w:rsidRDefault="00B77376" w14:paraId="2D9ED741" w14:textId="41B4B081">
      <w:pPr>
        <w:rPr>
          <w:rFonts w:ascii="Arial" w:hAnsi="Arial" w:cs="Arial"/>
          <w:sz w:val="24"/>
          <w:szCs w:val="24"/>
        </w:rPr>
      </w:pPr>
    </w:p>
    <w:p w:rsidRPr="00B77376" w:rsidR="00B77376" w:rsidP="00EB18FD" w:rsidRDefault="00B77376" w14:paraId="4BE4212D" w14:textId="2CCA0480">
      <w:pPr>
        <w:rPr>
          <w:rFonts w:ascii="Arial" w:hAnsi="Arial" w:cs="Arial"/>
          <w:b/>
          <w:bCs/>
          <w:sz w:val="24"/>
          <w:szCs w:val="24"/>
        </w:rPr>
      </w:pPr>
      <w:r w:rsidRPr="00B77376">
        <w:rPr>
          <w:rFonts w:ascii="Arial" w:hAnsi="Arial" w:cs="Arial"/>
          <w:b/>
          <w:bCs/>
          <w:sz w:val="24"/>
          <w:szCs w:val="24"/>
        </w:rPr>
        <w:t>Comment #2</w:t>
      </w:r>
    </w:p>
    <w:p w:rsidRPr="00713564" w:rsidR="00B77376" w:rsidP="00B77376" w:rsidRDefault="00B77376" w14:paraId="78DB8C48" w14:textId="77777777">
      <w:pPr>
        <w:pStyle w:val="Default"/>
      </w:pPr>
      <w:r w:rsidRPr="00713564">
        <w:t xml:space="preserve">1/10/22, 8:59 AM </w:t>
      </w:r>
      <w:proofErr w:type="spellStart"/>
      <w:r w:rsidRPr="00713564">
        <w:t>blob:https</w:t>
      </w:r>
      <w:proofErr w:type="spellEnd"/>
      <w:r w:rsidRPr="00713564">
        <w:t xml:space="preserve">://www.fdms.gov/19d9c143-2866-4888-97ee-ae7218090d92 </w:t>
      </w:r>
      <w:proofErr w:type="spellStart"/>
      <w:r w:rsidRPr="00713564">
        <w:t>blob:https</w:t>
      </w:r>
      <w:proofErr w:type="spellEnd"/>
      <w:r w:rsidRPr="00713564">
        <w:t xml:space="preserve">://www.fdms.gov/19d9c143-2866-4888-97ee-ae7218090d92 1/2 </w:t>
      </w:r>
    </w:p>
    <w:p w:rsidRPr="00713564" w:rsidR="00B77376" w:rsidP="00B77376" w:rsidRDefault="00B77376" w14:paraId="19A1973A" w14:textId="77777777">
      <w:pPr>
        <w:pStyle w:val="Default"/>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043"/>
        <w:gridCol w:w="5043"/>
      </w:tblGrid>
      <w:tr w:rsidRPr="00713564" w:rsidR="00B77376" w:rsidTr="004F13B0" w14:paraId="62307C54" w14:textId="77777777">
        <w:trPr>
          <w:trHeight w:val="976"/>
        </w:trPr>
        <w:tc>
          <w:tcPr>
            <w:tcW w:w="5043" w:type="dxa"/>
          </w:tcPr>
          <w:p w:rsidR="00B77376" w:rsidP="004F13B0" w:rsidRDefault="00B77376" w14:paraId="07D2772E" w14:textId="77777777">
            <w:pPr>
              <w:pStyle w:val="Default"/>
              <w:rPr>
                <w:color w:val="auto"/>
                <w:sz w:val="40"/>
                <w:szCs w:val="40"/>
              </w:rPr>
            </w:pPr>
          </w:p>
          <w:p w:rsidRPr="00713564" w:rsidR="00B77376" w:rsidP="004F13B0" w:rsidRDefault="00B77376" w14:paraId="6733434A" w14:textId="0268C176">
            <w:pPr>
              <w:pStyle w:val="Default"/>
              <w:rPr>
                <w:sz w:val="40"/>
                <w:szCs w:val="40"/>
              </w:rPr>
            </w:pPr>
            <w:r w:rsidRPr="00713564">
              <w:rPr>
                <w:color w:val="auto"/>
                <w:sz w:val="40"/>
                <w:szCs w:val="40"/>
              </w:rPr>
              <w:t xml:space="preserve"> </w:t>
            </w:r>
            <w:r w:rsidRPr="00713564">
              <w:rPr>
                <w:b/>
                <w:bCs/>
                <w:sz w:val="40"/>
                <w:szCs w:val="40"/>
              </w:rPr>
              <w:t xml:space="preserve">PUBLIC SUBMISSION </w:t>
            </w:r>
          </w:p>
        </w:tc>
        <w:tc>
          <w:tcPr>
            <w:tcW w:w="5043" w:type="dxa"/>
          </w:tcPr>
          <w:p w:rsidRPr="00713564" w:rsidR="00B77376" w:rsidP="004F13B0" w:rsidRDefault="00B77376" w14:paraId="34A96911" w14:textId="77777777">
            <w:pPr>
              <w:pStyle w:val="Default"/>
            </w:pPr>
            <w:r w:rsidRPr="00713564">
              <w:rPr>
                <w:b/>
                <w:bCs/>
              </w:rPr>
              <w:t xml:space="preserve">As of: </w:t>
            </w:r>
            <w:r w:rsidRPr="00713564">
              <w:t xml:space="preserve">1/10/22 8:58 AM </w:t>
            </w:r>
            <w:r w:rsidRPr="00713564">
              <w:rPr>
                <w:b/>
                <w:bCs/>
              </w:rPr>
              <w:t xml:space="preserve">Received: </w:t>
            </w:r>
            <w:r w:rsidRPr="00713564">
              <w:t xml:space="preserve">January 07, 2022 </w:t>
            </w:r>
            <w:r w:rsidRPr="00713564">
              <w:rPr>
                <w:b/>
                <w:bCs/>
              </w:rPr>
              <w:t xml:space="preserve">Status: </w:t>
            </w:r>
            <w:r w:rsidRPr="00713564">
              <w:t xml:space="preserve">Posted </w:t>
            </w:r>
            <w:proofErr w:type="spellStart"/>
            <w:r w:rsidRPr="00713564">
              <w:rPr>
                <w:b/>
                <w:bCs/>
              </w:rPr>
              <w:t>Posted</w:t>
            </w:r>
            <w:proofErr w:type="spellEnd"/>
            <w:r w:rsidRPr="00713564">
              <w:rPr>
                <w:b/>
                <w:bCs/>
              </w:rPr>
              <w:t xml:space="preserve">: </w:t>
            </w:r>
            <w:r w:rsidRPr="00713564">
              <w:t xml:space="preserve">January 10, 2022 </w:t>
            </w:r>
            <w:r w:rsidRPr="00713564">
              <w:rPr>
                <w:b/>
                <w:bCs/>
              </w:rPr>
              <w:t xml:space="preserve">Tracking No. </w:t>
            </w:r>
            <w:r w:rsidRPr="00713564">
              <w:t xml:space="preserve">ky4-kap3-2ebp </w:t>
            </w:r>
            <w:r w:rsidRPr="00713564">
              <w:rPr>
                <w:b/>
                <w:bCs/>
              </w:rPr>
              <w:t xml:space="preserve">Comments Due: </w:t>
            </w:r>
            <w:r w:rsidRPr="00713564">
              <w:t xml:space="preserve">January 07, 2022 </w:t>
            </w:r>
            <w:r w:rsidRPr="00713564">
              <w:rPr>
                <w:b/>
                <w:bCs/>
              </w:rPr>
              <w:t xml:space="preserve">Submission Type: </w:t>
            </w:r>
            <w:r w:rsidRPr="00713564">
              <w:t xml:space="preserve">Web </w:t>
            </w:r>
          </w:p>
        </w:tc>
      </w:tr>
    </w:tbl>
    <w:p w:rsidRPr="00713564" w:rsidR="00B77376" w:rsidP="00B77376" w:rsidRDefault="00B77376" w14:paraId="791E8378" w14:textId="77777777">
      <w:pPr>
        <w:rPr>
          <w:rFonts w:ascii="Arial" w:hAnsi="Arial" w:cs="Arial"/>
          <w:sz w:val="24"/>
          <w:szCs w:val="24"/>
        </w:rPr>
      </w:pPr>
    </w:p>
    <w:p w:rsidRPr="00713564" w:rsidR="00B77376" w:rsidP="00B77376" w:rsidRDefault="00B77376" w14:paraId="22A69472" w14:textId="77777777">
      <w:pPr>
        <w:autoSpaceDE w:val="0"/>
        <w:autoSpaceDN w:val="0"/>
        <w:adjustRightInd w:val="0"/>
        <w:spacing w:after="0" w:line="240" w:lineRule="auto"/>
        <w:rPr>
          <w:rFonts w:ascii="Arial" w:hAnsi="Arial" w:cs="Arial"/>
          <w:color w:val="000000"/>
          <w:sz w:val="24"/>
          <w:szCs w:val="24"/>
        </w:rPr>
      </w:pPr>
    </w:p>
    <w:p w:rsidRPr="00713564" w:rsidR="00B77376" w:rsidP="00B77376" w:rsidRDefault="00B77376" w14:paraId="6B99AB02" w14:textId="77777777">
      <w:pPr>
        <w:autoSpaceDE w:val="0"/>
        <w:autoSpaceDN w:val="0"/>
        <w:adjustRightInd w:val="0"/>
        <w:spacing w:after="0" w:line="240" w:lineRule="auto"/>
        <w:rPr>
          <w:rFonts w:ascii="Arial" w:hAnsi="Arial" w:cs="Arial"/>
          <w:sz w:val="24"/>
          <w:szCs w:val="24"/>
        </w:rPr>
      </w:pPr>
    </w:p>
    <w:p w:rsidRPr="00713564" w:rsidR="00B77376" w:rsidP="00B77376" w:rsidRDefault="00B77376" w14:paraId="01426484"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Docket: </w:t>
      </w:r>
      <w:r w:rsidRPr="00713564">
        <w:rPr>
          <w:rFonts w:ascii="Arial" w:hAnsi="Arial" w:cs="Arial"/>
          <w:sz w:val="24"/>
          <w:szCs w:val="24"/>
        </w:rPr>
        <w:t xml:space="preserve">VA-2021-VACO-0001 2021 Notice with Comments </w:t>
      </w:r>
    </w:p>
    <w:p w:rsidR="00B77376" w:rsidP="00B77376" w:rsidRDefault="00B77376" w14:paraId="6B16C7EF" w14:textId="77777777">
      <w:pPr>
        <w:autoSpaceDE w:val="0"/>
        <w:autoSpaceDN w:val="0"/>
        <w:adjustRightInd w:val="0"/>
        <w:spacing w:after="0" w:line="240" w:lineRule="auto"/>
        <w:rPr>
          <w:rFonts w:ascii="Arial" w:hAnsi="Arial" w:cs="Arial"/>
          <w:b/>
          <w:bCs/>
          <w:sz w:val="24"/>
          <w:szCs w:val="24"/>
        </w:rPr>
      </w:pPr>
    </w:p>
    <w:p w:rsidRPr="00713564" w:rsidR="00B77376" w:rsidP="00B77376" w:rsidRDefault="00B77376" w14:paraId="64010D91"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Comment On: </w:t>
      </w:r>
      <w:r w:rsidRPr="00713564">
        <w:rPr>
          <w:rFonts w:ascii="Arial" w:hAnsi="Arial" w:cs="Arial"/>
          <w:sz w:val="24"/>
          <w:szCs w:val="24"/>
        </w:rPr>
        <w:t xml:space="preserve">VA-2021-VACO-0001-0381 Agency Information Collection Activities; Proposals, Submissions, and Approvals: Record Keeping at Flight Schools; OMB No. 0613; FR Doc. 2021–24349 </w:t>
      </w:r>
    </w:p>
    <w:p w:rsidR="00B77376" w:rsidP="00B77376" w:rsidRDefault="00B77376" w14:paraId="17724EB7" w14:textId="77777777">
      <w:pPr>
        <w:autoSpaceDE w:val="0"/>
        <w:autoSpaceDN w:val="0"/>
        <w:adjustRightInd w:val="0"/>
        <w:spacing w:after="0" w:line="240" w:lineRule="auto"/>
        <w:rPr>
          <w:rFonts w:ascii="Arial" w:hAnsi="Arial" w:cs="Arial"/>
          <w:b/>
          <w:bCs/>
          <w:sz w:val="24"/>
          <w:szCs w:val="24"/>
        </w:rPr>
      </w:pPr>
    </w:p>
    <w:p w:rsidRPr="00713564" w:rsidR="00B77376" w:rsidP="00B77376" w:rsidRDefault="00B77376" w14:paraId="1742908F"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Document: </w:t>
      </w:r>
      <w:r w:rsidRPr="00713564">
        <w:rPr>
          <w:rFonts w:ascii="Arial" w:hAnsi="Arial" w:cs="Arial"/>
          <w:sz w:val="24"/>
          <w:szCs w:val="24"/>
        </w:rPr>
        <w:t xml:space="preserve">VA-2021-VACO-0001-0591 Comment on Record Keeping at Flight Schools; OMB No. 0613; FR Doc. 2021–24349; Grimm, Bruce </w:t>
      </w:r>
    </w:p>
    <w:p w:rsidR="00B77376" w:rsidP="00B77376" w:rsidRDefault="00B77376" w14:paraId="6FB07BC3" w14:textId="77777777">
      <w:pPr>
        <w:autoSpaceDE w:val="0"/>
        <w:autoSpaceDN w:val="0"/>
        <w:adjustRightInd w:val="0"/>
        <w:spacing w:after="0" w:line="240" w:lineRule="auto"/>
        <w:rPr>
          <w:rFonts w:ascii="Arial" w:hAnsi="Arial" w:cs="Arial"/>
          <w:b/>
          <w:bCs/>
          <w:sz w:val="24"/>
          <w:szCs w:val="24"/>
        </w:rPr>
      </w:pPr>
    </w:p>
    <w:p w:rsidR="00B77376" w:rsidP="00B77376" w:rsidRDefault="00B77376" w14:paraId="6088E26C"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Submitter Information Name: </w:t>
      </w:r>
      <w:r w:rsidRPr="00713564">
        <w:rPr>
          <w:rFonts w:ascii="Arial" w:hAnsi="Arial" w:cs="Arial"/>
          <w:sz w:val="24"/>
          <w:szCs w:val="24"/>
        </w:rPr>
        <w:t>Bruce Grimm</w:t>
      </w:r>
    </w:p>
    <w:p w:rsidR="00B77376" w:rsidP="00B77376" w:rsidRDefault="00B77376" w14:paraId="7E63295D"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Address: </w:t>
      </w:r>
      <w:r w:rsidRPr="00713564">
        <w:rPr>
          <w:rFonts w:ascii="Arial" w:hAnsi="Arial" w:cs="Arial"/>
          <w:sz w:val="24"/>
          <w:szCs w:val="24"/>
        </w:rPr>
        <w:t xml:space="preserve">Silvana, WA, 98287 </w:t>
      </w:r>
      <w:r w:rsidRPr="00713564">
        <w:rPr>
          <w:rFonts w:ascii="Arial" w:hAnsi="Arial" w:cs="Arial"/>
          <w:b/>
          <w:bCs/>
          <w:sz w:val="24"/>
          <w:szCs w:val="24"/>
        </w:rPr>
        <w:t xml:space="preserve">Email: </w:t>
      </w:r>
      <w:hyperlink w:history="1" r:id="rId12">
        <w:r w:rsidRPr="00713564">
          <w:rPr>
            <w:rStyle w:val="Hyperlink"/>
            <w:rFonts w:ascii="Arial" w:hAnsi="Arial" w:cs="Arial"/>
            <w:sz w:val="24"/>
            <w:szCs w:val="24"/>
          </w:rPr>
          <w:t>bdgrimm@gmail.com</w:t>
        </w:r>
      </w:hyperlink>
    </w:p>
    <w:p w:rsidRPr="00713564" w:rsidR="00B77376" w:rsidP="00B77376" w:rsidRDefault="00B77376" w14:paraId="3D36D6B6" w14:textId="77777777">
      <w:pPr>
        <w:autoSpaceDE w:val="0"/>
        <w:autoSpaceDN w:val="0"/>
        <w:adjustRightInd w:val="0"/>
        <w:spacing w:after="0" w:line="240" w:lineRule="auto"/>
        <w:rPr>
          <w:rFonts w:ascii="Arial" w:hAnsi="Arial" w:cs="Arial"/>
          <w:sz w:val="24"/>
          <w:szCs w:val="24"/>
        </w:rPr>
      </w:pPr>
      <w:r w:rsidRPr="00713564">
        <w:rPr>
          <w:rFonts w:ascii="Arial" w:hAnsi="Arial" w:cs="Arial"/>
          <w:b/>
          <w:bCs/>
          <w:sz w:val="24"/>
          <w:szCs w:val="24"/>
        </w:rPr>
        <w:t xml:space="preserve">Phone: </w:t>
      </w:r>
      <w:r w:rsidRPr="00713564">
        <w:rPr>
          <w:rFonts w:ascii="Arial" w:hAnsi="Arial" w:cs="Arial"/>
          <w:sz w:val="24"/>
          <w:szCs w:val="24"/>
        </w:rPr>
        <w:t>3604428463</w:t>
      </w:r>
    </w:p>
    <w:p w:rsidR="00B77376" w:rsidP="00B77376" w:rsidRDefault="00B77376" w14:paraId="7BD7DCC1" w14:textId="77777777">
      <w:pPr>
        <w:autoSpaceDE w:val="0"/>
        <w:autoSpaceDN w:val="0"/>
        <w:adjustRightInd w:val="0"/>
        <w:spacing w:after="0" w:line="240" w:lineRule="auto"/>
        <w:rPr>
          <w:rFonts w:ascii="Arial" w:hAnsi="Arial" w:cs="Arial"/>
          <w:b/>
          <w:bCs/>
          <w:sz w:val="24"/>
          <w:szCs w:val="24"/>
        </w:rPr>
      </w:pPr>
    </w:p>
    <w:p w:rsidRPr="00713564" w:rsidR="00B77376" w:rsidP="00B77376" w:rsidRDefault="00B77376" w14:paraId="233CD3BF" w14:textId="77777777">
      <w:pPr>
        <w:autoSpaceDE w:val="0"/>
        <w:autoSpaceDN w:val="0"/>
        <w:adjustRightInd w:val="0"/>
        <w:spacing w:after="0" w:line="240" w:lineRule="auto"/>
        <w:jc w:val="center"/>
        <w:rPr>
          <w:rFonts w:ascii="Arial" w:hAnsi="Arial" w:cs="Arial"/>
          <w:sz w:val="32"/>
          <w:szCs w:val="32"/>
        </w:rPr>
      </w:pPr>
      <w:r w:rsidRPr="00713564">
        <w:rPr>
          <w:rFonts w:ascii="Arial" w:hAnsi="Arial" w:cs="Arial"/>
          <w:b/>
          <w:bCs/>
          <w:sz w:val="32"/>
          <w:szCs w:val="32"/>
        </w:rPr>
        <w:t>General Comment</w:t>
      </w:r>
    </w:p>
    <w:p w:rsidR="00B77376" w:rsidP="00B77376" w:rsidRDefault="00B77376" w14:paraId="6F941522" w14:textId="77777777">
      <w:pPr>
        <w:rPr>
          <w:rFonts w:ascii="Arial" w:hAnsi="Arial" w:cs="Arial"/>
          <w:sz w:val="24"/>
          <w:szCs w:val="24"/>
        </w:rPr>
      </w:pPr>
    </w:p>
    <w:p w:rsidR="00B77376" w:rsidP="00B77376" w:rsidRDefault="00B77376" w14:paraId="1EFBB5E2" w14:textId="77777777">
      <w:pPr>
        <w:rPr>
          <w:rFonts w:ascii="Arial" w:hAnsi="Arial" w:cs="Arial"/>
          <w:sz w:val="24"/>
          <w:szCs w:val="24"/>
        </w:rPr>
      </w:pPr>
      <w:r w:rsidRPr="00713564">
        <w:rPr>
          <w:rFonts w:ascii="Arial" w:hAnsi="Arial" w:cs="Arial"/>
          <w:sz w:val="24"/>
          <w:szCs w:val="24"/>
        </w:rPr>
        <w:t>RE: OMB Control No. 2900-0613</w:t>
      </w:r>
    </w:p>
    <w:p w:rsidR="00B77376" w:rsidP="00B77376" w:rsidRDefault="00B77376" w14:paraId="397D74BF" w14:textId="77777777">
      <w:pPr>
        <w:rPr>
          <w:rFonts w:ascii="Arial" w:hAnsi="Arial" w:cs="Arial"/>
          <w:sz w:val="24"/>
          <w:szCs w:val="24"/>
        </w:rPr>
      </w:pPr>
    </w:p>
    <w:p w:rsidR="00B77376" w:rsidP="00B77376" w:rsidRDefault="00B77376" w14:paraId="1CF48E78" w14:textId="77777777">
      <w:pPr>
        <w:rPr>
          <w:rFonts w:ascii="Arial" w:hAnsi="Arial" w:cs="Arial"/>
          <w:sz w:val="24"/>
          <w:szCs w:val="24"/>
        </w:rPr>
      </w:pPr>
      <w:r w:rsidRPr="00713564">
        <w:rPr>
          <w:rFonts w:ascii="Arial" w:hAnsi="Arial" w:cs="Arial"/>
          <w:sz w:val="24"/>
          <w:szCs w:val="24"/>
        </w:rPr>
        <w:t>The Veterans Benefits Administration of the Department of Veterans Affairs has had a plan in place for many years to ensure modernization efforts including updating and reinstating agency-client records keeping requirements so that these efforts are effective, and resources are focused efficiently. The Record Keeping at Flight Schools information collection is an example of these efforts.</w:t>
      </w:r>
    </w:p>
    <w:p w:rsidR="00B77376" w:rsidP="00B77376" w:rsidRDefault="00B77376" w14:paraId="6D0A4538" w14:textId="77777777">
      <w:pPr>
        <w:rPr>
          <w:rFonts w:ascii="Arial" w:hAnsi="Arial" w:cs="Arial"/>
          <w:sz w:val="24"/>
          <w:szCs w:val="24"/>
        </w:rPr>
      </w:pPr>
      <w:r w:rsidRPr="00713564">
        <w:rPr>
          <w:rFonts w:ascii="Arial" w:hAnsi="Arial" w:cs="Arial"/>
          <w:sz w:val="24"/>
          <w:szCs w:val="24"/>
        </w:rPr>
        <w:t xml:space="preserve">When allocating resources to the review of content, filing and compliance of this and other related forms, it is equally important that the Administration consistently analyzes </w:t>
      </w:r>
      <w:r w:rsidRPr="00713564">
        <w:rPr>
          <w:rFonts w:ascii="Arial" w:hAnsi="Arial" w:cs="Arial"/>
          <w:sz w:val="24"/>
          <w:szCs w:val="24"/>
        </w:rPr>
        <w:lastRenderedPageBreak/>
        <w:t>ways to improve customer service efforts, assess how any change in the form and manner of the form be appropriately aligned to goals and keep in mind the data-driven decision making that is either fostered or maligned in the course of the client interactions.</w:t>
      </w:r>
    </w:p>
    <w:p w:rsidR="00B77376" w:rsidP="00B77376" w:rsidRDefault="00B77376" w14:paraId="3E0E54F4" w14:textId="77777777">
      <w:pPr>
        <w:rPr>
          <w:rFonts w:ascii="Arial" w:hAnsi="Arial" w:cs="Arial"/>
          <w:sz w:val="24"/>
          <w:szCs w:val="24"/>
        </w:rPr>
      </w:pPr>
      <w:r w:rsidRPr="00713564">
        <w:rPr>
          <w:rFonts w:ascii="Arial" w:hAnsi="Arial" w:cs="Arial"/>
          <w:sz w:val="24"/>
          <w:szCs w:val="24"/>
        </w:rPr>
        <w:t>Courses offered by flight school can be difficult to understand in an enterprise-wide modeling way so the current format could be modified so that unnecessary questions are deleted. Achieving agility and implementing value management on both sides should always be considered when producing documents that eventually are found useful to improve public service.</w:t>
      </w:r>
    </w:p>
    <w:p w:rsidR="00B77376" w:rsidP="00B77376" w:rsidRDefault="00B77376" w14:paraId="46DDE5CA" w14:textId="77777777">
      <w:pPr>
        <w:rPr>
          <w:rFonts w:ascii="Arial" w:hAnsi="Arial" w:cs="Arial"/>
          <w:sz w:val="24"/>
          <w:szCs w:val="24"/>
        </w:rPr>
      </w:pPr>
      <w:r w:rsidRPr="00713564">
        <w:rPr>
          <w:rFonts w:ascii="Arial" w:hAnsi="Arial" w:cs="Arial"/>
          <w:sz w:val="24"/>
          <w:szCs w:val="24"/>
        </w:rPr>
        <w:t xml:space="preserve">It is often difficult for managers at the Agency to project future needs, however, it does appear that the proposed collection of information is both informative and </w:t>
      </w:r>
      <w:proofErr w:type="spellStart"/>
      <w:r w:rsidRPr="00713564">
        <w:rPr>
          <w:rFonts w:ascii="Arial" w:hAnsi="Arial" w:cs="Arial"/>
          <w:sz w:val="24"/>
          <w:szCs w:val="24"/>
        </w:rPr>
        <w:t>zergling</w:t>
      </w:r>
      <w:proofErr w:type="spellEnd"/>
      <w:r w:rsidRPr="00713564">
        <w:rPr>
          <w:rFonts w:ascii="Arial" w:hAnsi="Arial" w:cs="Arial"/>
          <w:sz w:val="24"/>
          <w:szCs w:val="24"/>
        </w:rPr>
        <w:t xml:space="preserve"> to both the public who makes filings and keeps records and for the benefit of Agency function. This information collection should be considered for approval.</w:t>
      </w:r>
    </w:p>
    <w:p w:rsidR="00B77376" w:rsidP="00B77376" w:rsidRDefault="00B77376" w14:paraId="49C5455B" w14:textId="77777777">
      <w:pPr>
        <w:rPr>
          <w:rFonts w:ascii="Arial" w:hAnsi="Arial" w:cs="Arial"/>
          <w:sz w:val="24"/>
          <w:szCs w:val="24"/>
        </w:rPr>
      </w:pPr>
      <w:r w:rsidRPr="00713564">
        <w:rPr>
          <w:rFonts w:ascii="Arial" w:hAnsi="Arial" w:cs="Arial"/>
          <w:sz w:val="24"/>
          <w:szCs w:val="24"/>
        </w:rPr>
        <w:t xml:space="preserve">1/10/22, 8:59 AM </w:t>
      </w:r>
      <w:proofErr w:type="spellStart"/>
      <w:r w:rsidRPr="00713564">
        <w:rPr>
          <w:rFonts w:ascii="Arial" w:hAnsi="Arial" w:cs="Arial"/>
          <w:sz w:val="24"/>
          <w:szCs w:val="24"/>
        </w:rPr>
        <w:t>blob:https</w:t>
      </w:r>
      <w:proofErr w:type="spellEnd"/>
      <w:r w:rsidRPr="00713564">
        <w:rPr>
          <w:rFonts w:ascii="Arial" w:hAnsi="Arial" w:cs="Arial"/>
          <w:sz w:val="24"/>
          <w:szCs w:val="24"/>
        </w:rPr>
        <w:t>://www.fdms.gov/19d9c143-2866-4888-97ee-ae7218090d92</w:t>
      </w:r>
    </w:p>
    <w:p w:rsidR="00B77376" w:rsidP="00B77376" w:rsidRDefault="00B77376" w14:paraId="30029F22" w14:textId="77777777">
      <w:pPr>
        <w:rPr>
          <w:rFonts w:ascii="Arial" w:hAnsi="Arial" w:cs="Arial"/>
          <w:sz w:val="24"/>
          <w:szCs w:val="24"/>
        </w:rPr>
      </w:pPr>
    </w:p>
    <w:p w:rsidR="00EB18FD" w:rsidP="00B77376" w:rsidRDefault="00B77376" w14:paraId="2577E058" w14:textId="0EC39A1E">
      <w:pPr>
        <w:rPr>
          <w:rFonts w:ascii="Arial" w:hAnsi="Arial" w:eastAsia="Times New Roman" w:cs="Arial"/>
          <w:sz w:val="24"/>
          <w:szCs w:val="24"/>
        </w:rPr>
      </w:pPr>
      <w:r>
        <w:rPr>
          <w:rFonts w:ascii="Arial" w:hAnsi="Arial" w:cs="Arial"/>
          <w:b/>
          <w:bCs/>
          <w:sz w:val="24"/>
          <w:szCs w:val="24"/>
        </w:rPr>
        <w:t>VA Response:</w:t>
      </w:r>
      <w:r>
        <w:rPr>
          <w:rFonts w:ascii="Arial" w:hAnsi="Arial" w:cs="Arial"/>
          <w:sz w:val="24"/>
          <w:szCs w:val="24"/>
        </w:rPr>
        <w:t>  Thanks for your support of our Record Keeping practices for VA Flight Training programs.</w:t>
      </w:r>
    </w:p>
    <w:p w:rsidR="00B77139" w:rsidP="00B77139" w:rsidRDefault="00B77139" w14:paraId="3D267A55" w14:textId="77777777">
      <w:pPr>
        <w:tabs>
          <w:tab w:val="left" w:pos="480"/>
          <w:tab w:val="right" w:pos="9360"/>
        </w:tabs>
        <w:spacing w:after="0" w:line="240" w:lineRule="auto"/>
        <w:ind w:left="720"/>
        <w:contextualSpacing/>
        <w:rPr>
          <w:rFonts w:ascii="Arial" w:hAnsi="Arial" w:eastAsia="Times New Roman" w:cs="Arial"/>
          <w:bCs/>
          <w:sz w:val="24"/>
          <w:szCs w:val="24"/>
        </w:rPr>
      </w:pPr>
    </w:p>
    <w:p w:rsidR="002866A7" w:rsidP="002866A7" w:rsidRDefault="002866A7" w14:paraId="5504A9F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002866A7" w:rsidP="002866A7" w:rsidRDefault="002866A7" w14:paraId="2EF9589A"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2866A7" w:rsidP="002866A7" w:rsidRDefault="002866A7" w14:paraId="2EC8C6B1"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No payments or gifts to respondents have been made under this collection of information.</w:t>
      </w:r>
    </w:p>
    <w:p w:rsidR="002866A7" w:rsidP="002866A7" w:rsidRDefault="002866A7" w14:paraId="677B375C" w14:textId="77777777">
      <w:pPr>
        <w:spacing w:after="0" w:line="240" w:lineRule="auto"/>
        <w:ind w:left="720"/>
        <w:contextualSpacing/>
        <w:rPr>
          <w:rFonts w:ascii="Arial" w:hAnsi="Arial" w:eastAsia="Times New Roman" w:cs="Arial"/>
          <w:sz w:val="24"/>
          <w:szCs w:val="24"/>
        </w:rPr>
      </w:pPr>
    </w:p>
    <w:p w:rsidR="002866A7" w:rsidP="002866A7" w:rsidRDefault="002866A7" w14:paraId="7D07B410"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2866A7" w:rsidP="002866A7" w:rsidRDefault="002866A7" w14:paraId="2B93BC61"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5DAEA4BC" w14:textId="243FA0BB">
      <w:pPr>
        <w:spacing w:after="0" w:line="240" w:lineRule="auto"/>
        <w:ind w:left="720"/>
        <w:contextualSpacing/>
        <w:rPr>
          <w:rFonts w:ascii="Arial" w:hAnsi="Arial" w:eastAsia="Times New Roman" w:cs="Arial"/>
          <w:sz w:val="24"/>
          <w:szCs w:val="24"/>
        </w:rPr>
      </w:pPr>
      <w:r>
        <w:rPr>
          <w:rFonts w:ascii="Arial" w:hAnsi="Arial" w:cs="Arial"/>
          <w:sz w:val="24"/>
          <w:szCs w:val="24"/>
        </w:rPr>
        <w:t xml:space="preserve">Our assurance of confidentiality is covered by 38 U.S.C. 5701 and our System of Records, </w:t>
      </w:r>
      <w:r>
        <w:rPr>
          <w:rFonts w:ascii="Arial" w:hAnsi="Arial" w:cs="Arial"/>
          <w:sz w:val="24"/>
          <w:szCs w:val="24"/>
          <w:u w:val="single"/>
        </w:rPr>
        <w:t>Compensation, Pension, Education and V</w:t>
      </w:r>
      <w:r w:rsidR="0008658B">
        <w:rPr>
          <w:rFonts w:ascii="Arial" w:hAnsi="Arial" w:cs="Arial"/>
          <w:sz w:val="24"/>
          <w:szCs w:val="24"/>
          <w:u w:val="single"/>
        </w:rPr>
        <w:t xml:space="preserve">eteran Readiness and Employment Records – VA </w:t>
      </w:r>
      <w:r>
        <w:rPr>
          <w:rFonts w:ascii="Arial" w:hAnsi="Arial" w:cs="Arial"/>
          <w:sz w:val="24"/>
          <w:szCs w:val="24"/>
          <w:u w:val="single"/>
        </w:rPr>
        <w:t>(58VA21/22/28)</w:t>
      </w:r>
      <w:r>
        <w:rPr>
          <w:rFonts w:ascii="Arial" w:hAnsi="Arial" w:cs="Arial"/>
          <w:sz w:val="24"/>
          <w:szCs w:val="24"/>
        </w:rPr>
        <w:t>, which are contained in the Privacy Act Issuances, 201</w:t>
      </w:r>
      <w:r w:rsidR="00B77139">
        <w:rPr>
          <w:rFonts w:ascii="Arial" w:hAnsi="Arial" w:cs="Arial"/>
          <w:sz w:val="24"/>
          <w:szCs w:val="24"/>
        </w:rPr>
        <w:t>2</w:t>
      </w:r>
      <w:r>
        <w:rPr>
          <w:rFonts w:ascii="Arial" w:hAnsi="Arial" w:cs="Arial"/>
          <w:sz w:val="24"/>
          <w:szCs w:val="24"/>
        </w:rPr>
        <w:t xml:space="preserve"> Compilation.</w:t>
      </w:r>
    </w:p>
    <w:p w:rsidR="002866A7" w:rsidP="002866A7" w:rsidRDefault="002866A7" w14:paraId="0FF2B5CA" w14:textId="77777777">
      <w:pPr>
        <w:spacing w:after="0" w:line="240" w:lineRule="auto"/>
        <w:ind w:left="720"/>
        <w:contextualSpacing/>
        <w:rPr>
          <w:rFonts w:ascii="Arial" w:hAnsi="Arial" w:eastAsia="Times New Roman" w:cs="Arial"/>
          <w:sz w:val="24"/>
          <w:szCs w:val="24"/>
        </w:rPr>
      </w:pPr>
    </w:p>
    <w:p w:rsidR="002866A7" w:rsidP="002866A7" w:rsidRDefault="002866A7" w14:paraId="6D34B2AA"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w:t>
      </w:r>
      <w:r>
        <w:rPr>
          <w:rFonts w:ascii="Arial" w:hAnsi="Arial" w:eastAsia="Times New Roman" w:cs="Arial"/>
          <w:b/>
          <w:sz w:val="24"/>
          <w:szCs w:val="24"/>
        </w:rPr>
        <w:lastRenderedPageBreak/>
        <w:t>information is requested, and any steps to be taken to obtain their consent.</w:t>
      </w:r>
    </w:p>
    <w:p w:rsidR="002866A7" w:rsidP="002866A7" w:rsidRDefault="002866A7" w14:paraId="19B70B0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1E2E3142"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r>
        <w:rPr>
          <w:rFonts w:ascii="Arial" w:hAnsi="Arial" w:eastAsia="Times New Roman" w:cs="Arial"/>
          <w:sz w:val="24"/>
          <w:szCs w:val="24"/>
        </w:rPr>
        <w:t>There are no questions of a sensitive nature.</w:t>
      </w:r>
    </w:p>
    <w:p w:rsidR="002866A7" w:rsidP="002866A7" w:rsidRDefault="002866A7" w14:paraId="6D24692C" w14:textId="77777777">
      <w:pPr>
        <w:spacing w:after="0" w:line="240" w:lineRule="auto"/>
        <w:ind w:left="720"/>
        <w:contextualSpacing/>
        <w:rPr>
          <w:rFonts w:ascii="Arial" w:hAnsi="Arial" w:eastAsia="Times New Roman" w:cs="Arial"/>
          <w:sz w:val="24"/>
          <w:szCs w:val="24"/>
        </w:rPr>
      </w:pPr>
    </w:p>
    <w:p w:rsidRPr="00EF57DA" w:rsidR="0008658B" w:rsidP="0008658B" w:rsidRDefault="0008658B" w14:paraId="1305DA83" w14:textId="77777777">
      <w:pPr>
        <w:spacing w:after="120"/>
        <w:ind w:left="720"/>
        <w:rPr>
          <w:rFonts w:ascii="Arial" w:hAnsi="Arial" w:cs="Arial"/>
          <w:b/>
          <w:sz w:val="24"/>
          <w:szCs w:val="24"/>
        </w:rPr>
      </w:pPr>
      <w:r>
        <w:rPr>
          <w:rFonts w:ascii="Arial" w:hAnsi="Arial"/>
          <w:b/>
          <w:bCs/>
          <w:sz w:val="24"/>
          <w:szCs w:val="24"/>
        </w:rPr>
        <w:t xml:space="preserve">12.  </w:t>
      </w:r>
      <w:r w:rsidRPr="00EF57DA">
        <w:rPr>
          <w:rFonts w:ascii="Arial" w:hAnsi="Arial" w:cs="Arial"/>
          <w:b/>
          <w:sz w:val="24"/>
          <w:szCs w:val="24"/>
        </w:rPr>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08658B" w:rsidP="0008658B" w:rsidRDefault="0008658B" w14:paraId="5A769A2F" w14:textId="77777777">
      <w:pPr>
        <w:tabs>
          <w:tab w:val="left" w:pos="480"/>
          <w:tab w:val="right" w:pos="8640"/>
        </w:tabs>
        <w:spacing w:after="0" w:line="240" w:lineRule="auto"/>
        <w:ind w:left="720" w:right="684"/>
        <w:contextualSpacing/>
        <w:rPr>
          <w:rFonts w:ascii="Arial" w:hAnsi="Arial" w:eastAsia="Times New Roman" w:cs="Arial"/>
          <w:b/>
          <w:sz w:val="24"/>
          <w:szCs w:val="24"/>
        </w:rPr>
      </w:pPr>
    </w:p>
    <w:p w:rsidRPr="0008658B" w:rsidR="002866A7" w:rsidP="0008658B" w:rsidRDefault="002866A7" w14:paraId="3F711F24" w14:textId="2151CEC8">
      <w:pPr>
        <w:tabs>
          <w:tab w:val="left" w:pos="480"/>
          <w:tab w:val="right" w:pos="8640"/>
        </w:tabs>
        <w:spacing w:after="0" w:line="240" w:lineRule="auto"/>
        <w:ind w:left="720" w:right="684"/>
        <w:contextualSpacing/>
        <w:rPr>
          <w:rFonts w:ascii="Arial" w:hAnsi="Arial" w:eastAsia="Times New Roman" w:cs="Arial"/>
          <w:sz w:val="24"/>
          <w:szCs w:val="24"/>
        </w:rPr>
      </w:pPr>
      <w:r w:rsidRPr="0008658B">
        <w:rPr>
          <w:rFonts w:ascii="Arial" w:hAnsi="Arial" w:eastAsia="Times New Roman" w:cs="Arial"/>
          <w:sz w:val="24"/>
          <w:szCs w:val="24"/>
        </w:rPr>
        <w:t>This does not impose any reporting burden (where a school must submit records at a given time interval); it does impose a record keeping burden on flight schools.</w:t>
      </w:r>
    </w:p>
    <w:p w:rsidR="002866A7" w:rsidP="002866A7" w:rsidRDefault="002866A7" w14:paraId="71C46E8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17D0678B"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002866A7" w:rsidP="002866A7" w:rsidRDefault="002866A7" w14:paraId="3120EBC8" w14:textId="77777777">
      <w:pPr>
        <w:spacing w:after="0" w:line="240" w:lineRule="auto"/>
        <w:rPr>
          <w:rFonts w:ascii="Arial" w:hAnsi="Arial" w:eastAsia="Times New Roman" w:cs="Arial"/>
          <w:sz w:val="24"/>
          <w:szCs w:val="24"/>
        </w:rPr>
      </w:pPr>
    </w:p>
    <w:p w:rsidR="002866A7" w:rsidP="002866A7" w:rsidRDefault="002866A7" w14:paraId="5702188B" w14:textId="2EC46E62">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 xml:space="preserve">Number of Respondents: </w:t>
      </w:r>
      <w:r w:rsidR="008B05C9">
        <w:rPr>
          <w:rFonts w:ascii="Arial" w:hAnsi="Arial" w:eastAsia="Times New Roman" w:cs="Arial"/>
          <w:sz w:val="24"/>
          <w:szCs w:val="24"/>
        </w:rPr>
        <w:t xml:space="preserve"> </w:t>
      </w:r>
      <w:r w:rsidR="00FB11D1">
        <w:rPr>
          <w:rFonts w:ascii="Arial" w:hAnsi="Arial" w:eastAsia="Times New Roman" w:cs="Arial"/>
          <w:sz w:val="24"/>
          <w:szCs w:val="24"/>
        </w:rPr>
        <w:t>1,672</w:t>
      </w:r>
    </w:p>
    <w:p w:rsidR="002866A7" w:rsidP="002866A7" w:rsidRDefault="002866A7" w14:paraId="067471E1" w14:textId="77777777">
      <w:pPr>
        <w:tabs>
          <w:tab w:val="left" w:pos="480"/>
          <w:tab w:val="right" w:pos="8640"/>
        </w:tabs>
        <w:spacing w:after="0" w:line="240" w:lineRule="auto"/>
        <w:ind w:left="1440" w:right="684"/>
        <w:rPr>
          <w:rFonts w:ascii="Arial" w:hAnsi="Arial" w:eastAsia="Times New Roman" w:cs="Arial"/>
          <w:sz w:val="24"/>
          <w:szCs w:val="24"/>
        </w:rPr>
      </w:pPr>
    </w:p>
    <w:p w:rsidR="002866A7" w:rsidP="002866A7" w:rsidRDefault="002866A7" w14:paraId="3C416F00" w14:textId="626FEE07">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Frequency of Response:  Annual</w:t>
      </w:r>
    </w:p>
    <w:p w:rsidR="002866A7" w:rsidP="002866A7" w:rsidRDefault="002866A7" w14:paraId="354C178F" w14:textId="77777777">
      <w:pPr>
        <w:spacing w:after="0" w:line="240" w:lineRule="auto"/>
        <w:ind w:left="720"/>
        <w:rPr>
          <w:rFonts w:ascii="Arial" w:hAnsi="Arial" w:eastAsia="Times New Roman" w:cs="Arial"/>
          <w:sz w:val="24"/>
          <w:szCs w:val="24"/>
        </w:rPr>
      </w:pPr>
    </w:p>
    <w:p w:rsidR="002866A7" w:rsidP="002866A7" w:rsidRDefault="002866A7" w14:paraId="4330AA82" w14:textId="297DD8EE">
      <w:pPr>
        <w:numPr>
          <w:ilvl w:val="0"/>
          <w:numId w:val="3"/>
        </w:numPr>
        <w:spacing w:after="0" w:line="240" w:lineRule="auto"/>
        <w:contextualSpacing/>
        <w:rPr>
          <w:rFonts w:ascii="Arial" w:hAnsi="Arial" w:eastAsia="Times New Roman" w:cs="Arial"/>
          <w:sz w:val="24"/>
          <w:szCs w:val="24"/>
        </w:rPr>
      </w:pPr>
      <w:r>
        <w:rPr>
          <w:rFonts w:ascii="Arial" w:hAnsi="Arial" w:eastAsia="Times New Roman" w:cs="Arial"/>
          <w:sz w:val="24"/>
          <w:szCs w:val="24"/>
        </w:rPr>
        <w:t xml:space="preserve">Annual Burden Hours:  </w:t>
      </w:r>
      <w:r w:rsidR="00FB11D1">
        <w:rPr>
          <w:rFonts w:ascii="Arial" w:hAnsi="Arial" w:eastAsia="Times New Roman" w:cs="Arial"/>
          <w:sz w:val="24"/>
          <w:szCs w:val="24"/>
        </w:rPr>
        <w:t xml:space="preserve">557 </w:t>
      </w:r>
    </w:p>
    <w:p w:rsidR="002866A7" w:rsidP="002866A7" w:rsidRDefault="002866A7" w14:paraId="3D0A03BC" w14:textId="77777777">
      <w:pPr>
        <w:spacing w:after="0" w:line="240" w:lineRule="auto"/>
        <w:rPr>
          <w:rFonts w:ascii="Arial" w:hAnsi="Arial" w:eastAsia="Times New Roman" w:cs="Arial"/>
          <w:sz w:val="24"/>
          <w:szCs w:val="24"/>
        </w:rPr>
      </w:pPr>
    </w:p>
    <w:p w:rsidRPr="002866A7" w:rsidR="002866A7" w:rsidP="002866A7" w:rsidRDefault="002866A7" w14:paraId="443E1A37" w14:textId="7EEFF2B0">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Pr>
          <w:rFonts w:ascii="Arial" w:hAnsi="Arial" w:cs="Arial"/>
          <w:sz w:val="24"/>
          <w:szCs w:val="24"/>
        </w:rPr>
        <w:t>20 Minutes (VA continues to consider that a school will need approximately 20 minutes (one third of an hour) to generate and store the records pertaining to each student that would not be kept in the ordinary course of business</w:t>
      </w:r>
      <w:r w:rsidR="008B05C9">
        <w:rPr>
          <w:rFonts w:ascii="Arial" w:hAnsi="Arial" w:cs="Arial"/>
          <w:sz w:val="24"/>
          <w:szCs w:val="24"/>
        </w:rPr>
        <w:t>,</w:t>
      </w:r>
      <w:r>
        <w:rPr>
          <w:rFonts w:ascii="Arial" w:hAnsi="Arial" w:cs="Arial"/>
          <w:sz w:val="24"/>
          <w:szCs w:val="24"/>
        </w:rPr>
        <w:t xml:space="preserve"> or in compliance with FAA regulations.)</w:t>
      </w:r>
      <w:r w:rsidR="008B05C9">
        <w:rPr>
          <w:rFonts w:ascii="Arial" w:hAnsi="Arial" w:cs="Arial"/>
          <w:sz w:val="24"/>
          <w:szCs w:val="24"/>
        </w:rPr>
        <w:t>.</w:t>
      </w:r>
    </w:p>
    <w:p w:rsidRPr="002866A7" w:rsidR="002866A7" w:rsidP="002866A7" w:rsidRDefault="002866A7" w14:paraId="1D807E6F" w14:textId="77777777">
      <w:pPr>
        <w:tabs>
          <w:tab w:val="left" w:pos="480"/>
          <w:tab w:val="right" w:pos="8640"/>
        </w:tabs>
        <w:spacing w:after="0" w:line="240" w:lineRule="auto"/>
        <w:ind w:left="1080" w:right="684"/>
        <w:rPr>
          <w:rFonts w:ascii="Arial" w:hAnsi="Arial" w:eastAsia="Times New Roman" w:cs="Arial"/>
          <w:sz w:val="24"/>
          <w:szCs w:val="24"/>
        </w:rPr>
      </w:pPr>
    </w:p>
    <w:p w:rsidR="002866A7" w:rsidP="009D632E" w:rsidRDefault="002866A7" w14:paraId="657F229E" w14:textId="670FFCC6">
      <w:pPr>
        <w:pStyle w:val="ListParagraph"/>
        <w:numPr>
          <w:ilvl w:val="0"/>
          <w:numId w:val="3"/>
        </w:numPr>
        <w:spacing w:after="0" w:line="240" w:lineRule="auto"/>
        <w:rPr>
          <w:rFonts w:ascii="Arial" w:hAnsi="Arial" w:cs="Arial"/>
          <w:sz w:val="24"/>
          <w:szCs w:val="24"/>
        </w:rPr>
      </w:pPr>
      <w:r w:rsidRPr="009D632E">
        <w:rPr>
          <w:rFonts w:ascii="Arial" w:hAnsi="Arial" w:cs="Arial"/>
          <w:sz w:val="24"/>
          <w:szCs w:val="24"/>
        </w:rPr>
        <w:t xml:space="preserve">The respondent population for </w:t>
      </w:r>
      <w:r w:rsidRPr="009D632E" w:rsidR="00C84681">
        <w:rPr>
          <w:rFonts w:ascii="Arial" w:hAnsi="Arial" w:cs="Arial"/>
          <w:sz w:val="24"/>
          <w:szCs w:val="24"/>
        </w:rPr>
        <w:t xml:space="preserve">this information collection, OMB #2900-0613, </w:t>
      </w:r>
      <w:r w:rsidRPr="009D632E">
        <w:rPr>
          <w:rFonts w:ascii="Arial" w:hAnsi="Arial" w:cs="Arial"/>
          <w:sz w:val="24"/>
          <w:szCs w:val="24"/>
        </w:rPr>
        <w:t xml:space="preserve">is composed of </w:t>
      </w:r>
      <w:r w:rsidRPr="009D632E" w:rsidR="009D632E">
        <w:rPr>
          <w:rFonts w:ascii="Arial" w:hAnsi="Arial" w:cs="Arial"/>
          <w:sz w:val="24"/>
          <w:szCs w:val="24"/>
        </w:rPr>
        <w:t xml:space="preserve">employees at flight schools.  </w:t>
      </w:r>
      <w:r w:rsidRPr="009D632E">
        <w:rPr>
          <w:rFonts w:ascii="Arial" w:hAnsi="Arial" w:cs="Arial"/>
          <w:sz w:val="24"/>
          <w:szCs w:val="24"/>
        </w:rPr>
        <w:t xml:space="preserve">VA cannot make further assumptions about the population of </w:t>
      </w:r>
      <w:r w:rsidR="009D632E">
        <w:rPr>
          <w:rFonts w:ascii="Arial" w:hAnsi="Arial" w:cs="Arial"/>
          <w:sz w:val="24"/>
          <w:szCs w:val="24"/>
        </w:rPr>
        <w:t>respondents because of the variability of factors such as the educational background and wage potential or respondents.</w:t>
      </w:r>
      <w:r>
        <w:rPr>
          <w:rFonts w:ascii="Arial" w:hAnsi="Arial" w:cs="Arial"/>
          <w:sz w:val="24"/>
          <w:szCs w:val="24"/>
        </w:rPr>
        <w:t xml:space="preserve"> Therefore, VBA used general wage data to estimate the respondents’ costs associated with completing the information collection. </w:t>
      </w:r>
    </w:p>
    <w:p w:rsidRPr="002866A7" w:rsidR="002866A7" w:rsidP="002866A7" w:rsidRDefault="002866A7" w14:paraId="595FED60" w14:textId="77777777">
      <w:pPr>
        <w:pStyle w:val="ListParagraph"/>
        <w:ind w:left="1080"/>
        <w:rPr>
          <w:rFonts w:ascii="Arial" w:hAnsi="Arial" w:cs="Arial"/>
          <w:sz w:val="24"/>
          <w:szCs w:val="24"/>
        </w:rPr>
      </w:pPr>
    </w:p>
    <w:p w:rsidR="0008658B" w:rsidP="0008658B" w:rsidRDefault="0008658B" w14:paraId="4B32D88C" w14:textId="77777777">
      <w:pPr>
        <w:tabs>
          <w:tab w:val="left" w:pos="480"/>
          <w:tab w:val="left" w:pos="1080"/>
          <w:tab w:val="left" w:pos="1680"/>
        </w:tabs>
        <w:ind w:left="1080"/>
        <w:contextualSpacing/>
        <w:jc w:val="both"/>
        <w:rPr>
          <w:rFonts w:ascii="Arial" w:hAnsi="Arial" w:cs="Arial"/>
          <w:sz w:val="24"/>
          <w:szCs w:val="24"/>
        </w:rPr>
      </w:pPr>
      <w:r w:rsidRPr="00DF2284">
        <w:rPr>
          <w:rFonts w:ascii="Arial" w:hAnsi="Arial" w:cs="Arial"/>
          <w:sz w:val="24"/>
          <w:szCs w:val="24"/>
        </w:rPr>
        <w:t>The Bureau of Labor Statistics (BLS) gathers information on full-time wage and salary workers.  According to the latest available BLS data, the mean weekly earnings of full-</w:t>
      </w:r>
      <w:r w:rsidRPr="004500E3">
        <w:rPr>
          <w:rFonts w:ascii="Arial" w:hAnsi="Arial" w:cs="Arial"/>
          <w:sz w:val="24"/>
          <w:szCs w:val="24"/>
        </w:rPr>
        <w:t xml:space="preserve">time wage and salary workers are $1,082.80.  Assuming a forty (40) hour work week, the </w:t>
      </w:r>
      <w:r w:rsidRPr="004500E3">
        <w:rPr>
          <w:rStyle w:val="Heading2Char"/>
          <w:rFonts w:ascii="Arial" w:hAnsi="Arial" w:cs="Arial" w:eastAsiaTheme="minorHAnsi"/>
          <w:szCs w:val="24"/>
        </w:rPr>
        <w:t xml:space="preserve">mean hourly wage is $27.07 based on the BLS </w:t>
      </w:r>
      <w:r w:rsidRPr="004500E3">
        <w:rPr>
          <w:rStyle w:val="Heading2Char"/>
          <w:rFonts w:ascii="Arial" w:hAnsi="Arial" w:cs="Arial" w:eastAsiaTheme="minorHAnsi"/>
          <w:szCs w:val="24"/>
        </w:rPr>
        <w:lastRenderedPageBreak/>
        <w:t>wage code – “00-0000 All Occupations.”  ($27.07 X 40 hours). This</w:t>
      </w:r>
      <w:r w:rsidRPr="004500E3">
        <w:rPr>
          <w:rFonts w:ascii="Arial" w:hAnsi="Arial" w:cs="Arial"/>
          <w:sz w:val="24"/>
          <w:szCs w:val="24"/>
        </w:rPr>
        <w:t xml:space="preserve"> information was taken from the following website:</w:t>
      </w:r>
      <w:r w:rsidRPr="00EF57DA">
        <w:rPr>
          <w:rFonts w:ascii="Arial" w:hAnsi="Arial" w:cs="Arial"/>
          <w:sz w:val="24"/>
          <w:szCs w:val="24"/>
        </w:rPr>
        <w:t xml:space="preserve">  (</w:t>
      </w:r>
      <w:hyperlink w:history="1" r:id="rId13">
        <w:r w:rsidRPr="00EF57DA">
          <w:rPr>
            <w:rStyle w:val="Hyperlink"/>
            <w:rFonts w:ascii="Arial" w:hAnsi="Arial" w:cs="Arial"/>
            <w:sz w:val="24"/>
            <w:szCs w:val="24"/>
          </w:rPr>
          <w:t>https://vaww.infoshare.va.gov/sites/educationservice/pro/Lists/Procedures%20Task%20Creation/Attachments/43/May%202020%20National%20Occupational%20Employment%20and%20Wage%20Estimates%20BLS.html</w:t>
        </w:r>
      </w:hyperlink>
      <w:r w:rsidRPr="00EF57DA">
        <w:rPr>
          <w:rStyle w:val="Hyperlink"/>
          <w:rFonts w:ascii="Arial" w:hAnsi="Arial" w:cs="Arial"/>
          <w:sz w:val="24"/>
          <w:szCs w:val="24"/>
        </w:rPr>
        <w:t xml:space="preserve"> </w:t>
      </w:r>
      <w:r w:rsidRPr="00EF57DA">
        <w:rPr>
          <w:rFonts w:ascii="Arial" w:hAnsi="Arial" w:cs="Arial"/>
          <w:sz w:val="24"/>
          <w:szCs w:val="24"/>
        </w:rPr>
        <w:t xml:space="preserve"> </w:t>
      </w:r>
    </w:p>
    <w:p w:rsidRPr="00EF57DA" w:rsidR="0008658B" w:rsidP="0008658B" w:rsidRDefault="0008658B" w14:paraId="77903C61" w14:textId="1F95A6F5">
      <w:pPr>
        <w:tabs>
          <w:tab w:val="left" w:pos="480"/>
          <w:tab w:val="left" w:pos="1080"/>
          <w:tab w:val="left" w:pos="1680"/>
        </w:tabs>
        <w:ind w:left="1080"/>
        <w:contextualSpacing/>
        <w:jc w:val="both"/>
        <w:rPr>
          <w:rFonts w:ascii="Arial" w:hAnsi="Arial" w:cs="Arial"/>
          <w:sz w:val="24"/>
          <w:szCs w:val="24"/>
        </w:rPr>
      </w:pPr>
      <w:r w:rsidRPr="00EF57DA">
        <w:rPr>
          <w:rFonts w:ascii="Arial" w:hAnsi="Arial" w:cs="Arial"/>
          <w:sz w:val="24"/>
          <w:szCs w:val="24"/>
        </w:rPr>
        <w:t>May 2021).</w:t>
      </w:r>
    </w:p>
    <w:p w:rsidRPr="00EF57DA" w:rsidR="0008658B" w:rsidP="0008658B" w:rsidRDefault="0008658B" w14:paraId="73695F8E" w14:textId="77777777">
      <w:pPr>
        <w:tabs>
          <w:tab w:val="left" w:pos="480"/>
          <w:tab w:val="left" w:pos="1080"/>
          <w:tab w:val="left" w:pos="1680"/>
        </w:tabs>
        <w:contextualSpacing/>
        <w:jc w:val="both"/>
        <w:rPr>
          <w:rFonts w:ascii="Arial" w:hAnsi="Arial" w:cs="Arial"/>
          <w:sz w:val="24"/>
          <w:szCs w:val="24"/>
        </w:rPr>
      </w:pPr>
      <w:r w:rsidRPr="00EF57DA">
        <w:rPr>
          <w:rFonts w:ascii="Arial" w:hAnsi="Arial" w:cs="Arial"/>
          <w:sz w:val="24"/>
          <w:szCs w:val="24"/>
        </w:rPr>
        <w:t xml:space="preserve">  </w:t>
      </w:r>
    </w:p>
    <w:p w:rsidRPr="004500E3" w:rsidR="0008658B" w:rsidP="0008658B" w:rsidRDefault="0008658B" w14:paraId="2C83B06A" w14:textId="6075BB0C">
      <w:pPr>
        <w:tabs>
          <w:tab w:val="left" w:pos="480"/>
          <w:tab w:val="left" w:pos="1080"/>
          <w:tab w:val="left" w:pos="1680"/>
        </w:tabs>
        <w:ind w:left="1080"/>
        <w:jc w:val="both"/>
        <w:rPr>
          <w:rFonts w:ascii="Arial" w:hAnsi="Arial" w:cs="Arial"/>
          <w:bCs/>
          <w:sz w:val="24"/>
          <w:szCs w:val="24"/>
        </w:rPr>
      </w:pPr>
      <w:r w:rsidRPr="00EF57D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EF57DA">
        <w:rPr>
          <w:rFonts w:ascii="Arial" w:hAnsi="Arial" w:cs="Arial"/>
          <w:bCs/>
          <w:sz w:val="24"/>
          <w:szCs w:val="24"/>
        </w:rPr>
        <w:t>$</w:t>
      </w:r>
      <w:r>
        <w:rPr>
          <w:rFonts w:ascii="Arial" w:hAnsi="Arial" w:cs="Arial"/>
          <w:bCs/>
          <w:sz w:val="24"/>
          <w:szCs w:val="24"/>
        </w:rPr>
        <w:t xml:space="preserve">15,077.99 </w:t>
      </w:r>
      <w:r w:rsidRPr="00EF57DA">
        <w:rPr>
          <w:rFonts w:ascii="Arial" w:hAnsi="Arial" w:cs="Arial"/>
          <w:sz w:val="24"/>
          <w:szCs w:val="24"/>
        </w:rPr>
        <w:t>(</w:t>
      </w:r>
      <w:r>
        <w:rPr>
          <w:rFonts w:ascii="Arial" w:hAnsi="Arial" w:cs="Arial"/>
          <w:sz w:val="24"/>
          <w:szCs w:val="24"/>
        </w:rPr>
        <w:t>557</w:t>
      </w:r>
      <w:r w:rsidRPr="00EF57DA">
        <w:rPr>
          <w:rFonts w:ascii="Arial" w:hAnsi="Arial" w:cs="Arial"/>
          <w:sz w:val="24"/>
          <w:szCs w:val="24"/>
        </w:rPr>
        <w:t xml:space="preserve"> hours x $27.07 per hour). </w:t>
      </w:r>
    </w:p>
    <w:p w:rsidR="002866A7" w:rsidP="002866A7" w:rsidRDefault="002866A7" w14:paraId="14960AA5" w14:textId="77777777">
      <w:pPr>
        <w:tabs>
          <w:tab w:val="left" w:pos="480"/>
          <w:tab w:val="right" w:pos="8640"/>
        </w:tabs>
        <w:spacing w:after="0" w:line="240" w:lineRule="auto"/>
        <w:ind w:right="684"/>
        <w:rPr>
          <w:rFonts w:ascii="Arial" w:hAnsi="Arial" w:eastAsia="Times New Roman" w:cs="Arial"/>
          <w:b/>
          <w:sz w:val="24"/>
          <w:szCs w:val="24"/>
        </w:rPr>
      </w:pPr>
    </w:p>
    <w:p w:rsidRPr="000963DB" w:rsidR="002866A7" w:rsidP="000963DB" w:rsidRDefault="000963DB" w14:paraId="5B230646" w14:textId="32BA14C6">
      <w:pPr>
        <w:pStyle w:val="ListParagraph"/>
        <w:numPr>
          <w:ilvl w:val="0"/>
          <w:numId w:val="4"/>
        </w:num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 </w:t>
      </w:r>
      <w:r w:rsidRPr="000963DB" w:rsidR="002866A7">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2866A7" w:rsidP="002866A7" w:rsidRDefault="002866A7" w14:paraId="69B49D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51043039" w14:textId="77777777">
      <w:pPr>
        <w:spacing w:after="0" w:line="240" w:lineRule="auto"/>
        <w:ind w:left="720"/>
        <w:rPr>
          <w:rFonts w:ascii="Arial" w:hAnsi="Arial" w:cs="Arial"/>
          <w:sz w:val="24"/>
          <w:szCs w:val="24"/>
        </w:rPr>
      </w:pPr>
      <w:r>
        <w:rPr>
          <w:rFonts w:ascii="Arial" w:hAnsi="Arial" w:cs="Arial"/>
          <w:sz w:val="24"/>
          <w:szCs w:val="24"/>
        </w:rPr>
        <w:t>Most of the records required by this information collection would be kept in the normal course of business.  Other records would be kept if the flight school wishes to comply with FAA rules (14 CFR part 141, 14 CFR part 142 or both).  The additional record keeping imposed by this information collection would take less than a square foot of space.  Therefore, the record keeping burden is near zero.</w:t>
      </w:r>
    </w:p>
    <w:p w:rsidR="002866A7" w:rsidP="002866A7" w:rsidRDefault="002866A7" w14:paraId="28BAE7F4" w14:textId="77777777">
      <w:pPr>
        <w:spacing w:after="0" w:line="240" w:lineRule="auto"/>
        <w:rPr>
          <w:rFonts w:ascii="Arial" w:hAnsi="Arial" w:eastAsia="Times New Roman" w:cs="Arial"/>
          <w:sz w:val="24"/>
          <w:szCs w:val="24"/>
        </w:rPr>
      </w:pPr>
    </w:p>
    <w:p w:rsidRPr="000963DB" w:rsidR="002866A7" w:rsidP="000963DB" w:rsidRDefault="002866A7" w14:paraId="25614F0A" w14:textId="1FEABDEF">
      <w:pPr>
        <w:pStyle w:val="ListParagraph"/>
        <w:numPr>
          <w:ilvl w:val="0"/>
          <w:numId w:val="4"/>
        </w:numPr>
        <w:tabs>
          <w:tab w:val="left" w:pos="480"/>
          <w:tab w:val="right" w:pos="8640"/>
        </w:tabs>
        <w:spacing w:after="0" w:line="240" w:lineRule="auto"/>
        <w:ind w:right="684"/>
        <w:rPr>
          <w:rFonts w:ascii="Arial" w:hAnsi="Arial" w:eastAsia="Times New Roman" w:cs="Arial"/>
          <w:b/>
          <w:sz w:val="24"/>
          <w:szCs w:val="24"/>
        </w:rPr>
      </w:pPr>
      <w:r w:rsidRPr="000963DB">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pPr w:leftFromText="180" w:rightFromText="180" w:bottomFromText="200" w:vertAnchor="text" w:horzAnchor="margin" w:tblpY="458"/>
        <w:tblW w:w="8568" w:type="dxa"/>
        <w:tblLook w:val="04A0" w:firstRow="1" w:lastRow="0" w:firstColumn="1" w:lastColumn="0" w:noHBand="0" w:noVBand="1"/>
      </w:tblPr>
      <w:tblGrid>
        <w:gridCol w:w="884"/>
        <w:gridCol w:w="710"/>
        <w:gridCol w:w="990"/>
        <w:gridCol w:w="1101"/>
        <w:gridCol w:w="1437"/>
        <w:gridCol w:w="1571"/>
        <w:gridCol w:w="1875"/>
      </w:tblGrid>
      <w:tr w:rsidR="000963DB" w:rsidTr="000963DB" w14:paraId="1A7EA637"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000963DB" w:rsidP="000963DB" w:rsidRDefault="000963DB" w14:paraId="68B20E95"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vAlign w:val="bottom"/>
            <w:hideMark/>
          </w:tcPr>
          <w:p w:rsidR="000963DB" w:rsidP="000963DB" w:rsidRDefault="000963DB" w14:paraId="11E65102"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000963DB" w:rsidP="000963DB" w:rsidRDefault="000963DB" w14:paraId="4BBE7C43"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Burden Time</w:t>
            </w:r>
          </w:p>
        </w:tc>
        <w:tc>
          <w:tcPr>
            <w:tcW w:w="1101" w:type="dxa"/>
            <w:tcBorders>
              <w:top w:val="single" w:color="auto" w:sz="4" w:space="0"/>
              <w:left w:val="nil"/>
              <w:bottom w:val="single" w:color="auto" w:sz="4" w:space="0"/>
              <w:right w:val="single" w:color="auto" w:sz="4" w:space="0"/>
            </w:tcBorders>
            <w:vAlign w:val="bottom"/>
            <w:hideMark/>
          </w:tcPr>
          <w:p w:rsidR="000963DB" w:rsidP="000963DB" w:rsidRDefault="000963DB" w14:paraId="65B1FB91"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Hourly Rate</w:t>
            </w:r>
          </w:p>
        </w:tc>
        <w:tc>
          <w:tcPr>
            <w:tcW w:w="1437" w:type="dxa"/>
            <w:tcBorders>
              <w:top w:val="single" w:color="auto" w:sz="4" w:space="0"/>
              <w:left w:val="nil"/>
              <w:bottom w:val="single" w:color="auto" w:sz="4" w:space="0"/>
              <w:right w:val="single" w:color="auto" w:sz="4" w:space="0"/>
            </w:tcBorders>
            <w:vAlign w:val="bottom"/>
            <w:hideMark/>
          </w:tcPr>
          <w:p w:rsidR="000963DB" w:rsidP="000963DB" w:rsidRDefault="000963DB" w14:paraId="780CD2B9"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Cost Per Response </w:t>
            </w:r>
          </w:p>
        </w:tc>
        <w:tc>
          <w:tcPr>
            <w:tcW w:w="1571" w:type="dxa"/>
            <w:tcBorders>
              <w:top w:val="single" w:color="auto" w:sz="4" w:space="0"/>
              <w:left w:val="nil"/>
              <w:bottom w:val="single" w:color="auto" w:sz="4" w:space="0"/>
              <w:right w:val="single" w:color="auto" w:sz="4" w:space="0"/>
            </w:tcBorders>
            <w:vAlign w:val="bottom"/>
            <w:hideMark/>
          </w:tcPr>
          <w:p w:rsidR="000963DB" w:rsidP="000963DB" w:rsidRDefault="000963DB" w14:paraId="1EFCF660"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 Responses</w:t>
            </w:r>
          </w:p>
        </w:tc>
        <w:tc>
          <w:tcPr>
            <w:tcW w:w="1875" w:type="dxa"/>
            <w:tcBorders>
              <w:top w:val="single" w:color="auto" w:sz="4" w:space="0"/>
              <w:left w:val="nil"/>
              <w:bottom w:val="single" w:color="auto" w:sz="4" w:space="0"/>
              <w:right w:val="single" w:color="auto" w:sz="4" w:space="0"/>
            </w:tcBorders>
            <w:vAlign w:val="bottom"/>
            <w:hideMark/>
          </w:tcPr>
          <w:p w:rsidR="000963DB" w:rsidP="000963DB" w:rsidRDefault="000963DB" w14:paraId="69847B6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w:t>
            </w:r>
          </w:p>
        </w:tc>
      </w:tr>
      <w:tr w:rsidR="000963DB" w:rsidTr="000963DB" w14:paraId="50F9690D"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0963DB" w:rsidP="000963DB" w:rsidRDefault="000963DB" w14:paraId="07BB3B44"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10</w:t>
            </w:r>
          </w:p>
        </w:tc>
        <w:tc>
          <w:tcPr>
            <w:tcW w:w="710" w:type="dxa"/>
            <w:tcBorders>
              <w:top w:val="nil"/>
              <w:left w:val="nil"/>
              <w:bottom w:val="single" w:color="auto" w:sz="4" w:space="0"/>
              <w:right w:val="single" w:color="auto" w:sz="4" w:space="0"/>
            </w:tcBorders>
            <w:vAlign w:val="bottom"/>
            <w:hideMark/>
          </w:tcPr>
          <w:p w:rsidR="000963DB" w:rsidP="000963DB" w:rsidRDefault="000963DB" w14:paraId="34DD446B"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vAlign w:val="bottom"/>
            <w:hideMark/>
          </w:tcPr>
          <w:p w:rsidR="000963DB" w:rsidP="000963DB" w:rsidRDefault="000963DB" w14:paraId="279696D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.25 hours</w:t>
            </w:r>
          </w:p>
        </w:tc>
        <w:tc>
          <w:tcPr>
            <w:tcW w:w="1101" w:type="dxa"/>
            <w:tcBorders>
              <w:top w:val="nil"/>
              <w:left w:val="nil"/>
              <w:bottom w:val="single" w:color="auto" w:sz="4" w:space="0"/>
              <w:right w:val="single" w:color="auto" w:sz="4" w:space="0"/>
            </w:tcBorders>
            <w:vAlign w:val="bottom"/>
            <w:hideMark/>
          </w:tcPr>
          <w:p w:rsidR="000963DB" w:rsidP="000963DB" w:rsidRDefault="000963DB" w14:paraId="57265587"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$ 31.95</w:t>
            </w:r>
          </w:p>
        </w:tc>
        <w:tc>
          <w:tcPr>
            <w:tcW w:w="1437" w:type="dxa"/>
            <w:tcBorders>
              <w:top w:val="nil"/>
              <w:left w:val="nil"/>
              <w:bottom w:val="single" w:color="auto" w:sz="4" w:space="0"/>
              <w:right w:val="single" w:color="auto" w:sz="4" w:space="0"/>
            </w:tcBorders>
            <w:vAlign w:val="bottom"/>
            <w:hideMark/>
          </w:tcPr>
          <w:p w:rsidR="000963DB" w:rsidP="000963DB" w:rsidRDefault="000963DB" w14:paraId="74AC138D" w14:textId="0425F028">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$ 13.31</w:t>
            </w:r>
          </w:p>
        </w:tc>
        <w:tc>
          <w:tcPr>
            <w:tcW w:w="1571" w:type="dxa"/>
            <w:tcBorders>
              <w:top w:val="nil"/>
              <w:left w:val="nil"/>
              <w:bottom w:val="single" w:color="auto" w:sz="4" w:space="0"/>
              <w:right w:val="single" w:color="auto" w:sz="4" w:space="0"/>
            </w:tcBorders>
            <w:vAlign w:val="bottom"/>
            <w:hideMark/>
          </w:tcPr>
          <w:p w:rsidR="000963DB" w:rsidP="000963DB" w:rsidRDefault="000963DB" w14:paraId="0876FD90" w14:textId="77777777">
            <w:pPr>
              <w:spacing w:after="0" w:line="240" w:lineRule="auto"/>
              <w:jc w:val="center"/>
              <w:rPr>
                <w:rFonts w:ascii="Arial" w:hAnsi="Arial" w:eastAsia="Times New Roman" w:cs="Arial"/>
                <w:color w:val="000000"/>
                <w:sz w:val="24"/>
                <w:szCs w:val="24"/>
              </w:rPr>
            </w:pPr>
            <w:r>
              <w:rPr>
                <w:rFonts w:ascii="Arial" w:hAnsi="Arial" w:cs="Arial"/>
                <w:sz w:val="24"/>
                <w:szCs w:val="24"/>
              </w:rPr>
              <w:t>1,672</w:t>
            </w:r>
          </w:p>
        </w:tc>
        <w:tc>
          <w:tcPr>
            <w:tcW w:w="1875" w:type="dxa"/>
            <w:tcBorders>
              <w:top w:val="nil"/>
              <w:left w:val="nil"/>
              <w:bottom w:val="single" w:color="auto" w:sz="4" w:space="0"/>
              <w:right w:val="single" w:color="auto" w:sz="4" w:space="0"/>
            </w:tcBorders>
            <w:vAlign w:val="bottom"/>
            <w:hideMark/>
          </w:tcPr>
          <w:p w:rsidR="000963DB" w:rsidP="000963DB" w:rsidRDefault="000963DB" w14:paraId="57EA422C" w14:textId="77777777">
            <w:pPr>
              <w:spacing w:after="0" w:line="240" w:lineRule="auto"/>
              <w:jc w:val="center"/>
              <w:rPr>
                <w:rFonts w:ascii="Arial" w:hAnsi="Arial" w:eastAsia="Times New Roman" w:cs="Arial"/>
                <w:color w:val="000000"/>
                <w:sz w:val="24"/>
                <w:szCs w:val="24"/>
              </w:rPr>
            </w:pPr>
            <w:r>
              <w:rPr>
                <w:rFonts w:ascii="Arial" w:hAnsi="Arial" w:eastAsia="Times New Roman" w:cs="Arial"/>
                <w:sz w:val="24"/>
                <w:szCs w:val="24"/>
              </w:rPr>
              <w:t>$ 22,258.50</w:t>
            </w:r>
          </w:p>
        </w:tc>
      </w:tr>
      <w:tr w:rsidR="000963DB" w:rsidTr="000963DB" w14:paraId="102A9739" w14:textId="77777777">
        <w:trPr>
          <w:trHeight w:val="668"/>
        </w:trPr>
        <w:tc>
          <w:tcPr>
            <w:tcW w:w="6693" w:type="dxa"/>
            <w:gridSpan w:val="6"/>
            <w:tcBorders>
              <w:top w:val="single" w:color="auto" w:sz="4" w:space="0"/>
              <w:left w:val="single" w:color="auto" w:sz="4" w:space="0"/>
              <w:bottom w:val="single" w:color="auto" w:sz="4" w:space="0"/>
              <w:right w:val="single" w:color="auto" w:sz="4" w:space="0"/>
            </w:tcBorders>
            <w:vAlign w:val="bottom"/>
            <w:hideMark/>
          </w:tcPr>
          <w:p w:rsidR="000963DB" w:rsidP="000963DB" w:rsidRDefault="000963DB" w14:paraId="0B3FF41D"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875" w:type="dxa"/>
            <w:tcBorders>
              <w:top w:val="nil"/>
              <w:left w:val="nil"/>
              <w:bottom w:val="single" w:color="auto" w:sz="4" w:space="0"/>
              <w:right w:val="single" w:color="auto" w:sz="4" w:space="0"/>
            </w:tcBorders>
            <w:vAlign w:val="bottom"/>
            <w:hideMark/>
          </w:tcPr>
          <w:p w:rsidR="000963DB" w:rsidP="000963DB" w:rsidRDefault="000963DB" w14:paraId="2F84AE97" w14:textId="77777777">
            <w:pPr>
              <w:spacing w:after="0" w:line="240" w:lineRule="auto"/>
              <w:jc w:val="center"/>
              <w:rPr>
                <w:rFonts w:ascii="Arial" w:hAnsi="Arial" w:eastAsia="Times New Roman" w:cs="Arial"/>
                <w:color w:val="000000"/>
                <w:sz w:val="24"/>
                <w:szCs w:val="24"/>
              </w:rPr>
            </w:pPr>
            <w:r>
              <w:rPr>
                <w:rFonts w:ascii="Arial" w:hAnsi="Arial" w:eastAsia="Times New Roman" w:cs="Arial"/>
                <w:sz w:val="24"/>
                <w:szCs w:val="24"/>
              </w:rPr>
              <w:t>$ 22,258.50</w:t>
            </w:r>
          </w:p>
        </w:tc>
      </w:tr>
    </w:tbl>
    <w:p w:rsidR="002866A7" w:rsidP="002866A7" w:rsidRDefault="002866A7" w14:paraId="2121EC7B" w14:textId="77777777">
      <w:pPr>
        <w:tabs>
          <w:tab w:val="left" w:pos="480"/>
          <w:tab w:val="right" w:pos="8640"/>
        </w:tabs>
        <w:spacing w:after="0" w:line="240" w:lineRule="auto"/>
        <w:ind w:right="684"/>
        <w:rPr>
          <w:rFonts w:ascii="Arial" w:hAnsi="Arial" w:eastAsia="Times New Roman" w:cs="Arial"/>
          <w:sz w:val="24"/>
          <w:szCs w:val="24"/>
        </w:rPr>
      </w:pPr>
    </w:p>
    <w:p w:rsidR="002866A7" w:rsidP="002866A7" w:rsidRDefault="002866A7" w14:paraId="2D79E6DA" w14:textId="77777777">
      <w:pPr>
        <w:tabs>
          <w:tab w:val="left" w:pos="480"/>
          <w:tab w:val="right" w:pos="4680"/>
          <w:tab w:val="right" w:pos="8640"/>
        </w:tabs>
        <w:spacing w:after="0" w:line="240" w:lineRule="auto"/>
        <w:ind w:left="1800" w:right="684"/>
        <w:contextualSpacing/>
        <w:rPr>
          <w:rFonts w:ascii="Arial" w:hAnsi="Arial" w:eastAsia="Times New Roman" w:cs="Arial"/>
          <w:sz w:val="24"/>
          <w:szCs w:val="24"/>
        </w:rPr>
      </w:pPr>
    </w:p>
    <w:tbl>
      <w:tblPr>
        <w:tblpPr w:leftFromText="180" w:rightFromText="180" w:bottomFromText="200" w:vertAnchor="text" w:horzAnchor="margin" w:tblpY="-468"/>
        <w:tblW w:w="8568" w:type="dxa"/>
        <w:tblLook w:val="04A0" w:firstRow="1" w:lastRow="0" w:firstColumn="1" w:lastColumn="0" w:noHBand="0" w:noVBand="1"/>
      </w:tblPr>
      <w:tblGrid>
        <w:gridCol w:w="6281"/>
        <w:gridCol w:w="2287"/>
      </w:tblGrid>
      <w:tr w:rsidR="000963DB" w:rsidTr="000963DB" w14:paraId="595A97AB" w14:textId="77777777">
        <w:trPr>
          <w:trHeight w:val="587"/>
        </w:trPr>
        <w:tc>
          <w:tcPr>
            <w:tcW w:w="6281" w:type="dxa"/>
            <w:tcBorders>
              <w:top w:val="single" w:color="auto" w:sz="4" w:space="0"/>
              <w:left w:val="single" w:color="auto" w:sz="4" w:space="0"/>
              <w:bottom w:val="single" w:color="auto" w:sz="4" w:space="0"/>
              <w:right w:val="single" w:color="auto" w:sz="4" w:space="0"/>
            </w:tcBorders>
            <w:vAlign w:val="center"/>
            <w:hideMark/>
          </w:tcPr>
          <w:p w:rsidR="000963DB" w:rsidP="000963DB" w:rsidRDefault="000963DB" w14:paraId="16F9FF77" w14:textId="77777777">
            <w:pPr>
              <w:tabs>
                <w:tab w:val="left" w:pos="480"/>
                <w:tab w:val="right" w:pos="4680"/>
                <w:tab w:val="right" w:pos="8640"/>
              </w:tabs>
              <w:ind w:right="35"/>
              <w:jc w:val="center"/>
              <w:rPr>
                <w:rFonts w:ascii="Arial" w:hAnsi="Arial" w:cs="Arial"/>
                <w:b/>
                <w:sz w:val="24"/>
                <w:szCs w:val="24"/>
              </w:rPr>
            </w:pPr>
            <w:r>
              <w:rPr>
                <w:rFonts w:ascii="Arial" w:hAnsi="Arial" w:cs="Arial"/>
                <w:b/>
                <w:sz w:val="24"/>
                <w:szCs w:val="24"/>
              </w:rPr>
              <w:lastRenderedPageBreak/>
              <w:t>Overhead costs are 100% of salary and are same as the wage listed above and the amounts are included in the total.</w:t>
            </w:r>
          </w:p>
        </w:tc>
        <w:tc>
          <w:tcPr>
            <w:tcW w:w="2287" w:type="dxa"/>
            <w:tcBorders>
              <w:top w:val="nil"/>
              <w:left w:val="nil"/>
              <w:bottom w:val="single" w:color="auto" w:sz="4" w:space="0"/>
              <w:right w:val="single" w:color="auto" w:sz="4" w:space="0"/>
            </w:tcBorders>
            <w:vAlign w:val="bottom"/>
            <w:hideMark/>
          </w:tcPr>
          <w:p w:rsidR="000963DB" w:rsidP="000963DB" w:rsidRDefault="000963DB" w14:paraId="0FCA2783" w14:textId="77777777">
            <w:pPr>
              <w:jc w:val="center"/>
              <w:rPr>
                <w:rFonts w:ascii="Arial" w:hAnsi="Arial" w:cs="Arial"/>
                <w:color w:val="000000"/>
                <w:sz w:val="24"/>
                <w:szCs w:val="24"/>
              </w:rPr>
            </w:pPr>
            <w:r>
              <w:rPr>
                <w:rFonts w:ascii="Arial" w:hAnsi="Arial" w:cs="Arial"/>
                <w:color w:val="000000"/>
                <w:sz w:val="24"/>
                <w:szCs w:val="24"/>
              </w:rPr>
              <w:t> </w:t>
            </w:r>
          </w:p>
        </w:tc>
      </w:tr>
      <w:tr w:rsidR="000963DB" w:rsidTr="000963DB" w14:paraId="31E8B3CE"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0963DB" w:rsidP="000963DB" w:rsidRDefault="000963DB" w14:paraId="0379551D" w14:textId="77777777">
            <w:pPr>
              <w:rPr>
                <w:rFonts w:ascii="Arial" w:hAnsi="Arial" w:cs="Arial"/>
                <w:color w:val="000000"/>
                <w:sz w:val="24"/>
                <w:szCs w:val="24"/>
              </w:rPr>
            </w:pPr>
            <w:r>
              <w:rPr>
                <w:rFonts w:ascii="Arial" w:hAnsi="Arial" w:cs="Arial"/>
                <w:color w:val="000000"/>
                <w:sz w:val="24"/>
                <w:szCs w:val="24"/>
              </w:rPr>
              <w:t>Processing / Analyzing Costs</w:t>
            </w:r>
          </w:p>
        </w:tc>
        <w:tc>
          <w:tcPr>
            <w:tcW w:w="2287" w:type="dxa"/>
            <w:tcBorders>
              <w:top w:val="nil"/>
              <w:left w:val="nil"/>
              <w:bottom w:val="single" w:color="auto" w:sz="4" w:space="0"/>
              <w:right w:val="single" w:color="auto" w:sz="4" w:space="0"/>
            </w:tcBorders>
            <w:vAlign w:val="bottom"/>
            <w:hideMark/>
          </w:tcPr>
          <w:p w:rsidR="000963DB" w:rsidP="000963DB" w:rsidRDefault="000963DB" w14:paraId="60C2F2C7" w14:textId="77777777">
            <w:pPr>
              <w:jc w:val="center"/>
              <w:rPr>
                <w:rFonts w:ascii="Arial" w:hAnsi="Arial" w:cs="Arial"/>
                <w:color w:val="000000"/>
                <w:sz w:val="24"/>
                <w:szCs w:val="24"/>
              </w:rPr>
            </w:pPr>
            <w:r>
              <w:rPr>
                <w:rFonts w:ascii="Arial" w:hAnsi="Arial" w:eastAsia="Times New Roman" w:cs="Arial"/>
                <w:sz w:val="24"/>
                <w:szCs w:val="24"/>
              </w:rPr>
              <w:t>$ 22,258.50</w:t>
            </w:r>
          </w:p>
        </w:tc>
      </w:tr>
      <w:tr w:rsidR="000963DB" w:rsidTr="000963DB" w14:paraId="7514CA8F"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0963DB" w:rsidP="000963DB" w:rsidRDefault="000963DB" w14:paraId="4746B4CF" w14:textId="77777777">
            <w:pPr>
              <w:rPr>
                <w:rFonts w:ascii="Arial" w:hAnsi="Arial" w:cs="Arial"/>
                <w:color w:val="000000"/>
                <w:sz w:val="24"/>
                <w:szCs w:val="24"/>
              </w:rPr>
            </w:pPr>
            <w:r>
              <w:rPr>
                <w:rFonts w:ascii="Arial" w:hAnsi="Arial" w:cs="Arial"/>
                <w:color w:val="000000"/>
                <w:sz w:val="24"/>
                <w:szCs w:val="24"/>
              </w:rPr>
              <w:t>Printing and Production Cost</w:t>
            </w:r>
          </w:p>
        </w:tc>
        <w:tc>
          <w:tcPr>
            <w:tcW w:w="2287" w:type="dxa"/>
            <w:tcBorders>
              <w:top w:val="nil"/>
              <w:left w:val="nil"/>
              <w:bottom w:val="single" w:color="auto" w:sz="4" w:space="0"/>
              <w:right w:val="single" w:color="auto" w:sz="4" w:space="0"/>
            </w:tcBorders>
            <w:vAlign w:val="bottom"/>
            <w:hideMark/>
          </w:tcPr>
          <w:p w:rsidR="000963DB" w:rsidP="000963DB" w:rsidRDefault="000963DB" w14:paraId="7E935445" w14:textId="77777777">
            <w:pPr>
              <w:jc w:val="center"/>
              <w:rPr>
                <w:rFonts w:ascii="Arial" w:hAnsi="Arial" w:cs="Arial"/>
                <w:color w:val="000000"/>
                <w:sz w:val="24"/>
                <w:szCs w:val="24"/>
              </w:rPr>
            </w:pPr>
            <w:r>
              <w:rPr>
                <w:rFonts w:ascii="Arial" w:hAnsi="Arial" w:cs="Arial"/>
                <w:color w:val="000000"/>
                <w:sz w:val="24"/>
                <w:szCs w:val="24"/>
              </w:rPr>
              <w:t xml:space="preserve"> $0 </w:t>
            </w:r>
          </w:p>
        </w:tc>
      </w:tr>
      <w:tr w:rsidR="000963DB" w:rsidTr="000963DB" w14:paraId="014B6E9B"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0963DB" w:rsidP="000963DB" w:rsidRDefault="000963DB" w14:paraId="39ABB494" w14:textId="77777777">
            <w:pPr>
              <w:rPr>
                <w:rFonts w:ascii="Arial" w:hAnsi="Arial" w:cs="Arial"/>
                <w:color w:val="000000"/>
                <w:sz w:val="24"/>
                <w:szCs w:val="24"/>
              </w:rPr>
            </w:pPr>
            <w:r>
              <w:rPr>
                <w:rFonts w:ascii="Arial" w:hAnsi="Arial" w:cs="Arial"/>
                <w:color w:val="000000"/>
                <w:sz w:val="24"/>
                <w:szCs w:val="24"/>
              </w:rPr>
              <w:t>Total Cost to Government</w:t>
            </w:r>
          </w:p>
        </w:tc>
        <w:tc>
          <w:tcPr>
            <w:tcW w:w="2287" w:type="dxa"/>
            <w:tcBorders>
              <w:top w:val="nil"/>
              <w:left w:val="nil"/>
              <w:bottom w:val="single" w:color="auto" w:sz="4" w:space="0"/>
              <w:right w:val="single" w:color="auto" w:sz="4" w:space="0"/>
            </w:tcBorders>
            <w:vAlign w:val="bottom"/>
            <w:hideMark/>
          </w:tcPr>
          <w:p w:rsidR="000963DB" w:rsidP="000963DB" w:rsidRDefault="000963DB" w14:paraId="0B3B6983" w14:textId="77777777">
            <w:pPr>
              <w:jc w:val="center"/>
              <w:rPr>
                <w:rFonts w:ascii="Arial" w:hAnsi="Arial" w:cs="Arial"/>
                <w:color w:val="000000"/>
                <w:sz w:val="24"/>
                <w:szCs w:val="24"/>
              </w:rPr>
            </w:pPr>
            <w:r>
              <w:rPr>
                <w:rFonts w:ascii="Arial" w:hAnsi="Arial" w:eastAsia="Times New Roman" w:cs="Arial"/>
                <w:sz w:val="24"/>
                <w:szCs w:val="24"/>
              </w:rPr>
              <w:t>$ 22,258.50</w:t>
            </w:r>
          </w:p>
        </w:tc>
      </w:tr>
    </w:tbl>
    <w:p w:rsidR="002866A7" w:rsidP="002866A7" w:rsidRDefault="002866A7" w14:paraId="73D855A4" w14:textId="77777777">
      <w:pPr>
        <w:tabs>
          <w:tab w:val="left" w:pos="480"/>
          <w:tab w:val="right" w:pos="8640"/>
        </w:tabs>
        <w:spacing w:after="0" w:line="240" w:lineRule="auto"/>
        <w:ind w:right="684"/>
        <w:rPr>
          <w:rFonts w:ascii="Arial" w:hAnsi="Arial" w:eastAsia="Times New Roman" w:cs="Arial"/>
          <w:sz w:val="24"/>
          <w:szCs w:val="24"/>
        </w:rPr>
      </w:pPr>
    </w:p>
    <w:p w:rsidR="0008658B" w:rsidP="000963DB" w:rsidRDefault="0008658B" w14:paraId="5F9E986A" w14:textId="77777777">
      <w:pPr>
        <w:spacing w:after="0"/>
        <w:contextualSpacing/>
        <w:rPr>
          <w:rFonts w:ascii="Arial" w:hAnsi="Arial" w:eastAsia="Times New Roman" w:cs="Arial"/>
          <w:sz w:val="24"/>
          <w:szCs w:val="24"/>
        </w:rPr>
      </w:pPr>
      <w:r w:rsidRPr="006478F1">
        <w:rPr>
          <w:rFonts w:ascii="Arial" w:hAnsi="Arial" w:eastAsia="Times New Roman" w:cs="Arial"/>
          <w:b/>
          <w:sz w:val="24"/>
          <w:szCs w:val="24"/>
        </w:rPr>
        <w:t>Note:</w:t>
      </w:r>
      <w:r w:rsidRPr="006478F1">
        <w:rPr>
          <w:rFonts w:ascii="Arial" w:hAnsi="Arial" w:eastAsia="Times New Roman" w:cs="Arial"/>
          <w:sz w:val="24"/>
          <w:szCs w:val="24"/>
        </w:rPr>
        <w:t xml:space="preserve"> The hourly wage information above is based on the hourly 2021 General Schedule (Base) Pay</w:t>
      </w:r>
      <w:r>
        <w:rPr>
          <w:rFonts w:ascii="Arial" w:hAnsi="Arial" w:eastAsia="Times New Roman" w:cs="Arial"/>
          <w:sz w:val="24"/>
          <w:szCs w:val="24"/>
        </w:rPr>
        <w:t xml:space="preserve"> </w:t>
      </w:r>
      <w:r w:rsidRPr="006478F1">
        <w:rPr>
          <w:rFonts w:ascii="Arial" w:hAnsi="Arial" w:eastAsia="Times New Roman" w:cs="Arial"/>
          <w:sz w:val="24"/>
          <w:szCs w:val="24"/>
        </w:rPr>
        <w:t xml:space="preserve"> </w:t>
      </w:r>
    </w:p>
    <w:p w:rsidRPr="006478F1" w:rsidR="0008658B" w:rsidP="000963DB" w:rsidRDefault="00606124" w14:paraId="624A0547" w14:textId="2440E6B0">
      <w:pPr>
        <w:spacing w:after="0"/>
        <w:contextualSpacing/>
        <w:rPr>
          <w:rFonts w:ascii="Arial" w:hAnsi="Arial" w:eastAsia="Times New Roman" w:cs="Arial"/>
          <w:sz w:val="24"/>
          <w:szCs w:val="24"/>
        </w:rPr>
      </w:pPr>
      <w:hyperlink w:history="1" r:id="rId14">
        <w:r w:rsidRPr="00AF6B71" w:rsidR="000963DB">
          <w:rPr>
            <w:rStyle w:val="Hyperlink"/>
            <w:rFonts w:ascii="Arial" w:hAnsi="Arial" w:cs="Arial"/>
            <w:sz w:val="24"/>
            <w:szCs w:val="24"/>
          </w:rPr>
          <w:t>https://vaww.infoshare.va.gov/sites/educationservice/pro/Lists/Procedures%20Task%20Creation/Attachments/43/2021%20GS%20Rates.pdf</w:t>
        </w:r>
      </w:hyperlink>
      <w:r w:rsidRPr="006478F1" w:rsidR="0008658B">
        <w:rPr>
          <w:rFonts w:ascii="Arial" w:hAnsi="Arial" w:eastAsia="Times New Roman" w:cs="Arial"/>
          <w:sz w:val="24"/>
          <w:szCs w:val="24"/>
        </w:rPr>
        <w:t xml:space="preserve">. This rate does not include any locality adjustment as applicable. </w:t>
      </w:r>
    </w:p>
    <w:p w:rsidR="000963DB" w:rsidP="002866A7" w:rsidRDefault="000963DB" w14:paraId="475A4895" w14:textId="77777777">
      <w:pPr>
        <w:ind w:left="360"/>
        <w:rPr>
          <w:rFonts w:ascii="Arial" w:hAnsi="Arial" w:cs="Arial"/>
          <w:sz w:val="24"/>
          <w:szCs w:val="24"/>
        </w:rPr>
      </w:pPr>
    </w:p>
    <w:p w:rsidR="002866A7" w:rsidP="000963DB" w:rsidRDefault="002866A7" w14:paraId="58784019" w14:textId="15D5D508">
      <w:pPr>
        <w:rPr>
          <w:rFonts w:ascii="Arial" w:hAnsi="Arial" w:cs="Arial"/>
          <w:sz w:val="24"/>
          <w:szCs w:val="24"/>
        </w:rPr>
      </w:pPr>
      <w:r>
        <w:rPr>
          <w:rFonts w:ascii="Arial" w:hAnsi="Arial" w:cs="Arial"/>
          <w:sz w:val="24"/>
          <w:szCs w:val="24"/>
        </w:rPr>
        <w:t xml:space="preserve">The processing time estimate above </w:t>
      </w:r>
      <w:r w:rsidR="00717611">
        <w:rPr>
          <w:rFonts w:ascii="Arial" w:hAnsi="Arial" w:cs="Arial"/>
          <w:sz w:val="24"/>
          <w:szCs w:val="24"/>
        </w:rPr>
        <w:t xml:space="preserve">is </w:t>
      </w:r>
      <w:r>
        <w:rPr>
          <w:rFonts w:ascii="Arial" w:hAnsi="Arial" w:cs="Arial"/>
          <w:sz w:val="24"/>
          <w:szCs w:val="24"/>
        </w:rPr>
        <w:t xml:space="preserve">based on the actual amount of time </w:t>
      </w:r>
      <w:r w:rsidR="00717611">
        <w:rPr>
          <w:rFonts w:ascii="Arial" w:hAnsi="Arial" w:cs="Arial"/>
          <w:sz w:val="24"/>
          <w:szCs w:val="24"/>
        </w:rPr>
        <w:t xml:space="preserve">an </w:t>
      </w:r>
      <w:r>
        <w:rPr>
          <w:rFonts w:ascii="Arial" w:hAnsi="Arial" w:cs="Arial"/>
          <w:sz w:val="24"/>
          <w:szCs w:val="24"/>
        </w:rPr>
        <w:t xml:space="preserve">employee of </w:t>
      </w:r>
      <w:r w:rsidR="00717611">
        <w:rPr>
          <w:rFonts w:ascii="Arial" w:hAnsi="Arial" w:cs="Arial"/>
          <w:sz w:val="24"/>
          <w:szCs w:val="24"/>
        </w:rPr>
        <w:t xml:space="preserve">that </w:t>
      </w:r>
      <w:r>
        <w:rPr>
          <w:rFonts w:ascii="Arial" w:hAnsi="Arial" w:cs="Arial"/>
          <w:sz w:val="24"/>
          <w:szCs w:val="24"/>
        </w:rPr>
        <w:t>grade level spend</w:t>
      </w:r>
      <w:r w:rsidR="002A7CCF">
        <w:rPr>
          <w:rFonts w:ascii="Arial" w:hAnsi="Arial" w:cs="Arial"/>
          <w:sz w:val="24"/>
          <w:szCs w:val="24"/>
        </w:rPr>
        <w:t>s</w:t>
      </w:r>
      <w:r>
        <w:rPr>
          <w:rFonts w:ascii="Arial" w:hAnsi="Arial" w:cs="Arial"/>
          <w:sz w:val="24"/>
          <w:szCs w:val="24"/>
        </w:rPr>
        <w:t xml:space="preserve"> to process to completion a claim received on this </w:t>
      </w:r>
      <w:r w:rsidR="00717611">
        <w:rPr>
          <w:rFonts w:ascii="Arial" w:hAnsi="Arial" w:cs="Arial"/>
          <w:sz w:val="24"/>
          <w:szCs w:val="24"/>
        </w:rPr>
        <w:t xml:space="preserve">collection.   </w:t>
      </w:r>
    </w:p>
    <w:p w:rsidR="002866A7" w:rsidP="002866A7" w:rsidRDefault="002866A7" w14:paraId="183FD627" w14:textId="77777777">
      <w:pPr>
        <w:tabs>
          <w:tab w:val="left" w:pos="480"/>
          <w:tab w:val="right" w:pos="8640"/>
        </w:tabs>
        <w:spacing w:after="0" w:line="240" w:lineRule="auto"/>
        <w:ind w:right="684"/>
        <w:rPr>
          <w:rFonts w:ascii="Arial" w:hAnsi="Arial" w:eastAsia="Times New Roman" w:cs="Arial"/>
          <w:sz w:val="24"/>
          <w:szCs w:val="24"/>
        </w:rPr>
      </w:pPr>
    </w:p>
    <w:p w:rsidRPr="000963DB" w:rsidR="002866A7" w:rsidP="000963DB" w:rsidRDefault="002866A7" w14:paraId="64074C30" w14:textId="26AAD06A">
      <w:pPr>
        <w:pStyle w:val="ListParagraph"/>
        <w:numPr>
          <w:ilvl w:val="0"/>
          <w:numId w:val="4"/>
        </w:numPr>
        <w:tabs>
          <w:tab w:val="left" w:pos="480"/>
          <w:tab w:val="right" w:pos="8640"/>
        </w:tabs>
        <w:spacing w:after="0" w:line="240" w:lineRule="auto"/>
        <w:ind w:right="684"/>
        <w:rPr>
          <w:rFonts w:ascii="Arial" w:hAnsi="Arial" w:eastAsia="Times New Roman" w:cs="Arial"/>
          <w:b/>
          <w:sz w:val="24"/>
          <w:szCs w:val="24"/>
        </w:rPr>
      </w:pPr>
      <w:r w:rsidRPr="000963DB">
        <w:rPr>
          <w:rFonts w:ascii="Arial" w:hAnsi="Arial" w:eastAsia="Times New Roman" w:cs="Arial"/>
          <w:b/>
          <w:sz w:val="24"/>
          <w:szCs w:val="24"/>
        </w:rPr>
        <w:t>Explain the reason for any burden hour changes since the last submission.</w:t>
      </w:r>
    </w:p>
    <w:p w:rsidR="002866A7" w:rsidP="002866A7" w:rsidRDefault="002866A7" w14:paraId="0702CC3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2866A7" w:rsidP="002866A7" w:rsidRDefault="002866A7" w14:paraId="116140B6" w14:textId="5E501561">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There has been a</w:t>
      </w:r>
      <w:r w:rsidR="00A36E11">
        <w:rPr>
          <w:rFonts w:ascii="Arial" w:hAnsi="Arial" w:eastAsia="Times New Roman" w:cs="Arial"/>
          <w:sz w:val="24"/>
          <w:szCs w:val="24"/>
        </w:rPr>
        <w:t xml:space="preserve"> decrease in burden hours due to a decrease in t</w:t>
      </w:r>
      <w:r>
        <w:rPr>
          <w:rFonts w:ascii="Arial" w:hAnsi="Arial" w:eastAsia="Times New Roman" w:cs="Arial"/>
          <w:sz w:val="24"/>
          <w:szCs w:val="24"/>
        </w:rPr>
        <w:t>he number of students in flight programs.</w:t>
      </w:r>
    </w:p>
    <w:p w:rsidR="002866A7" w:rsidP="002866A7" w:rsidRDefault="002866A7" w14:paraId="5AFC3AB7"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0963DB" w:rsidRDefault="002866A7" w14:paraId="19656BF4"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66A7" w:rsidP="002866A7" w:rsidRDefault="002866A7" w14:paraId="62EB3193"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2866A7" w:rsidP="002866A7" w:rsidRDefault="002866A7" w14:paraId="73D9CE9C"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 information collection is not for publication or tabulation use.</w:t>
      </w:r>
    </w:p>
    <w:p w:rsidR="002866A7" w:rsidP="002866A7" w:rsidRDefault="002866A7" w14:paraId="05D81A55" w14:textId="77777777">
      <w:pPr>
        <w:spacing w:after="0" w:line="240" w:lineRule="auto"/>
        <w:ind w:left="720"/>
        <w:contextualSpacing/>
        <w:rPr>
          <w:rFonts w:ascii="Arial" w:hAnsi="Arial" w:eastAsia="Times New Roman" w:cs="Arial"/>
          <w:color w:val="A6A6A6" w:themeColor="background1" w:themeShade="A6"/>
          <w:sz w:val="24"/>
          <w:szCs w:val="24"/>
        </w:rPr>
      </w:pPr>
    </w:p>
    <w:p w:rsidR="002866A7" w:rsidP="000963DB" w:rsidRDefault="002866A7" w14:paraId="4E76D278"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2866A7" w:rsidP="002866A7" w:rsidRDefault="002866A7" w14:paraId="3F752A2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0CDEC482"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r>
        <w:rPr>
          <w:rFonts w:ascii="Arial" w:hAnsi="Arial" w:eastAsia="Times New Roman" w:cs="Arial"/>
          <w:sz w:val="24"/>
          <w:szCs w:val="24"/>
        </w:rPr>
        <w:t>We are not seeking approval to omit the expiration date for OMB approval.</w:t>
      </w:r>
    </w:p>
    <w:p w:rsidR="002866A7" w:rsidP="002866A7" w:rsidRDefault="002866A7" w14:paraId="59255464" w14:textId="77777777">
      <w:pPr>
        <w:spacing w:after="0" w:line="240" w:lineRule="auto"/>
        <w:rPr>
          <w:rFonts w:ascii="Arial" w:hAnsi="Arial" w:eastAsia="Times New Roman" w:cs="Arial"/>
          <w:sz w:val="24"/>
          <w:szCs w:val="24"/>
        </w:rPr>
      </w:pPr>
    </w:p>
    <w:p w:rsidR="002866A7" w:rsidP="000963DB" w:rsidRDefault="002866A7" w14:paraId="08235DC4"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2866A7" w:rsidP="002866A7" w:rsidRDefault="002866A7" w14:paraId="4FD0EF1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2866A7" w:rsidP="002866A7" w:rsidRDefault="002866A7" w14:paraId="1D70F264"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lastRenderedPageBreak/>
        <w:t>This submission does not contain any exceptions to the certification statement.</w:t>
      </w:r>
    </w:p>
    <w:p w:rsidR="002866A7" w:rsidP="002866A7" w:rsidRDefault="002866A7" w14:paraId="110FA02D" w14:textId="77777777">
      <w:pPr>
        <w:tabs>
          <w:tab w:val="left" w:pos="480"/>
          <w:tab w:val="right" w:pos="8640"/>
        </w:tabs>
        <w:spacing w:after="0" w:line="240" w:lineRule="auto"/>
        <w:ind w:right="684"/>
        <w:rPr>
          <w:rFonts w:ascii="Arial" w:hAnsi="Arial" w:eastAsia="Times New Roman" w:cs="Arial"/>
          <w:bCs/>
          <w:sz w:val="24"/>
          <w:szCs w:val="24"/>
        </w:rPr>
      </w:pPr>
    </w:p>
    <w:p w:rsidR="002866A7" w:rsidP="002866A7" w:rsidRDefault="002866A7" w14:paraId="1F809A84" w14:textId="41512126">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2866A7" w:rsidP="002866A7" w:rsidRDefault="002866A7" w14:paraId="23B48E53" w14:textId="77777777">
      <w:pPr>
        <w:spacing w:after="0" w:line="240" w:lineRule="auto"/>
        <w:rPr>
          <w:rFonts w:ascii="Arial" w:hAnsi="Arial" w:eastAsia="Times New Roman" w:cs="Arial"/>
          <w:sz w:val="24"/>
          <w:szCs w:val="24"/>
        </w:rPr>
      </w:pPr>
    </w:p>
    <w:p w:rsidR="002866A7" w:rsidP="002866A7" w:rsidRDefault="002866A7" w14:paraId="60C4CDDB" w14:textId="77777777">
      <w:pPr>
        <w:spacing w:after="0" w:line="240" w:lineRule="auto"/>
        <w:ind w:firstLine="360"/>
        <w:rPr>
          <w:rFonts w:ascii="Arial" w:hAnsi="Arial" w:eastAsia="Times New Roman" w:cs="Arial"/>
          <w:sz w:val="24"/>
          <w:szCs w:val="24"/>
        </w:rPr>
      </w:pPr>
      <w:r>
        <w:rPr>
          <w:rFonts w:ascii="Arial" w:hAnsi="Arial" w:eastAsia="Times New Roman" w:cs="Arial"/>
          <w:sz w:val="24"/>
          <w:szCs w:val="24"/>
        </w:rPr>
        <w:t xml:space="preserve">This collection of information does not employ statistical methods. </w:t>
      </w:r>
    </w:p>
    <w:p w:rsidRPr="002866A7" w:rsidR="009B3152" w:rsidP="002866A7" w:rsidRDefault="00606124" w14:paraId="791A443D" w14:textId="77777777"/>
    <w:sectPr w:rsidRPr="002866A7"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5E0C3268"/>
    <w:multiLevelType w:val="hybridMultilevel"/>
    <w:tmpl w:val="EB0EF51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A7"/>
    <w:rsid w:val="0006270C"/>
    <w:rsid w:val="0007263A"/>
    <w:rsid w:val="0008658B"/>
    <w:rsid w:val="000963DB"/>
    <w:rsid w:val="00201476"/>
    <w:rsid w:val="00246858"/>
    <w:rsid w:val="002702FC"/>
    <w:rsid w:val="002866A7"/>
    <w:rsid w:val="002A7CCF"/>
    <w:rsid w:val="002C3D6A"/>
    <w:rsid w:val="003B3656"/>
    <w:rsid w:val="003F3BEF"/>
    <w:rsid w:val="00472571"/>
    <w:rsid w:val="005D3FB8"/>
    <w:rsid w:val="00606124"/>
    <w:rsid w:val="00717611"/>
    <w:rsid w:val="0074116D"/>
    <w:rsid w:val="008B05C9"/>
    <w:rsid w:val="009C30DD"/>
    <w:rsid w:val="009D632E"/>
    <w:rsid w:val="00A369C8"/>
    <w:rsid w:val="00A36E11"/>
    <w:rsid w:val="00B77139"/>
    <w:rsid w:val="00B77376"/>
    <w:rsid w:val="00C202E1"/>
    <w:rsid w:val="00C84681"/>
    <w:rsid w:val="00D03FE4"/>
    <w:rsid w:val="00EA1F3F"/>
    <w:rsid w:val="00EA298C"/>
    <w:rsid w:val="00EB18FD"/>
    <w:rsid w:val="00F12949"/>
    <w:rsid w:val="00F629F6"/>
    <w:rsid w:val="00FB11D1"/>
    <w:rsid w:val="00FB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F9EB"/>
  <w15:chartTrackingRefBased/>
  <w15:docId w15:val="{7409945E-CBE9-4A20-868B-80C56BE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6A7"/>
    <w:pPr>
      <w:spacing w:after="200" w:line="276" w:lineRule="auto"/>
    </w:pPr>
  </w:style>
  <w:style w:type="paragraph" w:styleId="Heading2">
    <w:name w:val="heading 2"/>
    <w:basedOn w:val="Normal"/>
    <w:next w:val="Normal"/>
    <w:link w:val="Heading2Char"/>
    <w:unhideWhenUsed/>
    <w:qFormat/>
    <w:rsid w:val="0008658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6A7"/>
    <w:rPr>
      <w:color w:val="0000FF"/>
      <w:u w:val="single"/>
    </w:rPr>
  </w:style>
  <w:style w:type="paragraph" w:styleId="ListParagraph">
    <w:name w:val="List Paragraph"/>
    <w:basedOn w:val="Normal"/>
    <w:uiPriority w:val="34"/>
    <w:qFormat/>
    <w:rsid w:val="002866A7"/>
    <w:pPr>
      <w:ind w:left="720"/>
      <w:contextualSpacing/>
    </w:pPr>
  </w:style>
  <w:style w:type="paragraph" w:styleId="NoSpacing">
    <w:name w:val="No Spacing"/>
    <w:basedOn w:val="Normal"/>
    <w:uiPriority w:val="1"/>
    <w:qFormat/>
    <w:rsid w:val="002866A7"/>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17611"/>
    <w:rPr>
      <w:color w:val="954F72" w:themeColor="followedHyperlink"/>
      <w:u w:val="single"/>
    </w:rPr>
  </w:style>
  <w:style w:type="character" w:styleId="UnresolvedMention">
    <w:name w:val="Unresolved Mention"/>
    <w:basedOn w:val="DefaultParagraphFont"/>
    <w:uiPriority w:val="99"/>
    <w:semiHidden/>
    <w:unhideWhenUsed/>
    <w:rsid w:val="00717611"/>
    <w:rPr>
      <w:color w:val="605E5C"/>
      <w:shd w:val="clear" w:color="auto" w:fill="E1DFDD"/>
    </w:rPr>
  </w:style>
  <w:style w:type="character" w:styleId="CommentReference">
    <w:name w:val="annotation reference"/>
    <w:basedOn w:val="DefaultParagraphFont"/>
    <w:uiPriority w:val="99"/>
    <w:semiHidden/>
    <w:unhideWhenUsed/>
    <w:rsid w:val="002702FC"/>
    <w:rPr>
      <w:sz w:val="16"/>
      <w:szCs w:val="16"/>
    </w:rPr>
  </w:style>
  <w:style w:type="paragraph" w:styleId="CommentText">
    <w:name w:val="annotation text"/>
    <w:basedOn w:val="Normal"/>
    <w:link w:val="CommentTextChar"/>
    <w:uiPriority w:val="99"/>
    <w:semiHidden/>
    <w:unhideWhenUsed/>
    <w:rsid w:val="002702FC"/>
    <w:pPr>
      <w:spacing w:line="240" w:lineRule="auto"/>
    </w:pPr>
    <w:rPr>
      <w:sz w:val="20"/>
      <w:szCs w:val="20"/>
    </w:rPr>
  </w:style>
  <w:style w:type="character" w:customStyle="1" w:styleId="CommentTextChar">
    <w:name w:val="Comment Text Char"/>
    <w:basedOn w:val="DefaultParagraphFont"/>
    <w:link w:val="CommentText"/>
    <w:uiPriority w:val="99"/>
    <w:semiHidden/>
    <w:rsid w:val="002702FC"/>
    <w:rPr>
      <w:sz w:val="20"/>
      <w:szCs w:val="20"/>
    </w:rPr>
  </w:style>
  <w:style w:type="paragraph" w:styleId="CommentSubject">
    <w:name w:val="annotation subject"/>
    <w:basedOn w:val="CommentText"/>
    <w:next w:val="CommentText"/>
    <w:link w:val="CommentSubjectChar"/>
    <w:uiPriority w:val="99"/>
    <w:semiHidden/>
    <w:unhideWhenUsed/>
    <w:rsid w:val="002702FC"/>
    <w:rPr>
      <w:b/>
      <w:bCs/>
    </w:rPr>
  </w:style>
  <w:style w:type="character" w:customStyle="1" w:styleId="CommentSubjectChar">
    <w:name w:val="Comment Subject Char"/>
    <w:basedOn w:val="CommentTextChar"/>
    <w:link w:val="CommentSubject"/>
    <w:uiPriority w:val="99"/>
    <w:semiHidden/>
    <w:rsid w:val="002702FC"/>
    <w:rPr>
      <w:b/>
      <w:bCs/>
      <w:sz w:val="20"/>
      <w:szCs w:val="20"/>
    </w:rPr>
  </w:style>
  <w:style w:type="paragraph" w:styleId="BalloonText">
    <w:name w:val="Balloon Text"/>
    <w:basedOn w:val="Normal"/>
    <w:link w:val="BalloonTextChar"/>
    <w:uiPriority w:val="99"/>
    <w:semiHidden/>
    <w:unhideWhenUsed/>
    <w:rsid w:val="0027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2FC"/>
    <w:rPr>
      <w:rFonts w:ascii="Segoe UI" w:hAnsi="Segoe UI" w:cs="Segoe UI"/>
      <w:sz w:val="18"/>
      <w:szCs w:val="18"/>
    </w:rPr>
  </w:style>
  <w:style w:type="character" w:customStyle="1" w:styleId="Heading2Char">
    <w:name w:val="Heading 2 Char"/>
    <w:basedOn w:val="DefaultParagraphFont"/>
    <w:link w:val="Heading2"/>
    <w:rsid w:val="0008658B"/>
    <w:rPr>
      <w:rFonts w:ascii="Times New Roman" w:eastAsia="Times New Roman" w:hAnsi="Times New Roman" w:cs="Times New Roman"/>
      <w:b/>
      <w:sz w:val="24"/>
      <w:szCs w:val="20"/>
    </w:rPr>
  </w:style>
  <w:style w:type="paragraph" w:customStyle="1" w:styleId="Default">
    <w:name w:val="Default"/>
    <w:rsid w:val="00B773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959">
      <w:bodyDiv w:val="1"/>
      <w:marLeft w:val="0"/>
      <w:marRight w:val="0"/>
      <w:marTop w:val="0"/>
      <w:marBottom w:val="0"/>
      <w:divBdr>
        <w:top w:val="none" w:sz="0" w:space="0" w:color="auto"/>
        <w:left w:val="none" w:sz="0" w:space="0" w:color="auto"/>
        <w:bottom w:val="none" w:sz="0" w:space="0" w:color="auto"/>
        <w:right w:val="none" w:sz="0" w:space="0" w:color="auto"/>
      </w:divBdr>
    </w:div>
    <w:div w:id="166217331">
      <w:bodyDiv w:val="1"/>
      <w:marLeft w:val="0"/>
      <w:marRight w:val="0"/>
      <w:marTop w:val="0"/>
      <w:marBottom w:val="0"/>
      <w:divBdr>
        <w:top w:val="none" w:sz="0" w:space="0" w:color="auto"/>
        <w:left w:val="none" w:sz="0" w:space="0" w:color="auto"/>
        <w:bottom w:val="none" w:sz="0" w:space="0" w:color="auto"/>
        <w:right w:val="none" w:sz="0" w:space="0" w:color="auto"/>
      </w:divBdr>
    </w:div>
    <w:div w:id="17926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ww.infoshare.va.gov/sites/educationservice/pro/Lists/Procedures%20Task%20Creation/Attachments/43/May%202020%20National%20Occupational%20Employment%20and%20Wage%20Estimates%20BL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grimm@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sedsuccess.org/the-85-15-rule-and-related-gi-bill-safegu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atimes.com/nation/la-me-adv-gibill-20150315-story.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vaww.infoshare.va.gov/sites/educationservice/pro/Lists/Procedures%20Task%20Creation/Attachments/43/2021%20GS%20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14252-5B9F-4083-8871-C1E529B67143}">
  <ds:schemaRefs>
    <ds:schemaRef ds:uri="http://schemas.openxmlformats.org/officeDocument/2006/bibliography"/>
  </ds:schemaRefs>
</ds:datastoreItem>
</file>

<file path=customXml/itemProps2.xml><?xml version="1.0" encoding="utf-8"?>
<ds:datastoreItem xmlns:ds="http://schemas.openxmlformats.org/officeDocument/2006/customXml" ds:itemID="{8C3A995A-C17F-4A9B-88B0-ED2CD364476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4006D9-8871-428D-A5A2-025406B6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FE461-9D21-41F5-83A3-8F3D11672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2022-01-10T21:09:00Z</dcterms:created>
  <dcterms:modified xsi:type="dcterms:W3CDTF">2022-01-10T21:09:00Z</dcterms:modified>
</cp:coreProperties>
</file>