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503DC" w:rsidR="003503DC" w:rsidP="003503DC" w:rsidRDefault="003503DC" w14:paraId="0610B942" w14:textId="46CB1E67">
      <w:pPr>
        <w:spacing w:after="0" w:line="240" w:lineRule="auto"/>
        <w:rPr>
          <w:rFonts w:ascii="Arial" w:hAnsi="Arial" w:eastAsia="Times New Roman" w:cs="Arial"/>
          <w:b/>
          <w:bCs/>
          <w:color w:val="000000"/>
          <w:sz w:val="28"/>
          <w:szCs w:val="28"/>
        </w:rPr>
      </w:pPr>
      <w:r w:rsidRPr="003503DC">
        <w:rPr>
          <w:rFonts w:ascii="Arial" w:hAnsi="Arial" w:eastAsia="Times New Roman" w:cs="Arial"/>
          <w:b/>
          <w:bCs/>
          <w:color w:val="000000"/>
          <w:sz w:val="28"/>
          <w:szCs w:val="28"/>
        </w:rPr>
        <w:t xml:space="preserve">Instructions for </w:t>
      </w:r>
      <w:r w:rsidR="006130A5">
        <w:rPr>
          <w:rFonts w:ascii="Arial" w:hAnsi="Arial" w:eastAsia="Times New Roman" w:cs="Arial"/>
          <w:b/>
          <w:bCs/>
          <w:color w:val="000000"/>
          <w:sz w:val="28"/>
          <w:szCs w:val="28"/>
        </w:rPr>
        <w:t>RD 4281-16</w:t>
      </w:r>
    </w:p>
    <w:p w:rsidRPr="003503DC" w:rsidR="003503DC" w:rsidP="003503DC" w:rsidRDefault="003503DC" w14:paraId="4A9FD393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</w:rPr>
      </w:pPr>
    </w:p>
    <w:p w:rsidR="003503DC" w:rsidP="003503DC" w:rsidRDefault="006130A5" w14:paraId="70847A84" w14:textId="7050506A">
      <w:pPr>
        <w:spacing w:before="100" w:beforeAutospacing="1" w:after="100" w:afterAutospacing="1" w:line="320" w:lineRule="atLeast"/>
        <w:outlineLvl w:val="0"/>
        <w:rPr>
          <w:rFonts w:ascii="Arial" w:hAnsi="Arial" w:eastAsia="Times New Roman" w:cs="Arial"/>
          <w:b/>
          <w:bCs/>
          <w:i/>
          <w:iCs/>
          <w:color w:val="000000"/>
          <w:kern w:val="36"/>
          <w:sz w:val="28"/>
          <w:szCs w:val="28"/>
        </w:rPr>
      </w:pPr>
      <w:r>
        <w:rPr>
          <w:rFonts w:ascii="Arial" w:hAnsi="Arial" w:eastAsia="Times New Roman" w:cs="Arial"/>
          <w:b/>
          <w:bCs/>
          <w:i/>
          <w:iCs/>
          <w:color w:val="000000"/>
          <w:kern w:val="36"/>
          <w:sz w:val="28"/>
          <w:szCs w:val="28"/>
        </w:rPr>
        <w:t>Account and User Creation form</w:t>
      </w:r>
    </w:p>
    <w:p w:rsidRPr="003503DC" w:rsidR="006130A5" w:rsidP="003503DC" w:rsidRDefault="006130A5" w14:paraId="6D8046E3" w14:textId="242A36AD">
      <w:pPr>
        <w:spacing w:before="100" w:beforeAutospacing="1" w:after="100" w:afterAutospacing="1" w:line="320" w:lineRule="atLeast"/>
        <w:outlineLvl w:val="0"/>
        <w:rPr>
          <w:rFonts w:ascii="Arial" w:hAnsi="Arial" w:eastAsia="Times New Roman" w:cs="Arial"/>
          <w:b/>
          <w:bCs/>
          <w:i/>
          <w:iCs/>
          <w:color w:val="000000"/>
          <w:kern w:val="36"/>
          <w:sz w:val="28"/>
          <w:szCs w:val="28"/>
        </w:rPr>
      </w:pPr>
      <w:r>
        <w:rPr>
          <w:rFonts w:ascii="Arial" w:hAnsi="Arial" w:eastAsia="Times New Roman" w:cs="Arial"/>
          <w:b/>
          <w:bCs/>
          <w:i/>
          <w:iCs/>
          <w:color w:val="000000"/>
          <w:kern w:val="36"/>
          <w:sz w:val="28"/>
          <w:szCs w:val="28"/>
        </w:rPr>
        <w:t xml:space="preserve">This form is used by lenders to request access to the application system and provide a list of </w:t>
      </w:r>
      <w:proofErr w:type="gramStart"/>
      <w:r>
        <w:rPr>
          <w:rFonts w:ascii="Arial" w:hAnsi="Arial" w:eastAsia="Times New Roman" w:cs="Arial"/>
          <w:b/>
          <w:bCs/>
          <w:i/>
          <w:iCs/>
          <w:color w:val="000000"/>
          <w:kern w:val="36"/>
          <w:sz w:val="28"/>
          <w:szCs w:val="28"/>
        </w:rPr>
        <w:t>lender</w:t>
      </w:r>
      <w:proofErr w:type="gramEnd"/>
      <w:r>
        <w:rPr>
          <w:rFonts w:ascii="Arial" w:hAnsi="Arial" w:eastAsia="Times New Roman" w:cs="Arial"/>
          <w:b/>
          <w:bCs/>
          <w:i/>
          <w:iCs/>
          <w:color w:val="000000"/>
          <w:kern w:val="36"/>
          <w:sz w:val="28"/>
          <w:szCs w:val="28"/>
        </w:rPr>
        <w:t xml:space="preserve"> identified authorized users.  </w:t>
      </w:r>
    </w:p>
    <w:p w:rsidRPr="003503DC" w:rsidR="003503DC" w:rsidP="003503DC" w:rsidRDefault="003503DC" w14:paraId="009BB874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</w:rPr>
      </w:pPr>
    </w:p>
    <w:p w:rsidRPr="003503DC" w:rsidR="003503DC" w:rsidP="003503DC" w:rsidRDefault="003503DC" w14:paraId="255437AF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</w:rPr>
      </w:pPr>
    </w:p>
    <w:tbl>
      <w:tblPr>
        <w:tblW w:w="0" w:type="auto"/>
        <w:tblInd w:w="3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0"/>
        <w:gridCol w:w="7100"/>
      </w:tblGrid>
      <w:tr w:rsidRPr="003503DC" w:rsidR="003503DC" w:rsidTr="003503DC" w14:paraId="75984354" w14:textId="77777777">
        <w:trPr>
          <w:trHeight w:val="840"/>
        </w:trPr>
        <w:tc>
          <w:tcPr>
            <w:tcW w:w="172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FFFF"/>
            <w:vAlign w:val="center"/>
            <w:hideMark/>
          </w:tcPr>
          <w:p w:rsidRPr="003503DC" w:rsidR="003503DC" w:rsidP="003503DC" w:rsidRDefault="003503DC" w14:paraId="2AE90D3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</w:p>
          <w:p w:rsidRPr="003503DC" w:rsidR="003503DC" w:rsidP="003503DC" w:rsidRDefault="003503DC" w14:paraId="49ACCC40" w14:textId="77777777">
            <w:pPr>
              <w:spacing w:after="0" w:line="240" w:lineRule="auto"/>
              <w:ind w:firstLine="20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proofErr w:type="spellStart"/>
            <w:r w:rsidRPr="003503DC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ld</w:t>
            </w:r>
            <w:proofErr w:type="spellEnd"/>
            <w:r w:rsidRPr="003503DC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 Name / Item No.</w:t>
            </w:r>
          </w:p>
        </w:tc>
        <w:tc>
          <w:tcPr>
            <w:tcW w:w="71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FFFF"/>
            <w:vAlign w:val="center"/>
            <w:hideMark/>
          </w:tcPr>
          <w:p w:rsidRPr="003503DC" w:rsidR="003503DC" w:rsidP="003503DC" w:rsidRDefault="003503DC" w14:paraId="052481D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</w:p>
          <w:p w:rsidRPr="003503DC" w:rsidR="003503DC" w:rsidP="003503DC" w:rsidRDefault="003503DC" w14:paraId="6496506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3503DC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Instruction</w:t>
            </w:r>
          </w:p>
        </w:tc>
      </w:tr>
      <w:tr w:rsidRPr="003503DC" w:rsidR="003503DC" w:rsidTr="00C21C16" w14:paraId="3E619C0D" w14:textId="77777777">
        <w:trPr>
          <w:trHeight w:val="642"/>
        </w:trPr>
        <w:tc>
          <w:tcPr>
            <w:tcW w:w="172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3503DC" w:rsidR="003503DC" w:rsidP="003503DC" w:rsidRDefault="003503DC" w14:paraId="6D5BF6A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</w:p>
          <w:p w:rsidRPr="003503DC" w:rsidR="003503DC" w:rsidP="003503DC" w:rsidRDefault="006130A5" w14:paraId="7C118E46" w14:textId="1203BB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Legal Name</w:t>
            </w:r>
          </w:p>
        </w:tc>
        <w:tc>
          <w:tcPr>
            <w:tcW w:w="71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3503DC" w:rsidR="003503DC" w:rsidP="003503DC" w:rsidRDefault="006130A5" w14:paraId="488C0326" w14:textId="27858E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Enter the full legal </w:t>
            </w:r>
            <w:r w:rsidR="00C21C16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of the lender organization</w:t>
            </w:r>
          </w:p>
        </w:tc>
      </w:tr>
      <w:tr w:rsidRPr="003503DC" w:rsidR="003503DC" w:rsidTr="003503DC" w14:paraId="7CE9BEFA" w14:textId="77777777">
        <w:trPr>
          <w:trHeight w:val="320"/>
        </w:trPr>
        <w:tc>
          <w:tcPr>
            <w:tcW w:w="172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3503DC" w:rsidR="003503DC" w:rsidP="003503DC" w:rsidRDefault="00C21C16" w14:paraId="41AC70FF" w14:textId="2BD4986D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Company TIN</w:t>
            </w:r>
          </w:p>
        </w:tc>
        <w:tc>
          <w:tcPr>
            <w:tcW w:w="71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3503DC" w:rsidR="003503DC" w:rsidP="003503DC" w:rsidRDefault="00C21C16" w14:paraId="0F77AB0D" w14:textId="03418315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organization's Tax Identification Number (TIN)</w:t>
            </w:r>
          </w:p>
        </w:tc>
      </w:tr>
      <w:tr w:rsidRPr="003503DC" w:rsidR="003503DC" w:rsidTr="00C21C16" w14:paraId="79866898" w14:textId="77777777">
        <w:trPr>
          <w:trHeight w:val="705"/>
        </w:trPr>
        <w:tc>
          <w:tcPr>
            <w:tcW w:w="172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3503DC" w:rsidR="003503DC" w:rsidP="003503DC" w:rsidRDefault="003503DC" w14:paraId="2E507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</w:p>
          <w:p w:rsidRPr="003503DC" w:rsidR="003503DC" w:rsidP="003503DC" w:rsidRDefault="00C21C16" w14:paraId="5F2FB411" w14:textId="47674B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Unique Entity Identifier</w:t>
            </w:r>
          </w:p>
        </w:tc>
        <w:tc>
          <w:tcPr>
            <w:tcW w:w="71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:rsidRPr="003503DC" w:rsidR="003503DC" w:rsidP="003503DC" w:rsidRDefault="00C21C16" w14:paraId="441BCCA3" w14:textId="0AC5AD5F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Unique Entity Identifier (UEI). The UEI replaced the DUNS number.</w:t>
            </w:r>
          </w:p>
        </w:tc>
      </w:tr>
      <w:tr w:rsidRPr="003503DC" w:rsidR="003503DC" w:rsidTr="003503DC" w14:paraId="73C949E0" w14:textId="77777777">
        <w:trPr>
          <w:trHeight w:val="320"/>
        </w:trPr>
        <w:tc>
          <w:tcPr>
            <w:tcW w:w="172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3503DC" w:rsidR="003503DC" w:rsidP="003503DC" w:rsidRDefault="00C21C16" w14:paraId="34679830" w14:textId="6484B665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SAM/CAGE Code</w:t>
            </w:r>
          </w:p>
        </w:tc>
        <w:tc>
          <w:tcPr>
            <w:tcW w:w="71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3503DC" w:rsidR="003503DC" w:rsidP="003503DC" w:rsidRDefault="003503DC" w14:paraId="054644C7" w14:textId="388D434D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3503DC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Enter the </w:t>
            </w:r>
            <w:r w:rsidR="00C21C16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5-digit Commercial and Government Entity (CAGE) code that was assigned to the lender organization when it registered in the System for Award (SAM).  </w:t>
            </w:r>
          </w:p>
        </w:tc>
      </w:tr>
      <w:tr w:rsidRPr="003503DC" w:rsidR="003503DC" w:rsidTr="003503DC" w14:paraId="6CB67FE9" w14:textId="77777777">
        <w:trPr>
          <w:trHeight w:val="600"/>
        </w:trPr>
        <w:tc>
          <w:tcPr>
            <w:tcW w:w="172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3503DC" w:rsidR="003503DC" w:rsidP="003503DC" w:rsidRDefault="00C21C16" w14:paraId="0C241070" w14:textId="4122C1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Applicant Type</w:t>
            </w:r>
          </w:p>
        </w:tc>
        <w:tc>
          <w:tcPr>
            <w:tcW w:w="71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3503DC" w:rsidR="003503DC" w:rsidP="003503DC" w:rsidRDefault="00C21C16" w14:paraId="5E97481E" w14:textId="3A9E78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type of lender organization</w:t>
            </w:r>
            <w:r w:rsidR="001D5C1B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from Approved Regulated, Approved Non-Regulated, Approved Non-Regulated Serving Tribal Trust Lands, Non-Approved Regulated, Non-Approved Non-Regulated or Non-Approved Non-Regulated Serving Tribal Trust Lands.</w:t>
            </w:r>
          </w:p>
        </w:tc>
      </w:tr>
      <w:tr w:rsidRPr="003503DC" w:rsidR="001D5C1B" w:rsidTr="003503DC" w14:paraId="0024E06C" w14:textId="77777777">
        <w:trPr>
          <w:trHeight w:val="600"/>
        </w:trPr>
        <w:tc>
          <w:tcPr>
            <w:tcW w:w="172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:rsidR="001D5C1B" w:rsidP="003503DC" w:rsidRDefault="001D5C1B" w14:paraId="29992C5D" w14:textId="2AC221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Authorized Users</w:t>
            </w:r>
          </w:p>
        </w:tc>
        <w:tc>
          <w:tcPr>
            <w:tcW w:w="71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:rsidR="001D5C1B" w:rsidP="003503DC" w:rsidRDefault="001D5C1B" w14:paraId="7447C386" w14:textId="7D16E0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List all lender organization personnel that are authorized to access the application system.  All authorized users must have a level 2 eAuthID.</w:t>
            </w:r>
          </w:p>
        </w:tc>
      </w:tr>
    </w:tbl>
    <w:p w:rsidR="00046E2E" w:rsidRDefault="00046E2E" w14:paraId="63C68B0B" w14:textId="77777777"/>
    <w:sectPr w:rsidR="00046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DC"/>
    <w:rsid w:val="00046E2E"/>
    <w:rsid w:val="001D5C1B"/>
    <w:rsid w:val="003503DC"/>
    <w:rsid w:val="006130A5"/>
    <w:rsid w:val="00C2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58CF7"/>
  <w15:chartTrackingRefBased/>
  <w15:docId w15:val="{B9B560BB-92F3-47AE-A5C9-B7DAC790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6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Pamela - RD, Washington, DC</dc:creator>
  <cp:keywords/>
  <dc:description/>
  <cp:lastModifiedBy>Woolard, Susan - RD, Washington, DC</cp:lastModifiedBy>
  <cp:revision>2</cp:revision>
  <dcterms:created xsi:type="dcterms:W3CDTF">2021-11-08T14:49:00Z</dcterms:created>
  <dcterms:modified xsi:type="dcterms:W3CDTF">2021-11-08T14:49:00Z</dcterms:modified>
</cp:coreProperties>
</file>