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263F" w:rsidR="008302AB" w:rsidP="000E75F0" w:rsidRDefault="008302AB" w14:paraId="7B9A3A6F" w14:textId="77777777">
      <w:pPr>
        <w:widowControl/>
        <w:spacing w:line="360" w:lineRule="auto"/>
        <w:jc w:val="center"/>
      </w:pPr>
      <w:r w:rsidRPr="00E46060">
        <w:rPr>
          <w:b/>
          <w:bCs/>
        </w:rPr>
        <w:t>Mandatory Guidelines for Federal Workplace Drug Testing Programs</w:t>
      </w:r>
    </w:p>
    <w:p w:rsidRPr="00AF6414" w:rsidR="008302AB" w:rsidP="000E75F0" w:rsidRDefault="008302AB" w14:paraId="66C0C17D" w14:textId="77777777">
      <w:pPr>
        <w:widowControl/>
        <w:spacing w:line="360" w:lineRule="auto"/>
        <w:jc w:val="center"/>
      </w:pPr>
    </w:p>
    <w:p w:rsidRPr="00AF6414" w:rsidR="008302AB" w:rsidP="000E75F0" w:rsidRDefault="008302AB" w14:paraId="0BCBBA58" w14:textId="77777777">
      <w:pPr>
        <w:widowControl/>
        <w:spacing w:line="360" w:lineRule="auto"/>
        <w:jc w:val="center"/>
      </w:pPr>
      <w:r w:rsidRPr="00AF6414">
        <w:rPr>
          <w:b/>
          <w:bCs/>
        </w:rPr>
        <w:t>SUPPORTING STATEMENT</w:t>
      </w:r>
    </w:p>
    <w:p w:rsidRPr="00AF6414" w:rsidR="008302AB" w:rsidP="000E75F0" w:rsidRDefault="008302AB" w14:paraId="21B884F5" w14:textId="77777777">
      <w:pPr>
        <w:widowControl/>
        <w:spacing w:line="360" w:lineRule="auto"/>
      </w:pPr>
    </w:p>
    <w:p w:rsidRPr="00AF6414" w:rsidR="00634162" w:rsidP="000E75F0" w:rsidRDefault="00634162" w14:paraId="3ED16D51" w14:textId="77777777">
      <w:pPr>
        <w:widowControl/>
        <w:spacing w:line="360" w:lineRule="auto"/>
      </w:pPr>
      <w:r w:rsidRPr="00AF6414">
        <w:rPr>
          <w:b/>
          <w:bCs/>
        </w:rPr>
        <w:t>A.</w:t>
      </w:r>
      <w:r w:rsidRPr="00AF6414">
        <w:rPr>
          <w:b/>
          <w:bCs/>
        </w:rPr>
        <w:tab/>
        <w:t>Justification</w:t>
      </w:r>
    </w:p>
    <w:p w:rsidRPr="00AF6414" w:rsidR="00634162" w:rsidP="000E75F0" w:rsidRDefault="00634162" w14:paraId="035B8CC1" w14:textId="77777777">
      <w:pPr>
        <w:widowControl/>
        <w:spacing w:line="360" w:lineRule="auto"/>
      </w:pPr>
    </w:p>
    <w:p w:rsidRPr="00AF6414" w:rsidR="00634162" w:rsidP="000E75F0" w:rsidRDefault="00634162" w14:paraId="6A3370CC" w14:textId="77777777">
      <w:pPr>
        <w:widowControl/>
        <w:tabs>
          <w:tab w:val="left" w:pos="-1440"/>
        </w:tabs>
        <w:spacing w:line="360" w:lineRule="auto"/>
        <w:ind w:left="720" w:hanging="720"/>
      </w:pPr>
      <w:r w:rsidRPr="00AF6414">
        <w:tab/>
        <w:t>1.</w:t>
      </w:r>
      <w:r w:rsidRPr="00AF6414">
        <w:tab/>
      </w:r>
      <w:r w:rsidRPr="00AF6414">
        <w:rPr>
          <w:u w:val="single"/>
        </w:rPr>
        <w:t>Circumstances of Information Collection</w:t>
      </w:r>
    </w:p>
    <w:p w:rsidRPr="00AF6414" w:rsidR="00967F94" w:rsidP="00967F94" w:rsidRDefault="00967F94" w14:paraId="6E20489C" w14:textId="719A373A">
      <w:pPr>
        <w:widowControl/>
        <w:spacing w:line="360" w:lineRule="auto"/>
      </w:pPr>
      <w:r w:rsidRPr="00967F94">
        <w:t xml:space="preserve">It has been brought to HHS’s attention there is a shortage of raw materials needed for the Federal </w:t>
      </w:r>
      <w:r xmlns:w="http://schemas.openxmlformats.org/wordprocessingml/2006/main" w:rsidR="0035549C">
        <w:t xml:space="preserve">Drug Testing Custody and Control Form (Federal </w:t>
      </w:r>
      <w:r w:rsidRPr="00967F94">
        <w:t>CCF</w:t>
      </w:r>
      <w:r xmlns:w="http://schemas.openxmlformats.org/wordprocessingml/2006/main" w:rsidR="0035549C">
        <w:t>)</w:t>
      </w:r>
      <w:r w:rsidRPr="00967F94">
        <w:t xml:space="preserve">, apparently due to the materials’ use for COVID-related activities. Short supplies include the carbonless paper used for </w:t>
      </w:r>
      <w:r xmlns:w="http://schemas.openxmlformats.org/wordprocessingml/2006/main" w:rsidR="0035549C">
        <w:t xml:space="preserve">the Federal </w:t>
      </w:r>
      <w:r w:rsidRPr="00967F94">
        <w:t>CCF and the resins and plastics used for the labels directly affixed to the form. Items used for specimen collection kits (e.g., cardboard, shipping materials) are also in short supply. The shortages were reported to HHS by the Department of Transportation (DOT) and HHS-certified laboratories. Additionally, it was noted there is only one supplier of this carbonless paper and the supplier has indicated they will not be increasing its production.  When the 2020 Federal CCF was approved, OMB extended the expiration date of the previous form (2017 Federal CCF) from August 31, 2020 to August 31, 2021. Formally allowing the use of the previous</w:t>
      </w:r>
      <w:r>
        <w:t>ly approved apparently expired</w:t>
      </w:r>
      <w:r w:rsidRPr="00967F94">
        <w:t xml:space="preserve"> form </w:t>
      </w:r>
      <w:r>
        <w:t>is temporary and only due to a materials shortage</w:t>
      </w:r>
      <w:r>
        <w:t>.  Allowing the use of the form will</w:t>
      </w:r>
      <w:r w:rsidRPr="00967F94">
        <w:t xml:space="preserve"> negate the need for memoranda for the record (MFR) to be included with each specimen collected on the 2017 Federal CCF expired form, as is currently required.</w:t>
      </w:r>
    </w:p>
    <w:p w:rsidRPr="00AF6414" w:rsidR="000E75F0" w:rsidP="000E75F0" w:rsidRDefault="000E75F0" w14:paraId="527B3426" w14:textId="77777777">
      <w:pPr>
        <w:widowControl/>
        <w:spacing w:line="360" w:lineRule="auto"/>
      </w:pPr>
    </w:p>
    <w:p w:rsidR="008302AB" w:rsidP="000E75F0" w:rsidRDefault="008302AB" w14:paraId="3844805A" w14:textId="3E413948">
      <w:pPr>
        <w:widowControl/>
        <w:spacing w:line="360" w:lineRule="auto"/>
      </w:pPr>
      <w:r w:rsidRPr="00AF6414">
        <w:t>The Substance Abuse and Mental Health Services Administration (SAMHSA) is requesting</w:t>
      </w:r>
      <w:r w:rsidRPr="00AF6414" w:rsidR="00DF006C">
        <w:t xml:space="preserve"> </w:t>
      </w:r>
      <w:r w:rsidRPr="00AF6414" w:rsidR="006C528E">
        <w:t xml:space="preserve"> </w:t>
      </w:r>
      <w:r w:rsidRPr="00AF6414">
        <w:t>O</w:t>
      </w:r>
      <w:r w:rsidRPr="00AF6414" w:rsidR="00F20563">
        <w:t>ffice of Management and Budget (O</w:t>
      </w:r>
      <w:r w:rsidRPr="00AF6414">
        <w:t>MB</w:t>
      </w:r>
      <w:r w:rsidRPr="00AF6414" w:rsidR="00F20563">
        <w:t>)</w:t>
      </w:r>
      <w:r w:rsidRPr="00AF6414" w:rsidR="00B87115">
        <w:t xml:space="preserve"> </w:t>
      </w:r>
      <w:r w:rsidRPr="00AF6414">
        <w:t xml:space="preserve">approval </w:t>
      </w:r>
      <w:r w:rsidR="003905AE">
        <w:t>for a</w:t>
      </w:r>
      <w:r xmlns:w="http://schemas.openxmlformats.org/wordprocessingml/2006/main" w:rsidR="001218FA">
        <w:t>n</w:t>
      </w:r>
      <w:r w:rsidR="003905AE">
        <w:t xml:space="preserve"> </w:t>
      </w:r>
      <w:r xmlns:w="http://schemas.openxmlformats.org/wordprocessingml/2006/main" w:rsidR="00A904C1">
        <w:t xml:space="preserve">extension </w:t>
      </w:r>
      <w:r w:rsidR="003905AE">
        <w:t xml:space="preserve">to </w:t>
      </w:r>
      <w:r w:rsidRPr="00AF6414">
        <w:t>the recordkeeping and reporting requirements in the Mandatory Guidelines for Federal Workplace Drug Testing Programs</w:t>
      </w:r>
      <w:r w:rsidRPr="00AF6414" w:rsidR="00BB36CE">
        <w:t xml:space="preserve"> using Urine</w:t>
      </w:r>
      <w:r w:rsidRPr="00AF6414">
        <w:t xml:space="preserve"> </w:t>
      </w:r>
      <w:r w:rsidRPr="00AF6414" w:rsidR="00F45747">
        <w:t>(</w:t>
      </w:r>
      <w:r w:rsidRPr="00AF6414" w:rsidR="00BB36CE">
        <w:t>UrMG</w:t>
      </w:r>
      <w:r w:rsidRPr="00AF6414" w:rsidR="00F45747">
        <w:t xml:space="preserve">) </w:t>
      </w:r>
      <w:r w:rsidRPr="00AF6414">
        <w:t xml:space="preserve">dated </w:t>
      </w:r>
      <w:r w:rsidRPr="00AF6414" w:rsidR="00BB36CE">
        <w:t>January 23, 2017</w:t>
      </w:r>
      <w:r w:rsidRPr="00AF6414" w:rsidR="0020283D">
        <w:t xml:space="preserve"> (</w:t>
      </w:r>
      <w:r w:rsidRPr="00AF6414" w:rsidR="00BB36CE">
        <w:t xml:space="preserve">82 </w:t>
      </w:r>
      <w:r w:rsidRPr="00AF6414" w:rsidR="0020283D">
        <w:t xml:space="preserve">FR </w:t>
      </w:r>
      <w:r w:rsidRPr="00AF6414" w:rsidR="00BB36CE">
        <w:t>7920</w:t>
      </w:r>
      <w:r w:rsidRPr="00AF6414" w:rsidR="0020283D">
        <w:t>)</w:t>
      </w:r>
      <w:r w:rsidRPr="00AF6414" w:rsidR="00724F9B">
        <w:t xml:space="preserve"> and using Oral Fluid (OFMG</w:t>
      </w:r>
      <w:r w:rsidRPr="00AF6414" w:rsidR="001B380B">
        <w:t>)</w:t>
      </w:r>
      <w:r w:rsidRPr="00AF6414" w:rsidR="00724F9B">
        <w:t xml:space="preserve"> dated October 25, 2019</w:t>
      </w:r>
      <w:r w:rsidR="008B1870">
        <w:t xml:space="preserve"> (84 FR 57554)</w:t>
      </w:r>
      <w:r w:rsidRPr="00AF6414" w:rsidR="00B76EDB">
        <w:t>, which include</w:t>
      </w:r>
      <w:r w:rsidRPr="00AF6414">
        <w:t xml:space="preserve"> the </w:t>
      </w:r>
      <w:r w:rsidRPr="00AF6414">
        <w:t>Federal CCF</w:t>
      </w:r>
      <w:r w:rsidR="008B1870">
        <w:t>;</w:t>
      </w:r>
      <w:r w:rsidRPr="00AF6414">
        <w:t xml:space="preserve"> the National Laboratory Certification Program (NLCP) application form</w:t>
      </w:r>
      <w:r w:rsidRPr="00AF6414" w:rsidR="006C528E">
        <w:t>s</w:t>
      </w:r>
      <w:r w:rsidRPr="00AF6414" w:rsidR="009A3F89">
        <w:t xml:space="preserve"> for</w:t>
      </w:r>
      <w:r w:rsidRPr="00AF6414" w:rsidR="00F20563">
        <w:t xml:space="preserve"> </w:t>
      </w:r>
      <w:r w:rsidR="008B1870">
        <w:t xml:space="preserve">urine </w:t>
      </w:r>
      <w:r w:rsidRPr="00AF6414" w:rsidR="009A3F89">
        <w:t>laborator</w:t>
      </w:r>
      <w:r w:rsidRPr="00AF6414" w:rsidR="00B76EDB">
        <w:t>ies</w:t>
      </w:r>
      <w:r w:rsidR="008B1870">
        <w:t>, urine</w:t>
      </w:r>
      <w:r w:rsidRPr="00AF6414" w:rsidR="00B76EDB">
        <w:t xml:space="preserve"> </w:t>
      </w:r>
      <w:r w:rsidRPr="00AF6414" w:rsidR="009A3F89">
        <w:t>Instrumented Initial Test Facilit</w:t>
      </w:r>
      <w:r w:rsidRPr="00AF6414" w:rsidR="006C528E">
        <w:t>ies</w:t>
      </w:r>
      <w:r w:rsidRPr="00AF6414" w:rsidR="009A3F89">
        <w:t xml:space="preserve"> (IITF</w:t>
      </w:r>
      <w:r w:rsidRPr="00AF6414" w:rsidR="006C528E">
        <w:t>s</w:t>
      </w:r>
      <w:r w:rsidRPr="00AF6414" w:rsidR="009A3F89">
        <w:t>)</w:t>
      </w:r>
      <w:r w:rsidRPr="00AF6414">
        <w:t xml:space="preserve">, </w:t>
      </w:r>
      <w:r w:rsidR="008B1870">
        <w:t xml:space="preserve">and oral fluid laboratories; </w:t>
      </w:r>
      <w:r w:rsidRPr="00AF6414">
        <w:t>and</w:t>
      </w:r>
      <w:r w:rsidRPr="00AF6414" w:rsidR="00B76EDB">
        <w:t xml:space="preserve"> the</w:t>
      </w:r>
      <w:r w:rsidRPr="00AF6414" w:rsidR="006C528E">
        <w:t xml:space="preserve"> </w:t>
      </w:r>
      <w:r w:rsidRPr="00AF6414">
        <w:t>NLCP in</w:t>
      </w:r>
      <w:r w:rsidRPr="00AF6414" w:rsidR="00132FDE">
        <w:t>formation</w:t>
      </w:r>
      <w:r w:rsidRPr="00AF6414">
        <w:t xml:space="preserve"> checklist</w:t>
      </w:r>
      <w:r w:rsidRPr="00AF6414" w:rsidR="006C528E">
        <w:t>s</w:t>
      </w:r>
      <w:r w:rsidRPr="00AF6414" w:rsidR="009A3F89">
        <w:t xml:space="preserve"> for </w:t>
      </w:r>
      <w:r w:rsidR="008B1870">
        <w:t xml:space="preserve">urine </w:t>
      </w:r>
      <w:r w:rsidRPr="00AF6414" w:rsidR="009A3F89">
        <w:t>laborator</w:t>
      </w:r>
      <w:r w:rsidRPr="00AF6414" w:rsidR="006C528E">
        <w:t>ies</w:t>
      </w:r>
      <w:r w:rsidR="008B1870">
        <w:t xml:space="preserve">, urine </w:t>
      </w:r>
      <w:r w:rsidRPr="00AF6414" w:rsidR="009A3F89">
        <w:t>IITF</w:t>
      </w:r>
      <w:r w:rsidRPr="00AF6414" w:rsidR="006C528E">
        <w:t>s</w:t>
      </w:r>
      <w:r w:rsidR="008B1870">
        <w:t>, and oral fluid laboratories</w:t>
      </w:r>
      <w:r w:rsidRPr="00AF6414">
        <w:t xml:space="preserve">. These requirements and forms </w:t>
      </w:r>
      <w:r xmlns:w="http://schemas.openxmlformats.org/wordprocessingml/2006/main" w:rsidR="00A904C1">
        <w:t>were</w:t>
      </w:r>
      <w:r w:rsidRPr="00AF6414">
        <w:t xml:space="preserve"> approved under OMB </w:t>
      </w:r>
      <w:r w:rsidRPr="00AF6414" w:rsidR="009C1A1B">
        <w:t xml:space="preserve">No. </w:t>
      </w:r>
      <w:r w:rsidRPr="00AF6414">
        <w:t>0930-0158</w:t>
      </w:r>
      <w:r w:rsidRPr="00AF6414" w:rsidR="009C1A1B">
        <w:t>, which expire</w:t>
      </w:r>
      <w:r xmlns:w="http://schemas.openxmlformats.org/wordprocessingml/2006/main" w:rsidR="00A904C1">
        <w:t>d</w:t>
      </w:r>
      <w:r w:rsidRPr="00AF6414" w:rsidR="009C1A1B">
        <w:t xml:space="preserve"> on</w:t>
      </w:r>
      <w:r w:rsidRPr="00AF6414" w:rsidR="00B76EDB">
        <w:t xml:space="preserve"> </w:t>
      </w:r>
      <w:r w:rsidR="008B1870">
        <w:t xml:space="preserve">August 31, </w:t>
      </w:r>
      <w:r w:rsidRPr="00AF6414" w:rsidR="00724F9B">
        <w:t>2020</w:t>
      </w:r>
      <w:r w:rsidRPr="00AF6414" w:rsidR="00B76EDB">
        <w:t>.</w:t>
      </w:r>
      <w:r w:rsidRPr="00AF6414" w:rsidR="009C1A1B">
        <w:t xml:space="preserve"> </w:t>
      </w:r>
    </w:p>
    <w:p w:rsidRPr="00AF6414" w:rsidR="00967F94" w:rsidP="000E75F0" w:rsidRDefault="00967F94" w14:paraId="01E94C49" w14:textId="77777777">
      <w:pPr>
        <w:widowControl/>
        <w:spacing w:line="360" w:lineRule="auto"/>
      </w:pPr>
    </w:p>
    <w:p w:rsidRPr="00AF6414" w:rsidR="00B76EDB" w:rsidP="000E75F0" w:rsidRDefault="008302AB" w14:paraId="36FCD0D7" w14:textId="0FA9C011">
      <w:pPr>
        <w:widowControl/>
        <w:spacing w:line="360" w:lineRule="auto"/>
      </w:pPr>
      <w:r w:rsidRPr="00AF6414">
        <w:lastRenderedPageBreak/>
        <w:t>The Federal Workplace Drug Testing Program</w:t>
      </w:r>
      <w:r w:rsidRPr="00AF6414" w:rsidR="00F20563">
        <w:t>s</w:t>
      </w:r>
      <w:r w:rsidRPr="00AF6414">
        <w:t xml:space="preserve"> </w:t>
      </w:r>
      <w:r w:rsidRPr="00AF6414" w:rsidR="00F20563">
        <w:t xml:space="preserve">were </w:t>
      </w:r>
      <w:r w:rsidRPr="00AF6414">
        <w:t xml:space="preserve">established by Executive Order 12564 on September 15, 1986 and legislatively mandated in </w:t>
      </w:r>
      <w:r w:rsidRPr="00AF6414" w:rsidR="00F20563">
        <w:t xml:space="preserve">Section </w:t>
      </w:r>
      <w:r w:rsidRPr="00AF6414" w:rsidR="001114E0">
        <w:t xml:space="preserve">503 of </w:t>
      </w:r>
      <w:r w:rsidRPr="00AF6414">
        <w:t xml:space="preserve">Public Law 100-71 dated July 11, 1987 (Attachment </w:t>
      </w:r>
      <w:r w:rsidR="000B5749">
        <w:t>C</w:t>
      </w:r>
      <w:r w:rsidRPr="00AF6414">
        <w:t xml:space="preserve">). </w:t>
      </w:r>
      <w:r w:rsidRPr="00AF6414" w:rsidR="00F6734F">
        <w:t>The</w:t>
      </w:r>
      <w:r w:rsidRPr="00AF6414">
        <w:t xml:space="preserve"> Department of Health and Human Services (HHS) </w:t>
      </w:r>
      <w:r w:rsidRPr="00AF6414" w:rsidR="00F6734F">
        <w:t xml:space="preserve">provides comprehensive scientific and technical standards to satisfy this mandate in the </w:t>
      </w:r>
      <w:r w:rsidRPr="00AF6414">
        <w:t>Mandatory Guidelines for Federal Workplace Drug Testing Programs</w:t>
      </w:r>
      <w:r w:rsidRPr="00AF6414" w:rsidR="00BB36CE">
        <w:t xml:space="preserve"> (Mandatory Guidelines)</w:t>
      </w:r>
      <w:r w:rsidRPr="00AF6414" w:rsidR="00F6734F">
        <w:t xml:space="preserve">. The Mandatory Guidelines were first published </w:t>
      </w:r>
      <w:r w:rsidRPr="00AF6414">
        <w:t>on April 11, 1988</w:t>
      </w:r>
      <w:r w:rsidRPr="00AF6414" w:rsidR="00F6734F">
        <w:t>,</w:t>
      </w:r>
      <w:r w:rsidRPr="00AF6414">
        <w:t xml:space="preserve"> (53 FR 11979), w</w:t>
      </w:r>
      <w:r w:rsidRPr="00AF6414" w:rsidR="00BD0657">
        <w:t>ith the latest revision</w:t>
      </w:r>
      <w:r w:rsidRPr="00AF6414" w:rsidR="00A602B7">
        <w:t>, the UrMG,</w:t>
      </w:r>
      <w:r w:rsidRPr="00AF6414" w:rsidR="00BD0657">
        <w:t xml:space="preserve"> published </w:t>
      </w:r>
      <w:r w:rsidRPr="00AF6414">
        <w:t xml:space="preserve">on </w:t>
      </w:r>
      <w:r w:rsidRPr="00AF6414" w:rsidR="00A602B7">
        <w:t>January 23, 2017 (82 FR 7920)</w:t>
      </w:r>
      <w:r w:rsidRPr="00AF6414">
        <w:t xml:space="preserve"> (Attachment </w:t>
      </w:r>
      <w:r w:rsidR="000B5749">
        <w:t>D</w:t>
      </w:r>
      <w:r w:rsidRPr="00AF6414">
        <w:t>)</w:t>
      </w:r>
      <w:r w:rsidRPr="00AF6414" w:rsidR="001B380B">
        <w:t xml:space="preserve"> and the first version of the OFMG published on October 25, 2019 (84 FR 57554) (</w:t>
      </w:r>
      <w:r w:rsidR="000B5749">
        <w:t>Attachment E</w:t>
      </w:r>
      <w:r w:rsidRPr="00AF6414" w:rsidR="001B380B">
        <w:t>)</w:t>
      </w:r>
      <w:r w:rsidRPr="00AF6414" w:rsidR="00BD0657">
        <w:t xml:space="preserve">.  </w:t>
      </w:r>
    </w:p>
    <w:p w:rsidRPr="00AF6414" w:rsidR="00CA0E9C" w:rsidP="00F6734F" w:rsidRDefault="00CA0E9C" w14:paraId="1CF94814" w14:textId="77777777">
      <w:pPr>
        <w:widowControl/>
        <w:spacing w:line="360" w:lineRule="auto"/>
      </w:pPr>
    </w:p>
    <w:p w:rsidRPr="00AF6414" w:rsidR="00B76EDB" w:rsidP="00B76EDB" w:rsidRDefault="00BD0657" w14:paraId="1BE4A146" w14:textId="751EBC75">
      <w:pPr>
        <w:widowControl/>
        <w:spacing w:line="360" w:lineRule="auto"/>
      </w:pPr>
      <w:r w:rsidRPr="00AF6414">
        <w:t>The</w:t>
      </w:r>
      <w:r w:rsidRPr="00AF6414" w:rsidR="00B76EDB">
        <w:t xml:space="preserve"> </w:t>
      </w:r>
      <w:r w:rsidRPr="00AF6414" w:rsidR="00A602B7">
        <w:t>UrMG</w:t>
      </w:r>
      <w:r w:rsidRPr="00AF6414" w:rsidR="0034736E">
        <w:t xml:space="preserve"> and OFMG</w:t>
      </w:r>
      <w:r w:rsidRPr="00AF6414" w:rsidR="00B76EDB">
        <w:t xml:space="preserve"> require chain of custody procedures to document the integrity and security of a specimen from the time it is collected until </w:t>
      </w:r>
      <w:r w:rsidRPr="00AF6414" w:rsidR="00847123">
        <w:t>disposal</w:t>
      </w:r>
      <w:r w:rsidRPr="00AF6414" w:rsidR="00B76EDB">
        <w:t xml:space="preserve"> by the </w:t>
      </w:r>
      <w:r w:rsidRPr="00AF6414" w:rsidR="00847123">
        <w:t xml:space="preserve">test facility (i.e., </w:t>
      </w:r>
      <w:r w:rsidRPr="00AF6414" w:rsidR="00B76EDB">
        <w:t>laboratory</w:t>
      </w:r>
      <w:r w:rsidRPr="00AF6414" w:rsidR="00847123">
        <w:t xml:space="preserve"> or IITF)</w:t>
      </w:r>
      <w:r w:rsidRPr="00AF6414" w:rsidR="00B76EDB">
        <w:t>. To ensure uniformity among all federally</w:t>
      </w:r>
      <w:r w:rsidR="008B1870">
        <w:t xml:space="preserve"> </w:t>
      </w:r>
      <w:r w:rsidRPr="00AF6414" w:rsidR="00B76EDB">
        <w:t xml:space="preserve">regulated workplace drug testing programs, the </w:t>
      </w:r>
      <w:r w:rsidRPr="00AF6414" w:rsidR="00A602B7">
        <w:t>UrMG</w:t>
      </w:r>
      <w:r w:rsidRPr="00AF6414" w:rsidR="00B76EDB">
        <w:t xml:space="preserve"> </w:t>
      </w:r>
      <w:r w:rsidRPr="00AF6414" w:rsidR="0034736E">
        <w:t xml:space="preserve">and OFMG </w:t>
      </w:r>
      <w:r w:rsidRPr="00AF6414" w:rsidR="00B76EDB">
        <w:t xml:space="preserve">require using an OMB-approved Federal CCF (Federal CCF - Attachment </w:t>
      </w:r>
      <w:r w:rsidR="000B5749">
        <w:t>F</w:t>
      </w:r>
      <w:r w:rsidRPr="00AF6414" w:rsidR="00B76EDB">
        <w:t>).</w:t>
      </w:r>
      <w:r w:rsidRPr="00AF6414" w:rsidR="00FB25D2">
        <w:t xml:space="preserve">  To facilitate ease of use and uniform reporting</w:t>
      </w:r>
      <w:r w:rsidR="00D34831">
        <w:t>,</w:t>
      </w:r>
      <w:r w:rsidRPr="00AF6414" w:rsidR="00FB25D2">
        <w:t xml:space="preserve"> the UrMG and OFMG will use a combined</w:t>
      </w:r>
      <w:r w:rsidRPr="00AF6414" w:rsidR="008F2294">
        <w:t xml:space="preserve"> format to streamline the </w:t>
      </w:r>
      <w:r w:rsidRPr="00AF6414" w:rsidR="00FB25D2">
        <w:t xml:space="preserve">Federal CCF. </w:t>
      </w:r>
      <w:r w:rsidRPr="00AF6414" w:rsidR="008407CD">
        <w:t>The combined form will collect all information</w:t>
      </w:r>
      <w:r w:rsidRPr="00AF6414" w:rsidR="008F2294">
        <w:t xml:space="preserve"> required by both Mandatory Guidelines and minimize duplication and cost to the users.  </w:t>
      </w:r>
    </w:p>
    <w:p w:rsidRPr="00AF6414" w:rsidR="003878BC" w:rsidP="00B76EDB" w:rsidRDefault="003878BC" w14:paraId="2152E126" w14:textId="77777777">
      <w:pPr>
        <w:widowControl/>
        <w:spacing w:line="360" w:lineRule="auto"/>
      </w:pPr>
    </w:p>
    <w:p w:rsidRPr="00AF6414" w:rsidR="008302AB" w:rsidP="00E46060" w:rsidRDefault="00B76EDB" w14:paraId="2D0BB3C0" w14:textId="3730C2F3">
      <w:pPr>
        <w:widowControl/>
        <w:spacing w:line="360" w:lineRule="auto"/>
      </w:pPr>
      <w:r w:rsidRPr="00AF6414">
        <w:t>The Federal CCF is the tool by which agencies and participants in the testing process are assured that the specimen collected is actually that of the tested employee. In addition to the Federal Workplace Drug Testing Program</w:t>
      </w:r>
      <w:r w:rsidRPr="00AF6414" w:rsidR="00CA0E9C">
        <w:t>s</w:t>
      </w:r>
      <w:r w:rsidRPr="00AF6414">
        <w:t>, other federal agencies, such as the U.S. Department of Transportation and the Nuclear Regulatory Commission, also use the Federal CCF in drug testing programs require</w:t>
      </w:r>
      <w:r w:rsidRPr="00AF6414" w:rsidR="00847123">
        <w:t>d</w:t>
      </w:r>
      <w:r w:rsidRPr="00AF6414">
        <w:t xml:space="preserve"> of their regulated industries and federal contractors. </w:t>
      </w:r>
      <w:r w:rsidRPr="00AF6414" w:rsidR="00092DE5">
        <w:t>The Federal CCF may be used as a paper or electronic form.</w:t>
      </w:r>
    </w:p>
    <w:p w:rsidRPr="00AF6414" w:rsidR="008302AB" w:rsidP="000E75F0" w:rsidRDefault="008302AB" w14:paraId="34FBA4DE" w14:textId="77777777">
      <w:pPr>
        <w:widowControl/>
        <w:spacing w:line="360" w:lineRule="auto"/>
      </w:pPr>
    </w:p>
    <w:p w:rsidRPr="00AF6414" w:rsidR="008302AB" w:rsidP="000E75F0" w:rsidRDefault="008302AB" w14:paraId="34F0A381" w14:textId="64B3B439">
      <w:pPr>
        <w:widowControl/>
        <w:spacing w:line="360" w:lineRule="auto"/>
      </w:pPr>
      <w:r w:rsidRPr="00AF6414">
        <w:t xml:space="preserve">The </w:t>
      </w:r>
      <w:r w:rsidRPr="00AF6414" w:rsidR="00A602B7">
        <w:t>UrMG</w:t>
      </w:r>
      <w:r w:rsidRPr="00AF6414" w:rsidR="0034736E">
        <w:t xml:space="preserve"> and the OFMG</w:t>
      </w:r>
      <w:r w:rsidRPr="00AF6414">
        <w:t xml:space="preserve"> also establish the standards for </w:t>
      </w:r>
      <w:r w:rsidRPr="00AF6414" w:rsidR="00F45747">
        <w:t xml:space="preserve">the </w:t>
      </w:r>
      <w:r w:rsidRPr="00AF6414" w:rsidR="00C4468E">
        <w:t>NLCP</w:t>
      </w:r>
      <w:r w:rsidRPr="00AF6414">
        <w:t>, includ</w:t>
      </w:r>
      <w:r w:rsidRPr="00AF6414" w:rsidR="00847123">
        <w:t>ing</w:t>
      </w:r>
      <w:r w:rsidRPr="00AF6414">
        <w:t xml:space="preserve"> requirements for a laboratory</w:t>
      </w:r>
      <w:r w:rsidRPr="00AF6414" w:rsidR="0061209E">
        <w:t xml:space="preserve"> or IITF</w:t>
      </w:r>
      <w:r w:rsidRPr="00AF6414">
        <w:t xml:space="preserve"> to become </w:t>
      </w:r>
      <w:r w:rsidRPr="00AF6414" w:rsidR="00F45747">
        <w:t>HHS-</w:t>
      </w:r>
      <w:r w:rsidRPr="00AF6414">
        <w:t>certified and to maintain certification. Prior to the initial certification process, each interested laboratory</w:t>
      </w:r>
      <w:r w:rsidRPr="00AF6414" w:rsidR="0061209E">
        <w:t xml:space="preserve"> or IITF</w:t>
      </w:r>
      <w:r w:rsidRPr="00AF6414">
        <w:t xml:space="preserve"> is required to sub</w:t>
      </w:r>
      <w:r w:rsidRPr="00AF6414" w:rsidR="0061209E">
        <w:t xml:space="preserve">mit an application (Attachment </w:t>
      </w:r>
      <w:r w:rsidR="000B5749">
        <w:t>G, I, or</w:t>
      </w:r>
      <w:r w:rsidRPr="00AF6414" w:rsidR="0061209E">
        <w:t xml:space="preserve"> </w:t>
      </w:r>
      <w:r w:rsidR="000B5749">
        <w:t>K</w:t>
      </w:r>
      <w:r w:rsidRPr="00AF6414">
        <w:t>) to the NLCP contractor for review and evaluation. If the NLCP application form submitted by the laboratory</w:t>
      </w:r>
      <w:r w:rsidRPr="00AF6414" w:rsidR="0061209E">
        <w:t xml:space="preserve"> </w:t>
      </w:r>
      <w:r w:rsidRPr="00AF6414" w:rsidR="00C4468E">
        <w:t xml:space="preserve">or </w:t>
      </w:r>
      <w:r w:rsidRPr="00AF6414" w:rsidR="0061209E">
        <w:t>IITF</w:t>
      </w:r>
      <w:r w:rsidRPr="00AF6414">
        <w:t xml:space="preserve"> is complete and indicates that the </w:t>
      </w:r>
      <w:r w:rsidRPr="00AF6414" w:rsidR="00641617">
        <w:t>test facility</w:t>
      </w:r>
      <w:r w:rsidRPr="00AF6414" w:rsidR="0061209E">
        <w:t xml:space="preserve"> </w:t>
      </w:r>
      <w:r w:rsidRPr="00AF6414">
        <w:t xml:space="preserve">is prepared to test specimens using forensically and scientifically supportable procedures, the </w:t>
      </w:r>
      <w:r w:rsidRPr="00AF6414" w:rsidR="00641617">
        <w:t>applicant test facility</w:t>
      </w:r>
      <w:r w:rsidRPr="00AF6414" w:rsidR="0061209E">
        <w:t xml:space="preserve"> </w:t>
      </w:r>
      <w:r w:rsidRPr="00AF6414">
        <w:t>begin</w:t>
      </w:r>
      <w:r w:rsidRPr="00AF6414" w:rsidR="00F45747">
        <w:t>s</w:t>
      </w:r>
      <w:r w:rsidRPr="00AF6414">
        <w:t xml:space="preserve"> the initial certification process which consists of testing </w:t>
      </w:r>
      <w:r w:rsidRPr="00AF6414" w:rsidR="00BD7A55">
        <w:t xml:space="preserve">three </w:t>
      </w:r>
      <w:r w:rsidRPr="00AF6414">
        <w:t xml:space="preserve">sets of performance testing samples and undergoing an inspection. </w:t>
      </w:r>
      <w:r w:rsidRPr="00AF6414" w:rsidR="00F45747">
        <w:t xml:space="preserve">After successfully completing </w:t>
      </w:r>
      <w:r w:rsidRPr="00AF6414" w:rsidR="00F45747">
        <w:lastRenderedPageBreak/>
        <w:t>this initial certification process, t</w:t>
      </w:r>
      <w:r w:rsidRPr="00AF6414">
        <w:t xml:space="preserve">he laboratory </w:t>
      </w:r>
      <w:r w:rsidRPr="00AF6414" w:rsidR="0061209E">
        <w:t xml:space="preserve">or IITF </w:t>
      </w:r>
      <w:r w:rsidRPr="00AF6414">
        <w:t>is certified by HHS and enters the NLCP</w:t>
      </w:r>
      <w:r w:rsidRPr="00AF6414" w:rsidR="00F45747">
        <w:t>.</w:t>
      </w:r>
      <w:r w:rsidRPr="00AF6414" w:rsidR="00B76EDB">
        <w:t xml:space="preserve"> Through this request, </w:t>
      </w:r>
      <w:r w:rsidRPr="00AF6414" w:rsidR="000E6A52">
        <w:t>HHS seeks authorization to continue using the NLCP application form in the certification process.</w:t>
      </w:r>
    </w:p>
    <w:p w:rsidRPr="00AF6414" w:rsidR="008302AB" w:rsidP="000E75F0" w:rsidRDefault="008302AB" w14:paraId="0EBD50F3" w14:textId="77777777">
      <w:pPr>
        <w:widowControl/>
        <w:spacing w:line="360" w:lineRule="auto"/>
      </w:pPr>
    </w:p>
    <w:p w:rsidRPr="00AF6414" w:rsidR="008302AB" w:rsidP="000E75F0" w:rsidRDefault="000E6A52" w14:paraId="0FD73FE4" w14:textId="134FA580">
      <w:pPr>
        <w:widowControl/>
        <w:spacing w:line="360" w:lineRule="auto"/>
      </w:pPr>
      <w:r w:rsidRPr="00AF6414">
        <w:t xml:space="preserve">Once certified, </w:t>
      </w:r>
      <w:r w:rsidRPr="00AF6414" w:rsidR="008302AB">
        <w:t>laboratories</w:t>
      </w:r>
      <w:r w:rsidRPr="00AF6414" w:rsidR="0061209E">
        <w:t xml:space="preserve"> </w:t>
      </w:r>
      <w:r w:rsidRPr="00AF6414">
        <w:t xml:space="preserve">and </w:t>
      </w:r>
      <w:r w:rsidRPr="00AF6414" w:rsidR="0061209E">
        <w:t>IITF</w:t>
      </w:r>
      <w:r w:rsidRPr="00AF6414" w:rsidR="00C4468E">
        <w:t>s</w:t>
      </w:r>
      <w:r w:rsidRPr="00AF6414" w:rsidR="008302AB">
        <w:t xml:space="preserve"> </w:t>
      </w:r>
      <w:r w:rsidRPr="00AF6414">
        <w:t>must undergo NLCP inspections every six months to maintain their certifica</w:t>
      </w:r>
      <w:r w:rsidRPr="00AF6414" w:rsidR="00A8158D">
        <w:t>tion</w:t>
      </w:r>
      <w:r w:rsidRPr="00AF6414">
        <w:t>.</w:t>
      </w:r>
      <w:r w:rsidRPr="00AF6414" w:rsidR="008302AB">
        <w:t xml:space="preserve"> Prior to each inspection, the laboratory</w:t>
      </w:r>
      <w:r w:rsidRPr="00AF6414" w:rsidR="0061209E">
        <w:t xml:space="preserve"> </w:t>
      </w:r>
      <w:r w:rsidRPr="00AF6414" w:rsidR="00132FDE">
        <w:t xml:space="preserve">or </w:t>
      </w:r>
      <w:r w:rsidRPr="00AF6414" w:rsidR="0061209E">
        <w:t>IITF</w:t>
      </w:r>
      <w:r w:rsidRPr="00AF6414" w:rsidR="008302AB">
        <w:t xml:space="preserve"> </w:t>
      </w:r>
      <w:r w:rsidRPr="00AF6414">
        <w:t xml:space="preserve">is required to </w:t>
      </w:r>
      <w:r w:rsidRPr="00AF6414" w:rsidR="00F45747">
        <w:t xml:space="preserve">update </w:t>
      </w:r>
      <w:r w:rsidRPr="00AF6414" w:rsidR="00BA0DF8">
        <w:t>S</w:t>
      </w:r>
      <w:r w:rsidRPr="00AF6414" w:rsidR="008302AB">
        <w:t xml:space="preserve">ections B and C of the NLCP </w:t>
      </w:r>
      <w:r w:rsidRPr="00AF6414" w:rsidR="00C4468E">
        <w:t>information</w:t>
      </w:r>
      <w:r w:rsidRPr="00AF6414" w:rsidR="008302AB">
        <w:t xml:space="preserve"> checklist (Attachment </w:t>
      </w:r>
      <w:r w:rsidR="000B5749">
        <w:t>H, J, and L</w:t>
      </w:r>
      <w:r w:rsidRPr="00AF6414" w:rsidR="008302AB">
        <w:t>).</w:t>
      </w:r>
      <w:r w:rsidRPr="00AF6414" w:rsidR="00F45747">
        <w:t xml:space="preserve"> </w:t>
      </w:r>
      <w:r w:rsidRPr="00AF6414" w:rsidR="008302AB">
        <w:t xml:space="preserve">The submitted information allows the members of the inspection team to become familiar with </w:t>
      </w:r>
      <w:r w:rsidRPr="00AF6414" w:rsidR="00C17577">
        <w:t>the</w:t>
      </w:r>
      <w:r w:rsidRPr="00AF6414" w:rsidR="008302AB">
        <w:t xml:space="preserve"> laboratory</w:t>
      </w:r>
      <w:r w:rsidRPr="00AF6414" w:rsidR="00CF12E9">
        <w:t>’</w:t>
      </w:r>
      <w:r w:rsidRPr="00AF6414" w:rsidR="008302AB">
        <w:t>s</w:t>
      </w:r>
      <w:r w:rsidRPr="00AF6414" w:rsidR="0061209E">
        <w:t xml:space="preserve"> or IITF</w:t>
      </w:r>
      <w:r w:rsidRPr="00AF6414" w:rsidR="00C4468E">
        <w:t>’s</w:t>
      </w:r>
      <w:r w:rsidRPr="00AF6414" w:rsidR="008302AB">
        <w:t xml:space="preserve"> procedures before arriving at the </w:t>
      </w:r>
      <w:r w:rsidRPr="00AF6414" w:rsidR="00A8158D">
        <w:t>test facility</w:t>
      </w:r>
      <w:r w:rsidRPr="00AF6414" w:rsidR="0061209E">
        <w:t xml:space="preserve"> </w:t>
      </w:r>
      <w:r w:rsidRPr="00AF6414" w:rsidR="008302AB">
        <w:t xml:space="preserve">to conduct the inspection, thereby facilitating the </w:t>
      </w:r>
      <w:r w:rsidRPr="00AF6414" w:rsidR="00F45747">
        <w:t xml:space="preserve">timely </w:t>
      </w:r>
      <w:r w:rsidRPr="00AF6414" w:rsidR="008302AB">
        <w:t>completion of the inspection.</w:t>
      </w:r>
      <w:r w:rsidRPr="00AF6414">
        <w:t xml:space="preserve">  HHS seeks continued approval to collect the information on the information checklist in support of the NLCP inspection program.</w:t>
      </w:r>
    </w:p>
    <w:p w:rsidRPr="00AF6414" w:rsidR="008302AB" w:rsidP="000E75F0" w:rsidRDefault="008302AB" w14:paraId="4FBAB77D" w14:textId="77777777">
      <w:pPr>
        <w:widowControl/>
        <w:spacing w:line="360" w:lineRule="auto"/>
      </w:pPr>
    </w:p>
    <w:p w:rsidRPr="00AF6414" w:rsidR="008302AB" w:rsidP="00A10C87" w:rsidRDefault="000E6A52" w14:paraId="491E0FF3" w14:textId="6448FFBE">
      <w:pPr>
        <w:widowControl/>
        <w:spacing w:line="360" w:lineRule="auto"/>
      </w:pPr>
      <w:r w:rsidRPr="00AF6414">
        <w:t xml:space="preserve">In addition to these three areas, HHS seeks approval to continue requiring the recording and reporting requirements specified in the </w:t>
      </w:r>
      <w:r w:rsidRPr="00AF6414" w:rsidR="00A602B7">
        <w:t>UrMG</w:t>
      </w:r>
      <w:r w:rsidRPr="00AF6414">
        <w:t xml:space="preserve"> </w:t>
      </w:r>
      <w:r w:rsidRPr="00AF6414" w:rsidR="0034736E">
        <w:t xml:space="preserve">and OFMG </w:t>
      </w:r>
      <w:r w:rsidRPr="00AF6414">
        <w:t>that are summarized below:</w:t>
      </w:r>
    </w:p>
    <w:tbl>
      <w:tblPr>
        <w:tblStyle w:val="TableGrid"/>
        <w:tblW w:w="10430" w:type="dxa"/>
        <w:tblInd w:w="-342" w:type="dxa"/>
        <w:tblLook w:val="04A0" w:firstRow="1" w:lastRow="0" w:firstColumn="1" w:lastColumn="0" w:noHBand="0" w:noVBand="1"/>
      </w:tblPr>
      <w:tblGrid>
        <w:gridCol w:w="2520"/>
        <w:gridCol w:w="3951"/>
        <w:gridCol w:w="3951"/>
        <w:gridCol w:w="8"/>
      </w:tblGrid>
      <w:tr w:rsidRPr="00AF6414" w:rsidR="00870DE6" w:rsidTr="00E045A1" w14:paraId="1A0C8D76" w14:textId="77777777">
        <w:trPr>
          <w:trHeight w:val="260"/>
        </w:trPr>
        <w:tc>
          <w:tcPr>
            <w:tcW w:w="10430" w:type="dxa"/>
            <w:gridSpan w:val="4"/>
          </w:tcPr>
          <w:p w:rsidRPr="00AF6414" w:rsidR="00870DE6" w:rsidP="00870DE6" w:rsidRDefault="00870DE6" w14:paraId="256E785F" w14:textId="77777777">
            <w:pPr>
              <w:widowControl/>
              <w:autoSpaceDE/>
              <w:autoSpaceDN/>
              <w:adjustRightInd/>
              <w:spacing w:after="60"/>
              <w:jc w:val="center"/>
              <w:rPr>
                <w:rFonts w:ascii="Times New Roman" w:hAnsi="Times New Roman" w:cs="Times New Roman"/>
                <w:b/>
              </w:rPr>
            </w:pPr>
            <w:r w:rsidRPr="00AF6414">
              <w:rPr>
                <w:b/>
              </w:rPr>
              <w:t>Recordkeeping Sections</w:t>
            </w:r>
          </w:p>
        </w:tc>
      </w:tr>
      <w:tr w:rsidRPr="00AF6414" w:rsidR="00870DE6" w:rsidTr="00E045A1" w14:paraId="094948EE" w14:textId="77777777">
        <w:trPr>
          <w:gridAfter w:val="1"/>
          <w:wAfter w:w="8" w:type="dxa"/>
        </w:trPr>
        <w:tc>
          <w:tcPr>
            <w:tcW w:w="2520" w:type="dxa"/>
          </w:tcPr>
          <w:p w:rsidRPr="00AF6414" w:rsidR="00870DE6" w:rsidP="00870DE6" w:rsidRDefault="00870DE6" w14:paraId="6E9B9D24" w14:textId="77777777">
            <w:pPr>
              <w:widowControl/>
              <w:autoSpaceDE/>
              <w:autoSpaceDN/>
              <w:adjustRightInd/>
              <w:spacing w:after="60"/>
              <w:jc w:val="center"/>
              <w:rPr>
                <w:rFonts w:ascii="Times New Roman" w:hAnsi="Times New Roman" w:cs="Times New Roman"/>
                <w:b/>
              </w:rPr>
            </w:pPr>
            <w:r w:rsidRPr="00AF6414">
              <w:rPr>
                <w:b/>
              </w:rPr>
              <w:t>Summary of Sections</w:t>
            </w:r>
          </w:p>
        </w:tc>
        <w:tc>
          <w:tcPr>
            <w:tcW w:w="3951" w:type="dxa"/>
          </w:tcPr>
          <w:p w:rsidRPr="00AF6414" w:rsidR="00870DE6" w:rsidP="00870DE6" w:rsidRDefault="00870DE6" w14:paraId="62E84D89" w14:textId="77777777">
            <w:pPr>
              <w:widowControl/>
              <w:autoSpaceDE/>
              <w:autoSpaceDN/>
              <w:adjustRightInd/>
              <w:jc w:val="center"/>
              <w:rPr>
                <w:rFonts w:ascii="Times New Roman" w:hAnsi="Times New Roman" w:cs="Times New Roman"/>
                <w:b/>
              </w:rPr>
            </w:pPr>
            <w:r w:rsidRPr="00AF6414">
              <w:rPr>
                <w:b/>
              </w:rPr>
              <w:t>UrMG</w:t>
            </w:r>
          </w:p>
        </w:tc>
        <w:tc>
          <w:tcPr>
            <w:tcW w:w="3951" w:type="dxa"/>
          </w:tcPr>
          <w:p w:rsidRPr="00AF6414" w:rsidR="00870DE6" w:rsidP="00870DE6" w:rsidRDefault="00870DE6" w14:paraId="04F36A7F" w14:textId="77777777">
            <w:pPr>
              <w:widowControl/>
              <w:autoSpaceDE/>
              <w:autoSpaceDN/>
              <w:adjustRightInd/>
              <w:jc w:val="center"/>
              <w:rPr>
                <w:rFonts w:ascii="Times New Roman" w:hAnsi="Times New Roman" w:cs="Times New Roman"/>
                <w:b/>
              </w:rPr>
            </w:pPr>
            <w:r w:rsidRPr="00AF6414">
              <w:rPr>
                <w:b/>
              </w:rPr>
              <w:t>OFMG</w:t>
            </w:r>
          </w:p>
        </w:tc>
      </w:tr>
      <w:tr w:rsidRPr="00AF6414" w:rsidR="00870DE6" w:rsidTr="00E045A1" w14:paraId="4FE8CF97" w14:textId="77777777">
        <w:trPr>
          <w:gridAfter w:val="1"/>
          <w:wAfter w:w="8" w:type="dxa"/>
          <w:trHeight w:val="872"/>
        </w:trPr>
        <w:tc>
          <w:tcPr>
            <w:tcW w:w="2520" w:type="dxa"/>
          </w:tcPr>
          <w:p w:rsidRPr="00AF6414" w:rsidR="00870DE6" w:rsidP="00870DE6" w:rsidRDefault="00870DE6" w14:paraId="5B7F8E2D" w14:textId="77777777">
            <w:pPr>
              <w:widowControl/>
              <w:autoSpaceDE/>
              <w:autoSpaceDN/>
              <w:adjustRightInd/>
              <w:rPr>
                <w:rFonts w:ascii="Times New Roman" w:hAnsi="Times New Roman" w:cs="Times New Roman"/>
              </w:rPr>
            </w:pPr>
            <w:r w:rsidRPr="00AF6414">
              <w:t>Collector is given name and phone of federal agency point of contact</w:t>
            </w:r>
          </w:p>
        </w:tc>
        <w:tc>
          <w:tcPr>
            <w:tcW w:w="3951" w:type="dxa"/>
          </w:tcPr>
          <w:p w:rsidRPr="00AF6414" w:rsidR="00870DE6" w:rsidP="00870DE6" w:rsidRDefault="00870DE6" w14:paraId="477E4BA2" w14:textId="77777777">
            <w:pPr>
              <w:widowControl/>
              <w:autoSpaceDE/>
              <w:autoSpaceDN/>
              <w:adjustRightInd/>
              <w:rPr>
                <w:rFonts w:ascii="Times New Roman" w:hAnsi="Times New Roman" w:cs="Times New Roman"/>
              </w:rPr>
            </w:pPr>
            <w:r w:rsidRPr="00AF6414">
              <w:t xml:space="preserve">Section 4.6(c)  </w:t>
            </w:r>
            <w:r w:rsidRPr="00AF6414">
              <w:rPr>
                <w:i/>
              </w:rPr>
              <w:t>What must a federal agency do before a collector is permitted to collect a specimen?</w:t>
            </w:r>
            <w:r w:rsidRPr="00AF6414">
              <w:t xml:space="preserve"> </w:t>
            </w:r>
          </w:p>
        </w:tc>
        <w:tc>
          <w:tcPr>
            <w:tcW w:w="3951" w:type="dxa"/>
          </w:tcPr>
          <w:p w:rsidRPr="00AF6414" w:rsidR="00870DE6" w:rsidP="00870DE6" w:rsidRDefault="00870DE6" w14:paraId="53286649" w14:textId="77777777">
            <w:pPr>
              <w:widowControl/>
              <w:autoSpaceDE/>
              <w:autoSpaceDN/>
              <w:adjustRightInd/>
              <w:rPr>
                <w:rFonts w:ascii="Times New Roman" w:hAnsi="Times New Roman" w:cs="Times New Roman"/>
              </w:rPr>
            </w:pPr>
            <w:r w:rsidRPr="00AF6414">
              <w:t xml:space="preserve">Section 4.5(c)  </w:t>
            </w:r>
            <w:r w:rsidRPr="00AF6414">
              <w:rPr>
                <w:i/>
              </w:rPr>
              <w:t>What must a federal agency do before a collector is permitted to collect a specimen?</w:t>
            </w:r>
            <w:r w:rsidRPr="00AF6414">
              <w:t xml:space="preserve"> </w:t>
            </w:r>
          </w:p>
        </w:tc>
      </w:tr>
      <w:tr w:rsidRPr="00AF6414" w:rsidR="00870DE6" w:rsidTr="00E045A1" w14:paraId="5E7787A2" w14:textId="77777777">
        <w:trPr>
          <w:gridAfter w:val="1"/>
          <w:wAfter w:w="8" w:type="dxa"/>
        </w:trPr>
        <w:tc>
          <w:tcPr>
            <w:tcW w:w="2520" w:type="dxa"/>
            <w:vMerge w:val="restart"/>
            <w:vAlign w:val="center"/>
          </w:tcPr>
          <w:p w:rsidRPr="00AF6414" w:rsidR="00870DE6" w:rsidP="00870DE6" w:rsidRDefault="00870DE6" w14:paraId="3170C23A" w14:textId="77777777">
            <w:pPr>
              <w:widowControl/>
              <w:autoSpaceDE/>
              <w:autoSpaceDN/>
              <w:adjustRightInd/>
              <w:rPr>
                <w:rFonts w:ascii="Times New Roman" w:hAnsi="Times New Roman" w:cs="Times New Roman"/>
              </w:rPr>
            </w:pPr>
            <w:r w:rsidRPr="00AF6414">
              <w:t>Collector completes Federal CCF for specimen collected</w:t>
            </w:r>
          </w:p>
        </w:tc>
        <w:tc>
          <w:tcPr>
            <w:tcW w:w="3951" w:type="dxa"/>
          </w:tcPr>
          <w:p w:rsidRPr="00AF6414" w:rsidR="00870DE6" w:rsidP="00870DE6" w:rsidRDefault="00870DE6" w14:paraId="4DD7F3E6" w14:textId="77777777">
            <w:pPr>
              <w:widowControl/>
              <w:autoSpaceDE/>
              <w:autoSpaceDN/>
              <w:adjustRightInd/>
              <w:rPr>
                <w:rFonts w:ascii="Times New Roman" w:hAnsi="Times New Roman" w:cs="Times New Roman"/>
              </w:rPr>
            </w:pPr>
            <w:r w:rsidRPr="00AF6414">
              <w:t xml:space="preserve">Section 8.3  </w:t>
            </w:r>
            <w:r w:rsidRPr="00AF6414">
              <w:rPr>
                <w:i/>
              </w:rPr>
              <w:t>What are the preliminary steps in the urine specimen collection procedure?</w:t>
            </w:r>
          </w:p>
        </w:tc>
        <w:tc>
          <w:tcPr>
            <w:tcW w:w="3951" w:type="dxa"/>
          </w:tcPr>
          <w:p w:rsidRPr="00AF6414" w:rsidR="00870DE6" w:rsidP="00870DE6" w:rsidRDefault="00870DE6" w14:paraId="70B4ADAC" w14:textId="77777777">
            <w:pPr>
              <w:widowControl/>
              <w:autoSpaceDE/>
              <w:autoSpaceDN/>
              <w:adjustRightInd/>
              <w:rPr>
                <w:rFonts w:ascii="Times New Roman" w:hAnsi="Times New Roman" w:cs="Times New Roman"/>
              </w:rPr>
            </w:pPr>
            <w:r w:rsidRPr="00AF6414">
              <w:t xml:space="preserve">Section 8.3 </w:t>
            </w:r>
            <w:r w:rsidRPr="00AF6414">
              <w:rPr>
                <w:i/>
              </w:rPr>
              <w:t xml:space="preserve"> What are the preliminary steps in the oral fluid specimen collection procedure?</w:t>
            </w:r>
          </w:p>
        </w:tc>
      </w:tr>
      <w:tr w:rsidRPr="00AF6414" w:rsidR="00870DE6" w:rsidTr="00E045A1" w14:paraId="66281057" w14:textId="77777777">
        <w:trPr>
          <w:gridAfter w:val="1"/>
          <w:wAfter w:w="8" w:type="dxa"/>
        </w:trPr>
        <w:tc>
          <w:tcPr>
            <w:tcW w:w="2520" w:type="dxa"/>
            <w:vMerge/>
          </w:tcPr>
          <w:p w:rsidRPr="00AF6414" w:rsidR="00870DE6" w:rsidP="00870DE6" w:rsidRDefault="00870DE6" w14:paraId="2A9B3E46" w14:textId="77777777">
            <w:pPr>
              <w:widowControl/>
              <w:autoSpaceDE/>
              <w:autoSpaceDN/>
              <w:adjustRightInd/>
              <w:rPr>
                <w:rFonts w:ascii="Times New Roman" w:hAnsi="Times New Roman" w:cs="Times New Roman"/>
              </w:rPr>
            </w:pPr>
          </w:p>
        </w:tc>
        <w:tc>
          <w:tcPr>
            <w:tcW w:w="3951" w:type="dxa"/>
          </w:tcPr>
          <w:p w:rsidRPr="00AF6414" w:rsidR="00870DE6" w:rsidP="00870DE6" w:rsidRDefault="00870DE6" w14:paraId="20B0D6E7" w14:textId="77777777">
            <w:pPr>
              <w:widowControl/>
              <w:autoSpaceDE/>
              <w:autoSpaceDN/>
              <w:adjustRightInd/>
              <w:rPr>
                <w:rFonts w:ascii="Times New Roman" w:hAnsi="Times New Roman" w:cs="Times New Roman"/>
              </w:rPr>
            </w:pPr>
            <w:r w:rsidRPr="00AF6414">
              <w:t xml:space="preserve">Section 8.4  </w:t>
            </w:r>
            <w:r w:rsidRPr="00AF6414">
              <w:rPr>
                <w:i/>
              </w:rPr>
              <w:t>What steps does the collector take in the collection procedure before the donor provides a urine specimen?</w:t>
            </w:r>
          </w:p>
        </w:tc>
        <w:tc>
          <w:tcPr>
            <w:tcW w:w="3951" w:type="dxa"/>
          </w:tcPr>
          <w:p w:rsidRPr="00AF6414" w:rsidR="00870DE6" w:rsidP="00870DE6" w:rsidRDefault="00870DE6" w14:paraId="3B311CBB" w14:textId="77777777">
            <w:pPr>
              <w:widowControl/>
              <w:autoSpaceDE/>
              <w:autoSpaceDN/>
              <w:adjustRightInd/>
              <w:rPr>
                <w:rFonts w:ascii="Times New Roman" w:hAnsi="Times New Roman" w:cs="Times New Roman"/>
              </w:rPr>
            </w:pPr>
            <w:r w:rsidRPr="00AF6414">
              <w:t xml:space="preserve">Section 8.4  </w:t>
            </w:r>
            <w:r w:rsidRPr="00AF6414">
              <w:rPr>
                <w:i/>
              </w:rPr>
              <w:t>What steps does the collector take in the collection procedure before the donor provides an oral fluid specimen?</w:t>
            </w:r>
          </w:p>
        </w:tc>
      </w:tr>
      <w:tr w:rsidRPr="00AF6414" w:rsidR="00870DE6" w:rsidTr="00E045A1" w14:paraId="23D5E6DB" w14:textId="77777777">
        <w:trPr>
          <w:gridAfter w:val="1"/>
          <w:wAfter w:w="8" w:type="dxa"/>
        </w:trPr>
        <w:tc>
          <w:tcPr>
            <w:tcW w:w="2520" w:type="dxa"/>
            <w:vMerge/>
          </w:tcPr>
          <w:p w:rsidRPr="00AF6414" w:rsidR="00870DE6" w:rsidP="00870DE6" w:rsidRDefault="00870DE6" w14:paraId="2A07D4B7" w14:textId="77777777">
            <w:pPr>
              <w:widowControl/>
              <w:autoSpaceDE/>
              <w:autoSpaceDN/>
              <w:adjustRightInd/>
              <w:rPr>
                <w:rFonts w:ascii="Times New Roman" w:hAnsi="Times New Roman" w:cs="Times New Roman"/>
              </w:rPr>
            </w:pPr>
          </w:p>
        </w:tc>
        <w:tc>
          <w:tcPr>
            <w:tcW w:w="3951" w:type="dxa"/>
          </w:tcPr>
          <w:p w:rsidRPr="00AF6414" w:rsidR="00870DE6" w:rsidP="00870DE6" w:rsidRDefault="00870DE6" w14:paraId="097834AB" w14:textId="77777777">
            <w:pPr>
              <w:widowControl/>
              <w:autoSpaceDE/>
              <w:autoSpaceDN/>
              <w:adjustRightInd/>
              <w:rPr>
                <w:rFonts w:ascii="Times New Roman" w:hAnsi="Times New Roman" w:cs="Times New Roman"/>
              </w:rPr>
            </w:pPr>
            <w:r w:rsidRPr="00AF6414">
              <w:t xml:space="preserve">Section 8.5  </w:t>
            </w:r>
            <w:r w:rsidRPr="00AF6414">
              <w:rPr>
                <w:i/>
              </w:rPr>
              <w:t>What steps does the collector take during and after the urine specimen collection procedure?</w:t>
            </w:r>
          </w:p>
        </w:tc>
        <w:tc>
          <w:tcPr>
            <w:tcW w:w="3951" w:type="dxa"/>
          </w:tcPr>
          <w:p w:rsidRPr="00AF6414" w:rsidR="00870DE6" w:rsidP="00870DE6" w:rsidRDefault="00870DE6" w14:paraId="638942D6" w14:textId="77777777">
            <w:pPr>
              <w:widowControl/>
              <w:autoSpaceDE/>
              <w:autoSpaceDN/>
              <w:adjustRightInd/>
              <w:rPr>
                <w:rFonts w:ascii="Times New Roman" w:hAnsi="Times New Roman" w:cs="Times New Roman"/>
              </w:rPr>
            </w:pPr>
            <w:r w:rsidRPr="00AF6414">
              <w:t xml:space="preserve">Section 8.5  </w:t>
            </w:r>
            <w:r w:rsidRPr="00AF6414">
              <w:rPr>
                <w:i/>
              </w:rPr>
              <w:t>What steps does the collector take during and after the oral fluid specimen collection procedure?</w:t>
            </w:r>
          </w:p>
        </w:tc>
      </w:tr>
      <w:tr w:rsidRPr="00AF6414" w:rsidR="00870DE6" w:rsidTr="00E045A1" w14:paraId="5721FD9D" w14:textId="77777777">
        <w:trPr>
          <w:gridAfter w:val="1"/>
          <w:wAfter w:w="8" w:type="dxa"/>
        </w:trPr>
        <w:tc>
          <w:tcPr>
            <w:tcW w:w="2520" w:type="dxa"/>
            <w:vMerge/>
          </w:tcPr>
          <w:p w:rsidRPr="00AF6414" w:rsidR="00870DE6" w:rsidP="00870DE6" w:rsidRDefault="00870DE6" w14:paraId="6006349A" w14:textId="77777777">
            <w:pPr>
              <w:widowControl/>
              <w:autoSpaceDE/>
              <w:autoSpaceDN/>
              <w:adjustRightInd/>
              <w:rPr>
                <w:rFonts w:ascii="Times New Roman" w:hAnsi="Times New Roman" w:cs="Times New Roman"/>
              </w:rPr>
            </w:pPr>
          </w:p>
        </w:tc>
        <w:tc>
          <w:tcPr>
            <w:tcW w:w="3951" w:type="dxa"/>
          </w:tcPr>
          <w:p w:rsidRPr="00AF6414" w:rsidR="00870DE6" w:rsidP="00870DE6" w:rsidRDefault="00870DE6" w14:paraId="691CD800" w14:textId="77777777">
            <w:pPr>
              <w:widowControl/>
              <w:autoSpaceDE/>
              <w:autoSpaceDN/>
              <w:adjustRightInd/>
              <w:rPr>
                <w:rFonts w:ascii="Times New Roman" w:hAnsi="Times New Roman" w:cs="Times New Roman"/>
              </w:rPr>
            </w:pPr>
            <w:r w:rsidRPr="00AF6414">
              <w:t xml:space="preserve">Section 8.6  </w:t>
            </w:r>
            <w:r w:rsidRPr="00AF6414">
              <w:rPr>
                <w:i/>
              </w:rPr>
              <w:t>What procedure is used when the donor states that they are unable to provide a urine specimen?</w:t>
            </w:r>
          </w:p>
        </w:tc>
        <w:tc>
          <w:tcPr>
            <w:tcW w:w="3951" w:type="dxa"/>
          </w:tcPr>
          <w:p w:rsidRPr="00AF6414" w:rsidR="00870DE6" w:rsidP="00870DE6" w:rsidRDefault="00870DE6" w14:paraId="129772F6" w14:textId="77777777">
            <w:pPr>
              <w:widowControl/>
              <w:autoSpaceDE/>
              <w:autoSpaceDN/>
              <w:adjustRightInd/>
              <w:rPr>
                <w:rFonts w:ascii="Times New Roman" w:hAnsi="Times New Roman" w:cs="Times New Roman"/>
              </w:rPr>
            </w:pPr>
            <w:r w:rsidRPr="00AF6414">
              <w:t xml:space="preserve">Section 8.6  </w:t>
            </w:r>
            <w:r w:rsidRPr="00AF6414">
              <w:rPr>
                <w:i/>
              </w:rPr>
              <w:t>What procedure is used when the donor states that they are unable to provide an oral fluid specimen?</w:t>
            </w:r>
          </w:p>
        </w:tc>
      </w:tr>
      <w:tr w:rsidRPr="00AF6414" w:rsidR="00870DE6" w:rsidTr="00E045A1" w14:paraId="6B3E21B1" w14:textId="77777777">
        <w:trPr>
          <w:gridAfter w:val="1"/>
          <w:wAfter w:w="8" w:type="dxa"/>
        </w:trPr>
        <w:tc>
          <w:tcPr>
            <w:tcW w:w="2520" w:type="dxa"/>
            <w:vMerge/>
          </w:tcPr>
          <w:p w:rsidRPr="00AF6414" w:rsidR="00870DE6" w:rsidP="00870DE6" w:rsidRDefault="00870DE6" w14:paraId="4E0B5D5B" w14:textId="77777777">
            <w:pPr>
              <w:widowControl/>
              <w:autoSpaceDE/>
              <w:autoSpaceDN/>
              <w:adjustRightInd/>
              <w:rPr>
                <w:rFonts w:ascii="Times New Roman" w:hAnsi="Times New Roman" w:cs="Times New Roman"/>
              </w:rPr>
            </w:pPr>
          </w:p>
        </w:tc>
        <w:tc>
          <w:tcPr>
            <w:tcW w:w="3951" w:type="dxa"/>
          </w:tcPr>
          <w:p w:rsidRPr="00AF6414" w:rsidR="00870DE6" w:rsidP="00870DE6" w:rsidRDefault="00870DE6" w14:paraId="2509466D" w14:textId="77777777">
            <w:pPr>
              <w:widowControl/>
              <w:autoSpaceDE/>
              <w:autoSpaceDN/>
              <w:adjustRightInd/>
              <w:rPr>
                <w:rFonts w:ascii="Times New Roman" w:hAnsi="Times New Roman" w:cs="Times New Roman"/>
              </w:rPr>
            </w:pPr>
            <w:r w:rsidRPr="00AF6414">
              <w:t xml:space="preserve">Section 8.8  </w:t>
            </w:r>
            <w:r w:rsidRPr="00AF6414">
              <w:rPr>
                <w:i/>
              </w:rPr>
              <w:t>How does the collector prepare the urine specimens?</w:t>
            </w:r>
          </w:p>
        </w:tc>
        <w:tc>
          <w:tcPr>
            <w:tcW w:w="3951" w:type="dxa"/>
          </w:tcPr>
          <w:p w:rsidRPr="00AF6414" w:rsidR="00870DE6" w:rsidP="00870DE6" w:rsidRDefault="00870DE6" w14:paraId="6FDF7952" w14:textId="77777777">
            <w:pPr>
              <w:widowControl/>
              <w:autoSpaceDE/>
              <w:autoSpaceDN/>
              <w:adjustRightInd/>
              <w:rPr>
                <w:rFonts w:ascii="Times New Roman" w:hAnsi="Times New Roman" w:cs="Times New Roman"/>
              </w:rPr>
            </w:pPr>
            <w:r w:rsidRPr="00AF6414">
              <w:t xml:space="preserve">Section 8.8  </w:t>
            </w:r>
            <w:r w:rsidRPr="00AF6414">
              <w:rPr>
                <w:i/>
              </w:rPr>
              <w:t>How does the collector prepare the oral fluid specimens?</w:t>
            </w:r>
          </w:p>
        </w:tc>
      </w:tr>
      <w:tr w:rsidRPr="00AF6414" w:rsidR="00870DE6" w:rsidTr="00E045A1" w14:paraId="36DB66AE" w14:textId="77777777">
        <w:trPr>
          <w:gridAfter w:val="1"/>
          <w:wAfter w:w="8" w:type="dxa"/>
        </w:trPr>
        <w:tc>
          <w:tcPr>
            <w:tcW w:w="2520" w:type="dxa"/>
          </w:tcPr>
          <w:p w:rsidRPr="00AF6414" w:rsidR="00870DE6" w:rsidP="00870DE6" w:rsidRDefault="00870DE6" w14:paraId="499F7A83" w14:textId="77777777">
            <w:pPr>
              <w:widowControl/>
              <w:autoSpaceDE/>
              <w:autoSpaceDN/>
              <w:adjustRightInd/>
              <w:rPr>
                <w:rFonts w:ascii="Times New Roman" w:hAnsi="Times New Roman" w:cs="Times New Roman"/>
              </w:rPr>
            </w:pPr>
            <w:r w:rsidRPr="00AF6414">
              <w:t>Materials to submit to become an HHS inspector</w:t>
            </w:r>
          </w:p>
        </w:tc>
        <w:tc>
          <w:tcPr>
            <w:tcW w:w="3951" w:type="dxa"/>
          </w:tcPr>
          <w:p w:rsidRPr="00AF6414" w:rsidR="00870DE6" w:rsidP="00870DE6" w:rsidRDefault="00870DE6" w14:paraId="062BCD22" w14:textId="77777777">
            <w:pPr>
              <w:widowControl/>
              <w:autoSpaceDE/>
              <w:autoSpaceDN/>
              <w:adjustRightInd/>
              <w:rPr>
                <w:rFonts w:ascii="Times New Roman" w:hAnsi="Times New Roman" w:cs="Times New Roman"/>
              </w:rPr>
            </w:pPr>
            <w:r w:rsidRPr="00AF6414">
              <w:t xml:space="preserve">Section 9.12(a)(3)  </w:t>
            </w:r>
            <w:r w:rsidRPr="00AF6414">
              <w:rPr>
                <w:i/>
              </w:rPr>
              <w:t>Who can inspect an HHS-certified laboratory or IITF and when may the inspection be conducted?</w:t>
            </w:r>
          </w:p>
        </w:tc>
        <w:tc>
          <w:tcPr>
            <w:tcW w:w="3951" w:type="dxa"/>
          </w:tcPr>
          <w:p w:rsidRPr="00AF6414" w:rsidR="00870DE6" w:rsidP="00870DE6" w:rsidRDefault="00870DE6" w14:paraId="59694726" w14:textId="77777777">
            <w:pPr>
              <w:widowControl/>
              <w:autoSpaceDE/>
              <w:autoSpaceDN/>
              <w:adjustRightInd/>
              <w:rPr>
                <w:rFonts w:ascii="Times New Roman" w:hAnsi="Times New Roman" w:cs="Times New Roman"/>
              </w:rPr>
            </w:pPr>
            <w:r w:rsidRPr="00AF6414">
              <w:t xml:space="preserve">Section 9.10  </w:t>
            </w:r>
            <w:r w:rsidRPr="00AF6414">
              <w:rPr>
                <w:i/>
              </w:rPr>
              <w:t>Who can inspect an HHS-certified laboratory and when may the inspection be conducted?</w:t>
            </w:r>
          </w:p>
        </w:tc>
      </w:tr>
      <w:tr w:rsidRPr="00AF6414" w:rsidR="00870DE6" w:rsidTr="00E045A1" w14:paraId="52D6775E" w14:textId="77777777">
        <w:trPr>
          <w:gridAfter w:val="1"/>
          <w:wAfter w:w="8" w:type="dxa"/>
        </w:trPr>
        <w:tc>
          <w:tcPr>
            <w:tcW w:w="2520" w:type="dxa"/>
          </w:tcPr>
          <w:p w:rsidRPr="00AF6414" w:rsidR="00870DE6" w:rsidP="00870DE6" w:rsidRDefault="00870DE6" w14:paraId="19FEEDF1" w14:textId="77777777">
            <w:pPr>
              <w:widowControl/>
              <w:autoSpaceDE/>
              <w:autoSpaceDN/>
              <w:adjustRightInd/>
              <w:rPr>
                <w:rFonts w:ascii="Times New Roman" w:hAnsi="Times New Roman" w:cs="Times New Roman"/>
              </w:rPr>
            </w:pPr>
            <w:r w:rsidRPr="00AF6414">
              <w:t>Laboratory submits qualifications of new responsible persons (RP) and alternate RPs to HHS</w:t>
            </w:r>
          </w:p>
        </w:tc>
        <w:tc>
          <w:tcPr>
            <w:tcW w:w="3951" w:type="dxa"/>
          </w:tcPr>
          <w:p w:rsidRPr="00AF6414" w:rsidR="00870DE6" w:rsidP="00870DE6" w:rsidRDefault="00870DE6" w14:paraId="63FAEA06" w14:textId="77777777">
            <w:pPr>
              <w:widowControl/>
              <w:autoSpaceDE/>
              <w:autoSpaceDN/>
              <w:adjustRightInd/>
              <w:rPr>
                <w:rFonts w:ascii="Times New Roman" w:hAnsi="Times New Roman" w:cs="Times New Roman"/>
              </w:rPr>
            </w:pPr>
            <w:r w:rsidRPr="00AF6414">
              <w:t xml:space="preserve">Section 11.4(c)  </w:t>
            </w:r>
            <w:r w:rsidRPr="00AF6414">
              <w:rPr>
                <w:i/>
              </w:rPr>
              <w:t>What happens when the RP is absent or leaves an HHS-certified laboratory?</w:t>
            </w:r>
          </w:p>
        </w:tc>
        <w:tc>
          <w:tcPr>
            <w:tcW w:w="3951" w:type="dxa"/>
          </w:tcPr>
          <w:p w:rsidRPr="00AF6414" w:rsidR="00870DE6" w:rsidP="00870DE6" w:rsidRDefault="00870DE6" w14:paraId="2BF0E037" w14:textId="77777777">
            <w:pPr>
              <w:widowControl/>
              <w:autoSpaceDE/>
              <w:autoSpaceDN/>
              <w:adjustRightInd/>
              <w:rPr>
                <w:rFonts w:ascii="Times New Roman" w:hAnsi="Times New Roman" w:cs="Times New Roman"/>
              </w:rPr>
            </w:pPr>
            <w:r w:rsidRPr="00AF6414">
              <w:t xml:space="preserve">Section 11.4(c)  </w:t>
            </w:r>
            <w:r w:rsidRPr="00AF6414">
              <w:rPr>
                <w:i/>
              </w:rPr>
              <w:t>What happens when the RP is absent or leaves an HHS-certified laboratory?</w:t>
            </w:r>
          </w:p>
        </w:tc>
      </w:tr>
      <w:tr w:rsidRPr="00AF6414" w:rsidR="00870DE6" w:rsidTr="00E045A1" w14:paraId="771C92ED" w14:textId="77777777">
        <w:trPr>
          <w:gridAfter w:val="1"/>
          <w:wAfter w:w="8" w:type="dxa"/>
        </w:trPr>
        <w:tc>
          <w:tcPr>
            <w:tcW w:w="2520" w:type="dxa"/>
          </w:tcPr>
          <w:p w:rsidRPr="00AF6414" w:rsidR="00870DE6" w:rsidP="00870DE6" w:rsidRDefault="00870DE6" w14:paraId="08AE45BE" w14:textId="77777777">
            <w:pPr>
              <w:widowControl/>
              <w:autoSpaceDE/>
              <w:autoSpaceDN/>
              <w:adjustRightInd/>
              <w:rPr>
                <w:rFonts w:ascii="Times New Roman" w:hAnsi="Times New Roman" w:cs="Times New Roman"/>
              </w:rPr>
            </w:pPr>
            <w:r w:rsidRPr="00AF6414">
              <w:t>Specifications for laboratory semi-annual statistical report of test results to each federal agency</w:t>
            </w:r>
          </w:p>
        </w:tc>
        <w:tc>
          <w:tcPr>
            <w:tcW w:w="3951" w:type="dxa"/>
          </w:tcPr>
          <w:p w:rsidRPr="00AF6414" w:rsidR="00870DE6" w:rsidP="00870DE6" w:rsidRDefault="00870DE6" w14:paraId="20B62F6A" w14:textId="77777777">
            <w:pPr>
              <w:widowControl/>
              <w:autoSpaceDE/>
              <w:autoSpaceDN/>
              <w:adjustRightInd/>
              <w:rPr>
                <w:rFonts w:ascii="Times New Roman" w:hAnsi="Times New Roman" w:cs="Times New Roman"/>
              </w:rPr>
            </w:pPr>
            <w:r w:rsidRPr="00AF6414">
              <w:t xml:space="preserve">Section 11.22(a)  </w:t>
            </w:r>
            <w:r w:rsidRPr="00AF6414">
              <w:rPr>
                <w:i/>
              </w:rPr>
              <w:t>What statistical summary reports must an HHS-certified laboratory provide for urine testing?</w:t>
            </w:r>
          </w:p>
        </w:tc>
        <w:tc>
          <w:tcPr>
            <w:tcW w:w="3951" w:type="dxa"/>
          </w:tcPr>
          <w:p w:rsidRPr="00AF6414" w:rsidR="00870DE6" w:rsidP="00870DE6" w:rsidRDefault="00870DE6" w14:paraId="0845C17D" w14:textId="77777777">
            <w:pPr>
              <w:widowControl/>
              <w:autoSpaceDE/>
              <w:autoSpaceDN/>
              <w:adjustRightInd/>
              <w:rPr>
                <w:rFonts w:ascii="Times New Roman" w:hAnsi="Times New Roman" w:cs="Times New Roman"/>
              </w:rPr>
            </w:pPr>
            <w:r w:rsidRPr="00AF6414">
              <w:t xml:space="preserve">Section 11.20(a)  </w:t>
            </w:r>
            <w:r w:rsidRPr="00AF6414">
              <w:rPr>
                <w:i/>
              </w:rPr>
              <w:t>What statistical summary reports must an HHS-certified laboratory provide for oral fluid testing?</w:t>
            </w:r>
          </w:p>
        </w:tc>
      </w:tr>
      <w:tr w:rsidRPr="00AF6414" w:rsidR="00870DE6" w:rsidTr="00E045A1" w14:paraId="7FD9ECB4" w14:textId="77777777">
        <w:trPr>
          <w:gridAfter w:val="1"/>
          <w:wAfter w:w="8" w:type="dxa"/>
        </w:trPr>
        <w:tc>
          <w:tcPr>
            <w:tcW w:w="2520" w:type="dxa"/>
          </w:tcPr>
          <w:p w:rsidRPr="00AF6414" w:rsidR="00870DE6" w:rsidP="00870DE6" w:rsidRDefault="00870DE6" w14:paraId="1E3D88FC" w14:textId="77777777">
            <w:pPr>
              <w:widowControl/>
              <w:autoSpaceDE/>
              <w:autoSpaceDN/>
              <w:adjustRightInd/>
              <w:rPr>
                <w:rFonts w:ascii="Times New Roman" w:hAnsi="Times New Roman" w:cs="Times New Roman"/>
              </w:rPr>
            </w:pPr>
            <w:r w:rsidRPr="00AF6414">
              <w:t>Information on drug test that laboratory must provide to donor through the Medical Review Officer (MRO)</w:t>
            </w:r>
          </w:p>
        </w:tc>
        <w:tc>
          <w:tcPr>
            <w:tcW w:w="3951" w:type="dxa"/>
          </w:tcPr>
          <w:p w:rsidRPr="00AF6414" w:rsidR="00870DE6" w:rsidP="00870DE6" w:rsidRDefault="00870DE6" w14:paraId="39BCDAD4" w14:textId="77777777">
            <w:pPr>
              <w:widowControl/>
              <w:autoSpaceDE/>
              <w:autoSpaceDN/>
              <w:adjustRightInd/>
              <w:rPr>
                <w:rFonts w:ascii="Times New Roman" w:hAnsi="Times New Roman" w:cs="Times New Roman"/>
              </w:rPr>
            </w:pPr>
            <w:r w:rsidRPr="00AF6414">
              <w:t xml:space="preserve">Section 11.23(b)  </w:t>
            </w:r>
            <w:r w:rsidRPr="00AF6414">
              <w:rPr>
                <w:i/>
              </w:rPr>
              <w:t>What HHS-certified laboratory information is available to a federal agency?</w:t>
            </w:r>
          </w:p>
        </w:tc>
        <w:tc>
          <w:tcPr>
            <w:tcW w:w="3951" w:type="dxa"/>
          </w:tcPr>
          <w:p w:rsidRPr="00AF6414" w:rsidR="00870DE6" w:rsidP="00870DE6" w:rsidRDefault="00870DE6" w14:paraId="1D23C219" w14:textId="77777777">
            <w:pPr>
              <w:widowControl/>
              <w:autoSpaceDE/>
              <w:autoSpaceDN/>
              <w:adjustRightInd/>
              <w:rPr>
                <w:rFonts w:ascii="Times New Roman" w:hAnsi="Times New Roman" w:cs="Times New Roman"/>
              </w:rPr>
            </w:pPr>
            <w:r w:rsidRPr="00AF6414">
              <w:t xml:space="preserve">Section 11.21(b)  </w:t>
            </w:r>
            <w:r w:rsidRPr="00AF6414">
              <w:rPr>
                <w:i/>
              </w:rPr>
              <w:t>What HHS-certified laboratory information is available to a federal agency?</w:t>
            </w:r>
          </w:p>
        </w:tc>
      </w:tr>
      <w:tr w:rsidRPr="00AF6414" w:rsidR="00870DE6" w:rsidTr="00E045A1" w14:paraId="7E0DA72E" w14:textId="77777777">
        <w:trPr>
          <w:gridAfter w:val="1"/>
          <w:wAfter w:w="8" w:type="dxa"/>
        </w:trPr>
        <w:tc>
          <w:tcPr>
            <w:tcW w:w="2520" w:type="dxa"/>
          </w:tcPr>
          <w:p w:rsidRPr="00AF6414" w:rsidR="00870DE6" w:rsidP="00870DE6" w:rsidRDefault="00870DE6" w14:paraId="665ABB5C" w14:textId="77777777">
            <w:pPr>
              <w:widowControl/>
              <w:autoSpaceDE/>
              <w:autoSpaceDN/>
              <w:adjustRightInd/>
              <w:rPr>
                <w:rFonts w:ascii="Times New Roman" w:hAnsi="Times New Roman" w:cs="Times New Roman"/>
              </w:rPr>
            </w:pPr>
            <w:r w:rsidRPr="00AF6414">
              <w:t>Specifies contents of IITF semi-annual statistical report to federal agencies served</w:t>
            </w:r>
          </w:p>
        </w:tc>
        <w:tc>
          <w:tcPr>
            <w:tcW w:w="3951" w:type="dxa"/>
          </w:tcPr>
          <w:p w:rsidRPr="00AF6414" w:rsidR="00870DE6" w:rsidP="00870DE6" w:rsidRDefault="00870DE6" w14:paraId="41D2AFEF" w14:textId="77777777">
            <w:pPr>
              <w:widowControl/>
              <w:autoSpaceDE/>
              <w:autoSpaceDN/>
              <w:adjustRightInd/>
              <w:rPr>
                <w:rFonts w:ascii="Times New Roman" w:hAnsi="Times New Roman" w:cs="Times New Roman"/>
              </w:rPr>
            </w:pPr>
            <w:r w:rsidRPr="00AF6414">
              <w:t xml:space="preserve">Section 12.19(a)  </w:t>
            </w:r>
            <w:r w:rsidRPr="00AF6414">
              <w:rPr>
                <w:i/>
              </w:rPr>
              <w:t>What statistical summary reports must an HHS-certified IITF provide?</w:t>
            </w:r>
          </w:p>
        </w:tc>
        <w:tc>
          <w:tcPr>
            <w:tcW w:w="3951" w:type="dxa"/>
          </w:tcPr>
          <w:p w:rsidRPr="00AF6414" w:rsidR="00870DE6" w:rsidP="00870DE6" w:rsidRDefault="00870DE6" w14:paraId="4AB432CC" w14:textId="77777777">
            <w:pPr>
              <w:widowControl/>
              <w:autoSpaceDE/>
              <w:autoSpaceDN/>
              <w:adjustRightInd/>
              <w:rPr>
                <w:rFonts w:ascii="Times New Roman" w:hAnsi="Times New Roman" w:cs="Times New Roman"/>
              </w:rPr>
            </w:pPr>
            <w:r w:rsidRPr="00AF6414">
              <w:t>Not applicable – IITFs prohibited from testing.</w:t>
            </w:r>
          </w:p>
        </w:tc>
      </w:tr>
      <w:tr w:rsidRPr="00AF6414" w:rsidR="00870DE6" w:rsidTr="00E045A1" w14:paraId="7524DDD2" w14:textId="77777777">
        <w:trPr>
          <w:gridAfter w:val="1"/>
          <w:wAfter w:w="8" w:type="dxa"/>
        </w:trPr>
        <w:tc>
          <w:tcPr>
            <w:tcW w:w="2520" w:type="dxa"/>
          </w:tcPr>
          <w:p w:rsidRPr="00AF6414" w:rsidR="00870DE6" w:rsidP="00870DE6" w:rsidRDefault="00870DE6" w14:paraId="6CD37F34" w14:textId="77777777">
            <w:pPr>
              <w:widowControl/>
              <w:autoSpaceDE/>
              <w:autoSpaceDN/>
              <w:adjustRightInd/>
              <w:rPr>
                <w:rFonts w:ascii="Times New Roman" w:hAnsi="Times New Roman" w:cs="Times New Roman"/>
              </w:rPr>
            </w:pPr>
            <w:r w:rsidRPr="00AF6414">
              <w:t>MRO documents donor’s request to have split specimen tested</w:t>
            </w:r>
          </w:p>
        </w:tc>
        <w:tc>
          <w:tcPr>
            <w:tcW w:w="3951" w:type="dxa"/>
          </w:tcPr>
          <w:p w:rsidRPr="00AF6414" w:rsidR="00870DE6" w:rsidP="00870DE6" w:rsidRDefault="00870DE6" w14:paraId="08C3D286" w14:textId="77777777">
            <w:pPr>
              <w:widowControl/>
              <w:autoSpaceDE/>
              <w:autoSpaceDN/>
              <w:adjustRightInd/>
              <w:rPr>
                <w:rFonts w:ascii="Times New Roman" w:hAnsi="Times New Roman" w:cs="Times New Roman"/>
              </w:rPr>
            </w:pPr>
            <w:r w:rsidRPr="00AF6414">
              <w:t xml:space="preserve">Section 14.1(b)  </w:t>
            </w:r>
            <w:r w:rsidRPr="00AF6414">
              <w:rPr>
                <w:i/>
              </w:rPr>
              <w:t>When may a split (B) specimen be tested?</w:t>
            </w:r>
          </w:p>
        </w:tc>
        <w:tc>
          <w:tcPr>
            <w:tcW w:w="3951" w:type="dxa"/>
          </w:tcPr>
          <w:p w:rsidRPr="00AF6414" w:rsidR="00870DE6" w:rsidP="00870DE6" w:rsidRDefault="00870DE6" w14:paraId="5B70100E" w14:textId="77777777">
            <w:pPr>
              <w:widowControl/>
              <w:autoSpaceDE/>
              <w:autoSpaceDN/>
              <w:adjustRightInd/>
              <w:rPr>
                <w:rFonts w:ascii="Times New Roman" w:hAnsi="Times New Roman" w:cs="Times New Roman"/>
              </w:rPr>
            </w:pPr>
            <w:r w:rsidRPr="00AF6414">
              <w:t xml:space="preserve">Section 14.1(b)  </w:t>
            </w:r>
            <w:r w:rsidRPr="00AF6414">
              <w:rPr>
                <w:i/>
              </w:rPr>
              <w:t>When may a split (B) specimen be tested?</w:t>
            </w:r>
          </w:p>
        </w:tc>
      </w:tr>
      <w:tr w:rsidRPr="00AF6414" w:rsidR="00870DE6" w:rsidTr="00E045A1" w14:paraId="3CA5F036" w14:textId="77777777">
        <w:trPr>
          <w:gridAfter w:val="1"/>
          <w:wAfter w:w="8" w:type="dxa"/>
        </w:trPr>
        <w:tc>
          <w:tcPr>
            <w:tcW w:w="2520" w:type="dxa"/>
          </w:tcPr>
          <w:p w:rsidRPr="00AF6414" w:rsidR="00870DE6" w:rsidP="00870DE6" w:rsidRDefault="00870DE6" w14:paraId="225EC158" w14:textId="77777777">
            <w:pPr>
              <w:widowControl/>
              <w:autoSpaceDE/>
              <w:autoSpaceDN/>
              <w:adjustRightInd/>
              <w:rPr>
                <w:rFonts w:ascii="Times New Roman" w:hAnsi="Times New Roman" w:cs="Times New Roman"/>
                <w:b/>
              </w:rPr>
            </w:pPr>
            <w:r w:rsidRPr="00AF6414">
              <w:t>Specifies that MRO must report verified split specimen test results to the federal agency</w:t>
            </w:r>
          </w:p>
        </w:tc>
        <w:tc>
          <w:tcPr>
            <w:tcW w:w="3951" w:type="dxa"/>
          </w:tcPr>
          <w:p w:rsidRPr="00AF6414" w:rsidR="00870DE6" w:rsidP="00870DE6" w:rsidRDefault="00870DE6" w14:paraId="282C10C8" w14:textId="30D6AAE7">
            <w:pPr>
              <w:widowControl/>
              <w:autoSpaceDE/>
              <w:autoSpaceDN/>
              <w:adjustRightInd/>
              <w:rPr>
                <w:rFonts w:ascii="Times New Roman" w:hAnsi="Times New Roman" w:cs="Times New Roman"/>
                <w:i/>
              </w:rPr>
            </w:pPr>
            <w:r w:rsidRPr="00AF6414">
              <w:t xml:space="preserve">Section 14.7  </w:t>
            </w:r>
            <w:r w:rsidRPr="00AF6414">
              <w:rPr>
                <w:i/>
              </w:rPr>
              <w:t>How does an MRO report</w:t>
            </w:r>
            <w:r w:rsidRPr="00AF6414" w:rsidR="00A57359">
              <w:rPr>
                <w:i/>
              </w:rPr>
              <w:t xml:space="preserve"> a split (B) specimen test result to an agency?</w:t>
            </w:r>
          </w:p>
          <w:p w:rsidRPr="00AF6414" w:rsidR="00870DE6" w:rsidP="00870DE6" w:rsidRDefault="00870DE6" w14:paraId="3D8C8AE5" w14:textId="5D15E7A4">
            <w:pPr>
              <w:widowControl/>
              <w:autoSpaceDE/>
              <w:autoSpaceDN/>
              <w:adjustRightInd/>
              <w:rPr>
                <w:rFonts w:ascii="Times New Roman" w:hAnsi="Times New Roman" w:cs="Times New Roman"/>
              </w:rPr>
            </w:pPr>
          </w:p>
        </w:tc>
        <w:tc>
          <w:tcPr>
            <w:tcW w:w="3951" w:type="dxa"/>
          </w:tcPr>
          <w:p w:rsidRPr="00AF6414" w:rsidR="00870DE6" w:rsidP="00870DE6" w:rsidRDefault="00870DE6" w14:paraId="04549A09" w14:textId="2198076C">
            <w:pPr>
              <w:widowControl/>
              <w:autoSpaceDE/>
              <w:autoSpaceDN/>
              <w:adjustRightInd/>
              <w:rPr>
                <w:rFonts w:ascii="Times New Roman" w:hAnsi="Times New Roman" w:cs="Times New Roman"/>
              </w:rPr>
            </w:pPr>
            <w:r w:rsidRPr="00AF6414">
              <w:t xml:space="preserve">Section 14.6  </w:t>
            </w:r>
            <w:r w:rsidRPr="00AF6414">
              <w:rPr>
                <w:i/>
              </w:rPr>
              <w:t>How does an MRO report</w:t>
            </w:r>
            <w:r w:rsidRPr="00AF6414" w:rsidR="00A57359">
              <w:rPr>
                <w:i/>
              </w:rPr>
              <w:t xml:space="preserve"> a split (B) specimen test result to an agency?</w:t>
            </w:r>
          </w:p>
        </w:tc>
      </w:tr>
    </w:tbl>
    <w:p w:rsidRPr="00AF6414" w:rsidR="00E76546" w:rsidP="00A10C87" w:rsidRDefault="00E76546" w14:paraId="2FAB86A1" w14:textId="6C1FF991">
      <w:pPr>
        <w:widowControl/>
        <w:spacing w:line="360" w:lineRule="auto"/>
      </w:pPr>
    </w:p>
    <w:tbl>
      <w:tblPr>
        <w:tblStyle w:val="TableGrid"/>
        <w:tblW w:w="10440" w:type="dxa"/>
        <w:tblInd w:w="-342" w:type="dxa"/>
        <w:tblLook w:val="04A0" w:firstRow="1" w:lastRow="0" w:firstColumn="1" w:lastColumn="0" w:noHBand="0" w:noVBand="1"/>
      </w:tblPr>
      <w:tblGrid>
        <w:gridCol w:w="2520"/>
        <w:gridCol w:w="3960"/>
        <w:gridCol w:w="3960"/>
      </w:tblGrid>
      <w:tr w:rsidRPr="00AF6414" w:rsidR="00870DE6" w:rsidTr="00E045A1" w14:paraId="3DDC83C1" w14:textId="77777777">
        <w:trPr>
          <w:trHeight w:val="170"/>
        </w:trPr>
        <w:tc>
          <w:tcPr>
            <w:tcW w:w="10440" w:type="dxa"/>
            <w:gridSpan w:val="3"/>
          </w:tcPr>
          <w:p w:rsidRPr="00AF6414" w:rsidR="00870DE6" w:rsidP="00870DE6" w:rsidRDefault="00870DE6" w14:paraId="16BF2433" w14:textId="77777777">
            <w:pPr>
              <w:widowControl/>
              <w:autoSpaceDE/>
              <w:autoSpaceDN/>
              <w:adjustRightInd/>
              <w:spacing w:after="60"/>
              <w:jc w:val="center"/>
              <w:rPr>
                <w:rFonts w:ascii="Times New Roman" w:hAnsi="Times New Roman" w:cs="Times New Roman"/>
                <w:b/>
              </w:rPr>
            </w:pPr>
            <w:r w:rsidRPr="00AF6414">
              <w:rPr>
                <w:b/>
              </w:rPr>
              <w:t>Reporting Sections</w:t>
            </w:r>
          </w:p>
        </w:tc>
      </w:tr>
      <w:tr w:rsidRPr="00AF6414" w:rsidR="00870DE6" w:rsidTr="00E045A1" w14:paraId="1E87927D" w14:textId="77777777">
        <w:tc>
          <w:tcPr>
            <w:tcW w:w="2520" w:type="dxa"/>
          </w:tcPr>
          <w:p w:rsidRPr="00AF6414" w:rsidR="00870DE6" w:rsidP="00870DE6" w:rsidRDefault="00870DE6" w14:paraId="4FB76B0A" w14:textId="77777777">
            <w:pPr>
              <w:widowControl/>
              <w:autoSpaceDE/>
              <w:autoSpaceDN/>
              <w:adjustRightInd/>
              <w:spacing w:after="60"/>
              <w:jc w:val="center"/>
              <w:rPr>
                <w:rFonts w:ascii="Times New Roman" w:hAnsi="Times New Roman" w:cs="Times New Roman"/>
                <w:b/>
              </w:rPr>
            </w:pPr>
            <w:r w:rsidRPr="00AF6414">
              <w:rPr>
                <w:b/>
              </w:rPr>
              <w:t>Summary of Sections</w:t>
            </w:r>
          </w:p>
        </w:tc>
        <w:tc>
          <w:tcPr>
            <w:tcW w:w="3960" w:type="dxa"/>
          </w:tcPr>
          <w:p w:rsidRPr="00AF6414" w:rsidR="00870DE6" w:rsidP="00870DE6" w:rsidRDefault="00870DE6" w14:paraId="4A923600" w14:textId="77777777">
            <w:pPr>
              <w:widowControl/>
              <w:autoSpaceDE/>
              <w:autoSpaceDN/>
              <w:adjustRightInd/>
              <w:jc w:val="center"/>
              <w:rPr>
                <w:rFonts w:ascii="Times New Roman" w:hAnsi="Times New Roman" w:cs="Times New Roman"/>
                <w:b/>
              </w:rPr>
            </w:pPr>
            <w:r w:rsidRPr="00AF6414">
              <w:rPr>
                <w:b/>
              </w:rPr>
              <w:t>UrMG</w:t>
            </w:r>
          </w:p>
        </w:tc>
        <w:tc>
          <w:tcPr>
            <w:tcW w:w="3960" w:type="dxa"/>
          </w:tcPr>
          <w:p w:rsidRPr="00AF6414" w:rsidR="00870DE6" w:rsidP="00870DE6" w:rsidRDefault="00870DE6" w14:paraId="662E6FE5" w14:textId="77777777">
            <w:pPr>
              <w:widowControl/>
              <w:autoSpaceDE/>
              <w:autoSpaceDN/>
              <w:adjustRightInd/>
              <w:jc w:val="center"/>
              <w:rPr>
                <w:rFonts w:ascii="Times New Roman" w:hAnsi="Times New Roman" w:cs="Times New Roman"/>
                <w:b/>
              </w:rPr>
            </w:pPr>
            <w:r w:rsidRPr="00AF6414">
              <w:rPr>
                <w:b/>
              </w:rPr>
              <w:t>OFMG</w:t>
            </w:r>
          </w:p>
        </w:tc>
      </w:tr>
      <w:tr w:rsidRPr="00AF6414" w:rsidR="00870DE6" w:rsidTr="00E045A1" w14:paraId="272D16F7" w14:textId="77777777">
        <w:tc>
          <w:tcPr>
            <w:tcW w:w="2520" w:type="dxa"/>
          </w:tcPr>
          <w:p w:rsidRPr="00AF6414" w:rsidR="00870DE6" w:rsidP="00870DE6" w:rsidRDefault="00870DE6" w14:paraId="520B8745" w14:textId="77777777">
            <w:pPr>
              <w:widowControl/>
              <w:autoSpaceDE/>
              <w:autoSpaceDN/>
              <w:adjustRightInd/>
              <w:rPr>
                <w:rFonts w:ascii="Times New Roman" w:hAnsi="Times New Roman" w:cs="Times New Roman"/>
              </w:rPr>
            </w:pPr>
            <w:r w:rsidRPr="00AF6414">
              <w:t>Laboratory or IITF required to submit an application for certification</w:t>
            </w:r>
          </w:p>
        </w:tc>
        <w:tc>
          <w:tcPr>
            <w:tcW w:w="3960" w:type="dxa"/>
          </w:tcPr>
          <w:p w:rsidRPr="00AF6414" w:rsidR="00870DE6" w:rsidP="00870DE6" w:rsidRDefault="00870DE6" w14:paraId="1F51554F" w14:textId="77777777">
            <w:pPr>
              <w:widowControl/>
              <w:autoSpaceDE/>
              <w:autoSpaceDN/>
              <w:adjustRightInd/>
              <w:rPr>
                <w:rFonts w:ascii="Times New Roman" w:hAnsi="Times New Roman" w:cs="Times New Roman"/>
              </w:rPr>
            </w:pPr>
            <w:r w:rsidRPr="00AF6414">
              <w:t xml:space="preserve">Section 9.2(a)(1)  </w:t>
            </w:r>
            <w:r w:rsidRPr="00AF6414">
              <w:rPr>
                <w:i/>
              </w:rPr>
              <w:t>What is the process for a laboratory or IITF to become HHS-certified?</w:t>
            </w:r>
          </w:p>
        </w:tc>
        <w:tc>
          <w:tcPr>
            <w:tcW w:w="3960" w:type="dxa"/>
          </w:tcPr>
          <w:p w:rsidRPr="00AF6414" w:rsidR="00870DE6" w:rsidP="00870DE6" w:rsidRDefault="00870DE6" w14:paraId="0E42791D" w14:textId="77777777">
            <w:pPr>
              <w:widowControl/>
              <w:autoSpaceDE/>
              <w:autoSpaceDN/>
              <w:adjustRightInd/>
              <w:rPr>
                <w:rFonts w:ascii="Times New Roman" w:hAnsi="Times New Roman" w:cs="Times New Roman"/>
              </w:rPr>
            </w:pPr>
            <w:r w:rsidRPr="00AF6414">
              <w:t xml:space="preserve">Section 9.2(a)(1)  </w:t>
            </w:r>
            <w:r w:rsidRPr="00AF6414">
              <w:rPr>
                <w:i/>
              </w:rPr>
              <w:t>What is the process for a laboratory to become HHS-certified?</w:t>
            </w:r>
          </w:p>
        </w:tc>
      </w:tr>
      <w:tr w:rsidRPr="00AF6414" w:rsidR="00870DE6" w:rsidTr="00E045A1" w14:paraId="3770D643" w14:textId="77777777">
        <w:tc>
          <w:tcPr>
            <w:tcW w:w="2520" w:type="dxa"/>
            <w:vMerge w:val="restart"/>
          </w:tcPr>
          <w:p w:rsidRPr="00AF6414" w:rsidR="00870DE6" w:rsidP="00870DE6" w:rsidRDefault="00870DE6" w14:paraId="07D6DBDF" w14:textId="77777777">
            <w:pPr>
              <w:widowControl/>
              <w:autoSpaceDE/>
              <w:autoSpaceDN/>
              <w:adjustRightInd/>
              <w:rPr>
                <w:rFonts w:ascii="Times New Roman" w:hAnsi="Times New Roman" w:cs="Times New Roman"/>
              </w:rPr>
            </w:pPr>
            <w:r w:rsidRPr="00AF6414">
              <w:t>Laboratory completes Federal CCF upon receipt of specimen and before reporting result</w:t>
            </w:r>
          </w:p>
        </w:tc>
        <w:tc>
          <w:tcPr>
            <w:tcW w:w="3960" w:type="dxa"/>
          </w:tcPr>
          <w:p w:rsidRPr="00AF6414" w:rsidR="00870DE6" w:rsidP="00870DE6" w:rsidRDefault="00870DE6" w14:paraId="58BDC131" w14:textId="77777777">
            <w:pPr>
              <w:widowControl/>
              <w:autoSpaceDE/>
              <w:autoSpaceDN/>
              <w:adjustRightInd/>
              <w:rPr>
                <w:rFonts w:ascii="Times New Roman" w:hAnsi="Times New Roman" w:cs="Times New Roman"/>
              </w:rPr>
            </w:pPr>
            <w:r w:rsidRPr="00AF6414">
              <w:t xml:space="preserve">Section 11.8  </w:t>
            </w:r>
            <w:r w:rsidRPr="00AF6414">
              <w:rPr>
                <w:i/>
              </w:rPr>
              <w:t>What are the laboratory chain of custody requirements for specimens and aliquots?</w:t>
            </w:r>
          </w:p>
        </w:tc>
        <w:tc>
          <w:tcPr>
            <w:tcW w:w="3960" w:type="dxa"/>
          </w:tcPr>
          <w:p w:rsidRPr="00AF6414" w:rsidR="00870DE6" w:rsidP="00870DE6" w:rsidRDefault="00870DE6" w14:paraId="02A96413" w14:textId="77777777">
            <w:pPr>
              <w:widowControl/>
              <w:autoSpaceDE/>
              <w:autoSpaceDN/>
              <w:adjustRightInd/>
              <w:rPr>
                <w:rFonts w:ascii="Times New Roman" w:hAnsi="Times New Roman" w:cs="Times New Roman"/>
              </w:rPr>
            </w:pPr>
            <w:r w:rsidRPr="00AF6414">
              <w:t xml:space="preserve">Section 11.8  </w:t>
            </w:r>
            <w:r w:rsidRPr="00AF6414">
              <w:rPr>
                <w:i/>
              </w:rPr>
              <w:t>What are the laboratory chain of custody requirements for specimens and aliquots?</w:t>
            </w:r>
          </w:p>
        </w:tc>
      </w:tr>
      <w:tr w:rsidRPr="00AF6414" w:rsidR="00870DE6" w:rsidTr="00E045A1" w14:paraId="6204CE61" w14:textId="77777777">
        <w:tc>
          <w:tcPr>
            <w:tcW w:w="2520" w:type="dxa"/>
            <w:vMerge/>
          </w:tcPr>
          <w:p w:rsidRPr="00AF6414" w:rsidR="00870DE6" w:rsidP="00870DE6" w:rsidRDefault="00870DE6" w14:paraId="7ED8AC5E" w14:textId="77777777">
            <w:pPr>
              <w:widowControl/>
              <w:autoSpaceDE/>
              <w:autoSpaceDN/>
              <w:adjustRightInd/>
              <w:rPr>
                <w:rFonts w:ascii="Times New Roman" w:hAnsi="Times New Roman" w:cs="Times New Roman"/>
              </w:rPr>
            </w:pPr>
          </w:p>
        </w:tc>
        <w:tc>
          <w:tcPr>
            <w:tcW w:w="3960" w:type="dxa"/>
          </w:tcPr>
          <w:p w:rsidRPr="00AF6414" w:rsidR="00870DE6" w:rsidP="00870DE6" w:rsidRDefault="00870DE6" w14:paraId="595995CC" w14:textId="77777777">
            <w:pPr>
              <w:widowControl/>
              <w:autoSpaceDE/>
              <w:autoSpaceDN/>
              <w:adjustRightInd/>
              <w:rPr>
                <w:rFonts w:ascii="Times New Roman" w:hAnsi="Times New Roman" w:cs="Times New Roman"/>
              </w:rPr>
            </w:pPr>
            <w:r w:rsidRPr="00AF6414">
              <w:t xml:space="preserve">Section 11.19(a) and (o)  </w:t>
            </w:r>
            <w:r w:rsidRPr="00AF6414">
              <w:rPr>
                <w:i/>
              </w:rPr>
              <w:t>What are the requirements for an HHS-certified laboratory to report a test result?</w:t>
            </w:r>
          </w:p>
        </w:tc>
        <w:tc>
          <w:tcPr>
            <w:tcW w:w="3960" w:type="dxa"/>
          </w:tcPr>
          <w:p w:rsidRPr="00AF6414" w:rsidR="00870DE6" w:rsidP="00870DE6" w:rsidRDefault="00870DE6" w14:paraId="5CD4927E" w14:textId="77777777">
            <w:pPr>
              <w:widowControl/>
              <w:autoSpaceDE/>
              <w:autoSpaceDN/>
              <w:adjustRightInd/>
              <w:rPr>
                <w:rFonts w:ascii="Times New Roman" w:hAnsi="Times New Roman" w:cs="Times New Roman"/>
              </w:rPr>
            </w:pPr>
            <w:r w:rsidRPr="00AF6414">
              <w:t xml:space="preserve">Section 11.17(a) and (k)(1)  </w:t>
            </w:r>
            <w:r w:rsidRPr="00AF6414">
              <w:rPr>
                <w:i/>
              </w:rPr>
              <w:t>What are the requirements for an HHS-certified laboratory to report a test result?</w:t>
            </w:r>
          </w:p>
        </w:tc>
      </w:tr>
      <w:tr w:rsidRPr="00AF6414" w:rsidR="00870DE6" w:rsidTr="00E045A1" w14:paraId="5363FCC9" w14:textId="77777777">
        <w:tc>
          <w:tcPr>
            <w:tcW w:w="2520" w:type="dxa"/>
          </w:tcPr>
          <w:p w:rsidRPr="00AF6414" w:rsidR="00870DE6" w:rsidP="00870DE6" w:rsidRDefault="00870DE6" w14:paraId="6D6E3A93" w14:textId="77777777">
            <w:pPr>
              <w:widowControl/>
              <w:autoSpaceDE/>
              <w:autoSpaceDN/>
              <w:adjustRightInd/>
              <w:rPr>
                <w:rFonts w:ascii="Times New Roman" w:hAnsi="Times New Roman" w:cs="Times New Roman"/>
              </w:rPr>
            </w:pPr>
            <w:r w:rsidRPr="00AF6414">
              <w:t>IITF submits qualifications of new responsible technicians (RT) and alternate RTs to HHS</w:t>
            </w:r>
          </w:p>
        </w:tc>
        <w:tc>
          <w:tcPr>
            <w:tcW w:w="3960" w:type="dxa"/>
          </w:tcPr>
          <w:p w:rsidRPr="00AF6414" w:rsidR="00870DE6" w:rsidP="00870DE6" w:rsidRDefault="00870DE6" w14:paraId="38CA035A" w14:textId="77777777">
            <w:pPr>
              <w:widowControl/>
              <w:autoSpaceDE/>
              <w:autoSpaceDN/>
              <w:adjustRightInd/>
              <w:rPr>
                <w:rFonts w:ascii="Times New Roman" w:hAnsi="Times New Roman" w:cs="Times New Roman"/>
              </w:rPr>
            </w:pPr>
            <w:r w:rsidRPr="00AF6414">
              <w:t xml:space="preserve">Section 12.4(c)  </w:t>
            </w:r>
            <w:r w:rsidRPr="00AF6414">
              <w:rPr>
                <w:i/>
              </w:rPr>
              <w:t>What happens when the RT is absent or leaves an HHS-certified IITF?</w:t>
            </w:r>
          </w:p>
        </w:tc>
        <w:tc>
          <w:tcPr>
            <w:tcW w:w="3960" w:type="dxa"/>
          </w:tcPr>
          <w:p w:rsidRPr="00AF6414" w:rsidR="00870DE6" w:rsidP="00870DE6" w:rsidRDefault="00870DE6" w14:paraId="38EF678A" w14:textId="77777777">
            <w:pPr>
              <w:widowControl/>
              <w:autoSpaceDE/>
              <w:autoSpaceDN/>
              <w:adjustRightInd/>
              <w:rPr>
                <w:rFonts w:ascii="Times New Roman" w:hAnsi="Times New Roman" w:cs="Times New Roman"/>
              </w:rPr>
            </w:pPr>
            <w:r w:rsidRPr="00AF6414">
              <w:t>Not applicable – IITFs prohibited from testing.</w:t>
            </w:r>
          </w:p>
        </w:tc>
      </w:tr>
      <w:tr w:rsidRPr="00AF6414" w:rsidR="00870DE6" w:rsidTr="00E045A1" w14:paraId="039E1053" w14:textId="77777777">
        <w:tc>
          <w:tcPr>
            <w:tcW w:w="2520" w:type="dxa"/>
            <w:vMerge w:val="restart"/>
          </w:tcPr>
          <w:p w:rsidRPr="00AF6414" w:rsidR="00870DE6" w:rsidP="00870DE6" w:rsidRDefault="00870DE6" w14:paraId="3DE59B30" w14:textId="77777777">
            <w:pPr>
              <w:widowControl/>
              <w:autoSpaceDE/>
              <w:autoSpaceDN/>
              <w:adjustRightInd/>
              <w:rPr>
                <w:rFonts w:ascii="Times New Roman" w:hAnsi="Times New Roman" w:cs="Times New Roman"/>
              </w:rPr>
            </w:pPr>
            <w:r w:rsidRPr="00AF6414">
              <w:t>IITF completes Federal CCF upon receipt of specimen and before reporting result</w:t>
            </w:r>
          </w:p>
        </w:tc>
        <w:tc>
          <w:tcPr>
            <w:tcW w:w="3960" w:type="dxa"/>
          </w:tcPr>
          <w:p w:rsidRPr="00AF6414" w:rsidR="00870DE6" w:rsidP="00870DE6" w:rsidRDefault="00870DE6" w14:paraId="2C7F570E" w14:textId="77777777">
            <w:pPr>
              <w:widowControl/>
              <w:autoSpaceDE/>
              <w:autoSpaceDN/>
              <w:adjustRightInd/>
              <w:rPr>
                <w:rFonts w:ascii="Times New Roman" w:hAnsi="Times New Roman" w:cs="Times New Roman"/>
              </w:rPr>
            </w:pPr>
            <w:r w:rsidRPr="00AF6414">
              <w:t xml:space="preserve">Section 12.8(a)  </w:t>
            </w:r>
            <w:r w:rsidRPr="00AF6414">
              <w:rPr>
                <w:i/>
              </w:rPr>
              <w:t>What are the IITF chain of custody requirements for specimens and aliquots?</w:t>
            </w:r>
          </w:p>
        </w:tc>
        <w:tc>
          <w:tcPr>
            <w:tcW w:w="3960" w:type="dxa"/>
          </w:tcPr>
          <w:p w:rsidRPr="00AF6414" w:rsidR="00870DE6" w:rsidP="00870DE6" w:rsidRDefault="00870DE6" w14:paraId="2C3B8D07" w14:textId="77777777">
            <w:pPr>
              <w:widowControl/>
              <w:autoSpaceDE/>
              <w:autoSpaceDN/>
              <w:adjustRightInd/>
              <w:rPr>
                <w:rFonts w:ascii="Times New Roman" w:hAnsi="Times New Roman" w:cs="Times New Roman"/>
              </w:rPr>
            </w:pPr>
            <w:r w:rsidRPr="00AF6414">
              <w:t>Not applicable – IITFs prohibited from testing.</w:t>
            </w:r>
          </w:p>
        </w:tc>
      </w:tr>
      <w:tr w:rsidRPr="00AF6414" w:rsidR="00870DE6" w:rsidTr="00E045A1" w14:paraId="4C034289" w14:textId="77777777">
        <w:tc>
          <w:tcPr>
            <w:tcW w:w="2520" w:type="dxa"/>
            <w:vMerge/>
          </w:tcPr>
          <w:p w:rsidRPr="00AF6414" w:rsidR="00870DE6" w:rsidP="00870DE6" w:rsidRDefault="00870DE6" w14:paraId="61E4FE44" w14:textId="77777777">
            <w:pPr>
              <w:widowControl/>
              <w:autoSpaceDE/>
              <w:autoSpaceDN/>
              <w:adjustRightInd/>
              <w:rPr>
                <w:rFonts w:ascii="Times New Roman" w:hAnsi="Times New Roman" w:cs="Times New Roman"/>
              </w:rPr>
            </w:pPr>
          </w:p>
        </w:tc>
        <w:tc>
          <w:tcPr>
            <w:tcW w:w="3960" w:type="dxa"/>
          </w:tcPr>
          <w:p w:rsidRPr="00AF6414" w:rsidR="00870DE6" w:rsidP="00870DE6" w:rsidRDefault="00870DE6" w14:paraId="28FB66CC" w14:textId="77777777">
            <w:pPr>
              <w:widowControl/>
              <w:autoSpaceDE/>
              <w:autoSpaceDN/>
              <w:adjustRightInd/>
              <w:rPr>
                <w:rFonts w:ascii="Times New Roman" w:hAnsi="Times New Roman" w:cs="Times New Roman"/>
              </w:rPr>
            </w:pPr>
            <w:r w:rsidRPr="00AF6414">
              <w:t xml:space="preserve">12.15(a) and (f)  </w:t>
            </w:r>
            <w:r w:rsidRPr="00AF6414">
              <w:rPr>
                <w:i/>
              </w:rPr>
              <w:t>What are the requirements for an HHS-certified IITF to report a test result?</w:t>
            </w:r>
          </w:p>
        </w:tc>
        <w:tc>
          <w:tcPr>
            <w:tcW w:w="3960" w:type="dxa"/>
          </w:tcPr>
          <w:p w:rsidRPr="00AF6414" w:rsidR="00870DE6" w:rsidP="00870DE6" w:rsidRDefault="00870DE6" w14:paraId="4FA36FC2" w14:textId="77777777">
            <w:pPr>
              <w:widowControl/>
              <w:autoSpaceDE/>
              <w:autoSpaceDN/>
              <w:adjustRightInd/>
              <w:rPr>
                <w:rFonts w:ascii="Times New Roman" w:hAnsi="Times New Roman" w:cs="Times New Roman"/>
              </w:rPr>
            </w:pPr>
            <w:r w:rsidRPr="00AF6414">
              <w:t>Not applicable – IITFs prohibited from testing.</w:t>
            </w:r>
          </w:p>
        </w:tc>
      </w:tr>
      <w:tr w:rsidRPr="00AF6414" w:rsidR="00870DE6" w:rsidTr="00E045A1" w14:paraId="4518C3B2" w14:textId="77777777">
        <w:tc>
          <w:tcPr>
            <w:tcW w:w="2520" w:type="dxa"/>
          </w:tcPr>
          <w:p w:rsidRPr="00AF6414" w:rsidR="00870DE6" w:rsidP="00870DE6" w:rsidRDefault="00870DE6" w14:paraId="341C728A" w14:textId="77777777">
            <w:pPr>
              <w:widowControl/>
              <w:autoSpaceDE/>
              <w:autoSpaceDN/>
              <w:adjustRightInd/>
              <w:rPr>
                <w:rFonts w:ascii="Times New Roman" w:hAnsi="Times New Roman" w:cs="Times New Roman"/>
              </w:rPr>
            </w:pPr>
            <w:r w:rsidRPr="00AF6414">
              <w:t>Drug test information that IITF must provide to donor through MRO</w:t>
            </w:r>
          </w:p>
        </w:tc>
        <w:tc>
          <w:tcPr>
            <w:tcW w:w="3960" w:type="dxa"/>
          </w:tcPr>
          <w:p w:rsidRPr="00AF6414" w:rsidR="00870DE6" w:rsidP="00870DE6" w:rsidRDefault="00870DE6" w14:paraId="4262D9C5" w14:textId="77777777">
            <w:pPr>
              <w:widowControl/>
              <w:autoSpaceDE/>
              <w:autoSpaceDN/>
              <w:adjustRightInd/>
              <w:rPr>
                <w:rFonts w:ascii="Times New Roman" w:hAnsi="Times New Roman" w:cs="Times New Roman"/>
              </w:rPr>
            </w:pPr>
            <w:r w:rsidRPr="00AF6414">
              <w:t xml:space="preserve">Section 12.20(b)  </w:t>
            </w:r>
            <w:r w:rsidRPr="00AF6414">
              <w:rPr>
                <w:i/>
              </w:rPr>
              <w:t>What HHS-certified IITF information is available to a federal agency?</w:t>
            </w:r>
          </w:p>
        </w:tc>
        <w:tc>
          <w:tcPr>
            <w:tcW w:w="3960" w:type="dxa"/>
          </w:tcPr>
          <w:p w:rsidRPr="00AF6414" w:rsidR="00870DE6" w:rsidP="00870DE6" w:rsidRDefault="00870DE6" w14:paraId="654938E6" w14:textId="77777777">
            <w:pPr>
              <w:widowControl/>
              <w:autoSpaceDE/>
              <w:autoSpaceDN/>
              <w:adjustRightInd/>
              <w:rPr>
                <w:rFonts w:ascii="Times New Roman" w:hAnsi="Times New Roman" w:cs="Times New Roman"/>
              </w:rPr>
            </w:pPr>
            <w:r w:rsidRPr="00AF6414">
              <w:t>Not applicable – IITFs prohibited from testing.</w:t>
            </w:r>
          </w:p>
        </w:tc>
      </w:tr>
      <w:tr w:rsidRPr="00AF6414" w:rsidR="00870DE6" w:rsidTr="00E045A1" w14:paraId="634587AC" w14:textId="77777777">
        <w:tc>
          <w:tcPr>
            <w:tcW w:w="2520" w:type="dxa"/>
          </w:tcPr>
          <w:p w:rsidRPr="00AF6414" w:rsidR="00870DE6" w:rsidP="00870DE6" w:rsidRDefault="00870DE6" w14:paraId="62184BF8" w14:textId="77777777">
            <w:pPr>
              <w:widowControl/>
              <w:autoSpaceDE/>
              <w:autoSpaceDN/>
              <w:adjustRightInd/>
              <w:rPr>
                <w:rFonts w:ascii="Times New Roman" w:hAnsi="Times New Roman" w:cs="Times New Roman"/>
              </w:rPr>
            </w:pPr>
            <w:r w:rsidRPr="00AF6414">
              <w:t>MRO completes the Federal CCF before reporting result</w:t>
            </w:r>
          </w:p>
        </w:tc>
        <w:tc>
          <w:tcPr>
            <w:tcW w:w="3960" w:type="dxa"/>
          </w:tcPr>
          <w:p w:rsidRPr="00AF6414" w:rsidR="00870DE6" w:rsidP="00870DE6" w:rsidRDefault="00870DE6" w14:paraId="59274DCC" w14:textId="77777777">
            <w:pPr>
              <w:widowControl/>
              <w:autoSpaceDE/>
              <w:autoSpaceDN/>
              <w:adjustRightInd/>
              <w:rPr>
                <w:rFonts w:ascii="Times New Roman" w:hAnsi="Times New Roman" w:cs="Times New Roman"/>
              </w:rPr>
            </w:pPr>
            <w:r w:rsidRPr="00AF6414">
              <w:t xml:space="preserve">Section 13.4(d)(4)  </w:t>
            </w:r>
            <w:r w:rsidRPr="00AF6414">
              <w:rPr>
                <w:i/>
              </w:rPr>
              <w:t>What are the responsibilities of an MRO?</w:t>
            </w:r>
          </w:p>
        </w:tc>
        <w:tc>
          <w:tcPr>
            <w:tcW w:w="3960" w:type="dxa"/>
          </w:tcPr>
          <w:p w:rsidRPr="00AF6414" w:rsidR="00870DE6" w:rsidP="00870DE6" w:rsidRDefault="00870DE6" w14:paraId="53E069BE" w14:textId="77777777">
            <w:pPr>
              <w:widowControl/>
              <w:autoSpaceDE/>
              <w:autoSpaceDN/>
              <w:adjustRightInd/>
              <w:rPr>
                <w:rFonts w:ascii="Times New Roman" w:hAnsi="Times New Roman" w:cs="Times New Roman"/>
              </w:rPr>
            </w:pPr>
            <w:r w:rsidRPr="00AF6414">
              <w:t xml:space="preserve">Section 13.4(d)(4)  </w:t>
            </w:r>
            <w:r w:rsidRPr="00AF6414">
              <w:rPr>
                <w:i/>
              </w:rPr>
              <w:t>What are the responsibilities of an MRO?</w:t>
            </w:r>
          </w:p>
        </w:tc>
      </w:tr>
      <w:tr w:rsidRPr="00AF6414" w:rsidR="00870DE6" w:rsidTr="00E045A1" w14:paraId="37F697FC" w14:textId="77777777">
        <w:tc>
          <w:tcPr>
            <w:tcW w:w="2520" w:type="dxa"/>
          </w:tcPr>
          <w:p w:rsidRPr="00AF6414" w:rsidR="00870DE6" w:rsidP="00870DE6" w:rsidRDefault="00870DE6" w14:paraId="7D72AFAA" w14:textId="77777777">
            <w:pPr>
              <w:widowControl/>
              <w:autoSpaceDE/>
              <w:autoSpaceDN/>
              <w:adjustRightInd/>
              <w:rPr>
                <w:rFonts w:ascii="Times New Roman" w:hAnsi="Times New Roman" w:cs="Times New Roman"/>
              </w:rPr>
            </w:pPr>
            <w:r w:rsidRPr="00AF6414">
              <w:t>MRO must inform donor of right to request split specimen test when a positive, adulterated, or substituted result is reported</w:t>
            </w:r>
          </w:p>
        </w:tc>
        <w:tc>
          <w:tcPr>
            <w:tcW w:w="3960" w:type="dxa"/>
          </w:tcPr>
          <w:p w:rsidRPr="00AF6414" w:rsidR="00870DE6" w:rsidP="00870DE6" w:rsidRDefault="00870DE6" w14:paraId="33CA1953" w14:textId="77777777">
            <w:pPr>
              <w:widowControl/>
              <w:autoSpaceDE/>
              <w:autoSpaceDN/>
              <w:adjustRightInd/>
              <w:rPr>
                <w:rFonts w:ascii="Times New Roman" w:hAnsi="Times New Roman" w:cs="Times New Roman"/>
              </w:rPr>
            </w:pPr>
            <w:r w:rsidRPr="00AF6414">
              <w:t xml:space="preserve">Section 13.8(b)  </w:t>
            </w:r>
            <w:r w:rsidRPr="00AF6414">
              <w:rPr>
                <w:i/>
              </w:rPr>
              <w:t>Who may request a test of a split (B) specimen?</w:t>
            </w:r>
          </w:p>
        </w:tc>
        <w:tc>
          <w:tcPr>
            <w:tcW w:w="3960" w:type="dxa"/>
          </w:tcPr>
          <w:p w:rsidRPr="00AF6414" w:rsidR="00870DE6" w:rsidP="00870DE6" w:rsidRDefault="00870DE6" w14:paraId="6B3A55B3" w14:textId="77777777">
            <w:pPr>
              <w:widowControl/>
              <w:autoSpaceDE/>
              <w:autoSpaceDN/>
              <w:adjustRightInd/>
              <w:rPr>
                <w:rFonts w:ascii="Times New Roman" w:hAnsi="Times New Roman" w:cs="Times New Roman"/>
              </w:rPr>
            </w:pPr>
            <w:r w:rsidRPr="00AF6414">
              <w:t xml:space="preserve">Section 13.8(b)  </w:t>
            </w:r>
            <w:r w:rsidRPr="00AF6414">
              <w:rPr>
                <w:i/>
              </w:rPr>
              <w:t>Who may request a test of a split (B) specimen?</w:t>
            </w:r>
          </w:p>
        </w:tc>
      </w:tr>
    </w:tbl>
    <w:p w:rsidRPr="00AF6414" w:rsidR="00870DE6" w:rsidP="00A10C87" w:rsidRDefault="00870DE6" w14:paraId="21B61D4C" w14:textId="77777777">
      <w:pPr>
        <w:widowControl/>
        <w:spacing w:line="360" w:lineRule="auto"/>
      </w:pPr>
    </w:p>
    <w:p w:rsidRPr="00AF6414" w:rsidR="008F638A" w:rsidP="00E045A1" w:rsidRDefault="00C55556" w14:paraId="44254861" w14:textId="398BA34D">
      <w:pPr>
        <w:widowControl/>
      </w:pPr>
      <w:r w:rsidRPr="00AF6414">
        <w:tab/>
      </w:r>
    </w:p>
    <w:p w:rsidRPr="00AF6414" w:rsidR="008302AB" w:rsidP="000E75F0" w:rsidRDefault="008302AB" w14:paraId="6556829C" w14:textId="77777777">
      <w:pPr>
        <w:widowControl/>
        <w:spacing w:line="360" w:lineRule="auto"/>
      </w:pPr>
    </w:p>
    <w:p w:rsidRPr="00AF6414" w:rsidR="008302AB" w:rsidP="000E75F0" w:rsidRDefault="008302AB" w14:paraId="42DD7E8D" w14:textId="77777777">
      <w:pPr>
        <w:widowControl/>
        <w:tabs>
          <w:tab w:val="left" w:pos="-1440"/>
        </w:tabs>
        <w:spacing w:line="360" w:lineRule="auto"/>
        <w:ind w:left="720" w:hanging="720"/>
        <w:rPr>
          <w:u w:val="single"/>
        </w:rPr>
      </w:pPr>
      <w:r w:rsidRPr="00AF6414">
        <w:t>2.</w:t>
      </w:r>
      <w:r w:rsidRPr="00AF6414">
        <w:tab/>
      </w:r>
      <w:r w:rsidRPr="00AF6414">
        <w:rPr>
          <w:u w:val="single"/>
        </w:rPr>
        <w:t>Purpose and Use of Information</w:t>
      </w:r>
    </w:p>
    <w:p w:rsidRPr="00AF6414" w:rsidR="000E75F0" w:rsidP="000E75F0" w:rsidRDefault="000E75F0" w14:paraId="464CC5EF" w14:textId="77777777">
      <w:pPr>
        <w:widowControl/>
        <w:tabs>
          <w:tab w:val="left" w:pos="-1440"/>
        </w:tabs>
        <w:spacing w:line="360" w:lineRule="auto"/>
        <w:ind w:left="720" w:hanging="720"/>
      </w:pPr>
    </w:p>
    <w:p w:rsidRPr="00AF6414" w:rsidR="008302AB" w:rsidP="000E75F0" w:rsidRDefault="008302AB" w14:paraId="0A522C15" w14:textId="2BBE6910">
      <w:pPr>
        <w:widowControl/>
        <w:tabs>
          <w:tab w:val="left" w:pos="-1440"/>
        </w:tabs>
        <w:spacing w:line="360" w:lineRule="auto"/>
        <w:ind w:left="1440" w:hanging="720"/>
      </w:pPr>
      <w:r w:rsidRPr="00AF6414">
        <w:rPr>
          <w:b/>
          <w:bCs/>
        </w:rPr>
        <w:t>a.</w:t>
      </w:r>
      <w:r w:rsidRPr="00AF6414">
        <w:rPr>
          <w:b/>
          <w:bCs/>
        </w:rPr>
        <w:tab/>
        <w:t xml:space="preserve">Federal CCF </w:t>
      </w:r>
      <w:r w:rsidRPr="00AF6414">
        <w:t>(</w:t>
      </w:r>
      <w:r w:rsidRPr="00AF6414" w:rsidR="00D040E4">
        <w:t xml:space="preserve">current </w:t>
      </w:r>
      <w:r w:rsidRPr="00AF6414" w:rsidR="001822B6">
        <w:t xml:space="preserve">2017 </w:t>
      </w:r>
      <w:r w:rsidRPr="00AF6414" w:rsidR="00660AD7">
        <w:t>Federal CCF</w:t>
      </w:r>
      <w:r w:rsidRPr="00AF6414" w:rsidR="00E972C8">
        <w:t xml:space="preserve"> </w:t>
      </w:r>
      <w:r w:rsidRPr="00AF6414" w:rsidR="00660AD7">
        <w:t>-</w:t>
      </w:r>
      <w:r w:rsidRPr="00AF6414" w:rsidR="00E972C8">
        <w:t xml:space="preserve"> </w:t>
      </w:r>
      <w:r w:rsidRPr="00AF6414">
        <w:t xml:space="preserve">Attachment </w:t>
      </w:r>
      <w:r w:rsidR="000B5749">
        <w:t>M</w:t>
      </w:r>
      <w:r w:rsidRPr="00AF6414">
        <w:t>)</w:t>
      </w:r>
      <w:r w:rsidRPr="00AF6414" w:rsidR="00D755F5">
        <w:t>-paper and electronic</w:t>
      </w:r>
    </w:p>
    <w:p w:rsidRPr="00AF6414" w:rsidR="000E75F0" w:rsidP="000E75F0" w:rsidRDefault="000E75F0" w14:paraId="0D71D555" w14:textId="77777777">
      <w:pPr>
        <w:widowControl/>
        <w:spacing w:line="360" w:lineRule="auto"/>
      </w:pPr>
    </w:p>
    <w:p w:rsidRPr="00AF6414" w:rsidR="000E75F0" w:rsidP="000E75F0" w:rsidRDefault="008302AB" w14:paraId="6311DE17" w14:textId="04B42BD4">
      <w:pPr>
        <w:widowControl/>
        <w:spacing w:line="360" w:lineRule="auto"/>
      </w:pPr>
      <w:r w:rsidRPr="00AF6414">
        <w:t xml:space="preserve">The Federal CCF is used to identify a specimen and to document its handling at the collection site. </w:t>
      </w:r>
      <w:r w:rsidRPr="00AF6414" w:rsidR="00A8158D">
        <w:t xml:space="preserve">The </w:t>
      </w:r>
      <w:r w:rsidRPr="00AF6414" w:rsidR="000F7E45">
        <w:t xml:space="preserve">current </w:t>
      </w:r>
      <w:r w:rsidRPr="00AF6414" w:rsidR="00A8158D">
        <w:t>paper Federal CCF</w:t>
      </w:r>
      <w:r w:rsidRPr="00AF6414">
        <w:t xml:space="preserve"> is </w:t>
      </w:r>
      <w:r w:rsidRPr="00AF6414" w:rsidR="00A8158D">
        <w:t>a carbonless form consisting of</w:t>
      </w:r>
      <w:r w:rsidRPr="00AF6414">
        <w:t xml:space="preserve"> </w:t>
      </w:r>
      <w:r w:rsidRPr="00AF6414" w:rsidR="00A86D5B">
        <w:t>5</w:t>
      </w:r>
      <w:r w:rsidRPr="00AF6414">
        <w:t xml:space="preserve"> copies as follows:</w:t>
      </w:r>
    </w:p>
    <w:p w:rsidRPr="00AF6414" w:rsidR="008302AB" w:rsidP="000E75F0" w:rsidRDefault="008302AB" w14:paraId="3F820BBF" w14:textId="77777777">
      <w:pPr>
        <w:widowControl/>
        <w:ind w:firstLine="720"/>
      </w:pPr>
      <w:r w:rsidRPr="00AF6414">
        <w:t>Copy 1</w:t>
      </w:r>
      <w:r w:rsidRPr="00AF6414" w:rsidR="002D679B">
        <w:tab/>
      </w:r>
      <w:r w:rsidRPr="00AF6414">
        <w:tab/>
      </w:r>
      <w:r w:rsidRPr="00AF6414" w:rsidR="003A58AF">
        <w:t>Test Facility</w:t>
      </w:r>
      <w:r w:rsidRPr="00AF6414">
        <w:t xml:space="preserve"> Copy</w:t>
      </w:r>
    </w:p>
    <w:p w:rsidRPr="00AF6414" w:rsidR="008302AB" w:rsidP="000E75F0" w:rsidRDefault="008302AB" w14:paraId="7B096DBC" w14:textId="319E6A8A">
      <w:pPr>
        <w:widowControl/>
        <w:tabs>
          <w:tab w:val="left" w:pos="-1440"/>
        </w:tabs>
        <w:ind w:left="2160" w:hanging="1440"/>
      </w:pPr>
      <w:r w:rsidRPr="00AF6414">
        <w:t>Copy 2</w:t>
      </w:r>
      <w:r w:rsidRPr="00AF6414" w:rsidR="002D679B">
        <w:tab/>
      </w:r>
      <w:r w:rsidRPr="00AF6414">
        <w:t>Medical Review Officer Copy</w:t>
      </w:r>
    </w:p>
    <w:p w:rsidRPr="00AF6414" w:rsidR="008302AB" w:rsidP="000E75F0" w:rsidRDefault="008302AB" w14:paraId="33C3ACD9" w14:textId="53CF97EF">
      <w:pPr>
        <w:widowControl/>
        <w:tabs>
          <w:tab w:val="left" w:pos="-1440"/>
        </w:tabs>
        <w:ind w:left="2160" w:hanging="1440"/>
      </w:pPr>
      <w:r w:rsidRPr="00AF6414">
        <w:t>Copy 3</w:t>
      </w:r>
      <w:r w:rsidRPr="00AF6414" w:rsidR="002D679B">
        <w:tab/>
      </w:r>
      <w:r w:rsidRPr="00AF6414">
        <w:t>Collector Copy</w:t>
      </w:r>
    </w:p>
    <w:p w:rsidRPr="00AF6414" w:rsidR="008302AB" w:rsidP="000E75F0" w:rsidRDefault="008302AB" w14:paraId="74CADBB8" w14:textId="69540F18">
      <w:pPr>
        <w:widowControl/>
        <w:tabs>
          <w:tab w:val="left" w:pos="-1440"/>
        </w:tabs>
        <w:ind w:left="2160" w:hanging="1440"/>
      </w:pPr>
      <w:r w:rsidRPr="00AF6414">
        <w:t>Copy 4</w:t>
      </w:r>
      <w:r w:rsidRPr="00AF6414" w:rsidR="002D679B">
        <w:tab/>
      </w:r>
      <w:r w:rsidRPr="00AF6414">
        <w:t>Employer Copy</w:t>
      </w:r>
    </w:p>
    <w:p w:rsidRPr="00AF6414" w:rsidR="008302AB" w:rsidP="000E75F0" w:rsidRDefault="008302AB" w14:paraId="255C0859" w14:textId="58D3F464">
      <w:pPr>
        <w:widowControl/>
        <w:tabs>
          <w:tab w:val="left" w:pos="-1440"/>
        </w:tabs>
        <w:ind w:left="2160" w:hanging="1440"/>
      </w:pPr>
      <w:r w:rsidRPr="00AF6414">
        <w:t>Copy 5</w:t>
      </w:r>
      <w:r w:rsidRPr="00AF6414" w:rsidR="002D679B">
        <w:tab/>
      </w:r>
      <w:r w:rsidRPr="00AF6414">
        <w:t>Donor Copy</w:t>
      </w:r>
    </w:p>
    <w:p w:rsidRPr="00AF6414" w:rsidR="000E75F0" w:rsidP="000E75F0" w:rsidRDefault="000E75F0" w14:paraId="56B90464" w14:textId="77777777">
      <w:pPr>
        <w:widowControl/>
        <w:tabs>
          <w:tab w:val="left" w:pos="-1440"/>
        </w:tabs>
        <w:ind w:left="2160" w:hanging="1440"/>
      </w:pPr>
    </w:p>
    <w:p w:rsidRPr="00AF6414" w:rsidR="005C099D" w:rsidP="00E76546" w:rsidRDefault="005C099D" w14:paraId="50802FBA" w14:textId="138B778B">
      <w:pPr>
        <w:spacing w:line="360" w:lineRule="auto"/>
      </w:pPr>
      <w:r w:rsidRPr="00AF6414">
        <w:t xml:space="preserve">The electronic Federal CCF </w:t>
      </w:r>
      <w:r w:rsidRPr="00AF6414" w:rsidR="00AF7F4A">
        <w:t>(</w:t>
      </w:r>
      <w:r w:rsidRPr="00AF6414" w:rsidR="000F7E45">
        <w:t>E</w:t>
      </w:r>
      <w:r w:rsidRPr="00AF6414" w:rsidR="00AF7F4A">
        <w:t xml:space="preserve">CCF) </w:t>
      </w:r>
      <w:r w:rsidRPr="00AF6414">
        <w:t xml:space="preserve">has the same format as the paper form. Because Copies 2-5 are identical, the </w:t>
      </w:r>
      <w:r w:rsidRPr="00AF6414" w:rsidR="000F7E45">
        <w:t>ECCF</w:t>
      </w:r>
      <w:r w:rsidRPr="00AF6414">
        <w:t xml:space="preserve"> consists of Copy 1 (Test Facility Copy) and Copy 2</w:t>
      </w:r>
      <w:r w:rsidRPr="00AF6414" w:rsidR="000F7E45">
        <w:t>-5</w:t>
      </w:r>
      <w:r w:rsidRPr="00AF6414">
        <w:t xml:space="preserve"> (which is distributed to the MRO, collector, employer, and donor). </w:t>
      </w:r>
      <w:r w:rsidRPr="00AF6414" w:rsidR="000F7E45">
        <w:rPr>
          <w:iCs/>
        </w:rPr>
        <w:t xml:space="preserve">The same information is provided and noted on the paper Federal CCF and the ECCF; only the mechanism for collecting and transmitting that information differs.  </w:t>
      </w:r>
    </w:p>
    <w:p w:rsidRPr="00AF6414" w:rsidR="005C099D" w:rsidP="00E76546" w:rsidRDefault="005C099D" w14:paraId="60B3E403" w14:textId="77777777">
      <w:pPr>
        <w:spacing w:line="360" w:lineRule="auto"/>
      </w:pPr>
    </w:p>
    <w:p w:rsidRPr="00AF6414" w:rsidR="00A345F9" w:rsidP="00694EFC" w:rsidRDefault="005C099D" w14:paraId="42EA7F91" w14:textId="0B663DDF">
      <w:pPr>
        <w:spacing w:line="360" w:lineRule="auto"/>
        <w:rPr>
          <w:iCs/>
        </w:rPr>
      </w:pPr>
      <w:r w:rsidRPr="00AF6414">
        <w:t xml:space="preserve">With the allowance of </w:t>
      </w:r>
      <w:r w:rsidRPr="00AF6414" w:rsidR="00D755F5">
        <w:rPr>
          <w:iCs/>
        </w:rPr>
        <w:t xml:space="preserve">the </w:t>
      </w:r>
      <w:r w:rsidRPr="00AF6414" w:rsidR="000F7E45">
        <w:rPr>
          <w:iCs/>
        </w:rPr>
        <w:t>revised Federal CCF</w:t>
      </w:r>
      <w:r w:rsidRPr="00AF6414" w:rsidR="00D755F5">
        <w:rPr>
          <w:iCs/>
        </w:rPr>
        <w:t xml:space="preserve">, HHS is not requiring collection of any new information. </w:t>
      </w:r>
      <w:r w:rsidRPr="00AF6414" w:rsidR="00A345F9">
        <w:rPr>
          <w:iCs/>
        </w:rPr>
        <w:t>HHS has made minor content revisions to the current form as follows:</w:t>
      </w:r>
    </w:p>
    <w:p w:rsidRPr="0024263F" w:rsidR="00960DE7" w:rsidP="00960DE7" w:rsidRDefault="00960DE7" w14:paraId="728242F4" w14:textId="77777777">
      <w:pPr>
        <w:ind w:left="360" w:hanging="360"/>
        <w:rPr>
          <w:b/>
          <w:bCs/>
          <w:u w:val="single"/>
        </w:rPr>
      </w:pPr>
      <w:r w:rsidRPr="0024263F">
        <w:rPr>
          <w:b/>
          <w:bCs/>
          <w:u w:val="single"/>
        </w:rPr>
        <w:t xml:space="preserve">Copies 1-5 </w:t>
      </w:r>
    </w:p>
    <w:p w:rsidRPr="0024263F" w:rsidR="00960DE7" w:rsidP="00960DE7" w:rsidRDefault="00960DE7" w14:paraId="0A4F8D3F" w14:textId="77777777">
      <w:pPr>
        <w:tabs>
          <w:tab w:val="left" w:pos="720"/>
        </w:tabs>
        <w:ind w:left="360" w:hanging="360"/>
        <w:rPr>
          <w:u w:val="single"/>
        </w:rPr>
      </w:pPr>
      <w:r w:rsidRPr="0024263F">
        <w:t xml:space="preserve">Revised </w:t>
      </w:r>
      <w:r w:rsidRPr="0024263F">
        <w:rPr>
          <w:u w:val="single"/>
        </w:rPr>
        <w:t>Step 1</w:t>
      </w:r>
    </w:p>
    <w:p w:rsidRPr="00C277D3" w:rsidR="00C277D3" w:rsidP="00960DE7" w:rsidRDefault="00C277D3" w14:paraId="0F241EC4" w14:textId="77777777">
      <w:pPr>
        <w:pStyle w:val="ListParagraph"/>
        <w:numPr>
          <w:ilvl w:val="0"/>
          <w:numId w:val="6"/>
        </w:numPr>
        <w:tabs>
          <w:tab w:val="left" w:pos="720"/>
        </w:tabs>
        <w:spacing w:after="0" w:line="240" w:lineRule="auto"/>
        <w:rPr>
          <w:rFonts w:ascii="Times New Roman" w:hAnsi="Times New Roman" w:cs="Times New Roman"/>
          <w:sz w:val="24"/>
          <w:szCs w:val="24"/>
        </w:rPr>
      </w:pPr>
      <w:r w:rsidRPr="00C277D3">
        <w:rPr>
          <w:rFonts w:ascii="Times New Roman" w:hAnsi="Times New Roman" w:cs="Times New Roman"/>
          <w:sz w:val="24"/>
          <w:szCs w:val="24"/>
        </w:rPr>
        <w:t xml:space="preserve">Added “CDL State and No” for donor identification types </w:t>
      </w:r>
    </w:p>
    <w:p w:rsidRPr="00E46060" w:rsidR="00960DE7" w:rsidP="00960DE7" w:rsidRDefault="00960DE7" w14:paraId="28EA4E14" w14:textId="6F82FCAB">
      <w:pPr>
        <w:pStyle w:val="ListParagraph"/>
        <w:numPr>
          <w:ilvl w:val="0"/>
          <w:numId w:val="6"/>
        </w:numPr>
        <w:tabs>
          <w:tab w:val="left" w:pos="720"/>
        </w:tabs>
        <w:spacing w:after="0" w:line="240" w:lineRule="auto"/>
        <w:rPr>
          <w:rFonts w:ascii="Times New Roman" w:hAnsi="Times New Roman" w:cs="Times New Roman"/>
          <w:sz w:val="24"/>
          <w:szCs w:val="24"/>
        </w:rPr>
      </w:pPr>
      <w:r w:rsidRPr="00E46060">
        <w:rPr>
          <w:rFonts w:ascii="Times New Roman" w:hAnsi="Times New Roman" w:cs="Times New Roman"/>
          <w:sz w:val="24"/>
          <w:szCs w:val="24"/>
        </w:rPr>
        <w:t>Added “Collector Contact Info:” and “Other” line (e.g., email)</w:t>
      </w:r>
    </w:p>
    <w:p w:rsidRPr="00E46060" w:rsidR="00960DE7" w:rsidP="00E045A1" w:rsidRDefault="00960DE7" w14:paraId="5465C4A0" w14:textId="77777777">
      <w:pPr>
        <w:pStyle w:val="ListParagraph"/>
        <w:tabs>
          <w:tab w:val="left" w:pos="720"/>
        </w:tabs>
        <w:spacing w:after="0" w:line="240" w:lineRule="auto"/>
        <w:ind w:left="360"/>
        <w:rPr>
          <w:rFonts w:ascii="Times New Roman" w:hAnsi="Times New Roman" w:cs="Times New Roman"/>
          <w:sz w:val="24"/>
          <w:szCs w:val="24"/>
        </w:rPr>
      </w:pPr>
    </w:p>
    <w:p w:rsidRPr="0024263F" w:rsidR="00960DE7" w:rsidP="00960DE7" w:rsidRDefault="00960DE7" w14:paraId="3FC224D7" w14:textId="77777777">
      <w:pPr>
        <w:tabs>
          <w:tab w:val="left" w:pos="720"/>
        </w:tabs>
        <w:ind w:left="360" w:hanging="360"/>
      </w:pPr>
      <w:r w:rsidRPr="0024263F">
        <w:t xml:space="preserve">Revised </w:t>
      </w:r>
      <w:r w:rsidRPr="0024263F">
        <w:rPr>
          <w:u w:val="single"/>
        </w:rPr>
        <w:t>Step 2</w:t>
      </w:r>
    </w:p>
    <w:p w:rsidRPr="00E46060" w:rsidR="00960DE7" w:rsidP="00960DE7" w:rsidRDefault="00960DE7" w14:paraId="160C2233" w14:textId="77777777">
      <w:pPr>
        <w:pStyle w:val="ListParagraph"/>
        <w:numPr>
          <w:ilvl w:val="0"/>
          <w:numId w:val="5"/>
        </w:numPr>
        <w:tabs>
          <w:tab w:val="left" w:pos="720"/>
        </w:tabs>
        <w:spacing w:after="0" w:line="240" w:lineRule="auto"/>
        <w:rPr>
          <w:rFonts w:ascii="Times New Roman" w:hAnsi="Times New Roman" w:cs="Times New Roman"/>
          <w:sz w:val="24"/>
          <w:szCs w:val="24"/>
        </w:rPr>
      </w:pPr>
      <w:r w:rsidRPr="00E46060">
        <w:rPr>
          <w:rFonts w:ascii="Times New Roman" w:hAnsi="Times New Roman" w:cs="Times New Roman"/>
          <w:sz w:val="24"/>
          <w:szCs w:val="24"/>
        </w:rPr>
        <w:t>Put Urine and Oral Fluid checkboxes above Step 2 for collector to annotate</w:t>
      </w:r>
    </w:p>
    <w:p w:rsidRPr="00E46060" w:rsidR="00960DE7" w:rsidP="00960DE7" w:rsidRDefault="00960DE7" w14:paraId="6A88CD0D" w14:textId="77777777">
      <w:pPr>
        <w:pStyle w:val="ListParagraph"/>
        <w:numPr>
          <w:ilvl w:val="0"/>
          <w:numId w:val="5"/>
        </w:numPr>
        <w:tabs>
          <w:tab w:val="left" w:pos="720"/>
        </w:tabs>
        <w:spacing w:after="0" w:line="240" w:lineRule="auto"/>
        <w:rPr>
          <w:rFonts w:ascii="Times New Roman" w:hAnsi="Times New Roman" w:cs="Times New Roman"/>
          <w:sz w:val="24"/>
          <w:szCs w:val="24"/>
        </w:rPr>
      </w:pPr>
      <w:r w:rsidRPr="00E46060">
        <w:rPr>
          <w:rFonts w:ascii="Times New Roman" w:hAnsi="Times New Roman" w:cs="Times New Roman" w:eastAsiaTheme="minorEastAsia"/>
          <w:color w:val="000000" w:themeColor="text1"/>
          <w:kern w:val="24"/>
          <w:sz w:val="24"/>
          <w:szCs w:val="24"/>
        </w:rPr>
        <w:t xml:space="preserve">Expanded to 4 lines for collector entries: </w:t>
      </w:r>
    </w:p>
    <w:p w:rsidRPr="00E46060" w:rsidR="00960DE7" w:rsidP="00960DE7" w:rsidRDefault="00960DE7" w14:paraId="1D2F535A" w14:textId="77777777">
      <w:pPr>
        <w:pStyle w:val="ListParagraph"/>
        <w:numPr>
          <w:ilvl w:val="0"/>
          <w:numId w:val="9"/>
        </w:numPr>
        <w:tabs>
          <w:tab w:val="left" w:pos="1080"/>
        </w:tabs>
        <w:spacing w:after="0" w:line="240" w:lineRule="auto"/>
        <w:ind w:left="720" w:hanging="270"/>
        <w:rPr>
          <w:rFonts w:ascii="Times New Roman" w:hAnsi="Times New Roman" w:cs="Times New Roman"/>
          <w:sz w:val="24"/>
          <w:szCs w:val="24"/>
        </w:rPr>
      </w:pPr>
      <w:r w:rsidRPr="00E46060">
        <w:rPr>
          <w:rFonts w:ascii="Times New Roman" w:hAnsi="Times New Roman" w:cs="Times New Roman"/>
          <w:sz w:val="24"/>
          <w:szCs w:val="24"/>
        </w:rPr>
        <w:t>General entry for Split, Single, or None Provided (same as current)</w:t>
      </w:r>
    </w:p>
    <w:p w:rsidRPr="00E46060" w:rsidR="00960DE7" w:rsidP="00960DE7" w:rsidRDefault="00960DE7" w14:paraId="3B9D5F30" w14:textId="77777777">
      <w:pPr>
        <w:pStyle w:val="ListParagraph"/>
        <w:numPr>
          <w:ilvl w:val="0"/>
          <w:numId w:val="9"/>
        </w:numPr>
        <w:tabs>
          <w:tab w:val="left" w:pos="1080"/>
        </w:tabs>
        <w:spacing w:after="0" w:line="240" w:lineRule="auto"/>
        <w:ind w:left="720" w:hanging="270"/>
        <w:rPr>
          <w:rFonts w:ascii="Times New Roman" w:hAnsi="Times New Roman" w:cs="Times New Roman"/>
          <w:sz w:val="24"/>
          <w:szCs w:val="24"/>
        </w:rPr>
      </w:pPr>
      <w:r w:rsidRPr="00E46060">
        <w:rPr>
          <w:rFonts w:ascii="Times New Roman" w:hAnsi="Times New Roman" w:cs="Times New Roman"/>
          <w:sz w:val="24"/>
          <w:szCs w:val="24"/>
        </w:rPr>
        <w:t>Entries specific to urine collection (</w:t>
      </w:r>
      <w:r w:rsidRPr="00E46060">
        <w:rPr>
          <w:rFonts w:ascii="Times New Roman" w:hAnsi="Times New Roman" w:cs="Times New Roman" w:eastAsiaTheme="minorEastAsia"/>
          <w:color w:val="000000" w:themeColor="text1"/>
          <w:kern w:val="24"/>
          <w:sz w:val="24"/>
          <w:szCs w:val="24"/>
        </w:rPr>
        <w:t>moved</w:t>
      </w:r>
      <w:r w:rsidRPr="00E46060">
        <w:rPr>
          <w:rFonts w:ascii="Times New Roman" w:hAnsi="Times New Roman" w:cs="Times New Roman"/>
          <w:sz w:val="24"/>
          <w:szCs w:val="24"/>
        </w:rPr>
        <w:t xml:space="preserve"> “Collector reads urine temperature within 4 minutes” here; other entries same as current)</w:t>
      </w:r>
    </w:p>
    <w:p w:rsidRPr="00E46060" w:rsidR="00960DE7" w:rsidP="00960DE7" w:rsidRDefault="00960DE7" w14:paraId="1F5996D2" w14:textId="77777777">
      <w:pPr>
        <w:pStyle w:val="ListParagraph"/>
        <w:numPr>
          <w:ilvl w:val="0"/>
          <w:numId w:val="9"/>
        </w:numPr>
        <w:tabs>
          <w:tab w:val="left" w:pos="1080"/>
        </w:tabs>
        <w:spacing w:after="0" w:line="240" w:lineRule="auto"/>
        <w:ind w:left="720" w:hanging="270"/>
        <w:rPr>
          <w:rFonts w:ascii="Times New Roman" w:hAnsi="Times New Roman" w:cs="Times New Roman"/>
          <w:sz w:val="24"/>
          <w:szCs w:val="24"/>
        </w:rPr>
      </w:pPr>
      <w:r w:rsidRPr="00E46060">
        <w:rPr>
          <w:rFonts w:ascii="Times New Roman" w:hAnsi="Times New Roman" w:cs="Times New Roman"/>
          <w:sz w:val="24"/>
          <w:szCs w:val="24"/>
        </w:rPr>
        <w:t>Entries specific to oral fluid collection: added “Split Type” with checkboxes for Serial, Concurrent, and Subdivided; “Each Device Within Expiration Date?” with checkboxes Yes or No; and Volume Indicator(s) Observed checkbox)</w:t>
      </w:r>
    </w:p>
    <w:p w:rsidRPr="00E46060" w:rsidR="00960DE7" w:rsidP="00960DE7" w:rsidRDefault="00960DE7" w14:paraId="4AFBBCB9" w14:textId="7400C5A1">
      <w:pPr>
        <w:pStyle w:val="ListParagraph"/>
        <w:numPr>
          <w:ilvl w:val="0"/>
          <w:numId w:val="9"/>
        </w:numPr>
        <w:tabs>
          <w:tab w:val="left" w:pos="1080"/>
        </w:tabs>
        <w:spacing w:after="0" w:line="240" w:lineRule="auto"/>
        <w:ind w:left="720" w:hanging="270"/>
        <w:rPr>
          <w:rFonts w:ascii="Times New Roman" w:hAnsi="Times New Roman" w:cs="Times New Roman"/>
          <w:sz w:val="24"/>
          <w:szCs w:val="24"/>
        </w:rPr>
      </w:pPr>
      <w:r w:rsidRPr="00E46060">
        <w:rPr>
          <w:rFonts w:ascii="Times New Roman" w:hAnsi="Times New Roman" w:cs="Times New Roman"/>
          <w:sz w:val="24"/>
          <w:szCs w:val="24"/>
        </w:rPr>
        <w:t>Remarks (same as current)</w:t>
      </w:r>
    </w:p>
    <w:p w:rsidRPr="00E46060" w:rsidR="00960DE7" w:rsidP="00E045A1" w:rsidRDefault="00960DE7" w14:paraId="5CAAAC72" w14:textId="77777777">
      <w:pPr>
        <w:pStyle w:val="ListParagraph"/>
        <w:tabs>
          <w:tab w:val="left" w:pos="1080"/>
        </w:tabs>
        <w:spacing w:after="0" w:line="240" w:lineRule="auto"/>
        <w:rPr>
          <w:rFonts w:ascii="Times New Roman" w:hAnsi="Times New Roman" w:cs="Times New Roman"/>
          <w:sz w:val="24"/>
          <w:szCs w:val="24"/>
        </w:rPr>
      </w:pPr>
    </w:p>
    <w:p w:rsidRPr="0024263F" w:rsidR="00960DE7" w:rsidP="00960DE7" w:rsidRDefault="00960DE7" w14:paraId="3683D528" w14:textId="77777777">
      <w:pPr>
        <w:tabs>
          <w:tab w:val="left" w:pos="720"/>
        </w:tabs>
        <w:ind w:left="360" w:hanging="360"/>
        <w:rPr>
          <w:u w:val="single"/>
        </w:rPr>
      </w:pPr>
      <w:r w:rsidRPr="0024263F">
        <w:t xml:space="preserve">Revised </w:t>
      </w:r>
      <w:r w:rsidRPr="0024263F">
        <w:rPr>
          <w:u w:val="single"/>
        </w:rPr>
        <w:t>Step 3</w:t>
      </w:r>
    </w:p>
    <w:p w:rsidRPr="00E46060" w:rsidR="00960DE7" w:rsidP="00960DE7" w:rsidRDefault="00960DE7" w14:paraId="7A953219" w14:textId="77777777">
      <w:pPr>
        <w:pStyle w:val="ListParagraph"/>
        <w:numPr>
          <w:ilvl w:val="0"/>
          <w:numId w:val="11"/>
        </w:numPr>
        <w:tabs>
          <w:tab w:val="left" w:pos="720"/>
        </w:tabs>
        <w:spacing w:after="0" w:line="240" w:lineRule="auto"/>
        <w:ind w:left="360"/>
        <w:rPr>
          <w:rFonts w:ascii="Times New Roman" w:hAnsi="Times New Roman" w:cs="Times New Roman"/>
          <w:sz w:val="24"/>
          <w:szCs w:val="24"/>
        </w:rPr>
      </w:pPr>
      <w:r w:rsidRPr="00E46060">
        <w:rPr>
          <w:rFonts w:ascii="Times New Roman" w:hAnsi="Times New Roman" w:cs="Times New Roman"/>
          <w:sz w:val="24"/>
          <w:szCs w:val="24"/>
        </w:rPr>
        <w:t>Edited instruction to state</w:t>
      </w:r>
      <w:r w:rsidRPr="00E46060">
        <w:rPr>
          <w:rFonts w:ascii="Times New Roman" w:hAnsi="Times New Roman" w:cs="Times New Roman"/>
          <w:b/>
          <w:bCs/>
          <w:sz w:val="24"/>
          <w:szCs w:val="24"/>
        </w:rPr>
        <w:t xml:space="preserve"> </w:t>
      </w:r>
      <w:r w:rsidRPr="00E46060">
        <w:rPr>
          <w:rFonts w:ascii="Times New Roman" w:hAnsi="Times New Roman" w:cs="Times New Roman"/>
          <w:sz w:val="24"/>
          <w:szCs w:val="24"/>
        </w:rPr>
        <w:t>“collector affixes seal(s) to bottle(s)/tube(s)”</w:t>
      </w:r>
    </w:p>
    <w:p w:rsidR="00C277D3" w:rsidP="00960DE7" w:rsidRDefault="00C277D3" w14:paraId="34732368" w14:textId="77777777">
      <w:pPr>
        <w:tabs>
          <w:tab w:val="left" w:pos="720"/>
        </w:tabs>
        <w:ind w:left="360" w:hanging="360"/>
      </w:pPr>
    </w:p>
    <w:p w:rsidRPr="0024263F" w:rsidR="00960DE7" w:rsidP="00960DE7" w:rsidRDefault="00960DE7" w14:paraId="48AFEFBA" w14:textId="0594B1BC">
      <w:pPr>
        <w:tabs>
          <w:tab w:val="left" w:pos="720"/>
        </w:tabs>
        <w:ind w:left="360" w:hanging="360"/>
        <w:rPr>
          <w:u w:val="single"/>
        </w:rPr>
      </w:pPr>
      <w:r w:rsidRPr="0024263F">
        <w:t xml:space="preserve">Revised </w:t>
      </w:r>
      <w:r w:rsidRPr="0024263F">
        <w:rPr>
          <w:u w:val="single"/>
        </w:rPr>
        <w:t>Step 4</w:t>
      </w:r>
      <w:r w:rsidRPr="0024263F">
        <w:t xml:space="preserve"> (Collector section)</w:t>
      </w:r>
    </w:p>
    <w:p w:rsidRPr="00E46060" w:rsidR="00960DE7" w:rsidP="00960DE7" w:rsidRDefault="00960DE7" w14:paraId="208C9C26" w14:textId="77777777">
      <w:pPr>
        <w:pStyle w:val="ListParagraph"/>
        <w:numPr>
          <w:ilvl w:val="0"/>
          <w:numId w:val="13"/>
        </w:numPr>
        <w:tabs>
          <w:tab w:val="left" w:pos="720"/>
        </w:tabs>
        <w:spacing w:after="0" w:line="240" w:lineRule="auto"/>
        <w:rPr>
          <w:rFonts w:ascii="Times New Roman" w:hAnsi="Times New Roman" w:cs="Times New Roman"/>
          <w:sz w:val="24"/>
          <w:szCs w:val="24"/>
        </w:rPr>
      </w:pPr>
      <w:r w:rsidRPr="00E46060">
        <w:rPr>
          <w:rFonts w:ascii="Times New Roman" w:hAnsi="Times New Roman" w:cs="Times New Roman"/>
          <w:sz w:val="24"/>
          <w:szCs w:val="24"/>
        </w:rPr>
        <w:t>Edited “Specimen Bottle(s) Released To” box to state “Specimen Bottle(s)/Tubes(s) Released To”</w:t>
      </w:r>
    </w:p>
    <w:p w:rsidRPr="0024263F" w:rsidR="00960DE7" w:rsidP="00960DE7" w:rsidRDefault="00960DE7" w14:paraId="71AECA79" w14:textId="77777777">
      <w:pPr>
        <w:rPr>
          <w:b/>
          <w:bCs/>
          <w:u w:val="single"/>
        </w:rPr>
      </w:pPr>
    </w:p>
    <w:p w:rsidRPr="00AF6414" w:rsidR="00960DE7" w:rsidP="00960DE7" w:rsidRDefault="00960DE7" w14:paraId="4D4F0EA8" w14:textId="07E5BE58">
      <w:pPr>
        <w:rPr>
          <w:b/>
          <w:bCs/>
          <w:u w:val="single"/>
        </w:rPr>
      </w:pPr>
      <w:r w:rsidRPr="00AF6414">
        <w:rPr>
          <w:b/>
          <w:bCs/>
          <w:u w:val="single"/>
        </w:rPr>
        <w:t>Copy 1 (Test Facility Copy)</w:t>
      </w:r>
    </w:p>
    <w:p w:rsidRPr="00E46060" w:rsidR="00960DE7" w:rsidP="00960DE7" w:rsidRDefault="00960DE7" w14:paraId="6CF22D5A" w14:textId="77777777">
      <w:pPr>
        <w:rPr>
          <w:u w:val="single"/>
        </w:rPr>
      </w:pPr>
      <w:r w:rsidRPr="00AF6414">
        <w:t xml:space="preserve">Revised </w:t>
      </w:r>
      <w:r w:rsidRPr="00AF6414">
        <w:rPr>
          <w:u w:val="single"/>
        </w:rPr>
        <w:t>Step 4</w:t>
      </w:r>
      <w:r w:rsidRPr="00AF6414">
        <w:t xml:space="preserve"> (Accessioner </w:t>
      </w:r>
      <w:r w:rsidRPr="00E46060">
        <w:t>section)</w:t>
      </w:r>
    </w:p>
    <w:p w:rsidRPr="00C277D3" w:rsidR="00C277D3" w:rsidP="00C277D3" w:rsidRDefault="00C277D3" w14:paraId="6A56A21F" w14:textId="77777777">
      <w:pPr>
        <w:pStyle w:val="ListParagraph"/>
        <w:numPr>
          <w:ilvl w:val="0"/>
          <w:numId w:val="10"/>
        </w:numPr>
        <w:spacing w:after="0" w:line="240" w:lineRule="auto"/>
        <w:ind w:left="360"/>
        <w:rPr>
          <w:rFonts w:ascii="Times New Roman" w:hAnsi="Times New Roman" w:cs="Times New Roman"/>
          <w:sz w:val="24"/>
          <w:szCs w:val="24"/>
        </w:rPr>
      </w:pPr>
      <w:r w:rsidRPr="00C277D3">
        <w:rPr>
          <w:rFonts w:ascii="Times New Roman" w:hAnsi="Times New Roman" w:cs="Times New Roman"/>
          <w:sz w:val="24"/>
          <w:szCs w:val="24"/>
        </w:rPr>
        <w:t>Edited “Primary Specimen Bottle Seal Intact” to state “Primary Specimen Seal Intact”</w:t>
      </w:r>
    </w:p>
    <w:p w:rsidRPr="00E46060" w:rsidR="00960DE7" w:rsidP="00960DE7" w:rsidRDefault="00960DE7" w14:paraId="21C2CC3C" w14:textId="77777777">
      <w:pPr>
        <w:pStyle w:val="ListParagraph"/>
        <w:numPr>
          <w:ilvl w:val="0"/>
          <w:numId w:val="10"/>
        </w:numPr>
        <w:spacing w:after="0" w:line="240" w:lineRule="auto"/>
        <w:ind w:left="360"/>
        <w:rPr>
          <w:rFonts w:ascii="Times New Roman" w:hAnsi="Times New Roman" w:cs="Times New Roman"/>
          <w:sz w:val="24"/>
          <w:szCs w:val="24"/>
        </w:rPr>
      </w:pPr>
      <w:r w:rsidRPr="00E46060">
        <w:rPr>
          <w:rFonts w:ascii="Times New Roman" w:hAnsi="Times New Roman" w:cs="Times New Roman"/>
          <w:sz w:val="24"/>
          <w:szCs w:val="24"/>
        </w:rPr>
        <w:t>Edited “Specimen Bottle(s) Released To” box to state “Specimen Bottle(s)/Tubes(s) Released To”</w:t>
      </w:r>
    </w:p>
    <w:p w:rsidRPr="00E46060" w:rsidR="00960DE7" w:rsidP="00960DE7" w:rsidRDefault="00960DE7" w14:paraId="4921DB0F" w14:textId="77777777">
      <w:pPr>
        <w:pStyle w:val="ListParagraph"/>
        <w:numPr>
          <w:ilvl w:val="0"/>
          <w:numId w:val="10"/>
        </w:numPr>
        <w:spacing w:after="0" w:line="240" w:lineRule="auto"/>
        <w:ind w:left="360"/>
        <w:rPr>
          <w:rFonts w:ascii="Times New Roman" w:hAnsi="Times New Roman" w:cs="Times New Roman"/>
          <w:sz w:val="24"/>
          <w:szCs w:val="24"/>
        </w:rPr>
      </w:pPr>
      <w:r w:rsidRPr="00E46060">
        <w:rPr>
          <w:rFonts w:ascii="Times New Roman" w:hAnsi="Times New Roman" w:cs="Times New Roman"/>
          <w:sz w:val="24"/>
          <w:szCs w:val="24"/>
        </w:rPr>
        <w:t>Added “Primary/Single Specimen Device Expiration Date” and “Split Specimen Device Expiration Date” fields for accessioner to annotate expiration dates of oral fluid collection devices</w:t>
      </w:r>
    </w:p>
    <w:p w:rsidRPr="0024263F" w:rsidR="00960DE7" w:rsidP="00960DE7" w:rsidRDefault="00960DE7" w14:paraId="32DDB04F" w14:textId="77777777">
      <w:pPr>
        <w:ind w:left="360" w:firstLine="360"/>
        <w:rPr>
          <w:b/>
          <w:bCs/>
        </w:rPr>
      </w:pPr>
    </w:p>
    <w:p w:rsidRPr="00E46060" w:rsidR="00960DE7" w:rsidP="00960DE7" w:rsidRDefault="00960DE7" w14:paraId="7DC182B7" w14:textId="77777777">
      <w:r w:rsidRPr="00AF6414">
        <w:t xml:space="preserve">Revised </w:t>
      </w:r>
      <w:r w:rsidRPr="00AF6414">
        <w:rPr>
          <w:u w:val="single"/>
        </w:rPr>
        <w:t>Step 5a</w:t>
      </w:r>
      <w:r w:rsidRPr="00AF6414">
        <w:t xml:space="preserve"> (Certification and Reporting </w:t>
      </w:r>
      <w:r w:rsidRPr="00E46060">
        <w:t>section)</w:t>
      </w:r>
    </w:p>
    <w:p w:rsidRPr="00E46060" w:rsidR="00960DE7" w:rsidP="00960DE7" w:rsidRDefault="00960DE7" w14:paraId="03C09348" w14:textId="77777777">
      <w:pPr>
        <w:pStyle w:val="ListParagraph"/>
        <w:numPr>
          <w:ilvl w:val="0"/>
          <w:numId w:val="7"/>
        </w:numPr>
        <w:spacing w:after="0" w:line="240" w:lineRule="auto"/>
        <w:rPr>
          <w:rFonts w:ascii="Times New Roman" w:hAnsi="Times New Roman" w:cs="Times New Roman"/>
          <w:color w:val="000000" w:themeColor="text1"/>
          <w:sz w:val="24"/>
          <w:szCs w:val="24"/>
        </w:rPr>
      </w:pPr>
      <w:r w:rsidRPr="00E46060">
        <w:rPr>
          <w:rFonts w:ascii="Times New Roman" w:hAnsi="Times New Roman" w:cs="Times New Roman"/>
          <w:color w:val="000000" w:themeColor="text1"/>
          <w:sz w:val="24"/>
          <w:szCs w:val="24"/>
        </w:rPr>
        <w:t>Removed analyte names and checkboxes</w:t>
      </w:r>
    </w:p>
    <w:p w:rsidRPr="00E46060" w:rsidR="00960DE7" w:rsidP="00960DE7" w:rsidRDefault="00960DE7" w14:paraId="0DDEDABF" w14:textId="77777777">
      <w:pPr>
        <w:pStyle w:val="ListParagraph"/>
        <w:numPr>
          <w:ilvl w:val="0"/>
          <w:numId w:val="7"/>
        </w:numPr>
        <w:spacing w:after="0" w:line="240" w:lineRule="auto"/>
        <w:rPr>
          <w:rFonts w:ascii="Times New Roman" w:hAnsi="Times New Roman" w:cs="Times New Roman"/>
          <w:color w:val="000000" w:themeColor="text1"/>
          <w:sz w:val="24"/>
          <w:szCs w:val="24"/>
        </w:rPr>
      </w:pPr>
      <w:r w:rsidRPr="00E46060">
        <w:rPr>
          <w:rFonts w:ascii="Times New Roman" w:hAnsi="Times New Roman" w:cs="Times New Roman"/>
          <w:color w:val="000000" w:themeColor="text1"/>
          <w:sz w:val="24"/>
          <w:szCs w:val="24"/>
        </w:rPr>
        <w:t>Repositioned results and checkboxes: moved REJECTED FOR TESTING, ADULTERATED, SUBSTITUTED and INVALID RESULT checkboxes; moved POSITIVE checkbox to be under DILUTE</w:t>
      </w:r>
    </w:p>
    <w:p w:rsidRPr="00E46060" w:rsidR="00960DE7" w:rsidP="00960DE7" w:rsidRDefault="00960DE7" w14:paraId="397A7D98" w14:textId="77777777">
      <w:pPr>
        <w:pStyle w:val="ListParagraph"/>
        <w:numPr>
          <w:ilvl w:val="0"/>
          <w:numId w:val="7"/>
        </w:numPr>
        <w:spacing w:after="0" w:line="240" w:lineRule="auto"/>
        <w:rPr>
          <w:rFonts w:ascii="Times New Roman" w:hAnsi="Times New Roman" w:cs="Times New Roman"/>
          <w:color w:val="000000" w:themeColor="text1"/>
          <w:sz w:val="24"/>
          <w:szCs w:val="24"/>
        </w:rPr>
      </w:pPr>
      <w:r w:rsidRPr="00E46060">
        <w:rPr>
          <w:rFonts w:ascii="Times New Roman" w:hAnsi="Times New Roman" w:cs="Times New Roman"/>
          <w:color w:val="000000" w:themeColor="text1"/>
          <w:sz w:val="24"/>
          <w:szCs w:val="24"/>
        </w:rPr>
        <w:t>Added line for certifying scientist to record positive analytes and concentrations, and added “</w:t>
      </w:r>
      <w:r w:rsidRPr="00E46060">
        <w:rPr>
          <w:rFonts w:ascii="Times New Roman" w:hAnsi="Times New Roman" w:cs="Times New Roman"/>
          <w:i/>
          <w:iCs/>
          <w:color w:val="000000" w:themeColor="text1"/>
          <w:sz w:val="24"/>
          <w:szCs w:val="24"/>
        </w:rPr>
        <w:t>Analyte(s) in ng/mL</w:t>
      </w:r>
      <w:r w:rsidRPr="00E46060">
        <w:rPr>
          <w:rFonts w:ascii="Times New Roman" w:hAnsi="Times New Roman" w:cs="Times New Roman"/>
          <w:color w:val="000000" w:themeColor="text1"/>
          <w:sz w:val="24"/>
          <w:szCs w:val="24"/>
        </w:rPr>
        <w:t>” instruction (aligned under “POSITIVE for:”)</w:t>
      </w:r>
    </w:p>
    <w:p w:rsidRPr="0024263F" w:rsidR="00960DE7" w:rsidP="00960DE7" w:rsidRDefault="00960DE7" w14:paraId="2B311081" w14:textId="77777777"/>
    <w:p w:rsidRPr="00AF6414" w:rsidR="00960DE7" w:rsidP="00960DE7" w:rsidRDefault="00960DE7" w14:paraId="1452E801" w14:textId="77777777">
      <w:pPr>
        <w:rPr>
          <w:b/>
          <w:bCs/>
          <w:u w:val="single"/>
        </w:rPr>
      </w:pPr>
      <w:r w:rsidRPr="00AF6414">
        <w:rPr>
          <w:b/>
          <w:bCs/>
          <w:u w:val="single"/>
        </w:rPr>
        <w:t>Copy 2 (Medical Review Officer Copy)</w:t>
      </w:r>
    </w:p>
    <w:p w:rsidRPr="00AF6414" w:rsidR="00960DE7" w:rsidP="00960DE7" w:rsidRDefault="00960DE7" w14:paraId="4B9B183F" w14:textId="190A7F21">
      <w:pPr>
        <w:rPr>
          <w:color w:val="000000" w:themeColor="text1"/>
        </w:rPr>
      </w:pPr>
      <w:r w:rsidRPr="00AF6414">
        <w:rPr>
          <w:color w:val="000000" w:themeColor="text1"/>
        </w:rPr>
        <w:t xml:space="preserve">Revised </w:t>
      </w:r>
      <w:r w:rsidRPr="00AF6414">
        <w:rPr>
          <w:color w:val="000000" w:themeColor="text1"/>
          <w:u w:val="single"/>
        </w:rPr>
        <w:t xml:space="preserve">Step </w:t>
      </w:r>
      <w:r w:rsidR="00C277D3">
        <w:rPr>
          <w:color w:val="000000" w:themeColor="text1"/>
          <w:u w:val="single"/>
        </w:rPr>
        <w:t>5</w:t>
      </w:r>
      <w:r w:rsidRPr="00AF6414" w:rsidR="00C277D3">
        <w:rPr>
          <w:color w:val="000000" w:themeColor="text1"/>
        </w:rPr>
        <w:t xml:space="preserve"> </w:t>
      </w:r>
      <w:r w:rsidRPr="00AF6414">
        <w:rPr>
          <w:color w:val="000000" w:themeColor="text1"/>
        </w:rPr>
        <w:t>(Donor section)</w:t>
      </w:r>
    </w:p>
    <w:p w:rsidRPr="00E46060" w:rsidR="00960DE7" w:rsidP="00960DE7" w:rsidRDefault="00960DE7" w14:paraId="17FE1755" w14:textId="77777777">
      <w:pPr>
        <w:pStyle w:val="ListParagraph"/>
        <w:numPr>
          <w:ilvl w:val="0"/>
          <w:numId w:val="12"/>
        </w:numPr>
        <w:spacing w:after="0" w:line="240" w:lineRule="auto"/>
        <w:rPr>
          <w:rFonts w:ascii="Times New Roman" w:hAnsi="Times New Roman" w:cs="Times New Roman"/>
          <w:color w:val="000000" w:themeColor="text1"/>
          <w:sz w:val="24"/>
          <w:szCs w:val="24"/>
        </w:rPr>
      </w:pPr>
      <w:r w:rsidRPr="00E46060">
        <w:rPr>
          <w:rFonts w:ascii="Times New Roman" w:hAnsi="Times New Roman" w:cs="Times New Roman"/>
          <w:sz w:val="24"/>
          <w:szCs w:val="24"/>
        </w:rPr>
        <w:t>Edited donor certification statement to state “specimen bottle/tubes”</w:t>
      </w:r>
    </w:p>
    <w:p w:rsidRPr="0024263F" w:rsidR="00960DE7" w:rsidP="00960DE7" w:rsidRDefault="00960DE7" w14:paraId="09D1E7AE" w14:textId="77777777">
      <w:pPr>
        <w:rPr>
          <w:color w:val="000000" w:themeColor="text1"/>
        </w:rPr>
      </w:pPr>
    </w:p>
    <w:p w:rsidRPr="00AF6414" w:rsidR="00960DE7" w:rsidP="00960DE7" w:rsidRDefault="00960DE7" w14:paraId="54B1C2D8" w14:textId="3D44DE05">
      <w:pPr>
        <w:rPr>
          <w:color w:val="000000" w:themeColor="text1"/>
        </w:rPr>
      </w:pPr>
      <w:r w:rsidRPr="00AF6414">
        <w:rPr>
          <w:color w:val="000000" w:themeColor="text1"/>
        </w:rPr>
        <w:t xml:space="preserve">Revised </w:t>
      </w:r>
      <w:r w:rsidRPr="00AF6414">
        <w:rPr>
          <w:color w:val="000000" w:themeColor="text1"/>
          <w:u w:val="single"/>
        </w:rPr>
        <w:t xml:space="preserve">Step </w:t>
      </w:r>
      <w:r w:rsidR="00C277D3">
        <w:rPr>
          <w:color w:val="000000" w:themeColor="text1"/>
          <w:u w:val="single"/>
        </w:rPr>
        <w:t>6</w:t>
      </w:r>
      <w:r w:rsidRPr="00AF6414" w:rsidR="00C277D3">
        <w:rPr>
          <w:color w:val="000000" w:themeColor="text1"/>
        </w:rPr>
        <w:t xml:space="preserve"> </w:t>
      </w:r>
      <w:r w:rsidRPr="00AF6414">
        <w:rPr>
          <w:color w:val="000000" w:themeColor="text1"/>
        </w:rPr>
        <w:t>(MRO section – Primary Specimen)</w:t>
      </w:r>
    </w:p>
    <w:p w:rsidRPr="00E46060" w:rsidR="00960DE7" w:rsidP="00960DE7" w:rsidRDefault="00960DE7" w14:paraId="428CC0FE" w14:textId="77777777">
      <w:pPr>
        <w:pStyle w:val="ListParagraph"/>
        <w:numPr>
          <w:ilvl w:val="0"/>
          <w:numId w:val="14"/>
        </w:numPr>
        <w:spacing w:after="0" w:line="240" w:lineRule="auto"/>
        <w:rPr>
          <w:rFonts w:ascii="Times New Roman" w:hAnsi="Times New Roman" w:cs="Times New Roman"/>
          <w:color w:val="000000" w:themeColor="text1"/>
          <w:sz w:val="24"/>
          <w:szCs w:val="24"/>
        </w:rPr>
      </w:pPr>
      <w:r w:rsidRPr="00E46060">
        <w:rPr>
          <w:rFonts w:ascii="Times New Roman" w:hAnsi="Times New Roman" w:cs="Times New Roman"/>
          <w:color w:val="000000" w:themeColor="text1"/>
          <w:sz w:val="24"/>
          <w:szCs w:val="24"/>
        </w:rPr>
        <w:t>Put Urine and Oral Fluid checkboxes above Step 6 for MRO to annotate</w:t>
      </w:r>
    </w:p>
    <w:p w:rsidRPr="0024263F" w:rsidR="00960DE7" w:rsidP="00960DE7" w:rsidRDefault="00960DE7" w14:paraId="2CD4B906" w14:textId="77777777">
      <w:pPr>
        <w:rPr>
          <w:u w:val="single"/>
        </w:rPr>
      </w:pPr>
    </w:p>
    <w:p w:rsidRPr="00AF6414" w:rsidR="00960DE7" w:rsidP="00960DE7" w:rsidRDefault="00960DE7" w14:paraId="77CAF278" w14:textId="77777777">
      <w:pPr>
        <w:rPr>
          <w:b/>
          <w:bCs/>
          <w:u w:val="single"/>
        </w:rPr>
      </w:pPr>
      <w:r w:rsidRPr="00AF6414">
        <w:rPr>
          <w:u w:val="single"/>
        </w:rPr>
        <w:t xml:space="preserve">Bottom of </w:t>
      </w:r>
      <w:r w:rsidRPr="00AF6414">
        <w:rPr>
          <w:b/>
          <w:bCs/>
          <w:u w:val="single"/>
        </w:rPr>
        <w:t xml:space="preserve">Copies </w:t>
      </w:r>
    </w:p>
    <w:p w:rsidRPr="00AF6414" w:rsidR="00960DE7" w:rsidP="00960DE7" w:rsidRDefault="00960DE7" w14:paraId="3FC4D6E3" w14:textId="77777777">
      <w:r w:rsidRPr="00AF6414">
        <w:t xml:space="preserve">Revised </w:t>
      </w:r>
      <w:r w:rsidRPr="00AF6414">
        <w:rPr>
          <w:u w:val="single"/>
        </w:rPr>
        <w:t>Copy 1</w:t>
      </w:r>
      <w:r w:rsidRPr="00AF6414">
        <w:t>:</w:t>
      </w:r>
      <w:r w:rsidRPr="00AF6414">
        <w:rPr>
          <w:b/>
          <w:bCs/>
        </w:rPr>
        <w:t xml:space="preserve"> </w:t>
      </w:r>
    </w:p>
    <w:p w:rsidRPr="00E46060" w:rsidR="00960DE7" w:rsidP="00960DE7" w:rsidRDefault="00960DE7" w14:paraId="7D748E83" w14:textId="77777777">
      <w:pPr>
        <w:pStyle w:val="ListParagraph"/>
        <w:numPr>
          <w:ilvl w:val="0"/>
          <w:numId w:val="15"/>
        </w:numPr>
        <w:spacing w:after="0" w:line="240" w:lineRule="auto"/>
        <w:rPr>
          <w:rFonts w:ascii="Times New Roman" w:hAnsi="Times New Roman" w:cs="Times New Roman"/>
          <w:sz w:val="24"/>
          <w:szCs w:val="24"/>
        </w:rPr>
      </w:pPr>
      <w:bookmarkStart w:name="_Hlk24128084" w:id="14"/>
      <w:r w:rsidRPr="00E46060">
        <w:rPr>
          <w:rFonts w:ascii="Times New Roman" w:hAnsi="Times New Roman" w:cs="Times New Roman"/>
          <w:sz w:val="24"/>
          <w:szCs w:val="24"/>
        </w:rPr>
        <w:t xml:space="preserve">Edited label/seal at bottom of Copy 1 to allow for modification (e.g., perforations, label with transparent seal on one side, and separate label and seal) </w:t>
      </w:r>
    </w:p>
    <w:p w:rsidRPr="0024263F" w:rsidR="00960DE7" w:rsidP="00960DE7" w:rsidRDefault="00960DE7" w14:paraId="46510D4C" w14:textId="77777777">
      <w:pPr>
        <w:rPr>
          <w:color w:val="000000" w:themeColor="text1"/>
        </w:rPr>
      </w:pPr>
    </w:p>
    <w:p w:rsidRPr="0024263F" w:rsidR="00960DE7" w:rsidP="00C93330" w:rsidRDefault="00960DE7" w14:paraId="11203423" w14:textId="5B5D7D77">
      <w:pPr>
        <w:rPr>
          <w:color w:val="000000" w:themeColor="text1"/>
        </w:rPr>
      </w:pPr>
      <w:r w:rsidRPr="00AF6414">
        <w:rPr>
          <w:color w:val="000000" w:themeColor="text1"/>
        </w:rPr>
        <w:t xml:space="preserve">Revised </w:t>
      </w:r>
      <w:r w:rsidRPr="0024263F">
        <w:rPr>
          <w:color w:val="000000" w:themeColor="text1"/>
          <w:u w:val="single"/>
        </w:rPr>
        <w:t>Copy 5</w:t>
      </w:r>
      <w:r w:rsidRPr="0024263F">
        <w:rPr>
          <w:color w:val="000000" w:themeColor="text1"/>
        </w:rPr>
        <w:t xml:space="preserve">: </w:t>
      </w:r>
    </w:p>
    <w:p w:rsidRPr="00E46060" w:rsidR="00960DE7" w:rsidP="00960DE7" w:rsidRDefault="00960DE7" w14:paraId="215F99E3" w14:textId="77777777">
      <w:pPr>
        <w:pStyle w:val="ListParagraph"/>
        <w:numPr>
          <w:ilvl w:val="0"/>
          <w:numId w:val="8"/>
        </w:numPr>
        <w:spacing w:after="0" w:line="240" w:lineRule="auto"/>
        <w:rPr>
          <w:rFonts w:ascii="Times New Roman" w:hAnsi="Times New Roman" w:cs="Times New Roman"/>
          <w:sz w:val="24"/>
          <w:szCs w:val="24"/>
        </w:rPr>
      </w:pPr>
      <w:r w:rsidRPr="00E46060">
        <w:rPr>
          <w:rFonts w:ascii="Times New Roman" w:hAnsi="Times New Roman" w:cs="Times New Roman"/>
          <w:sz w:val="24"/>
          <w:szCs w:val="24"/>
        </w:rPr>
        <w:t>Removed Instructions for Completing the CCF from the back. SAMHSA will post instructions for completing the Federal CCF for urine and oral fluid on their website.</w:t>
      </w:r>
    </w:p>
    <w:bookmarkEnd w:id="14"/>
    <w:p w:rsidRPr="0024263F" w:rsidR="00A345F9" w:rsidP="00694EFC" w:rsidRDefault="00A345F9" w14:paraId="616AC5A4" w14:textId="77777777">
      <w:pPr>
        <w:spacing w:line="360" w:lineRule="auto"/>
        <w:rPr>
          <w:iCs/>
        </w:rPr>
      </w:pPr>
    </w:p>
    <w:p w:rsidRPr="00AF6414" w:rsidR="008302AB" w:rsidP="00D81323" w:rsidRDefault="008302AB" w14:paraId="04EAA671" w14:textId="77777777">
      <w:pPr>
        <w:spacing w:line="360" w:lineRule="auto"/>
      </w:pPr>
    </w:p>
    <w:p w:rsidRPr="00AF6414" w:rsidR="008302AB" w:rsidRDefault="008302AB" w14:paraId="38FFFBC4" w14:textId="77777777">
      <w:pPr>
        <w:widowControl/>
        <w:spacing w:line="360" w:lineRule="auto"/>
      </w:pPr>
      <w:r w:rsidRPr="00AF6414">
        <w:t xml:space="preserve">The </w:t>
      </w:r>
      <w:r w:rsidRPr="00AF6414">
        <w:rPr>
          <w:bCs/>
        </w:rPr>
        <w:t>Federal CCF</w:t>
      </w:r>
      <w:r w:rsidRPr="00AF6414">
        <w:t xml:space="preserve"> is used by the following:</w:t>
      </w:r>
    </w:p>
    <w:p w:rsidRPr="00AF6414" w:rsidR="008302AB" w:rsidP="000E75F0" w:rsidRDefault="008302AB" w14:paraId="4F6A6951" w14:textId="77777777">
      <w:pPr>
        <w:widowControl/>
        <w:tabs>
          <w:tab w:val="left" w:pos="-1440"/>
        </w:tabs>
        <w:spacing w:line="360" w:lineRule="auto"/>
        <w:ind w:left="1440" w:hanging="720"/>
      </w:pPr>
      <w:r w:rsidRPr="00AF6414">
        <w:t>(1)</w:t>
      </w:r>
      <w:r w:rsidRPr="00AF6414" w:rsidR="00E972C8">
        <w:t>.</w:t>
      </w:r>
      <w:r w:rsidRPr="00AF6414">
        <w:tab/>
      </w:r>
      <w:r w:rsidRPr="00AF6414">
        <w:rPr>
          <w:b/>
          <w:bCs/>
        </w:rPr>
        <w:t>Federal Agencies</w:t>
      </w:r>
    </w:p>
    <w:p w:rsidRPr="00AF6414" w:rsidR="008302AB" w:rsidRDefault="008302AB" w14:paraId="40571D78" w14:textId="77777777">
      <w:pPr>
        <w:widowControl/>
        <w:ind w:firstLine="1440"/>
      </w:pPr>
      <w:r w:rsidRPr="00AF6414">
        <w:t>Department of Agriculture</w:t>
      </w:r>
    </w:p>
    <w:p w:rsidRPr="00AF6414" w:rsidR="008302AB" w:rsidRDefault="008302AB" w14:paraId="691264A6" w14:textId="77777777">
      <w:pPr>
        <w:widowControl/>
        <w:ind w:firstLine="1440"/>
      </w:pPr>
      <w:r w:rsidRPr="00AF6414">
        <w:t>Department of Commerce</w:t>
      </w:r>
    </w:p>
    <w:p w:rsidRPr="00AF6414" w:rsidR="008302AB" w:rsidRDefault="008302AB" w14:paraId="01AC2F44" w14:textId="77777777">
      <w:pPr>
        <w:widowControl/>
        <w:ind w:firstLine="1440"/>
      </w:pPr>
      <w:r w:rsidRPr="00AF6414">
        <w:t>Defense Intelligence Agency</w:t>
      </w:r>
    </w:p>
    <w:p w:rsidRPr="00AF6414" w:rsidR="008302AB" w:rsidRDefault="008302AB" w14:paraId="459DF9F4" w14:textId="77777777">
      <w:pPr>
        <w:widowControl/>
        <w:ind w:firstLine="1440"/>
      </w:pPr>
      <w:r w:rsidRPr="00AF6414">
        <w:t>D</w:t>
      </w:r>
      <w:r w:rsidRPr="00AF6414" w:rsidR="006B4C50">
        <w:t xml:space="preserve">epartment of </w:t>
      </w:r>
      <w:r w:rsidRPr="00AF6414">
        <w:t>D</w:t>
      </w:r>
      <w:r w:rsidRPr="00AF6414" w:rsidR="006B4C50">
        <w:t>efense</w:t>
      </w:r>
      <w:r w:rsidRPr="00AF6414">
        <w:t xml:space="preserve"> Dependent Schools</w:t>
      </w:r>
    </w:p>
    <w:p w:rsidRPr="00AF6414" w:rsidR="008302AB" w:rsidRDefault="008302AB" w14:paraId="588ACC99" w14:textId="77777777">
      <w:pPr>
        <w:widowControl/>
        <w:ind w:firstLine="1440"/>
      </w:pPr>
      <w:r w:rsidRPr="00AF6414">
        <w:t>Defense Information Systems Agency</w:t>
      </w:r>
    </w:p>
    <w:p w:rsidRPr="00AF6414" w:rsidR="008302AB" w:rsidRDefault="008302AB" w14:paraId="5FD7FAF2" w14:textId="77777777">
      <w:pPr>
        <w:widowControl/>
        <w:ind w:firstLine="1440"/>
      </w:pPr>
      <w:r w:rsidRPr="00AF6414">
        <w:t>Defense Contract Audit Agency</w:t>
      </w:r>
    </w:p>
    <w:p w:rsidRPr="00AF6414" w:rsidR="008302AB" w:rsidRDefault="008302AB" w14:paraId="7BC30F4B" w14:textId="77777777">
      <w:pPr>
        <w:widowControl/>
        <w:ind w:firstLine="1440"/>
      </w:pPr>
      <w:r w:rsidRPr="00AF6414">
        <w:t>Defense Security Service</w:t>
      </w:r>
    </w:p>
    <w:p w:rsidRPr="00AF6414" w:rsidR="008302AB" w:rsidRDefault="008302AB" w14:paraId="052EBA58" w14:textId="77777777">
      <w:pPr>
        <w:widowControl/>
        <w:ind w:firstLine="1440"/>
      </w:pPr>
      <w:r w:rsidRPr="00AF6414">
        <w:t>Defense Logistics Agency</w:t>
      </w:r>
    </w:p>
    <w:p w:rsidRPr="00AF6414" w:rsidR="008302AB" w:rsidRDefault="008302AB" w14:paraId="6CAF6C73" w14:textId="77777777">
      <w:pPr>
        <w:widowControl/>
        <w:ind w:firstLine="1440"/>
      </w:pPr>
      <w:r w:rsidRPr="00AF6414">
        <w:t>National Security Agency</w:t>
      </w:r>
    </w:p>
    <w:p w:rsidRPr="00AF6414" w:rsidR="008302AB" w:rsidRDefault="008302AB" w14:paraId="20E0779B" w14:textId="77777777">
      <w:pPr>
        <w:widowControl/>
        <w:ind w:firstLine="1440"/>
      </w:pPr>
      <w:r w:rsidRPr="00AF6414">
        <w:t>National Imagery and Mapping Agency</w:t>
      </w:r>
    </w:p>
    <w:p w:rsidRPr="00AF6414" w:rsidR="008302AB" w:rsidRDefault="008302AB" w14:paraId="5E594A80" w14:textId="77777777">
      <w:pPr>
        <w:widowControl/>
        <w:ind w:firstLine="1440"/>
      </w:pPr>
      <w:r w:rsidRPr="00AF6414">
        <w:t>Defense Special Weapons Agency</w:t>
      </w:r>
    </w:p>
    <w:p w:rsidRPr="00AF6414" w:rsidR="008302AB" w:rsidRDefault="008302AB" w14:paraId="228BFE7F" w14:textId="77777777">
      <w:pPr>
        <w:widowControl/>
        <w:ind w:firstLine="1440"/>
      </w:pPr>
      <w:r w:rsidRPr="00AF6414">
        <w:t>Office of Inspector General</w:t>
      </w:r>
    </w:p>
    <w:p w:rsidRPr="00AF6414" w:rsidR="008302AB" w:rsidRDefault="008302AB" w14:paraId="6FAF1A7C" w14:textId="77777777">
      <w:pPr>
        <w:widowControl/>
        <w:ind w:firstLine="1440"/>
      </w:pPr>
      <w:r w:rsidRPr="00AF6414">
        <w:t>Office of Sec. of Defense/Washington Headquarters Services</w:t>
      </w:r>
    </w:p>
    <w:p w:rsidRPr="00AF6414" w:rsidR="008302AB" w:rsidRDefault="008302AB" w14:paraId="2B980AC6" w14:textId="77777777">
      <w:pPr>
        <w:widowControl/>
        <w:ind w:firstLine="1440"/>
      </w:pPr>
      <w:r w:rsidRPr="00AF6414">
        <w:t>Department of the Navy</w:t>
      </w:r>
    </w:p>
    <w:p w:rsidRPr="00AF6414" w:rsidR="008302AB" w:rsidRDefault="008302AB" w14:paraId="02E20DD9" w14:textId="77777777">
      <w:pPr>
        <w:widowControl/>
        <w:ind w:firstLine="1440"/>
      </w:pPr>
      <w:r w:rsidRPr="00AF6414">
        <w:t>Uniform Services University of Health Science</w:t>
      </w:r>
    </w:p>
    <w:p w:rsidRPr="00AF6414" w:rsidR="008302AB" w:rsidRDefault="008302AB" w14:paraId="3539EEFC" w14:textId="77777777">
      <w:pPr>
        <w:widowControl/>
        <w:ind w:firstLine="1440"/>
      </w:pPr>
      <w:r w:rsidRPr="00AF6414">
        <w:t>Department of the Air Force</w:t>
      </w:r>
    </w:p>
    <w:p w:rsidRPr="00AF6414" w:rsidR="008302AB" w:rsidRDefault="008302AB" w14:paraId="0A921963" w14:textId="77777777">
      <w:pPr>
        <w:widowControl/>
        <w:ind w:firstLine="1440"/>
      </w:pPr>
      <w:r w:rsidRPr="00AF6414">
        <w:t>Department of Education</w:t>
      </w:r>
    </w:p>
    <w:p w:rsidRPr="00AF6414" w:rsidR="008302AB" w:rsidRDefault="008302AB" w14:paraId="21E49B4C" w14:textId="77777777">
      <w:pPr>
        <w:widowControl/>
        <w:ind w:firstLine="1440"/>
      </w:pPr>
      <w:r w:rsidRPr="00AF6414">
        <w:t>Department of Energy</w:t>
      </w:r>
    </w:p>
    <w:p w:rsidRPr="00AF6414" w:rsidR="008302AB" w:rsidRDefault="008302AB" w14:paraId="5A266C27" w14:textId="77777777">
      <w:pPr>
        <w:widowControl/>
        <w:ind w:firstLine="1440"/>
      </w:pPr>
      <w:r w:rsidRPr="00AF6414">
        <w:t>Department of Health and Human Services</w:t>
      </w:r>
    </w:p>
    <w:p w:rsidRPr="00AF6414" w:rsidR="008302AB" w:rsidRDefault="008302AB" w14:paraId="0F100131" w14:textId="77777777">
      <w:pPr>
        <w:widowControl/>
        <w:ind w:firstLine="1440"/>
      </w:pPr>
      <w:r w:rsidRPr="00AF6414">
        <w:t>Department of Housing and Urban Development</w:t>
      </w:r>
    </w:p>
    <w:p w:rsidRPr="00AF6414" w:rsidR="008302AB" w:rsidRDefault="008302AB" w14:paraId="740A734A" w14:textId="77777777">
      <w:pPr>
        <w:widowControl/>
        <w:ind w:firstLine="1440"/>
      </w:pPr>
      <w:r w:rsidRPr="00AF6414">
        <w:t>Department of the Interior</w:t>
      </w:r>
    </w:p>
    <w:p w:rsidRPr="00AF6414" w:rsidR="008302AB" w:rsidRDefault="008302AB" w14:paraId="4FF5CA74" w14:textId="77777777">
      <w:pPr>
        <w:widowControl/>
        <w:ind w:firstLine="1440"/>
      </w:pPr>
      <w:r w:rsidRPr="00AF6414">
        <w:t>Department of Justice</w:t>
      </w:r>
    </w:p>
    <w:p w:rsidRPr="00AF6414" w:rsidR="008302AB" w:rsidRDefault="008302AB" w14:paraId="2364A5A0" w14:textId="77777777">
      <w:pPr>
        <w:widowControl/>
        <w:ind w:firstLine="1440"/>
      </w:pPr>
      <w:r w:rsidRPr="00AF6414">
        <w:t>United States Marshals Service</w:t>
      </w:r>
    </w:p>
    <w:p w:rsidRPr="00AF6414" w:rsidR="008302AB" w:rsidRDefault="008302AB" w14:paraId="6732AAAA" w14:textId="77777777">
      <w:pPr>
        <w:widowControl/>
        <w:ind w:firstLine="1440"/>
      </w:pPr>
      <w:r w:rsidRPr="00AF6414">
        <w:t>Department of Labor</w:t>
      </w:r>
    </w:p>
    <w:p w:rsidRPr="00AF6414" w:rsidR="008302AB" w:rsidRDefault="008302AB" w14:paraId="1DCA16CC" w14:textId="77777777">
      <w:pPr>
        <w:widowControl/>
        <w:ind w:firstLine="1440"/>
      </w:pPr>
      <w:r w:rsidRPr="00AF6414">
        <w:t>Department of State</w:t>
      </w:r>
    </w:p>
    <w:p w:rsidRPr="00AF6414" w:rsidR="008302AB" w:rsidRDefault="008302AB" w14:paraId="6CD95E2F" w14:textId="77777777">
      <w:pPr>
        <w:widowControl/>
        <w:ind w:firstLine="1440"/>
      </w:pPr>
      <w:r w:rsidRPr="00AF6414">
        <w:t>Comptroller of the Currency, Treasury</w:t>
      </w:r>
    </w:p>
    <w:p w:rsidRPr="00AF6414" w:rsidR="008302AB" w:rsidRDefault="008302AB" w14:paraId="69FF1540" w14:textId="77777777">
      <w:pPr>
        <w:widowControl/>
        <w:ind w:firstLine="1440"/>
      </w:pPr>
      <w:r w:rsidRPr="00AF6414">
        <w:t>Bureau of Engraving &amp; Printing</w:t>
      </w:r>
    </w:p>
    <w:p w:rsidRPr="00AF6414" w:rsidR="008302AB" w:rsidRDefault="008302AB" w14:paraId="79DF32E8" w14:textId="77777777">
      <w:pPr>
        <w:widowControl/>
        <w:ind w:firstLine="1440"/>
      </w:pPr>
      <w:r w:rsidRPr="00AF6414">
        <w:t>Internal Revenue Service</w:t>
      </w:r>
    </w:p>
    <w:p w:rsidRPr="00AF6414" w:rsidR="008302AB" w:rsidRDefault="008302AB" w14:paraId="02B0D563" w14:textId="77777777">
      <w:pPr>
        <w:widowControl/>
        <w:ind w:firstLine="1440"/>
      </w:pPr>
      <w:r w:rsidRPr="00AF6414">
        <w:t>Federal Law Enforcement Training Center</w:t>
      </w:r>
    </w:p>
    <w:p w:rsidRPr="00AF6414" w:rsidR="008302AB" w:rsidRDefault="008302AB" w14:paraId="54F6E80B" w14:textId="77777777">
      <w:pPr>
        <w:widowControl/>
        <w:ind w:firstLine="1440"/>
      </w:pPr>
      <w:r w:rsidRPr="00AF6414">
        <w:t>United States Mint</w:t>
      </w:r>
    </w:p>
    <w:p w:rsidRPr="00AF6414" w:rsidR="008302AB" w:rsidRDefault="008302AB" w14:paraId="1F30C6DE" w14:textId="77777777">
      <w:pPr>
        <w:widowControl/>
        <w:ind w:firstLine="1440"/>
      </w:pPr>
      <w:r w:rsidRPr="00AF6414">
        <w:t>Bureau of the Public Debt</w:t>
      </w:r>
    </w:p>
    <w:p w:rsidRPr="00AF6414" w:rsidR="008302AB" w:rsidRDefault="008302AB" w14:paraId="2D49E71A" w14:textId="77777777">
      <w:pPr>
        <w:widowControl/>
        <w:ind w:firstLine="1440"/>
      </w:pPr>
      <w:r w:rsidRPr="00AF6414">
        <w:t>Financial Management Service</w:t>
      </w:r>
    </w:p>
    <w:p w:rsidRPr="00AF6414" w:rsidR="008302AB" w:rsidRDefault="008302AB" w14:paraId="0733899F" w14:textId="77777777">
      <w:pPr>
        <w:widowControl/>
        <w:ind w:firstLine="1440"/>
      </w:pPr>
      <w:r w:rsidRPr="00AF6414">
        <w:t>Environmental Protection Agency</w:t>
      </w:r>
    </w:p>
    <w:p w:rsidRPr="00AF6414" w:rsidR="008302AB" w:rsidRDefault="008302AB" w14:paraId="5F333C93" w14:textId="77777777">
      <w:pPr>
        <w:widowControl/>
        <w:ind w:firstLine="1440"/>
      </w:pPr>
      <w:r w:rsidRPr="00AF6414">
        <w:t>Executive Office of the President</w:t>
      </w:r>
    </w:p>
    <w:p w:rsidRPr="00AF6414" w:rsidR="008302AB" w:rsidRDefault="008302AB" w14:paraId="4BA7CCDC" w14:textId="77777777">
      <w:pPr>
        <w:widowControl/>
        <w:ind w:firstLine="1440"/>
      </w:pPr>
      <w:r w:rsidRPr="00AF6414">
        <w:t>General Services Administration</w:t>
      </w:r>
    </w:p>
    <w:p w:rsidRPr="00AF6414" w:rsidR="008302AB" w:rsidRDefault="008302AB" w14:paraId="7F6AFE9E" w14:textId="77777777">
      <w:pPr>
        <w:widowControl/>
        <w:ind w:firstLine="1440"/>
      </w:pPr>
      <w:r w:rsidRPr="00AF6414">
        <w:t>National Aeronautics and Space Administration</w:t>
      </w:r>
    </w:p>
    <w:p w:rsidRPr="00AF6414" w:rsidR="008302AB" w:rsidRDefault="008302AB" w14:paraId="46B6E66A" w14:textId="77777777">
      <w:pPr>
        <w:widowControl/>
        <w:ind w:firstLine="1440"/>
      </w:pPr>
      <w:r w:rsidRPr="00AF6414">
        <w:t>Small Business Administration</w:t>
      </w:r>
    </w:p>
    <w:p w:rsidRPr="00AF6414" w:rsidR="008302AB" w:rsidRDefault="008302AB" w14:paraId="71B24373" w14:textId="77777777">
      <w:pPr>
        <w:widowControl/>
        <w:ind w:firstLine="1440"/>
      </w:pPr>
      <w:r w:rsidRPr="00AF6414">
        <w:t>Department of Veterans Affairs</w:t>
      </w:r>
    </w:p>
    <w:p w:rsidRPr="00AF6414" w:rsidR="008302AB" w:rsidRDefault="008302AB" w14:paraId="5ED295E6" w14:textId="77777777">
      <w:pPr>
        <w:widowControl/>
        <w:ind w:firstLine="1440"/>
      </w:pPr>
      <w:r w:rsidRPr="00AF6414">
        <w:t>Army Center for Substance Abuse Programs</w:t>
      </w:r>
    </w:p>
    <w:p w:rsidRPr="00AF6414" w:rsidR="008302AB" w:rsidRDefault="008302AB" w14:paraId="4FCD93D0" w14:textId="77777777">
      <w:pPr>
        <w:widowControl/>
        <w:ind w:firstLine="1440"/>
      </w:pPr>
      <w:r w:rsidRPr="00AF6414">
        <w:t>Bureau of Prisons</w:t>
      </w:r>
    </w:p>
    <w:p w:rsidRPr="00AF6414" w:rsidR="008302AB" w:rsidRDefault="008302AB" w14:paraId="1CAC64B0" w14:textId="77777777">
      <w:pPr>
        <w:widowControl/>
        <w:ind w:firstLine="1440"/>
      </w:pPr>
      <w:r w:rsidRPr="00AF6414">
        <w:t>Federal Bureau of Investigation</w:t>
      </w:r>
    </w:p>
    <w:p w:rsidRPr="00AF6414" w:rsidR="008302AB" w:rsidRDefault="008302AB" w14:paraId="1C9F6A6A" w14:textId="77777777">
      <w:pPr>
        <w:widowControl/>
        <w:ind w:firstLine="1440"/>
      </w:pPr>
      <w:r w:rsidRPr="00AF6414">
        <w:t>Immigration and Naturalization Service</w:t>
      </w:r>
    </w:p>
    <w:p w:rsidRPr="00AF6414" w:rsidR="008302AB" w:rsidRDefault="008302AB" w14:paraId="2AC21A02" w14:textId="77777777">
      <w:pPr>
        <w:widowControl/>
        <w:ind w:firstLine="1440"/>
      </w:pPr>
      <w:r w:rsidRPr="00AF6414">
        <w:t>Drug Enforcement Administration</w:t>
      </w:r>
    </w:p>
    <w:p w:rsidRPr="00AF6414" w:rsidR="008302AB" w:rsidRDefault="008302AB" w14:paraId="736C8CB9" w14:textId="77777777">
      <w:pPr>
        <w:widowControl/>
        <w:ind w:firstLine="1440"/>
      </w:pPr>
      <w:r w:rsidRPr="00AF6414">
        <w:t>Department of Transportation</w:t>
      </w:r>
    </w:p>
    <w:p w:rsidRPr="00AF6414" w:rsidR="008302AB" w:rsidRDefault="008302AB" w14:paraId="265F98C8" w14:textId="77777777">
      <w:pPr>
        <w:widowControl/>
        <w:ind w:firstLine="1440"/>
      </w:pPr>
      <w:r w:rsidRPr="00AF6414">
        <w:t>Bureau of Alcohol, Tobacco, and Firearms</w:t>
      </w:r>
    </w:p>
    <w:p w:rsidRPr="00AF6414" w:rsidR="008302AB" w:rsidRDefault="008302AB" w14:paraId="3C7508FF" w14:textId="77777777">
      <w:pPr>
        <w:widowControl/>
        <w:ind w:firstLine="1440"/>
      </w:pPr>
      <w:r w:rsidRPr="00AF6414">
        <w:t>U.S. Secret Service</w:t>
      </w:r>
    </w:p>
    <w:p w:rsidRPr="00AF6414" w:rsidR="008302AB" w:rsidRDefault="008302AB" w14:paraId="70E6FE64" w14:textId="77777777">
      <w:pPr>
        <w:widowControl/>
        <w:ind w:firstLine="1440"/>
      </w:pPr>
      <w:r w:rsidRPr="00AF6414">
        <w:t>U.S. Customs Service</w:t>
      </w:r>
    </w:p>
    <w:p w:rsidRPr="00AF6414" w:rsidR="008302AB" w:rsidRDefault="008302AB" w14:paraId="68BA47C6" w14:textId="77777777">
      <w:pPr>
        <w:widowControl/>
        <w:ind w:firstLine="1440"/>
      </w:pPr>
      <w:r w:rsidRPr="00AF6414">
        <w:t>Corporation for National Service</w:t>
      </w:r>
    </w:p>
    <w:p w:rsidRPr="00AF6414" w:rsidR="008302AB" w:rsidRDefault="008302AB" w14:paraId="4D60641A" w14:textId="77777777">
      <w:pPr>
        <w:widowControl/>
        <w:ind w:firstLine="1440"/>
      </w:pPr>
      <w:r w:rsidRPr="00AF6414">
        <w:t>Advisory Council on Historic Preservation</w:t>
      </w:r>
    </w:p>
    <w:p w:rsidRPr="00AF6414" w:rsidR="008302AB" w:rsidRDefault="008302AB" w14:paraId="05ED05E0" w14:textId="77777777">
      <w:pPr>
        <w:widowControl/>
        <w:ind w:firstLine="1440"/>
      </w:pPr>
      <w:r w:rsidRPr="00AF6414">
        <w:t>American Battle Monuments Commission</w:t>
      </w:r>
    </w:p>
    <w:p w:rsidRPr="00AF6414" w:rsidR="008302AB" w:rsidRDefault="008302AB" w14:paraId="71072057" w14:textId="77777777">
      <w:pPr>
        <w:widowControl/>
        <w:ind w:firstLine="1440"/>
      </w:pPr>
      <w:r w:rsidRPr="00AF6414">
        <w:t>USAID</w:t>
      </w:r>
    </w:p>
    <w:p w:rsidRPr="00AF6414" w:rsidR="008302AB" w:rsidRDefault="008302AB" w14:paraId="39708BC3" w14:textId="77777777">
      <w:pPr>
        <w:widowControl/>
        <w:ind w:firstLine="1440"/>
      </w:pPr>
      <w:r w:rsidRPr="00AF6414">
        <w:t>Architectural and Transportation Board</w:t>
      </w:r>
    </w:p>
    <w:p w:rsidRPr="00AF6414" w:rsidR="008302AB" w:rsidRDefault="008302AB" w14:paraId="2DAE8FBB" w14:textId="77777777">
      <w:pPr>
        <w:widowControl/>
        <w:ind w:firstLine="1440"/>
      </w:pPr>
      <w:r w:rsidRPr="00AF6414">
        <w:t>Barry Goldwater Scholarship Foundation</w:t>
      </w:r>
    </w:p>
    <w:p w:rsidRPr="00AF6414" w:rsidR="008302AB" w:rsidRDefault="008302AB" w14:paraId="1CCCD53F" w14:textId="77777777">
      <w:pPr>
        <w:widowControl/>
        <w:ind w:firstLine="1440"/>
      </w:pPr>
      <w:r w:rsidRPr="00AF6414">
        <w:t>U.S. Commission on Civil Rights</w:t>
      </w:r>
    </w:p>
    <w:p w:rsidRPr="00AF6414" w:rsidR="008302AB" w:rsidRDefault="008302AB" w14:paraId="791DA355" w14:textId="77777777">
      <w:pPr>
        <w:widowControl/>
        <w:ind w:firstLine="1440"/>
      </w:pPr>
      <w:r w:rsidRPr="00AF6414">
        <w:t>Commission of Fine Arts</w:t>
      </w:r>
    </w:p>
    <w:p w:rsidRPr="00AF6414" w:rsidR="008302AB" w:rsidRDefault="008302AB" w14:paraId="010FDEBB" w14:textId="77777777">
      <w:pPr>
        <w:widowControl/>
        <w:ind w:firstLine="1440"/>
      </w:pPr>
      <w:r w:rsidRPr="00AF6414">
        <w:t>Committee for Purchase from Blind/Disabled</w:t>
      </w:r>
    </w:p>
    <w:p w:rsidRPr="00AF6414" w:rsidR="008302AB" w:rsidRDefault="008302AB" w14:paraId="58E06028" w14:textId="77777777">
      <w:pPr>
        <w:widowControl/>
        <w:ind w:firstLine="1440"/>
      </w:pPr>
      <w:r w:rsidRPr="00AF6414">
        <w:t>Commodity Futures Trading Commission</w:t>
      </w:r>
    </w:p>
    <w:p w:rsidRPr="00AF6414" w:rsidR="008302AB" w:rsidRDefault="008302AB" w14:paraId="32D5CF87" w14:textId="77777777">
      <w:pPr>
        <w:widowControl/>
        <w:ind w:firstLine="1440"/>
      </w:pPr>
      <w:r w:rsidRPr="00AF6414">
        <w:t>Consumer Product Safety Board</w:t>
      </w:r>
    </w:p>
    <w:p w:rsidRPr="00AF6414" w:rsidR="008302AB" w:rsidRDefault="008302AB" w14:paraId="4F8729AF" w14:textId="77777777">
      <w:pPr>
        <w:widowControl/>
        <w:ind w:firstLine="1440"/>
      </w:pPr>
      <w:r w:rsidRPr="00AF6414">
        <w:t>Defense Nuclear Facilities Safety Board</w:t>
      </w:r>
    </w:p>
    <w:p w:rsidRPr="00AF6414" w:rsidR="008302AB" w:rsidRDefault="008302AB" w14:paraId="0F570EE5" w14:textId="77777777">
      <w:pPr>
        <w:widowControl/>
        <w:ind w:firstLine="1440"/>
      </w:pPr>
      <w:r w:rsidRPr="00AF6414">
        <w:t>Export-Import Bank of the U</w:t>
      </w:r>
      <w:r w:rsidRPr="00AF6414" w:rsidR="006B4C50">
        <w:t xml:space="preserve">nited </w:t>
      </w:r>
      <w:r w:rsidRPr="00AF6414">
        <w:t>S</w:t>
      </w:r>
      <w:r w:rsidRPr="00AF6414" w:rsidR="006B4C50">
        <w:t>tates</w:t>
      </w:r>
    </w:p>
    <w:p w:rsidRPr="00AF6414" w:rsidR="008302AB" w:rsidRDefault="008302AB" w14:paraId="19E32562" w14:textId="77777777">
      <w:pPr>
        <w:widowControl/>
        <w:ind w:firstLine="1440"/>
      </w:pPr>
      <w:r w:rsidRPr="00AF6414">
        <w:t>Farm Credit Administration</w:t>
      </w:r>
    </w:p>
    <w:p w:rsidRPr="00AF6414" w:rsidR="008302AB" w:rsidRDefault="008302AB" w14:paraId="3A1DF14D" w14:textId="77777777">
      <w:pPr>
        <w:widowControl/>
        <w:ind w:firstLine="1440"/>
      </w:pPr>
      <w:r w:rsidRPr="00AF6414">
        <w:t>Federal Communication Commission</w:t>
      </w:r>
    </w:p>
    <w:p w:rsidRPr="00AF6414" w:rsidR="008302AB" w:rsidRDefault="008302AB" w14:paraId="29BEE281" w14:textId="77777777">
      <w:pPr>
        <w:widowControl/>
        <w:ind w:firstLine="1440"/>
      </w:pPr>
      <w:r w:rsidRPr="00AF6414">
        <w:t>Federal Deposit Insurance Corporation</w:t>
      </w:r>
    </w:p>
    <w:p w:rsidRPr="00AF6414" w:rsidR="008302AB" w:rsidRDefault="008302AB" w14:paraId="1B0425F0" w14:textId="77777777">
      <w:pPr>
        <w:widowControl/>
        <w:ind w:firstLine="1440"/>
      </w:pPr>
      <w:r w:rsidRPr="00AF6414">
        <w:t>Federal Election Commission</w:t>
      </w:r>
    </w:p>
    <w:p w:rsidRPr="00AF6414" w:rsidR="008302AB" w:rsidRDefault="008302AB" w14:paraId="09302F13" w14:textId="77777777">
      <w:pPr>
        <w:widowControl/>
        <w:ind w:firstLine="1440"/>
      </w:pPr>
      <w:r w:rsidRPr="00AF6414">
        <w:t>Federal Emergency Management Agency</w:t>
      </w:r>
    </w:p>
    <w:p w:rsidRPr="00AF6414" w:rsidR="008302AB" w:rsidRDefault="008302AB" w14:paraId="188A98F0" w14:textId="77777777">
      <w:pPr>
        <w:widowControl/>
        <w:ind w:firstLine="1440"/>
      </w:pPr>
      <w:r w:rsidRPr="00AF6414">
        <w:t>Federal Labor Relations Authority</w:t>
      </w:r>
    </w:p>
    <w:p w:rsidRPr="00AF6414" w:rsidR="008302AB" w:rsidRDefault="008302AB" w14:paraId="1819E909" w14:textId="77777777">
      <w:pPr>
        <w:widowControl/>
        <w:ind w:firstLine="1440"/>
      </w:pPr>
      <w:r w:rsidRPr="00AF6414">
        <w:t>Federal Energy Regulatory Commission</w:t>
      </w:r>
    </w:p>
    <w:p w:rsidRPr="00AF6414" w:rsidR="008302AB" w:rsidRDefault="008302AB" w14:paraId="350DBA70" w14:textId="77777777">
      <w:pPr>
        <w:widowControl/>
        <w:ind w:firstLine="1440"/>
      </w:pPr>
      <w:r w:rsidRPr="00AF6414">
        <w:t>Federal Mediation and Conciliation Service</w:t>
      </w:r>
    </w:p>
    <w:p w:rsidRPr="00AF6414" w:rsidR="008302AB" w:rsidRDefault="008302AB" w14:paraId="6AB62F0E" w14:textId="77777777">
      <w:pPr>
        <w:widowControl/>
        <w:ind w:firstLine="1440"/>
      </w:pPr>
      <w:r w:rsidRPr="00AF6414">
        <w:t>Federal Maritime Commission</w:t>
      </w:r>
    </w:p>
    <w:p w:rsidRPr="00AF6414" w:rsidR="008302AB" w:rsidRDefault="008302AB" w14:paraId="6A381A27" w14:textId="77777777">
      <w:pPr>
        <w:widowControl/>
        <w:ind w:firstLine="1440"/>
      </w:pPr>
      <w:r w:rsidRPr="00AF6414">
        <w:t>Federal Mine Safety and Health Review Commission</w:t>
      </w:r>
    </w:p>
    <w:p w:rsidRPr="00AF6414" w:rsidR="008302AB" w:rsidRDefault="008302AB" w14:paraId="055043DB" w14:textId="77777777">
      <w:pPr>
        <w:widowControl/>
        <w:ind w:firstLine="1440"/>
      </w:pPr>
      <w:r w:rsidRPr="00AF6414">
        <w:t>Federal Reserve Board</w:t>
      </w:r>
    </w:p>
    <w:p w:rsidRPr="00AF6414" w:rsidR="008302AB" w:rsidRDefault="008302AB" w14:paraId="7347DB6F" w14:textId="77777777">
      <w:pPr>
        <w:widowControl/>
        <w:ind w:firstLine="1440"/>
      </w:pPr>
      <w:r w:rsidRPr="00AF6414">
        <w:t>Federal Retirement Thrift Investment Board</w:t>
      </w:r>
    </w:p>
    <w:p w:rsidRPr="00AF6414" w:rsidR="008302AB" w:rsidRDefault="008302AB" w14:paraId="26BA17FA" w14:textId="77777777">
      <w:pPr>
        <w:widowControl/>
        <w:ind w:firstLine="1440"/>
      </w:pPr>
      <w:r w:rsidRPr="00AF6414">
        <w:t>Federal Trade Commission</w:t>
      </w:r>
    </w:p>
    <w:p w:rsidRPr="00AF6414" w:rsidR="008302AB" w:rsidRDefault="008302AB" w14:paraId="4C36A5D1" w14:textId="77777777">
      <w:pPr>
        <w:widowControl/>
        <w:ind w:firstLine="1440"/>
      </w:pPr>
      <w:r w:rsidRPr="00AF6414">
        <w:t>Foreign Claims Settlement Commission</w:t>
      </w:r>
    </w:p>
    <w:p w:rsidRPr="00AF6414" w:rsidR="008302AB" w:rsidRDefault="008302AB" w14:paraId="67840E27" w14:textId="77777777">
      <w:pPr>
        <w:widowControl/>
        <w:ind w:firstLine="1440"/>
      </w:pPr>
      <w:r w:rsidRPr="00AF6414">
        <w:t>Harry S. Truman Scholarship Foundation</w:t>
      </w:r>
    </w:p>
    <w:p w:rsidRPr="00AF6414" w:rsidR="008302AB" w:rsidRDefault="008302AB" w14:paraId="501FD618" w14:textId="77777777">
      <w:pPr>
        <w:widowControl/>
        <w:ind w:firstLine="1440"/>
      </w:pPr>
      <w:r w:rsidRPr="00AF6414">
        <w:t>Indian Arts and Crafts Board</w:t>
      </w:r>
    </w:p>
    <w:p w:rsidRPr="00AF6414" w:rsidR="008302AB" w:rsidRDefault="008302AB" w14:paraId="70652E15" w14:textId="77777777">
      <w:pPr>
        <w:widowControl/>
        <w:ind w:firstLine="1440"/>
      </w:pPr>
      <w:r w:rsidRPr="00AF6414">
        <w:t>Institute of Museum and Library Services</w:t>
      </w:r>
    </w:p>
    <w:p w:rsidRPr="00AF6414" w:rsidR="008302AB" w:rsidRDefault="008302AB" w14:paraId="74A5D3E3" w14:textId="77777777">
      <w:pPr>
        <w:widowControl/>
        <w:ind w:firstLine="1440"/>
      </w:pPr>
      <w:r w:rsidRPr="00AF6414">
        <w:t>Inter-American Foundation</w:t>
      </w:r>
    </w:p>
    <w:p w:rsidRPr="00AF6414" w:rsidR="008302AB" w:rsidRDefault="008302AB" w14:paraId="18BE99D6" w14:textId="77777777">
      <w:pPr>
        <w:widowControl/>
        <w:ind w:firstLine="1440"/>
      </w:pPr>
      <w:r w:rsidRPr="00AF6414">
        <w:t>International Boundary Commission, U.S. and Canada</w:t>
      </w:r>
    </w:p>
    <w:p w:rsidRPr="00AF6414" w:rsidR="008302AB" w:rsidRDefault="008302AB" w14:paraId="63206FA5" w14:textId="77777777">
      <w:pPr>
        <w:widowControl/>
        <w:ind w:firstLine="1440"/>
      </w:pPr>
      <w:r w:rsidRPr="00AF6414">
        <w:t>U.S. International Boundary and Water Commission, U.S. and Mexico</w:t>
      </w:r>
    </w:p>
    <w:p w:rsidRPr="00AF6414" w:rsidR="008302AB" w:rsidRDefault="008302AB" w14:paraId="6E680307" w14:textId="77777777">
      <w:pPr>
        <w:widowControl/>
        <w:ind w:firstLine="1440"/>
      </w:pPr>
      <w:r w:rsidRPr="00AF6414">
        <w:t>International Joint Commission</w:t>
      </w:r>
    </w:p>
    <w:p w:rsidRPr="00AF6414" w:rsidR="008302AB" w:rsidRDefault="008302AB" w14:paraId="27490793" w14:textId="77777777">
      <w:pPr>
        <w:widowControl/>
        <w:ind w:firstLine="1440"/>
      </w:pPr>
      <w:r w:rsidRPr="00AF6414">
        <w:t>U.S. International Trade Commission</w:t>
      </w:r>
    </w:p>
    <w:p w:rsidRPr="00AF6414" w:rsidR="008302AB" w:rsidRDefault="008302AB" w14:paraId="37B458C3" w14:textId="77777777">
      <w:pPr>
        <w:widowControl/>
        <w:ind w:firstLine="1440"/>
      </w:pPr>
      <w:r w:rsidRPr="00AF6414">
        <w:t>Surface Transportation Board</w:t>
      </w:r>
    </w:p>
    <w:p w:rsidRPr="00AF6414" w:rsidR="008302AB" w:rsidRDefault="008302AB" w14:paraId="1CBDF9D3" w14:textId="77777777">
      <w:pPr>
        <w:widowControl/>
        <w:ind w:firstLine="1440"/>
      </w:pPr>
      <w:r w:rsidRPr="00AF6414">
        <w:t>Japan-U.S. Friendship Commission</w:t>
      </w:r>
    </w:p>
    <w:p w:rsidRPr="00AF6414" w:rsidR="008302AB" w:rsidRDefault="008302AB" w14:paraId="3F25C3FB" w14:textId="77777777">
      <w:pPr>
        <w:widowControl/>
        <w:ind w:firstLine="1440"/>
      </w:pPr>
      <w:r w:rsidRPr="00AF6414">
        <w:t>Marine Mammal Commission</w:t>
      </w:r>
    </w:p>
    <w:p w:rsidRPr="00AF6414" w:rsidR="008302AB" w:rsidRDefault="008302AB" w14:paraId="26DC5418" w14:textId="77777777">
      <w:pPr>
        <w:widowControl/>
        <w:ind w:firstLine="1440"/>
      </w:pPr>
      <w:r w:rsidRPr="00AF6414">
        <w:t>U.S. Merit Systems Protection Board</w:t>
      </w:r>
    </w:p>
    <w:p w:rsidRPr="00AF6414" w:rsidR="008302AB" w:rsidRDefault="008302AB" w14:paraId="6D92E360" w14:textId="77777777">
      <w:pPr>
        <w:widowControl/>
        <w:ind w:firstLine="1440"/>
      </w:pPr>
      <w:r w:rsidRPr="00AF6414">
        <w:t>National Archives and Records Administration</w:t>
      </w:r>
    </w:p>
    <w:p w:rsidRPr="00AF6414" w:rsidR="008302AB" w:rsidRDefault="008302AB" w14:paraId="3729BEBB" w14:textId="77777777">
      <w:pPr>
        <w:widowControl/>
        <w:ind w:firstLine="1440"/>
      </w:pPr>
      <w:r w:rsidRPr="00AF6414">
        <w:t>National Capital Planning Commission</w:t>
      </w:r>
    </w:p>
    <w:p w:rsidRPr="00AF6414" w:rsidR="008302AB" w:rsidRDefault="008302AB" w14:paraId="5786D224" w14:textId="77777777">
      <w:pPr>
        <w:widowControl/>
        <w:ind w:firstLine="1440"/>
      </w:pPr>
      <w:r w:rsidRPr="00AF6414">
        <w:t>National Commission on Libraries and Information Science</w:t>
      </w:r>
    </w:p>
    <w:p w:rsidRPr="00AF6414" w:rsidR="008302AB" w:rsidRDefault="008302AB" w14:paraId="6A38907C" w14:textId="77777777">
      <w:pPr>
        <w:widowControl/>
        <w:ind w:firstLine="1440"/>
      </w:pPr>
      <w:r w:rsidRPr="00AF6414">
        <w:t>National Council on Disability</w:t>
      </w:r>
    </w:p>
    <w:p w:rsidRPr="00AF6414" w:rsidR="008302AB" w:rsidRDefault="008302AB" w14:paraId="170BC3FC" w14:textId="77777777">
      <w:pPr>
        <w:widowControl/>
        <w:ind w:firstLine="1440"/>
      </w:pPr>
      <w:r w:rsidRPr="00AF6414">
        <w:t>National Credit Union Administration</w:t>
      </w:r>
    </w:p>
    <w:p w:rsidRPr="00AF6414" w:rsidR="008302AB" w:rsidRDefault="008302AB" w14:paraId="396A5358" w14:textId="77777777">
      <w:pPr>
        <w:widowControl/>
        <w:ind w:firstLine="1440"/>
      </w:pPr>
      <w:r w:rsidRPr="00AF6414">
        <w:t>National Endowment for the Arts</w:t>
      </w:r>
    </w:p>
    <w:p w:rsidRPr="00AF6414" w:rsidR="008302AB" w:rsidRDefault="008302AB" w14:paraId="3F0C24AB" w14:textId="77777777">
      <w:pPr>
        <w:widowControl/>
        <w:ind w:firstLine="1440"/>
      </w:pPr>
      <w:r w:rsidRPr="00AF6414">
        <w:t>National Endowment for the Humanities</w:t>
      </w:r>
    </w:p>
    <w:p w:rsidRPr="00AF6414" w:rsidR="008302AB" w:rsidRDefault="008302AB" w14:paraId="4FE79BD2" w14:textId="77777777">
      <w:pPr>
        <w:widowControl/>
        <w:ind w:firstLine="1440"/>
      </w:pPr>
      <w:r w:rsidRPr="00AF6414">
        <w:t>National Labor Relations Board</w:t>
      </w:r>
    </w:p>
    <w:p w:rsidRPr="00AF6414" w:rsidR="008302AB" w:rsidRDefault="008302AB" w14:paraId="0351B01E" w14:textId="77777777">
      <w:pPr>
        <w:widowControl/>
        <w:ind w:firstLine="1440"/>
      </w:pPr>
      <w:r w:rsidRPr="00AF6414">
        <w:t>National Mediation Board</w:t>
      </w:r>
    </w:p>
    <w:p w:rsidRPr="00AF6414" w:rsidR="008302AB" w:rsidRDefault="008302AB" w14:paraId="6FDE26CB" w14:textId="77777777">
      <w:pPr>
        <w:widowControl/>
        <w:ind w:firstLine="1440"/>
      </w:pPr>
      <w:r w:rsidRPr="00AF6414">
        <w:t>National Science Foundation</w:t>
      </w:r>
    </w:p>
    <w:p w:rsidRPr="00AF6414" w:rsidR="008302AB" w:rsidRDefault="008302AB" w14:paraId="388326EB" w14:textId="77777777">
      <w:pPr>
        <w:widowControl/>
        <w:ind w:firstLine="1440"/>
      </w:pPr>
      <w:r w:rsidRPr="00AF6414">
        <w:t>National Transportation Safety Board</w:t>
      </w:r>
    </w:p>
    <w:p w:rsidRPr="00AF6414" w:rsidR="008302AB" w:rsidRDefault="008302AB" w14:paraId="1A78E8CE" w14:textId="77777777">
      <w:pPr>
        <w:widowControl/>
        <w:ind w:firstLine="1440"/>
      </w:pPr>
      <w:r w:rsidRPr="00AF6414">
        <w:t>Office of Navajo and Hopi Indian Relocation</w:t>
      </w:r>
    </w:p>
    <w:p w:rsidRPr="00AF6414" w:rsidR="008302AB" w:rsidRDefault="008302AB" w14:paraId="2B87DBBD" w14:textId="77777777">
      <w:pPr>
        <w:widowControl/>
        <w:ind w:firstLine="1440"/>
      </w:pPr>
      <w:r w:rsidRPr="00AF6414">
        <w:t>U.S. Nuclear Regulatory Commission</w:t>
      </w:r>
    </w:p>
    <w:p w:rsidRPr="00AF6414" w:rsidR="008302AB" w:rsidRDefault="008302AB" w14:paraId="16059E48" w14:textId="77777777">
      <w:pPr>
        <w:widowControl/>
        <w:ind w:firstLine="1440"/>
      </w:pPr>
      <w:r w:rsidRPr="00AF6414">
        <w:t>U.S. Office of Special Counsel</w:t>
      </w:r>
    </w:p>
    <w:p w:rsidRPr="00AF6414" w:rsidR="008302AB" w:rsidRDefault="008302AB" w14:paraId="7095E19B" w14:textId="77777777">
      <w:pPr>
        <w:widowControl/>
        <w:ind w:firstLine="1440"/>
      </w:pPr>
      <w:r w:rsidRPr="00AF6414">
        <w:t>Office of Thrift Supervision</w:t>
      </w:r>
    </w:p>
    <w:p w:rsidRPr="00AF6414" w:rsidR="008302AB" w:rsidRDefault="008302AB" w14:paraId="40FCF304" w14:textId="77777777">
      <w:pPr>
        <w:widowControl/>
        <w:ind w:firstLine="1440"/>
      </w:pPr>
      <w:r w:rsidRPr="00AF6414">
        <w:t>Occupational Safety and Health Review Commission</w:t>
      </w:r>
    </w:p>
    <w:p w:rsidRPr="00AF6414" w:rsidR="008302AB" w:rsidRDefault="008302AB" w14:paraId="4303B619" w14:textId="77777777">
      <w:pPr>
        <w:widowControl/>
        <w:ind w:firstLine="1440"/>
      </w:pPr>
      <w:r w:rsidRPr="00AF6414">
        <w:t>Overseas Private Investment Corporation</w:t>
      </w:r>
    </w:p>
    <w:p w:rsidRPr="00AF6414" w:rsidR="008302AB" w:rsidRDefault="008302AB" w14:paraId="006DA82A" w14:textId="77777777">
      <w:pPr>
        <w:widowControl/>
        <w:ind w:firstLine="1440"/>
      </w:pPr>
      <w:r w:rsidRPr="00AF6414">
        <w:t>Peace Corps</w:t>
      </w:r>
    </w:p>
    <w:p w:rsidRPr="00AF6414" w:rsidR="008302AB" w:rsidRDefault="008302AB" w14:paraId="09D906E3" w14:textId="77777777">
      <w:pPr>
        <w:widowControl/>
        <w:ind w:firstLine="1440"/>
      </w:pPr>
      <w:r w:rsidRPr="00AF6414">
        <w:t>Pension Benefit Guaranty Corporation</w:t>
      </w:r>
    </w:p>
    <w:p w:rsidRPr="00AF6414" w:rsidR="008302AB" w:rsidRDefault="008302AB" w14:paraId="65E9EBB6" w14:textId="77777777">
      <w:pPr>
        <w:widowControl/>
        <w:ind w:firstLine="1440"/>
      </w:pPr>
      <w:r w:rsidRPr="00AF6414">
        <w:t>U.S. Railroad Retirement Board</w:t>
      </w:r>
    </w:p>
    <w:p w:rsidRPr="00AF6414" w:rsidR="008302AB" w:rsidRDefault="008302AB" w14:paraId="5A0481C4" w14:textId="77777777">
      <w:pPr>
        <w:widowControl/>
        <w:ind w:firstLine="1440"/>
      </w:pPr>
      <w:r w:rsidRPr="00AF6414">
        <w:t>Selective Service System</w:t>
      </w:r>
    </w:p>
    <w:p w:rsidRPr="00AF6414" w:rsidR="008302AB" w:rsidRDefault="008302AB" w14:paraId="79F319DC" w14:textId="77777777">
      <w:pPr>
        <w:widowControl/>
        <w:ind w:firstLine="1440"/>
      </w:pPr>
      <w:r w:rsidRPr="00AF6414">
        <w:t>U.S. Soldiers</w:t>
      </w:r>
      <w:r w:rsidRPr="00AF6414" w:rsidR="00E972C8">
        <w:t xml:space="preserve">’ </w:t>
      </w:r>
      <w:r w:rsidRPr="00AF6414">
        <w:t>and Airmen</w:t>
      </w:r>
      <w:r w:rsidRPr="00AF6414" w:rsidR="00E972C8">
        <w:t>’</w:t>
      </w:r>
      <w:r w:rsidRPr="00AF6414">
        <w:t>s Home</w:t>
      </w:r>
    </w:p>
    <w:p w:rsidRPr="00AF6414" w:rsidR="008302AB" w:rsidRDefault="008302AB" w14:paraId="7E340F12" w14:textId="77777777">
      <w:pPr>
        <w:widowControl/>
        <w:ind w:firstLine="1440"/>
      </w:pPr>
      <w:r w:rsidRPr="00AF6414">
        <w:t>Tennessee Valley Authority</w:t>
      </w:r>
    </w:p>
    <w:p w:rsidRPr="00AF6414" w:rsidR="008302AB" w:rsidRDefault="008302AB" w14:paraId="2E331303" w14:textId="77777777">
      <w:pPr>
        <w:widowControl/>
        <w:ind w:firstLine="1440"/>
      </w:pPr>
      <w:r w:rsidRPr="00AF6414">
        <w:t>Securities and Exchange Commission</w:t>
      </w:r>
    </w:p>
    <w:p w:rsidRPr="00AF6414" w:rsidR="008302AB" w:rsidRDefault="008302AB" w14:paraId="786D1C19" w14:textId="77777777">
      <w:pPr>
        <w:widowControl/>
        <w:ind w:firstLine="1440"/>
      </w:pPr>
      <w:r w:rsidRPr="00AF6414">
        <w:t>U.S. Office of Government Ethics</w:t>
      </w:r>
    </w:p>
    <w:p w:rsidRPr="00AF6414" w:rsidR="008302AB" w:rsidRDefault="008302AB" w14:paraId="0CDBEC43" w14:textId="77777777">
      <w:pPr>
        <w:widowControl/>
        <w:ind w:firstLine="1440"/>
      </w:pPr>
      <w:r w:rsidRPr="00AF6414">
        <w:t>Arctic Research Commission</w:t>
      </w:r>
    </w:p>
    <w:p w:rsidRPr="00AF6414" w:rsidR="008302AB" w:rsidRDefault="008302AB" w14:paraId="6C037F82" w14:textId="77777777">
      <w:pPr>
        <w:widowControl/>
        <w:ind w:firstLine="1440"/>
      </w:pPr>
      <w:r w:rsidRPr="00AF6414">
        <w:t>Army and Air Force Exchange Service</w:t>
      </w:r>
    </w:p>
    <w:p w:rsidRPr="00AF6414" w:rsidR="008302AB" w:rsidP="000E75F0" w:rsidRDefault="008302AB" w14:paraId="5D3F8EC4" w14:textId="77777777">
      <w:pPr>
        <w:widowControl/>
        <w:spacing w:line="360" w:lineRule="auto"/>
      </w:pPr>
    </w:p>
    <w:p w:rsidRPr="00AF6414" w:rsidR="008302AB" w:rsidP="000E75F0" w:rsidRDefault="008302AB" w14:paraId="6A54EEA9" w14:textId="04079607">
      <w:pPr>
        <w:widowControl/>
        <w:tabs>
          <w:tab w:val="left" w:pos="-1440"/>
        </w:tabs>
        <w:spacing w:line="360" w:lineRule="auto"/>
        <w:ind w:left="1440" w:hanging="720"/>
      </w:pPr>
      <w:r w:rsidRPr="00AF6414">
        <w:t>(2)</w:t>
      </w:r>
      <w:r w:rsidRPr="00AF6414" w:rsidR="00E972C8">
        <w:t>.</w:t>
      </w:r>
      <w:r w:rsidRPr="00AF6414">
        <w:tab/>
      </w:r>
      <w:r w:rsidRPr="00AF6414">
        <w:rPr>
          <w:b/>
          <w:bCs/>
        </w:rPr>
        <w:t>Employers</w:t>
      </w:r>
      <w:r w:rsidRPr="00AF6414">
        <w:t xml:space="preserve"> regulated by the Department of Transportation under its drug and alcohol regulations and amendments (49 CFR Part 40)</w:t>
      </w:r>
      <w:r w:rsidRPr="00AF6414" w:rsidR="00192BA9">
        <w:t xml:space="preserve"> for</w:t>
      </w:r>
      <w:r w:rsidRPr="00AF6414" w:rsidR="006E09BD">
        <w:t xml:space="preserve"> the following</w:t>
      </w:r>
      <w:r w:rsidRPr="00AF6414" w:rsidR="00192BA9">
        <w:t>:</w:t>
      </w:r>
    </w:p>
    <w:p w:rsidRPr="00AF6414" w:rsidR="00192BA9" w:rsidP="00501CDC" w:rsidRDefault="00192BA9" w14:paraId="0EA9F5DD" w14:textId="77777777">
      <w:pPr>
        <w:widowControl/>
        <w:ind w:firstLine="1440"/>
      </w:pPr>
      <w:r w:rsidRPr="00AF6414">
        <w:t>Federal Aviation Administration</w:t>
      </w:r>
    </w:p>
    <w:p w:rsidRPr="00AF6414" w:rsidR="00192BA9" w:rsidP="00501CDC" w:rsidRDefault="00192BA9" w14:paraId="2949D696" w14:textId="77777777">
      <w:pPr>
        <w:widowControl/>
        <w:ind w:firstLine="1440"/>
      </w:pPr>
      <w:r w:rsidRPr="00AF6414">
        <w:t>Federal Motor Carrier Administration</w:t>
      </w:r>
    </w:p>
    <w:p w:rsidRPr="00AF6414" w:rsidR="00192BA9" w:rsidP="00501CDC" w:rsidRDefault="00192BA9" w14:paraId="10B9FC49" w14:textId="77777777">
      <w:pPr>
        <w:widowControl/>
        <w:ind w:firstLine="1440"/>
      </w:pPr>
      <w:r w:rsidRPr="00AF6414">
        <w:t>Federal Railroad Administration</w:t>
      </w:r>
    </w:p>
    <w:p w:rsidRPr="00AF6414" w:rsidR="00192BA9" w:rsidP="00501CDC" w:rsidRDefault="00192BA9" w14:paraId="4A1046A0" w14:textId="77777777">
      <w:pPr>
        <w:widowControl/>
        <w:ind w:firstLine="1440"/>
      </w:pPr>
      <w:r w:rsidRPr="00AF6414">
        <w:t>Federal Transit Administration</w:t>
      </w:r>
    </w:p>
    <w:p w:rsidRPr="00AF6414" w:rsidR="00192BA9" w:rsidP="00501CDC" w:rsidRDefault="00192BA9" w14:paraId="6D723440" w14:textId="77777777">
      <w:pPr>
        <w:widowControl/>
        <w:ind w:firstLine="1440"/>
      </w:pPr>
      <w:r w:rsidRPr="00AF6414">
        <w:t>Pipeline and Hazardous Materials Safety Administration</w:t>
      </w:r>
    </w:p>
    <w:p w:rsidRPr="00AF6414" w:rsidR="00192BA9" w:rsidP="00501CDC" w:rsidRDefault="00192BA9" w14:paraId="514B6A11" w14:textId="77777777">
      <w:pPr>
        <w:widowControl/>
        <w:ind w:firstLine="1440"/>
      </w:pPr>
      <w:r w:rsidRPr="00AF6414">
        <w:t>United States Coast Guard</w:t>
      </w:r>
    </w:p>
    <w:p w:rsidRPr="00AF6414" w:rsidR="00501CDC" w:rsidP="00501CDC" w:rsidRDefault="00501CDC" w14:paraId="553100E4" w14:textId="77777777">
      <w:pPr>
        <w:widowControl/>
        <w:ind w:firstLine="1440"/>
      </w:pPr>
    </w:p>
    <w:p w:rsidRPr="00AF6414" w:rsidR="00501CDC" w:rsidP="00501CDC" w:rsidRDefault="00501CDC" w14:paraId="53FC0830" w14:textId="77777777">
      <w:pPr>
        <w:widowControl/>
        <w:tabs>
          <w:tab w:val="left" w:pos="-1440"/>
        </w:tabs>
        <w:spacing w:line="360" w:lineRule="auto"/>
        <w:ind w:left="1440" w:hanging="720"/>
      </w:pPr>
      <w:r w:rsidRPr="00AF6414">
        <w:t>(3)</w:t>
      </w:r>
      <w:r w:rsidRPr="00AF6414">
        <w:tab/>
      </w:r>
      <w:r w:rsidRPr="00AF6414">
        <w:rPr>
          <w:b/>
          <w:bCs/>
        </w:rPr>
        <w:t>Licensees and other entities</w:t>
      </w:r>
      <w:r w:rsidRPr="00AF6414">
        <w:t xml:space="preserve"> regulated by the Nuclear Regulatory Commission under its fitness-for-duty regulations (10 CFR Part 26).</w:t>
      </w:r>
    </w:p>
    <w:p w:rsidRPr="00AF6414" w:rsidR="008302AB" w:rsidP="000E75F0" w:rsidRDefault="008302AB" w14:paraId="5754B417" w14:textId="77777777">
      <w:pPr>
        <w:widowControl/>
        <w:spacing w:line="360" w:lineRule="auto"/>
      </w:pPr>
    </w:p>
    <w:p w:rsidRPr="00AF6414" w:rsidR="000E75F0" w:rsidP="000E75F0" w:rsidRDefault="008302AB" w14:paraId="678DC95E" w14:textId="2FA799F0">
      <w:pPr>
        <w:widowControl/>
        <w:spacing w:line="360" w:lineRule="auto"/>
        <w:ind w:firstLine="720"/>
      </w:pPr>
      <w:r w:rsidRPr="00AF6414">
        <w:rPr>
          <w:b/>
          <w:bCs/>
        </w:rPr>
        <w:t>b.</w:t>
      </w:r>
      <w:r w:rsidRPr="00AF6414">
        <w:rPr>
          <w:b/>
          <w:bCs/>
        </w:rPr>
        <w:tab/>
        <w:t>NLCP Application Form</w:t>
      </w:r>
      <w:r w:rsidRPr="00AF6414">
        <w:t xml:space="preserve"> (Attachment </w:t>
      </w:r>
      <w:r w:rsidR="000B5749">
        <w:t>G, I, or K</w:t>
      </w:r>
      <w:r w:rsidRPr="00AF6414">
        <w:t>)</w:t>
      </w:r>
    </w:p>
    <w:p w:rsidRPr="00AF6414" w:rsidR="000E75F0" w:rsidP="000E75F0" w:rsidRDefault="000E75F0" w14:paraId="45731462" w14:textId="77777777">
      <w:pPr>
        <w:widowControl/>
        <w:spacing w:line="360" w:lineRule="auto"/>
      </w:pPr>
    </w:p>
    <w:p w:rsidRPr="00AF6414" w:rsidR="008302AB" w:rsidP="000E75F0" w:rsidRDefault="008302AB" w14:paraId="6AE1C964" w14:textId="0C7FAA80">
      <w:pPr>
        <w:widowControl/>
        <w:spacing w:line="360" w:lineRule="auto"/>
      </w:pPr>
      <w:r w:rsidRPr="00AF6414">
        <w:t>A laboratory</w:t>
      </w:r>
      <w:r w:rsidRPr="00AF6414" w:rsidR="00DF3EA8">
        <w:t xml:space="preserve"> or IITF</w:t>
      </w:r>
      <w:r w:rsidRPr="00AF6414">
        <w:t xml:space="preserve"> interested in participating in the National Laboratory Certification Program must submit an NLCP application form. The form contains </w:t>
      </w:r>
      <w:r w:rsidRPr="00AF6414" w:rsidR="00D755F5">
        <w:t xml:space="preserve">the minimum </w:t>
      </w:r>
      <w:r w:rsidRPr="00AF6414">
        <w:t xml:space="preserve">information </w:t>
      </w:r>
      <w:r w:rsidRPr="00AF6414" w:rsidR="00064C38">
        <w:t>needed</w:t>
      </w:r>
      <w:r w:rsidRPr="00AF6414" w:rsidR="00D755F5">
        <w:t xml:space="preserve"> for </w:t>
      </w:r>
      <w:r w:rsidRPr="00AF6414" w:rsidR="00064C38">
        <w:t xml:space="preserve">a determination of </w:t>
      </w:r>
      <w:r w:rsidRPr="00AF6414" w:rsidR="00D755F5">
        <w:t xml:space="preserve">the </w:t>
      </w:r>
      <w:r w:rsidRPr="00AF6414">
        <w:t>laboratory</w:t>
      </w:r>
      <w:r w:rsidRPr="00AF6414" w:rsidR="00064C38">
        <w:t>’s</w:t>
      </w:r>
      <w:r w:rsidRPr="00AF6414" w:rsidR="00DF3EA8">
        <w:t xml:space="preserve"> or IITF</w:t>
      </w:r>
      <w:r w:rsidRPr="00AF6414" w:rsidR="00064C38">
        <w:t>’s</w:t>
      </w:r>
      <w:r w:rsidRPr="00AF6414">
        <w:t xml:space="preserve"> </w:t>
      </w:r>
      <w:r w:rsidRPr="00AF6414" w:rsidR="00064C38">
        <w:t>preparedness</w:t>
      </w:r>
      <w:r w:rsidRPr="00AF6414">
        <w:t xml:space="preserve"> to begin the initial certification process.</w:t>
      </w:r>
    </w:p>
    <w:p w:rsidRPr="00AF6414" w:rsidR="000E75F0" w:rsidP="000E75F0" w:rsidRDefault="000E75F0" w14:paraId="72F800B4" w14:textId="77777777">
      <w:pPr>
        <w:widowControl/>
        <w:spacing w:line="360" w:lineRule="auto"/>
      </w:pPr>
    </w:p>
    <w:p w:rsidRPr="00AF6414" w:rsidR="008302AB" w:rsidP="000E75F0" w:rsidRDefault="008302AB" w14:paraId="2F3FF181" w14:textId="6EE509E0">
      <w:pPr>
        <w:widowControl/>
        <w:tabs>
          <w:tab w:val="left" w:pos="-1440"/>
        </w:tabs>
        <w:spacing w:line="360" w:lineRule="auto"/>
        <w:ind w:left="1440" w:hanging="720"/>
      </w:pPr>
      <w:r w:rsidRPr="00AF6414">
        <w:rPr>
          <w:b/>
          <w:bCs/>
        </w:rPr>
        <w:t>c.</w:t>
      </w:r>
      <w:r w:rsidRPr="00AF6414">
        <w:rPr>
          <w:b/>
          <w:bCs/>
        </w:rPr>
        <w:tab/>
      </w:r>
      <w:r w:rsidRPr="00AF6414" w:rsidR="009E19C2">
        <w:rPr>
          <w:b/>
          <w:bCs/>
        </w:rPr>
        <w:t xml:space="preserve">Sections B and C of the </w:t>
      </w:r>
      <w:r w:rsidRPr="00AF6414">
        <w:rPr>
          <w:b/>
          <w:bCs/>
        </w:rPr>
        <w:t>NLCP In</w:t>
      </w:r>
      <w:r w:rsidRPr="00AF6414" w:rsidR="00D040E4">
        <w:rPr>
          <w:b/>
          <w:bCs/>
        </w:rPr>
        <w:t>formation</w:t>
      </w:r>
      <w:r w:rsidRPr="00AF6414">
        <w:rPr>
          <w:b/>
          <w:bCs/>
        </w:rPr>
        <w:t xml:space="preserve"> Checklist </w:t>
      </w:r>
      <w:r w:rsidRPr="00AF6414">
        <w:t xml:space="preserve">(Attachment </w:t>
      </w:r>
      <w:r w:rsidR="000B5749">
        <w:t>H, J, or L</w:t>
      </w:r>
      <w:r w:rsidRPr="00AF6414">
        <w:t>)</w:t>
      </w:r>
    </w:p>
    <w:p w:rsidRPr="00AF6414" w:rsidR="000E75F0" w:rsidP="000E75F0" w:rsidRDefault="000E75F0" w14:paraId="43209BEF" w14:textId="77777777">
      <w:pPr>
        <w:widowControl/>
        <w:spacing w:line="360" w:lineRule="auto"/>
      </w:pPr>
    </w:p>
    <w:p w:rsidRPr="00AF6414" w:rsidR="008302AB" w:rsidP="000E75F0" w:rsidRDefault="008302AB" w14:paraId="550AF0E5" w14:textId="4E64D400">
      <w:pPr>
        <w:widowControl/>
        <w:spacing w:line="360" w:lineRule="auto"/>
      </w:pPr>
      <w:r w:rsidRPr="00AF6414">
        <w:t>A laboratory</w:t>
      </w:r>
      <w:r w:rsidRPr="00AF6414" w:rsidR="004A652A">
        <w:t xml:space="preserve"> or IITF</w:t>
      </w:r>
      <w:r w:rsidRPr="00AF6414">
        <w:t xml:space="preserve"> must submit Sections B and C of the NLCP in</w:t>
      </w:r>
      <w:r w:rsidRPr="00AF6414" w:rsidR="00D040E4">
        <w:t>formation</w:t>
      </w:r>
      <w:r w:rsidRPr="00AF6414">
        <w:t xml:space="preserve"> checklist before each </w:t>
      </w:r>
      <w:r w:rsidRPr="00AF6414" w:rsidR="009E19C2">
        <w:t>semi-annual</w:t>
      </w:r>
      <w:r w:rsidRPr="00AF6414">
        <w:t xml:space="preserve"> maintenance inspection. The information submitted </w:t>
      </w:r>
      <w:r w:rsidRPr="00AF6414" w:rsidR="00D755F5">
        <w:t xml:space="preserve">is used by the </w:t>
      </w:r>
      <w:r w:rsidRPr="00AF6414">
        <w:t xml:space="preserve">inspectors </w:t>
      </w:r>
      <w:r w:rsidRPr="00AF6414" w:rsidR="00D755F5">
        <w:t xml:space="preserve">to </w:t>
      </w:r>
      <w:r w:rsidRPr="00AF6414">
        <w:t xml:space="preserve">become familiar with the </w:t>
      </w:r>
      <w:r w:rsidRPr="00AF6414" w:rsidR="00040E60">
        <w:t>laboratory</w:t>
      </w:r>
      <w:r w:rsidRPr="00AF6414" w:rsidR="004A652A">
        <w:t xml:space="preserve"> or IITF</w:t>
      </w:r>
      <w:r w:rsidRPr="00AF6414">
        <w:t xml:space="preserve"> operations before arriving at the </w:t>
      </w:r>
      <w:r w:rsidRPr="00AF6414" w:rsidR="00064C38">
        <w:t>test facility</w:t>
      </w:r>
      <w:r w:rsidRPr="00AF6414" w:rsidR="00D755F5">
        <w:t xml:space="preserve"> for the </w:t>
      </w:r>
      <w:r w:rsidRPr="00AF6414" w:rsidR="00064C38">
        <w:t>onsite</w:t>
      </w:r>
      <w:r w:rsidRPr="00AF6414" w:rsidR="00D755F5">
        <w:t xml:space="preserve"> inspection. </w:t>
      </w:r>
      <w:r w:rsidRPr="00AF6414" w:rsidR="00D040E4">
        <w:t xml:space="preserve"> </w:t>
      </w:r>
    </w:p>
    <w:p w:rsidRPr="00AF6414" w:rsidR="000E75F0" w:rsidP="000E75F0" w:rsidRDefault="000E75F0" w14:paraId="1FC86F90" w14:textId="77777777">
      <w:pPr>
        <w:widowControl/>
        <w:tabs>
          <w:tab w:val="left" w:pos="-1440"/>
        </w:tabs>
        <w:spacing w:line="360" w:lineRule="auto"/>
        <w:ind w:left="1440" w:hanging="720"/>
        <w:rPr>
          <w:b/>
          <w:bCs/>
        </w:rPr>
      </w:pPr>
    </w:p>
    <w:p w:rsidRPr="00AF6414" w:rsidR="009E19C2" w:rsidP="000E75F0" w:rsidRDefault="008302AB" w14:paraId="676CB024" w14:textId="5C25CDF5">
      <w:pPr>
        <w:widowControl/>
        <w:tabs>
          <w:tab w:val="left" w:pos="-1440"/>
        </w:tabs>
        <w:spacing w:line="360" w:lineRule="auto"/>
        <w:ind w:left="1440" w:hanging="720"/>
      </w:pPr>
      <w:r w:rsidRPr="00AF6414">
        <w:rPr>
          <w:b/>
          <w:bCs/>
        </w:rPr>
        <w:t>d.</w:t>
      </w:r>
      <w:r w:rsidRPr="00AF6414">
        <w:rPr>
          <w:b/>
          <w:bCs/>
        </w:rPr>
        <w:tab/>
        <w:t xml:space="preserve">Recordkeeping and Reporting Requirements in the </w:t>
      </w:r>
      <w:r w:rsidRPr="00AF6414" w:rsidR="00A602B7">
        <w:rPr>
          <w:b/>
          <w:bCs/>
        </w:rPr>
        <w:t>UrMG</w:t>
      </w:r>
      <w:r w:rsidRPr="00AF6414" w:rsidR="001822B6">
        <w:rPr>
          <w:b/>
          <w:bCs/>
        </w:rPr>
        <w:t xml:space="preserve"> and OFMG</w:t>
      </w:r>
    </w:p>
    <w:p w:rsidRPr="00AF6414" w:rsidR="000E75F0" w:rsidP="000E75F0" w:rsidRDefault="000E75F0" w14:paraId="4FAE4432" w14:textId="77777777">
      <w:pPr>
        <w:widowControl/>
        <w:spacing w:line="360" w:lineRule="auto"/>
      </w:pPr>
    </w:p>
    <w:p w:rsidRPr="00AF6414" w:rsidR="008302AB" w:rsidP="000E75F0" w:rsidRDefault="008302AB" w14:paraId="6B7B1A50" w14:textId="77777777">
      <w:pPr>
        <w:widowControl/>
        <w:spacing w:line="360" w:lineRule="auto"/>
      </w:pPr>
      <w:r w:rsidRPr="00AF6414">
        <w:t xml:space="preserve">The recordkeeping and reporting requirements ensure that the information and records collected and maintained by a certified laboratory </w:t>
      </w:r>
      <w:r w:rsidRPr="00AF6414" w:rsidR="004A652A">
        <w:t xml:space="preserve">or IITF </w:t>
      </w:r>
      <w:r w:rsidRPr="00AF6414">
        <w:t>will be forensically and scientifically supportable.</w:t>
      </w:r>
    </w:p>
    <w:p w:rsidRPr="00AF6414" w:rsidR="000E75F0" w:rsidP="000E75F0" w:rsidRDefault="005034E2" w14:paraId="6CAD5B55" w14:textId="77777777">
      <w:pPr>
        <w:widowControl/>
        <w:spacing w:line="360" w:lineRule="auto"/>
      </w:pPr>
      <w:r w:rsidRPr="00AF6414">
        <w:tab/>
      </w:r>
    </w:p>
    <w:p w:rsidRPr="00AF6414" w:rsidR="00743F0C" w:rsidP="000E75F0" w:rsidRDefault="008302AB" w14:paraId="77BAF64A" w14:textId="77777777">
      <w:pPr>
        <w:widowControl/>
        <w:tabs>
          <w:tab w:val="left" w:pos="-1440"/>
        </w:tabs>
        <w:spacing w:line="360" w:lineRule="auto"/>
        <w:ind w:left="720" w:hanging="720"/>
        <w:rPr>
          <w:u w:val="single"/>
        </w:rPr>
      </w:pPr>
      <w:r w:rsidRPr="00AF6414">
        <w:t>3.</w:t>
      </w:r>
      <w:r w:rsidRPr="00AF6414">
        <w:tab/>
      </w:r>
      <w:r w:rsidRPr="00AF6414">
        <w:rPr>
          <w:u w:val="single"/>
        </w:rPr>
        <w:t>Use of Information Technology</w:t>
      </w:r>
    </w:p>
    <w:p w:rsidRPr="00AF6414" w:rsidR="00E753FB" w:rsidP="00064C38" w:rsidRDefault="00E753FB" w14:paraId="30FB2C8B" w14:textId="77777777">
      <w:pPr>
        <w:widowControl/>
        <w:tabs>
          <w:tab w:val="left" w:pos="-1440"/>
        </w:tabs>
        <w:spacing w:line="360" w:lineRule="auto"/>
        <w:ind w:left="720" w:hanging="720"/>
      </w:pPr>
    </w:p>
    <w:p w:rsidRPr="00AF6414" w:rsidR="000E75F0" w:rsidP="00694EFC" w:rsidRDefault="00D755F5" w14:paraId="1AA37328" w14:textId="7B021D83">
      <w:pPr>
        <w:spacing w:line="360" w:lineRule="auto"/>
        <w:rPr>
          <w:color w:val="FF0000"/>
        </w:rPr>
      </w:pPr>
      <w:r w:rsidRPr="00AF6414">
        <w:rPr>
          <w:lang w:val="x-none" w:eastAsia="x-none"/>
        </w:rPr>
        <w:t xml:space="preserve">In accordance with the Government Paperwork Elimination Act (GPEA), </w:t>
      </w:r>
      <w:r w:rsidRPr="00AF6414" w:rsidR="00064C38">
        <w:rPr>
          <w:lang w:eastAsia="x-none"/>
        </w:rPr>
        <w:t>the NLCP</w:t>
      </w:r>
      <w:r w:rsidRPr="00AF6414">
        <w:rPr>
          <w:lang w:val="x-none" w:eastAsia="x-none"/>
        </w:rPr>
        <w:t xml:space="preserve"> facilitate</w:t>
      </w:r>
      <w:r w:rsidRPr="00AF6414" w:rsidR="00064C38">
        <w:rPr>
          <w:lang w:eastAsia="x-none"/>
        </w:rPr>
        <w:t>s</w:t>
      </w:r>
      <w:r w:rsidRPr="00AF6414">
        <w:rPr>
          <w:lang w:val="x-none" w:eastAsia="x-none"/>
        </w:rPr>
        <w:t xml:space="preserve"> the use of automated, electronic submissions of any type of documentation required by the </w:t>
      </w:r>
      <w:r w:rsidRPr="00AF6414" w:rsidR="00A602B7">
        <w:rPr>
          <w:lang w:val="x-none" w:eastAsia="x-none"/>
        </w:rPr>
        <w:t>UrMG</w:t>
      </w:r>
      <w:r w:rsidRPr="00AF6414" w:rsidR="001822B6">
        <w:rPr>
          <w:lang w:eastAsia="x-none"/>
        </w:rPr>
        <w:t xml:space="preserve"> and OFMG</w:t>
      </w:r>
      <w:r w:rsidRPr="00AF6414">
        <w:rPr>
          <w:lang w:val="x-none" w:eastAsia="x-none"/>
        </w:rPr>
        <w:t xml:space="preserve">. All </w:t>
      </w:r>
      <w:r w:rsidRPr="00AF6414">
        <w:rPr>
          <w:lang w:eastAsia="x-none"/>
        </w:rPr>
        <w:t>applications</w:t>
      </w:r>
      <w:r w:rsidRPr="00AF6414" w:rsidR="00501CDC">
        <w:rPr>
          <w:lang w:eastAsia="x-none"/>
        </w:rPr>
        <w:t xml:space="preserve"> and </w:t>
      </w:r>
      <w:r w:rsidRPr="00AF6414" w:rsidR="006E09BD">
        <w:rPr>
          <w:lang w:eastAsia="x-none"/>
        </w:rPr>
        <w:t>NLCP information</w:t>
      </w:r>
      <w:r w:rsidRPr="00AF6414">
        <w:rPr>
          <w:lang w:eastAsia="x-none"/>
        </w:rPr>
        <w:t xml:space="preserve"> checklists may</w:t>
      </w:r>
      <w:r w:rsidRPr="00AF6414">
        <w:rPr>
          <w:lang w:val="x-none" w:eastAsia="x-none"/>
        </w:rPr>
        <w:t xml:space="preserve"> be submitted electronically</w:t>
      </w:r>
      <w:r w:rsidRPr="00AF6414" w:rsidR="00501CDC">
        <w:rPr>
          <w:lang w:eastAsia="x-none"/>
        </w:rPr>
        <w:t xml:space="preserve"> to the NLCP</w:t>
      </w:r>
      <w:r w:rsidRPr="00AF6414" w:rsidR="006E09BD">
        <w:rPr>
          <w:lang w:eastAsia="x-none"/>
        </w:rPr>
        <w:t>.  D</w:t>
      </w:r>
      <w:r w:rsidRPr="00AF6414" w:rsidR="00B15BA5">
        <w:rPr>
          <w:lang w:eastAsia="x-none"/>
        </w:rPr>
        <w:t>rug testing service providers including collectors, test facilities, MROs, and third party administrators are allowed to transmit copies of the Federal CCF by secure electronic means</w:t>
      </w:r>
      <w:r w:rsidRPr="00AF6414">
        <w:rPr>
          <w:lang w:val="x-none" w:eastAsia="x-none"/>
        </w:rPr>
        <w:t>.</w:t>
      </w:r>
      <w:r w:rsidRPr="00AF6414">
        <w:rPr>
          <w:lang w:eastAsia="x-none"/>
        </w:rPr>
        <w:t xml:space="preserve">  In addition, the Federal CCF may be used in either paper or electronic form. </w:t>
      </w:r>
    </w:p>
    <w:p w:rsidRPr="00AF6414" w:rsidR="002A0769" w:rsidP="000E75F0" w:rsidRDefault="002A0769" w14:paraId="0B85896B" w14:textId="77777777">
      <w:pPr>
        <w:widowControl/>
        <w:spacing w:line="360" w:lineRule="auto"/>
      </w:pPr>
    </w:p>
    <w:p w:rsidRPr="00AF6414" w:rsidR="008302AB" w:rsidP="000E75F0" w:rsidRDefault="008302AB" w14:paraId="1CF59714" w14:textId="77777777">
      <w:pPr>
        <w:widowControl/>
        <w:tabs>
          <w:tab w:val="left" w:pos="-1440"/>
        </w:tabs>
        <w:spacing w:line="360" w:lineRule="auto"/>
        <w:ind w:left="720" w:hanging="720"/>
      </w:pPr>
      <w:r w:rsidRPr="00AF6414">
        <w:t>4.</w:t>
      </w:r>
      <w:r w:rsidRPr="00AF6414">
        <w:tab/>
      </w:r>
      <w:r w:rsidRPr="00AF6414">
        <w:rPr>
          <w:u w:val="single"/>
        </w:rPr>
        <w:t>Efforts to Identify Duplication</w:t>
      </w:r>
    </w:p>
    <w:p w:rsidRPr="00AF6414" w:rsidR="000E75F0" w:rsidP="000E75F0" w:rsidRDefault="000E75F0" w14:paraId="14B19F81" w14:textId="77777777">
      <w:pPr>
        <w:widowControl/>
        <w:spacing w:line="360" w:lineRule="auto"/>
      </w:pPr>
    </w:p>
    <w:p w:rsidRPr="00AF6414" w:rsidR="008302AB" w:rsidP="000E75F0" w:rsidRDefault="008302AB" w14:paraId="7D40C50B" w14:textId="23FF3FF2">
      <w:pPr>
        <w:widowControl/>
        <w:spacing w:line="360" w:lineRule="auto"/>
      </w:pPr>
      <w:r w:rsidRPr="00AF6414">
        <w:t>The information on the Federal CCF is unique and is collected to satisfy forensic requirements</w:t>
      </w:r>
      <w:r w:rsidRPr="00AF6414" w:rsidR="00A10C87">
        <w:t xml:space="preserve"> and to facilitate reporting </w:t>
      </w:r>
      <w:r w:rsidRPr="00AF6414" w:rsidR="00B15BA5">
        <w:t>of drug test results</w:t>
      </w:r>
      <w:r w:rsidRPr="00AF6414" w:rsidR="00A10C87">
        <w:t>.</w:t>
      </w:r>
    </w:p>
    <w:p w:rsidRPr="00AF6414" w:rsidR="00FB25D2" w:rsidP="000E75F0" w:rsidRDefault="00FB25D2" w14:paraId="1244FF08" w14:textId="632C40B9">
      <w:pPr>
        <w:widowControl/>
        <w:spacing w:line="360" w:lineRule="auto"/>
      </w:pPr>
    </w:p>
    <w:p w:rsidRPr="00AF6414" w:rsidR="00FB25D2" w:rsidP="000E75F0" w:rsidRDefault="00FB25D2" w14:paraId="33BBEDA6" w14:textId="05388A93">
      <w:pPr>
        <w:widowControl/>
        <w:spacing w:line="360" w:lineRule="auto"/>
      </w:pPr>
      <w:r w:rsidRPr="00AF6414">
        <w:t xml:space="preserve">Duplication has been identified in the requirement of each Mandatory Guideline to have a Federal CCF.  A combined CCF will eliminate the duplication of having two separate forms with identical information for the two </w:t>
      </w:r>
      <w:r w:rsidR="00D1511F">
        <w:t>specimen types</w:t>
      </w:r>
      <w:r w:rsidRPr="00AF6414">
        <w:t>.</w:t>
      </w:r>
    </w:p>
    <w:p w:rsidRPr="00AF6414" w:rsidR="00F011F1" w:rsidP="000E75F0" w:rsidRDefault="00F011F1" w14:paraId="38D42524" w14:textId="77777777">
      <w:pPr>
        <w:widowControl/>
        <w:spacing w:line="360" w:lineRule="auto"/>
      </w:pPr>
    </w:p>
    <w:p w:rsidRPr="00AF6414" w:rsidR="008302AB" w:rsidP="000E75F0" w:rsidRDefault="008302AB" w14:paraId="3DA1B05E" w14:textId="77777777">
      <w:pPr>
        <w:widowControl/>
        <w:spacing w:line="360" w:lineRule="auto"/>
      </w:pPr>
      <w:r w:rsidRPr="00AF6414">
        <w:t xml:space="preserve">The information provided by an applicant laboratory </w:t>
      </w:r>
      <w:r w:rsidRPr="00AF6414" w:rsidR="004A652A">
        <w:t xml:space="preserve">or IITF </w:t>
      </w:r>
      <w:r w:rsidRPr="00AF6414">
        <w:t xml:space="preserve">on the NLCP application form is not available from any other source because the procedures used by each laboratory </w:t>
      </w:r>
      <w:r w:rsidRPr="00AF6414" w:rsidR="004A652A">
        <w:t xml:space="preserve">or IITF </w:t>
      </w:r>
      <w:r w:rsidRPr="00AF6414">
        <w:t>are unique.</w:t>
      </w:r>
    </w:p>
    <w:p w:rsidRPr="00AF6414" w:rsidR="008302AB" w:rsidP="000E75F0" w:rsidRDefault="008302AB" w14:paraId="7EF7DB43" w14:textId="77777777">
      <w:pPr>
        <w:widowControl/>
        <w:spacing w:line="360" w:lineRule="auto"/>
      </w:pPr>
    </w:p>
    <w:p w:rsidRPr="00AF6414" w:rsidR="008302AB" w:rsidP="000E75F0" w:rsidRDefault="008302AB" w14:paraId="05A3A6BC" w14:textId="6528DA54">
      <w:pPr>
        <w:widowControl/>
        <w:spacing w:line="360" w:lineRule="auto"/>
      </w:pPr>
      <w:r w:rsidRPr="00AF6414">
        <w:t>The information provided by each laboratory</w:t>
      </w:r>
      <w:r w:rsidRPr="00AF6414" w:rsidR="004A652A">
        <w:t xml:space="preserve"> or IITF</w:t>
      </w:r>
      <w:r w:rsidRPr="00AF6414">
        <w:t xml:space="preserve"> in Sections B and C of the NLCP </w:t>
      </w:r>
      <w:r w:rsidR="00D1511F">
        <w:t>information</w:t>
      </w:r>
      <w:r w:rsidRPr="00AF6414" w:rsidR="00D1511F">
        <w:t xml:space="preserve"> </w:t>
      </w:r>
      <w:r w:rsidRPr="00AF6414">
        <w:t xml:space="preserve">checklist is unique, </w:t>
      </w:r>
      <w:r w:rsidRPr="00AF6414" w:rsidR="00E753FB">
        <w:t>is necessary for</w:t>
      </w:r>
      <w:r w:rsidRPr="00AF6414">
        <w:t xml:space="preserve"> inspectors conducting an inspection, and </w:t>
      </w:r>
      <w:r w:rsidRPr="00AF6414" w:rsidR="00E753FB">
        <w:t>is</w:t>
      </w:r>
      <w:r w:rsidRPr="00AF6414">
        <w:t xml:space="preserve"> not available elsewhere.</w:t>
      </w:r>
    </w:p>
    <w:p w:rsidRPr="00AF6414" w:rsidR="008302AB" w:rsidP="000E75F0" w:rsidRDefault="008302AB" w14:paraId="7240247B" w14:textId="77777777">
      <w:pPr>
        <w:widowControl/>
        <w:spacing w:line="360" w:lineRule="auto"/>
      </w:pPr>
    </w:p>
    <w:p w:rsidRPr="00AF6414" w:rsidR="008302AB" w:rsidP="000E75F0" w:rsidRDefault="008302AB" w14:paraId="21C466A4" w14:textId="656BB7C3">
      <w:pPr>
        <w:widowControl/>
        <w:spacing w:line="360" w:lineRule="auto"/>
      </w:pPr>
      <w:r w:rsidRPr="00AF6414">
        <w:t xml:space="preserve">The recordkeeping and reporting requirements in the </w:t>
      </w:r>
      <w:r w:rsidRPr="00AF6414" w:rsidR="00A602B7">
        <w:t>UrMG</w:t>
      </w:r>
      <w:r w:rsidRPr="00AF6414">
        <w:t xml:space="preserve"> </w:t>
      </w:r>
      <w:r w:rsidRPr="00AF6414" w:rsidR="00C90E5C">
        <w:t xml:space="preserve">and OFMG </w:t>
      </w:r>
      <w:r w:rsidRPr="00AF6414">
        <w:t xml:space="preserve">are </w:t>
      </w:r>
      <w:r w:rsidRPr="00AF6414" w:rsidR="00A10C87">
        <w:t xml:space="preserve">also </w:t>
      </w:r>
      <w:r w:rsidRPr="00AF6414">
        <w:t>unique</w:t>
      </w:r>
      <w:r w:rsidRPr="00AF6414" w:rsidR="00A10C87">
        <w:t>.</w:t>
      </w:r>
    </w:p>
    <w:p w:rsidRPr="00AF6414" w:rsidR="008302AB" w:rsidP="000E75F0" w:rsidRDefault="008302AB" w14:paraId="06A260E5" w14:textId="77777777">
      <w:pPr>
        <w:widowControl/>
        <w:spacing w:line="360" w:lineRule="auto"/>
      </w:pPr>
    </w:p>
    <w:p w:rsidRPr="00AF6414" w:rsidR="008302AB" w:rsidP="000E75F0" w:rsidRDefault="008302AB" w14:paraId="1E6BF754" w14:textId="65D9AD2C">
      <w:pPr>
        <w:widowControl/>
        <w:spacing w:line="360" w:lineRule="auto"/>
      </w:pPr>
      <w:r w:rsidRPr="00AF6414">
        <w:t xml:space="preserve">To avoid duplication, employers regulated by the </w:t>
      </w:r>
      <w:r w:rsidRPr="00AF6414" w:rsidR="00040E60">
        <w:t>DOT</w:t>
      </w:r>
      <w:r w:rsidRPr="00AF6414">
        <w:t xml:space="preserve"> are required </w:t>
      </w:r>
      <w:r w:rsidRPr="00AF6414" w:rsidR="00F20563">
        <w:t xml:space="preserve">by law </w:t>
      </w:r>
      <w:r w:rsidRPr="00AF6414">
        <w:t>to use the Federal CCF and HHS</w:t>
      </w:r>
      <w:r w:rsidRPr="00AF6414" w:rsidR="002D679B">
        <w:t>-</w:t>
      </w:r>
      <w:r w:rsidRPr="00AF6414">
        <w:t>certified laboratories</w:t>
      </w:r>
      <w:r w:rsidRPr="00AF6414" w:rsidR="004A652A">
        <w:t xml:space="preserve"> </w:t>
      </w:r>
      <w:r w:rsidRPr="00AF6414">
        <w:t>for their workplace drug testing programs rather than using different custody and control forms or establishing alternative laboratory certification programs.</w:t>
      </w:r>
      <w:r w:rsidRPr="00AF6414" w:rsidR="00E753FB">
        <w:t xml:space="preserve"> The NRC also requires their regulated </w:t>
      </w:r>
      <w:r w:rsidRPr="00AF6414" w:rsidR="002E20BE">
        <w:t>entities</w:t>
      </w:r>
      <w:r w:rsidRPr="00AF6414" w:rsidR="00E753FB">
        <w:t xml:space="preserve"> to use HHS-certified laboratories and to use the Federal CCF </w:t>
      </w:r>
      <w:r w:rsidRPr="00AF6414" w:rsidR="009714A1">
        <w:t>pursuant to §26.153(g</w:t>
      </w:r>
      <w:r w:rsidRPr="00AF6414" w:rsidR="005C4C31">
        <w:t>).</w:t>
      </w:r>
      <w:r w:rsidRPr="00AF6414" w:rsidR="00C90E5C">
        <w:t xml:space="preserve">  The </w:t>
      </w:r>
      <w:r w:rsidR="00D1511F">
        <w:t>Federal CCF</w:t>
      </w:r>
      <w:r w:rsidRPr="00AF6414" w:rsidR="00D1511F">
        <w:t xml:space="preserve"> </w:t>
      </w:r>
      <w:r w:rsidRPr="00AF6414" w:rsidR="00C90E5C">
        <w:t xml:space="preserve">format </w:t>
      </w:r>
      <w:r w:rsidR="00D1511F">
        <w:t>addresses</w:t>
      </w:r>
      <w:r w:rsidRPr="00AF6414" w:rsidR="00C90E5C">
        <w:t xml:space="preserve"> UrMG and OFMG </w:t>
      </w:r>
      <w:r w:rsidR="00D1511F">
        <w:t>requirements on</w:t>
      </w:r>
      <w:r w:rsidRPr="00AF6414" w:rsidR="00C90E5C">
        <w:t xml:space="preserve"> the same CCF to eliminate the need for two forms.</w:t>
      </w:r>
    </w:p>
    <w:p w:rsidRPr="00AF6414" w:rsidR="008302AB" w:rsidP="000E75F0" w:rsidRDefault="008302AB" w14:paraId="2EFC0598" w14:textId="77777777">
      <w:pPr>
        <w:widowControl/>
        <w:spacing w:line="360" w:lineRule="auto"/>
      </w:pPr>
    </w:p>
    <w:p w:rsidRPr="00AF6414" w:rsidR="008302AB" w:rsidP="000E75F0" w:rsidRDefault="008302AB" w14:paraId="156F54EA" w14:textId="77777777">
      <w:pPr>
        <w:widowControl/>
        <w:tabs>
          <w:tab w:val="left" w:pos="-1440"/>
        </w:tabs>
        <w:spacing w:line="360" w:lineRule="auto"/>
        <w:ind w:left="720" w:hanging="720"/>
      </w:pPr>
      <w:r w:rsidRPr="00AF6414">
        <w:t>5.</w:t>
      </w:r>
      <w:r w:rsidRPr="00AF6414">
        <w:tab/>
      </w:r>
      <w:r w:rsidRPr="00AF6414">
        <w:rPr>
          <w:u w:val="single"/>
        </w:rPr>
        <w:t>Involvement of Small Entities</w:t>
      </w:r>
    </w:p>
    <w:p w:rsidRPr="00AF6414" w:rsidR="008302AB" w:rsidP="000E75F0" w:rsidRDefault="008302AB" w14:paraId="6B194D6D" w14:textId="77777777">
      <w:pPr>
        <w:widowControl/>
        <w:spacing w:line="360" w:lineRule="auto"/>
        <w:ind w:firstLine="720"/>
      </w:pPr>
    </w:p>
    <w:p w:rsidRPr="00AF6414" w:rsidR="008302AB" w:rsidP="000E75F0" w:rsidRDefault="008302AB" w14:paraId="44BC462F" w14:textId="72E07E32">
      <w:pPr>
        <w:widowControl/>
        <w:spacing w:line="360" w:lineRule="auto"/>
        <w:rPr>
          <w:lang w:val="x-none"/>
        </w:rPr>
      </w:pPr>
      <w:r w:rsidRPr="00AF6414">
        <w:t xml:space="preserve">The Federal CCF is used only by </w:t>
      </w:r>
      <w:r w:rsidRPr="00AF6414" w:rsidR="00FA3BE7">
        <w:t xml:space="preserve">federal </w:t>
      </w:r>
      <w:r w:rsidRPr="00AF6414">
        <w:t>agencies</w:t>
      </w:r>
      <w:r w:rsidRPr="00AF6414" w:rsidR="00D022EB">
        <w:t>,</w:t>
      </w:r>
      <w:r w:rsidRPr="00AF6414">
        <w:t xml:space="preserve"> </w:t>
      </w:r>
      <w:r w:rsidRPr="00AF6414" w:rsidR="00FD0AEB">
        <w:t xml:space="preserve">employers regulated by </w:t>
      </w:r>
      <w:r w:rsidRPr="00AF6414">
        <w:t>DOT</w:t>
      </w:r>
      <w:r w:rsidRPr="00AF6414" w:rsidR="00D022EB">
        <w:t xml:space="preserve">, and </w:t>
      </w:r>
      <w:r w:rsidR="00D1511F">
        <w:t xml:space="preserve">certain </w:t>
      </w:r>
      <w:r w:rsidRPr="00AF6414" w:rsidR="009714A1">
        <w:t>entities</w:t>
      </w:r>
      <w:r w:rsidRPr="00AF6414" w:rsidR="00D022EB">
        <w:t xml:space="preserve"> regulated by NRC</w:t>
      </w:r>
      <w:r w:rsidRPr="00AF6414">
        <w:t>. The requirement to use the Federal CCF has no special impact on small businesses.</w:t>
      </w:r>
      <w:r w:rsidRPr="00AF6414" w:rsidR="00C41B62">
        <w:t xml:space="preserve"> </w:t>
      </w:r>
      <w:r w:rsidRPr="00AF6414">
        <w:t>That is, some type of custody and control form must be used when a specimen is collected and submitted to a laboratory for a drug test.</w:t>
      </w:r>
      <w:r w:rsidRPr="00AF6414" w:rsidR="009714A1">
        <w:t xml:space="preserve">  </w:t>
      </w:r>
      <w:r w:rsidRPr="00AF6414" w:rsidR="00C27031">
        <w:t xml:space="preserve"> </w:t>
      </w:r>
    </w:p>
    <w:p w:rsidRPr="00AF6414" w:rsidR="008302AB" w:rsidP="000E75F0" w:rsidRDefault="008302AB" w14:paraId="05DD4F05" w14:textId="77777777">
      <w:pPr>
        <w:widowControl/>
        <w:spacing w:line="360" w:lineRule="auto"/>
      </w:pPr>
    </w:p>
    <w:p w:rsidRPr="00AF6414" w:rsidR="008302AB" w:rsidP="000E75F0" w:rsidRDefault="008302AB" w14:paraId="162D3368" w14:textId="6AD56EC9">
      <w:pPr>
        <w:widowControl/>
        <w:spacing w:line="360" w:lineRule="auto"/>
      </w:pPr>
      <w:r w:rsidRPr="00AF6414">
        <w:t xml:space="preserve">The information provided on the NLCP application form or in Sections B and C of the NLCP </w:t>
      </w:r>
      <w:r w:rsidR="00D1511F">
        <w:t>information</w:t>
      </w:r>
      <w:r w:rsidRPr="00AF6414" w:rsidR="00D1511F">
        <w:t xml:space="preserve"> </w:t>
      </w:r>
      <w:r w:rsidRPr="00AF6414">
        <w:t>checklist is information that any laboratory must have to show that it is capable of testing specimens and reporting results that are forensically and scientifically supportable.</w:t>
      </w:r>
    </w:p>
    <w:p w:rsidRPr="00AF6414" w:rsidR="008302AB" w:rsidP="000E75F0" w:rsidRDefault="008302AB" w14:paraId="5F19E649" w14:textId="77777777">
      <w:pPr>
        <w:widowControl/>
        <w:spacing w:line="360" w:lineRule="auto"/>
      </w:pPr>
    </w:p>
    <w:p w:rsidRPr="00AF6414" w:rsidR="008302AB" w:rsidP="000E75F0" w:rsidRDefault="008302AB" w14:paraId="7FA45F9F" w14:textId="78C2F7E2">
      <w:pPr>
        <w:widowControl/>
        <w:spacing w:line="360" w:lineRule="auto"/>
      </w:pPr>
      <w:r w:rsidRPr="00AF6414">
        <w:t xml:space="preserve">The recordkeeping and reporting requirements in the </w:t>
      </w:r>
      <w:r w:rsidRPr="00AF6414" w:rsidR="00A602B7">
        <w:t>UrMG</w:t>
      </w:r>
      <w:r w:rsidRPr="00AF6414">
        <w:t xml:space="preserve"> </w:t>
      </w:r>
      <w:r w:rsidRPr="00AF6414" w:rsidR="00C90E5C">
        <w:t xml:space="preserve">and OFMG </w:t>
      </w:r>
      <w:r w:rsidRPr="00AF6414">
        <w:t>describe procedures paralleling those employed in any laboratory that conducts forensic drug testing. In the normal course of business, a laboratory collect</w:t>
      </w:r>
      <w:r w:rsidRPr="00AF6414" w:rsidR="006D0B3A">
        <w:t>s</w:t>
      </w:r>
      <w:r w:rsidRPr="00AF6414">
        <w:t xml:space="preserve"> and maintain</w:t>
      </w:r>
      <w:r w:rsidRPr="00AF6414" w:rsidR="006D0B3A">
        <w:t>s</w:t>
      </w:r>
      <w:r w:rsidRPr="00AF6414">
        <w:t xml:space="preserve"> this same information to support the reported test results. The standards and certifying procedures represent the minimum burden consistent with the legislative intent of Executive Order 12564 and Public Law 100-71.</w:t>
      </w:r>
    </w:p>
    <w:p w:rsidRPr="00AF6414" w:rsidR="008302AB" w:rsidP="000E75F0" w:rsidRDefault="008302AB" w14:paraId="5FF5668C" w14:textId="77777777">
      <w:pPr>
        <w:widowControl/>
        <w:spacing w:line="360" w:lineRule="auto"/>
      </w:pPr>
    </w:p>
    <w:p w:rsidRPr="00AF6414" w:rsidR="008302AB" w:rsidP="000E75F0" w:rsidRDefault="008302AB" w14:paraId="646BF893" w14:textId="4187FEBD">
      <w:pPr>
        <w:widowControl/>
        <w:tabs>
          <w:tab w:val="left" w:pos="-1440"/>
        </w:tabs>
        <w:spacing w:line="360" w:lineRule="auto"/>
        <w:ind w:left="720" w:hanging="720"/>
      </w:pPr>
      <w:r w:rsidRPr="00AF6414">
        <w:t>6.</w:t>
      </w:r>
      <w:r w:rsidRPr="00AF6414">
        <w:tab/>
      </w:r>
      <w:r w:rsidRPr="00AF6414">
        <w:rPr>
          <w:u w:val="single"/>
        </w:rPr>
        <w:t xml:space="preserve">Consequences </w:t>
      </w:r>
      <w:r w:rsidRPr="00AF6414" w:rsidR="00857FD8">
        <w:rPr>
          <w:u w:val="single"/>
        </w:rPr>
        <w:t>i</w:t>
      </w:r>
      <w:r w:rsidRPr="00AF6414">
        <w:rPr>
          <w:u w:val="single"/>
        </w:rPr>
        <w:t>f Information Collected Less Frequently</w:t>
      </w:r>
    </w:p>
    <w:p w:rsidRPr="00AF6414" w:rsidR="008302AB" w:rsidP="000E75F0" w:rsidRDefault="008302AB" w14:paraId="1D2C18F0" w14:textId="77777777">
      <w:pPr>
        <w:widowControl/>
        <w:spacing w:line="360" w:lineRule="auto"/>
      </w:pPr>
    </w:p>
    <w:p w:rsidRPr="00AF6414" w:rsidR="008302AB" w:rsidP="000E75F0" w:rsidRDefault="008302AB" w14:paraId="3FC57A7E" w14:textId="24498AA0">
      <w:pPr>
        <w:widowControl/>
        <w:spacing w:line="360" w:lineRule="auto"/>
      </w:pPr>
      <w:r w:rsidRPr="00AF6414">
        <w:t>A separate Federal CCF is used for each urine</w:t>
      </w:r>
      <w:r w:rsidRPr="00AF6414" w:rsidR="00C90E5C">
        <w:t xml:space="preserve"> or oral fluid </w:t>
      </w:r>
      <w:r w:rsidRPr="00AF6414">
        <w:t>specimen that is collected. A specimen may be collected for one of the following reasons: pre-employment, random, reasonable suspicion/cause, post</w:t>
      </w:r>
      <w:r w:rsidRPr="00AF6414" w:rsidR="00FD0AEB">
        <w:t>-</w:t>
      </w:r>
      <w:r w:rsidRPr="00AF6414">
        <w:t xml:space="preserve">accident, return to duty, </w:t>
      </w:r>
      <w:r w:rsidRPr="00AF6414" w:rsidR="00C54CD8">
        <w:t xml:space="preserve">or </w:t>
      </w:r>
      <w:r w:rsidRPr="00AF6414">
        <w:t xml:space="preserve">follow-up. Each </w:t>
      </w:r>
      <w:r w:rsidRPr="00AF6414" w:rsidR="006D0B3A">
        <w:t xml:space="preserve">federal </w:t>
      </w:r>
      <w:r w:rsidRPr="00AF6414">
        <w:t>agency and employer regulated by DOT establishes the frequency at which employees are randomly selected for drug test</w:t>
      </w:r>
      <w:r w:rsidRPr="00AF6414" w:rsidR="006D0B3A">
        <w:t>ing</w:t>
      </w:r>
      <w:r w:rsidRPr="00AF6414" w:rsidR="00391E3F">
        <w:t>,</w:t>
      </w:r>
      <w:r w:rsidRPr="00AF6414">
        <w:t xml:space="preserve"> while the frequency for testing for the other reasons depends on the circumstances. The deterrence effect of a workplace </w:t>
      </w:r>
      <w:r w:rsidRPr="00AF6414" w:rsidR="00C90E5C">
        <w:t>drug-testing</w:t>
      </w:r>
      <w:r w:rsidRPr="00AF6414">
        <w:t xml:space="preserve"> program is related to the frequency that employees are tested.</w:t>
      </w:r>
    </w:p>
    <w:p w:rsidRPr="00AF6414" w:rsidR="008302AB" w:rsidP="000E75F0" w:rsidRDefault="008302AB" w14:paraId="15F8FC4F" w14:textId="77777777">
      <w:pPr>
        <w:widowControl/>
        <w:spacing w:line="360" w:lineRule="auto"/>
      </w:pPr>
    </w:p>
    <w:p w:rsidRPr="00AF6414" w:rsidR="008302AB" w:rsidP="000E75F0" w:rsidRDefault="008302AB" w14:paraId="0BF40F96" w14:textId="7F91EEDB">
      <w:pPr>
        <w:widowControl/>
        <w:spacing w:line="360" w:lineRule="auto"/>
      </w:pPr>
      <w:r w:rsidRPr="00AF6414">
        <w:t xml:space="preserve">The NLCP application form </w:t>
      </w:r>
      <w:r w:rsidRPr="00AF6414" w:rsidR="00D022EB">
        <w:t>must be submitted only once as part of the process to become an HHS-certified laboratory or IITF</w:t>
      </w:r>
      <w:r w:rsidRPr="00AF6414">
        <w:t>. Without this information, it is impossible to assess whether a laboratory is capable of maintaining chain of custody and using reliable analytical procedures to test specimens</w:t>
      </w:r>
      <w:r w:rsidRPr="00AF6414" w:rsidR="00D022EB">
        <w:t xml:space="preserve"> and thus complete the certification process.</w:t>
      </w:r>
      <w:r w:rsidRPr="00AF6414" w:rsidDel="00D022EB" w:rsidR="00D022EB">
        <w:t xml:space="preserve"> </w:t>
      </w:r>
      <w:r w:rsidRPr="00AF6414">
        <w:t>The requirement for each laboratory</w:t>
      </w:r>
      <w:r w:rsidRPr="00AF6414" w:rsidR="007022DE">
        <w:t xml:space="preserve"> or IITF</w:t>
      </w:r>
      <w:r w:rsidRPr="00AF6414">
        <w:t xml:space="preserve"> to </w:t>
      </w:r>
      <w:r w:rsidRPr="00AF6414" w:rsidR="00C41B62">
        <w:t>update</w:t>
      </w:r>
      <w:r w:rsidRPr="00AF6414">
        <w:t xml:space="preserve"> Sections B and C of the NLCP </w:t>
      </w:r>
      <w:r w:rsidR="00D1511F">
        <w:t>information</w:t>
      </w:r>
      <w:r w:rsidRPr="00AF6414" w:rsidR="00D1511F">
        <w:t xml:space="preserve"> </w:t>
      </w:r>
      <w:r w:rsidRPr="00AF6414">
        <w:t xml:space="preserve">checklist before each inspection ensures that the inspectors have the information on </w:t>
      </w:r>
      <w:r w:rsidRPr="00AF6414" w:rsidR="007022DE">
        <w:t>changes</w:t>
      </w:r>
      <w:r w:rsidRPr="00AF6414">
        <w:t xml:space="preserve"> since the last inspection</w:t>
      </w:r>
      <w:r w:rsidRPr="00AF6414" w:rsidR="007022DE">
        <w:t xml:space="preserve"> and on current staffing and</w:t>
      </w:r>
      <w:r w:rsidRPr="00AF6414">
        <w:t xml:space="preserve"> procedures. Collecting the information less frequently would require the inspectors to spend a great deal of time determining the</w:t>
      </w:r>
      <w:r w:rsidRPr="00AF6414" w:rsidR="006D0B3A">
        <w:t xml:space="preserve"> current practices</w:t>
      </w:r>
      <w:r w:rsidRPr="00AF6414">
        <w:t xml:space="preserve"> and changes </w:t>
      </w:r>
      <w:r w:rsidRPr="00AF6414" w:rsidR="006D0B3A">
        <w:t xml:space="preserve">instituted </w:t>
      </w:r>
      <w:r w:rsidRPr="00AF6414">
        <w:t>since the last inspection</w:t>
      </w:r>
      <w:r w:rsidR="00D1511F">
        <w:t>,</w:t>
      </w:r>
      <w:r w:rsidRPr="00AF6414">
        <w:t xml:space="preserve"> rather than spending the time </w:t>
      </w:r>
      <w:r w:rsidRPr="00AF6414" w:rsidR="006D0B3A">
        <w:t xml:space="preserve">allocated </w:t>
      </w:r>
      <w:r w:rsidRPr="00AF6414">
        <w:t>for reviewing all aspects of the laboratories operations.</w:t>
      </w:r>
    </w:p>
    <w:p w:rsidRPr="00AF6414" w:rsidR="008302AB" w:rsidP="000E75F0" w:rsidRDefault="008302AB" w14:paraId="2D069967" w14:textId="77777777">
      <w:pPr>
        <w:widowControl/>
        <w:spacing w:line="360" w:lineRule="auto"/>
      </w:pPr>
    </w:p>
    <w:p w:rsidRPr="00AF6414" w:rsidR="008302AB" w:rsidP="000E75F0" w:rsidRDefault="008302AB" w14:paraId="7137C8D3" w14:textId="78116C1D">
      <w:pPr>
        <w:widowControl/>
        <w:spacing w:line="360" w:lineRule="auto"/>
      </w:pPr>
      <w:r w:rsidRPr="00AF6414">
        <w:t>The recordkeeping and reporting requirements are continuous for all aspects of a laboratory</w:t>
      </w:r>
      <w:r w:rsidRPr="00AF6414" w:rsidR="006D0B3A">
        <w:t>’</w:t>
      </w:r>
      <w:r w:rsidRPr="00AF6414">
        <w:t xml:space="preserve">s </w:t>
      </w:r>
      <w:r w:rsidRPr="00AF6414" w:rsidR="007022DE">
        <w:t>or IITF’s</w:t>
      </w:r>
      <w:r w:rsidRPr="00AF6414">
        <w:t xml:space="preserve"> program. The collection of data and recordkeeping cannot be accomplished less frequently and still maintain the appropriate forensically acceptable minimum standards to ensure that all drug test results are supportable in a judicial or administrative proceeding.</w:t>
      </w:r>
    </w:p>
    <w:p w:rsidRPr="00AF6414" w:rsidR="008302AB" w:rsidP="000E75F0" w:rsidRDefault="008302AB" w14:paraId="042040A4" w14:textId="77777777">
      <w:pPr>
        <w:widowControl/>
        <w:spacing w:line="360" w:lineRule="auto"/>
      </w:pPr>
    </w:p>
    <w:p w:rsidRPr="00AF6414" w:rsidR="008302AB" w:rsidP="000E75F0" w:rsidRDefault="008302AB" w14:paraId="645C7BF6" w14:textId="27C2EBD2">
      <w:pPr>
        <w:widowControl/>
        <w:tabs>
          <w:tab w:val="left" w:pos="-1440"/>
        </w:tabs>
        <w:spacing w:line="360" w:lineRule="auto"/>
        <w:ind w:left="720" w:hanging="720"/>
      </w:pPr>
      <w:r w:rsidRPr="00AF6414">
        <w:t>7.</w:t>
      </w:r>
      <w:r w:rsidRPr="00AF6414">
        <w:tab/>
      </w:r>
      <w:r w:rsidRPr="00AF6414">
        <w:rPr>
          <w:u w:val="single"/>
        </w:rPr>
        <w:t xml:space="preserve">Consistency </w:t>
      </w:r>
      <w:r w:rsidRPr="00AF6414" w:rsidR="00694EFC">
        <w:rPr>
          <w:u w:val="single"/>
        </w:rPr>
        <w:t>with</w:t>
      </w:r>
      <w:r w:rsidRPr="00AF6414">
        <w:rPr>
          <w:u w:val="single"/>
        </w:rPr>
        <w:t xml:space="preserve"> the Guidelines in 5 CFR 1320.5(d)(2)</w:t>
      </w:r>
    </w:p>
    <w:p w:rsidRPr="00AF6414" w:rsidR="00CF2D0F" w:rsidP="000E75F0" w:rsidRDefault="00CF2D0F" w14:paraId="4B0C88E6" w14:textId="77777777">
      <w:pPr>
        <w:widowControl/>
        <w:spacing w:line="360" w:lineRule="auto"/>
      </w:pPr>
    </w:p>
    <w:p w:rsidRPr="0024263F" w:rsidR="008302AB" w:rsidP="000E75F0" w:rsidRDefault="008302AB" w14:paraId="3AECB50C" w14:textId="1C8541D8">
      <w:pPr>
        <w:widowControl/>
        <w:spacing w:line="360" w:lineRule="auto"/>
      </w:pPr>
      <w:r w:rsidRPr="00AF6414">
        <w:t xml:space="preserve">The information collected on the Federal CCF, NLCP application form, Sections B and C of the NLCP </w:t>
      </w:r>
      <w:r w:rsidR="00D1511F">
        <w:t>information</w:t>
      </w:r>
      <w:r w:rsidRPr="00AF6414" w:rsidR="00D1511F">
        <w:t xml:space="preserve"> </w:t>
      </w:r>
      <w:r w:rsidRPr="00AF6414">
        <w:t xml:space="preserve">checklist, and the recordkeeping and reporting requirements in the </w:t>
      </w:r>
      <w:r w:rsidRPr="00AF6414" w:rsidR="00A602B7">
        <w:t>UrMG</w:t>
      </w:r>
      <w:r w:rsidRPr="00AF6414">
        <w:t xml:space="preserve"> </w:t>
      </w:r>
      <w:r w:rsidRPr="00E46060" w:rsidR="00C90E5C">
        <w:rPr>
          <w:rStyle w:val="CommentReference"/>
          <w:sz w:val="24"/>
          <w:szCs w:val="24"/>
          <w:lang w:eastAsia="x-none"/>
        </w:rPr>
        <w:t xml:space="preserve">and OFMG </w:t>
      </w:r>
      <w:r w:rsidRPr="0024263F">
        <w:t>comply with 5 CFR 1320.5(d)(2).</w:t>
      </w:r>
    </w:p>
    <w:p w:rsidRPr="00AF6414" w:rsidR="008302AB" w:rsidP="000E75F0" w:rsidRDefault="008302AB" w14:paraId="25EA70DE" w14:textId="77777777">
      <w:pPr>
        <w:widowControl/>
        <w:spacing w:line="360" w:lineRule="auto"/>
      </w:pPr>
    </w:p>
    <w:p w:rsidRPr="00AF6414" w:rsidR="00CA3469" w:rsidP="00CA3469" w:rsidRDefault="00CA3469" w14:paraId="2DF8B084" w14:textId="7BDD9A32">
      <w:pPr>
        <w:widowControl/>
        <w:tabs>
          <w:tab w:val="left" w:pos="-1440"/>
        </w:tabs>
        <w:ind w:left="720" w:hanging="720"/>
      </w:pPr>
      <w:r w:rsidRPr="00AF6414">
        <w:t>8.</w:t>
      </w:r>
      <w:r w:rsidRPr="00AF6414">
        <w:tab/>
      </w:r>
      <w:r w:rsidRPr="00AF6414">
        <w:rPr>
          <w:u w:val="single"/>
        </w:rPr>
        <w:t xml:space="preserve">Consultation </w:t>
      </w:r>
      <w:r w:rsidRPr="00AF6414" w:rsidR="00694EFC">
        <w:rPr>
          <w:u w:val="single"/>
        </w:rPr>
        <w:t>outside</w:t>
      </w:r>
      <w:r w:rsidRPr="00AF6414">
        <w:rPr>
          <w:u w:val="single"/>
        </w:rPr>
        <w:t xml:space="preserve"> the Agency</w:t>
      </w:r>
    </w:p>
    <w:p w:rsidRPr="00AF6414" w:rsidR="00CA3469" w:rsidP="00CA3469" w:rsidRDefault="00CA3469" w14:paraId="389896D0" w14:textId="77777777">
      <w:pPr>
        <w:widowControl/>
      </w:pPr>
    </w:p>
    <w:p w:rsidRPr="00AF6414" w:rsidR="00CA3469" w:rsidP="00CA3469" w:rsidRDefault="00CA3469" w14:paraId="50DE81C1" w14:textId="72372E9D">
      <w:pPr>
        <w:widowControl/>
        <w:spacing w:line="480" w:lineRule="auto"/>
      </w:pPr>
      <w:r w:rsidRPr="00AF6414">
        <w:t xml:space="preserve">A notice soliciting public comment on the collection of this information was published in the </w:t>
      </w:r>
      <w:r w:rsidRPr="00AF6414">
        <w:rPr>
          <w:u w:val="single"/>
        </w:rPr>
        <w:t>Federal Register</w:t>
      </w:r>
      <w:r w:rsidRPr="00AF6414">
        <w:t xml:space="preserve"> on </w:t>
      </w:r>
      <w:r w:rsidR="00935DD6">
        <w:t>February 11</w:t>
      </w:r>
      <w:r w:rsidR="003905AE">
        <w:t>, 2020</w:t>
      </w:r>
      <w:r w:rsidRPr="00AF6414">
        <w:t xml:space="preserve"> (</w:t>
      </w:r>
      <w:r w:rsidR="003905AE">
        <w:t>85</w:t>
      </w:r>
      <w:r w:rsidRPr="00AF6414" w:rsidR="00FB0C58">
        <w:t xml:space="preserve"> FR </w:t>
      </w:r>
      <w:r w:rsidR="00935DD6">
        <w:t>7776</w:t>
      </w:r>
      <w:r w:rsidRPr="00AF6414">
        <w:t>).</w:t>
      </w:r>
    </w:p>
    <w:p w:rsidRPr="00AF6414" w:rsidR="00CA3469" w:rsidP="00CA3469" w:rsidRDefault="003905AE" w14:paraId="2E58AA27" w14:textId="34F9BBC5">
      <w:pPr>
        <w:widowControl/>
        <w:spacing w:line="480" w:lineRule="auto"/>
      </w:pPr>
      <w:r>
        <w:t>SAMHSA</w:t>
      </w:r>
      <w:r w:rsidRPr="00AF6414" w:rsidR="00CA3469">
        <w:t xml:space="preserve"> received </w:t>
      </w:r>
      <w:r w:rsidR="00C93330">
        <w:t xml:space="preserve">32 </w:t>
      </w:r>
      <w:r>
        <w:t>comments</w:t>
      </w:r>
      <w:r w:rsidR="00935DD6">
        <w:t xml:space="preserve"> from </w:t>
      </w:r>
      <w:r w:rsidR="00C93330">
        <w:t xml:space="preserve">7 </w:t>
      </w:r>
      <w:r w:rsidR="00935DD6">
        <w:t>commenters</w:t>
      </w:r>
      <w:r>
        <w:t>.</w:t>
      </w:r>
    </w:p>
    <w:p w:rsidRPr="00AF6414" w:rsidR="008302AB" w:rsidP="000E75F0" w:rsidRDefault="008302AB" w14:paraId="1A846028" w14:textId="77777777">
      <w:pPr>
        <w:widowControl/>
        <w:spacing w:line="360" w:lineRule="auto"/>
      </w:pPr>
    </w:p>
    <w:p w:rsidRPr="00AF6414" w:rsidR="008302AB" w:rsidP="000E75F0" w:rsidRDefault="008302AB" w14:paraId="63699BAC" w14:textId="77777777">
      <w:pPr>
        <w:widowControl/>
        <w:tabs>
          <w:tab w:val="left" w:pos="-1440"/>
        </w:tabs>
        <w:spacing w:line="360" w:lineRule="auto"/>
        <w:ind w:left="720" w:hanging="720"/>
      </w:pPr>
      <w:r w:rsidRPr="00AF6414">
        <w:t>9.</w:t>
      </w:r>
      <w:r w:rsidRPr="00AF6414">
        <w:tab/>
      </w:r>
      <w:r w:rsidRPr="00AF6414">
        <w:rPr>
          <w:u w:val="single"/>
        </w:rPr>
        <w:t>Payment to Respondents</w:t>
      </w:r>
    </w:p>
    <w:p w:rsidRPr="00AF6414" w:rsidR="008302AB" w:rsidP="000E75F0" w:rsidRDefault="008302AB" w14:paraId="6585F7B7" w14:textId="77777777">
      <w:pPr>
        <w:widowControl/>
        <w:spacing w:line="360" w:lineRule="auto"/>
      </w:pPr>
    </w:p>
    <w:p w:rsidRPr="00AF6414" w:rsidR="008302AB" w:rsidP="000E75F0" w:rsidRDefault="008302AB" w14:paraId="5F7D0657" w14:textId="7C2696C3">
      <w:pPr>
        <w:widowControl/>
        <w:spacing w:line="360" w:lineRule="auto"/>
      </w:pPr>
      <w:r w:rsidRPr="00AF6414">
        <w:t xml:space="preserve">There is no payment made or gift given to an individual who provides the required information on a Federal CCF or to any </w:t>
      </w:r>
      <w:r w:rsidRPr="00AF6414" w:rsidR="00072D28">
        <w:t>test facility</w:t>
      </w:r>
      <w:r w:rsidRPr="00AF6414">
        <w:t xml:space="preserve"> that completes an NLCP application form or Sections B and C of the NLCP </w:t>
      </w:r>
      <w:r w:rsidR="00D1511F">
        <w:t>information</w:t>
      </w:r>
      <w:r w:rsidRPr="00AF6414" w:rsidR="00D1511F">
        <w:t xml:space="preserve"> </w:t>
      </w:r>
      <w:r w:rsidRPr="00AF6414">
        <w:t>checklist</w:t>
      </w:r>
      <w:r w:rsidRPr="00AF6414" w:rsidR="00D022EB">
        <w:t xml:space="preserve">, or </w:t>
      </w:r>
      <w:r w:rsidRPr="00AF6414" w:rsidR="00072D28">
        <w:t xml:space="preserve">meets </w:t>
      </w:r>
      <w:r w:rsidRPr="00AF6414" w:rsidR="00D022EB">
        <w:t xml:space="preserve">the other recordkeeping and reporting requirements in the </w:t>
      </w:r>
      <w:r w:rsidRPr="00AF6414" w:rsidR="00A602B7">
        <w:t>UrMG</w:t>
      </w:r>
      <w:r w:rsidRPr="00AF6414" w:rsidR="00C90E5C">
        <w:t xml:space="preserve"> and OFMG</w:t>
      </w:r>
      <w:r w:rsidRPr="00AF6414">
        <w:t>.</w:t>
      </w:r>
    </w:p>
    <w:p w:rsidRPr="00AF6414" w:rsidR="008302AB" w:rsidP="000E75F0" w:rsidRDefault="008302AB" w14:paraId="5A690FCB" w14:textId="77777777">
      <w:pPr>
        <w:widowControl/>
        <w:spacing w:line="360" w:lineRule="auto"/>
      </w:pPr>
    </w:p>
    <w:p w:rsidRPr="00AF6414" w:rsidR="008302AB" w:rsidP="000E75F0" w:rsidRDefault="008302AB" w14:paraId="0B8FD6EF" w14:textId="77777777">
      <w:pPr>
        <w:widowControl/>
        <w:tabs>
          <w:tab w:val="left" w:pos="-1440"/>
        </w:tabs>
        <w:spacing w:line="360" w:lineRule="auto"/>
        <w:ind w:left="720" w:hanging="720"/>
      </w:pPr>
      <w:r w:rsidRPr="00AF6414">
        <w:t>10.</w:t>
      </w:r>
      <w:r w:rsidRPr="00AF6414">
        <w:tab/>
      </w:r>
      <w:r w:rsidRPr="00AF6414">
        <w:rPr>
          <w:u w:val="single"/>
        </w:rPr>
        <w:t>Assurance of Confidentiality</w:t>
      </w:r>
    </w:p>
    <w:p w:rsidRPr="00AF6414" w:rsidR="008302AB" w:rsidP="000E75F0" w:rsidRDefault="008302AB" w14:paraId="28354FCA" w14:textId="77777777">
      <w:pPr>
        <w:widowControl/>
        <w:spacing w:line="360" w:lineRule="auto"/>
      </w:pPr>
    </w:p>
    <w:p w:rsidRPr="00AF6414" w:rsidR="008302AB" w:rsidP="000E75F0" w:rsidRDefault="008302AB" w14:paraId="2042BE5E" w14:textId="203263BE">
      <w:pPr>
        <w:widowControl/>
        <w:spacing w:line="360" w:lineRule="auto"/>
      </w:pPr>
      <w:r w:rsidRPr="00AF6414">
        <w:t>The information on the Federal CCF is collected under the authority in Executive Order 12564, 5 U.S.C. 3301 (2), 5 U.S.C. 7301, and Section 503 of Public Law 100-71, 5 U.S.C. 7301 note.  Test results may only be disclosed to a</w:t>
      </w:r>
      <w:r w:rsidRPr="00AF6414" w:rsidR="00E551C4">
        <w:t>n</w:t>
      </w:r>
      <w:r w:rsidRPr="00AF6414">
        <w:t xml:space="preserve"> </w:t>
      </w:r>
      <w:r w:rsidRPr="00AF6414" w:rsidR="00E551C4">
        <w:t>MRO</w:t>
      </w:r>
      <w:r w:rsidRPr="00AF6414">
        <w:t xml:space="preserve">, the </w:t>
      </w:r>
      <w:r w:rsidRPr="00AF6414" w:rsidR="00651926">
        <w:t xml:space="preserve">federal </w:t>
      </w:r>
      <w:r w:rsidRPr="00AF6414">
        <w:t>agenc</w:t>
      </w:r>
      <w:r w:rsidRPr="00AF6414" w:rsidR="00651926">
        <w:t>y</w:t>
      </w:r>
      <w:r w:rsidRPr="00AF6414">
        <w:t xml:space="preserve"> administrator of the Employee Assistance Program, and a supervisor with authority to take adverse personnel action. The Federal CCF </w:t>
      </w:r>
      <w:r w:rsidRPr="00AF6414" w:rsidR="00AE6E39">
        <w:t>was developed to collect minimal personal identifying information of the individual being tested and to limit access only to the extent necessary to link the specimen and test results to the individual</w:t>
      </w:r>
      <w:r w:rsidRPr="00AF6414">
        <w:t>.</w:t>
      </w:r>
      <w:r w:rsidRPr="00AF6414" w:rsidR="00D022EB">
        <w:t xml:space="preserve"> </w:t>
      </w:r>
      <w:r w:rsidRPr="00AF6414" w:rsidR="00AE6E39">
        <w:t xml:space="preserve">The individual tested </w:t>
      </w:r>
      <w:r w:rsidRPr="00AF6414" w:rsidR="00E22312">
        <w:t>may object to the inclusion of his/her Social Security Number (SSN) on the CCF.  R</w:t>
      </w:r>
      <w:r w:rsidRPr="00AF6414" w:rsidR="00AE6E39">
        <w:t xml:space="preserve">efusal to </w:t>
      </w:r>
      <w:r w:rsidRPr="00AF6414" w:rsidR="00E22312">
        <w:t>provide the SSN</w:t>
      </w:r>
      <w:r w:rsidRPr="00AF6414" w:rsidR="00AE6E39">
        <w:t xml:space="preserve"> does not invalidate the drug test.  </w:t>
      </w:r>
      <w:r w:rsidRPr="00AF6414" w:rsidR="00E22312">
        <w:t>Another identifier (e.g., employee identification number</w:t>
      </w:r>
      <w:r w:rsidR="00935DD6">
        <w:t>, commercial driver’s license state and number</w:t>
      </w:r>
      <w:r w:rsidRPr="00AF6414" w:rsidR="00E22312">
        <w:t xml:space="preserve">) </w:t>
      </w:r>
      <w:r w:rsidRPr="00AF6414" w:rsidR="00FB0C58">
        <w:t xml:space="preserve">may be </w:t>
      </w:r>
      <w:r w:rsidRPr="00AF6414" w:rsidR="00E22312">
        <w:t>used in place of the SSN</w:t>
      </w:r>
      <w:r w:rsidRPr="00AF6414" w:rsidR="00AE6E39">
        <w:t xml:space="preserve">. </w:t>
      </w:r>
      <w:r w:rsidRPr="00AF6414" w:rsidR="00D022EB">
        <w:t xml:space="preserve"> For more information about the confidentiality and security of the information collected on this form, please review HHS privacy impact assessment at </w:t>
      </w:r>
      <w:hyperlink w:history="1" r:id="rId8">
        <w:r w:rsidRPr="0024263F" w:rsidR="009D5F68">
          <w:rPr>
            <w:rStyle w:val="Hyperlink"/>
          </w:rPr>
          <w:t>www.hhs.gov/pia</w:t>
        </w:r>
      </w:hyperlink>
      <w:r w:rsidRPr="0024263F" w:rsidR="009D5F68">
        <w:t>,</w:t>
      </w:r>
      <w:r w:rsidRPr="0024263F" w:rsidR="00D022EB">
        <w:t xml:space="preserve"> and the DOT privacy impact assessment at </w:t>
      </w:r>
      <w:r w:rsidRPr="00935DD6" w:rsidR="00935DD6">
        <w:t>https://www.transportation.gov/privacy</w:t>
      </w:r>
      <w:r w:rsidRPr="0024263F" w:rsidR="00D022EB">
        <w:t>.</w:t>
      </w:r>
    </w:p>
    <w:p w:rsidRPr="00AF6414" w:rsidR="008302AB" w:rsidP="000E75F0" w:rsidRDefault="008302AB" w14:paraId="3B8DE8A7" w14:textId="51CF408B">
      <w:pPr>
        <w:widowControl/>
        <w:spacing w:line="360" w:lineRule="auto"/>
      </w:pPr>
    </w:p>
    <w:p w:rsidRPr="00AF6414" w:rsidR="008302AB" w:rsidP="000E75F0" w:rsidRDefault="008302AB" w14:paraId="4E23139A" w14:textId="715A0818">
      <w:pPr>
        <w:widowControl/>
        <w:spacing w:line="360" w:lineRule="auto"/>
      </w:pPr>
      <w:r w:rsidRPr="00AF6414">
        <w:t xml:space="preserve">Completed NLCP application </w:t>
      </w:r>
      <w:r w:rsidRPr="00AF6414" w:rsidR="000E4C10">
        <w:t>forms</w:t>
      </w:r>
      <w:r w:rsidR="002A3A5E">
        <w:t xml:space="preserve"> and</w:t>
      </w:r>
      <w:r w:rsidRPr="00AF6414" w:rsidR="000E4C10">
        <w:t xml:space="preserve"> Sections B,</w:t>
      </w:r>
      <w:r w:rsidRPr="00AF6414">
        <w:t xml:space="preserve"> and C of the NLCP </w:t>
      </w:r>
      <w:r w:rsidR="00D1511F">
        <w:t>information</w:t>
      </w:r>
      <w:r w:rsidRPr="00AF6414" w:rsidR="00D1511F">
        <w:t xml:space="preserve"> </w:t>
      </w:r>
      <w:r w:rsidRPr="00AF6414">
        <w:t xml:space="preserve">checklists are kept secure and </w:t>
      </w:r>
      <w:r w:rsidRPr="00AF6414" w:rsidR="00FB0C58">
        <w:t xml:space="preserve">private </w:t>
      </w:r>
      <w:r w:rsidRPr="00AF6414">
        <w:t>at the NLCP contractor facility.</w:t>
      </w:r>
    </w:p>
    <w:p w:rsidRPr="00AF6414" w:rsidR="008302AB" w:rsidP="000E75F0" w:rsidRDefault="008302AB" w14:paraId="32B3D8FB" w14:textId="77777777">
      <w:pPr>
        <w:widowControl/>
        <w:spacing w:line="360" w:lineRule="auto"/>
      </w:pPr>
    </w:p>
    <w:p w:rsidRPr="00AF6414" w:rsidR="008302AB" w:rsidP="000E75F0" w:rsidRDefault="008302AB" w14:paraId="3897ED73" w14:textId="61E6DA63">
      <w:pPr>
        <w:widowControl/>
        <w:spacing w:line="360" w:lineRule="auto"/>
      </w:pPr>
      <w:r w:rsidRPr="00AF6414">
        <w:t xml:space="preserve">All records </w:t>
      </w:r>
      <w:r w:rsidR="00740F8D">
        <w:t xml:space="preserve">transmitted and </w:t>
      </w:r>
      <w:r w:rsidRPr="00AF6414">
        <w:t xml:space="preserve">maintained by the certified laboratories </w:t>
      </w:r>
      <w:r w:rsidRPr="00AF6414" w:rsidR="00AE6E39">
        <w:t xml:space="preserve">and IITFs </w:t>
      </w:r>
      <w:r w:rsidRPr="00AF6414">
        <w:t xml:space="preserve">are kept secure and </w:t>
      </w:r>
      <w:r w:rsidRPr="00AF6414" w:rsidR="00987E7A">
        <w:t>private</w:t>
      </w:r>
      <w:r w:rsidRPr="00AF6414">
        <w:t xml:space="preserve"> in accordance with the </w:t>
      </w:r>
      <w:r w:rsidRPr="00AF6414" w:rsidR="00A602B7">
        <w:t>UrMG</w:t>
      </w:r>
      <w:r w:rsidRPr="00AF6414" w:rsidR="00C90E5C">
        <w:t xml:space="preserve"> and OFMG</w:t>
      </w:r>
      <w:r w:rsidRPr="00AF6414">
        <w:t>.</w:t>
      </w:r>
    </w:p>
    <w:p w:rsidRPr="00AF6414" w:rsidR="008302AB" w:rsidP="000E75F0" w:rsidRDefault="008302AB" w14:paraId="377D2D91" w14:textId="77777777">
      <w:pPr>
        <w:widowControl/>
        <w:spacing w:line="360" w:lineRule="auto"/>
      </w:pPr>
    </w:p>
    <w:p w:rsidRPr="00AF6414" w:rsidR="008302AB" w:rsidP="000E75F0" w:rsidRDefault="008302AB" w14:paraId="5849F6E1" w14:textId="77777777">
      <w:pPr>
        <w:widowControl/>
        <w:tabs>
          <w:tab w:val="left" w:pos="-1440"/>
        </w:tabs>
        <w:spacing w:line="360" w:lineRule="auto"/>
        <w:ind w:left="720" w:hanging="720"/>
      </w:pPr>
      <w:r w:rsidRPr="00AF6414">
        <w:t>11.</w:t>
      </w:r>
      <w:r w:rsidRPr="00AF6414">
        <w:tab/>
      </w:r>
      <w:r w:rsidRPr="00AF6414">
        <w:rPr>
          <w:u w:val="single"/>
        </w:rPr>
        <w:t>Questions of a Sensitive Nature</w:t>
      </w:r>
    </w:p>
    <w:p w:rsidRPr="00AF6414" w:rsidR="008302AB" w:rsidP="000E75F0" w:rsidRDefault="008302AB" w14:paraId="28910276" w14:textId="77777777">
      <w:pPr>
        <w:widowControl/>
        <w:spacing w:line="360" w:lineRule="auto"/>
      </w:pPr>
    </w:p>
    <w:p w:rsidRPr="00AF6414" w:rsidR="008302AB" w:rsidP="000E75F0" w:rsidRDefault="008302AB" w14:paraId="5E1831D9" w14:textId="7E85E264">
      <w:pPr>
        <w:widowControl/>
        <w:spacing w:line="360" w:lineRule="auto"/>
      </w:pPr>
      <w:r w:rsidRPr="00AF6414">
        <w:t xml:space="preserve">The certification standards and scientific and technical guidelines do not solicit information of a sensitive nature. The privacy inherent in the drug testing procedure itself requires adherence to applicable privacy and </w:t>
      </w:r>
      <w:r w:rsidRPr="00AF6414" w:rsidR="00BB2EA1">
        <w:t>protection</w:t>
      </w:r>
      <w:r w:rsidRPr="00AF6414">
        <w:t xml:space="preserve"> provisions. Upon notification by the testing laboratory that a specimen has tested positive, </w:t>
      </w:r>
      <w:r w:rsidRPr="00AF6414" w:rsidR="00AE6E39">
        <w:t>substituted, or adulterated</w:t>
      </w:r>
      <w:r w:rsidRPr="00AF6414">
        <w:t>, the MRO must contact the individual to determine if there is a valid medical explanation for the test</w:t>
      </w:r>
      <w:r w:rsidRPr="00AF6414" w:rsidR="00AE6E39">
        <w:t xml:space="preserve"> results</w:t>
      </w:r>
      <w:r w:rsidRPr="00AF6414">
        <w:t xml:space="preserve">. </w:t>
      </w:r>
      <w:r w:rsidRPr="00AF6414" w:rsidR="00FB0C58">
        <w:t xml:space="preserve">Any </w:t>
      </w:r>
      <w:r w:rsidRPr="00AF6414">
        <w:t xml:space="preserve">medical information given to the MRO must be kept </w:t>
      </w:r>
      <w:r w:rsidRPr="00AF6414" w:rsidR="00BB2EA1">
        <w:t>private to the exten</w:t>
      </w:r>
      <w:r w:rsidRPr="00AF6414" w:rsidR="00AE6E39">
        <w:t>t</w:t>
      </w:r>
      <w:r w:rsidRPr="00AF6414" w:rsidR="00BB2EA1">
        <w:t xml:space="preserve"> of the law</w:t>
      </w:r>
      <w:r w:rsidRPr="00AF6414">
        <w:t>.</w:t>
      </w:r>
    </w:p>
    <w:p w:rsidRPr="00AF6414" w:rsidR="008302AB" w:rsidP="000E75F0" w:rsidRDefault="008302AB" w14:paraId="613D2886" w14:textId="77777777">
      <w:pPr>
        <w:widowControl/>
        <w:spacing w:line="360" w:lineRule="auto"/>
      </w:pPr>
    </w:p>
    <w:p w:rsidRPr="00AF6414" w:rsidR="008302AB" w:rsidP="000E75F0" w:rsidRDefault="008302AB" w14:paraId="02487C98" w14:textId="77777777">
      <w:pPr>
        <w:widowControl/>
        <w:tabs>
          <w:tab w:val="left" w:pos="-1440"/>
        </w:tabs>
        <w:spacing w:line="360" w:lineRule="auto"/>
        <w:ind w:left="720" w:hanging="720"/>
      </w:pPr>
      <w:r w:rsidRPr="00AF6414">
        <w:t>12.</w:t>
      </w:r>
      <w:r w:rsidRPr="00AF6414">
        <w:tab/>
      </w:r>
      <w:r w:rsidRPr="00AF6414">
        <w:rPr>
          <w:u w:val="single"/>
        </w:rPr>
        <w:t>Estimates of Annualized Hour Burden</w:t>
      </w:r>
    </w:p>
    <w:p w:rsidRPr="00AF6414" w:rsidR="008302AB" w:rsidP="000E75F0" w:rsidRDefault="008302AB" w14:paraId="31E07384" w14:textId="77777777">
      <w:pPr>
        <w:widowControl/>
        <w:spacing w:line="360" w:lineRule="auto"/>
      </w:pPr>
    </w:p>
    <w:p w:rsidRPr="00AF6414" w:rsidR="00D97188" w:rsidP="000E75F0" w:rsidRDefault="008302AB" w14:paraId="0ABC4D73" w14:textId="77777777">
      <w:pPr>
        <w:widowControl/>
        <w:spacing w:line="360" w:lineRule="auto"/>
        <w:ind w:left="720"/>
      </w:pPr>
      <w:r w:rsidRPr="00AF6414">
        <w:rPr>
          <w:b/>
          <w:bCs/>
        </w:rPr>
        <w:t>a.</w:t>
      </w:r>
      <w:r w:rsidRPr="00AF6414">
        <w:rPr>
          <w:b/>
          <w:bCs/>
        </w:rPr>
        <w:tab/>
        <w:t>Federal CCF</w:t>
      </w:r>
    </w:p>
    <w:p w:rsidRPr="00AF6414" w:rsidR="00D97188" w:rsidP="000E75F0" w:rsidRDefault="00D97188" w14:paraId="74F3EB9F" w14:textId="77777777">
      <w:pPr>
        <w:widowControl/>
        <w:spacing w:line="360" w:lineRule="auto"/>
        <w:ind w:firstLine="2160"/>
        <w:rPr>
          <w:b/>
          <w:bCs/>
          <w:u w:val="single"/>
        </w:rPr>
      </w:pPr>
    </w:p>
    <w:tbl>
      <w:tblPr>
        <w:tblW w:w="9738" w:type="dxa"/>
        <w:tblLayout w:type="fixed"/>
        <w:tblLook w:val="00A0" w:firstRow="1" w:lastRow="0" w:firstColumn="1" w:lastColumn="0" w:noHBand="0" w:noVBand="0"/>
      </w:tblPr>
      <w:tblGrid>
        <w:gridCol w:w="1748"/>
        <w:gridCol w:w="1330"/>
        <w:gridCol w:w="1260"/>
        <w:gridCol w:w="1080"/>
        <w:gridCol w:w="990"/>
        <w:gridCol w:w="1260"/>
        <w:gridCol w:w="810"/>
        <w:gridCol w:w="1260"/>
      </w:tblGrid>
      <w:tr w:rsidRPr="00AF6414" w:rsidR="00E045A1" w:rsidTr="00C93330" w14:paraId="585AF2BB" w14:textId="77777777">
        <w:trPr>
          <w:trHeight w:val="723"/>
          <w:tblHeader/>
        </w:trPr>
        <w:tc>
          <w:tcPr>
            <w:tcW w:w="1748" w:type="dxa"/>
            <w:tcBorders>
              <w:top w:val="single" w:color="auto" w:sz="8" w:space="0"/>
              <w:left w:val="single" w:color="auto" w:sz="8" w:space="0"/>
              <w:bottom w:val="single" w:color="auto" w:sz="4" w:space="0"/>
              <w:right w:val="single" w:color="auto" w:sz="4" w:space="0"/>
            </w:tcBorders>
            <w:shd w:val="clear" w:color="000000" w:fill="BFBFBF"/>
            <w:vAlign w:val="center"/>
          </w:tcPr>
          <w:p w:rsidRPr="00AF6414" w:rsidR="00D97188" w:rsidP="00BD6DF7" w:rsidRDefault="00D97188" w14:paraId="4CA33177" w14:textId="77777777">
            <w:pPr>
              <w:pStyle w:val="SuicideTableHeading1"/>
              <w:spacing w:before="120" w:after="120"/>
              <w:jc w:val="left"/>
              <w:rPr>
                <w:rFonts w:ascii="Times New Roman" w:hAnsi="Times New Roman" w:cs="Times New Roman"/>
                <w:color w:val="auto"/>
                <w:spacing w:val="-4"/>
              </w:rPr>
            </w:pPr>
            <w:r w:rsidRPr="00AF6414">
              <w:rPr>
                <w:rFonts w:ascii="Times New Roman" w:hAnsi="Times New Roman" w:cs="Times New Roman"/>
                <w:color w:val="auto"/>
                <w:spacing w:val="-4"/>
              </w:rPr>
              <w:t>Form/Respondent</w:t>
            </w:r>
          </w:p>
        </w:tc>
        <w:tc>
          <w:tcPr>
            <w:tcW w:w="1330" w:type="dxa"/>
            <w:tcBorders>
              <w:top w:val="single" w:color="auto" w:sz="8" w:space="0"/>
              <w:left w:val="single" w:color="auto" w:sz="4" w:space="0"/>
              <w:bottom w:val="single" w:color="auto" w:sz="4" w:space="0"/>
              <w:right w:val="single" w:color="auto" w:sz="4" w:space="0"/>
            </w:tcBorders>
            <w:shd w:val="clear" w:color="000000" w:fill="BFBFBF"/>
            <w:vAlign w:val="center"/>
          </w:tcPr>
          <w:p w:rsidRPr="00AF6414" w:rsidR="00D97188" w:rsidP="00BD6DF7" w:rsidRDefault="00D97188" w14:paraId="2BAD8211" w14:textId="77777777">
            <w:pPr>
              <w:pStyle w:val="SuicideTableHeading1"/>
              <w:spacing w:before="120" w:after="120"/>
              <w:rPr>
                <w:rFonts w:ascii="Times New Roman" w:hAnsi="Times New Roman" w:cs="Times New Roman"/>
                <w:color w:val="auto"/>
                <w:spacing w:val="-4"/>
              </w:rPr>
            </w:pPr>
            <w:r w:rsidRPr="00AF6414">
              <w:rPr>
                <w:rFonts w:ascii="Times New Roman" w:hAnsi="Times New Roman" w:cs="Times New Roman"/>
                <w:color w:val="auto"/>
                <w:spacing w:val="-4"/>
              </w:rPr>
              <w:t>Number of Respondents</w:t>
            </w:r>
          </w:p>
        </w:tc>
        <w:tc>
          <w:tcPr>
            <w:tcW w:w="1260" w:type="dxa"/>
            <w:tcBorders>
              <w:top w:val="single" w:color="auto" w:sz="8" w:space="0"/>
              <w:left w:val="single" w:color="auto" w:sz="4" w:space="0"/>
              <w:bottom w:val="single" w:color="auto" w:sz="4" w:space="0"/>
              <w:right w:val="single" w:color="auto" w:sz="4" w:space="0"/>
            </w:tcBorders>
            <w:shd w:val="clear" w:color="000000" w:fill="BFBFBF"/>
            <w:vAlign w:val="center"/>
          </w:tcPr>
          <w:p w:rsidRPr="00AF6414" w:rsidR="00D97188" w:rsidP="00BD6DF7" w:rsidRDefault="00D97188" w14:paraId="3A6385DE" w14:textId="77777777">
            <w:pPr>
              <w:pStyle w:val="SuicideTableHeading1"/>
              <w:spacing w:before="120" w:after="120"/>
              <w:rPr>
                <w:rFonts w:ascii="Times New Roman" w:hAnsi="Times New Roman" w:cs="Times New Roman"/>
                <w:color w:val="auto"/>
                <w:spacing w:val="-4"/>
              </w:rPr>
            </w:pPr>
            <w:r w:rsidRPr="00AF6414">
              <w:rPr>
                <w:rFonts w:ascii="Times New Roman" w:hAnsi="Times New Roman" w:cs="Times New Roman"/>
                <w:color w:val="auto"/>
                <w:spacing w:val="-4"/>
              </w:rPr>
              <w:t>Responses per Respondent</w:t>
            </w:r>
          </w:p>
        </w:tc>
        <w:tc>
          <w:tcPr>
            <w:tcW w:w="1080" w:type="dxa"/>
            <w:tcBorders>
              <w:top w:val="single" w:color="auto" w:sz="8" w:space="0"/>
              <w:left w:val="single" w:color="auto" w:sz="4" w:space="0"/>
              <w:bottom w:val="single" w:color="auto" w:sz="4" w:space="0"/>
              <w:right w:val="single" w:color="auto" w:sz="4" w:space="0"/>
            </w:tcBorders>
            <w:shd w:val="clear" w:color="000000" w:fill="BFBFBF"/>
            <w:vAlign w:val="center"/>
          </w:tcPr>
          <w:p w:rsidRPr="00AF6414" w:rsidR="00D97188" w:rsidP="00BD6DF7" w:rsidRDefault="00D97188" w14:paraId="17135843" w14:textId="77777777">
            <w:pPr>
              <w:pStyle w:val="SuicideTableHeading1"/>
              <w:spacing w:before="120" w:after="120"/>
              <w:rPr>
                <w:rFonts w:ascii="Times New Roman" w:hAnsi="Times New Roman" w:cs="Times New Roman"/>
                <w:color w:val="auto"/>
                <w:spacing w:val="-4"/>
              </w:rPr>
            </w:pPr>
            <w:r w:rsidRPr="00AF6414">
              <w:rPr>
                <w:rFonts w:ascii="Times New Roman" w:hAnsi="Times New Roman" w:cs="Times New Roman"/>
                <w:color w:val="auto"/>
                <w:spacing w:val="-4"/>
              </w:rPr>
              <w:t>Total Number of Responses</w:t>
            </w:r>
          </w:p>
        </w:tc>
        <w:tc>
          <w:tcPr>
            <w:tcW w:w="990" w:type="dxa"/>
            <w:tcBorders>
              <w:top w:val="single" w:color="auto" w:sz="8" w:space="0"/>
              <w:left w:val="single" w:color="auto" w:sz="4" w:space="0"/>
              <w:bottom w:val="single" w:color="auto" w:sz="4" w:space="0"/>
              <w:right w:val="single" w:color="auto" w:sz="4" w:space="0"/>
            </w:tcBorders>
            <w:shd w:val="clear" w:color="000000" w:fill="BFBFBF"/>
            <w:vAlign w:val="center"/>
          </w:tcPr>
          <w:p w:rsidRPr="00AF6414" w:rsidR="00D97188" w:rsidP="00BD6DF7" w:rsidRDefault="00D97188" w14:paraId="5C2DC82C" w14:textId="77777777">
            <w:pPr>
              <w:pStyle w:val="SuicideTableHeading1"/>
              <w:spacing w:before="120" w:after="120"/>
              <w:rPr>
                <w:rFonts w:ascii="Times New Roman" w:hAnsi="Times New Roman" w:cs="Times New Roman"/>
                <w:color w:val="auto"/>
                <w:spacing w:val="-4"/>
              </w:rPr>
            </w:pPr>
            <w:r w:rsidRPr="00AF6414">
              <w:rPr>
                <w:rFonts w:ascii="Times New Roman" w:hAnsi="Times New Roman" w:cs="Times New Roman"/>
                <w:color w:val="auto"/>
                <w:spacing w:val="-4"/>
              </w:rPr>
              <w:t>Burden per Response (hours)</w:t>
            </w:r>
          </w:p>
        </w:tc>
        <w:tc>
          <w:tcPr>
            <w:tcW w:w="1260" w:type="dxa"/>
            <w:tcBorders>
              <w:top w:val="single" w:color="auto" w:sz="8" w:space="0"/>
              <w:left w:val="single" w:color="auto" w:sz="4" w:space="0"/>
              <w:bottom w:val="single" w:color="auto" w:sz="4" w:space="0"/>
              <w:right w:val="single" w:color="auto" w:sz="4" w:space="0"/>
            </w:tcBorders>
            <w:shd w:val="clear" w:color="000000" w:fill="BFBFBF"/>
            <w:vAlign w:val="center"/>
          </w:tcPr>
          <w:p w:rsidRPr="00AF6414" w:rsidR="00D97188" w:rsidP="00BD6DF7" w:rsidRDefault="00D97188" w14:paraId="636524E9" w14:textId="77777777">
            <w:pPr>
              <w:pStyle w:val="SuicideTableHeading1"/>
              <w:spacing w:before="120" w:after="120"/>
              <w:rPr>
                <w:rFonts w:ascii="Times New Roman" w:hAnsi="Times New Roman" w:cs="Times New Roman"/>
                <w:color w:val="auto"/>
                <w:spacing w:val="-4"/>
              </w:rPr>
            </w:pPr>
            <w:r w:rsidRPr="00AF6414">
              <w:rPr>
                <w:rFonts w:ascii="Times New Roman" w:hAnsi="Times New Roman" w:cs="Times New Roman"/>
                <w:color w:val="auto"/>
                <w:spacing w:val="-4"/>
              </w:rPr>
              <w:t>Annual Burden (hours)</w:t>
            </w:r>
          </w:p>
        </w:tc>
        <w:tc>
          <w:tcPr>
            <w:tcW w:w="810" w:type="dxa"/>
            <w:tcBorders>
              <w:top w:val="single" w:color="auto" w:sz="8" w:space="0"/>
              <w:left w:val="single" w:color="auto" w:sz="4" w:space="0"/>
              <w:bottom w:val="single" w:color="auto" w:sz="4" w:space="0"/>
              <w:right w:val="single" w:color="auto" w:sz="4" w:space="0"/>
            </w:tcBorders>
            <w:shd w:val="clear" w:color="000000" w:fill="BFBFBF"/>
            <w:vAlign w:val="center"/>
          </w:tcPr>
          <w:p w:rsidRPr="00AF6414" w:rsidR="00D97188" w:rsidP="00BD6DF7" w:rsidRDefault="00D97188" w14:paraId="3A45F22F" w14:textId="77777777">
            <w:pPr>
              <w:pStyle w:val="SuicideTableHeading1"/>
              <w:spacing w:before="120" w:after="120"/>
              <w:rPr>
                <w:rFonts w:ascii="Times New Roman" w:hAnsi="Times New Roman" w:cs="Times New Roman"/>
                <w:color w:val="auto"/>
                <w:spacing w:val="-4"/>
              </w:rPr>
            </w:pPr>
            <w:r w:rsidRPr="00AF6414">
              <w:rPr>
                <w:rFonts w:ascii="Times New Roman" w:hAnsi="Times New Roman" w:cs="Times New Roman"/>
                <w:color w:val="auto"/>
                <w:spacing w:val="-4"/>
              </w:rPr>
              <w:t>HourlyWage Rate ($)</w:t>
            </w:r>
          </w:p>
        </w:tc>
        <w:tc>
          <w:tcPr>
            <w:tcW w:w="1260" w:type="dxa"/>
            <w:tcBorders>
              <w:top w:val="single" w:color="auto" w:sz="8" w:space="0"/>
              <w:left w:val="single" w:color="auto" w:sz="4" w:space="0"/>
              <w:bottom w:val="single" w:color="auto" w:sz="4" w:space="0"/>
              <w:right w:val="single" w:color="auto" w:sz="8" w:space="0"/>
            </w:tcBorders>
            <w:shd w:val="clear" w:color="000000" w:fill="BFBFBF"/>
            <w:vAlign w:val="center"/>
          </w:tcPr>
          <w:p w:rsidRPr="00AF6414" w:rsidR="00D97188" w:rsidP="00720409" w:rsidRDefault="00D97188" w14:paraId="2868D25D" w14:textId="714B2164">
            <w:pPr>
              <w:pStyle w:val="SuicideTableHeading1"/>
              <w:spacing w:before="120" w:after="120"/>
              <w:rPr>
                <w:rFonts w:ascii="Times New Roman" w:hAnsi="Times New Roman" w:cs="Times New Roman"/>
                <w:color w:val="auto"/>
                <w:spacing w:val="-4"/>
                <w:vertAlign w:val="superscript"/>
              </w:rPr>
            </w:pPr>
            <w:r w:rsidRPr="00AF6414">
              <w:rPr>
                <w:rFonts w:ascii="Times New Roman" w:hAnsi="Times New Roman" w:cs="Times New Roman"/>
                <w:color w:val="auto"/>
                <w:spacing w:val="-4"/>
              </w:rPr>
              <w:t>Total Cost ($)</w:t>
            </w:r>
            <w:r w:rsidRPr="00AF6414" w:rsidR="00720409">
              <w:rPr>
                <w:rFonts w:ascii="Times New Roman" w:hAnsi="Times New Roman" w:cs="Times New Roman"/>
                <w:color w:val="auto"/>
                <w:spacing w:val="-4"/>
                <w:vertAlign w:val="superscript"/>
              </w:rPr>
              <w:t>3</w:t>
            </w:r>
          </w:p>
        </w:tc>
      </w:tr>
      <w:tr w:rsidRPr="00AF6414" w:rsidR="004C44EB" w:rsidTr="00C93330" w14:paraId="1835250B" w14:textId="77777777">
        <w:trPr>
          <w:trHeight w:val="237"/>
        </w:trPr>
        <w:tc>
          <w:tcPr>
            <w:tcW w:w="1748" w:type="dxa"/>
            <w:tcBorders>
              <w:top w:val="single" w:color="auto" w:sz="4" w:space="0"/>
              <w:left w:val="single" w:color="auto" w:sz="4" w:space="0"/>
              <w:bottom w:val="single" w:color="auto" w:sz="4" w:space="0"/>
              <w:right w:val="single" w:color="auto" w:sz="4" w:space="0"/>
            </w:tcBorders>
            <w:shd w:val="clear" w:color="auto" w:fill="8DB3E2"/>
          </w:tcPr>
          <w:p w:rsidRPr="00AF6414" w:rsidR="0062061A" w:rsidP="00BD6DF7" w:rsidRDefault="0062061A" w14:paraId="341ECB92" w14:textId="77777777">
            <w:pPr>
              <w:widowControl/>
              <w:autoSpaceDE/>
              <w:autoSpaceDN/>
              <w:adjustRightInd/>
              <w:spacing w:before="120" w:after="120"/>
              <w:rPr>
                <w:sz w:val="20"/>
                <w:szCs w:val="20"/>
              </w:rPr>
            </w:pPr>
            <w:r w:rsidRPr="00AF6414">
              <w:rPr>
                <w:sz w:val="20"/>
                <w:szCs w:val="20"/>
              </w:rPr>
              <w:t>Custody and Control Form</w:t>
            </w:r>
            <w:r w:rsidRPr="00AF6414" w:rsidR="00DF534C">
              <w:rPr>
                <w:sz w:val="20"/>
                <w:szCs w:val="20"/>
                <w:vertAlign w:val="superscript"/>
              </w:rPr>
              <w:t>1</w:t>
            </w:r>
            <w:r w:rsidRPr="00AF6414">
              <w:rPr>
                <w:sz w:val="20"/>
                <w:szCs w:val="20"/>
              </w:rPr>
              <w:t>:</w:t>
            </w:r>
          </w:p>
        </w:tc>
        <w:tc>
          <w:tcPr>
            <w:tcW w:w="1330" w:type="dxa"/>
            <w:tcBorders>
              <w:top w:val="single" w:color="auto" w:sz="4" w:space="0"/>
              <w:left w:val="single" w:color="auto" w:sz="4" w:space="0"/>
              <w:bottom w:val="single" w:color="auto" w:sz="4" w:space="0"/>
              <w:right w:val="single" w:color="auto" w:sz="4" w:space="0"/>
            </w:tcBorders>
            <w:vAlign w:val="center"/>
          </w:tcPr>
          <w:p w:rsidRPr="00AF6414" w:rsidR="0062061A" w:rsidP="00BD6DF7" w:rsidRDefault="0062061A" w14:paraId="1C747F80" w14:textId="77777777">
            <w:pPr>
              <w:spacing w:before="120" w:after="120"/>
              <w:ind w:right="-144"/>
              <w:jc w:val="center"/>
              <w:rPr>
                <w:color w:val="00000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62061A" w:rsidP="00BD6DF7" w:rsidRDefault="0062061A" w14:paraId="3C4C14B6" w14:textId="77777777">
            <w:pPr>
              <w:spacing w:before="120" w:after="120"/>
              <w:jc w:val="center"/>
              <w:rPr>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rsidRPr="00AF6414" w:rsidR="0062061A" w:rsidP="00BD6DF7" w:rsidRDefault="0062061A" w14:paraId="4DC36155" w14:textId="77777777">
            <w:pPr>
              <w:spacing w:before="120" w:after="120"/>
              <w:jc w:val="center"/>
              <w:rPr>
                <w:color w:val="000000"/>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AF6414" w:rsidR="0062061A" w:rsidP="00BD6DF7" w:rsidRDefault="0062061A" w14:paraId="5B79E433" w14:textId="77777777">
            <w:pPr>
              <w:spacing w:before="120" w:after="120"/>
              <w:jc w:val="center"/>
              <w:rPr>
                <w:color w:val="00000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62061A" w:rsidP="00BD6DF7" w:rsidRDefault="0062061A" w14:paraId="6E346F10" w14:textId="77777777">
            <w:pPr>
              <w:spacing w:before="120" w:after="120"/>
              <w:jc w:val="center"/>
              <w:rPr>
                <w:color w:val="000000"/>
                <w:sz w:val="20"/>
                <w:szCs w:val="20"/>
              </w:rPr>
            </w:pPr>
          </w:p>
        </w:tc>
        <w:tc>
          <w:tcPr>
            <w:tcW w:w="810" w:type="dxa"/>
            <w:tcBorders>
              <w:top w:val="single" w:color="auto" w:sz="4" w:space="0"/>
              <w:left w:val="single" w:color="auto" w:sz="4" w:space="0"/>
              <w:bottom w:val="single" w:color="auto" w:sz="4" w:space="0"/>
              <w:right w:val="single" w:color="auto" w:sz="4" w:space="0"/>
            </w:tcBorders>
            <w:vAlign w:val="center"/>
          </w:tcPr>
          <w:p w:rsidRPr="00AF6414" w:rsidR="0062061A" w:rsidP="00BD6DF7" w:rsidRDefault="0062061A" w14:paraId="6C95A049" w14:textId="77777777">
            <w:pPr>
              <w:spacing w:before="120" w:after="120"/>
              <w:jc w:val="center"/>
              <w:rPr>
                <w:color w:val="00000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62061A" w:rsidP="00BD6DF7" w:rsidRDefault="0062061A" w14:paraId="43330AE1" w14:textId="77777777">
            <w:pPr>
              <w:spacing w:before="120" w:after="120"/>
              <w:jc w:val="center"/>
              <w:rPr>
                <w:color w:val="000000"/>
                <w:sz w:val="20"/>
                <w:szCs w:val="20"/>
              </w:rPr>
            </w:pPr>
          </w:p>
        </w:tc>
      </w:tr>
      <w:tr w:rsidRPr="00AF6414" w:rsidR="00960DE7" w:rsidTr="00C93330" w14:paraId="44836FB6" w14:textId="77777777">
        <w:trPr>
          <w:trHeight w:val="360"/>
        </w:trPr>
        <w:tc>
          <w:tcPr>
            <w:tcW w:w="1748" w:type="dxa"/>
            <w:tcBorders>
              <w:top w:val="single" w:color="auto" w:sz="4" w:space="0"/>
              <w:left w:val="single" w:color="auto" w:sz="4" w:space="0"/>
              <w:bottom w:val="single" w:color="auto" w:sz="4" w:space="0"/>
              <w:right w:val="single" w:color="auto" w:sz="4" w:space="0"/>
            </w:tcBorders>
            <w:shd w:val="clear" w:color="auto" w:fill="F2F2F2"/>
          </w:tcPr>
          <w:p w:rsidRPr="00AF6414" w:rsidR="00960DE7" w:rsidP="00960DE7" w:rsidRDefault="00960DE7" w14:paraId="49DADF87" w14:textId="77777777">
            <w:pPr>
              <w:widowControl/>
              <w:autoSpaceDE/>
              <w:autoSpaceDN/>
              <w:adjustRightInd/>
              <w:spacing w:before="120" w:after="120"/>
              <w:rPr>
                <w:sz w:val="20"/>
                <w:szCs w:val="20"/>
              </w:rPr>
            </w:pPr>
            <w:r w:rsidRPr="00AF6414">
              <w:rPr>
                <w:sz w:val="20"/>
                <w:szCs w:val="20"/>
              </w:rPr>
              <w:t xml:space="preserve">     Donor</w:t>
            </w:r>
          </w:p>
        </w:tc>
        <w:tc>
          <w:tcPr>
            <w:tcW w:w="133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6CBE1149" w14:textId="4372F0DD">
            <w:pPr>
              <w:spacing w:before="120" w:after="120"/>
              <w:jc w:val="center"/>
              <w:rPr>
                <w:color w:val="000000"/>
                <w:sz w:val="20"/>
                <w:szCs w:val="20"/>
              </w:rPr>
            </w:pPr>
            <w:r w:rsidRPr="00AF6414">
              <w:rPr>
                <w:color w:val="000000"/>
                <w:sz w:val="20"/>
                <w:szCs w:val="20"/>
              </w:rPr>
              <w:t>6,726,610</w:t>
            </w: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52AA1627" w14:textId="77777777">
            <w:pPr>
              <w:spacing w:before="120" w:after="120"/>
              <w:jc w:val="center"/>
              <w:rPr>
                <w:color w:val="000000"/>
                <w:sz w:val="20"/>
                <w:szCs w:val="20"/>
              </w:rPr>
            </w:pPr>
            <w:r w:rsidRPr="00AF6414">
              <w:rPr>
                <w:color w:val="000000"/>
                <w:sz w:val="20"/>
                <w:szCs w:val="20"/>
              </w:rPr>
              <w:t>1</w:t>
            </w:r>
          </w:p>
        </w:tc>
        <w:tc>
          <w:tcPr>
            <w:tcW w:w="108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6220C0F0" w14:textId="2B8F1CD0">
            <w:pPr>
              <w:spacing w:before="120" w:after="120"/>
              <w:jc w:val="center"/>
              <w:rPr>
                <w:color w:val="000000"/>
                <w:sz w:val="20"/>
                <w:szCs w:val="20"/>
              </w:rPr>
            </w:pPr>
            <w:r w:rsidRPr="00AF6414">
              <w:rPr>
                <w:color w:val="000000"/>
                <w:sz w:val="20"/>
                <w:szCs w:val="20"/>
              </w:rPr>
              <w:t>6,726,610</w:t>
            </w:r>
          </w:p>
        </w:tc>
        <w:tc>
          <w:tcPr>
            <w:tcW w:w="99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1D96B12C" w14:textId="623CEBFF">
            <w:pPr>
              <w:spacing w:before="120" w:after="120"/>
              <w:jc w:val="center"/>
              <w:rPr>
                <w:color w:val="000000"/>
                <w:sz w:val="20"/>
                <w:szCs w:val="20"/>
              </w:rPr>
            </w:pPr>
            <w:r w:rsidRPr="00AF6414">
              <w:rPr>
                <w:sz w:val="20"/>
                <w:szCs w:val="20"/>
              </w:rPr>
              <w:t xml:space="preserve">0.08 </w:t>
            </w: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7055CD" w:rsidRDefault="00960DE7" w14:paraId="3917B3BC" w14:textId="10576AAB">
            <w:pPr>
              <w:spacing w:before="120" w:after="120"/>
              <w:jc w:val="center"/>
              <w:rPr>
                <w:color w:val="000000"/>
                <w:sz w:val="20"/>
                <w:szCs w:val="20"/>
              </w:rPr>
            </w:pPr>
            <w:r w:rsidRPr="00AF6414">
              <w:rPr>
                <w:sz w:val="20"/>
                <w:szCs w:val="20"/>
              </w:rPr>
              <w:t>538,12</w:t>
            </w:r>
            <w:r w:rsidR="007055CD">
              <w:rPr>
                <w:sz w:val="20"/>
                <w:szCs w:val="20"/>
              </w:rPr>
              <w:t>9</w:t>
            </w:r>
          </w:p>
        </w:tc>
        <w:tc>
          <w:tcPr>
            <w:tcW w:w="81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5D570977" w14:textId="77777777">
            <w:pPr>
              <w:spacing w:before="120" w:after="120"/>
              <w:jc w:val="center"/>
              <w:rPr>
                <w:color w:val="000000"/>
                <w:sz w:val="20"/>
                <w:szCs w:val="20"/>
              </w:rPr>
            </w:pPr>
            <w:r w:rsidRPr="00AF6414">
              <w:rPr>
                <w:color w:val="000000"/>
                <w:sz w:val="20"/>
                <w:szCs w:val="20"/>
              </w:rPr>
              <w:t>25</w:t>
            </w: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RDefault="00960DE7" w14:paraId="6F12EFB9" w14:textId="7479E81A">
            <w:pPr>
              <w:spacing w:before="120" w:after="120"/>
              <w:jc w:val="center"/>
              <w:rPr>
                <w:color w:val="000000"/>
                <w:sz w:val="20"/>
                <w:szCs w:val="20"/>
              </w:rPr>
            </w:pPr>
            <w:r w:rsidRPr="00AF6414">
              <w:rPr>
                <w:sz w:val="20"/>
                <w:szCs w:val="20"/>
              </w:rPr>
              <w:t>13,453,220</w:t>
            </w:r>
          </w:p>
        </w:tc>
      </w:tr>
      <w:tr w:rsidRPr="00AF6414" w:rsidR="00960DE7" w:rsidTr="00C93330" w14:paraId="3976DFF0" w14:textId="77777777">
        <w:trPr>
          <w:trHeight w:val="237"/>
        </w:trPr>
        <w:tc>
          <w:tcPr>
            <w:tcW w:w="1748" w:type="dxa"/>
            <w:tcBorders>
              <w:top w:val="single" w:color="auto" w:sz="4" w:space="0"/>
              <w:left w:val="single" w:color="auto" w:sz="4" w:space="0"/>
              <w:bottom w:val="single" w:color="auto" w:sz="4" w:space="0"/>
              <w:right w:val="single" w:color="auto" w:sz="4" w:space="0"/>
            </w:tcBorders>
            <w:shd w:val="clear" w:color="auto" w:fill="F2F2F2"/>
          </w:tcPr>
          <w:p w:rsidRPr="00AF6414" w:rsidR="00960DE7" w:rsidP="00960DE7" w:rsidRDefault="00960DE7" w14:paraId="01617B5A" w14:textId="77777777">
            <w:pPr>
              <w:widowControl/>
              <w:autoSpaceDE/>
              <w:autoSpaceDN/>
              <w:adjustRightInd/>
              <w:spacing w:before="120" w:after="120"/>
              <w:rPr>
                <w:sz w:val="20"/>
                <w:szCs w:val="20"/>
              </w:rPr>
            </w:pPr>
            <w:r w:rsidRPr="00AF6414">
              <w:rPr>
                <w:sz w:val="20"/>
                <w:szCs w:val="20"/>
              </w:rPr>
              <w:t xml:space="preserve">     Collector</w:t>
            </w:r>
          </w:p>
        </w:tc>
        <w:tc>
          <w:tcPr>
            <w:tcW w:w="133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13C5E432" w14:textId="03CA23C3">
            <w:pPr>
              <w:spacing w:before="120" w:after="120"/>
              <w:jc w:val="center"/>
              <w:rPr>
                <w:color w:val="000000"/>
                <w:sz w:val="20"/>
                <w:szCs w:val="20"/>
              </w:rPr>
            </w:pPr>
            <w:r w:rsidRPr="00AF6414">
              <w:rPr>
                <w:color w:val="000000"/>
                <w:sz w:val="20"/>
                <w:szCs w:val="20"/>
              </w:rPr>
              <w:t>6,726,610</w:t>
            </w: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29D003FF" w14:textId="77777777">
            <w:pPr>
              <w:spacing w:before="120" w:after="120"/>
              <w:jc w:val="center"/>
              <w:rPr>
                <w:color w:val="000000"/>
                <w:sz w:val="20"/>
                <w:szCs w:val="20"/>
              </w:rPr>
            </w:pPr>
            <w:r w:rsidRPr="00AF6414">
              <w:rPr>
                <w:color w:val="000000"/>
                <w:sz w:val="20"/>
                <w:szCs w:val="20"/>
              </w:rPr>
              <w:t>1</w:t>
            </w:r>
          </w:p>
        </w:tc>
        <w:tc>
          <w:tcPr>
            <w:tcW w:w="108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2C360499" w14:textId="7CCA9C1E">
            <w:pPr>
              <w:spacing w:before="120" w:after="120"/>
              <w:jc w:val="center"/>
              <w:rPr>
                <w:color w:val="000000"/>
                <w:sz w:val="20"/>
                <w:szCs w:val="20"/>
              </w:rPr>
            </w:pPr>
            <w:r w:rsidRPr="00AF6414">
              <w:rPr>
                <w:color w:val="000000"/>
                <w:sz w:val="20"/>
                <w:szCs w:val="20"/>
              </w:rPr>
              <w:t>6,726,610</w:t>
            </w:r>
          </w:p>
        </w:tc>
        <w:tc>
          <w:tcPr>
            <w:tcW w:w="99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2F5B3132" w14:textId="77777777">
            <w:pPr>
              <w:spacing w:before="120" w:after="120"/>
              <w:jc w:val="center"/>
              <w:rPr>
                <w:color w:val="000000"/>
                <w:sz w:val="20"/>
                <w:szCs w:val="20"/>
              </w:rPr>
            </w:pPr>
            <w:r w:rsidRPr="00AF6414">
              <w:rPr>
                <w:sz w:val="20"/>
                <w:szCs w:val="20"/>
              </w:rPr>
              <w:t xml:space="preserve">0.07 </w:t>
            </w: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661FA5" w:rsidRDefault="00661FA5" w14:paraId="587B118F" w14:textId="1DB18BCC">
            <w:pPr>
              <w:spacing w:before="120" w:after="120"/>
              <w:jc w:val="center"/>
              <w:rPr>
                <w:color w:val="000000"/>
                <w:sz w:val="20"/>
                <w:szCs w:val="20"/>
              </w:rPr>
            </w:pPr>
            <w:r>
              <w:rPr>
                <w:sz w:val="20"/>
                <w:szCs w:val="20"/>
              </w:rPr>
              <w:t>4</w:t>
            </w:r>
            <w:r w:rsidRPr="00AF6414" w:rsidR="00960DE7">
              <w:rPr>
                <w:sz w:val="20"/>
                <w:szCs w:val="20"/>
              </w:rPr>
              <w:t>7</w:t>
            </w:r>
            <w:r>
              <w:rPr>
                <w:sz w:val="20"/>
                <w:szCs w:val="20"/>
              </w:rPr>
              <w:t>0</w:t>
            </w:r>
            <w:r w:rsidRPr="00AF6414" w:rsidR="00960DE7">
              <w:rPr>
                <w:sz w:val="20"/>
                <w:szCs w:val="20"/>
              </w:rPr>
              <w:t>,</w:t>
            </w:r>
            <w:r>
              <w:rPr>
                <w:sz w:val="20"/>
                <w:szCs w:val="20"/>
              </w:rPr>
              <w:t>683</w:t>
            </w:r>
          </w:p>
        </w:tc>
        <w:tc>
          <w:tcPr>
            <w:tcW w:w="81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045D7A99" w14:textId="77777777">
            <w:pPr>
              <w:spacing w:before="120" w:after="120"/>
              <w:jc w:val="center"/>
              <w:rPr>
                <w:color w:val="000000"/>
                <w:sz w:val="20"/>
                <w:szCs w:val="20"/>
              </w:rPr>
            </w:pPr>
            <w:r w:rsidRPr="00AF6414">
              <w:rPr>
                <w:color w:val="000000"/>
                <w:sz w:val="20"/>
                <w:szCs w:val="20"/>
              </w:rPr>
              <w:t>15</w:t>
            </w: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RDefault="00960DE7" w14:paraId="11350113" w14:textId="03D43884">
            <w:pPr>
              <w:spacing w:before="120" w:after="120"/>
              <w:jc w:val="center"/>
              <w:rPr>
                <w:color w:val="000000"/>
                <w:sz w:val="20"/>
                <w:szCs w:val="20"/>
              </w:rPr>
            </w:pPr>
            <w:r w:rsidRPr="00AF6414">
              <w:rPr>
                <w:sz w:val="20"/>
                <w:szCs w:val="20"/>
              </w:rPr>
              <w:t>7,062,940.50</w:t>
            </w:r>
          </w:p>
        </w:tc>
      </w:tr>
      <w:tr w:rsidRPr="00AF6414" w:rsidR="00960DE7" w:rsidTr="00C93330" w14:paraId="5DEEB56F" w14:textId="77777777">
        <w:trPr>
          <w:trHeight w:val="237"/>
        </w:trPr>
        <w:tc>
          <w:tcPr>
            <w:tcW w:w="1748" w:type="dxa"/>
            <w:tcBorders>
              <w:top w:val="single" w:color="auto" w:sz="4" w:space="0"/>
              <w:left w:val="single" w:color="auto" w:sz="4" w:space="0"/>
              <w:bottom w:val="single" w:color="auto" w:sz="4" w:space="0"/>
              <w:right w:val="single" w:color="auto" w:sz="4" w:space="0"/>
            </w:tcBorders>
            <w:shd w:val="clear" w:color="auto" w:fill="F2F2F2"/>
          </w:tcPr>
          <w:p w:rsidRPr="00AF6414" w:rsidR="00960DE7" w:rsidP="00960DE7" w:rsidRDefault="00960DE7" w14:paraId="2079D035" w14:textId="77777777">
            <w:pPr>
              <w:widowControl/>
              <w:autoSpaceDE/>
              <w:autoSpaceDN/>
              <w:adjustRightInd/>
              <w:spacing w:before="120" w:after="120"/>
              <w:rPr>
                <w:sz w:val="20"/>
                <w:szCs w:val="20"/>
              </w:rPr>
            </w:pPr>
            <w:r w:rsidRPr="00AF6414">
              <w:rPr>
                <w:sz w:val="20"/>
                <w:szCs w:val="20"/>
              </w:rPr>
              <w:t xml:space="preserve">     Laboratory</w:t>
            </w:r>
          </w:p>
        </w:tc>
        <w:tc>
          <w:tcPr>
            <w:tcW w:w="133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7C3548CF" w14:textId="7F88DF1D">
            <w:pPr>
              <w:spacing w:before="120" w:after="120"/>
              <w:jc w:val="center"/>
              <w:rPr>
                <w:color w:val="000000"/>
                <w:sz w:val="20"/>
                <w:szCs w:val="20"/>
              </w:rPr>
            </w:pPr>
            <w:r w:rsidRPr="00AF6414">
              <w:rPr>
                <w:color w:val="000000"/>
                <w:sz w:val="20"/>
                <w:szCs w:val="20"/>
              </w:rPr>
              <w:t>6,726,610</w:t>
            </w: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233718F3" w14:textId="77777777">
            <w:pPr>
              <w:spacing w:before="120" w:after="120"/>
              <w:jc w:val="center"/>
              <w:rPr>
                <w:color w:val="000000"/>
                <w:sz w:val="20"/>
                <w:szCs w:val="20"/>
              </w:rPr>
            </w:pPr>
            <w:r w:rsidRPr="00AF6414">
              <w:rPr>
                <w:color w:val="000000"/>
                <w:sz w:val="20"/>
                <w:szCs w:val="20"/>
              </w:rPr>
              <w:t>1</w:t>
            </w:r>
          </w:p>
        </w:tc>
        <w:tc>
          <w:tcPr>
            <w:tcW w:w="108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13C4DD66" w14:textId="40E46075">
            <w:pPr>
              <w:spacing w:before="120" w:after="120"/>
              <w:rPr>
                <w:color w:val="000000"/>
                <w:sz w:val="20"/>
                <w:szCs w:val="20"/>
              </w:rPr>
            </w:pPr>
            <w:r w:rsidRPr="00AF6414">
              <w:rPr>
                <w:color w:val="000000"/>
                <w:sz w:val="20"/>
                <w:szCs w:val="20"/>
              </w:rPr>
              <w:t>6,726,610</w:t>
            </w:r>
          </w:p>
        </w:tc>
        <w:tc>
          <w:tcPr>
            <w:tcW w:w="99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026E5199" w14:textId="77ADFCDD">
            <w:pPr>
              <w:spacing w:before="120" w:after="120"/>
              <w:jc w:val="center"/>
              <w:rPr>
                <w:color w:val="000000"/>
                <w:sz w:val="20"/>
                <w:szCs w:val="20"/>
              </w:rPr>
            </w:pPr>
            <w:r w:rsidRPr="00AF6414">
              <w:rPr>
                <w:sz w:val="20"/>
                <w:szCs w:val="20"/>
              </w:rPr>
              <w:t>0.05</w:t>
            </w: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7055CD" w:rsidRDefault="00960DE7" w14:paraId="5D3D0F41" w14:textId="43A81422">
            <w:pPr>
              <w:spacing w:before="120" w:after="120"/>
              <w:jc w:val="center"/>
              <w:rPr>
                <w:color w:val="000000"/>
                <w:sz w:val="20"/>
                <w:szCs w:val="20"/>
              </w:rPr>
            </w:pPr>
            <w:r w:rsidRPr="00AF6414">
              <w:rPr>
                <w:sz w:val="20"/>
                <w:szCs w:val="20"/>
              </w:rPr>
              <w:t>336,33</w:t>
            </w:r>
            <w:r w:rsidR="007055CD">
              <w:rPr>
                <w:sz w:val="20"/>
                <w:szCs w:val="20"/>
              </w:rPr>
              <w:t>1</w:t>
            </w:r>
          </w:p>
        </w:tc>
        <w:tc>
          <w:tcPr>
            <w:tcW w:w="81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0A7F250F" w14:textId="77777777">
            <w:pPr>
              <w:spacing w:before="120" w:after="120"/>
              <w:jc w:val="center"/>
              <w:rPr>
                <w:color w:val="000000"/>
                <w:sz w:val="20"/>
                <w:szCs w:val="20"/>
              </w:rPr>
            </w:pPr>
            <w:r w:rsidRPr="00AF6414">
              <w:rPr>
                <w:color w:val="000000"/>
                <w:sz w:val="20"/>
                <w:szCs w:val="20"/>
              </w:rPr>
              <w:t>35</w:t>
            </w: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4ABD5EE8" w14:textId="276A3ED9">
            <w:pPr>
              <w:spacing w:before="120" w:after="120"/>
              <w:jc w:val="center"/>
              <w:rPr>
                <w:color w:val="000000"/>
                <w:sz w:val="20"/>
                <w:szCs w:val="20"/>
              </w:rPr>
            </w:pPr>
            <w:r w:rsidRPr="00AF6414">
              <w:rPr>
                <w:sz w:val="20"/>
                <w:szCs w:val="20"/>
              </w:rPr>
              <w:t>11,771,567.50</w:t>
            </w:r>
          </w:p>
        </w:tc>
      </w:tr>
      <w:tr w:rsidRPr="00AF6414" w:rsidR="00960DE7" w:rsidTr="00C93330" w14:paraId="4772F2A2" w14:textId="77777777">
        <w:trPr>
          <w:trHeight w:val="237"/>
        </w:trPr>
        <w:tc>
          <w:tcPr>
            <w:tcW w:w="1748" w:type="dxa"/>
            <w:tcBorders>
              <w:top w:val="single" w:color="auto" w:sz="4" w:space="0"/>
              <w:left w:val="single" w:color="auto" w:sz="4" w:space="0"/>
              <w:bottom w:val="single" w:color="auto" w:sz="4" w:space="0"/>
              <w:right w:val="single" w:color="auto" w:sz="4" w:space="0"/>
            </w:tcBorders>
            <w:shd w:val="clear" w:color="auto" w:fill="F2F2F2"/>
          </w:tcPr>
          <w:p w:rsidRPr="00AF6414" w:rsidR="00960DE7" w:rsidP="00960DE7" w:rsidRDefault="00960DE7" w14:paraId="29B34448" w14:textId="77777777">
            <w:pPr>
              <w:widowControl/>
              <w:autoSpaceDE/>
              <w:autoSpaceDN/>
              <w:adjustRightInd/>
              <w:spacing w:before="120" w:after="120"/>
              <w:rPr>
                <w:sz w:val="20"/>
                <w:szCs w:val="20"/>
              </w:rPr>
            </w:pPr>
            <w:r w:rsidRPr="00AF6414">
              <w:rPr>
                <w:sz w:val="20"/>
                <w:szCs w:val="20"/>
              </w:rPr>
              <w:t xml:space="preserve">     IITF</w:t>
            </w:r>
          </w:p>
        </w:tc>
        <w:tc>
          <w:tcPr>
            <w:tcW w:w="133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5D4F59A4" w14:textId="31F9DFA7">
            <w:pPr>
              <w:spacing w:before="120" w:after="120"/>
              <w:jc w:val="center"/>
              <w:rPr>
                <w:color w:val="000000"/>
                <w:sz w:val="20"/>
                <w:szCs w:val="20"/>
              </w:rPr>
            </w:pPr>
            <w:r w:rsidRPr="00AF6414">
              <w:rPr>
                <w:color w:val="000000"/>
                <w:sz w:val="20"/>
                <w:szCs w:val="20"/>
              </w:rPr>
              <w:t>1</w:t>
            </w: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482EE077" w14:textId="77777777">
            <w:pPr>
              <w:spacing w:before="120" w:after="120"/>
              <w:jc w:val="center"/>
              <w:rPr>
                <w:color w:val="000000"/>
                <w:sz w:val="20"/>
                <w:szCs w:val="20"/>
              </w:rPr>
            </w:pPr>
            <w:r w:rsidRPr="00AF6414">
              <w:rPr>
                <w:color w:val="000000"/>
                <w:sz w:val="20"/>
                <w:szCs w:val="20"/>
              </w:rPr>
              <w:t>0</w:t>
            </w:r>
          </w:p>
        </w:tc>
        <w:tc>
          <w:tcPr>
            <w:tcW w:w="108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496600AF" w14:textId="77777777">
            <w:pPr>
              <w:spacing w:before="120" w:after="120"/>
              <w:rPr>
                <w:color w:val="000000"/>
                <w:sz w:val="20"/>
                <w:szCs w:val="20"/>
              </w:rPr>
            </w:pPr>
            <w:r w:rsidRPr="00AF6414">
              <w:rPr>
                <w:color w:val="000000"/>
                <w:sz w:val="20"/>
                <w:szCs w:val="20"/>
              </w:rPr>
              <w:t>0</w:t>
            </w:r>
          </w:p>
        </w:tc>
        <w:tc>
          <w:tcPr>
            <w:tcW w:w="99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6935100A" w14:textId="68CA91C2">
            <w:pPr>
              <w:spacing w:before="120" w:after="120"/>
              <w:jc w:val="center"/>
              <w:rPr>
                <w:color w:val="000000"/>
                <w:sz w:val="20"/>
                <w:szCs w:val="20"/>
              </w:rPr>
            </w:pPr>
            <w:r w:rsidRPr="00AF6414">
              <w:rPr>
                <w:sz w:val="20"/>
                <w:szCs w:val="20"/>
              </w:rPr>
              <w:t>0.05</w:t>
            </w: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33B54100" w14:textId="77777777">
            <w:pPr>
              <w:spacing w:before="120" w:after="120"/>
              <w:jc w:val="center"/>
              <w:rPr>
                <w:color w:val="000000"/>
                <w:sz w:val="20"/>
                <w:szCs w:val="20"/>
              </w:rPr>
            </w:pPr>
            <w:r w:rsidRPr="00AF6414">
              <w:rPr>
                <w:color w:val="000000"/>
                <w:sz w:val="20"/>
                <w:szCs w:val="20"/>
              </w:rPr>
              <w:t>0</w:t>
            </w:r>
          </w:p>
        </w:tc>
        <w:tc>
          <w:tcPr>
            <w:tcW w:w="81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4B8B7005" w14:textId="77777777">
            <w:pPr>
              <w:spacing w:before="120" w:after="120"/>
              <w:jc w:val="center"/>
              <w:rPr>
                <w:color w:val="000000"/>
                <w:sz w:val="20"/>
                <w:szCs w:val="20"/>
              </w:rPr>
            </w:pPr>
            <w:r w:rsidRPr="00AF6414">
              <w:rPr>
                <w:color w:val="000000"/>
                <w:sz w:val="20"/>
                <w:szCs w:val="20"/>
              </w:rPr>
              <w:t>35</w:t>
            </w: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3F55538C" w14:textId="77777777">
            <w:pPr>
              <w:spacing w:before="120" w:after="120"/>
              <w:jc w:val="center"/>
              <w:rPr>
                <w:color w:val="000000"/>
                <w:sz w:val="20"/>
                <w:szCs w:val="20"/>
              </w:rPr>
            </w:pPr>
            <w:r w:rsidRPr="00AF6414">
              <w:rPr>
                <w:color w:val="000000"/>
                <w:sz w:val="20"/>
                <w:szCs w:val="20"/>
              </w:rPr>
              <w:t>0</w:t>
            </w:r>
          </w:p>
        </w:tc>
      </w:tr>
      <w:tr w:rsidRPr="00AF6414" w:rsidR="00960DE7" w:rsidTr="00C93330" w14:paraId="1E292076" w14:textId="77777777">
        <w:trPr>
          <w:trHeight w:val="479"/>
        </w:trPr>
        <w:tc>
          <w:tcPr>
            <w:tcW w:w="1748" w:type="dxa"/>
            <w:tcBorders>
              <w:top w:val="single" w:color="auto" w:sz="4" w:space="0"/>
              <w:left w:val="single" w:color="auto" w:sz="4" w:space="0"/>
              <w:bottom w:val="single" w:color="auto" w:sz="4" w:space="0"/>
              <w:right w:val="single" w:color="auto" w:sz="4" w:space="0"/>
            </w:tcBorders>
            <w:shd w:val="clear" w:color="auto" w:fill="F2F2F2"/>
          </w:tcPr>
          <w:p w:rsidRPr="00AF6414" w:rsidR="00960DE7" w:rsidP="00960DE7" w:rsidRDefault="00960DE7" w14:paraId="1FD3035A" w14:textId="77777777">
            <w:pPr>
              <w:pStyle w:val="SuicideTableHeading2"/>
              <w:spacing w:after="120"/>
              <w:rPr>
                <w:rFonts w:ascii="Times New Roman" w:hAnsi="Times New Roman" w:cs="Times New Roman"/>
                <w:b w:val="0"/>
              </w:rPr>
            </w:pPr>
            <w:r w:rsidRPr="00AF6414">
              <w:rPr>
                <w:rFonts w:ascii="Times New Roman" w:hAnsi="Times New Roman" w:cs="Times New Roman"/>
              </w:rPr>
              <w:t xml:space="preserve">     </w:t>
            </w:r>
            <w:r w:rsidRPr="00AF6414">
              <w:rPr>
                <w:rFonts w:ascii="Times New Roman" w:hAnsi="Times New Roman" w:cs="Times New Roman"/>
                <w:b w:val="0"/>
              </w:rPr>
              <w:t>Medical Review Officer</w:t>
            </w:r>
          </w:p>
        </w:tc>
        <w:tc>
          <w:tcPr>
            <w:tcW w:w="133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7D3446A5" w14:textId="5A05D4D2">
            <w:pPr>
              <w:spacing w:before="120" w:after="120"/>
              <w:jc w:val="center"/>
              <w:rPr>
                <w:color w:val="000000"/>
                <w:sz w:val="20"/>
                <w:szCs w:val="20"/>
              </w:rPr>
            </w:pPr>
            <w:r w:rsidRPr="00AF6414">
              <w:rPr>
                <w:color w:val="000000"/>
                <w:sz w:val="20"/>
                <w:szCs w:val="20"/>
              </w:rPr>
              <w:t>6,726,610</w:t>
            </w: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5987158F" w14:textId="77777777">
            <w:pPr>
              <w:spacing w:before="120" w:after="120"/>
              <w:jc w:val="center"/>
              <w:rPr>
                <w:color w:val="000000"/>
                <w:sz w:val="20"/>
                <w:szCs w:val="20"/>
              </w:rPr>
            </w:pPr>
            <w:r w:rsidRPr="00AF6414">
              <w:rPr>
                <w:color w:val="000000"/>
                <w:sz w:val="20"/>
                <w:szCs w:val="20"/>
              </w:rPr>
              <w:t>1</w:t>
            </w:r>
          </w:p>
        </w:tc>
        <w:tc>
          <w:tcPr>
            <w:tcW w:w="108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2E530543" w14:textId="2CC25D3F">
            <w:pPr>
              <w:spacing w:before="120" w:after="120"/>
              <w:rPr>
                <w:color w:val="000000"/>
                <w:sz w:val="20"/>
                <w:szCs w:val="20"/>
              </w:rPr>
            </w:pPr>
            <w:r w:rsidRPr="00AF6414">
              <w:rPr>
                <w:color w:val="000000"/>
                <w:sz w:val="20"/>
                <w:szCs w:val="20"/>
              </w:rPr>
              <w:t>6,726,610</w:t>
            </w:r>
          </w:p>
        </w:tc>
        <w:tc>
          <w:tcPr>
            <w:tcW w:w="99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41FDADE9" w14:textId="3E46B9D6">
            <w:pPr>
              <w:spacing w:before="120" w:after="120"/>
              <w:jc w:val="center"/>
              <w:rPr>
                <w:color w:val="000000"/>
                <w:sz w:val="20"/>
                <w:szCs w:val="20"/>
              </w:rPr>
            </w:pPr>
            <w:r w:rsidRPr="00AF6414">
              <w:rPr>
                <w:sz w:val="20"/>
                <w:szCs w:val="20"/>
              </w:rPr>
              <w:t>0.05</w:t>
            </w: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A74FC8" w:rsidRDefault="00A74FC8" w14:paraId="3C05A3EE" w14:textId="656B1F23">
            <w:pPr>
              <w:spacing w:before="120" w:after="120"/>
              <w:jc w:val="center"/>
              <w:rPr>
                <w:color w:val="000000"/>
                <w:sz w:val="20"/>
                <w:szCs w:val="20"/>
              </w:rPr>
            </w:pPr>
            <w:r>
              <w:rPr>
                <w:sz w:val="20"/>
                <w:szCs w:val="20"/>
              </w:rPr>
              <w:t>336</w:t>
            </w:r>
            <w:r w:rsidRPr="00AF6414" w:rsidR="00960DE7">
              <w:rPr>
                <w:sz w:val="20"/>
                <w:szCs w:val="20"/>
              </w:rPr>
              <w:t>,</w:t>
            </w:r>
            <w:r>
              <w:rPr>
                <w:sz w:val="20"/>
                <w:szCs w:val="20"/>
              </w:rPr>
              <w:t>331</w:t>
            </w:r>
          </w:p>
        </w:tc>
        <w:tc>
          <w:tcPr>
            <w:tcW w:w="81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3F6EA499" w14:textId="77777777">
            <w:pPr>
              <w:spacing w:before="120" w:after="120"/>
              <w:jc w:val="center"/>
              <w:rPr>
                <w:color w:val="000000"/>
                <w:sz w:val="20"/>
                <w:szCs w:val="20"/>
              </w:rPr>
            </w:pPr>
            <w:r w:rsidRPr="00AF6414">
              <w:rPr>
                <w:color w:val="000000"/>
                <w:sz w:val="20"/>
                <w:szCs w:val="20"/>
              </w:rPr>
              <w:t>150</w:t>
            </w: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12AD51D5" w14:textId="2A106992">
            <w:pPr>
              <w:widowControl/>
              <w:jc w:val="center"/>
              <w:rPr>
                <w:sz w:val="20"/>
                <w:szCs w:val="20"/>
              </w:rPr>
            </w:pPr>
            <w:r w:rsidRPr="00AF6414">
              <w:rPr>
                <w:sz w:val="20"/>
                <w:szCs w:val="20"/>
              </w:rPr>
              <w:t>40,500,000</w:t>
            </w:r>
          </w:p>
        </w:tc>
      </w:tr>
      <w:tr w:rsidRPr="00AF6414" w:rsidR="00960DE7" w:rsidTr="00C93330" w14:paraId="75F8CD58" w14:textId="77777777">
        <w:trPr>
          <w:trHeight w:val="479"/>
        </w:trPr>
        <w:tc>
          <w:tcPr>
            <w:tcW w:w="1748" w:type="dxa"/>
            <w:tcBorders>
              <w:top w:val="single" w:color="auto" w:sz="4" w:space="0"/>
              <w:left w:val="single" w:color="auto" w:sz="4" w:space="0"/>
              <w:bottom w:val="single" w:color="auto" w:sz="4" w:space="0"/>
              <w:right w:val="single" w:color="auto" w:sz="4" w:space="0"/>
            </w:tcBorders>
            <w:shd w:val="clear" w:color="auto" w:fill="8DB3E2"/>
          </w:tcPr>
          <w:p w:rsidRPr="00AF6414" w:rsidR="00960DE7" w:rsidP="00960DE7" w:rsidRDefault="00960DE7" w14:paraId="2ACF1EAB" w14:textId="77777777">
            <w:pPr>
              <w:pStyle w:val="SuicideTableHeading2"/>
              <w:spacing w:after="120"/>
              <w:rPr>
                <w:rFonts w:ascii="Times New Roman" w:hAnsi="Times New Roman" w:cs="Times New Roman"/>
                <w:b w:val="0"/>
              </w:rPr>
            </w:pPr>
            <w:r w:rsidRPr="00AF6414">
              <w:rPr>
                <w:rFonts w:ascii="Times New Roman" w:hAnsi="Times New Roman" w:cs="Times New Roman"/>
                <w:b w:val="0"/>
              </w:rPr>
              <w:t>NLCP Application Form</w:t>
            </w:r>
            <w:r w:rsidRPr="00AF6414">
              <w:rPr>
                <w:rFonts w:ascii="Times New Roman" w:hAnsi="Times New Roman" w:cs="Times New Roman"/>
                <w:b w:val="0"/>
                <w:vertAlign w:val="superscript"/>
              </w:rPr>
              <w:t>2</w:t>
            </w:r>
            <w:r w:rsidRPr="00AF6414">
              <w:rPr>
                <w:rFonts w:ascii="Times New Roman" w:hAnsi="Times New Roman" w:cs="Times New Roman"/>
                <w:b w:val="0"/>
              </w:rPr>
              <w:t>:</w:t>
            </w:r>
          </w:p>
        </w:tc>
        <w:tc>
          <w:tcPr>
            <w:tcW w:w="133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66D84AC1" w14:textId="77777777">
            <w:pPr>
              <w:spacing w:before="120" w:after="120"/>
              <w:jc w:val="center"/>
              <w:rPr>
                <w:color w:val="00000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12B8B6A4" w14:textId="77777777">
            <w:pPr>
              <w:spacing w:before="120" w:after="120"/>
              <w:jc w:val="center"/>
              <w:rPr>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534373F7" w14:textId="77777777">
            <w:pPr>
              <w:spacing w:before="120" w:after="120"/>
              <w:rPr>
                <w:color w:val="000000"/>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5DC4A205" w14:textId="77777777">
            <w:pPr>
              <w:spacing w:before="120" w:after="120"/>
              <w:rPr>
                <w:color w:val="00000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5B888B1B" w14:textId="77777777">
            <w:pPr>
              <w:spacing w:before="120" w:after="120"/>
              <w:jc w:val="center"/>
              <w:rPr>
                <w:color w:val="000000"/>
                <w:sz w:val="20"/>
                <w:szCs w:val="20"/>
              </w:rPr>
            </w:pPr>
          </w:p>
        </w:tc>
        <w:tc>
          <w:tcPr>
            <w:tcW w:w="81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204D7D3A" w14:textId="77777777">
            <w:pPr>
              <w:spacing w:before="120" w:after="120"/>
              <w:jc w:val="center"/>
              <w:rPr>
                <w:color w:val="00000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57C9DB8E" w14:textId="77777777">
            <w:pPr>
              <w:spacing w:before="120" w:after="120"/>
              <w:jc w:val="center"/>
              <w:rPr>
                <w:color w:val="000000"/>
                <w:sz w:val="20"/>
                <w:szCs w:val="20"/>
              </w:rPr>
            </w:pPr>
          </w:p>
        </w:tc>
      </w:tr>
      <w:tr w:rsidRPr="00AF6414" w:rsidR="00960DE7" w:rsidTr="00C93330" w14:paraId="265A12DF" w14:textId="77777777">
        <w:trPr>
          <w:trHeight w:val="479"/>
        </w:trPr>
        <w:tc>
          <w:tcPr>
            <w:tcW w:w="1748" w:type="dxa"/>
            <w:tcBorders>
              <w:top w:val="single" w:color="auto" w:sz="4" w:space="0"/>
              <w:left w:val="single" w:color="auto" w:sz="4" w:space="0"/>
              <w:bottom w:val="single" w:color="auto" w:sz="4" w:space="0"/>
              <w:right w:val="single" w:color="auto" w:sz="4" w:space="0"/>
            </w:tcBorders>
            <w:shd w:val="clear" w:color="auto" w:fill="F2F2F2"/>
          </w:tcPr>
          <w:p w:rsidRPr="00AF6414" w:rsidR="00960DE7" w:rsidP="00960DE7" w:rsidRDefault="00960DE7" w14:paraId="64EAA559" w14:textId="77777777">
            <w:pPr>
              <w:pStyle w:val="SuicideTableHeading2"/>
              <w:spacing w:after="120"/>
              <w:rPr>
                <w:rFonts w:ascii="Times New Roman" w:hAnsi="Times New Roman" w:cs="Times New Roman"/>
                <w:b w:val="0"/>
              </w:rPr>
            </w:pPr>
            <w:r w:rsidRPr="00AF6414">
              <w:rPr>
                <w:rFonts w:ascii="Times New Roman" w:hAnsi="Times New Roman" w:cs="Times New Roman"/>
                <w:b w:val="0"/>
              </w:rPr>
              <w:t xml:space="preserve">    Laboratory</w:t>
            </w:r>
          </w:p>
        </w:tc>
        <w:tc>
          <w:tcPr>
            <w:tcW w:w="133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E045A1" w14:paraId="18D63541" w14:textId="44075C2D">
            <w:pPr>
              <w:spacing w:before="120" w:after="120"/>
              <w:jc w:val="center"/>
              <w:rPr>
                <w:color w:val="000000"/>
                <w:sz w:val="20"/>
                <w:szCs w:val="20"/>
              </w:rPr>
            </w:pPr>
            <w:r w:rsidRPr="00AF6414">
              <w:rPr>
                <w:color w:val="000000"/>
                <w:sz w:val="20"/>
                <w:szCs w:val="20"/>
              </w:rPr>
              <w:t>5</w:t>
            </w: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6477B4" w14:paraId="6CC5C3FF" w14:textId="2559F503">
            <w:pPr>
              <w:spacing w:before="120" w:after="120"/>
              <w:jc w:val="center"/>
              <w:rPr>
                <w:color w:val="000000"/>
                <w:sz w:val="20"/>
                <w:szCs w:val="20"/>
              </w:rPr>
            </w:pPr>
            <w:r>
              <w:rPr>
                <w:color w:val="000000"/>
                <w:sz w:val="20"/>
                <w:szCs w:val="20"/>
              </w:rPr>
              <w:t>1</w:t>
            </w:r>
          </w:p>
        </w:tc>
        <w:tc>
          <w:tcPr>
            <w:tcW w:w="108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E045A1" w14:paraId="79FCEF1D" w14:textId="5405B32C">
            <w:pPr>
              <w:spacing w:before="120" w:after="120"/>
              <w:jc w:val="center"/>
              <w:rPr>
                <w:color w:val="000000"/>
                <w:sz w:val="20"/>
                <w:szCs w:val="20"/>
              </w:rPr>
            </w:pPr>
            <w:r w:rsidRPr="00AF6414">
              <w:rPr>
                <w:color w:val="000000"/>
                <w:sz w:val="20"/>
                <w:szCs w:val="20"/>
              </w:rPr>
              <w:t>5</w:t>
            </w:r>
          </w:p>
        </w:tc>
        <w:tc>
          <w:tcPr>
            <w:tcW w:w="99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776E37DF" w14:textId="77777777">
            <w:pPr>
              <w:spacing w:before="120" w:after="120"/>
              <w:jc w:val="center"/>
              <w:rPr>
                <w:color w:val="000000"/>
                <w:sz w:val="20"/>
                <w:szCs w:val="20"/>
              </w:rPr>
            </w:pPr>
            <w:r w:rsidRPr="00AF6414">
              <w:rPr>
                <w:color w:val="000000"/>
                <w:sz w:val="20"/>
                <w:szCs w:val="20"/>
              </w:rPr>
              <w:t>3</w:t>
            </w: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E045A1" w14:paraId="5A626E74" w14:textId="79B78449">
            <w:pPr>
              <w:spacing w:before="120" w:after="120"/>
              <w:jc w:val="center"/>
              <w:rPr>
                <w:color w:val="000000"/>
                <w:sz w:val="20"/>
                <w:szCs w:val="20"/>
              </w:rPr>
            </w:pPr>
            <w:r w:rsidRPr="00AF6414">
              <w:rPr>
                <w:color w:val="000000"/>
                <w:sz w:val="20"/>
                <w:szCs w:val="20"/>
              </w:rPr>
              <w:t>15</w:t>
            </w:r>
          </w:p>
        </w:tc>
        <w:tc>
          <w:tcPr>
            <w:tcW w:w="81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0D344F81" w14:textId="77777777">
            <w:pPr>
              <w:spacing w:before="120" w:after="120"/>
              <w:jc w:val="center"/>
              <w:rPr>
                <w:color w:val="000000"/>
                <w:sz w:val="20"/>
                <w:szCs w:val="20"/>
              </w:rPr>
            </w:pPr>
            <w:r w:rsidRPr="00AF6414">
              <w:rPr>
                <w:color w:val="000000"/>
                <w:sz w:val="20"/>
                <w:szCs w:val="20"/>
              </w:rPr>
              <w:t>35</w:t>
            </w: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E045A1" w14:paraId="2ADAC8E7" w14:textId="105AD48A">
            <w:pPr>
              <w:spacing w:before="120" w:after="120"/>
              <w:jc w:val="center"/>
              <w:rPr>
                <w:color w:val="000000"/>
                <w:sz w:val="20"/>
                <w:szCs w:val="20"/>
              </w:rPr>
            </w:pPr>
            <w:r w:rsidRPr="00AF6414">
              <w:rPr>
                <w:color w:val="000000"/>
                <w:sz w:val="20"/>
                <w:szCs w:val="20"/>
              </w:rPr>
              <w:t>525</w:t>
            </w:r>
          </w:p>
        </w:tc>
      </w:tr>
      <w:tr w:rsidRPr="00AF6414" w:rsidR="00960DE7" w:rsidTr="00C93330" w14:paraId="3423A4A2" w14:textId="77777777">
        <w:trPr>
          <w:trHeight w:val="479"/>
        </w:trPr>
        <w:tc>
          <w:tcPr>
            <w:tcW w:w="1748" w:type="dxa"/>
            <w:tcBorders>
              <w:top w:val="single" w:color="auto" w:sz="4" w:space="0"/>
              <w:left w:val="single" w:color="auto" w:sz="4" w:space="0"/>
              <w:bottom w:val="single" w:color="auto" w:sz="4" w:space="0"/>
              <w:right w:val="single" w:color="auto" w:sz="4" w:space="0"/>
            </w:tcBorders>
            <w:shd w:val="clear" w:color="auto" w:fill="F2F2F2"/>
          </w:tcPr>
          <w:p w:rsidRPr="00AF6414" w:rsidR="00960DE7" w:rsidP="00960DE7" w:rsidRDefault="00960DE7" w14:paraId="6892BD64" w14:textId="77777777">
            <w:pPr>
              <w:pStyle w:val="SuicideTableHeading2"/>
              <w:spacing w:after="120"/>
              <w:rPr>
                <w:rFonts w:ascii="Times New Roman" w:hAnsi="Times New Roman" w:cs="Times New Roman"/>
                <w:b w:val="0"/>
              </w:rPr>
            </w:pPr>
            <w:r w:rsidRPr="00AF6414">
              <w:rPr>
                <w:rFonts w:ascii="Times New Roman" w:hAnsi="Times New Roman" w:cs="Times New Roman"/>
                <w:b w:val="0"/>
              </w:rPr>
              <w:t xml:space="preserve">     IITF</w:t>
            </w:r>
          </w:p>
        </w:tc>
        <w:tc>
          <w:tcPr>
            <w:tcW w:w="133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60789100" w14:textId="5AD7D238">
            <w:pPr>
              <w:spacing w:before="120" w:after="120"/>
              <w:jc w:val="center"/>
              <w:rPr>
                <w:color w:val="000000"/>
                <w:sz w:val="20"/>
                <w:szCs w:val="20"/>
              </w:rPr>
            </w:pPr>
            <w:r w:rsidRPr="00AF6414">
              <w:rPr>
                <w:color w:val="000000"/>
                <w:sz w:val="20"/>
                <w:szCs w:val="20"/>
              </w:rPr>
              <w:t>0</w:t>
            </w: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0C5F8784" w14:textId="24A89C6A">
            <w:pPr>
              <w:spacing w:before="120" w:after="120"/>
              <w:jc w:val="center"/>
              <w:rPr>
                <w:color w:val="000000"/>
                <w:sz w:val="20"/>
                <w:szCs w:val="20"/>
              </w:rPr>
            </w:pPr>
            <w:r w:rsidRPr="00AF6414">
              <w:rPr>
                <w:color w:val="000000"/>
                <w:sz w:val="20"/>
                <w:szCs w:val="20"/>
              </w:rPr>
              <w:t>0</w:t>
            </w:r>
          </w:p>
        </w:tc>
        <w:tc>
          <w:tcPr>
            <w:tcW w:w="108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47DE969D" w14:textId="738561D3">
            <w:pPr>
              <w:spacing w:before="120" w:after="120"/>
              <w:jc w:val="center"/>
              <w:rPr>
                <w:color w:val="000000"/>
                <w:sz w:val="20"/>
                <w:szCs w:val="20"/>
              </w:rPr>
            </w:pPr>
            <w:r w:rsidRPr="00AF6414">
              <w:rPr>
                <w:color w:val="000000"/>
                <w:sz w:val="20"/>
                <w:szCs w:val="20"/>
              </w:rPr>
              <w:t>0</w:t>
            </w:r>
          </w:p>
        </w:tc>
        <w:tc>
          <w:tcPr>
            <w:tcW w:w="99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4144DFB3" w14:textId="77777777">
            <w:pPr>
              <w:spacing w:before="120" w:after="120"/>
              <w:jc w:val="center"/>
              <w:rPr>
                <w:color w:val="000000"/>
                <w:sz w:val="20"/>
                <w:szCs w:val="20"/>
              </w:rPr>
            </w:pPr>
            <w:r w:rsidRPr="00AF6414">
              <w:rPr>
                <w:color w:val="000000"/>
                <w:sz w:val="20"/>
                <w:szCs w:val="20"/>
              </w:rPr>
              <w:t>3</w:t>
            </w: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0A46A7A1" w14:textId="5F06DB41">
            <w:pPr>
              <w:spacing w:before="120" w:after="120"/>
              <w:jc w:val="center"/>
              <w:rPr>
                <w:color w:val="000000"/>
                <w:sz w:val="20"/>
                <w:szCs w:val="20"/>
              </w:rPr>
            </w:pPr>
            <w:r w:rsidRPr="00AF6414">
              <w:rPr>
                <w:color w:val="000000"/>
                <w:sz w:val="20"/>
                <w:szCs w:val="20"/>
              </w:rPr>
              <w:t>0</w:t>
            </w:r>
          </w:p>
        </w:tc>
        <w:tc>
          <w:tcPr>
            <w:tcW w:w="81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5399778C" w14:textId="77777777">
            <w:pPr>
              <w:spacing w:before="120" w:after="120"/>
              <w:jc w:val="center"/>
              <w:rPr>
                <w:color w:val="000000"/>
                <w:sz w:val="20"/>
                <w:szCs w:val="20"/>
              </w:rPr>
            </w:pPr>
            <w:r w:rsidRPr="00AF6414">
              <w:rPr>
                <w:color w:val="000000"/>
                <w:sz w:val="20"/>
                <w:szCs w:val="20"/>
              </w:rPr>
              <w:t>35</w:t>
            </w: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418C0835" w14:textId="25163358">
            <w:pPr>
              <w:spacing w:before="120" w:after="120"/>
              <w:jc w:val="center"/>
              <w:rPr>
                <w:color w:val="000000"/>
                <w:sz w:val="20"/>
                <w:szCs w:val="20"/>
              </w:rPr>
            </w:pPr>
            <w:r w:rsidRPr="00AF6414">
              <w:rPr>
                <w:color w:val="000000"/>
                <w:sz w:val="20"/>
                <w:szCs w:val="20"/>
              </w:rPr>
              <w:t>0</w:t>
            </w:r>
          </w:p>
        </w:tc>
      </w:tr>
      <w:tr w:rsidRPr="00AF6414" w:rsidR="00960DE7" w:rsidTr="00C93330" w14:paraId="2935DFA4" w14:textId="77777777">
        <w:trPr>
          <w:trHeight w:val="479"/>
        </w:trPr>
        <w:tc>
          <w:tcPr>
            <w:tcW w:w="1748" w:type="dxa"/>
            <w:tcBorders>
              <w:top w:val="single" w:color="auto" w:sz="4" w:space="0"/>
              <w:left w:val="single" w:color="auto" w:sz="4" w:space="0"/>
              <w:bottom w:val="single" w:color="auto" w:sz="4" w:space="0"/>
              <w:right w:val="single" w:color="auto" w:sz="4" w:space="0"/>
            </w:tcBorders>
            <w:shd w:val="clear" w:color="auto" w:fill="8DB3E2"/>
          </w:tcPr>
          <w:p w:rsidRPr="00AF6414" w:rsidR="00960DE7" w:rsidP="00960DE7" w:rsidRDefault="00960DE7" w14:paraId="566FAA59" w14:textId="7A14917E">
            <w:pPr>
              <w:pStyle w:val="SuicideTableHeading2"/>
              <w:spacing w:after="120"/>
              <w:rPr>
                <w:rFonts w:ascii="Times New Roman" w:hAnsi="Times New Roman" w:cs="Times New Roman"/>
                <w:b w:val="0"/>
              </w:rPr>
            </w:pPr>
            <w:r w:rsidRPr="00AF6414">
              <w:rPr>
                <w:rFonts w:ascii="Times New Roman" w:hAnsi="Times New Roman" w:cs="Times New Roman"/>
                <w:b w:val="0"/>
              </w:rPr>
              <w:t xml:space="preserve">Sections B and C - NLCP </w:t>
            </w:r>
            <w:r w:rsidR="00D1511F">
              <w:rPr>
                <w:rFonts w:ascii="Times New Roman" w:hAnsi="Times New Roman" w:cs="Times New Roman"/>
                <w:b w:val="0"/>
              </w:rPr>
              <w:t>Information</w:t>
            </w:r>
            <w:r w:rsidRPr="00AF6414" w:rsidR="00D1511F">
              <w:rPr>
                <w:rFonts w:ascii="Times New Roman" w:hAnsi="Times New Roman" w:cs="Times New Roman"/>
                <w:b w:val="0"/>
              </w:rPr>
              <w:t xml:space="preserve"> </w:t>
            </w:r>
            <w:r w:rsidRPr="00AF6414">
              <w:rPr>
                <w:rFonts w:ascii="Times New Roman" w:hAnsi="Times New Roman" w:cs="Times New Roman"/>
                <w:b w:val="0"/>
              </w:rPr>
              <w:t>Checklist:</w:t>
            </w:r>
          </w:p>
        </w:tc>
        <w:tc>
          <w:tcPr>
            <w:tcW w:w="133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14E70DD3" w14:textId="77777777">
            <w:pPr>
              <w:spacing w:before="120" w:after="120"/>
              <w:jc w:val="center"/>
              <w:rPr>
                <w:color w:val="00000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7F0A03EE" w14:textId="77777777">
            <w:pPr>
              <w:spacing w:before="120" w:after="120"/>
              <w:jc w:val="center"/>
              <w:rPr>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3E45CF13" w14:textId="77777777">
            <w:pPr>
              <w:spacing w:before="120" w:after="120"/>
              <w:jc w:val="center"/>
              <w:rPr>
                <w:color w:val="000000"/>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1725F148" w14:textId="77777777">
            <w:pPr>
              <w:spacing w:before="120" w:after="120"/>
              <w:jc w:val="center"/>
              <w:rPr>
                <w:color w:val="00000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25A627C8" w14:textId="77777777">
            <w:pPr>
              <w:spacing w:before="120" w:after="120"/>
              <w:jc w:val="center"/>
              <w:rPr>
                <w:color w:val="000000"/>
                <w:sz w:val="20"/>
                <w:szCs w:val="20"/>
              </w:rPr>
            </w:pPr>
          </w:p>
        </w:tc>
        <w:tc>
          <w:tcPr>
            <w:tcW w:w="81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7250E837" w14:textId="77777777">
            <w:pPr>
              <w:spacing w:before="120" w:after="120"/>
              <w:jc w:val="center"/>
              <w:rPr>
                <w:color w:val="00000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24E9678A" w14:textId="77777777">
            <w:pPr>
              <w:spacing w:before="120" w:after="120"/>
              <w:jc w:val="center"/>
              <w:rPr>
                <w:color w:val="000000"/>
                <w:sz w:val="20"/>
                <w:szCs w:val="20"/>
              </w:rPr>
            </w:pPr>
          </w:p>
        </w:tc>
      </w:tr>
      <w:tr w:rsidRPr="00AF6414" w:rsidR="00960DE7" w:rsidTr="00C93330" w14:paraId="4EA8BD9A" w14:textId="77777777">
        <w:trPr>
          <w:trHeight w:val="479"/>
        </w:trPr>
        <w:tc>
          <w:tcPr>
            <w:tcW w:w="1748" w:type="dxa"/>
            <w:tcBorders>
              <w:top w:val="single" w:color="auto" w:sz="4" w:space="0"/>
              <w:left w:val="single" w:color="auto" w:sz="4" w:space="0"/>
              <w:bottom w:val="single" w:color="auto" w:sz="4" w:space="0"/>
              <w:right w:val="single" w:color="auto" w:sz="4" w:space="0"/>
            </w:tcBorders>
            <w:shd w:val="clear" w:color="auto" w:fill="F2F2F2"/>
          </w:tcPr>
          <w:p w:rsidRPr="00AF6414" w:rsidR="00960DE7" w:rsidP="00960DE7" w:rsidRDefault="00960DE7" w14:paraId="12D16D7F" w14:textId="77777777">
            <w:pPr>
              <w:pStyle w:val="SuicideTableHeading2"/>
              <w:spacing w:after="120"/>
              <w:rPr>
                <w:rFonts w:ascii="Times New Roman" w:hAnsi="Times New Roman" w:cs="Times New Roman"/>
                <w:b w:val="0"/>
              </w:rPr>
            </w:pPr>
            <w:r w:rsidRPr="00AF6414">
              <w:rPr>
                <w:rFonts w:ascii="Times New Roman" w:hAnsi="Times New Roman" w:cs="Times New Roman"/>
                <w:b w:val="0"/>
              </w:rPr>
              <w:t xml:space="preserve">     Laboratory</w:t>
            </w:r>
          </w:p>
        </w:tc>
        <w:tc>
          <w:tcPr>
            <w:tcW w:w="133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E045A1" w14:paraId="07626F97" w14:textId="3D2092A7">
            <w:pPr>
              <w:spacing w:before="120" w:after="120"/>
              <w:jc w:val="center"/>
              <w:rPr>
                <w:color w:val="000000"/>
                <w:sz w:val="20"/>
                <w:szCs w:val="20"/>
              </w:rPr>
            </w:pPr>
            <w:r w:rsidRPr="00AF6414">
              <w:rPr>
                <w:color w:val="000000"/>
                <w:sz w:val="20"/>
                <w:szCs w:val="20"/>
              </w:rPr>
              <w:t>29</w:t>
            </w: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665FAE26" w14:textId="36887EBE">
            <w:pPr>
              <w:spacing w:before="120" w:after="120"/>
              <w:jc w:val="center"/>
              <w:rPr>
                <w:color w:val="000000"/>
                <w:sz w:val="20"/>
                <w:szCs w:val="20"/>
              </w:rPr>
            </w:pPr>
            <w:r w:rsidRPr="00AF6414">
              <w:rPr>
                <w:color w:val="000000"/>
                <w:sz w:val="20"/>
                <w:szCs w:val="20"/>
              </w:rPr>
              <w:t>1</w:t>
            </w:r>
          </w:p>
        </w:tc>
        <w:tc>
          <w:tcPr>
            <w:tcW w:w="108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E045A1" w14:paraId="7FA8CDC7" w14:textId="25A6F85F">
            <w:pPr>
              <w:spacing w:before="120" w:after="120"/>
              <w:jc w:val="center"/>
              <w:rPr>
                <w:color w:val="000000"/>
                <w:sz w:val="20"/>
                <w:szCs w:val="20"/>
              </w:rPr>
            </w:pPr>
            <w:r w:rsidRPr="00AF6414">
              <w:rPr>
                <w:color w:val="000000"/>
                <w:sz w:val="20"/>
                <w:szCs w:val="20"/>
              </w:rPr>
              <w:t>29</w:t>
            </w:r>
          </w:p>
        </w:tc>
        <w:tc>
          <w:tcPr>
            <w:tcW w:w="99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09EB53AB" w14:textId="77777777">
            <w:pPr>
              <w:spacing w:before="120" w:after="120"/>
              <w:jc w:val="center"/>
              <w:rPr>
                <w:color w:val="000000"/>
                <w:sz w:val="20"/>
                <w:szCs w:val="20"/>
              </w:rPr>
            </w:pPr>
            <w:r w:rsidRPr="00AF6414">
              <w:rPr>
                <w:color w:val="000000"/>
                <w:sz w:val="20"/>
                <w:szCs w:val="20"/>
              </w:rPr>
              <w:t>1</w:t>
            </w: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E045A1" w:rsidRDefault="00960DE7" w14:paraId="23F56AB7" w14:textId="119316FA">
            <w:pPr>
              <w:spacing w:before="120" w:after="120"/>
              <w:jc w:val="center"/>
              <w:rPr>
                <w:color w:val="000000"/>
                <w:sz w:val="20"/>
                <w:szCs w:val="20"/>
              </w:rPr>
            </w:pPr>
            <w:r w:rsidRPr="00AF6414">
              <w:rPr>
                <w:color w:val="000000"/>
                <w:sz w:val="20"/>
                <w:szCs w:val="20"/>
              </w:rPr>
              <w:t>2</w:t>
            </w:r>
            <w:r w:rsidRPr="00AF6414" w:rsidR="00E045A1">
              <w:rPr>
                <w:color w:val="000000"/>
                <w:sz w:val="20"/>
                <w:szCs w:val="20"/>
              </w:rPr>
              <w:t>9</w:t>
            </w:r>
          </w:p>
        </w:tc>
        <w:tc>
          <w:tcPr>
            <w:tcW w:w="81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190BACAC" w14:textId="77777777">
            <w:pPr>
              <w:spacing w:before="120" w:after="120"/>
              <w:jc w:val="center"/>
              <w:rPr>
                <w:color w:val="000000"/>
                <w:sz w:val="20"/>
                <w:szCs w:val="20"/>
              </w:rPr>
            </w:pPr>
            <w:r w:rsidRPr="00AF6414">
              <w:rPr>
                <w:color w:val="000000"/>
                <w:sz w:val="20"/>
                <w:szCs w:val="20"/>
              </w:rPr>
              <w:t>35</w:t>
            </w: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E045A1" w14:paraId="6FEC132E" w14:textId="52E52CB7">
            <w:pPr>
              <w:spacing w:before="120" w:after="120"/>
              <w:jc w:val="center"/>
              <w:rPr>
                <w:color w:val="000000"/>
                <w:sz w:val="20"/>
                <w:szCs w:val="20"/>
              </w:rPr>
            </w:pPr>
            <w:r w:rsidRPr="00AF6414">
              <w:rPr>
                <w:color w:val="000000"/>
                <w:sz w:val="20"/>
                <w:szCs w:val="20"/>
              </w:rPr>
              <w:t>1015</w:t>
            </w:r>
          </w:p>
        </w:tc>
      </w:tr>
      <w:tr w:rsidRPr="00AF6414" w:rsidR="00960DE7" w:rsidTr="00C93330" w14:paraId="5B2D4721" w14:textId="77777777">
        <w:trPr>
          <w:trHeight w:val="479"/>
        </w:trPr>
        <w:tc>
          <w:tcPr>
            <w:tcW w:w="1748" w:type="dxa"/>
            <w:tcBorders>
              <w:top w:val="single" w:color="auto" w:sz="4" w:space="0"/>
              <w:left w:val="single" w:color="auto" w:sz="4" w:space="0"/>
              <w:bottom w:val="single" w:color="auto" w:sz="4" w:space="0"/>
              <w:right w:val="single" w:color="auto" w:sz="4" w:space="0"/>
            </w:tcBorders>
            <w:shd w:val="clear" w:color="auto" w:fill="F2F2F2"/>
          </w:tcPr>
          <w:p w:rsidRPr="00AF6414" w:rsidR="00960DE7" w:rsidP="00960DE7" w:rsidRDefault="00960DE7" w14:paraId="3A7E9A62" w14:textId="77777777">
            <w:pPr>
              <w:pStyle w:val="SuicideTableHeading2"/>
              <w:spacing w:after="120"/>
              <w:rPr>
                <w:rFonts w:ascii="Times New Roman" w:hAnsi="Times New Roman" w:cs="Times New Roman"/>
                <w:b w:val="0"/>
              </w:rPr>
            </w:pPr>
            <w:r w:rsidRPr="00AF6414">
              <w:rPr>
                <w:rFonts w:ascii="Times New Roman" w:hAnsi="Times New Roman" w:cs="Times New Roman"/>
                <w:b w:val="0"/>
              </w:rPr>
              <w:t xml:space="preserve">     IITF</w:t>
            </w:r>
          </w:p>
        </w:tc>
        <w:tc>
          <w:tcPr>
            <w:tcW w:w="133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25F5687C" w14:textId="77777777">
            <w:pPr>
              <w:spacing w:before="120" w:after="120"/>
              <w:jc w:val="center"/>
              <w:rPr>
                <w:color w:val="000000"/>
                <w:sz w:val="20"/>
                <w:szCs w:val="20"/>
              </w:rPr>
            </w:pPr>
            <w:r w:rsidRPr="00AF6414">
              <w:rPr>
                <w:color w:val="000000"/>
                <w:sz w:val="20"/>
                <w:szCs w:val="20"/>
              </w:rPr>
              <w:t>0</w:t>
            </w: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52B63071" w14:textId="77777777">
            <w:pPr>
              <w:spacing w:before="120" w:after="120"/>
              <w:jc w:val="center"/>
              <w:rPr>
                <w:color w:val="000000"/>
                <w:sz w:val="20"/>
                <w:szCs w:val="20"/>
              </w:rPr>
            </w:pPr>
            <w:r w:rsidRPr="00AF6414">
              <w:rPr>
                <w:color w:val="000000"/>
                <w:sz w:val="20"/>
                <w:szCs w:val="20"/>
              </w:rPr>
              <w:t>0</w:t>
            </w:r>
          </w:p>
        </w:tc>
        <w:tc>
          <w:tcPr>
            <w:tcW w:w="108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326D3F43" w14:textId="77777777">
            <w:pPr>
              <w:spacing w:before="120" w:after="120"/>
              <w:jc w:val="center"/>
              <w:rPr>
                <w:color w:val="000000"/>
                <w:sz w:val="20"/>
                <w:szCs w:val="20"/>
              </w:rPr>
            </w:pPr>
            <w:r w:rsidRPr="00AF6414">
              <w:rPr>
                <w:color w:val="000000"/>
                <w:sz w:val="20"/>
                <w:szCs w:val="20"/>
              </w:rPr>
              <w:t>0</w:t>
            </w:r>
          </w:p>
        </w:tc>
        <w:tc>
          <w:tcPr>
            <w:tcW w:w="99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2420A982" w14:textId="77777777">
            <w:pPr>
              <w:spacing w:before="120" w:after="120"/>
              <w:jc w:val="center"/>
              <w:rPr>
                <w:color w:val="000000"/>
                <w:sz w:val="20"/>
                <w:szCs w:val="20"/>
              </w:rPr>
            </w:pPr>
            <w:r w:rsidRPr="00AF6414">
              <w:rPr>
                <w:color w:val="000000"/>
                <w:sz w:val="20"/>
                <w:szCs w:val="20"/>
              </w:rPr>
              <w:t>1</w:t>
            </w: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1413B499" w14:textId="77777777">
            <w:pPr>
              <w:spacing w:before="120" w:after="120"/>
              <w:jc w:val="center"/>
              <w:rPr>
                <w:color w:val="000000"/>
                <w:sz w:val="20"/>
                <w:szCs w:val="20"/>
              </w:rPr>
            </w:pPr>
            <w:r w:rsidRPr="00AF6414">
              <w:rPr>
                <w:color w:val="000000"/>
                <w:sz w:val="20"/>
                <w:szCs w:val="20"/>
              </w:rPr>
              <w:t>0</w:t>
            </w:r>
          </w:p>
        </w:tc>
        <w:tc>
          <w:tcPr>
            <w:tcW w:w="81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5304194A" w14:textId="77777777">
            <w:pPr>
              <w:spacing w:before="120" w:after="120"/>
              <w:jc w:val="center"/>
              <w:rPr>
                <w:color w:val="000000"/>
                <w:sz w:val="20"/>
                <w:szCs w:val="20"/>
              </w:rPr>
            </w:pPr>
            <w:r w:rsidRPr="00AF6414">
              <w:rPr>
                <w:color w:val="000000"/>
                <w:sz w:val="20"/>
                <w:szCs w:val="20"/>
              </w:rPr>
              <w:t>35</w:t>
            </w: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5F4AFF34" w14:textId="77777777">
            <w:pPr>
              <w:spacing w:before="120" w:after="120"/>
              <w:jc w:val="center"/>
              <w:rPr>
                <w:color w:val="000000"/>
                <w:sz w:val="20"/>
                <w:szCs w:val="20"/>
              </w:rPr>
            </w:pPr>
            <w:r w:rsidRPr="00AF6414">
              <w:rPr>
                <w:color w:val="000000"/>
                <w:sz w:val="20"/>
                <w:szCs w:val="20"/>
              </w:rPr>
              <w:t>0</w:t>
            </w:r>
          </w:p>
        </w:tc>
      </w:tr>
      <w:tr w:rsidRPr="00AF6414" w:rsidR="00960DE7" w:rsidTr="00C93330" w14:paraId="67E3796D" w14:textId="77777777">
        <w:trPr>
          <w:trHeight w:val="479"/>
        </w:trPr>
        <w:tc>
          <w:tcPr>
            <w:tcW w:w="1748" w:type="dxa"/>
            <w:tcBorders>
              <w:top w:val="single" w:color="auto" w:sz="4" w:space="0"/>
              <w:left w:val="single" w:color="auto" w:sz="4" w:space="0"/>
              <w:bottom w:val="single" w:color="auto" w:sz="4" w:space="0"/>
              <w:right w:val="single" w:color="auto" w:sz="4" w:space="0"/>
            </w:tcBorders>
            <w:shd w:val="clear" w:color="auto" w:fill="8DB3E2"/>
          </w:tcPr>
          <w:p w:rsidRPr="00AF6414" w:rsidR="00960DE7" w:rsidP="00960DE7" w:rsidRDefault="00960DE7" w14:paraId="730EA3A3" w14:textId="77777777">
            <w:pPr>
              <w:pStyle w:val="SuicideTableHeading2"/>
              <w:spacing w:after="120"/>
              <w:rPr>
                <w:rFonts w:ascii="Times New Roman" w:hAnsi="Times New Roman" w:cs="Times New Roman"/>
                <w:b w:val="0"/>
              </w:rPr>
            </w:pPr>
            <w:r w:rsidRPr="00AF6414">
              <w:rPr>
                <w:rFonts w:ascii="Times New Roman" w:hAnsi="Times New Roman" w:cs="Times New Roman"/>
                <w:b w:val="0"/>
              </w:rPr>
              <w:t>Record Keeping:</w:t>
            </w:r>
          </w:p>
        </w:tc>
        <w:tc>
          <w:tcPr>
            <w:tcW w:w="133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13A89E93" w14:textId="77777777">
            <w:pPr>
              <w:spacing w:before="120" w:after="120"/>
              <w:jc w:val="center"/>
              <w:rPr>
                <w:color w:val="00000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46D838B5" w14:textId="77777777">
            <w:pPr>
              <w:spacing w:before="120" w:after="120"/>
              <w:jc w:val="center"/>
              <w:rPr>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70044048" w14:textId="77777777">
            <w:pPr>
              <w:spacing w:before="120" w:after="120"/>
              <w:jc w:val="center"/>
              <w:rPr>
                <w:color w:val="000000"/>
                <w:sz w:val="20"/>
                <w:szCs w:val="20"/>
              </w:rPr>
            </w:pPr>
          </w:p>
        </w:tc>
        <w:tc>
          <w:tcPr>
            <w:tcW w:w="99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6E2303C3" w14:textId="77777777">
            <w:pPr>
              <w:spacing w:before="120" w:after="120"/>
              <w:jc w:val="center"/>
              <w:rPr>
                <w:color w:val="00000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5054488C" w14:textId="77777777">
            <w:pPr>
              <w:spacing w:before="120" w:after="120"/>
              <w:jc w:val="center"/>
              <w:rPr>
                <w:color w:val="000000"/>
                <w:sz w:val="20"/>
                <w:szCs w:val="20"/>
              </w:rPr>
            </w:pPr>
          </w:p>
        </w:tc>
        <w:tc>
          <w:tcPr>
            <w:tcW w:w="81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4C7014AD" w14:textId="77777777">
            <w:pPr>
              <w:spacing w:before="120" w:after="120"/>
              <w:jc w:val="center"/>
              <w:rPr>
                <w:color w:val="000000"/>
                <w:sz w:val="20"/>
                <w:szCs w:val="20"/>
              </w:rPr>
            </w:pP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02D60752" w14:textId="77777777">
            <w:pPr>
              <w:spacing w:before="120" w:after="120"/>
              <w:jc w:val="center"/>
              <w:rPr>
                <w:color w:val="000000"/>
                <w:sz w:val="20"/>
                <w:szCs w:val="20"/>
              </w:rPr>
            </w:pPr>
          </w:p>
        </w:tc>
      </w:tr>
      <w:tr w:rsidRPr="00AF6414" w:rsidR="00960DE7" w:rsidTr="00C93330" w14:paraId="7ADB5702" w14:textId="77777777">
        <w:trPr>
          <w:trHeight w:val="479"/>
        </w:trPr>
        <w:tc>
          <w:tcPr>
            <w:tcW w:w="1748" w:type="dxa"/>
            <w:tcBorders>
              <w:top w:val="single" w:color="auto" w:sz="4" w:space="0"/>
              <w:left w:val="single" w:color="auto" w:sz="4" w:space="0"/>
              <w:bottom w:val="single" w:color="auto" w:sz="4" w:space="0"/>
              <w:right w:val="single" w:color="auto" w:sz="4" w:space="0"/>
            </w:tcBorders>
            <w:shd w:val="clear" w:color="auto" w:fill="F2F2F2"/>
          </w:tcPr>
          <w:p w:rsidRPr="00AF6414" w:rsidR="00960DE7" w:rsidP="00960DE7" w:rsidRDefault="00960DE7" w14:paraId="1CB643FC" w14:textId="77777777">
            <w:pPr>
              <w:pStyle w:val="SuicideTableHeading2"/>
              <w:spacing w:after="120"/>
              <w:rPr>
                <w:rFonts w:ascii="Times New Roman" w:hAnsi="Times New Roman" w:cs="Times New Roman"/>
                <w:b w:val="0"/>
              </w:rPr>
            </w:pPr>
            <w:r w:rsidRPr="00AF6414">
              <w:rPr>
                <w:rFonts w:ascii="Times New Roman" w:hAnsi="Times New Roman" w:cs="Times New Roman"/>
                <w:b w:val="0"/>
              </w:rPr>
              <w:t xml:space="preserve">     Laboratory</w:t>
            </w:r>
          </w:p>
        </w:tc>
        <w:tc>
          <w:tcPr>
            <w:tcW w:w="133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E045A1" w14:paraId="175AEEEB" w14:textId="3C1E5274">
            <w:pPr>
              <w:spacing w:before="120" w:after="120"/>
              <w:jc w:val="center"/>
              <w:rPr>
                <w:color w:val="000000"/>
                <w:sz w:val="20"/>
                <w:szCs w:val="20"/>
              </w:rPr>
            </w:pPr>
            <w:r w:rsidRPr="00AF6414">
              <w:rPr>
                <w:color w:val="000000"/>
                <w:sz w:val="20"/>
                <w:szCs w:val="20"/>
              </w:rPr>
              <w:t>29</w:t>
            </w: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168C7515" w14:textId="77777777">
            <w:pPr>
              <w:spacing w:before="120" w:after="120"/>
              <w:jc w:val="center"/>
              <w:rPr>
                <w:color w:val="000000"/>
                <w:sz w:val="20"/>
                <w:szCs w:val="20"/>
              </w:rPr>
            </w:pPr>
            <w:r w:rsidRPr="00AF6414">
              <w:rPr>
                <w:color w:val="000000"/>
                <w:sz w:val="20"/>
                <w:szCs w:val="20"/>
              </w:rPr>
              <w:t>1</w:t>
            </w:r>
          </w:p>
        </w:tc>
        <w:tc>
          <w:tcPr>
            <w:tcW w:w="108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E045A1" w14:paraId="25745396" w14:textId="724DFA10">
            <w:pPr>
              <w:spacing w:before="120" w:after="120"/>
              <w:jc w:val="center"/>
              <w:rPr>
                <w:color w:val="000000"/>
                <w:sz w:val="20"/>
                <w:szCs w:val="20"/>
              </w:rPr>
            </w:pPr>
            <w:r w:rsidRPr="00AF6414">
              <w:rPr>
                <w:color w:val="000000"/>
                <w:sz w:val="20"/>
                <w:szCs w:val="20"/>
              </w:rPr>
              <w:t>29</w:t>
            </w:r>
          </w:p>
        </w:tc>
        <w:tc>
          <w:tcPr>
            <w:tcW w:w="99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7AB77ABB" w14:textId="77777777">
            <w:pPr>
              <w:spacing w:before="120" w:after="120"/>
              <w:jc w:val="center"/>
              <w:rPr>
                <w:color w:val="000000"/>
                <w:sz w:val="20"/>
                <w:szCs w:val="20"/>
              </w:rPr>
            </w:pPr>
            <w:r w:rsidRPr="00AF6414">
              <w:rPr>
                <w:color w:val="000000"/>
                <w:sz w:val="20"/>
                <w:szCs w:val="20"/>
              </w:rPr>
              <w:t>250</w:t>
            </w: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E045A1" w14:paraId="6BEC3E95" w14:textId="347F346B">
            <w:pPr>
              <w:spacing w:before="120" w:after="120"/>
              <w:jc w:val="center"/>
              <w:rPr>
                <w:color w:val="000000"/>
                <w:sz w:val="20"/>
                <w:szCs w:val="20"/>
              </w:rPr>
            </w:pPr>
            <w:r w:rsidRPr="00AF6414">
              <w:rPr>
                <w:color w:val="000000"/>
                <w:sz w:val="20"/>
                <w:szCs w:val="20"/>
              </w:rPr>
              <w:t>7,250</w:t>
            </w:r>
          </w:p>
        </w:tc>
        <w:tc>
          <w:tcPr>
            <w:tcW w:w="81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6129D47C" w14:textId="77777777">
            <w:pPr>
              <w:spacing w:before="120" w:after="120"/>
              <w:jc w:val="center"/>
              <w:rPr>
                <w:color w:val="000000"/>
                <w:sz w:val="20"/>
                <w:szCs w:val="20"/>
              </w:rPr>
            </w:pPr>
            <w:r w:rsidRPr="00AF6414">
              <w:rPr>
                <w:color w:val="000000"/>
                <w:sz w:val="20"/>
                <w:szCs w:val="20"/>
              </w:rPr>
              <w:t>35</w:t>
            </w: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E045A1" w14:paraId="1CC98AB7" w14:textId="0F0AC969">
            <w:pPr>
              <w:spacing w:before="120" w:after="120"/>
              <w:jc w:val="center"/>
              <w:rPr>
                <w:color w:val="000000"/>
                <w:sz w:val="20"/>
                <w:szCs w:val="20"/>
              </w:rPr>
            </w:pPr>
            <w:r w:rsidRPr="00AF6414">
              <w:rPr>
                <w:color w:val="000000"/>
                <w:sz w:val="20"/>
                <w:szCs w:val="20"/>
              </w:rPr>
              <w:t>253,750</w:t>
            </w:r>
            <w:r w:rsidRPr="00AF6414">
              <w:rPr>
                <w:color w:val="000000"/>
                <w:sz w:val="20"/>
                <w:szCs w:val="20"/>
              </w:rPr>
              <w:t>‬</w:t>
            </w:r>
          </w:p>
        </w:tc>
      </w:tr>
      <w:tr w:rsidRPr="00AF6414" w:rsidR="00960DE7" w:rsidTr="00C93330" w14:paraId="6294D70E" w14:textId="77777777">
        <w:trPr>
          <w:trHeight w:val="479"/>
        </w:trPr>
        <w:tc>
          <w:tcPr>
            <w:tcW w:w="1748" w:type="dxa"/>
            <w:tcBorders>
              <w:top w:val="single" w:color="auto" w:sz="4" w:space="0"/>
              <w:left w:val="single" w:color="auto" w:sz="4" w:space="0"/>
              <w:bottom w:val="single" w:color="auto" w:sz="4" w:space="0"/>
              <w:right w:val="single" w:color="auto" w:sz="4" w:space="0"/>
            </w:tcBorders>
            <w:shd w:val="clear" w:color="auto" w:fill="F2F2F2"/>
          </w:tcPr>
          <w:p w:rsidRPr="00AF6414" w:rsidR="00960DE7" w:rsidP="00960DE7" w:rsidRDefault="00960DE7" w14:paraId="4BA5E156" w14:textId="77777777">
            <w:pPr>
              <w:pStyle w:val="SuicideTableHeading2"/>
              <w:spacing w:after="120"/>
              <w:rPr>
                <w:rFonts w:ascii="Times New Roman" w:hAnsi="Times New Roman" w:cs="Times New Roman"/>
                <w:b w:val="0"/>
              </w:rPr>
            </w:pPr>
            <w:r w:rsidRPr="00AF6414">
              <w:rPr>
                <w:rFonts w:ascii="Times New Roman" w:hAnsi="Times New Roman" w:cs="Times New Roman"/>
                <w:b w:val="0"/>
              </w:rPr>
              <w:t xml:space="preserve">     IITF</w:t>
            </w:r>
          </w:p>
        </w:tc>
        <w:tc>
          <w:tcPr>
            <w:tcW w:w="133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35C27297" w14:textId="77777777">
            <w:pPr>
              <w:spacing w:before="120" w:after="120"/>
              <w:jc w:val="center"/>
              <w:rPr>
                <w:color w:val="000000"/>
                <w:sz w:val="20"/>
                <w:szCs w:val="20"/>
              </w:rPr>
            </w:pPr>
            <w:r w:rsidRPr="00AF6414">
              <w:rPr>
                <w:color w:val="000000"/>
                <w:sz w:val="20"/>
                <w:szCs w:val="20"/>
              </w:rPr>
              <w:t>0</w:t>
            </w: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7FB2D63B" w14:textId="77777777">
            <w:pPr>
              <w:spacing w:before="120" w:after="120"/>
              <w:jc w:val="center"/>
              <w:rPr>
                <w:color w:val="000000"/>
                <w:sz w:val="20"/>
                <w:szCs w:val="20"/>
              </w:rPr>
            </w:pPr>
            <w:r w:rsidRPr="00AF6414">
              <w:rPr>
                <w:color w:val="000000"/>
                <w:sz w:val="20"/>
                <w:szCs w:val="20"/>
              </w:rPr>
              <w:t>0</w:t>
            </w:r>
          </w:p>
        </w:tc>
        <w:tc>
          <w:tcPr>
            <w:tcW w:w="108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0AD18B4D" w14:textId="77777777">
            <w:pPr>
              <w:spacing w:before="120" w:after="120"/>
              <w:jc w:val="center"/>
              <w:rPr>
                <w:color w:val="000000"/>
                <w:sz w:val="20"/>
                <w:szCs w:val="20"/>
              </w:rPr>
            </w:pPr>
            <w:r w:rsidRPr="00AF6414">
              <w:rPr>
                <w:color w:val="000000"/>
                <w:sz w:val="20"/>
                <w:szCs w:val="20"/>
              </w:rPr>
              <w:t>0</w:t>
            </w:r>
          </w:p>
        </w:tc>
        <w:tc>
          <w:tcPr>
            <w:tcW w:w="99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23D9B1D0" w14:textId="77777777">
            <w:pPr>
              <w:spacing w:before="120" w:after="120"/>
              <w:jc w:val="center"/>
              <w:rPr>
                <w:color w:val="000000"/>
                <w:sz w:val="20"/>
                <w:szCs w:val="20"/>
              </w:rPr>
            </w:pPr>
            <w:r w:rsidRPr="00AF6414">
              <w:rPr>
                <w:color w:val="000000"/>
                <w:sz w:val="20"/>
                <w:szCs w:val="20"/>
              </w:rPr>
              <w:t>250</w:t>
            </w: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71872BD0" w14:textId="77777777">
            <w:pPr>
              <w:spacing w:before="120" w:after="120"/>
              <w:jc w:val="center"/>
              <w:rPr>
                <w:color w:val="000000"/>
                <w:sz w:val="20"/>
                <w:szCs w:val="20"/>
              </w:rPr>
            </w:pPr>
            <w:r w:rsidRPr="00AF6414">
              <w:rPr>
                <w:color w:val="000000"/>
                <w:sz w:val="20"/>
                <w:szCs w:val="20"/>
              </w:rPr>
              <w:t>0</w:t>
            </w:r>
          </w:p>
        </w:tc>
        <w:tc>
          <w:tcPr>
            <w:tcW w:w="81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69A8ADB1" w14:textId="77777777">
            <w:pPr>
              <w:spacing w:before="120" w:after="120"/>
              <w:jc w:val="center"/>
              <w:rPr>
                <w:color w:val="000000"/>
                <w:sz w:val="20"/>
                <w:szCs w:val="20"/>
              </w:rPr>
            </w:pPr>
            <w:r w:rsidRPr="00AF6414">
              <w:rPr>
                <w:color w:val="000000"/>
                <w:sz w:val="20"/>
                <w:szCs w:val="20"/>
              </w:rPr>
              <w:t>35</w:t>
            </w:r>
          </w:p>
        </w:tc>
        <w:tc>
          <w:tcPr>
            <w:tcW w:w="1260" w:type="dxa"/>
            <w:tcBorders>
              <w:top w:val="single" w:color="auto" w:sz="4" w:space="0"/>
              <w:left w:val="single" w:color="auto" w:sz="4" w:space="0"/>
              <w:bottom w:val="single" w:color="auto" w:sz="4" w:space="0"/>
              <w:right w:val="single" w:color="auto" w:sz="4" w:space="0"/>
            </w:tcBorders>
            <w:vAlign w:val="center"/>
          </w:tcPr>
          <w:p w:rsidRPr="00AF6414" w:rsidR="00960DE7" w:rsidP="00960DE7" w:rsidRDefault="00960DE7" w14:paraId="071C4522" w14:textId="77777777">
            <w:pPr>
              <w:spacing w:before="120" w:after="120"/>
              <w:jc w:val="center"/>
              <w:rPr>
                <w:color w:val="000000"/>
                <w:sz w:val="20"/>
                <w:szCs w:val="20"/>
              </w:rPr>
            </w:pPr>
            <w:r w:rsidRPr="00AF6414">
              <w:rPr>
                <w:color w:val="000000"/>
                <w:sz w:val="20"/>
                <w:szCs w:val="20"/>
              </w:rPr>
              <w:t>0</w:t>
            </w:r>
          </w:p>
        </w:tc>
      </w:tr>
      <w:tr w:rsidRPr="00AF6414" w:rsidR="00E045A1" w:rsidTr="00C93330" w14:paraId="0D8DC3DE" w14:textId="77777777">
        <w:trPr>
          <w:trHeight w:val="479"/>
        </w:trPr>
        <w:tc>
          <w:tcPr>
            <w:tcW w:w="1748" w:type="dxa"/>
            <w:tcBorders>
              <w:top w:val="single" w:color="auto" w:sz="4" w:space="0"/>
              <w:left w:val="single" w:color="auto" w:sz="4" w:space="0"/>
              <w:bottom w:val="single" w:color="auto" w:sz="4" w:space="0"/>
              <w:right w:val="single" w:color="auto" w:sz="4" w:space="0"/>
            </w:tcBorders>
            <w:shd w:val="clear" w:color="auto" w:fill="8DB3E2"/>
          </w:tcPr>
          <w:p w:rsidRPr="00AF6414" w:rsidR="00E045A1" w:rsidP="00E045A1" w:rsidRDefault="00E045A1" w14:paraId="030B2CA6" w14:textId="77777777">
            <w:pPr>
              <w:pStyle w:val="SuicideTableHeading2"/>
              <w:spacing w:after="120"/>
              <w:rPr>
                <w:rFonts w:ascii="Times New Roman" w:hAnsi="Times New Roman" w:cs="Times New Roman"/>
              </w:rPr>
            </w:pPr>
            <w:r w:rsidRPr="00AF6414">
              <w:rPr>
                <w:rFonts w:ascii="Times New Roman" w:hAnsi="Times New Roman" w:cs="Times New Roman"/>
              </w:rPr>
              <w:t>Total</w:t>
            </w:r>
          </w:p>
        </w:tc>
        <w:tc>
          <w:tcPr>
            <w:tcW w:w="1330" w:type="dxa"/>
            <w:tcBorders>
              <w:top w:val="single" w:color="auto" w:sz="4" w:space="0"/>
              <w:left w:val="single" w:color="auto" w:sz="4" w:space="0"/>
              <w:bottom w:val="single" w:color="auto" w:sz="4" w:space="0"/>
              <w:right w:val="single" w:color="auto" w:sz="4" w:space="0"/>
            </w:tcBorders>
            <w:vAlign w:val="bottom"/>
          </w:tcPr>
          <w:p w:rsidRPr="00AF6414" w:rsidR="00E045A1" w:rsidP="00E045A1" w:rsidRDefault="00FE70B9" w14:paraId="5EBC99BF" w14:textId="172CF1E3">
            <w:pPr>
              <w:spacing w:before="120" w:after="120"/>
              <w:jc w:val="center"/>
              <w:rPr>
                <w:color w:val="000000"/>
                <w:sz w:val="20"/>
                <w:szCs w:val="20"/>
              </w:rPr>
            </w:pPr>
            <w:r>
              <w:rPr>
                <w:color w:val="000000"/>
                <w:sz w:val="20"/>
                <w:szCs w:val="20"/>
              </w:rPr>
              <w:t>6,726,673</w:t>
            </w:r>
          </w:p>
        </w:tc>
        <w:tc>
          <w:tcPr>
            <w:tcW w:w="1260" w:type="dxa"/>
            <w:tcBorders>
              <w:top w:val="single" w:color="auto" w:sz="4" w:space="0"/>
              <w:left w:val="single" w:color="auto" w:sz="4" w:space="0"/>
              <w:bottom w:val="single" w:color="auto" w:sz="4" w:space="0"/>
              <w:right w:val="single" w:color="auto" w:sz="4" w:space="0"/>
            </w:tcBorders>
            <w:vAlign w:val="bottom"/>
          </w:tcPr>
          <w:p w:rsidRPr="00AF6414" w:rsidR="00E045A1" w:rsidP="00E045A1" w:rsidRDefault="00E045A1" w14:paraId="04630C22" w14:textId="0F48EFAD">
            <w:pPr>
              <w:spacing w:before="120" w:after="120"/>
              <w:jc w:val="center"/>
              <w:rPr>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bottom"/>
          </w:tcPr>
          <w:p w:rsidRPr="00AF6414" w:rsidR="00E045A1" w:rsidP="00E045A1" w:rsidRDefault="00E045A1" w14:paraId="66D5335D" w14:textId="7527408D">
            <w:pPr>
              <w:spacing w:before="120" w:after="120"/>
              <w:jc w:val="center"/>
              <w:rPr>
                <w:color w:val="000000"/>
                <w:sz w:val="20"/>
                <w:szCs w:val="20"/>
              </w:rPr>
            </w:pPr>
            <w:r w:rsidRPr="00AF6414">
              <w:rPr>
                <w:color w:val="000000"/>
                <w:sz w:val="20"/>
                <w:szCs w:val="20"/>
              </w:rPr>
              <w:t>26,906,503</w:t>
            </w:r>
          </w:p>
        </w:tc>
        <w:tc>
          <w:tcPr>
            <w:tcW w:w="990" w:type="dxa"/>
            <w:tcBorders>
              <w:top w:val="single" w:color="auto" w:sz="4" w:space="0"/>
              <w:left w:val="single" w:color="auto" w:sz="4" w:space="0"/>
              <w:bottom w:val="single" w:color="auto" w:sz="4" w:space="0"/>
              <w:right w:val="single" w:color="auto" w:sz="4" w:space="0"/>
            </w:tcBorders>
            <w:vAlign w:val="bottom"/>
          </w:tcPr>
          <w:p w:rsidRPr="00AF6414" w:rsidR="00E045A1" w:rsidP="00E045A1" w:rsidRDefault="00E045A1" w14:paraId="1C206DC6" w14:textId="3A81081B">
            <w:pPr>
              <w:spacing w:before="120" w:after="120"/>
              <w:jc w:val="center"/>
              <w:rPr>
                <w:color w:val="000000"/>
                <w:sz w:val="20"/>
                <w:szCs w:val="20"/>
              </w:rPr>
            </w:pPr>
          </w:p>
        </w:tc>
        <w:tc>
          <w:tcPr>
            <w:tcW w:w="1260" w:type="dxa"/>
            <w:tcBorders>
              <w:top w:val="single" w:color="auto" w:sz="4" w:space="0"/>
              <w:left w:val="single" w:color="auto" w:sz="4" w:space="0"/>
              <w:bottom w:val="single" w:color="auto" w:sz="4" w:space="0"/>
              <w:right w:val="single" w:color="auto" w:sz="4" w:space="0"/>
            </w:tcBorders>
            <w:vAlign w:val="bottom"/>
          </w:tcPr>
          <w:p w:rsidRPr="00AF6414" w:rsidR="00E045A1" w:rsidP="007055CD" w:rsidRDefault="00E045A1" w14:paraId="2320097E" w14:textId="64B850D9">
            <w:pPr>
              <w:spacing w:before="120" w:after="120"/>
              <w:jc w:val="center"/>
              <w:rPr>
                <w:color w:val="000000"/>
                <w:sz w:val="20"/>
                <w:szCs w:val="20"/>
              </w:rPr>
            </w:pPr>
            <w:r w:rsidRPr="00AF6414">
              <w:rPr>
                <w:color w:val="000000"/>
                <w:sz w:val="20"/>
                <w:szCs w:val="20"/>
              </w:rPr>
              <w:t>1,</w:t>
            </w:r>
            <w:r w:rsidR="007055CD">
              <w:rPr>
                <w:color w:val="000000"/>
                <w:sz w:val="20"/>
                <w:szCs w:val="20"/>
              </w:rPr>
              <w:t>688</w:t>
            </w:r>
            <w:r w:rsidRPr="00AF6414">
              <w:rPr>
                <w:color w:val="000000"/>
                <w:sz w:val="20"/>
                <w:szCs w:val="20"/>
              </w:rPr>
              <w:t>,</w:t>
            </w:r>
            <w:r w:rsidR="007055CD">
              <w:rPr>
                <w:color w:val="000000"/>
                <w:sz w:val="20"/>
                <w:szCs w:val="20"/>
              </w:rPr>
              <w:t>948</w:t>
            </w:r>
          </w:p>
        </w:tc>
        <w:tc>
          <w:tcPr>
            <w:tcW w:w="810" w:type="dxa"/>
            <w:tcBorders>
              <w:top w:val="single" w:color="auto" w:sz="4" w:space="0"/>
              <w:left w:val="single" w:color="auto" w:sz="4" w:space="0"/>
              <w:bottom w:val="single" w:color="auto" w:sz="4" w:space="0"/>
              <w:right w:val="single" w:color="auto" w:sz="4" w:space="0"/>
            </w:tcBorders>
            <w:vAlign w:val="bottom"/>
          </w:tcPr>
          <w:p w:rsidRPr="00AF6414" w:rsidR="00E045A1" w:rsidP="00E045A1" w:rsidRDefault="00E045A1" w14:paraId="1F18E1F8" w14:textId="714CBF94">
            <w:pPr>
              <w:spacing w:before="120" w:after="120"/>
              <w:jc w:val="center"/>
              <w:rPr>
                <w:color w:val="000000"/>
                <w:sz w:val="20"/>
                <w:szCs w:val="20"/>
              </w:rPr>
            </w:pPr>
          </w:p>
        </w:tc>
        <w:tc>
          <w:tcPr>
            <w:tcW w:w="1260" w:type="dxa"/>
            <w:tcBorders>
              <w:top w:val="single" w:color="auto" w:sz="4" w:space="0"/>
              <w:left w:val="single" w:color="auto" w:sz="4" w:space="0"/>
              <w:bottom w:val="single" w:color="auto" w:sz="4" w:space="0"/>
              <w:right w:val="single" w:color="auto" w:sz="4" w:space="0"/>
            </w:tcBorders>
            <w:vAlign w:val="bottom"/>
          </w:tcPr>
          <w:p w:rsidRPr="00AF6414" w:rsidR="00E045A1" w:rsidP="00E045A1" w:rsidRDefault="00E045A1" w14:paraId="18A1AD9B" w14:textId="4956EDCB">
            <w:pPr>
              <w:spacing w:before="120" w:after="120"/>
              <w:jc w:val="center"/>
              <w:rPr>
                <w:color w:val="000000"/>
                <w:sz w:val="20"/>
                <w:szCs w:val="20"/>
              </w:rPr>
            </w:pPr>
            <w:r w:rsidRPr="00AF6414">
              <w:rPr>
                <w:color w:val="000000"/>
                <w:sz w:val="20"/>
                <w:szCs w:val="20"/>
              </w:rPr>
              <w:t>73,043,018</w:t>
            </w:r>
          </w:p>
        </w:tc>
      </w:tr>
    </w:tbl>
    <w:p w:rsidRPr="00AF6414" w:rsidR="008302AB" w:rsidRDefault="008302AB" w14:paraId="129FC3BD" w14:textId="77777777">
      <w:pPr>
        <w:widowControl/>
      </w:pPr>
    </w:p>
    <w:p w:rsidRPr="00AF6414" w:rsidR="008302AB" w:rsidP="00DF534C" w:rsidRDefault="00DF534C" w14:paraId="1624E3F5" w14:textId="62BE74B3">
      <w:pPr>
        <w:widowControl/>
      </w:pPr>
      <w:r w:rsidRPr="00AF6414">
        <w:rPr>
          <w:i/>
          <w:iCs/>
          <w:vertAlign w:val="superscript"/>
        </w:rPr>
        <w:t>1</w:t>
      </w:r>
      <w:r w:rsidRPr="00AF6414" w:rsidR="008302AB">
        <w:rPr>
          <w:i/>
          <w:iCs/>
        </w:rPr>
        <w:t>Note:</w:t>
      </w:r>
      <w:r w:rsidRPr="00AF6414" w:rsidR="00493DF7">
        <w:rPr>
          <w:i/>
          <w:iCs/>
        </w:rPr>
        <w:t xml:space="preserve"> </w:t>
      </w:r>
      <w:r w:rsidRPr="00AF6414" w:rsidR="008302AB">
        <w:rPr>
          <w:i/>
          <w:iCs/>
        </w:rPr>
        <w:t xml:space="preserve"> The time it takes each respondent (i.e., donor, collector, laboratory, and MRO) to complete the Federal CCF is based on an average estimated number of minutes it would take each respondent to complete their designated section of the for</w:t>
      </w:r>
      <w:r w:rsidRPr="00AF6414" w:rsidR="00694EFC">
        <w:rPr>
          <w:i/>
          <w:iCs/>
        </w:rPr>
        <w:t xml:space="preserve">m or regulated entities (e.g. HHS, DOT, and NRC). </w:t>
      </w:r>
    </w:p>
    <w:p w:rsidRPr="00AF6414" w:rsidR="008302AB" w:rsidRDefault="008302AB" w14:paraId="2049ED9F" w14:textId="77777777">
      <w:pPr>
        <w:widowControl/>
        <w:ind w:left="1440"/>
        <w:rPr>
          <w:i/>
          <w:iCs/>
        </w:rPr>
      </w:pPr>
    </w:p>
    <w:p w:rsidRPr="00AF6414" w:rsidR="008302AB" w:rsidP="00DF534C" w:rsidRDefault="00DF534C" w14:paraId="4F2DA867" w14:textId="5C0FE843">
      <w:pPr>
        <w:widowControl/>
        <w:rPr>
          <w:i/>
          <w:iCs/>
        </w:rPr>
      </w:pPr>
      <w:r w:rsidRPr="00AF6414">
        <w:rPr>
          <w:i/>
          <w:iCs/>
          <w:vertAlign w:val="superscript"/>
        </w:rPr>
        <w:t>1</w:t>
      </w:r>
      <w:r w:rsidRPr="00AF6414" w:rsidR="008302AB">
        <w:rPr>
          <w:i/>
          <w:iCs/>
        </w:rPr>
        <w:t>Note:  The above number of responses is an estimate of the total number of specimens collected annually (</w:t>
      </w:r>
      <w:r w:rsidRPr="00AF6414" w:rsidR="00C47C84">
        <w:rPr>
          <w:i/>
          <w:iCs/>
        </w:rPr>
        <w:t>150</w:t>
      </w:r>
      <w:r w:rsidRPr="00AF6414" w:rsidR="008302AB">
        <w:rPr>
          <w:i/>
          <w:iCs/>
        </w:rPr>
        <w:t xml:space="preserve">,000 </w:t>
      </w:r>
      <w:r w:rsidRPr="00AF6414" w:rsidR="00E53EE3">
        <w:rPr>
          <w:i/>
          <w:iCs/>
        </w:rPr>
        <w:t xml:space="preserve">federal </w:t>
      </w:r>
      <w:r w:rsidRPr="00AF6414" w:rsidR="008302AB">
        <w:rPr>
          <w:i/>
          <w:iCs/>
        </w:rPr>
        <w:t xml:space="preserve">agency specimens; </w:t>
      </w:r>
      <w:r w:rsidRPr="00AF6414" w:rsidR="00CA1B36">
        <w:rPr>
          <w:i/>
          <w:iCs/>
        </w:rPr>
        <w:t xml:space="preserve">approximately </w:t>
      </w:r>
      <w:r w:rsidRPr="00AF6414" w:rsidR="00C47C84">
        <w:rPr>
          <w:i/>
          <w:iCs/>
        </w:rPr>
        <w:t>6</w:t>
      </w:r>
      <w:r w:rsidRPr="00AF6414" w:rsidR="008302AB">
        <w:rPr>
          <w:i/>
          <w:iCs/>
        </w:rPr>
        <w:t>,</w:t>
      </w:r>
      <w:r w:rsidRPr="00AF6414" w:rsidR="00960DE7">
        <w:rPr>
          <w:i/>
          <w:iCs/>
        </w:rPr>
        <w:t>5</w:t>
      </w:r>
      <w:r w:rsidRPr="00AF6414" w:rsidR="008302AB">
        <w:rPr>
          <w:i/>
          <w:iCs/>
        </w:rPr>
        <w:t>00,000 DOT regulated specimen</w:t>
      </w:r>
      <w:r w:rsidRPr="00AF6414" w:rsidR="00960DE7">
        <w:rPr>
          <w:i/>
          <w:iCs/>
        </w:rPr>
        <w:t xml:space="preserve">s, and approximately 145,000 NRC regulates </w:t>
      </w:r>
      <w:r w:rsidRPr="00AF6414" w:rsidR="00FF26C0">
        <w:rPr>
          <w:i/>
          <w:iCs/>
        </w:rPr>
        <w:t>specimens)</w:t>
      </w:r>
      <w:r w:rsidRPr="00AF6414" w:rsidR="008302AB">
        <w:rPr>
          <w:i/>
          <w:iCs/>
        </w:rPr>
        <w:t>.</w:t>
      </w:r>
    </w:p>
    <w:p w:rsidRPr="00AF6414" w:rsidR="008302AB" w:rsidRDefault="008302AB" w14:paraId="25A267BD" w14:textId="77777777">
      <w:pPr>
        <w:widowControl/>
      </w:pPr>
    </w:p>
    <w:p w:rsidRPr="00AF6414" w:rsidR="008302AB" w:rsidP="00B601C0" w:rsidRDefault="00DF534C" w14:paraId="62727BD9" w14:textId="4976F9B7">
      <w:pPr>
        <w:widowControl/>
        <w:rPr>
          <w:i/>
          <w:iCs/>
        </w:rPr>
      </w:pPr>
      <w:r w:rsidRPr="00AF6414">
        <w:rPr>
          <w:i/>
          <w:iCs/>
          <w:vertAlign w:val="superscript"/>
        </w:rPr>
        <w:t>2</w:t>
      </w:r>
      <w:r w:rsidRPr="00AF6414" w:rsidR="008302AB">
        <w:rPr>
          <w:i/>
          <w:iCs/>
        </w:rPr>
        <w:t>Note:</w:t>
      </w:r>
      <w:r w:rsidRPr="00AF6414" w:rsidR="00493DF7">
        <w:rPr>
          <w:i/>
          <w:iCs/>
        </w:rPr>
        <w:t xml:space="preserve"> </w:t>
      </w:r>
      <w:r w:rsidRPr="00AF6414" w:rsidR="008302AB">
        <w:rPr>
          <w:i/>
          <w:iCs/>
        </w:rPr>
        <w:t xml:space="preserve"> The estimate of </w:t>
      </w:r>
      <w:r w:rsidR="003D220B">
        <w:rPr>
          <w:i/>
          <w:iCs/>
        </w:rPr>
        <w:t>five</w:t>
      </w:r>
      <w:r w:rsidRPr="00AF6414" w:rsidR="003D220B">
        <w:rPr>
          <w:i/>
          <w:iCs/>
        </w:rPr>
        <w:t xml:space="preserve"> </w:t>
      </w:r>
      <w:r w:rsidRPr="00AF6414" w:rsidR="008302AB">
        <w:rPr>
          <w:i/>
          <w:iCs/>
        </w:rPr>
        <w:t xml:space="preserve">applications per year is based on receiving only </w:t>
      </w:r>
      <w:r w:rsidR="003D220B">
        <w:rPr>
          <w:i/>
          <w:iCs/>
        </w:rPr>
        <w:t>5</w:t>
      </w:r>
      <w:r w:rsidR="00740F8D">
        <w:rPr>
          <w:i/>
          <w:iCs/>
        </w:rPr>
        <w:t xml:space="preserve"> </w:t>
      </w:r>
      <w:r w:rsidR="003D220B">
        <w:rPr>
          <w:i/>
          <w:iCs/>
        </w:rPr>
        <w:t>requests</w:t>
      </w:r>
      <w:r w:rsidRPr="00AF6414" w:rsidR="003D220B">
        <w:rPr>
          <w:i/>
          <w:iCs/>
        </w:rPr>
        <w:t xml:space="preserve"> </w:t>
      </w:r>
      <w:r w:rsidRPr="00AF6414" w:rsidR="00CF582C">
        <w:rPr>
          <w:i/>
          <w:iCs/>
        </w:rPr>
        <w:t xml:space="preserve">for a laboratory application </w:t>
      </w:r>
      <w:r w:rsidRPr="00AF6414" w:rsidR="003540E5">
        <w:rPr>
          <w:i/>
          <w:iCs/>
        </w:rPr>
        <w:t>in</w:t>
      </w:r>
      <w:r w:rsidRPr="00AF6414" w:rsidR="008302AB">
        <w:rPr>
          <w:i/>
          <w:iCs/>
        </w:rPr>
        <w:t xml:space="preserve"> the past year</w:t>
      </w:r>
      <w:r w:rsidRPr="00AF6414" w:rsidR="003540E5">
        <w:rPr>
          <w:i/>
          <w:iCs/>
        </w:rPr>
        <w:t xml:space="preserve"> (i.e., at the time of these calculations)</w:t>
      </w:r>
      <w:r w:rsidRPr="00AF6414" w:rsidR="00CF582C">
        <w:rPr>
          <w:i/>
          <w:iCs/>
        </w:rPr>
        <w:t xml:space="preserve"> and only 1 IITF application </w:t>
      </w:r>
      <w:r w:rsidRPr="00AF6414" w:rsidR="00E53EE3">
        <w:rPr>
          <w:i/>
          <w:iCs/>
        </w:rPr>
        <w:t xml:space="preserve">submitted </w:t>
      </w:r>
      <w:r w:rsidRPr="00AF6414" w:rsidR="00CF582C">
        <w:rPr>
          <w:i/>
          <w:iCs/>
        </w:rPr>
        <w:t>after October 1, 2010</w:t>
      </w:r>
      <w:r w:rsidRPr="00AF6414" w:rsidR="008302AB">
        <w:rPr>
          <w:i/>
          <w:iCs/>
        </w:rPr>
        <w:t>.</w:t>
      </w:r>
    </w:p>
    <w:p w:rsidRPr="00AF6414" w:rsidR="00B601C0" w:rsidP="00B601C0" w:rsidRDefault="00B601C0" w14:paraId="5D062AE4" w14:textId="77777777">
      <w:pPr>
        <w:widowControl/>
        <w:rPr>
          <w:i/>
          <w:iCs/>
        </w:rPr>
      </w:pPr>
    </w:p>
    <w:p w:rsidRPr="00AF6414" w:rsidR="00CF582C" w:rsidP="004C44EB" w:rsidRDefault="00DF534C" w14:paraId="50A85EB8" w14:textId="26AE57AF">
      <w:pPr>
        <w:widowControl/>
      </w:pPr>
      <w:r w:rsidRPr="00AF6414">
        <w:rPr>
          <w:i/>
          <w:iCs/>
          <w:vertAlign w:val="superscript"/>
        </w:rPr>
        <w:t>2</w:t>
      </w:r>
      <w:r w:rsidRPr="00AF6414" w:rsidR="008302AB">
        <w:rPr>
          <w:i/>
          <w:iCs/>
        </w:rPr>
        <w:t>Note:</w:t>
      </w:r>
      <w:r w:rsidRPr="00AF6414" w:rsidR="00493DF7">
        <w:rPr>
          <w:i/>
          <w:iCs/>
        </w:rPr>
        <w:t xml:space="preserve"> </w:t>
      </w:r>
      <w:r w:rsidRPr="00AF6414" w:rsidR="008302AB">
        <w:rPr>
          <w:i/>
          <w:iCs/>
        </w:rPr>
        <w:t xml:space="preserve"> The estimate of </w:t>
      </w:r>
      <w:r w:rsidRPr="00AF6414" w:rsidR="00B17147">
        <w:rPr>
          <w:i/>
          <w:iCs/>
        </w:rPr>
        <w:t xml:space="preserve">three </w:t>
      </w:r>
      <w:r w:rsidRPr="00AF6414" w:rsidR="008302AB">
        <w:rPr>
          <w:i/>
          <w:iCs/>
        </w:rPr>
        <w:t>burden hours to complete the application has not changed. The original burden hours are still appropriate.</w:t>
      </w:r>
    </w:p>
    <w:p w:rsidRPr="00AF6414" w:rsidR="008302AB" w:rsidRDefault="008302AB" w14:paraId="66469647" w14:textId="77777777">
      <w:pPr>
        <w:widowControl/>
      </w:pPr>
    </w:p>
    <w:p w:rsidRPr="00AF6414" w:rsidR="008302AB" w:rsidP="004C44EB" w:rsidRDefault="004C44EB" w14:paraId="3D000F0A" w14:textId="5E266D0F">
      <w:pPr>
        <w:widowControl/>
      </w:pPr>
      <w:r w:rsidRPr="00AF6414">
        <w:rPr>
          <w:i/>
          <w:iCs/>
          <w:vertAlign w:val="superscript"/>
        </w:rPr>
        <w:t>3</w:t>
      </w:r>
      <w:r w:rsidRPr="00AF6414" w:rsidR="008302AB">
        <w:rPr>
          <w:i/>
          <w:iCs/>
        </w:rPr>
        <w:t xml:space="preserve">Note:  </w:t>
      </w:r>
      <w:r w:rsidRPr="00AF6414" w:rsidR="003540E5">
        <w:rPr>
          <w:i/>
          <w:iCs/>
        </w:rPr>
        <w:t>At the time of these calculations, t</w:t>
      </w:r>
      <w:r w:rsidRPr="00AF6414" w:rsidR="008302AB">
        <w:rPr>
          <w:i/>
          <w:iCs/>
        </w:rPr>
        <w:t xml:space="preserve">here </w:t>
      </w:r>
      <w:r w:rsidRPr="00AF6414" w:rsidR="003540E5">
        <w:rPr>
          <w:i/>
          <w:iCs/>
        </w:rPr>
        <w:t>we</w:t>
      </w:r>
      <w:r w:rsidRPr="00AF6414" w:rsidR="008302AB">
        <w:rPr>
          <w:i/>
          <w:iCs/>
        </w:rPr>
        <w:t xml:space="preserve">re </w:t>
      </w:r>
      <w:r w:rsidRPr="00AF6414" w:rsidR="00CF582C">
        <w:rPr>
          <w:i/>
          <w:iCs/>
        </w:rPr>
        <w:t>3</w:t>
      </w:r>
      <w:r w:rsidRPr="00AF6414" w:rsidR="00720409">
        <w:rPr>
          <w:i/>
          <w:iCs/>
        </w:rPr>
        <w:t>0</w:t>
      </w:r>
      <w:r w:rsidRPr="00AF6414" w:rsidR="00D53650">
        <w:rPr>
          <w:i/>
          <w:iCs/>
        </w:rPr>
        <w:t xml:space="preserve"> </w:t>
      </w:r>
      <w:r w:rsidRPr="00AF6414" w:rsidR="008302AB">
        <w:rPr>
          <w:i/>
          <w:iCs/>
        </w:rPr>
        <w:t>certified laboratories undergoing 2 maintenance inspections each year</w:t>
      </w:r>
      <w:r w:rsidRPr="00AF6414" w:rsidR="00CF582C">
        <w:rPr>
          <w:i/>
          <w:iCs/>
        </w:rPr>
        <w:t xml:space="preserve"> and </w:t>
      </w:r>
      <w:r w:rsidRPr="00AF6414" w:rsidR="003540E5">
        <w:rPr>
          <w:i/>
          <w:iCs/>
        </w:rPr>
        <w:t>one</w:t>
      </w:r>
      <w:r w:rsidRPr="00AF6414" w:rsidR="00E53EE3">
        <w:rPr>
          <w:i/>
          <w:iCs/>
        </w:rPr>
        <w:t xml:space="preserve"> certified</w:t>
      </w:r>
      <w:r w:rsidRPr="00AF6414" w:rsidR="00CF582C">
        <w:rPr>
          <w:i/>
          <w:iCs/>
        </w:rPr>
        <w:t xml:space="preserve"> </w:t>
      </w:r>
      <w:r w:rsidRPr="00AF6414" w:rsidR="003540E5">
        <w:rPr>
          <w:i/>
          <w:iCs/>
        </w:rPr>
        <w:t>IITF</w:t>
      </w:r>
      <w:r w:rsidRPr="00AF6414" w:rsidR="008302AB">
        <w:rPr>
          <w:i/>
          <w:iCs/>
        </w:rPr>
        <w:t>.</w:t>
      </w:r>
    </w:p>
    <w:p w:rsidRPr="00AF6414" w:rsidR="008302AB" w:rsidRDefault="008302AB" w14:paraId="464DC607" w14:textId="77777777">
      <w:pPr>
        <w:widowControl/>
      </w:pPr>
    </w:p>
    <w:p w:rsidRPr="00AF6414" w:rsidR="008302AB" w:rsidP="004C44EB" w:rsidRDefault="00720409" w14:paraId="1588D087" w14:textId="75235150">
      <w:pPr>
        <w:widowControl/>
      </w:pPr>
      <w:r w:rsidRPr="00AF6414">
        <w:rPr>
          <w:i/>
          <w:iCs/>
          <w:vertAlign w:val="superscript"/>
        </w:rPr>
        <w:t>3</w:t>
      </w:r>
      <w:r w:rsidRPr="00AF6414" w:rsidR="008302AB">
        <w:rPr>
          <w:i/>
          <w:iCs/>
        </w:rPr>
        <w:t xml:space="preserve">Note:  The wage rates listed for each respondent are based on estimated average hourly wages for the individuals performing these tasks.      </w:t>
      </w:r>
    </w:p>
    <w:p w:rsidRPr="00AF6414" w:rsidR="008302AB" w:rsidRDefault="008302AB" w14:paraId="3CB492C0" w14:textId="77777777">
      <w:pPr>
        <w:widowControl/>
      </w:pPr>
    </w:p>
    <w:p w:rsidRPr="00AF6414" w:rsidR="008302AB" w:rsidP="000E75F0" w:rsidRDefault="008302AB" w14:paraId="766EA311" w14:textId="77777777">
      <w:pPr>
        <w:widowControl/>
        <w:tabs>
          <w:tab w:val="left" w:pos="-1440"/>
        </w:tabs>
        <w:spacing w:line="360" w:lineRule="auto"/>
        <w:ind w:left="720" w:hanging="720"/>
      </w:pPr>
      <w:r w:rsidRPr="00AF6414">
        <w:t>13.</w:t>
      </w:r>
      <w:r w:rsidRPr="00AF6414">
        <w:tab/>
      </w:r>
      <w:r w:rsidRPr="00AF6414">
        <w:rPr>
          <w:u w:val="single"/>
        </w:rPr>
        <w:t>Estimates of Annualized Cost Burden to Respondents</w:t>
      </w:r>
    </w:p>
    <w:p w:rsidRPr="00AF6414" w:rsidR="008302AB" w:rsidP="000E75F0" w:rsidRDefault="008302AB" w14:paraId="0D72C2C8" w14:textId="77777777">
      <w:pPr>
        <w:widowControl/>
        <w:spacing w:line="360" w:lineRule="auto"/>
      </w:pPr>
    </w:p>
    <w:p w:rsidRPr="00AF6414" w:rsidR="008302AB" w:rsidP="000E75F0" w:rsidRDefault="008302AB" w14:paraId="06A73306" w14:textId="77777777">
      <w:pPr>
        <w:widowControl/>
        <w:tabs>
          <w:tab w:val="left" w:pos="-1440"/>
        </w:tabs>
        <w:spacing w:line="360" w:lineRule="auto"/>
        <w:ind w:left="1440" w:hanging="720"/>
      </w:pPr>
      <w:r w:rsidRPr="00AF6414">
        <w:rPr>
          <w:b/>
          <w:bCs/>
        </w:rPr>
        <w:t>1.</w:t>
      </w:r>
      <w:r w:rsidRPr="00AF6414">
        <w:rPr>
          <w:b/>
          <w:bCs/>
        </w:rPr>
        <w:tab/>
        <w:t>Donors</w:t>
      </w:r>
    </w:p>
    <w:p w:rsidRPr="00AF6414" w:rsidR="008302AB" w:rsidP="000E75F0" w:rsidRDefault="008302AB" w14:paraId="575D21C7" w14:textId="77777777">
      <w:pPr>
        <w:widowControl/>
        <w:spacing w:line="360" w:lineRule="auto"/>
      </w:pPr>
    </w:p>
    <w:p w:rsidRPr="00AF6414" w:rsidR="008302AB" w:rsidP="000E75F0" w:rsidRDefault="008302AB" w14:paraId="2AE5BCC4" w14:textId="27BC9232">
      <w:pPr>
        <w:widowControl/>
        <w:spacing w:line="360" w:lineRule="auto"/>
      </w:pPr>
      <w:r w:rsidRPr="00AF6414">
        <w:t xml:space="preserve">There is no direct cost burden to a donor (i.e., employee/job applicant). Each </w:t>
      </w:r>
      <w:r w:rsidRPr="00AF6414" w:rsidR="00E53EE3">
        <w:t xml:space="preserve">federal </w:t>
      </w:r>
      <w:r w:rsidRPr="00AF6414">
        <w:t>agency</w:t>
      </w:r>
      <w:r w:rsidRPr="00AF6414" w:rsidR="00C27031">
        <w:t>,</w:t>
      </w:r>
      <w:r w:rsidRPr="00AF6414">
        <w:t xml:space="preserve"> </w:t>
      </w:r>
      <w:r w:rsidRPr="00AF6414" w:rsidR="00B17147">
        <w:t>DOT-</w:t>
      </w:r>
      <w:r w:rsidRPr="00AF6414">
        <w:t>regulated employer</w:t>
      </w:r>
      <w:r w:rsidRPr="00AF6414" w:rsidR="00C27031">
        <w:t>, or NRC-regulated entity</w:t>
      </w:r>
      <w:r w:rsidRPr="00AF6414">
        <w:t xml:space="preserve"> pays for collecting and testing specimens and for the MRO review of results as part of its workplace drug testing program.</w:t>
      </w:r>
    </w:p>
    <w:p w:rsidRPr="00AF6414" w:rsidR="00302B3C" w:rsidP="000E75F0" w:rsidRDefault="00302B3C" w14:paraId="4A876D24" w14:textId="77777777">
      <w:pPr>
        <w:widowControl/>
        <w:tabs>
          <w:tab w:val="left" w:pos="-1440"/>
        </w:tabs>
        <w:spacing w:line="360" w:lineRule="auto"/>
        <w:ind w:left="1440" w:hanging="720"/>
        <w:rPr>
          <w:b/>
          <w:bCs/>
        </w:rPr>
      </w:pPr>
    </w:p>
    <w:p w:rsidRPr="00AF6414" w:rsidR="008302AB" w:rsidP="000E75F0" w:rsidRDefault="008302AB" w14:paraId="4872D1EC" w14:textId="7CC61AC1">
      <w:pPr>
        <w:widowControl/>
        <w:tabs>
          <w:tab w:val="left" w:pos="-1440"/>
        </w:tabs>
        <w:spacing w:line="360" w:lineRule="auto"/>
        <w:ind w:left="1440" w:hanging="720"/>
      </w:pPr>
      <w:r w:rsidRPr="00AF6414">
        <w:rPr>
          <w:b/>
          <w:bCs/>
        </w:rPr>
        <w:t>2.</w:t>
      </w:r>
      <w:r w:rsidRPr="00AF6414">
        <w:rPr>
          <w:b/>
          <w:bCs/>
        </w:rPr>
        <w:tab/>
      </w:r>
      <w:r w:rsidRPr="00AF6414" w:rsidR="00145FFF">
        <w:rPr>
          <w:b/>
          <w:bCs/>
        </w:rPr>
        <w:t>Test Facility (</w:t>
      </w:r>
      <w:r w:rsidRPr="00AF6414">
        <w:rPr>
          <w:b/>
          <w:bCs/>
        </w:rPr>
        <w:t>Laboratory</w:t>
      </w:r>
      <w:r w:rsidRPr="00AF6414" w:rsidR="00145FFF">
        <w:rPr>
          <w:b/>
          <w:bCs/>
        </w:rPr>
        <w:t xml:space="preserve"> or IITF)</w:t>
      </w:r>
    </w:p>
    <w:p w:rsidRPr="00AF6414" w:rsidR="008302AB" w:rsidP="000E75F0" w:rsidRDefault="008302AB" w14:paraId="77EC2E63" w14:textId="77777777">
      <w:pPr>
        <w:widowControl/>
        <w:spacing w:line="360" w:lineRule="auto"/>
      </w:pPr>
    </w:p>
    <w:p w:rsidRPr="00AF6414" w:rsidR="008302AB" w:rsidP="000E75F0" w:rsidRDefault="008302AB" w14:paraId="3ABC7C22" w14:textId="0AA1CB98">
      <w:pPr>
        <w:widowControl/>
        <w:spacing w:line="360" w:lineRule="auto"/>
        <w:rPr>
          <w:lang w:val="x-none"/>
        </w:rPr>
      </w:pPr>
      <w:r w:rsidRPr="00AF6414">
        <w:t xml:space="preserve">There are no capital and start-up costs over and above the normal laboratory equipment required for maintaining a drug testing laboratory. However, there is a cost associated with a laboratory </w:t>
      </w:r>
      <w:r w:rsidRPr="00AF6414" w:rsidR="00145FFF">
        <w:t xml:space="preserve">or IITF </w:t>
      </w:r>
      <w:r w:rsidRPr="00AF6414">
        <w:t>becoming a</w:t>
      </w:r>
      <w:r w:rsidR="00325BDC">
        <w:t>n</w:t>
      </w:r>
      <w:r w:rsidRPr="00AF6414">
        <w:t xml:space="preserve"> </w:t>
      </w:r>
      <w:r w:rsidRPr="00AF6414" w:rsidR="00E53EE3">
        <w:t>HHS-</w:t>
      </w:r>
      <w:r w:rsidRPr="00AF6414">
        <w:t xml:space="preserve">certified </w:t>
      </w:r>
      <w:r w:rsidRPr="00AF6414" w:rsidR="00145FFF">
        <w:t>test facility</w:t>
      </w:r>
      <w:r w:rsidRPr="00AF6414">
        <w:t xml:space="preserve"> and maintaining </w:t>
      </w:r>
      <w:r w:rsidRPr="00AF6414" w:rsidR="00E53EE3">
        <w:t xml:space="preserve">that </w:t>
      </w:r>
      <w:r w:rsidRPr="00AF6414">
        <w:t>certification.</w:t>
      </w:r>
      <w:r w:rsidRPr="00AF6414" w:rsidR="009F6918">
        <w:t xml:space="preserve">   </w:t>
      </w:r>
    </w:p>
    <w:p w:rsidRPr="00AF6414" w:rsidR="008302AB" w:rsidP="000E75F0" w:rsidRDefault="008302AB" w14:paraId="6BF2FB0B" w14:textId="77777777">
      <w:pPr>
        <w:widowControl/>
        <w:spacing w:line="360" w:lineRule="auto"/>
      </w:pPr>
    </w:p>
    <w:p w:rsidR="00325BDC" w:rsidP="00325BDC" w:rsidRDefault="00325BDC" w14:paraId="6361E821" w14:textId="69BB6203">
      <w:pPr>
        <w:tabs>
          <w:tab w:val="right" w:pos="5760"/>
          <w:tab w:val="right" w:pos="6960"/>
        </w:tabs>
        <w:jc w:val="center"/>
        <w:rPr>
          <w:rFonts w:ascii="Arial" w:hAnsi="Arial"/>
          <w:b/>
          <w:sz w:val="26"/>
        </w:rPr>
      </w:pPr>
      <w:r w:rsidRPr="00C93330">
        <w:rPr>
          <w:rFonts w:ascii="Arial" w:hAnsi="Arial"/>
          <w:b/>
          <w:sz w:val="26"/>
        </w:rPr>
        <w:t>NLCP Fee Schedule Effective October 1, 2019</w:t>
      </w:r>
    </w:p>
    <w:p w:rsidRPr="00C93330" w:rsidR="00C93330" w:rsidP="00325BDC" w:rsidRDefault="00C93330" w14:paraId="54ABF6E3" w14:textId="77777777">
      <w:pPr>
        <w:tabs>
          <w:tab w:val="right" w:pos="5760"/>
          <w:tab w:val="right" w:pos="6960"/>
        </w:tabs>
        <w:jc w:val="center"/>
        <w:rPr>
          <w:rFonts w:ascii="Arial" w:hAnsi="Arial"/>
          <w:b/>
          <w:sz w:val="26"/>
        </w:rPr>
      </w:pPr>
    </w:p>
    <w:p w:rsidR="00671CBF" w:rsidP="00671CBF" w:rsidRDefault="00671CBF" w14:paraId="3F3F53C3" w14:textId="77777777">
      <w:pPr>
        <w:tabs>
          <w:tab w:val="right" w:pos="5760"/>
          <w:tab w:val="right" w:pos="6960"/>
        </w:tabs>
        <w:jc w:val="center"/>
        <w:rPr>
          <w:rFonts w:ascii="Arial" w:hAnsi="Arial"/>
          <w:b/>
          <w:sz w:val="26"/>
        </w:rPr>
      </w:pPr>
      <w:r>
        <w:rPr>
          <w:rFonts w:ascii="Arial" w:hAnsi="Arial"/>
          <w:b/>
          <w:sz w:val="26"/>
        </w:rPr>
        <w:t>Initial Certification Payment Schedule</w:t>
      </w:r>
    </w:p>
    <w:p w:rsidR="00671CBF" w:rsidP="00671CBF" w:rsidRDefault="00671CBF" w14:paraId="7B7D27EB" w14:textId="77777777">
      <w:pPr>
        <w:tabs>
          <w:tab w:val="right" w:pos="5760"/>
          <w:tab w:val="right" w:pos="6960"/>
        </w:tabs>
        <w:jc w:val="center"/>
        <w:rPr>
          <w:rFonts w:ascii="Arial" w:hAnsi="Arial"/>
          <w:b/>
          <w:sz w:val="26"/>
        </w:rPr>
      </w:pPr>
      <w:r>
        <w:rPr>
          <w:rFonts w:ascii="Arial" w:hAnsi="Arial"/>
          <w:b/>
          <w:sz w:val="26"/>
        </w:rPr>
        <w:t xml:space="preserve">For </w:t>
      </w:r>
      <w:r w:rsidRPr="00776D24">
        <w:rPr>
          <w:rFonts w:ascii="Arial" w:hAnsi="Arial"/>
          <w:b/>
          <w:sz w:val="26"/>
          <w:u w:val="single"/>
        </w:rPr>
        <w:t>Urine Laboratories</w:t>
      </w:r>
      <w:r>
        <w:rPr>
          <w:rFonts w:ascii="Arial" w:hAnsi="Arial"/>
          <w:b/>
          <w:sz w:val="26"/>
          <w:u w:val="single"/>
        </w:rPr>
        <w:t xml:space="preserve"> and IITFs</w:t>
      </w:r>
    </w:p>
    <w:p w:rsidR="00671CBF" w:rsidP="00671CBF" w:rsidRDefault="00671CBF" w14:paraId="0B715889" w14:textId="77777777">
      <w:pPr>
        <w:ind w:left="360"/>
        <w:jc w:val="both"/>
        <w:rPr>
          <w:rFonts w:ascii="Arial" w:hAnsi="Arial"/>
          <w:b/>
          <w:i/>
          <w:sz w:val="22"/>
        </w:rPr>
      </w:pPr>
    </w:p>
    <w:tbl>
      <w:tblPr>
        <w:tblW w:w="0" w:type="auto"/>
        <w:tblInd w:w="158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3690"/>
        <w:gridCol w:w="1080"/>
        <w:gridCol w:w="1674"/>
      </w:tblGrid>
      <w:tr w:rsidR="00671CBF" w:rsidTr="003905AE" w14:paraId="058A8279" w14:textId="77777777">
        <w:trPr>
          <w:cantSplit/>
        </w:trPr>
        <w:tc>
          <w:tcPr>
            <w:tcW w:w="3690" w:type="dxa"/>
          </w:tcPr>
          <w:p w:rsidR="00671CBF" w:rsidP="003905AE" w:rsidRDefault="00671CBF" w14:paraId="165E447B" w14:textId="77777777">
            <w:pPr>
              <w:pStyle w:val="Heading1"/>
              <w:jc w:val="center"/>
            </w:pPr>
            <w:r>
              <w:t>Event</w:t>
            </w:r>
          </w:p>
        </w:tc>
        <w:tc>
          <w:tcPr>
            <w:tcW w:w="1080" w:type="dxa"/>
          </w:tcPr>
          <w:p w:rsidR="00671CBF" w:rsidP="003905AE" w:rsidRDefault="00671CBF" w14:paraId="3975EBD0" w14:textId="77777777">
            <w:pPr>
              <w:tabs>
                <w:tab w:val="right" w:pos="5760"/>
                <w:tab w:val="right" w:pos="6960"/>
              </w:tabs>
              <w:rPr>
                <w:rFonts w:ascii="Arial" w:hAnsi="Arial"/>
              </w:rPr>
            </w:pPr>
            <w:r>
              <w:rPr>
                <w:rFonts w:ascii="Arial" w:hAnsi="Arial"/>
              </w:rPr>
              <w:t>Fee ($)</w:t>
            </w:r>
          </w:p>
        </w:tc>
        <w:tc>
          <w:tcPr>
            <w:tcW w:w="1674" w:type="dxa"/>
          </w:tcPr>
          <w:p w:rsidR="00671CBF" w:rsidP="003905AE" w:rsidRDefault="00671CBF" w14:paraId="7BE46F30" w14:textId="77777777">
            <w:pPr>
              <w:tabs>
                <w:tab w:val="right" w:pos="5760"/>
                <w:tab w:val="right" w:pos="6960"/>
              </w:tabs>
              <w:jc w:val="right"/>
              <w:rPr>
                <w:rFonts w:ascii="Arial" w:hAnsi="Arial"/>
              </w:rPr>
            </w:pPr>
            <w:r>
              <w:rPr>
                <w:rFonts w:ascii="Arial" w:hAnsi="Arial"/>
              </w:rPr>
              <w:t>Total Fee ($)</w:t>
            </w:r>
          </w:p>
        </w:tc>
      </w:tr>
      <w:tr w:rsidR="00671CBF" w:rsidTr="003905AE" w14:paraId="6EA8CF4A" w14:textId="77777777">
        <w:trPr>
          <w:cantSplit/>
        </w:trPr>
        <w:tc>
          <w:tcPr>
            <w:tcW w:w="3690" w:type="dxa"/>
          </w:tcPr>
          <w:p w:rsidR="00671CBF" w:rsidP="003905AE" w:rsidRDefault="00671CBF" w14:paraId="2DBBFD27" w14:textId="77777777">
            <w:pPr>
              <w:pStyle w:val="Heading1"/>
            </w:pPr>
            <w:r>
              <w:t>Application</w:t>
            </w:r>
          </w:p>
        </w:tc>
        <w:tc>
          <w:tcPr>
            <w:tcW w:w="1080" w:type="dxa"/>
          </w:tcPr>
          <w:p w:rsidR="00671CBF" w:rsidP="003905AE" w:rsidRDefault="00671CBF" w14:paraId="1FEB868E" w14:textId="77777777">
            <w:pPr>
              <w:tabs>
                <w:tab w:val="right" w:pos="5760"/>
                <w:tab w:val="right" w:pos="6960"/>
              </w:tabs>
              <w:rPr>
                <w:rFonts w:ascii="Arial" w:hAnsi="Arial"/>
              </w:rPr>
            </w:pPr>
          </w:p>
        </w:tc>
        <w:tc>
          <w:tcPr>
            <w:tcW w:w="1674" w:type="dxa"/>
          </w:tcPr>
          <w:p w:rsidRPr="006B36CA" w:rsidR="00671CBF" w:rsidP="003905AE" w:rsidRDefault="00671CBF" w14:paraId="2995B0B5" w14:textId="77777777">
            <w:pPr>
              <w:tabs>
                <w:tab w:val="right" w:pos="5760"/>
                <w:tab w:val="right" w:pos="6960"/>
              </w:tabs>
              <w:jc w:val="right"/>
              <w:rPr>
                <w:rFonts w:ascii="Arial" w:hAnsi="Arial"/>
              </w:rPr>
            </w:pPr>
            <w:r w:rsidRPr="006B36CA">
              <w:rPr>
                <w:rFonts w:ascii="Arial" w:hAnsi="Arial"/>
              </w:rPr>
              <w:t>3,000</w:t>
            </w:r>
          </w:p>
        </w:tc>
      </w:tr>
      <w:tr w:rsidR="00671CBF" w:rsidTr="003905AE" w14:paraId="04F64B52" w14:textId="77777777">
        <w:trPr>
          <w:cantSplit/>
        </w:trPr>
        <w:tc>
          <w:tcPr>
            <w:tcW w:w="3690" w:type="dxa"/>
          </w:tcPr>
          <w:p w:rsidR="00671CBF" w:rsidP="003905AE" w:rsidRDefault="00671CBF" w14:paraId="5D254B48" w14:textId="77777777">
            <w:pPr>
              <w:tabs>
                <w:tab w:val="right" w:pos="5760"/>
                <w:tab w:val="right" w:pos="6960"/>
              </w:tabs>
              <w:rPr>
                <w:rFonts w:ascii="Arial" w:hAnsi="Arial"/>
              </w:rPr>
            </w:pPr>
          </w:p>
        </w:tc>
        <w:tc>
          <w:tcPr>
            <w:tcW w:w="1080" w:type="dxa"/>
          </w:tcPr>
          <w:p w:rsidR="00671CBF" w:rsidP="003905AE" w:rsidRDefault="00671CBF" w14:paraId="7AC5FDAB" w14:textId="77777777">
            <w:pPr>
              <w:tabs>
                <w:tab w:val="right" w:pos="5760"/>
                <w:tab w:val="right" w:pos="6960"/>
              </w:tabs>
              <w:jc w:val="right"/>
              <w:rPr>
                <w:rFonts w:ascii="Arial" w:hAnsi="Arial"/>
              </w:rPr>
            </w:pPr>
          </w:p>
        </w:tc>
        <w:tc>
          <w:tcPr>
            <w:tcW w:w="1674" w:type="dxa"/>
          </w:tcPr>
          <w:p w:rsidRPr="006B36CA" w:rsidR="00671CBF" w:rsidP="003905AE" w:rsidRDefault="00671CBF" w14:paraId="18A17445" w14:textId="77777777">
            <w:pPr>
              <w:tabs>
                <w:tab w:val="right" w:pos="5760"/>
                <w:tab w:val="right" w:pos="6960"/>
              </w:tabs>
              <w:jc w:val="right"/>
              <w:rPr>
                <w:rFonts w:ascii="Arial" w:hAnsi="Arial"/>
              </w:rPr>
            </w:pPr>
          </w:p>
        </w:tc>
      </w:tr>
      <w:tr w:rsidR="00671CBF" w:rsidTr="003905AE" w14:paraId="4A3028BE" w14:textId="77777777">
        <w:trPr>
          <w:cantSplit/>
        </w:trPr>
        <w:tc>
          <w:tcPr>
            <w:tcW w:w="3690" w:type="dxa"/>
          </w:tcPr>
          <w:p w:rsidR="00671CBF" w:rsidP="003905AE" w:rsidRDefault="00671CBF" w14:paraId="77B42A81" w14:textId="77777777">
            <w:pPr>
              <w:tabs>
                <w:tab w:val="right" w:pos="5760"/>
                <w:tab w:val="right" w:pos="6960"/>
              </w:tabs>
              <w:rPr>
                <w:rFonts w:ascii="Arial" w:hAnsi="Arial"/>
              </w:rPr>
            </w:pPr>
            <w:r>
              <w:rPr>
                <w:rFonts w:ascii="Arial" w:hAnsi="Arial"/>
              </w:rPr>
              <w:t>1</w:t>
            </w:r>
            <w:r w:rsidRPr="00761757">
              <w:rPr>
                <w:rFonts w:ascii="Arial" w:hAnsi="Arial"/>
                <w:vertAlign w:val="superscript"/>
              </w:rPr>
              <w:t>st</w:t>
            </w:r>
            <w:r>
              <w:rPr>
                <w:rFonts w:ascii="Arial" w:hAnsi="Arial"/>
              </w:rPr>
              <w:t xml:space="preserve"> Performance Test</w:t>
            </w:r>
          </w:p>
        </w:tc>
        <w:tc>
          <w:tcPr>
            <w:tcW w:w="1080" w:type="dxa"/>
          </w:tcPr>
          <w:p w:rsidR="00671CBF" w:rsidP="003905AE" w:rsidRDefault="00671CBF" w14:paraId="55CF8D06" w14:textId="77777777">
            <w:pPr>
              <w:tabs>
                <w:tab w:val="right" w:pos="5760"/>
                <w:tab w:val="right" w:pos="6960"/>
              </w:tabs>
              <w:jc w:val="right"/>
              <w:rPr>
                <w:rFonts w:ascii="Arial" w:hAnsi="Arial"/>
              </w:rPr>
            </w:pPr>
          </w:p>
        </w:tc>
        <w:tc>
          <w:tcPr>
            <w:tcW w:w="1674" w:type="dxa"/>
          </w:tcPr>
          <w:p w:rsidRPr="006B36CA" w:rsidR="00671CBF" w:rsidP="003905AE" w:rsidRDefault="00671CBF" w14:paraId="16620A41" w14:textId="77777777">
            <w:pPr>
              <w:tabs>
                <w:tab w:val="right" w:pos="5760"/>
                <w:tab w:val="right" w:pos="6960"/>
              </w:tabs>
              <w:jc w:val="right"/>
              <w:rPr>
                <w:rFonts w:ascii="Arial" w:hAnsi="Arial"/>
              </w:rPr>
            </w:pPr>
            <w:r w:rsidRPr="006B36CA">
              <w:rPr>
                <w:rFonts w:ascii="Arial" w:hAnsi="Arial"/>
              </w:rPr>
              <w:t>3,000</w:t>
            </w:r>
          </w:p>
        </w:tc>
      </w:tr>
      <w:tr w:rsidR="00671CBF" w:rsidTr="003905AE" w14:paraId="1B35471E" w14:textId="77777777">
        <w:trPr>
          <w:cantSplit/>
        </w:trPr>
        <w:tc>
          <w:tcPr>
            <w:tcW w:w="3690" w:type="dxa"/>
          </w:tcPr>
          <w:p w:rsidR="00671CBF" w:rsidP="003905AE" w:rsidRDefault="00671CBF" w14:paraId="3497E5A7" w14:textId="77777777">
            <w:pPr>
              <w:tabs>
                <w:tab w:val="right" w:pos="5760"/>
                <w:tab w:val="right" w:pos="6960"/>
              </w:tabs>
              <w:rPr>
                <w:rFonts w:ascii="Arial" w:hAnsi="Arial"/>
              </w:rPr>
            </w:pPr>
            <w:r>
              <w:rPr>
                <w:rFonts w:ascii="Arial" w:hAnsi="Arial"/>
              </w:rPr>
              <w:t>2</w:t>
            </w:r>
            <w:r w:rsidRPr="00761757">
              <w:rPr>
                <w:rFonts w:ascii="Arial" w:hAnsi="Arial"/>
                <w:vertAlign w:val="superscript"/>
              </w:rPr>
              <w:t>nd</w:t>
            </w:r>
            <w:r>
              <w:rPr>
                <w:rFonts w:ascii="Arial" w:hAnsi="Arial"/>
              </w:rPr>
              <w:t xml:space="preserve"> Performance Test</w:t>
            </w:r>
          </w:p>
        </w:tc>
        <w:tc>
          <w:tcPr>
            <w:tcW w:w="1080" w:type="dxa"/>
          </w:tcPr>
          <w:p w:rsidR="00671CBF" w:rsidP="003905AE" w:rsidRDefault="00671CBF" w14:paraId="42520F56" w14:textId="77777777">
            <w:pPr>
              <w:tabs>
                <w:tab w:val="right" w:pos="5760"/>
                <w:tab w:val="right" w:pos="6960"/>
              </w:tabs>
              <w:jc w:val="right"/>
              <w:rPr>
                <w:rFonts w:ascii="Arial" w:hAnsi="Arial"/>
              </w:rPr>
            </w:pPr>
          </w:p>
        </w:tc>
        <w:tc>
          <w:tcPr>
            <w:tcW w:w="1674" w:type="dxa"/>
          </w:tcPr>
          <w:p w:rsidRPr="006B36CA" w:rsidR="00671CBF" w:rsidP="003905AE" w:rsidRDefault="00671CBF" w14:paraId="61231DA6" w14:textId="77777777">
            <w:pPr>
              <w:tabs>
                <w:tab w:val="right" w:pos="5760"/>
                <w:tab w:val="right" w:pos="6960"/>
              </w:tabs>
              <w:jc w:val="right"/>
              <w:rPr>
                <w:rFonts w:ascii="Arial" w:hAnsi="Arial"/>
              </w:rPr>
            </w:pPr>
            <w:r w:rsidRPr="006B36CA">
              <w:rPr>
                <w:rFonts w:ascii="Arial" w:hAnsi="Arial"/>
              </w:rPr>
              <w:t>3,000</w:t>
            </w:r>
          </w:p>
        </w:tc>
      </w:tr>
      <w:tr w:rsidR="00671CBF" w:rsidTr="003905AE" w14:paraId="0EC5E75E" w14:textId="77777777">
        <w:trPr>
          <w:cantSplit/>
        </w:trPr>
        <w:tc>
          <w:tcPr>
            <w:tcW w:w="3690" w:type="dxa"/>
          </w:tcPr>
          <w:p w:rsidR="00671CBF" w:rsidP="003905AE" w:rsidRDefault="00671CBF" w14:paraId="65F60D42" w14:textId="77777777">
            <w:pPr>
              <w:tabs>
                <w:tab w:val="right" w:pos="5760"/>
                <w:tab w:val="right" w:pos="6960"/>
              </w:tabs>
              <w:rPr>
                <w:rFonts w:ascii="Arial" w:hAnsi="Arial"/>
              </w:rPr>
            </w:pPr>
            <w:r>
              <w:rPr>
                <w:rFonts w:ascii="Arial" w:hAnsi="Arial"/>
              </w:rPr>
              <w:t>3</w:t>
            </w:r>
            <w:r w:rsidRPr="00761757">
              <w:rPr>
                <w:rFonts w:ascii="Arial" w:hAnsi="Arial"/>
                <w:vertAlign w:val="superscript"/>
              </w:rPr>
              <w:t>rd</w:t>
            </w:r>
            <w:r>
              <w:rPr>
                <w:rFonts w:ascii="Arial" w:hAnsi="Arial"/>
              </w:rPr>
              <w:t xml:space="preserve"> Performance Test and </w:t>
            </w:r>
          </w:p>
          <w:p w:rsidR="00671CBF" w:rsidP="003905AE" w:rsidRDefault="00671CBF" w14:paraId="2B678222" w14:textId="77777777">
            <w:pPr>
              <w:tabs>
                <w:tab w:val="right" w:pos="5760"/>
                <w:tab w:val="right" w:pos="6960"/>
              </w:tabs>
              <w:rPr>
                <w:rFonts w:ascii="Arial" w:hAnsi="Arial"/>
              </w:rPr>
            </w:pPr>
            <w:r>
              <w:rPr>
                <w:rFonts w:ascii="Arial" w:hAnsi="Arial"/>
              </w:rPr>
              <w:t>Initial Inspection</w:t>
            </w:r>
          </w:p>
        </w:tc>
        <w:tc>
          <w:tcPr>
            <w:tcW w:w="1080" w:type="dxa"/>
          </w:tcPr>
          <w:p w:rsidR="00671CBF" w:rsidP="003905AE" w:rsidRDefault="00671CBF" w14:paraId="3CF80E12" w14:textId="77777777">
            <w:pPr>
              <w:tabs>
                <w:tab w:val="right" w:pos="5760"/>
                <w:tab w:val="right" w:pos="6960"/>
              </w:tabs>
              <w:jc w:val="right"/>
              <w:rPr>
                <w:rFonts w:ascii="Arial" w:hAnsi="Arial"/>
              </w:rPr>
            </w:pPr>
            <w:r>
              <w:rPr>
                <w:rFonts w:ascii="Arial" w:hAnsi="Arial"/>
              </w:rPr>
              <w:t>3,000</w:t>
            </w:r>
          </w:p>
          <w:p w:rsidR="00671CBF" w:rsidP="003905AE" w:rsidRDefault="00671CBF" w14:paraId="13409977" w14:textId="77777777">
            <w:pPr>
              <w:tabs>
                <w:tab w:val="right" w:pos="5760"/>
                <w:tab w:val="right" w:pos="6960"/>
              </w:tabs>
              <w:jc w:val="right"/>
              <w:rPr>
                <w:rFonts w:ascii="Arial" w:hAnsi="Arial"/>
              </w:rPr>
            </w:pPr>
            <w:r>
              <w:rPr>
                <w:rFonts w:ascii="Arial" w:hAnsi="Arial"/>
              </w:rPr>
              <w:t>12,900</w:t>
            </w:r>
          </w:p>
        </w:tc>
        <w:tc>
          <w:tcPr>
            <w:tcW w:w="1674" w:type="dxa"/>
          </w:tcPr>
          <w:p w:rsidRPr="006B36CA" w:rsidR="00671CBF" w:rsidP="003905AE" w:rsidRDefault="00671CBF" w14:paraId="304C244D" w14:textId="77777777">
            <w:pPr>
              <w:tabs>
                <w:tab w:val="right" w:pos="5760"/>
                <w:tab w:val="right" w:pos="6960"/>
              </w:tabs>
              <w:jc w:val="right"/>
              <w:rPr>
                <w:rFonts w:ascii="Arial" w:hAnsi="Arial"/>
              </w:rPr>
            </w:pPr>
          </w:p>
          <w:p w:rsidRPr="006B36CA" w:rsidR="00671CBF" w:rsidP="003905AE" w:rsidRDefault="00671CBF" w14:paraId="74196F0B" w14:textId="77777777">
            <w:pPr>
              <w:tabs>
                <w:tab w:val="right" w:pos="5760"/>
                <w:tab w:val="right" w:pos="6960"/>
              </w:tabs>
              <w:jc w:val="right"/>
              <w:rPr>
                <w:rFonts w:ascii="Arial" w:hAnsi="Arial"/>
              </w:rPr>
            </w:pPr>
            <w:r w:rsidRPr="006B36CA">
              <w:rPr>
                <w:rFonts w:ascii="Arial" w:hAnsi="Arial"/>
              </w:rPr>
              <w:t>15,900</w:t>
            </w:r>
          </w:p>
        </w:tc>
      </w:tr>
      <w:tr w:rsidR="00671CBF" w:rsidTr="003905AE" w14:paraId="38DC5CCB" w14:textId="77777777">
        <w:trPr>
          <w:cantSplit/>
        </w:trPr>
        <w:tc>
          <w:tcPr>
            <w:tcW w:w="3690" w:type="dxa"/>
          </w:tcPr>
          <w:p w:rsidR="00671CBF" w:rsidP="003905AE" w:rsidRDefault="00671CBF" w14:paraId="5949CA0D" w14:textId="77777777">
            <w:pPr>
              <w:tabs>
                <w:tab w:val="right" w:pos="5760"/>
                <w:tab w:val="right" w:pos="6960"/>
              </w:tabs>
              <w:rPr>
                <w:rFonts w:ascii="Arial" w:hAnsi="Arial"/>
              </w:rPr>
            </w:pPr>
          </w:p>
        </w:tc>
        <w:tc>
          <w:tcPr>
            <w:tcW w:w="1080" w:type="dxa"/>
          </w:tcPr>
          <w:p w:rsidR="00671CBF" w:rsidP="003905AE" w:rsidRDefault="00671CBF" w14:paraId="7ED94ACE" w14:textId="77777777">
            <w:pPr>
              <w:tabs>
                <w:tab w:val="right" w:pos="5760"/>
                <w:tab w:val="right" w:pos="6960"/>
              </w:tabs>
              <w:jc w:val="right"/>
              <w:rPr>
                <w:rFonts w:ascii="Arial" w:hAnsi="Arial"/>
              </w:rPr>
            </w:pPr>
          </w:p>
        </w:tc>
        <w:tc>
          <w:tcPr>
            <w:tcW w:w="1674" w:type="dxa"/>
          </w:tcPr>
          <w:p w:rsidRPr="006B36CA" w:rsidR="00671CBF" w:rsidP="003905AE" w:rsidRDefault="00671CBF" w14:paraId="7117CB3A" w14:textId="77777777">
            <w:pPr>
              <w:tabs>
                <w:tab w:val="right" w:pos="5760"/>
                <w:tab w:val="right" w:pos="6960"/>
              </w:tabs>
              <w:jc w:val="right"/>
              <w:rPr>
                <w:rFonts w:ascii="Arial" w:hAnsi="Arial"/>
              </w:rPr>
            </w:pPr>
            <w:r w:rsidRPr="006B36CA">
              <w:rPr>
                <w:rFonts w:ascii="Arial" w:hAnsi="Arial"/>
              </w:rPr>
              <w:t>24,900</w:t>
            </w:r>
          </w:p>
        </w:tc>
      </w:tr>
      <w:tr w:rsidR="00671CBF" w:rsidTr="003905AE" w14:paraId="412F75DA" w14:textId="77777777">
        <w:trPr>
          <w:cantSplit/>
        </w:trPr>
        <w:tc>
          <w:tcPr>
            <w:tcW w:w="3690" w:type="dxa"/>
          </w:tcPr>
          <w:p w:rsidR="00671CBF" w:rsidP="003905AE" w:rsidRDefault="00671CBF" w14:paraId="78E0A0CC" w14:textId="77777777">
            <w:pPr>
              <w:tabs>
                <w:tab w:val="right" w:pos="5760"/>
                <w:tab w:val="right" w:pos="6960"/>
              </w:tabs>
              <w:rPr>
                <w:rFonts w:ascii="Arial" w:hAnsi="Arial"/>
              </w:rPr>
            </w:pPr>
          </w:p>
        </w:tc>
        <w:tc>
          <w:tcPr>
            <w:tcW w:w="1080" w:type="dxa"/>
          </w:tcPr>
          <w:p w:rsidR="00671CBF" w:rsidP="003905AE" w:rsidRDefault="00671CBF" w14:paraId="5C85B622" w14:textId="77777777">
            <w:pPr>
              <w:tabs>
                <w:tab w:val="right" w:pos="5760"/>
                <w:tab w:val="right" w:pos="6960"/>
              </w:tabs>
              <w:jc w:val="right"/>
              <w:rPr>
                <w:rFonts w:ascii="Arial" w:hAnsi="Arial"/>
              </w:rPr>
            </w:pPr>
          </w:p>
        </w:tc>
        <w:tc>
          <w:tcPr>
            <w:tcW w:w="1674" w:type="dxa"/>
          </w:tcPr>
          <w:p w:rsidRPr="006B36CA" w:rsidR="00671CBF" w:rsidP="003905AE" w:rsidRDefault="00671CBF" w14:paraId="10A9124B" w14:textId="77777777">
            <w:pPr>
              <w:tabs>
                <w:tab w:val="right" w:pos="5760"/>
                <w:tab w:val="right" w:pos="6960"/>
              </w:tabs>
              <w:jc w:val="right"/>
              <w:rPr>
                <w:rFonts w:ascii="Arial" w:hAnsi="Arial"/>
              </w:rPr>
            </w:pPr>
          </w:p>
        </w:tc>
      </w:tr>
      <w:tr w:rsidR="00671CBF" w:rsidTr="003905AE" w14:paraId="4F413FBF" w14:textId="77777777">
        <w:trPr>
          <w:cantSplit/>
        </w:trPr>
        <w:tc>
          <w:tcPr>
            <w:tcW w:w="3690" w:type="dxa"/>
          </w:tcPr>
          <w:p w:rsidR="00671CBF" w:rsidP="003905AE" w:rsidRDefault="00671CBF" w14:paraId="54C90549" w14:textId="77777777">
            <w:pPr>
              <w:tabs>
                <w:tab w:val="right" w:pos="5760"/>
                <w:tab w:val="right" w:pos="6960"/>
              </w:tabs>
              <w:rPr>
                <w:rFonts w:ascii="Arial" w:hAnsi="Arial"/>
              </w:rPr>
            </w:pPr>
            <w:r>
              <w:rPr>
                <w:rFonts w:ascii="Arial" w:hAnsi="Arial"/>
              </w:rPr>
              <w:t>2nd Inspection (3 month)</w:t>
            </w:r>
          </w:p>
        </w:tc>
        <w:tc>
          <w:tcPr>
            <w:tcW w:w="1080" w:type="dxa"/>
          </w:tcPr>
          <w:p w:rsidR="00671CBF" w:rsidP="003905AE" w:rsidRDefault="00671CBF" w14:paraId="3EDC9A3C" w14:textId="77777777">
            <w:pPr>
              <w:tabs>
                <w:tab w:val="right" w:pos="5760"/>
                <w:tab w:val="right" w:pos="6960"/>
              </w:tabs>
              <w:jc w:val="right"/>
              <w:rPr>
                <w:rFonts w:ascii="Arial" w:hAnsi="Arial"/>
              </w:rPr>
            </w:pPr>
          </w:p>
        </w:tc>
        <w:tc>
          <w:tcPr>
            <w:tcW w:w="1674" w:type="dxa"/>
          </w:tcPr>
          <w:p w:rsidRPr="006B36CA" w:rsidR="00671CBF" w:rsidP="003905AE" w:rsidRDefault="00671CBF" w14:paraId="3015CC09" w14:textId="77777777">
            <w:pPr>
              <w:tabs>
                <w:tab w:val="right" w:pos="5760"/>
                <w:tab w:val="right" w:pos="6960"/>
              </w:tabs>
              <w:jc w:val="right"/>
              <w:rPr>
                <w:rFonts w:ascii="Arial" w:hAnsi="Arial"/>
              </w:rPr>
            </w:pPr>
            <w:r w:rsidRPr="006B36CA">
              <w:rPr>
                <w:rFonts w:ascii="Arial" w:hAnsi="Arial"/>
              </w:rPr>
              <w:t xml:space="preserve"> 12,900</w:t>
            </w:r>
          </w:p>
        </w:tc>
      </w:tr>
      <w:tr w:rsidR="00671CBF" w:rsidTr="003905AE" w14:paraId="5E2DB1E9" w14:textId="77777777">
        <w:trPr>
          <w:cantSplit/>
        </w:trPr>
        <w:tc>
          <w:tcPr>
            <w:tcW w:w="3690" w:type="dxa"/>
          </w:tcPr>
          <w:p w:rsidR="00671CBF" w:rsidP="003905AE" w:rsidRDefault="00671CBF" w14:paraId="1537715C" w14:textId="77777777">
            <w:pPr>
              <w:tabs>
                <w:tab w:val="right" w:pos="5760"/>
                <w:tab w:val="right" w:pos="6960"/>
              </w:tabs>
              <w:rPr>
                <w:rFonts w:ascii="Arial" w:hAnsi="Arial"/>
              </w:rPr>
            </w:pPr>
          </w:p>
        </w:tc>
        <w:tc>
          <w:tcPr>
            <w:tcW w:w="1080" w:type="dxa"/>
          </w:tcPr>
          <w:p w:rsidR="00671CBF" w:rsidP="003905AE" w:rsidRDefault="00671CBF" w14:paraId="0B048A47" w14:textId="77777777">
            <w:pPr>
              <w:tabs>
                <w:tab w:val="right" w:pos="5760"/>
                <w:tab w:val="right" w:pos="6960"/>
              </w:tabs>
              <w:jc w:val="right"/>
              <w:rPr>
                <w:rFonts w:ascii="Arial" w:hAnsi="Arial"/>
              </w:rPr>
            </w:pPr>
          </w:p>
        </w:tc>
        <w:tc>
          <w:tcPr>
            <w:tcW w:w="1674" w:type="dxa"/>
          </w:tcPr>
          <w:p w:rsidRPr="006B36CA" w:rsidR="00671CBF" w:rsidP="003905AE" w:rsidRDefault="00671CBF" w14:paraId="48396D94" w14:textId="77777777">
            <w:pPr>
              <w:tabs>
                <w:tab w:val="right" w:pos="5760"/>
                <w:tab w:val="right" w:pos="6960"/>
              </w:tabs>
              <w:jc w:val="right"/>
              <w:rPr>
                <w:rFonts w:ascii="Arial" w:hAnsi="Arial"/>
              </w:rPr>
            </w:pPr>
          </w:p>
        </w:tc>
      </w:tr>
      <w:tr w:rsidR="00671CBF" w:rsidTr="003905AE" w14:paraId="4335207B" w14:textId="77777777">
        <w:trPr>
          <w:cantSplit/>
        </w:trPr>
        <w:tc>
          <w:tcPr>
            <w:tcW w:w="3690" w:type="dxa"/>
          </w:tcPr>
          <w:p w:rsidR="00671CBF" w:rsidP="003905AE" w:rsidRDefault="00671CBF" w14:paraId="1A0F2E1C" w14:textId="77777777">
            <w:pPr>
              <w:tabs>
                <w:tab w:val="right" w:pos="5760"/>
                <w:tab w:val="right" w:pos="6960"/>
              </w:tabs>
              <w:rPr>
                <w:rFonts w:ascii="Arial" w:hAnsi="Arial"/>
              </w:rPr>
            </w:pPr>
            <w:r>
              <w:rPr>
                <w:rFonts w:ascii="Arial" w:hAnsi="Arial"/>
              </w:rPr>
              <w:t>TOTAL COST</w:t>
            </w:r>
          </w:p>
        </w:tc>
        <w:tc>
          <w:tcPr>
            <w:tcW w:w="1080" w:type="dxa"/>
          </w:tcPr>
          <w:p w:rsidR="00671CBF" w:rsidP="003905AE" w:rsidRDefault="00671CBF" w14:paraId="5368A251" w14:textId="77777777">
            <w:pPr>
              <w:tabs>
                <w:tab w:val="right" w:pos="5760"/>
                <w:tab w:val="right" w:pos="6960"/>
              </w:tabs>
              <w:jc w:val="right"/>
              <w:rPr>
                <w:rFonts w:ascii="Arial" w:hAnsi="Arial"/>
              </w:rPr>
            </w:pPr>
          </w:p>
        </w:tc>
        <w:tc>
          <w:tcPr>
            <w:tcW w:w="1674" w:type="dxa"/>
          </w:tcPr>
          <w:p w:rsidRPr="006B36CA" w:rsidR="00671CBF" w:rsidP="003905AE" w:rsidRDefault="00671CBF" w14:paraId="7027D577" w14:textId="77777777">
            <w:pPr>
              <w:tabs>
                <w:tab w:val="right" w:pos="5760"/>
                <w:tab w:val="right" w:pos="6960"/>
              </w:tabs>
              <w:jc w:val="right"/>
              <w:rPr>
                <w:rFonts w:ascii="Arial" w:hAnsi="Arial"/>
              </w:rPr>
            </w:pPr>
            <w:r w:rsidRPr="006B36CA">
              <w:rPr>
                <w:rFonts w:ascii="Arial" w:hAnsi="Arial"/>
              </w:rPr>
              <w:t>37,800</w:t>
            </w:r>
          </w:p>
        </w:tc>
      </w:tr>
    </w:tbl>
    <w:p w:rsidR="00671CBF" w:rsidP="00671CBF" w:rsidRDefault="00671CBF" w14:paraId="682BD809" w14:textId="77777777">
      <w:pPr>
        <w:tabs>
          <w:tab w:val="left" w:pos="1170"/>
          <w:tab w:val="right" w:pos="5760"/>
          <w:tab w:val="right" w:pos="6960"/>
        </w:tabs>
        <w:rPr>
          <w:rFonts w:ascii="Arial" w:hAnsi="Arial"/>
          <w:sz w:val="18"/>
        </w:rPr>
      </w:pPr>
    </w:p>
    <w:p w:rsidR="00671CBF" w:rsidP="00671CBF" w:rsidRDefault="00671CBF" w14:paraId="750BCACD" w14:textId="77777777">
      <w:pPr>
        <w:tabs>
          <w:tab w:val="left" w:pos="1170"/>
          <w:tab w:val="right" w:pos="5760"/>
          <w:tab w:val="right" w:pos="6960"/>
        </w:tabs>
        <w:rPr>
          <w:rFonts w:ascii="Arial" w:hAnsi="Arial"/>
          <w:sz w:val="18"/>
        </w:rPr>
      </w:pPr>
    </w:p>
    <w:p w:rsidR="00671CBF" w:rsidP="00671CBF" w:rsidRDefault="00671CBF" w14:paraId="60700C23" w14:textId="77777777">
      <w:pPr>
        <w:tabs>
          <w:tab w:val="left" w:pos="1170"/>
          <w:tab w:val="right" w:pos="5760"/>
          <w:tab w:val="right" w:pos="6960"/>
        </w:tabs>
        <w:rPr>
          <w:rFonts w:ascii="Arial" w:hAnsi="Arial"/>
          <w:sz w:val="18"/>
        </w:rPr>
      </w:pPr>
    </w:p>
    <w:p w:rsidR="00671CBF" w:rsidP="00671CBF" w:rsidRDefault="00671CBF" w14:paraId="458E89AF" w14:textId="77777777">
      <w:pPr>
        <w:tabs>
          <w:tab w:val="left" w:pos="1170"/>
          <w:tab w:val="right" w:pos="5760"/>
          <w:tab w:val="right" w:pos="6960"/>
        </w:tabs>
        <w:rPr>
          <w:rFonts w:ascii="Arial" w:hAnsi="Arial"/>
          <w:sz w:val="18"/>
        </w:rPr>
      </w:pPr>
      <w:r>
        <w:rPr>
          <w:rFonts w:ascii="Arial" w:hAnsi="Arial"/>
          <w:sz w:val="18"/>
        </w:rPr>
        <w:tab/>
      </w:r>
    </w:p>
    <w:p w:rsidR="00671CBF" w:rsidP="00671CBF" w:rsidRDefault="00671CBF" w14:paraId="0844D8CB" w14:textId="77777777">
      <w:pPr>
        <w:pBdr>
          <w:top w:val="double" w:color="auto" w:sz="12" w:space="1"/>
        </w:pBdr>
        <w:tabs>
          <w:tab w:val="right" w:pos="5760"/>
          <w:tab w:val="right" w:pos="6960"/>
        </w:tabs>
        <w:rPr>
          <w:rFonts w:ascii="Arial" w:hAnsi="Arial"/>
        </w:rPr>
      </w:pPr>
    </w:p>
    <w:p w:rsidR="00671CBF" w:rsidP="00671CBF" w:rsidRDefault="00671CBF" w14:paraId="543D8B88" w14:textId="77777777">
      <w:pPr>
        <w:tabs>
          <w:tab w:val="left" w:pos="1170"/>
          <w:tab w:val="right" w:pos="5760"/>
          <w:tab w:val="right" w:pos="6960"/>
        </w:tabs>
        <w:rPr>
          <w:rFonts w:ascii="Arial" w:hAnsi="Arial"/>
          <w:sz w:val="18"/>
        </w:rPr>
      </w:pPr>
    </w:p>
    <w:p w:rsidR="00671CBF" w:rsidP="00671CBF" w:rsidRDefault="00671CBF" w14:paraId="581ECB8D" w14:textId="77777777">
      <w:pPr>
        <w:tabs>
          <w:tab w:val="right" w:pos="5760"/>
          <w:tab w:val="right" w:pos="6960"/>
        </w:tabs>
        <w:jc w:val="center"/>
        <w:rPr>
          <w:rFonts w:ascii="Arial" w:hAnsi="Arial"/>
          <w:b/>
          <w:sz w:val="26"/>
        </w:rPr>
      </w:pPr>
      <w:r>
        <w:rPr>
          <w:rFonts w:ascii="Arial" w:hAnsi="Arial"/>
          <w:b/>
          <w:sz w:val="26"/>
        </w:rPr>
        <w:t>Initial Certification Payment Schedule</w:t>
      </w:r>
    </w:p>
    <w:p w:rsidR="00671CBF" w:rsidP="00671CBF" w:rsidRDefault="00671CBF" w14:paraId="3073D6B0" w14:textId="77777777">
      <w:pPr>
        <w:tabs>
          <w:tab w:val="right" w:pos="5760"/>
          <w:tab w:val="right" w:pos="6960"/>
        </w:tabs>
        <w:jc w:val="center"/>
        <w:rPr>
          <w:rFonts w:ascii="Arial" w:hAnsi="Arial"/>
          <w:b/>
          <w:sz w:val="26"/>
          <w:u w:val="single"/>
        </w:rPr>
      </w:pPr>
      <w:r>
        <w:rPr>
          <w:rFonts w:ascii="Arial" w:hAnsi="Arial"/>
          <w:b/>
          <w:sz w:val="26"/>
        </w:rPr>
        <w:t xml:space="preserve">For </w:t>
      </w:r>
      <w:r>
        <w:rPr>
          <w:rFonts w:ascii="Arial" w:hAnsi="Arial"/>
          <w:b/>
          <w:sz w:val="26"/>
          <w:u w:val="single"/>
        </w:rPr>
        <w:t xml:space="preserve">Oral Fluid </w:t>
      </w:r>
      <w:r w:rsidRPr="00776D24">
        <w:rPr>
          <w:rFonts w:ascii="Arial" w:hAnsi="Arial"/>
          <w:b/>
          <w:sz w:val="26"/>
          <w:u w:val="single"/>
        </w:rPr>
        <w:t>Laboratories</w:t>
      </w:r>
    </w:p>
    <w:p w:rsidR="00671CBF" w:rsidP="00671CBF" w:rsidRDefault="00671CBF" w14:paraId="66FFD814" w14:textId="77777777">
      <w:pPr>
        <w:tabs>
          <w:tab w:val="right" w:pos="5760"/>
          <w:tab w:val="right" w:pos="6960"/>
        </w:tabs>
        <w:jc w:val="center"/>
        <w:rPr>
          <w:rFonts w:ascii="Arial" w:hAnsi="Arial"/>
          <w:b/>
          <w:sz w:val="26"/>
          <w:u w:val="single"/>
        </w:rPr>
      </w:pPr>
    </w:p>
    <w:tbl>
      <w:tblPr>
        <w:tblW w:w="0" w:type="auto"/>
        <w:tblInd w:w="158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3690"/>
        <w:gridCol w:w="1080"/>
        <w:gridCol w:w="1674"/>
      </w:tblGrid>
      <w:tr w:rsidR="00671CBF" w:rsidTr="003905AE" w14:paraId="449AD9B7" w14:textId="77777777">
        <w:trPr>
          <w:cantSplit/>
        </w:trPr>
        <w:tc>
          <w:tcPr>
            <w:tcW w:w="3690" w:type="dxa"/>
          </w:tcPr>
          <w:p w:rsidR="00671CBF" w:rsidP="003905AE" w:rsidRDefault="00671CBF" w14:paraId="001175AD" w14:textId="77777777">
            <w:pPr>
              <w:pStyle w:val="Heading1"/>
              <w:jc w:val="center"/>
            </w:pPr>
            <w:r>
              <w:t>Event</w:t>
            </w:r>
          </w:p>
        </w:tc>
        <w:tc>
          <w:tcPr>
            <w:tcW w:w="1080" w:type="dxa"/>
          </w:tcPr>
          <w:p w:rsidR="00671CBF" w:rsidP="003905AE" w:rsidRDefault="00671CBF" w14:paraId="38DC0B5F" w14:textId="77777777">
            <w:pPr>
              <w:tabs>
                <w:tab w:val="right" w:pos="5760"/>
                <w:tab w:val="right" w:pos="6960"/>
              </w:tabs>
              <w:rPr>
                <w:rFonts w:ascii="Arial" w:hAnsi="Arial"/>
              </w:rPr>
            </w:pPr>
            <w:r>
              <w:rPr>
                <w:rFonts w:ascii="Arial" w:hAnsi="Arial"/>
              </w:rPr>
              <w:t>Fee ($)</w:t>
            </w:r>
          </w:p>
        </w:tc>
        <w:tc>
          <w:tcPr>
            <w:tcW w:w="1674" w:type="dxa"/>
          </w:tcPr>
          <w:p w:rsidR="00671CBF" w:rsidP="003905AE" w:rsidRDefault="00671CBF" w14:paraId="6CAD04B7" w14:textId="77777777">
            <w:pPr>
              <w:tabs>
                <w:tab w:val="right" w:pos="5760"/>
                <w:tab w:val="right" w:pos="6960"/>
              </w:tabs>
              <w:jc w:val="right"/>
              <w:rPr>
                <w:rFonts w:ascii="Arial" w:hAnsi="Arial"/>
              </w:rPr>
            </w:pPr>
            <w:r>
              <w:rPr>
                <w:rFonts w:ascii="Arial" w:hAnsi="Arial"/>
              </w:rPr>
              <w:t>Total Fee ($)</w:t>
            </w:r>
          </w:p>
        </w:tc>
      </w:tr>
      <w:tr w:rsidR="00671CBF" w:rsidTr="003905AE" w14:paraId="66B689A8" w14:textId="77777777">
        <w:trPr>
          <w:cantSplit/>
        </w:trPr>
        <w:tc>
          <w:tcPr>
            <w:tcW w:w="3690" w:type="dxa"/>
          </w:tcPr>
          <w:p w:rsidR="00671CBF" w:rsidP="003905AE" w:rsidRDefault="00671CBF" w14:paraId="039F176D" w14:textId="77777777">
            <w:pPr>
              <w:pStyle w:val="Heading1"/>
            </w:pPr>
            <w:r>
              <w:t>Application</w:t>
            </w:r>
          </w:p>
        </w:tc>
        <w:tc>
          <w:tcPr>
            <w:tcW w:w="1080" w:type="dxa"/>
          </w:tcPr>
          <w:p w:rsidR="00671CBF" w:rsidP="003905AE" w:rsidRDefault="00671CBF" w14:paraId="09527131" w14:textId="77777777">
            <w:pPr>
              <w:tabs>
                <w:tab w:val="right" w:pos="5760"/>
                <w:tab w:val="right" w:pos="6960"/>
              </w:tabs>
              <w:rPr>
                <w:rFonts w:ascii="Arial" w:hAnsi="Arial"/>
              </w:rPr>
            </w:pPr>
          </w:p>
        </w:tc>
        <w:tc>
          <w:tcPr>
            <w:tcW w:w="1674" w:type="dxa"/>
          </w:tcPr>
          <w:p w:rsidRPr="006B36CA" w:rsidR="00671CBF" w:rsidP="003905AE" w:rsidRDefault="00671CBF" w14:paraId="3ACD07F1" w14:textId="77777777">
            <w:pPr>
              <w:tabs>
                <w:tab w:val="right" w:pos="5760"/>
                <w:tab w:val="right" w:pos="6960"/>
              </w:tabs>
              <w:jc w:val="right"/>
              <w:rPr>
                <w:rFonts w:ascii="Arial" w:hAnsi="Arial"/>
              </w:rPr>
            </w:pPr>
            <w:r w:rsidRPr="006B36CA">
              <w:rPr>
                <w:rFonts w:ascii="Arial" w:hAnsi="Arial"/>
              </w:rPr>
              <w:t>3,000</w:t>
            </w:r>
          </w:p>
        </w:tc>
      </w:tr>
      <w:tr w:rsidR="00671CBF" w:rsidTr="003905AE" w14:paraId="4B3C9921" w14:textId="77777777">
        <w:trPr>
          <w:cantSplit/>
        </w:trPr>
        <w:tc>
          <w:tcPr>
            <w:tcW w:w="3690" w:type="dxa"/>
          </w:tcPr>
          <w:p w:rsidR="00671CBF" w:rsidP="003905AE" w:rsidRDefault="00671CBF" w14:paraId="03CBDB76" w14:textId="77777777">
            <w:pPr>
              <w:tabs>
                <w:tab w:val="right" w:pos="5760"/>
                <w:tab w:val="right" w:pos="6960"/>
              </w:tabs>
              <w:rPr>
                <w:rFonts w:ascii="Arial" w:hAnsi="Arial"/>
              </w:rPr>
            </w:pPr>
          </w:p>
        </w:tc>
        <w:tc>
          <w:tcPr>
            <w:tcW w:w="1080" w:type="dxa"/>
          </w:tcPr>
          <w:p w:rsidR="00671CBF" w:rsidP="003905AE" w:rsidRDefault="00671CBF" w14:paraId="3EAEE0C9" w14:textId="77777777">
            <w:pPr>
              <w:tabs>
                <w:tab w:val="right" w:pos="5760"/>
                <w:tab w:val="right" w:pos="6960"/>
              </w:tabs>
              <w:jc w:val="right"/>
              <w:rPr>
                <w:rFonts w:ascii="Arial" w:hAnsi="Arial"/>
              </w:rPr>
            </w:pPr>
          </w:p>
        </w:tc>
        <w:tc>
          <w:tcPr>
            <w:tcW w:w="1674" w:type="dxa"/>
          </w:tcPr>
          <w:p w:rsidRPr="006B36CA" w:rsidR="00671CBF" w:rsidP="003905AE" w:rsidRDefault="00671CBF" w14:paraId="55F24B38" w14:textId="77777777">
            <w:pPr>
              <w:tabs>
                <w:tab w:val="right" w:pos="5760"/>
                <w:tab w:val="right" w:pos="6960"/>
              </w:tabs>
              <w:jc w:val="right"/>
              <w:rPr>
                <w:rFonts w:ascii="Arial" w:hAnsi="Arial"/>
              </w:rPr>
            </w:pPr>
          </w:p>
        </w:tc>
      </w:tr>
      <w:tr w:rsidR="00671CBF" w:rsidTr="003905AE" w14:paraId="30D3F772" w14:textId="77777777">
        <w:trPr>
          <w:cantSplit/>
        </w:trPr>
        <w:tc>
          <w:tcPr>
            <w:tcW w:w="3690" w:type="dxa"/>
          </w:tcPr>
          <w:p w:rsidRPr="000B5CFA" w:rsidR="00671CBF" w:rsidP="003905AE" w:rsidRDefault="00671CBF" w14:paraId="6ECB7581" w14:textId="77777777">
            <w:pPr>
              <w:tabs>
                <w:tab w:val="right" w:pos="5760"/>
                <w:tab w:val="right" w:pos="6960"/>
              </w:tabs>
              <w:rPr>
                <w:rFonts w:ascii="Arial" w:hAnsi="Arial"/>
              </w:rPr>
            </w:pPr>
            <w:r w:rsidRPr="000B5CFA">
              <w:rPr>
                <w:rFonts w:ascii="Arial" w:hAnsi="Arial"/>
              </w:rPr>
              <w:t>1</w:t>
            </w:r>
            <w:r w:rsidRPr="000B5CFA">
              <w:rPr>
                <w:rFonts w:ascii="Arial" w:hAnsi="Arial"/>
                <w:vertAlign w:val="superscript"/>
              </w:rPr>
              <w:t>st</w:t>
            </w:r>
            <w:r w:rsidRPr="000B5CFA">
              <w:rPr>
                <w:rFonts w:ascii="Arial" w:hAnsi="Arial"/>
              </w:rPr>
              <w:t xml:space="preserve"> Performance Test</w:t>
            </w:r>
          </w:p>
        </w:tc>
        <w:tc>
          <w:tcPr>
            <w:tcW w:w="1080" w:type="dxa"/>
          </w:tcPr>
          <w:p w:rsidRPr="000B5CFA" w:rsidR="00671CBF" w:rsidP="003905AE" w:rsidRDefault="00671CBF" w14:paraId="0E67D2FF" w14:textId="77777777">
            <w:pPr>
              <w:tabs>
                <w:tab w:val="right" w:pos="5760"/>
                <w:tab w:val="right" w:pos="6960"/>
              </w:tabs>
              <w:jc w:val="right"/>
              <w:rPr>
                <w:rFonts w:ascii="Arial" w:hAnsi="Arial"/>
              </w:rPr>
            </w:pPr>
          </w:p>
        </w:tc>
        <w:tc>
          <w:tcPr>
            <w:tcW w:w="1674" w:type="dxa"/>
          </w:tcPr>
          <w:p w:rsidRPr="000B5CFA" w:rsidR="00671CBF" w:rsidP="003905AE" w:rsidRDefault="00671CBF" w14:paraId="4016414D" w14:textId="77777777">
            <w:pPr>
              <w:tabs>
                <w:tab w:val="right" w:pos="5760"/>
                <w:tab w:val="right" w:pos="6960"/>
              </w:tabs>
              <w:jc w:val="right"/>
              <w:rPr>
                <w:rFonts w:ascii="Arial" w:hAnsi="Arial"/>
              </w:rPr>
            </w:pPr>
            <w:r w:rsidRPr="000B5CFA">
              <w:rPr>
                <w:rFonts w:ascii="Arial" w:hAnsi="Arial"/>
              </w:rPr>
              <w:t>6000*</w:t>
            </w:r>
          </w:p>
        </w:tc>
      </w:tr>
      <w:tr w:rsidR="00671CBF" w:rsidTr="003905AE" w14:paraId="0F337F64" w14:textId="77777777">
        <w:trPr>
          <w:cantSplit/>
        </w:trPr>
        <w:tc>
          <w:tcPr>
            <w:tcW w:w="3690" w:type="dxa"/>
          </w:tcPr>
          <w:p w:rsidRPr="000B5CFA" w:rsidR="00671CBF" w:rsidP="003905AE" w:rsidRDefault="00671CBF" w14:paraId="4EC8AD66" w14:textId="77777777">
            <w:pPr>
              <w:tabs>
                <w:tab w:val="right" w:pos="5760"/>
                <w:tab w:val="right" w:pos="6960"/>
              </w:tabs>
              <w:rPr>
                <w:rFonts w:ascii="Arial" w:hAnsi="Arial"/>
              </w:rPr>
            </w:pPr>
            <w:r w:rsidRPr="000B5CFA">
              <w:rPr>
                <w:rFonts w:ascii="Arial" w:hAnsi="Arial"/>
              </w:rPr>
              <w:t>2</w:t>
            </w:r>
            <w:r w:rsidRPr="000B5CFA">
              <w:rPr>
                <w:rFonts w:ascii="Arial" w:hAnsi="Arial"/>
                <w:vertAlign w:val="superscript"/>
              </w:rPr>
              <w:t>nd</w:t>
            </w:r>
            <w:r w:rsidRPr="000B5CFA">
              <w:rPr>
                <w:rFonts w:ascii="Arial" w:hAnsi="Arial"/>
              </w:rPr>
              <w:t xml:space="preserve"> Performance Test</w:t>
            </w:r>
          </w:p>
        </w:tc>
        <w:tc>
          <w:tcPr>
            <w:tcW w:w="1080" w:type="dxa"/>
          </w:tcPr>
          <w:p w:rsidRPr="000B5CFA" w:rsidR="00671CBF" w:rsidP="003905AE" w:rsidRDefault="00671CBF" w14:paraId="03B10BDC" w14:textId="77777777">
            <w:pPr>
              <w:tabs>
                <w:tab w:val="right" w:pos="5760"/>
                <w:tab w:val="right" w:pos="6960"/>
              </w:tabs>
              <w:jc w:val="right"/>
              <w:rPr>
                <w:rFonts w:ascii="Arial" w:hAnsi="Arial"/>
              </w:rPr>
            </w:pPr>
          </w:p>
        </w:tc>
        <w:tc>
          <w:tcPr>
            <w:tcW w:w="1674" w:type="dxa"/>
          </w:tcPr>
          <w:p w:rsidRPr="000B5CFA" w:rsidR="00671CBF" w:rsidP="003905AE" w:rsidRDefault="00671CBF" w14:paraId="3A209651" w14:textId="77777777">
            <w:pPr>
              <w:tabs>
                <w:tab w:val="right" w:pos="5760"/>
                <w:tab w:val="right" w:pos="6960"/>
              </w:tabs>
              <w:jc w:val="right"/>
              <w:rPr>
                <w:rFonts w:ascii="Arial" w:hAnsi="Arial"/>
              </w:rPr>
            </w:pPr>
            <w:r w:rsidRPr="000B5CFA">
              <w:rPr>
                <w:rFonts w:ascii="Arial" w:hAnsi="Arial"/>
              </w:rPr>
              <w:t>6000*</w:t>
            </w:r>
          </w:p>
        </w:tc>
      </w:tr>
      <w:tr w:rsidR="00671CBF" w:rsidTr="003905AE" w14:paraId="22916CC2" w14:textId="77777777">
        <w:trPr>
          <w:cantSplit/>
        </w:trPr>
        <w:tc>
          <w:tcPr>
            <w:tcW w:w="3690" w:type="dxa"/>
          </w:tcPr>
          <w:p w:rsidRPr="000B5CFA" w:rsidR="00671CBF" w:rsidP="003905AE" w:rsidRDefault="00671CBF" w14:paraId="45AACA43" w14:textId="77777777">
            <w:pPr>
              <w:tabs>
                <w:tab w:val="right" w:pos="5760"/>
                <w:tab w:val="right" w:pos="6960"/>
              </w:tabs>
              <w:rPr>
                <w:rFonts w:ascii="Arial" w:hAnsi="Arial"/>
              </w:rPr>
            </w:pPr>
            <w:r w:rsidRPr="000B5CFA">
              <w:rPr>
                <w:rFonts w:ascii="Arial" w:hAnsi="Arial"/>
              </w:rPr>
              <w:t>3</w:t>
            </w:r>
            <w:r w:rsidRPr="000B5CFA">
              <w:rPr>
                <w:rFonts w:ascii="Arial" w:hAnsi="Arial"/>
                <w:vertAlign w:val="superscript"/>
              </w:rPr>
              <w:t>rd</w:t>
            </w:r>
            <w:r w:rsidRPr="000B5CFA">
              <w:rPr>
                <w:rFonts w:ascii="Arial" w:hAnsi="Arial"/>
              </w:rPr>
              <w:t xml:space="preserve"> Performance Test and </w:t>
            </w:r>
          </w:p>
          <w:p w:rsidRPr="000B5CFA" w:rsidR="00671CBF" w:rsidP="003905AE" w:rsidRDefault="00671CBF" w14:paraId="441E4940" w14:textId="77777777">
            <w:pPr>
              <w:tabs>
                <w:tab w:val="right" w:pos="5760"/>
                <w:tab w:val="right" w:pos="6960"/>
              </w:tabs>
              <w:rPr>
                <w:rFonts w:ascii="Arial" w:hAnsi="Arial"/>
              </w:rPr>
            </w:pPr>
            <w:r w:rsidRPr="000B5CFA">
              <w:rPr>
                <w:rFonts w:ascii="Arial" w:hAnsi="Arial"/>
              </w:rPr>
              <w:t>Initial Inspection</w:t>
            </w:r>
          </w:p>
        </w:tc>
        <w:tc>
          <w:tcPr>
            <w:tcW w:w="1080" w:type="dxa"/>
          </w:tcPr>
          <w:p w:rsidRPr="000B5CFA" w:rsidR="00671CBF" w:rsidP="003905AE" w:rsidRDefault="00671CBF" w14:paraId="58ECFF14" w14:textId="77777777">
            <w:pPr>
              <w:tabs>
                <w:tab w:val="right" w:pos="5760"/>
                <w:tab w:val="right" w:pos="6960"/>
              </w:tabs>
              <w:jc w:val="right"/>
              <w:rPr>
                <w:rFonts w:ascii="Arial" w:hAnsi="Arial"/>
              </w:rPr>
            </w:pPr>
            <w:r w:rsidRPr="000B5CFA">
              <w:rPr>
                <w:rFonts w:ascii="Arial" w:hAnsi="Arial"/>
              </w:rPr>
              <w:t>6000*</w:t>
            </w:r>
          </w:p>
          <w:p w:rsidRPr="000B5CFA" w:rsidR="00671CBF" w:rsidP="003905AE" w:rsidRDefault="00671CBF" w14:paraId="17029283" w14:textId="77777777">
            <w:pPr>
              <w:tabs>
                <w:tab w:val="right" w:pos="5760"/>
                <w:tab w:val="right" w:pos="6960"/>
              </w:tabs>
              <w:jc w:val="right"/>
              <w:rPr>
                <w:rFonts w:ascii="Arial" w:hAnsi="Arial"/>
              </w:rPr>
            </w:pPr>
            <w:r w:rsidRPr="000B5CFA">
              <w:rPr>
                <w:rFonts w:ascii="Arial" w:hAnsi="Arial"/>
              </w:rPr>
              <w:t>12,900</w:t>
            </w:r>
          </w:p>
        </w:tc>
        <w:tc>
          <w:tcPr>
            <w:tcW w:w="1674" w:type="dxa"/>
          </w:tcPr>
          <w:p w:rsidRPr="000B5CFA" w:rsidR="00671CBF" w:rsidP="003905AE" w:rsidRDefault="00671CBF" w14:paraId="58BB62D0" w14:textId="77777777">
            <w:pPr>
              <w:tabs>
                <w:tab w:val="right" w:pos="5760"/>
                <w:tab w:val="right" w:pos="6960"/>
              </w:tabs>
              <w:jc w:val="right"/>
              <w:rPr>
                <w:rFonts w:ascii="Arial" w:hAnsi="Arial"/>
              </w:rPr>
            </w:pPr>
          </w:p>
          <w:p w:rsidRPr="000B5CFA" w:rsidR="00671CBF" w:rsidP="003905AE" w:rsidRDefault="00671CBF" w14:paraId="27CA9A62" w14:textId="77777777">
            <w:pPr>
              <w:tabs>
                <w:tab w:val="right" w:pos="5760"/>
                <w:tab w:val="right" w:pos="6960"/>
              </w:tabs>
              <w:jc w:val="right"/>
              <w:rPr>
                <w:rFonts w:ascii="Arial" w:hAnsi="Arial"/>
              </w:rPr>
            </w:pPr>
            <w:r w:rsidRPr="000B5CFA">
              <w:rPr>
                <w:rFonts w:ascii="Arial" w:hAnsi="Arial"/>
              </w:rPr>
              <w:t>18,900</w:t>
            </w:r>
          </w:p>
        </w:tc>
      </w:tr>
      <w:tr w:rsidR="00671CBF" w:rsidTr="003905AE" w14:paraId="0D3FA8A2" w14:textId="77777777">
        <w:trPr>
          <w:cantSplit/>
        </w:trPr>
        <w:tc>
          <w:tcPr>
            <w:tcW w:w="3690" w:type="dxa"/>
          </w:tcPr>
          <w:p w:rsidRPr="000B5CFA" w:rsidR="00671CBF" w:rsidP="003905AE" w:rsidRDefault="00671CBF" w14:paraId="40060912" w14:textId="77777777">
            <w:pPr>
              <w:tabs>
                <w:tab w:val="right" w:pos="5760"/>
                <w:tab w:val="right" w:pos="6960"/>
              </w:tabs>
              <w:rPr>
                <w:rFonts w:ascii="Arial" w:hAnsi="Arial"/>
              </w:rPr>
            </w:pPr>
          </w:p>
        </w:tc>
        <w:tc>
          <w:tcPr>
            <w:tcW w:w="1080" w:type="dxa"/>
          </w:tcPr>
          <w:p w:rsidRPr="000B5CFA" w:rsidR="00671CBF" w:rsidP="003905AE" w:rsidRDefault="00671CBF" w14:paraId="4296D307" w14:textId="77777777">
            <w:pPr>
              <w:tabs>
                <w:tab w:val="right" w:pos="5760"/>
                <w:tab w:val="right" w:pos="6960"/>
              </w:tabs>
              <w:jc w:val="right"/>
              <w:rPr>
                <w:rFonts w:ascii="Arial" w:hAnsi="Arial"/>
              </w:rPr>
            </w:pPr>
          </w:p>
        </w:tc>
        <w:tc>
          <w:tcPr>
            <w:tcW w:w="1674" w:type="dxa"/>
          </w:tcPr>
          <w:p w:rsidRPr="000B5CFA" w:rsidR="00671CBF" w:rsidP="003905AE" w:rsidRDefault="00671CBF" w14:paraId="2F2A8511" w14:textId="77777777">
            <w:pPr>
              <w:tabs>
                <w:tab w:val="right" w:pos="5760"/>
                <w:tab w:val="right" w:pos="6960"/>
              </w:tabs>
              <w:jc w:val="right"/>
              <w:rPr>
                <w:rFonts w:ascii="Arial" w:hAnsi="Arial"/>
              </w:rPr>
            </w:pPr>
            <w:r w:rsidRPr="000B5CFA">
              <w:rPr>
                <w:rFonts w:ascii="Arial" w:hAnsi="Arial"/>
              </w:rPr>
              <w:t>33,900</w:t>
            </w:r>
          </w:p>
        </w:tc>
      </w:tr>
      <w:tr w:rsidR="00671CBF" w:rsidTr="003905AE" w14:paraId="5DD9CE1D" w14:textId="77777777">
        <w:trPr>
          <w:cantSplit/>
        </w:trPr>
        <w:tc>
          <w:tcPr>
            <w:tcW w:w="3690" w:type="dxa"/>
          </w:tcPr>
          <w:p w:rsidRPr="000B5CFA" w:rsidR="00671CBF" w:rsidP="003905AE" w:rsidRDefault="00671CBF" w14:paraId="5E34FEF4" w14:textId="77777777">
            <w:pPr>
              <w:tabs>
                <w:tab w:val="right" w:pos="5760"/>
                <w:tab w:val="right" w:pos="6960"/>
              </w:tabs>
              <w:rPr>
                <w:rFonts w:ascii="Arial" w:hAnsi="Arial"/>
              </w:rPr>
            </w:pPr>
          </w:p>
        </w:tc>
        <w:tc>
          <w:tcPr>
            <w:tcW w:w="1080" w:type="dxa"/>
          </w:tcPr>
          <w:p w:rsidRPr="000B5CFA" w:rsidR="00671CBF" w:rsidP="003905AE" w:rsidRDefault="00671CBF" w14:paraId="3225C802" w14:textId="77777777">
            <w:pPr>
              <w:tabs>
                <w:tab w:val="right" w:pos="5760"/>
                <w:tab w:val="right" w:pos="6960"/>
              </w:tabs>
              <w:jc w:val="right"/>
              <w:rPr>
                <w:rFonts w:ascii="Arial" w:hAnsi="Arial"/>
              </w:rPr>
            </w:pPr>
          </w:p>
        </w:tc>
        <w:tc>
          <w:tcPr>
            <w:tcW w:w="1674" w:type="dxa"/>
          </w:tcPr>
          <w:p w:rsidRPr="000B5CFA" w:rsidR="00671CBF" w:rsidP="003905AE" w:rsidRDefault="00671CBF" w14:paraId="6E76C7BF" w14:textId="77777777">
            <w:pPr>
              <w:tabs>
                <w:tab w:val="right" w:pos="5760"/>
                <w:tab w:val="right" w:pos="6960"/>
              </w:tabs>
              <w:jc w:val="right"/>
              <w:rPr>
                <w:rFonts w:ascii="Arial" w:hAnsi="Arial"/>
              </w:rPr>
            </w:pPr>
          </w:p>
        </w:tc>
      </w:tr>
      <w:tr w:rsidR="00671CBF" w:rsidTr="003905AE" w14:paraId="5F8C34F5" w14:textId="77777777">
        <w:trPr>
          <w:cantSplit/>
        </w:trPr>
        <w:tc>
          <w:tcPr>
            <w:tcW w:w="3690" w:type="dxa"/>
          </w:tcPr>
          <w:p w:rsidRPr="000B5CFA" w:rsidR="00671CBF" w:rsidP="003905AE" w:rsidRDefault="00671CBF" w14:paraId="07C525C0" w14:textId="77777777">
            <w:pPr>
              <w:tabs>
                <w:tab w:val="right" w:pos="5760"/>
                <w:tab w:val="right" w:pos="6960"/>
              </w:tabs>
              <w:rPr>
                <w:rFonts w:ascii="Arial" w:hAnsi="Arial"/>
              </w:rPr>
            </w:pPr>
            <w:r w:rsidRPr="000B5CFA">
              <w:rPr>
                <w:rFonts w:ascii="Arial" w:hAnsi="Arial"/>
              </w:rPr>
              <w:t>2nd Inspection (3 month)</w:t>
            </w:r>
          </w:p>
        </w:tc>
        <w:tc>
          <w:tcPr>
            <w:tcW w:w="1080" w:type="dxa"/>
          </w:tcPr>
          <w:p w:rsidRPr="000B5CFA" w:rsidR="00671CBF" w:rsidP="003905AE" w:rsidRDefault="00671CBF" w14:paraId="3145E9DA" w14:textId="77777777">
            <w:pPr>
              <w:tabs>
                <w:tab w:val="right" w:pos="5760"/>
                <w:tab w:val="right" w:pos="6960"/>
              </w:tabs>
              <w:jc w:val="right"/>
              <w:rPr>
                <w:rFonts w:ascii="Arial" w:hAnsi="Arial"/>
              </w:rPr>
            </w:pPr>
          </w:p>
        </w:tc>
        <w:tc>
          <w:tcPr>
            <w:tcW w:w="1674" w:type="dxa"/>
          </w:tcPr>
          <w:p w:rsidRPr="000B5CFA" w:rsidR="00671CBF" w:rsidP="003905AE" w:rsidRDefault="00671CBF" w14:paraId="62292563" w14:textId="77777777">
            <w:pPr>
              <w:tabs>
                <w:tab w:val="right" w:pos="5760"/>
                <w:tab w:val="right" w:pos="6960"/>
              </w:tabs>
              <w:jc w:val="right"/>
              <w:rPr>
                <w:rFonts w:ascii="Arial" w:hAnsi="Arial"/>
              </w:rPr>
            </w:pPr>
            <w:r w:rsidRPr="000B5CFA">
              <w:rPr>
                <w:rFonts w:ascii="Arial" w:hAnsi="Arial"/>
              </w:rPr>
              <w:t xml:space="preserve"> 12,900</w:t>
            </w:r>
          </w:p>
        </w:tc>
      </w:tr>
      <w:tr w:rsidR="00671CBF" w:rsidTr="003905AE" w14:paraId="4AB04723" w14:textId="77777777">
        <w:trPr>
          <w:cantSplit/>
        </w:trPr>
        <w:tc>
          <w:tcPr>
            <w:tcW w:w="3690" w:type="dxa"/>
          </w:tcPr>
          <w:p w:rsidRPr="000B5CFA" w:rsidR="00671CBF" w:rsidP="003905AE" w:rsidRDefault="00671CBF" w14:paraId="20D88DB9" w14:textId="77777777">
            <w:pPr>
              <w:tabs>
                <w:tab w:val="right" w:pos="5760"/>
                <w:tab w:val="right" w:pos="6960"/>
              </w:tabs>
              <w:rPr>
                <w:rFonts w:ascii="Arial" w:hAnsi="Arial"/>
              </w:rPr>
            </w:pPr>
          </w:p>
        </w:tc>
        <w:tc>
          <w:tcPr>
            <w:tcW w:w="1080" w:type="dxa"/>
          </w:tcPr>
          <w:p w:rsidRPr="000B5CFA" w:rsidR="00671CBF" w:rsidP="003905AE" w:rsidRDefault="00671CBF" w14:paraId="2EC1A935" w14:textId="77777777">
            <w:pPr>
              <w:tabs>
                <w:tab w:val="right" w:pos="5760"/>
                <w:tab w:val="right" w:pos="6960"/>
              </w:tabs>
              <w:jc w:val="right"/>
              <w:rPr>
                <w:rFonts w:ascii="Arial" w:hAnsi="Arial"/>
              </w:rPr>
            </w:pPr>
          </w:p>
        </w:tc>
        <w:tc>
          <w:tcPr>
            <w:tcW w:w="1674" w:type="dxa"/>
          </w:tcPr>
          <w:p w:rsidRPr="000B5CFA" w:rsidR="00671CBF" w:rsidP="003905AE" w:rsidRDefault="00671CBF" w14:paraId="5685162B" w14:textId="77777777">
            <w:pPr>
              <w:tabs>
                <w:tab w:val="right" w:pos="5760"/>
                <w:tab w:val="right" w:pos="6960"/>
              </w:tabs>
              <w:jc w:val="right"/>
              <w:rPr>
                <w:rFonts w:ascii="Arial" w:hAnsi="Arial"/>
              </w:rPr>
            </w:pPr>
          </w:p>
        </w:tc>
      </w:tr>
      <w:tr w:rsidR="00671CBF" w:rsidTr="003905AE" w14:paraId="3414AD99" w14:textId="77777777">
        <w:trPr>
          <w:cantSplit/>
        </w:trPr>
        <w:tc>
          <w:tcPr>
            <w:tcW w:w="3690" w:type="dxa"/>
          </w:tcPr>
          <w:p w:rsidRPr="000B5CFA" w:rsidR="00671CBF" w:rsidP="003905AE" w:rsidRDefault="00671CBF" w14:paraId="67A5E98C" w14:textId="77777777">
            <w:pPr>
              <w:tabs>
                <w:tab w:val="right" w:pos="5760"/>
                <w:tab w:val="right" w:pos="6960"/>
              </w:tabs>
              <w:rPr>
                <w:rFonts w:ascii="Arial" w:hAnsi="Arial"/>
              </w:rPr>
            </w:pPr>
            <w:r w:rsidRPr="000B5CFA">
              <w:rPr>
                <w:rFonts w:ascii="Arial" w:hAnsi="Arial"/>
              </w:rPr>
              <w:t>TOTAL COST</w:t>
            </w:r>
          </w:p>
        </w:tc>
        <w:tc>
          <w:tcPr>
            <w:tcW w:w="1080" w:type="dxa"/>
          </w:tcPr>
          <w:p w:rsidRPr="000B5CFA" w:rsidR="00671CBF" w:rsidP="003905AE" w:rsidRDefault="00671CBF" w14:paraId="62FD85E9" w14:textId="77777777">
            <w:pPr>
              <w:tabs>
                <w:tab w:val="right" w:pos="5760"/>
                <w:tab w:val="right" w:pos="6960"/>
              </w:tabs>
              <w:jc w:val="right"/>
              <w:rPr>
                <w:rFonts w:ascii="Arial" w:hAnsi="Arial"/>
              </w:rPr>
            </w:pPr>
          </w:p>
        </w:tc>
        <w:tc>
          <w:tcPr>
            <w:tcW w:w="1674" w:type="dxa"/>
          </w:tcPr>
          <w:p w:rsidRPr="000B5CFA" w:rsidR="00671CBF" w:rsidP="003905AE" w:rsidRDefault="00671CBF" w14:paraId="3307249F" w14:textId="77777777">
            <w:pPr>
              <w:tabs>
                <w:tab w:val="right" w:pos="5760"/>
                <w:tab w:val="right" w:pos="6960"/>
              </w:tabs>
              <w:jc w:val="right"/>
              <w:rPr>
                <w:rFonts w:ascii="Arial" w:hAnsi="Arial"/>
              </w:rPr>
            </w:pPr>
            <w:r w:rsidRPr="000B5CFA">
              <w:rPr>
                <w:rFonts w:ascii="Arial" w:hAnsi="Arial"/>
              </w:rPr>
              <w:t>46,800</w:t>
            </w:r>
          </w:p>
        </w:tc>
      </w:tr>
    </w:tbl>
    <w:p w:rsidRPr="00776D24" w:rsidR="00671CBF" w:rsidP="00671CBF" w:rsidRDefault="00671CBF" w14:paraId="18548526" w14:textId="77777777">
      <w:pPr>
        <w:tabs>
          <w:tab w:val="left" w:pos="720"/>
          <w:tab w:val="left" w:pos="1530"/>
          <w:tab w:val="right" w:pos="5760"/>
          <w:tab w:val="right" w:pos="6960"/>
        </w:tabs>
        <w:ind w:left="1530" w:hanging="1530"/>
        <w:rPr>
          <w:rFonts w:ascii="Arial" w:hAnsi="Arial"/>
          <w:b/>
          <w:i/>
          <w:iCs/>
        </w:rPr>
      </w:pPr>
      <w:r>
        <w:rPr>
          <w:rFonts w:ascii="Arial" w:hAnsi="Arial"/>
          <w:b/>
        </w:rPr>
        <w:tab/>
      </w:r>
      <w:r>
        <w:rPr>
          <w:rFonts w:ascii="Arial" w:hAnsi="Arial"/>
          <w:b/>
        </w:rPr>
        <w:tab/>
        <w:t>*</w:t>
      </w:r>
      <w:r w:rsidRPr="00776D24">
        <w:rPr>
          <w:rFonts w:ascii="Arial" w:hAnsi="Arial"/>
          <w:b/>
          <w:i/>
          <w:iCs/>
        </w:rPr>
        <w:t xml:space="preserve">The </w:t>
      </w:r>
      <w:r>
        <w:rPr>
          <w:rFonts w:ascii="Arial" w:hAnsi="Arial"/>
          <w:b/>
          <w:i/>
          <w:iCs/>
        </w:rPr>
        <w:t xml:space="preserve">NLCP will provide three </w:t>
      </w:r>
      <w:r w:rsidRPr="00776D24">
        <w:rPr>
          <w:rFonts w:ascii="Arial" w:hAnsi="Arial"/>
          <w:b/>
          <w:i/>
          <w:iCs/>
        </w:rPr>
        <w:t xml:space="preserve">initial Oral Fluid PT </w:t>
      </w:r>
      <w:r>
        <w:rPr>
          <w:rFonts w:ascii="Arial" w:hAnsi="Arial"/>
          <w:b/>
          <w:i/>
          <w:iCs/>
        </w:rPr>
        <w:t>sets</w:t>
      </w:r>
      <w:r w:rsidRPr="00776D24">
        <w:rPr>
          <w:rFonts w:ascii="Arial" w:hAnsi="Arial"/>
          <w:b/>
          <w:i/>
          <w:iCs/>
        </w:rPr>
        <w:t xml:space="preserve"> at no cost to applicant laboratories until further notice.</w:t>
      </w:r>
    </w:p>
    <w:p w:rsidR="00671CBF" w:rsidP="00671CBF" w:rsidRDefault="00671CBF" w14:paraId="7D84CFFA" w14:textId="77777777">
      <w:pPr>
        <w:tabs>
          <w:tab w:val="left" w:pos="1170"/>
          <w:tab w:val="right" w:pos="5760"/>
          <w:tab w:val="right" w:pos="6960"/>
        </w:tabs>
        <w:rPr>
          <w:rFonts w:ascii="Arial" w:hAnsi="Arial"/>
          <w:sz w:val="18"/>
        </w:rPr>
      </w:pPr>
    </w:p>
    <w:p w:rsidR="00671CBF" w:rsidP="00671CBF" w:rsidRDefault="00671CBF" w14:paraId="6B2BAD78" w14:textId="77777777">
      <w:pPr>
        <w:tabs>
          <w:tab w:val="left" w:pos="1170"/>
          <w:tab w:val="right" w:pos="5760"/>
          <w:tab w:val="right" w:pos="6960"/>
        </w:tabs>
        <w:rPr>
          <w:rFonts w:ascii="Arial" w:hAnsi="Arial"/>
          <w:sz w:val="18"/>
        </w:rPr>
      </w:pPr>
    </w:p>
    <w:p w:rsidR="00671CBF" w:rsidP="00671CBF" w:rsidRDefault="00671CBF" w14:paraId="05AAB3FB" w14:textId="77777777">
      <w:pPr>
        <w:tabs>
          <w:tab w:val="left" w:pos="1170"/>
          <w:tab w:val="right" w:pos="5760"/>
          <w:tab w:val="right" w:pos="6960"/>
        </w:tabs>
        <w:rPr>
          <w:rFonts w:ascii="Arial" w:hAnsi="Arial"/>
          <w:sz w:val="18"/>
        </w:rPr>
      </w:pPr>
    </w:p>
    <w:p w:rsidR="00671CBF" w:rsidP="00671CBF" w:rsidRDefault="00671CBF" w14:paraId="00C76081" w14:textId="77777777">
      <w:pPr>
        <w:tabs>
          <w:tab w:val="left" w:pos="1170"/>
          <w:tab w:val="right" w:pos="5760"/>
          <w:tab w:val="right" w:pos="6960"/>
        </w:tabs>
        <w:rPr>
          <w:rFonts w:ascii="Arial" w:hAnsi="Arial"/>
          <w:sz w:val="18"/>
        </w:rPr>
      </w:pPr>
    </w:p>
    <w:p w:rsidRPr="006B36CA" w:rsidR="00671CBF" w:rsidP="00671CBF" w:rsidRDefault="00671CBF" w14:paraId="7BCDF0CD" w14:textId="77777777">
      <w:pPr>
        <w:pStyle w:val="BodyText"/>
        <w:rPr>
          <w:b/>
          <w:bCs/>
        </w:rPr>
      </w:pPr>
      <w:r>
        <w:t>For an explanation of Laboratory Categories and Fees, please refer to NLCP Program Document #44.</w:t>
      </w:r>
    </w:p>
    <w:p w:rsidR="00671CBF" w:rsidP="00671CBF" w:rsidRDefault="00671CBF" w14:paraId="269BF4AB" w14:textId="77777777">
      <w:pPr>
        <w:tabs>
          <w:tab w:val="left" w:pos="1170"/>
          <w:tab w:val="right" w:pos="5760"/>
          <w:tab w:val="right" w:pos="6960"/>
        </w:tabs>
        <w:rPr>
          <w:rFonts w:ascii="Arial" w:hAnsi="Arial"/>
          <w:sz w:val="18"/>
        </w:rPr>
      </w:pPr>
    </w:p>
    <w:p w:rsidRPr="002006AE" w:rsidR="00671CBF" w:rsidP="00671CBF" w:rsidRDefault="00671CBF" w14:paraId="4805FD71" w14:textId="77777777">
      <w:pPr>
        <w:pStyle w:val="BodyText"/>
      </w:pPr>
      <w:r>
        <w:tab/>
      </w:r>
      <w:r>
        <w:tab/>
      </w:r>
      <w:r>
        <w:tab/>
        <w:t xml:space="preserve">    </w:t>
      </w:r>
    </w:p>
    <w:p w:rsidR="00671CBF" w:rsidP="00671CBF" w:rsidRDefault="00671CBF" w14:paraId="28D8B02B" w14:textId="77777777">
      <w:pPr>
        <w:tabs>
          <w:tab w:val="right" w:pos="5760"/>
          <w:tab w:val="right" w:pos="6960"/>
        </w:tabs>
        <w:jc w:val="center"/>
        <w:rPr>
          <w:rFonts w:ascii="Arial" w:hAnsi="Arial"/>
          <w:b/>
          <w:sz w:val="26"/>
        </w:rPr>
      </w:pPr>
      <w:r>
        <w:rPr>
          <w:rFonts w:ascii="Arial" w:hAnsi="Arial"/>
          <w:b/>
          <w:sz w:val="26"/>
        </w:rPr>
        <w:t>Maintenance Inspection Program Payment Schedule</w:t>
      </w:r>
    </w:p>
    <w:p w:rsidRPr="000737F7" w:rsidR="00671CBF" w:rsidP="00671CBF" w:rsidRDefault="00671CBF" w14:paraId="1BEB2C7A" w14:textId="77777777">
      <w:pPr>
        <w:tabs>
          <w:tab w:val="right" w:pos="5760"/>
          <w:tab w:val="right" w:pos="6960"/>
        </w:tabs>
        <w:rPr>
          <w:rFonts w:ascii="Arial" w:hAnsi="Arial"/>
          <w:sz w:val="16"/>
          <w:szCs w:val="16"/>
        </w:rPr>
      </w:pPr>
    </w:p>
    <w:tbl>
      <w:tblPr>
        <w:tblW w:w="9468" w:type="dxa"/>
        <w:jc w:val="center"/>
        <w:tblBorders>
          <w:top w:val="single" w:color="000000" w:sz="12" w:space="0"/>
          <w:left w:val="nil"/>
          <w:bottom w:val="single" w:color="000000" w:sz="12" w:space="0"/>
          <w:right w:val="nil"/>
          <w:insideH w:val="nil"/>
          <w:insideV w:val="nil"/>
        </w:tblBorders>
        <w:tblLayout w:type="fixed"/>
        <w:tblLook w:val="00A0" w:firstRow="1" w:lastRow="0" w:firstColumn="1" w:lastColumn="0" w:noHBand="0" w:noVBand="0"/>
      </w:tblPr>
      <w:tblGrid>
        <w:gridCol w:w="106"/>
        <w:gridCol w:w="1689"/>
        <w:gridCol w:w="111"/>
        <w:gridCol w:w="4028"/>
        <w:gridCol w:w="112"/>
        <w:gridCol w:w="1780"/>
        <w:gridCol w:w="110"/>
        <w:gridCol w:w="1413"/>
        <w:gridCol w:w="119"/>
      </w:tblGrid>
      <w:tr w:rsidR="00671CBF" w:rsidTr="003905AE" w14:paraId="461C63F5" w14:textId="77777777">
        <w:trPr>
          <w:gridAfter w:val="1"/>
          <w:wAfter w:w="119" w:type="dxa"/>
          <w:cantSplit/>
          <w:jc w:val="center"/>
        </w:trPr>
        <w:tc>
          <w:tcPr>
            <w:tcW w:w="1795" w:type="dxa"/>
            <w:gridSpan w:val="2"/>
            <w:tcBorders>
              <w:top w:val="single" w:color="auto" w:sz="12" w:space="0"/>
              <w:bottom w:val="single" w:color="auto" w:sz="12" w:space="0"/>
            </w:tcBorders>
          </w:tcPr>
          <w:p w:rsidR="00671CBF" w:rsidP="003905AE" w:rsidRDefault="00671CBF" w14:paraId="28160968" w14:textId="77777777">
            <w:pPr>
              <w:tabs>
                <w:tab w:val="right" w:pos="5760"/>
                <w:tab w:val="right" w:pos="6960"/>
              </w:tabs>
              <w:rPr>
                <w:rFonts w:ascii="Arial" w:hAnsi="Arial"/>
                <w:b/>
                <w:color w:val="000080"/>
              </w:rPr>
            </w:pPr>
            <w:r>
              <w:rPr>
                <w:rFonts w:ascii="Arial" w:hAnsi="Arial"/>
                <w:b/>
                <w:color w:val="000080"/>
              </w:rPr>
              <w:t>Certification</w:t>
            </w:r>
          </w:p>
        </w:tc>
        <w:tc>
          <w:tcPr>
            <w:tcW w:w="4139" w:type="dxa"/>
            <w:gridSpan w:val="2"/>
            <w:tcBorders>
              <w:top w:val="single" w:color="auto" w:sz="12" w:space="0"/>
              <w:bottom w:val="single" w:color="auto" w:sz="12" w:space="0"/>
            </w:tcBorders>
          </w:tcPr>
          <w:p w:rsidR="00671CBF" w:rsidP="003905AE" w:rsidRDefault="00671CBF" w14:paraId="7073A063" w14:textId="77777777">
            <w:pPr>
              <w:pStyle w:val="Heading2"/>
              <w:rPr>
                <w:b/>
                <w:color w:val="000080"/>
              </w:rPr>
            </w:pPr>
            <w:r>
              <w:rPr>
                <w:b/>
                <w:color w:val="000080"/>
              </w:rPr>
              <w:t>Fee Type</w:t>
            </w:r>
          </w:p>
        </w:tc>
        <w:tc>
          <w:tcPr>
            <w:tcW w:w="1892" w:type="dxa"/>
            <w:gridSpan w:val="2"/>
            <w:tcBorders>
              <w:top w:val="single" w:color="auto" w:sz="12" w:space="0"/>
              <w:bottom w:val="single" w:color="auto" w:sz="12" w:space="0"/>
            </w:tcBorders>
          </w:tcPr>
          <w:p w:rsidR="00671CBF" w:rsidP="003905AE" w:rsidRDefault="00671CBF" w14:paraId="1EDCEC5B" w14:textId="77777777">
            <w:pPr>
              <w:tabs>
                <w:tab w:val="right" w:pos="5760"/>
                <w:tab w:val="right" w:pos="6960"/>
              </w:tabs>
              <w:jc w:val="center"/>
              <w:rPr>
                <w:rFonts w:ascii="Arial" w:hAnsi="Arial"/>
                <w:b/>
                <w:color w:val="000080"/>
              </w:rPr>
            </w:pPr>
            <w:r>
              <w:rPr>
                <w:rFonts w:ascii="Arial" w:hAnsi="Arial"/>
                <w:b/>
                <w:color w:val="000080"/>
              </w:rPr>
              <w:t>$ (Each)</w:t>
            </w:r>
          </w:p>
        </w:tc>
        <w:tc>
          <w:tcPr>
            <w:tcW w:w="1523" w:type="dxa"/>
            <w:gridSpan w:val="2"/>
            <w:tcBorders>
              <w:top w:val="single" w:color="auto" w:sz="12" w:space="0"/>
              <w:bottom w:val="single" w:color="auto" w:sz="12" w:space="0"/>
            </w:tcBorders>
          </w:tcPr>
          <w:p w:rsidR="00671CBF" w:rsidP="003905AE" w:rsidRDefault="00671CBF" w14:paraId="1C64123D" w14:textId="77777777">
            <w:pPr>
              <w:tabs>
                <w:tab w:val="right" w:pos="5760"/>
                <w:tab w:val="right" w:pos="6960"/>
              </w:tabs>
              <w:jc w:val="right"/>
              <w:rPr>
                <w:rFonts w:ascii="Arial" w:hAnsi="Arial"/>
                <w:b/>
                <w:color w:val="000080"/>
              </w:rPr>
            </w:pPr>
            <w:r>
              <w:rPr>
                <w:rFonts w:ascii="Arial" w:hAnsi="Arial"/>
                <w:b/>
                <w:color w:val="000080"/>
              </w:rPr>
              <w:t>$ (Annual)</w:t>
            </w:r>
          </w:p>
        </w:tc>
      </w:tr>
      <w:tr w:rsidR="00671CBF" w:rsidTr="003905AE" w14:paraId="191F45F4" w14:textId="77777777">
        <w:trPr>
          <w:gridAfter w:val="1"/>
          <w:wAfter w:w="119" w:type="dxa"/>
          <w:cantSplit/>
          <w:jc w:val="center"/>
        </w:trPr>
        <w:tc>
          <w:tcPr>
            <w:tcW w:w="1795" w:type="dxa"/>
            <w:gridSpan w:val="2"/>
            <w:vMerge w:val="restart"/>
            <w:tcBorders>
              <w:top w:val="single" w:color="000000" w:sz="6" w:space="0"/>
            </w:tcBorders>
            <w:vAlign w:val="center"/>
          </w:tcPr>
          <w:p w:rsidR="00671CBF" w:rsidP="003905AE" w:rsidRDefault="00671CBF" w14:paraId="4A3397E1" w14:textId="77777777">
            <w:pPr>
              <w:tabs>
                <w:tab w:val="right" w:pos="5760"/>
                <w:tab w:val="right" w:pos="6960"/>
              </w:tabs>
              <w:jc w:val="center"/>
              <w:rPr>
                <w:rFonts w:ascii="Arial" w:hAnsi="Arial"/>
              </w:rPr>
            </w:pPr>
            <w:r>
              <w:rPr>
                <w:rFonts w:ascii="Arial" w:hAnsi="Arial"/>
              </w:rPr>
              <w:t xml:space="preserve">Single </w:t>
            </w:r>
          </w:p>
          <w:p w:rsidR="00671CBF" w:rsidP="003905AE" w:rsidRDefault="00671CBF" w14:paraId="38565F77" w14:textId="77777777">
            <w:pPr>
              <w:tabs>
                <w:tab w:val="right" w:pos="5760"/>
                <w:tab w:val="right" w:pos="6960"/>
              </w:tabs>
              <w:jc w:val="center"/>
              <w:rPr>
                <w:rFonts w:ascii="Arial" w:hAnsi="Arial"/>
              </w:rPr>
            </w:pPr>
            <w:r>
              <w:rPr>
                <w:rFonts w:ascii="Arial" w:hAnsi="Arial"/>
              </w:rPr>
              <w:t>(OF or Ur)</w:t>
            </w:r>
          </w:p>
        </w:tc>
        <w:tc>
          <w:tcPr>
            <w:tcW w:w="4139" w:type="dxa"/>
            <w:gridSpan w:val="2"/>
            <w:tcBorders>
              <w:top w:val="single" w:color="000000" w:sz="6" w:space="0"/>
              <w:bottom w:val="single" w:color="000000" w:sz="6" w:space="0"/>
            </w:tcBorders>
          </w:tcPr>
          <w:p w:rsidR="00671CBF" w:rsidP="003905AE" w:rsidRDefault="00671CBF" w14:paraId="64993211" w14:textId="77777777">
            <w:pPr>
              <w:pStyle w:val="Heading2"/>
              <w:jc w:val="left"/>
            </w:pPr>
            <w:r>
              <w:t>Category 0 Maintenance Inspection</w:t>
            </w:r>
          </w:p>
        </w:tc>
        <w:tc>
          <w:tcPr>
            <w:tcW w:w="1892" w:type="dxa"/>
            <w:gridSpan w:val="2"/>
            <w:tcBorders>
              <w:top w:val="single" w:color="000000" w:sz="6" w:space="0"/>
              <w:bottom w:val="single" w:color="000000" w:sz="6" w:space="0"/>
            </w:tcBorders>
          </w:tcPr>
          <w:p w:rsidR="00671CBF" w:rsidP="003905AE" w:rsidRDefault="00671CBF" w14:paraId="6422AE36" w14:textId="77777777">
            <w:pPr>
              <w:tabs>
                <w:tab w:val="right" w:pos="5760"/>
                <w:tab w:val="right" w:pos="6960"/>
              </w:tabs>
              <w:jc w:val="right"/>
              <w:rPr>
                <w:rFonts w:ascii="Arial" w:hAnsi="Arial"/>
              </w:rPr>
            </w:pPr>
            <w:r>
              <w:rPr>
                <w:rFonts w:ascii="Arial" w:hAnsi="Arial"/>
              </w:rPr>
              <w:t>10,400</w:t>
            </w:r>
          </w:p>
        </w:tc>
        <w:tc>
          <w:tcPr>
            <w:tcW w:w="1523" w:type="dxa"/>
            <w:gridSpan w:val="2"/>
            <w:tcBorders>
              <w:top w:val="single" w:color="000000" w:sz="6" w:space="0"/>
              <w:bottom w:val="single" w:color="000000" w:sz="6" w:space="0"/>
            </w:tcBorders>
          </w:tcPr>
          <w:p w:rsidR="00671CBF" w:rsidP="003905AE" w:rsidRDefault="00671CBF" w14:paraId="21822702" w14:textId="77777777">
            <w:pPr>
              <w:tabs>
                <w:tab w:val="right" w:pos="5760"/>
                <w:tab w:val="right" w:pos="6960"/>
              </w:tabs>
              <w:jc w:val="right"/>
              <w:rPr>
                <w:rFonts w:ascii="Arial" w:hAnsi="Arial"/>
              </w:rPr>
            </w:pPr>
            <w:r>
              <w:rPr>
                <w:rFonts w:ascii="Arial" w:hAnsi="Arial"/>
              </w:rPr>
              <w:t>20,800</w:t>
            </w:r>
          </w:p>
        </w:tc>
      </w:tr>
      <w:tr w:rsidR="00671CBF" w:rsidTr="003905AE" w14:paraId="0AE471C0" w14:textId="77777777">
        <w:trPr>
          <w:gridAfter w:val="1"/>
          <w:wAfter w:w="119" w:type="dxa"/>
          <w:cantSplit/>
          <w:jc w:val="center"/>
        </w:trPr>
        <w:tc>
          <w:tcPr>
            <w:tcW w:w="1795" w:type="dxa"/>
            <w:gridSpan w:val="2"/>
            <w:vMerge/>
          </w:tcPr>
          <w:p w:rsidR="00671CBF" w:rsidP="003905AE" w:rsidRDefault="00671CBF" w14:paraId="5FCB6D64" w14:textId="77777777">
            <w:pPr>
              <w:tabs>
                <w:tab w:val="right" w:pos="5760"/>
                <w:tab w:val="right" w:pos="6960"/>
              </w:tabs>
              <w:rPr>
                <w:rFonts w:ascii="Arial" w:hAnsi="Arial"/>
              </w:rPr>
            </w:pPr>
          </w:p>
        </w:tc>
        <w:tc>
          <w:tcPr>
            <w:tcW w:w="4139" w:type="dxa"/>
            <w:gridSpan w:val="2"/>
            <w:tcBorders>
              <w:top w:val="single" w:color="000000" w:sz="6" w:space="0"/>
              <w:bottom w:val="single" w:color="000000" w:sz="6" w:space="0"/>
            </w:tcBorders>
          </w:tcPr>
          <w:p w:rsidR="00671CBF" w:rsidP="003905AE" w:rsidRDefault="00671CBF" w14:paraId="1A3087AC" w14:textId="77777777">
            <w:pPr>
              <w:pStyle w:val="Heading2"/>
              <w:jc w:val="left"/>
            </w:pPr>
            <w:r>
              <w:t>Category 1 Maintenance Inspection</w:t>
            </w:r>
          </w:p>
        </w:tc>
        <w:tc>
          <w:tcPr>
            <w:tcW w:w="1892" w:type="dxa"/>
            <w:gridSpan w:val="2"/>
            <w:tcBorders>
              <w:top w:val="single" w:color="000000" w:sz="6" w:space="0"/>
              <w:bottom w:val="single" w:color="000000" w:sz="6" w:space="0"/>
            </w:tcBorders>
          </w:tcPr>
          <w:p w:rsidR="00671CBF" w:rsidP="003905AE" w:rsidRDefault="00671CBF" w14:paraId="52D18C01" w14:textId="77777777">
            <w:pPr>
              <w:tabs>
                <w:tab w:val="right" w:pos="5760"/>
                <w:tab w:val="right" w:pos="6960"/>
              </w:tabs>
              <w:jc w:val="right"/>
              <w:rPr>
                <w:rFonts w:ascii="Arial" w:hAnsi="Arial"/>
              </w:rPr>
            </w:pPr>
            <w:r>
              <w:rPr>
                <w:rFonts w:ascii="Arial" w:hAnsi="Arial"/>
              </w:rPr>
              <w:t>12,900</w:t>
            </w:r>
          </w:p>
        </w:tc>
        <w:tc>
          <w:tcPr>
            <w:tcW w:w="1523" w:type="dxa"/>
            <w:gridSpan w:val="2"/>
            <w:tcBorders>
              <w:top w:val="single" w:color="000000" w:sz="6" w:space="0"/>
              <w:bottom w:val="single" w:color="000000" w:sz="6" w:space="0"/>
            </w:tcBorders>
          </w:tcPr>
          <w:p w:rsidR="00671CBF" w:rsidP="003905AE" w:rsidRDefault="00671CBF" w14:paraId="4BF4D6E2" w14:textId="77777777">
            <w:pPr>
              <w:tabs>
                <w:tab w:val="right" w:pos="5760"/>
                <w:tab w:val="right" w:pos="6960"/>
              </w:tabs>
              <w:jc w:val="right"/>
              <w:rPr>
                <w:rFonts w:ascii="Arial" w:hAnsi="Arial"/>
              </w:rPr>
            </w:pPr>
            <w:r>
              <w:rPr>
                <w:rFonts w:ascii="Arial" w:hAnsi="Arial"/>
              </w:rPr>
              <w:t>25,800</w:t>
            </w:r>
          </w:p>
        </w:tc>
      </w:tr>
      <w:tr w:rsidR="00671CBF" w:rsidTr="003905AE" w14:paraId="2C2FE840" w14:textId="77777777">
        <w:trPr>
          <w:gridAfter w:val="1"/>
          <w:wAfter w:w="119" w:type="dxa"/>
          <w:cantSplit/>
          <w:jc w:val="center"/>
        </w:trPr>
        <w:tc>
          <w:tcPr>
            <w:tcW w:w="1795" w:type="dxa"/>
            <w:gridSpan w:val="2"/>
            <w:vMerge/>
          </w:tcPr>
          <w:p w:rsidR="00671CBF" w:rsidP="003905AE" w:rsidRDefault="00671CBF" w14:paraId="78EC7776" w14:textId="77777777">
            <w:pPr>
              <w:tabs>
                <w:tab w:val="right" w:pos="5760"/>
                <w:tab w:val="right" w:pos="6960"/>
              </w:tabs>
              <w:rPr>
                <w:rFonts w:ascii="Arial" w:hAnsi="Arial"/>
              </w:rPr>
            </w:pPr>
          </w:p>
        </w:tc>
        <w:tc>
          <w:tcPr>
            <w:tcW w:w="4139" w:type="dxa"/>
            <w:gridSpan w:val="2"/>
            <w:tcBorders>
              <w:top w:val="single" w:color="000000" w:sz="6" w:space="0"/>
              <w:bottom w:val="single" w:color="000000" w:sz="6" w:space="0"/>
            </w:tcBorders>
          </w:tcPr>
          <w:p w:rsidR="00671CBF" w:rsidP="003905AE" w:rsidRDefault="00671CBF" w14:paraId="22AFEA39" w14:textId="77777777">
            <w:pPr>
              <w:tabs>
                <w:tab w:val="right" w:pos="5760"/>
                <w:tab w:val="right" w:pos="6960"/>
              </w:tabs>
              <w:rPr>
                <w:rFonts w:ascii="Arial" w:hAnsi="Arial"/>
              </w:rPr>
            </w:pPr>
            <w:r>
              <w:rPr>
                <w:rFonts w:ascii="Arial" w:hAnsi="Arial"/>
              </w:rPr>
              <w:t>Category 2 Maintenance Inspection</w:t>
            </w:r>
          </w:p>
        </w:tc>
        <w:tc>
          <w:tcPr>
            <w:tcW w:w="1892" w:type="dxa"/>
            <w:gridSpan w:val="2"/>
            <w:tcBorders>
              <w:top w:val="single" w:color="000000" w:sz="6" w:space="0"/>
              <w:bottom w:val="single" w:color="000000" w:sz="6" w:space="0"/>
            </w:tcBorders>
          </w:tcPr>
          <w:p w:rsidR="00671CBF" w:rsidP="003905AE" w:rsidRDefault="00671CBF" w14:paraId="51B94607" w14:textId="77777777">
            <w:pPr>
              <w:tabs>
                <w:tab w:val="right" w:pos="5760"/>
                <w:tab w:val="right" w:pos="6960"/>
              </w:tabs>
              <w:jc w:val="right"/>
              <w:rPr>
                <w:rFonts w:ascii="Arial" w:hAnsi="Arial"/>
              </w:rPr>
            </w:pPr>
            <w:r>
              <w:rPr>
                <w:rFonts w:ascii="Arial" w:hAnsi="Arial"/>
              </w:rPr>
              <w:t>18,800</w:t>
            </w:r>
          </w:p>
        </w:tc>
        <w:tc>
          <w:tcPr>
            <w:tcW w:w="1523" w:type="dxa"/>
            <w:gridSpan w:val="2"/>
            <w:tcBorders>
              <w:top w:val="single" w:color="000000" w:sz="6" w:space="0"/>
              <w:bottom w:val="single" w:color="000000" w:sz="6" w:space="0"/>
            </w:tcBorders>
          </w:tcPr>
          <w:p w:rsidR="00671CBF" w:rsidP="003905AE" w:rsidRDefault="00671CBF" w14:paraId="4BC052A9" w14:textId="77777777">
            <w:pPr>
              <w:tabs>
                <w:tab w:val="right" w:pos="5760"/>
                <w:tab w:val="right" w:pos="6960"/>
              </w:tabs>
              <w:jc w:val="right"/>
              <w:rPr>
                <w:rFonts w:ascii="Arial" w:hAnsi="Arial"/>
              </w:rPr>
            </w:pPr>
            <w:r>
              <w:rPr>
                <w:rFonts w:ascii="Arial" w:hAnsi="Arial"/>
              </w:rPr>
              <w:t>37,600</w:t>
            </w:r>
          </w:p>
        </w:tc>
      </w:tr>
      <w:tr w:rsidR="00671CBF" w:rsidTr="003905AE" w14:paraId="3637A244" w14:textId="77777777">
        <w:trPr>
          <w:gridAfter w:val="1"/>
          <w:wAfter w:w="119" w:type="dxa"/>
          <w:cantSplit/>
          <w:jc w:val="center"/>
        </w:trPr>
        <w:tc>
          <w:tcPr>
            <w:tcW w:w="1795" w:type="dxa"/>
            <w:gridSpan w:val="2"/>
            <w:vMerge/>
          </w:tcPr>
          <w:p w:rsidR="00671CBF" w:rsidP="003905AE" w:rsidRDefault="00671CBF" w14:paraId="44EDA455" w14:textId="77777777">
            <w:pPr>
              <w:tabs>
                <w:tab w:val="right" w:pos="5760"/>
                <w:tab w:val="right" w:pos="6960"/>
              </w:tabs>
              <w:rPr>
                <w:rFonts w:ascii="Arial" w:hAnsi="Arial"/>
              </w:rPr>
            </w:pPr>
          </w:p>
        </w:tc>
        <w:tc>
          <w:tcPr>
            <w:tcW w:w="4139" w:type="dxa"/>
            <w:gridSpan w:val="2"/>
            <w:tcBorders>
              <w:top w:val="single" w:color="000000" w:sz="6" w:space="0"/>
              <w:bottom w:val="single" w:color="000000" w:sz="6" w:space="0"/>
            </w:tcBorders>
          </w:tcPr>
          <w:p w:rsidR="00671CBF" w:rsidP="003905AE" w:rsidRDefault="00671CBF" w14:paraId="6BC63CD9" w14:textId="77777777">
            <w:pPr>
              <w:tabs>
                <w:tab w:val="right" w:pos="5760"/>
                <w:tab w:val="right" w:pos="6960"/>
              </w:tabs>
              <w:rPr>
                <w:rFonts w:ascii="Arial" w:hAnsi="Arial"/>
              </w:rPr>
            </w:pPr>
            <w:r>
              <w:rPr>
                <w:rFonts w:ascii="Arial" w:hAnsi="Arial"/>
              </w:rPr>
              <w:t>Category 3 Maintenance Inspection</w:t>
            </w:r>
          </w:p>
        </w:tc>
        <w:tc>
          <w:tcPr>
            <w:tcW w:w="1892" w:type="dxa"/>
            <w:gridSpan w:val="2"/>
            <w:tcBorders>
              <w:top w:val="single" w:color="000000" w:sz="6" w:space="0"/>
              <w:bottom w:val="single" w:color="000000" w:sz="6" w:space="0"/>
            </w:tcBorders>
          </w:tcPr>
          <w:p w:rsidR="00671CBF" w:rsidP="003905AE" w:rsidRDefault="00671CBF" w14:paraId="2F194738" w14:textId="77777777">
            <w:pPr>
              <w:tabs>
                <w:tab w:val="right" w:pos="5760"/>
                <w:tab w:val="right" w:pos="6960"/>
              </w:tabs>
              <w:jc w:val="right"/>
              <w:rPr>
                <w:rFonts w:ascii="Arial" w:hAnsi="Arial"/>
              </w:rPr>
            </w:pPr>
            <w:r>
              <w:rPr>
                <w:rFonts w:ascii="Arial" w:hAnsi="Arial"/>
              </w:rPr>
              <w:t>28,500</w:t>
            </w:r>
          </w:p>
        </w:tc>
        <w:tc>
          <w:tcPr>
            <w:tcW w:w="1523" w:type="dxa"/>
            <w:gridSpan w:val="2"/>
            <w:tcBorders>
              <w:top w:val="single" w:color="000000" w:sz="6" w:space="0"/>
              <w:bottom w:val="single" w:color="000000" w:sz="6" w:space="0"/>
            </w:tcBorders>
          </w:tcPr>
          <w:p w:rsidR="00671CBF" w:rsidP="003905AE" w:rsidRDefault="00671CBF" w14:paraId="77CE08E1" w14:textId="77777777">
            <w:pPr>
              <w:tabs>
                <w:tab w:val="right" w:pos="5760"/>
                <w:tab w:val="right" w:pos="6960"/>
              </w:tabs>
              <w:jc w:val="right"/>
              <w:rPr>
                <w:rFonts w:ascii="Arial" w:hAnsi="Arial"/>
              </w:rPr>
            </w:pPr>
            <w:r>
              <w:rPr>
                <w:rFonts w:ascii="Arial" w:hAnsi="Arial"/>
              </w:rPr>
              <w:t>57,000</w:t>
            </w:r>
          </w:p>
        </w:tc>
      </w:tr>
      <w:tr w:rsidR="00671CBF" w:rsidTr="003905AE" w14:paraId="20C1CBF5" w14:textId="77777777">
        <w:trPr>
          <w:gridAfter w:val="1"/>
          <w:wAfter w:w="119" w:type="dxa"/>
          <w:cantSplit/>
          <w:jc w:val="center"/>
        </w:trPr>
        <w:tc>
          <w:tcPr>
            <w:tcW w:w="1795" w:type="dxa"/>
            <w:gridSpan w:val="2"/>
            <w:vMerge/>
          </w:tcPr>
          <w:p w:rsidR="00671CBF" w:rsidP="003905AE" w:rsidRDefault="00671CBF" w14:paraId="0F58CE5E" w14:textId="77777777">
            <w:pPr>
              <w:tabs>
                <w:tab w:val="right" w:pos="5760"/>
                <w:tab w:val="right" w:pos="6960"/>
              </w:tabs>
              <w:rPr>
                <w:rFonts w:ascii="Arial" w:hAnsi="Arial"/>
              </w:rPr>
            </w:pPr>
          </w:p>
        </w:tc>
        <w:tc>
          <w:tcPr>
            <w:tcW w:w="4139" w:type="dxa"/>
            <w:gridSpan w:val="2"/>
            <w:tcBorders>
              <w:top w:val="single" w:color="000000" w:sz="6" w:space="0"/>
              <w:bottom w:val="single" w:color="000000" w:sz="6" w:space="0"/>
            </w:tcBorders>
          </w:tcPr>
          <w:p w:rsidR="00671CBF" w:rsidP="003905AE" w:rsidRDefault="00671CBF" w14:paraId="5CF1A072" w14:textId="77777777">
            <w:pPr>
              <w:pStyle w:val="Heading1"/>
            </w:pPr>
            <w:r>
              <w:t>Category 4 Maintenance Inspection</w:t>
            </w:r>
          </w:p>
        </w:tc>
        <w:tc>
          <w:tcPr>
            <w:tcW w:w="1892" w:type="dxa"/>
            <w:gridSpan w:val="2"/>
            <w:tcBorders>
              <w:top w:val="single" w:color="000000" w:sz="6" w:space="0"/>
              <w:bottom w:val="single" w:color="000000" w:sz="6" w:space="0"/>
            </w:tcBorders>
          </w:tcPr>
          <w:p w:rsidR="00671CBF" w:rsidP="003905AE" w:rsidRDefault="00671CBF" w14:paraId="3CA52D60" w14:textId="77777777">
            <w:pPr>
              <w:tabs>
                <w:tab w:val="right" w:pos="5760"/>
                <w:tab w:val="right" w:pos="6960"/>
              </w:tabs>
              <w:jc w:val="right"/>
              <w:rPr>
                <w:rFonts w:ascii="Arial" w:hAnsi="Arial"/>
              </w:rPr>
            </w:pPr>
            <w:r>
              <w:rPr>
                <w:rFonts w:ascii="Arial" w:hAnsi="Arial"/>
              </w:rPr>
              <w:t>43,700</w:t>
            </w:r>
          </w:p>
        </w:tc>
        <w:tc>
          <w:tcPr>
            <w:tcW w:w="1523" w:type="dxa"/>
            <w:gridSpan w:val="2"/>
            <w:tcBorders>
              <w:top w:val="single" w:color="000000" w:sz="6" w:space="0"/>
              <w:bottom w:val="single" w:color="000000" w:sz="6" w:space="0"/>
            </w:tcBorders>
          </w:tcPr>
          <w:p w:rsidR="00671CBF" w:rsidP="003905AE" w:rsidRDefault="00671CBF" w14:paraId="27CA8E4C" w14:textId="77777777">
            <w:pPr>
              <w:tabs>
                <w:tab w:val="right" w:pos="5760"/>
                <w:tab w:val="right" w:pos="6960"/>
              </w:tabs>
              <w:jc w:val="right"/>
              <w:rPr>
                <w:rFonts w:ascii="Arial" w:hAnsi="Arial"/>
              </w:rPr>
            </w:pPr>
            <w:r>
              <w:rPr>
                <w:rFonts w:ascii="Arial" w:hAnsi="Arial"/>
              </w:rPr>
              <w:t>87,400</w:t>
            </w:r>
          </w:p>
        </w:tc>
      </w:tr>
      <w:tr w:rsidR="00671CBF" w:rsidTr="003905AE" w14:paraId="2B4D07D4" w14:textId="77777777">
        <w:trPr>
          <w:gridAfter w:val="1"/>
          <w:wAfter w:w="119" w:type="dxa"/>
          <w:cantSplit/>
          <w:jc w:val="center"/>
        </w:trPr>
        <w:tc>
          <w:tcPr>
            <w:tcW w:w="1795" w:type="dxa"/>
            <w:gridSpan w:val="2"/>
            <w:vMerge/>
          </w:tcPr>
          <w:p w:rsidR="00671CBF" w:rsidP="003905AE" w:rsidRDefault="00671CBF" w14:paraId="45BA4162" w14:textId="77777777">
            <w:pPr>
              <w:tabs>
                <w:tab w:val="right" w:pos="5760"/>
                <w:tab w:val="right" w:pos="6960"/>
              </w:tabs>
              <w:rPr>
                <w:rFonts w:ascii="Arial" w:hAnsi="Arial"/>
              </w:rPr>
            </w:pPr>
          </w:p>
        </w:tc>
        <w:tc>
          <w:tcPr>
            <w:tcW w:w="4139" w:type="dxa"/>
            <w:gridSpan w:val="2"/>
            <w:tcBorders>
              <w:top w:val="single" w:color="000000" w:sz="6" w:space="0"/>
              <w:bottom w:val="single" w:color="000000" w:sz="6" w:space="0"/>
            </w:tcBorders>
          </w:tcPr>
          <w:p w:rsidR="00671CBF" w:rsidP="003905AE" w:rsidRDefault="00671CBF" w14:paraId="156B1C1A" w14:textId="77777777">
            <w:pPr>
              <w:tabs>
                <w:tab w:val="right" w:pos="5760"/>
                <w:tab w:val="right" w:pos="6960"/>
              </w:tabs>
              <w:rPr>
                <w:rFonts w:ascii="Arial" w:hAnsi="Arial"/>
              </w:rPr>
            </w:pPr>
            <w:r>
              <w:rPr>
                <w:rFonts w:ascii="Arial" w:hAnsi="Arial"/>
              </w:rPr>
              <w:t>Category 5 Maintenance Inspection</w:t>
            </w:r>
          </w:p>
        </w:tc>
        <w:tc>
          <w:tcPr>
            <w:tcW w:w="1892" w:type="dxa"/>
            <w:gridSpan w:val="2"/>
            <w:tcBorders>
              <w:top w:val="single" w:color="000000" w:sz="6" w:space="0"/>
              <w:bottom w:val="single" w:color="000000" w:sz="6" w:space="0"/>
            </w:tcBorders>
          </w:tcPr>
          <w:p w:rsidR="00671CBF" w:rsidP="003905AE" w:rsidRDefault="00671CBF" w14:paraId="4921E092" w14:textId="77777777">
            <w:pPr>
              <w:tabs>
                <w:tab w:val="right" w:pos="5760"/>
                <w:tab w:val="right" w:pos="6960"/>
              </w:tabs>
              <w:jc w:val="right"/>
              <w:rPr>
                <w:rFonts w:ascii="Arial" w:hAnsi="Arial"/>
              </w:rPr>
            </w:pPr>
            <w:r>
              <w:rPr>
                <w:rFonts w:ascii="Arial" w:hAnsi="Arial"/>
              </w:rPr>
              <w:t>43,700</w:t>
            </w:r>
          </w:p>
        </w:tc>
        <w:tc>
          <w:tcPr>
            <w:tcW w:w="1523" w:type="dxa"/>
            <w:gridSpan w:val="2"/>
            <w:vMerge w:val="restart"/>
            <w:tcBorders>
              <w:top w:val="single" w:color="000000" w:sz="6" w:space="0"/>
            </w:tcBorders>
            <w:vAlign w:val="center"/>
          </w:tcPr>
          <w:p w:rsidR="00671CBF" w:rsidP="003905AE" w:rsidRDefault="00671CBF" w14:paraId="33B113B0" w14:textId="77777777">
            <w:pPr>
              <w:tabs>
                <w:tab w:val="right" w:pos="5760"/>
                <w:tab w:val="right" w:pos="6960"/>
              </w:tabs>
              <w:jc w:val="right"/>
              <w:rPr>
                <w:rFonts w:ascii="Arial" w:hAnsi="Arial"/>
              </w:rPr>
            </w:pPr>
            <w:r>
              <w:rPr>
                <w:rFonts w:ascii="Arial" w:hAnsi="Arial"/>
              </w:rPr>
              <w:t>144,400</w:t>
            </w:r>
          </w:p>
        </w:tc>
      </w:tr>
      <w:tr w:rsidR="00671CBF" w:rsidTr="003905AE" w14:paraId="3912698A" w14:textId="77777777">
        <w:trPr>
          <w:gridAfter w:val="1"/>
          <w:wAfter w:w="119" w:type="dxa"/>
          <w:cantSplit/>
          <w:jc w:val="center"/>
        </w:trPr>
        <w:tc>
          <w:tcPr>
            <w:tcW w:w="1795" w:type="dxa"/>
            <w:gridSpan w:val="2"/>
            <w:vMerge/>
          </w:tcPr>
          <w:p w:rsidR="00671CBF" w:rsidP="003905AE" w:rsidRDefault="00671CBF" w14:paraId="45320F08" w14:textId="77777777">
            <w:pPr>
              <w:tabs>
                <w:tab w:val="right" w:pos="5760"/>
                <w:tab w:val="right" w:pos="6960"/>
              </w:tabs>
              <w:rPr>
                <w:rFonts w:ascii="Arial" w:hAnsi="Arial"/>
              </w:rPr>
            </w:pPr>
          </w:p>
        </w:tc>
        <w:tc>
          <w:tcPr>
            <w:tcW w:w="4139" w:type="dxa"/>
            <w:gridSpan w:val="2"/>
            <w:tcBorders>
              <w:top w:val="single" w:color="000000" w:sz="6" w:space="0"/>
              <w:bottom w:val="single" w:color="auto" w:sz="4" w:space="0"/>
            </w:tcBorders>
          </w:tcPr>
          <w:p w:rsidR="00671CBF" w:rsidP="003905AE" w:rsidRDefault="00671CBF" w14:paraId="2C777688" w14:textId="77777777">
            <w:pPr>
              <w:tabs>
                <w:tab w:val="right" w:pos="5760"/>
                <w:tab w:val="right" w:pos="6960"/>
              </w:tabs>
              <w:rPr>
                <w:rFonts w:ascii="Arial" w:hAnsi="Arial"/>
              </w:rPr>
            </w:pPr>
            <w:r w:rsidRPr="008800BA">
              <w:rPr>
                <w:rFonts w:ascii="Arial" w:hAnsi="Arial"/>
              </w:rPr>
              <w:t>Category 5 Maintenance Audit</w:t>
            </w:r>
          </w:p>
        </w:tc>
        <w:tc>
          <w:tcPr>
            <w:tcW w:w="1892" w:type="dxa"/>
            <w:gridSpan w:val="2"/>
            <w:tcBorders>
              <w:top w:val="single" w:color="000000" w:sz="6" w:space="0"/>
              <w:bottom w:val="single" w:color="auto" w:sz="4" w:space="0"/>
            </w:tcBorders>
          </w:tcPr>
          <w:p w:rsidR="00671CBF" w:rsidP="003905AE" w:rsidRDefault="00671CBF" w14:paraId="7E0B03F6" w14:textId="77777777">
            <w:pPr>
              <w:tabs>
                <w:tab w:val="right" w:pos="5760"/>
                <w:tab w:val="right" w:pos="6960"/>
              </w:tabs>
              <w:jc w:val="right"/>
              <w:rPr>
                <w:rFonts w:ascii="Arial" w:hAnsi="Arial"/>
              </w:rPr>
            </w:pPr>
            <w:r>
              <w:rPr>
                <w:rFonts w:ascii="Arial" w:hAnsi="Arial"/>
              </w:rPr>
              <w:t>28,500</w:t>
            </w:r>
          </w:p>
        </w:tc>
        <w:tc>
          <w:tcPr>
            <w:tcW w:w="1523" w:type="dxa"/>
            <w:gridSpan w:val="2"/>
            <w:vMerge/>
            <w:tcBorders>
              <w:bottom w:val="single" w:color="auto" w:sz="4" w:space="0"/>
            </w:tcBorders>
            <w:vAlign w:val="center"/>
          </w:tcPr>
          <w:p w:rsidR="00671CBF" w:rsidP="003905AE" w:rsidRDefault="00671CBF" w14:paraId="07A3FC4A" w14:textId="77777777">
            <w:pPr>
              <w:tabs>
                <w:tab w:val="right" w:pos="5760"/>
                <w:tab w:val="right" w:pos="6960"/>
              </w:tabs>
              <w:jc w:val="right"/>
              <w:rPr>
                <w:rFonts w:ascii="Arial" w:hAnsi="Arial"/>
              </w:rPr>
            </w:pPr>
          </w:p>
        </w:tc>
      </w:tr>
      <w:tr w:rsidR="00671CBF" w:rsidTr="003905AE" w14:paraId="1F8C603A" w14:textId="77777777">
        <w:trPr>
          <w:gridAfter w:val="1"/>
          <w:wAfter w:w="119" w:type="dxa"/>
          <w:cantSplit/>
          <w:jc w:val="center"/>
        </w:trPr>
        <w:tc>
          <w:tcPr>
            <w:tcW w:w="1795" w:type="dxa"/>
            <w:gridSpan w:val="2"/>
            <w:vMerge/>
          </w:tcPr>
          <w:p w:rsidR="00671CBF" w:rsidP="003905AE" w:rsidRDefault="00671CBF" w14:paraId="1267B7FD" w14:textId="77777777">
            <w:pPr>
              <w:tabs>
                <w:tab w:val="right" w:pos="5760"/>
                <w:tab w:val="right" w:pos="6960"/>
              </w:tabs>
              <w:rPr>
                <w:rFonts w:ascii="Arial" w:hAnsi="Arial"/>
              </w:rPr>
            </w:pPr>
          </w:p>
        </w:tc>
        <w:tc>
          <w:tcPr>
            <w:tcW w:w="4139" w:type="dxa"/>
            <w:gridSpan w:val="2"/>
            <w:tcBorders>
              <w:top w:val="single" w:color="000000" w:sz="6" w:space="0"/>
              <w:bottom w:val="single" w:color="000000" w:sz="6" w:space="0"/>
            </w:tcBorders>
          </w:tcPr>
          <w:p w:rsidR="00671CBF" w:rsidP="003905AE" w:rsidRDefault="00671CBF" w14:paraId="300A2B1F" w14:textId="77777777">
            <w:pPr>
              <w:tabs>
                <w:tab w:val="right" w:pos="5760"/>
                <w:tab w:val="right" w:pos="6960"/>
              </w:tabs>
              <w:rPr>
                <w:rFonts w:ascii="Arial" w:hAnsi="Arial"/>
              </w:rPr>
            </w:pPr>
            <w:r>
              <w:rPr>
                <w:rFonts w:ascii="Arial" w:hAnsi="Arial"/>
              </w:rPr>
              <w:t>Category 6 Maintenance Inspection</w:t>
            </w:r>
          </w:p>
        </w:tc>
        <w:tc>
          <w:tcPr>
            <w:tcW w:w="1892" w:type="dxa"/>
            <w:gridSpan w:val="2"/>
            <w:tcBorders>
              <w:top w:val="single" w:color="000000" w:sz="6" w:space="0"/>
              <w:bottom w:val="single" w:color="000000" w:sz="6" w:space="0"/>
            </w:tcBorders>
          </w:tcPr>
          <w:p w:rsidR="00671CBF" w:rsidP="003905AE" w:rsidRDefault="00671CBF" w14:paraId="1124FF4F" w14:textId="77777777">
            <w:pPr>
              <w:tabs>
                <w:tab w:val="right" w:pos="5760"/>
                <w:tab w:val="right" w:pos="6960"/>
              </w:tabs>
              <w:jc w:val="right"/>
              <w:rPr>
                <w:rFonts w:ascii="Arial" w:hAnsi="Arial"/>
              </w:rPr>
            </w:pPr>
            <w:r>
              <w:rPr>
                <w:rFonts w:ascii="Arial" w:hAnsi="Arial"/>
              </w:rPr>
              <w:t>54,600</w:t>
            </w:r>
          </w:p>
        </w:tc>
        <w:tc>
          <w:tcPr>
            <w:tcW w:w="1523" w:type="dxa"/>
            <w:gridSpan w:val="2"/>
            <w:vMerge w:val="restart"/>
            <w:tcBorders>
              <w:top w:val="single" w:color="000000" w:sz="6" w:space="0"/>
            </w:tcBorders>
            <w:vAlign w:val="center"/>
          </w:tcPr>
          <w:p w:rsidR="00671CBF" w:rsidP="003905AE" w:rsidRDefault="00671CBF" w14:paraId="53633245" w14:textId="77777777">
            <w:pPr>
              <w:tabs>
                <w:tab w:val="right" w:pos="5760"/>
                <w:tab w:val="right" w:pos="6960"/>
              </w:tabs>
              <w:jc w:val="right"/>
              <w:rPr>
                <w:rFonts w:ascii="Arial" w:hAnsi="Arial"/>
              </w:rPr>
            </w:pPr>
            <w:r>
              <w:rPr>
                <w:rFonts w:ascii="Arial" w:hAnsi="Arial"/>
              </w:rPr>
              <w:t>188,000</w:t>
            </w:r>
          </w:p>
        </w:tc>
      </w:tr>
      <w:tr w:rsidR="00671CBF" w:rsidTr="003905AE" w14:paraId="6B1B0C24" w14:textId="77777777">
        <w:trPr>
          <w:gridAfter w:val="1"/>
          <w:wAfter w:w="119" w:type="dxa"/>
          <w:cantSplit/>
          <w:jc w:val="center"/>
        </w:trPr>
        <w:tc>
          <w:tcPr>
            <w:tcW w:w="1795" w:type="dxa"/>
            <w:gridSpan w:val="2"/>
            <w:vMerge/>
          </w:tcPr>
          <w:p w:rsidR="00671CBF" w:rsidP="003905AE" w:rsidRDefault="00671CBF" w14:paraId="67545EC5" w14:textId="77777777">
            <w:pPr>
              <w:tabs>
                <w:tab w:val="right" w:pos="5760"/>
                <w:tab w:val="right" w:pos="6960"/>
              </w:tabs>
              <w:rPr>
                <w:rFonts w:ascii="Arial" w:hAnsi="Arial"/>
              </w:rPr>
            </w:pPr>
          </w:p>
        </w:tc>
        <w:tc>
          <w:tcPr>
            <w:tcW w:w="4139" w:type="dxa"/>
            <w:gridSpan w:val="2"/>
            <w:tcBorders>
              <w:top w:val="single" w:color="000000" w:sz="6" w:space="0"/>
              <w:bottom w:val="single" w:color="auto" w:sz="4" w:space="0"/>
            </w:tcBorders>
          </w:tcPr>
          <w:p w:rsidR="00671CBF" w:rsidP="003905AE" w:rsidRDefault="00671CBF" w14:paraId="2AC49345" w14:textId="77777777">
            <w:pPr>
              <w:tabs>
                <w:tab w:val="right" w:pos="5760"/>
                <w:tab w:val="right" w:pos="6960"/>
              </w:tabs>
              <w:rPr>
                <w:rFonts w:ascii="Arial" w:hAnsi="Arial"/>
              </w:rPr>
            </w:pPr>
            <w:r>
              <w:rPr>
                <w:rFonts w:ascii="Arial" w:hAnsi="Arial"/>
              </w:rPr>
              <w:t>Category 6</w:t>
            </w:r>
            <w:r w:rsidRPr="008800BA">
              <w:rPr>
                <w:rFonts w:ascii="Arial" w:hAnsi="Arial"/>
              </w:rPr>
              <w:t xml:space="preserve"> Maintenance Audit</w:t>
            </w:r>
          </w:p>
        </w:tc>
        <w:tc>
          <w:tcPr>
            <w:tcW w:w="1892" w:type="dxa"/>
            <w:gridSpan w:val="2"/>
            <w:tcBorders>
              <w:top w:val="single" w:color="000000" w:sz="6" w:space="0"/>
              <w:bottom w:val="single" w:color="auto" w:sz="4" w:space="0"/>
            </w:tcBorders>
          </w:tcPr>
          <w:p w:rsidR="00671CBF" w:rsidP="003905AE" w:rsidRDefault="00671CBF" w14:paraId="52528087" w14:textId="77777777">
            <w:pPr>
              <w:tabs>
                <w:tab w:val="right" w:pos="5760"/>
                <w:tab w:val="right" w:pos="6960"/>
              </w:tabs>
              <w:jc w:val="right"/>
              <w:rPr>
                <w:rFonts w:ascii="Arial" w:hAnsi="Arial"/>
              </w:rPr>
            </w:pPr>
            <w:r>
              <w:rPr>
                <w:rFonts w:ascii="Arial" w:hAnsi="Arial"/>
              </w:rPr>
              <w:t>39,400</w:t>
            </w:r>
          </w:p>
        </w:tc>
        <w:tc>
          <w:tcPr>
            <w:tcW w:w="1523" w:type="dxa"/>
            <w:gridSpan w:val="2"/>
            <w:vMerge/>
            <w:tcBorders>
              <w:bottom w:val="single" w:color="auto" w:sz="4" w:space="0"/>
            </w:tcBorders>
            <w:vAlign w:val="center"/>
          </w:tcPr>
          <w:p w:rsidR="00671CBF" w:rsidP="003905AE" w:rsidRDefault="00671CBF" w14:paraId="4219994E" w14:textId="77777777">
            <w:pPr>
              <w:tabs>
                <w:tab w:val="right" w:pos="5760"/>
                <w:tab w:val="right" w:pos="6960"/>
              </w:tabs>
              <w:jc w:val="right"/>
              <w:rPr>
                <w:rFonts w:ascii="Arial" w:hAnsi="Arial"/>
              </w:rPr>
            </w:pPr>
          </w:p>
        </w:tc>
      </w:tr>
      <w:tr w:rsidR="00671CBF" w:rsidTr="003905AE" w14:paraId="387C7B6E" w14:textId="77777777">
        <w:trPr>
          <w:gridAfter w:val="1"/>
          <w:wAfter w:w="119" w:type="dxa"/>
          <w:cantSplit/>
          <w:jc w:val="center"/>
        </w:trPr>
        <w:tc>
          <w:tcPr>
            <w:tcW w:w="1795" w:type="dxa"/>
            <w:gridSpan w:val="2"/>
            <w:vMerge/>
          </w:tcPr>
          <w:p w:rsidR="00671CBF" w:rsidP="003905AE" w:rsidRDefault="00671CBF" w14:paraId="07ADB3DF" w14:textId="77777777">
            <w:pPr>
              <w:tabs>
                <w:tab w:val="right" w:pos="5760"/>
                <w:tab w:val="right" w:pos="6960"/>
              </w:tabs>
              <w:rPr>
                <w:rFonts w:ascii="Arial" w:hAnsi="Arial"/>
              </w:rPr>
            </w:pPr>
          </w:p>
        </w:tc>
        <w:tc>
          <w:tcPr>
            <w:tcW w:w="4139" w:type="dxa"/>
            <w:gridSpan w:val="2"/>
            <w:tcBorders>
              <w:top w:val="single" w:color="000000" w:sz="6" w:space="0"/>
              <w:bottom w:val="single" w:color="000000" w:sz="6" w:space="0"/>
            </w:tcBorders>
          </w:tcPr>
          <w:p w:rsidR="00671CBF" w:rsidP="003905AE" w:rsidRDefault="00671CBF" w14:paraId="2DDA2FFB" w14:textId="77777777">
            <w:pPr>
              <w:tabs>
                <w:tab w:val="right" w:pos="5760"/>
                <w:tab w:val="right" w:pos="6960"/>
              </w:tabs>
              <w:rPr>
                <w:rFonts w:ascii="Arial" w:hAnsi="Arial"/>
              </w:rPr>
            </w:pPr>
            <w:r>
              <w:rPr>
                <w:rFonts w:ascii="Arial" w:hAnsi="Arial"/>
              </w:rPr>
              <w:t>Category 7 Maintenance Inspection</w:t>
            </w:r>
          </w:p>
        </w:tc>
        <w:tc>
          <w:tcPr>
            <w:tcW w:w="1892" w:type="dxa"/>
            <w:gridSpan w:val="2"/>
            <w:tcBorders>
              <w:top w:val="single" w:color="000000" w:sz="6" w:space="0"/>
              <w:bottom w:val="single" w:color="000000" w:sz="6" w:space="0"/>
            </w:tcBorders>
          </w:tcPr>
          <w:p w:rsidR="00671CBF" w:rsidP="003905AE" w:rsidRDefault="00671CBF" w14:paraId="266F6BFA" w14:textId="77777777">
            <w:pPr>
              <w:tabs>
                <w:tab w:val="right" w:pos="5760"/>
                <w:tab w:val="right" w:pos="6960"/>
              </w:tabs>
              <w:jc w:val="right"/>
              <w:rPr>
                <w:rFonts w:ascii="Arial" w:hAnsi="Arial"/>
              </w:rPr>
            </w:pPr>
            <w:r>
              <w:rPr>
                <w:rFonts w:ascii="Arial" w:hAnsi="Arial"/>
              </w:rPr>
              <w:t>65,500</w:t>
            </w:r>
          </w:p>
        </w:tc>
        <w:tc>
          <w:tcPr>
            <w:tcW w:w="1523" w:type="dxa"/>
            <w:gridSpan w:val="2"/>
            <w:vMerge w:val="restart"/>
            <w:tcBorders>
              <w:top w:val="single" w:color="000000" w:sz="6" w:space="0"/>
            </w:tcBorders>
            <w:vAlign w:val="center"/>
          </w:tcPr>
          <w:p w:rsidR="00671CBF" w:rsidP="003905AE" w:rsidRDefault="00671CBF" w14:paraId="1B8E2DB7" w14:textId="77777777">
            <w:pPr>
              <w:tabs>
                <w:tab w:val="right" w:pos="5760"/>
                <w:tab w:val="right" w:pos="6960"/>
              </w:tabs>
              <w:jc w:val="right"/>
              <w:rPr>
                <w:rFonts w:ascii="Arial" w:hAnsi="Arial"/>
              </w:rPr>
            </w:pPr>
            <w:r>
              <w:rPr>
                <w:rFonts w:ascii="Arial" w:hAnsi="Arial"/>
              </w:rPr>
              <w:t>231,600</w:t>
            </w:r>
          </w:p>
        </w:tc>
      </w:tr>
      <w:tr w:rsidR="00671CBF" w:rsidTr="003905AE" w14:paraId="52207BBC" w14:textId="77777777">
        <w:trPr>
          <w:gridAfter w:val="1"/>
          <w:wAfter w:w="119" w:type="dxa"/>
          <w:cantSplit/>
          <w:jc w:val="center"/>
        </w:trPr>
        <w:tc>
          <w:tcPr>
            <w:tcW w:w="1795" w:type="dxa"/>
            <w:gridSpan w:val="2"/>
            <w:vMerge/>
            <w:tcBorders>
              <w:bottom w:val="single" w:color="auto" w:sz="4" w:space="0"/>
            </w:tcBorders>
          </w:tcPr>
          <w:p w:rsidR="00671CBF" w:rsidP="003905AE" w:rsidRDefault="00671CBF" w14:paraId="1A97FC69" w14:textId="77777777">
            <w:pPr>
              <w:tabs>
                <w:tab w:val="right" w:pos="5760"/>
                <w:tab w:val="right" w:pos="6960"/>
              </w:tabs>
              <w:rPr>
                <w:rFonts w:ascii="Arial" w:hAnsi="Arial"/>
              </w:rPr>
            </w:pPr>
          </w:p>
        </w:tc>
        <w:tc>
          <w:tcPr>
            <w:tcW w:w="4139" w:type="dxa"/>
            <w:gridSpan w:val="2"/>
            <w:tcBorders>
              <w:top w:val="single" w:color="000000" w:sz="6" w:space="0"/>
              <w:bottom w:val="single" w:color="auto" w:sz="4" w:space="0"/>
            </w:tcBorders>
          </w:tcPr>
          <w:p w:rsidR="00671CBF" w:rsidP="003905AE" w:rsidRDefault="00671CBF" w14:paraId="53BB0CA1" w14:textId="77777777">
            <w:pPr>
              <w:tabs>
                <w:tab w:val="right" w:pos="5760"/>
                <w:tab w:val="right" w:pos="6960"/>
              </w:tabs>
              <w:rPr>
                <w:rFonts w:ascii="Arial" w:hAnsi="Arial"/>
              </w:rPr>
            </w:pPr>
            <w:r>
              <w:rPr>
                <w:rFonts w:ascii="Arial" w:hAnsi="Arial"/>
              </w:rPr>
              <w:t>Category 7</w:t>
            </w:r>
            <w:r w:rsidRPr="008800BA">
              <w:rPr>
                <w:rFonts w:ascii="Arial" w:hAnsi="Arial"/>
              </w:rPr>
              <w:t xml:space="preserve"> Maintenance Audit</w:t>
            </w:r>
          </w:p>
        </w:tc>
        <w:tc>
          <w:tcPr>
            <w:tcW w:w="1892" w:type="dxa"/>
            <w:gridSpan w:val="2"/>
            <w:tcBorders>
              <w:top w:val="single" w:color="000000" w:sz="6" w:space="0"/>
              <w:bottom w:val="single" w:color="auto" w:sz="4" w:space="0"/>
            </w:tcBorders>
          </w:tcPr>
          <w:p w:rsidR="00671CBF" w:rsidP="003905AE" w:rsidRDefault="00671CBF" w14:paraId="49E05714" w14:textId="77777777">
            <w:pPr>
              <w:tabs>
                <w:tab w:val="right" w:pos="5760"/>
                <w:tab w:val="right" w:pos="6960"/>
              </w:tabs>
              <w:jc w:val="right"/>
              <w:rPr>
                <w:rFonts w:ascii="Arial" w:hAnsi="Arial"/>
              </w:rPr>
            </w:pPr>
            <w:r>
              <w:rPr>
                <w:rFonts w:ascii="Arial" w:hAnsi="Arial"/>
              </w:rPr>
              <w:t>50,300</w:t>
            </w:r>
          </w:p>
        </w:tc>
        <w:tc>
          <w:tcPr>
            <w:tcW w:w="1523" w:type="dxa"/>
            <w:gridSpan w:val="2"/>
            <w:vMerge/>
            <w:tcBorders>
              <w:bottom w:val="single" w:color="auto" w:sz="4" w:space="0"/>
            </w:tcBorders>
            <w:vAlign w:val="center"/>
          </w:tcPr>
          <w:p w:rsidR="00671CBF" w:rsidP="003905AE" w:rsidRDefault="00671CBF" w14:paraId="3E7964E5" w14:textId="77777777">
            <w:pPr>
              <w:tabs>
                <w:tab w:val="right" w:pos="5760"/>
                <w:tab w:val="right" w:pos="6960"/>
              </w:tabs>
              <w:jc w:val="right"/>
              <w:rPr>
                <w:rFonts w:ascii="Arial" w:hAnsi="Arial"/>
              </w:rPr>
            </w:pPr>
          </w:p>
        </w:tc>
      </w:tr>
      <w:tr w:rsidR="00671CBF" w:rsidTr="003905AE" w14:paraId="3097EF87" w14:textId="77777777">
        <w:trPr>
          <w:gridAfter w:val="1"/>
          <w:wAfter w:w="119" w:type="dxa"/>
          <w:cantSplit/>
          <w:jc w:val="center"/>
        </w:trPr>
        <w:tc>
          <w:tcPr>
            <w:tcW w:w="1795" w:type="dxa"/>
            <w:gridSpan w:val="2"/>
            <w:tcBorders>
              <w:top w:val="single" w:color="auto" w:sz="4" w:space="0"/>
              <w:bottom w:val="single" w:color="000000" w:sz="6" w:space="0"/>
            </w:tcBorders>
          </w:tcPr>
          <w:p w:rsidR="00671CBF" w:rsidP="003905AE" w:rsidRDefault="00671CBF" w14:paraId="4337AD45" w14:textId="77777777">
            <w:pPr>
              <w:tabs>
                <w:tab w:val="right" w:pos="5760"/>
                <w:tab w:val="right" w:pos="6960"/>
              </w:tabs>
              <w:rPr>
                <w:rFonts w:ascii="Arial" w:hAnsi="Arial"/>
              </w:rPr>
            </w:pPr>
          </w:p>
        </w:tc>
        <w:tc>
          <w:tcPr>
            <w:tcW w:w="4139" w:type="dxa"/>
            <w:gridSpan w:val="2"/>
            <w:tcBorders>
              <w:top w:val="single" w:color="auto" w:sz="4" w:space="0"/>
              <w:bottom w:val="single" w:color="000000" w:sz="6" w:space="0"/>
            </w:tcBorders>
          </w:tcPr>
          <w:p w:rsidR="00671CBF" w:rsidP="003905AE" w:rsidRDefault="00671CBF" w14:paraId="49FEFEF7" w14:textId="77777777">
            <w:pPr>
              <w:pStyle w:val="Heading3"/>
              <w:ind w:left="0"/>
            </w:pPr>
          </w:p>
        </w:tc>
        <w:tc>
          <w:tcPr>
            <w:tcW w:w="1892" w:type="dxa"/>
            <w:gridSpan w:val="2"/>
            <w:tcBorders>
              <w:top w:val="single" w:color="auto" w:sz="4" w:space="0"/>
              <w:bottom w:val="single" w:color="000000" w:sz="6" w:space="0"/>
            </w:tcBorders>
          </w:tcPr>
          <w:p w:rsidR="00671CBF" w:rsidP="003905AE" w:rsidRDefault="00671CBF" w14:paraId="56882DD5" w14:textId="77777777">
            <w:pPr>
              <w:tabs>
                <w:tab w:val="right" w:pos="5760"/>
                <w:tab w:val="right" w:pos="6960"/>
              </w:tabs>
              <w:jc w:val="right"/>
              <w:rPr>
                <w:rFonts w:ascii="Arial" w:hAnsi="Arial"/>
              </w:rPr>
            </w:pPr>
          </w:p>
        </w:tc>
        <w:tc>
          <w:tcPr>
            <w:tcW w:w="1523" w:type="dxa"/>
            <w:gridSpan w:val="2"/>
            <w:tcBorders>
              <w:top w:val="single" w:color="auto" w:sz="4" w:space="0"/>
              <w:bottom w:val="single" w:color="000000" w:sz="6" w:space="0"/>
            </w:tcBorders>
          </w:tcPr>
          <w:p w:rsidR="00671CBF" w:rsidP="003905AE" w:rsidRDefault="00671CBF" w14:paraId="415337FE" w14:textId="77777777">
            <w:pPr>
              <w:tabs>
                <w:tab w:val="right" w:pos="5760"/>
                <w:tab w:val="right" w:pos="6960"/>
              </w:tabs>
              <w:rPr>
                <w:rFonts w:ascii="Arial" w:hAnsi="Arial"/>
              </w:rPr>
            </w:pPr>
          </w:p>
        </w:tc>
      </w:tr>
      <w:tr w:rsidR="00671CBF" w:rsidTr="003905AE" w14:paraId="282D754A" w14:textId="77777777">
        <w:tblPrEx>
          <w:jc w:val="left"/>
        </w:tblPrEx>
        <w:trPr>
          <w:gridBefore w:val="1"/>
          <w:wBefore w:w="106" w:type="dxa"/>
          <w:cantSplit/>
        </w:trPr>
        <w:tc>
          <w:tcPr>
            <w:tcW w:w="1800" w:type="dxa"/>
            <w:gridSpan w:val="2"/>
            <w:vMerge w:val="restart"/>
          </w:tcPr>
          <w:p w:rsidR="00671CBF" w:rsidP="003905AE" w:rsidRDefault="00671CBF" w14:paraId="4FCCE93B" w14:textId="77777777">
            <w:pPr>
              <w:tabs>
                <w:tab w:val="right" w:pos="5760"/>
                <w:tab w:val="right" w:pos="6960"/>
              </w:tabs>
              <w:jc w:val="center"/>
              <w:rPr>
                <w:rFonts w:ascii="Arial" w:hAnsi="Arial"/>
              </w:rPr>
            </w:pPr>
          </w:p>
          <w:p w:rsidR="00671CBF" w:rsidP="003905AE" w:rsidRDefault="00671CBF" w14:paraId="031C5873" w14:textId="77777777">
            <w:pPr>
              <w:tabs>
                <w:tab w:val="right" w:pos="5760"/>
                <w:tab w:val="right" w:pos="6960"/>
              </w:tabs>
              <w:jc w:val="center"/>
              <w:rPr>
                <w:rFonts w:ascii="Arial" w:hAnsi="Arial"/>
              </w:rPr>
            </w:pPr>
          </w:p>
          <w:p w:rsidR="00671CBF" w:rsidP="003905AE" w:rsidRDefault="00671CBF" w14:paraId="7179E959" w14:textId="77777777">
            <w:pPr>
              <w:tabs>
                <w:tab w:val="right" w:pos="5760"/>
                <w:tab w:val="right" w:pos="6960"/>
              </w:tabs>
              <w:jc w:val="center"/>
              <w:rPr>
                <w:rFonts w:ascii="Arial" w:hAnsi="Arial"/>
              </w:rPr>
            </w:pPr>
          </w:p>
          <w:p w:rsidR="00671CBF" w:rsidP="003905AE" w:rsidRDefault="00671CBF" w14:paraId="6CF9F6AA" w14:textId="77777777">
            <w:pPr>
              <w:tabs>
                <w:tab w:val="right" w:pos="5760"/>
                <w:tab w:val="right" w:pos="6960"/>
              </w:tabs>
              <w:jc w:val="center"/>
              <w:rPr>
                <w:rFonts w:ascii="Arial" w:hAnsi="Arial"/>
              </w:rPr>
            </w:pPr>
          </w:p>
          <w:p w:rsidR="00671CBF" w:rsidP="003905AE" w:rsidRDefault="00671CBF" w14:paraId="4C78C7ED" w14:textId="77777777">
            <w:pPr>
              <w:tabs>
                <w:tab w:val="right" w:pos="5760"/>
                <w:tab w:val="right" w:pos="6960"/>
              </w:tabs>
              <w:jc w:val="center"/>
              <w:rPr>
                <w:rFonts w:ascii="Arial" w:hAnsi="Arial"/>
              </w:rPr>
            </w:pPr>
            <w:r>
              <w:rPr>
                <w:rFonts w:ascii="Arial" w:hAnsi="Arial"/>
              </w:rPr>
              <w:t>Combined</w:t>
            </w:r>
          </w:p>
          <w:p w:rsidR="00671CBF" w:rsidP="003905AE" w:rsidRDefault="00671CBF" w14:paraId="509AA5CA" w14:textId="77777777">
            <w:pPr>
              <w:tabs>
                <w:tab w:val="right" w:pos="5760"/>
                <w:tab w:val="right" w:pos="6960"/>
              </w:tabs>
              <w:jc w:val="center"/>
              <w:rPr>
                <w:rFonts w:ascii="Arial" w:hAnsi="Arial"/>
              </w:rPr>
            </w:pPr>
            <w:r>
              <w:rPr>
                <w:rFonts w:ascii="Arial" w:hAnsi="Arial"/>
              </w:rPr>
              <w:t>(OF and Ur)</w:t>
            </w:r>
          </w:p>
        </w:tc>
        <w:tc>
          <w:tcPr>
            <w:tcW w:w="4140" w:type="dxa"/>
            <w:gridSpan w:val="2"/>
            <w:tcBorders>
              <w:top w:val="single" w:color="000000" w:sz="6" w:space="0"/>
              <w:bottom w:val="single" w:color="000000" w:sz="6" w:space="0"/>
            </w:tcBorders>
          </w:tcPr>
          <w:p w:rsidR="00671CBF" w:rsidP="003905AE" w:rsidRDefault="00671CBF" w14:paraId="57D7164A" w14:textId="77777777">
            <w:pPr>
              <w:pStyle w:val="Heading2"/>
              <w:jc w:val="left"/>
            </w:pPr>
            <w:r>
              <w:t>Category 1 Maintenance Inspection</w:t>
            </w:r>
          </w:p>
        </w:tc>
        <w:tc>
          <w:tcPr>
            <w:tcW w:w="1890" w:type="dxa"/>
            <w:gridSpan w:val="2"/>
            <w:tcBorders>
              <w:top w:val="single" w:color="000000" w:sz="6" w:space="0"/>
              <w:bottom w:val="single" w:color="000000" w:sz="6" w:space="0"/>
            </w:tcBorders>
          </w:tcPr>
          <w:p w:rsidR="00671CBF" w:rsidP="003905AE" w:rsidRDefault="00671CBF" w14:paraId="717F01E7" w14:textId="77777777">
            <w:pPr>
              <w:tabs>
                <w:tab w:val="right" w:pos="5760"/>
                <w:tab w:val="right" w:pos="6960"/>
              </w:tabs>
              <w:jc w:val="right"/>
              <w:rPr>
                <w:rFonts w:ascii="Arial" w:hAnsi="Arial"/>
              </w:rPr>
            </w:pPr>
            <w:r>
              <w:rPr>
                <w:rFonts w:ascii="Arial" w:hAnsi="Arial"/>
              </w:rPr>
              <w:t>16,800</w:t>
            </w:r>
          </w:p>
        </w:tc>
        <w:tc>
          <w:tcPr>
            <w:tcW w:w="1532" w:type="dxa"/>
            <w:gridSpan w:val="2"/>
            <w:tcBorders>
              <w:top w:val="single" w:color="000000" w:sz="6" w:space="0"/>
              <w:bottom w:val="single" w:color="000000" w:sz="6" w:space="0"/>
            </w:tcBorders>
          </w:tcPr>
          <w:p w:rsidR="00671CBF" w:rsidP="003905AE" w:rsidRDefault="00671CBF" w14:paraId="3078DFC6" w14:textId="77777777">
            <w:pPr>
              <w:tabs>
                <w:tab w:val="right" w:pos="5760"/>
                <w:tab w:val="right" w:pos="6960"/>
              </w:tabs>
              <w:jc w:val="right"/>
              <w:rPr>
                <w:rFonts w:ascii="Arial" w:hAnsi="Arial"/>
              </w:rPr>
            </w:pPr>
            <w:r>
              <w:rPr>
                <w:rFonts w:ascii="Arial" w:hAnsi="Arial"/>
              </w:rPr>
              <w:t>33,600</w:t>
            </w:r>
          </w:p>
        </w:tc>
      </w:tr>
      <w:tr w:rsidR="00671CBF" w:rsidTr="003905AE" w14:paraId="6144B599" w14:textId="77777777">
        <w:tblPrEx>
          <w:jc w:val="left"/>
        </w:tblPrEx>
        <w:trPr>
          <w:gridBefore w:val="1"/>
          <w:wBefore w:w="106" w:type="dxa"/>
          <w:cantSplit/>
        </w:trPr>
        <w:tc>
          <w:tcPr>
            <w:tcW w:w="1800" w:type="dxa"/>
            <w:gridSpan w:val="2"/>
            <w:vMerge/>
          </w:tcPr>
          <w:p w:rsidR="00671CBF" w:rsidP="003905AE" w:rsidRDefault="00671CBF" w14:paraId="72F960DC" w14:textId="77777777">
            <w:pPr>
              <w:tabs>
                <w:tab w:val="right" w:pos="5760"/>
                <w:tab w:val="right" w:pos="6960"/>
              </w:tabs>
              <w:rPr>
                <w:rFonts w:ascii="Arial" w:hAnsi="Arial"/>
              </w:rPr>
            </w:pPr>
          </w:p>
        </w:tc>
        <w:tc>
          <w:tcPr>
            <w:tcW w:w="4140" w:type="dxa"/>
            <w:gridSpan w:val="2"/>
            <w:tcBorders>
              <w:top w:val="single" w:color="000000" w:sz="6" w:space="0"/>
              <w:bottom w:val="single" w:color="000000" w:sz="6" w:space="0"/>
            </w:tcBorders>
          </w:tcPr>
          <w:p w:rsidR="00671CBF" w:rsidP="003905AE" w:rsidRDefault="00671CBF" w14:paraId="6405D4FA" w14:textId="77777777">
            <w:pPr>
              <w:tabs>
                <w:tab w:val="right" w:pos="5760"/>
                <w:tab w:val="right" w:pos="6960"/>
              </w:tabs>
              <w:rPr>
                <w:rFonts w:ascii="Arial" w:hAnsi="Arial"/>
              </w:rPr>
            </w:pPr>
            <w:r>
              <w:rPr>
                <w:rFonts w:ascii="Arial" w:hAnsi="Arial"/>
              </w:rPr>
              <w:t>Category 2 Maintenance Inspection</w:t>
            </w:r>
          </w:p>
        </w:tc>
        <w:tc>
          <w:tcPr>
            <w:tcW w:w="1890" w:type="dxa"/>
            <w:gridSpan w:val="2"/>
            <w:tcBorders>
              <w:top w:val="single" w:color="000000" w:sz="6" w:space="0"/>
              <w:bottom w:val="single" w:color="000000" w:sz="6" w:space="0"/>
            </w:tcBorders>
          </w:tcPr>
          <w:p w:rsidR="00671CBF" w:rsidP="003905AE" w:rsidRDefault="00671CBF" w14:paraId="4EC85ACE" w14:textId="77777777">
            <w:pPr>
              <w:tabs>
                <w:tab w:val="right" w:pos="5760"/>
                <w:tab w:val="right" w:pos="6960"/>
              </w:tabs>
              <w:jc w:val="right"/>
              <w:rPr>
                <w:rFonts w:ascii="Arial" w:hAnsi="Arial"/>
              </w:rPr>
            </w:pPr>
            <w:r>
              <w:rPr>
                <w:rFonts w:ascii="Arial" w:hAnsi="Arial"/>
              </w:rPr>
              <w:t>24,400</w:t>
            </w:r>
          </w:p>
        </w:tc>
        <w:tc>
          <w:tcPr>
            <w:tcW w:w="1532" w:type="dxa"/>
            <w:gridSpan w:val="2"/>
            <w:tcBorders>
              <w:top w:val="single" w:color="000000" w:sz="6" w:space="0"/>
              <w:bottom w:val="single" w:color="000000" w:sz="6" w:space="0"/>
            </w:tcBorders>
          </w:tcPr>
          <w:p w:rsidR="00671CBF" w:rsidP="003905AE" w:rsidRDefault="00671CBF" w14:paraId="77505E75" w14:textId="77777777">
            <w:pPr>
              <w:tabs>
                <w:tab w:val="right" w:pos="5760"/>
                <w:tab w:val="right" w:pos="6960"/>
              </w:tabs>
              <w:jc w:val="right"/>
              <w:rPr>
                <w:rFonts w:ascii="Arial" w:hAnsi="Arial"/>
              </w:rPr>
            </w:pPr>
            <w:r>
              <w:rPr>
                <w:rFonts w:ascii="Arial" w:hAnsi="Arial"/>
              </w:rPr>
              <w:t>48,800</w:t>
            </w:r>
          </w:p>
        </w:tc>
      </w:tr>
      <w:tr w:rsidR="00671CBF" w:rsidTr="003905AE" w14:paraId="19A86148" w14:textId="77777777">
        <w:tblPrEx>
          <w:jc w:val="left"/>
        </w:tblPrEx>
        <w:trPr>
          <w:gridBefore w:val="1"/>
          <w:wBefore w:w="106" w:type="dxa"/>
          <w:cantSplit/>
        </w:trPr>
        <w:tc>
          <w:tcPr>
            <w:tcW w:w="1800" w:type="dxa"/>
            <w:gridSpan w:val="2"/>
            <w:vMerge/>
          </w:tcPr>
          <w:p w:rsidR="00671CBF" w:rsidP="003905AE" w:rsidRDefault="00671CBF" w14:paraId="23F79B9B" w14:textId="77777777">
            <w:pPr>
              <w:tabs>
                <w:tab w:val="right" w:pos="5760"/>
                <w:tab w:val="right" w:pos="6960"/>
              </w:tabs>
              <w:rPr>
                <w:rFonts w:ascii="Arial" w:hAnsi="Arial"/>
              </w:rPr>
            </w:pPr>
          </w:p>
        </w:tc>
        <w:tc>
          <w:tcPr>
            <w:tcW w:w="4140" w:type="dxa"/>
            <w:gridSpan w:val="2"/>
            <w:tcBorders>
              <w:top w:val="single" w:color="000000" w:sz="6" w:space="0"/>
              <w:bottom w:val="single" w:color="000000" w:sz="6" w:space="0"/>
            </w:tcBorders>
          </w:tcPr>
          <w:p w:rsidR="00671CBF" w:rsidP="003905AE" w:rsidRDefault="00671CBF" w14:paraId="6D1947CC" w14:textId="77777777">
            <w:pPr>
              <w:tabs>
                <w:tab w:val="right" w:pos="5760"/>
                <w:tab w:val="right" w:pos="6960"/>
              </w:tabs>
              <w:rPr>
                <w:rFonts w:ascii="Arial" w:hAnsi="Arial"/>
              </w:rPr>
            </w:pPr>
            <w:r>
              <w:rPr>
                <w:rFonts w:ascii="Arial" w:hAnsi="Arial"/>
              </w:rPr>
              <w:t>Category 3 Maintenance Inspection</w:t>
            </w:r>
          </w:p>
        </w:tc>
        <w:tc>
          <w:tcPr>
            <w:tcW w:w="1890" w:type="dxa"/>
            <w:gridSpan w:val="2"/>
            <w:tcBorders>
              <w:top w:val="single" w:color="000000" w:sz="6" w:space="0"/>
              <w:bottom w:val="single" w:color="000000" w:sz="6" w:space="0"/>
            </w:tcBorders>
          </w:tcPr>
          <w:p w:rsidR="00671CBF" w:rsidP="003905AE" w:rsidRDefault="00671CBF" w14:paraId="7DE449AD" w14:textId="77777777">
            <w:pPr>
              <w:tabs>
                <w:tab w:val="right" w:pos="5760"/>
                <w:tab w:val="right" w:pos="6960"/>
              </w:tabs>
              <w:jc w:val="right"/>
              <w:rPr>
                <w:rFonts w:ascii="Arial" w:hAnsi="Arial"/>
              </w:rPr>
            </w:pPr>
            <w:r>
              <w:rPr>
                <w:rFonts w:ascii="Arial" w:hAnsi="Arial"/>
              </w:rPr>
              <w:t>37,000</w:t>
            </w:r>
          </w:p>
        </w:tc>
        <w:tc>
          <w:tcPr>
            <w:tcW w:w="1532" w:type="dxa"/>
            <w:gridSpan w:val="2"/>
            <w:tcBorders>
              <w:top w:val="single" w:color="000000" w:sz="6" w:space="0"/>
              <w:bottom w:val="single" w:color="000000" w:sz="6" w:space="0"/>
            </w:tcBorders>
          </w:tcPr>
          <w:p w:rsidR="00671CBF" w:rsidP="003905AE" w:rsidRDefault="00671CBF" w14:paraId="39EB79B1" w14:textId="77777777">
            <w:pPr>
              <w:tabs>
                <w:tab w:val="right" w:pos="5760"/>
                <w:tab w:val="right" w:pos="6960"/>
              </w:tabs>
              <w:jc w:val="right"/>
              <w:rPr>
                <w:rFonts w:ascii="Arial" w:hAnsi="Arial"/>
              </w:rPr>
            </w:pPr>
            <w:r>
              <w:rPr>
                <w:rFonts w:ascii="Arial" w:hAnsi="Arial"/>
              </w:rPr>
              <w:t>74,000</w:t>
            </w:r>
          </w:p>
        </w:tc>
      </w:tr>
      <w:tr w:rsidR="00671CBF" w:rsidTr="003905AE" w14:paraId="7E2DF810" w14:textId="77777777">
        <w:tblPrEx>
          <w:jc w:val="left"/>
        </w:tblPrEx>
        <w:trPr>
          <w:gridBefore w:val="1"/>
          <w:wBefore w:w="106" w:type="dxa"/>
          <w:cantSplit/>
        </w:trPr>
        <w:tc>
          <w:tcPr>
            <w:tcW w:w="1800" w:type="dxa"/>
            <w:gridSpan w:val="2"/>
            <w:vMerge/>
          </w:tcPr>
          <w:p w:rsidR="00671CBF" w:rsidP="003905AE" w:rsidRDefault="00671CBF" w14:paraId="6BA8C2CC" w14:textId="77777777">
            <w:pPr>
              <w:tabs>
                <w:tab w:val="right" w:pos="5760"/>
                <w:tab w:val="right" w:pos="6960"/>
              </w:tabs>
              <w:rPr>
                <w:rFonts w:ascii="Arial" w:hAnsi="Arial"/>
              </w:rPr>
            </w:pPr>
          </w:p>
        </w:tc>
        <w:tc>
          <w:tcPr>
            <w:tcW w:w="4140" w:type="dxa"/>
            <w:gridSpan w:val="2"/>
            <w:tcBorders>
              <w:top w:val="single" w:color="000000" w:sz="6" w:space="0"/>
              <w:bottom w:val="single" w:color="000000" w:sz="6" w:space="0"/>
            </w:tcBorders>
          </w:tcPr>
          <w:p w:rsidR="00671CBF" w:rsidP="003905AE" w:rsidRDefault="00671CBF" w14:paraId="4445FC6D" w14:textId="77777777">
            <w:pPr>
              <w:pStyle w:val="Heading1"/>
            </w:pPr>
            <w:r>
              <w:t>Category 4 Maintenance Inspection</w:t>
            </w:r>
          </w:p>
        </w:tc>
        <w:tc>
          <w:tcPr>
            <w:tcW w:w="1890" w:type="dxa"/>
            <w:gridSpan w:val="2"/>
            <w:tcBorders>
              <w:top w:val="single" w:color="000000" w:sz="6" w:space="0"/>
              <w:bottom w:val="single" w:color="000000" w:sz="6" w:space="0"/>
            </w:tcBorders>
          </w:tcPr>
          <w:p w:rsidR="00671CBF" w:rsidP="003905AE" w:rsidRDefault="00671CBF" w14:paraId="4BF1C63A" w14:textId="77777777">
            <w:pPr>
              <w:tabs>
                <w:tab w:val="right" w:pos="5760"/>
                <w:tab w:val="right" w:pos="6960"/>
              </w:tabs>
              <w:jc w:val="right"/>
              <w:rPr>
                <w:rFonts w:ascii="Arial" w:hAnsi="Arial"/>
              </w:rPr>
            </w:pPr>
            <w:r>
              <w:rPr>
                <w:rFonts w:ascii="Arial" w:hAnsi="Arial"/>
              </w:rPr>
              <w:t>56,800</w:t>
            </w:r>
          </w:p>
        </w:tc>
        <w:tc>
          <w:tcPr>
            <w:tcW w:w="1532" w:type="dxa"/>
            <w:gridSpan w:val="2"/>
            <w:tcBorders>
              <w:top w:val="single" w:color="000000" w:sz="6" w:space="0"/>
              <w:bottom w:val="single" w:color="000000" w:sz="6" w:space="0"/>
            </w:tcBorders>
          </w:tcPr>
          <w:p w:rsidR="00671CBF" w:rsidP="003905AE" w:rsidRDefault="00671CBF" w14:paraId="154E76BD" w14:textId="77777777">
            <w:pPr>
              <w:tabs>
                <w:tab w:val="right" w:pos="5760"/>
                <w:tab w:val="right" w:pos="6960"/>
              </w:tabs>
              <w:jc w:val="right"/>
              <w:rPr>
                <w:rFonts w:ascii="Arial" w:hAnsi="Arial"/>
              </w:rPr>
            </w:pPr>
            <w:r>
              <w:rPr>
                <w:rFonts w:ascii="Arial" w:hAnsi="Arial"/>
              </w:rPr>
              <w:t>113,600</w:t>
            </w:r>
          </w:p>
        </w:tc>
      </w:tr>
      <w:tr w:rsidR="00671CBF" w:rsidTr="003905AE" w14:paraId="0E6D6286" w14:textId="77777777">
        <w:tblPrEx>
          <w:jc w:val="left"/>
        </w:tblPrEx>
        <w:trPr>
          <w:gridBefore w:val="1"/>
          <w:wBefore w:w="106" w:type="dxa"/>
          <w:cantSplit/>
        </w:trPr>
        <w:tc>
          <w:tcPr>
            <w:tcW w:w="1800" w:type="dxa"/>
            <w:gridSpan w:val="2"/>
            <w:vMerge/>
          </w:tcPr>
          <w:p w:rsidR="00671CBF" w:rsidP="003905AE" w:rsidRDefault="00671CBF" w14:paraId="449281FC" w14:textId="77777777">
            <w:pPr>
              <w:tabs>
                <w:tab w:val="right" w:pos="5760"/>
                <w:tab w:val="right" w:pos="6960"/>
              </w:tabs>
              <w:rPr>
                <w:rFonts w:ascii="Arial" w:hAnsi="Arial"/>
              </w:rPr>
            </w:pPr>
          </w:p>
        </w:tc>
        <w:tc>
          <w:tcPr>
            <w:tcW w:w="4140" w:type="dxa"/>
            <w:gridSpan w:val="2"/>
            <w:tcBorders>
              <w:top w:val="single" w:color="000000" w:sz="6" w:space="0"/>
              <w:bottom w:val="single" w:color="000000" w:sz="6" w:space="0"/>
            </w:tcBorders>
          </w:tcPr>
          <w:p w:rsidR="00671CBF" w:rsidP="003905AE" w:rsidRDefault="00671CBF" w14:paraId="43918A45" w14:textId="77777777">
            <w:pPr>
              <w:tabs>
                <w:tab w:val="right" w:pos="5760"/>
                <w:tab w:val="right" w:pos="6960"/>
              </w:tabs>
              <w:rPr>
                <w:rFonts w:ascii="Arial" w:hAnsi="Arial"/>
              </w:rPr>
            </w:pPr>
            <w:r>
              <w:rPr>
                <w:rFonts w:ascii="Arial" w:hAnsi="Arial"/>
              </w:rPr>
              <w:t>Category 5 Maintenance Inspection</w:t>
            </w:r>
          </w:p>
        </w:tc>
        <w:tc>
          <w:tcPr>
            <w:tcW w:w="1890" w:type="dxa"/>
            <w:gridSpan w:val="2"/>
            <w:tcBorders>
              <w:top w:val="single" w:color="000000" w:sz="6" w:space="0"/>
              <w:bottom w:val="single" w:color="000000" w:sz="6" w:space="0"/>
            </w:tcBorders>
          </w:tcPr>
          <w:p w:rsidR="00671CBF" w:rsidP="003905AE" w:rsidRDefault="00671CBF" w14:paraId="41725E38" w14:textId="77777777">
            <w:pPr>
              <w:tabs>
                <w:tab w:val="right" w:pos="5760"/>
                <w:tab w:val="right" w:pos="6960"/>
              </w:tabs>
              <w:jc w:val="right"/>
              <w:rPr>
                <w:rFonts w:ascii="Arial" w:hAnsi="Arial"/>
              </w:rPr>
            </w:pPr>
            <w:r>
              <w:rPr>
                <w:rFonts w:ascii="Arial" w:hAnsi="Arial"/>
              </w:rPr>
              <w:t xml:space="preserve">56,800 </w:t>
            </w:r>
          </w:p>
        </w:tc>
        <w:tc>
          <w:tcPr>
            <w:tcW w:w="1532" w:type="dxa"/>
            <w:gridSpan w:val="2"/>
            <w:vMerge w:val="restart"/>
            <w:tcBorders>
              <w:top w:val="single" w:color="000000" w:sz="6" w:space="0"/>
            </w:tcBorders>
            <w:vAlign w:val="center"/>
          </w:tcPr>
          <w:p w:rsidR="00671CBF" w:rsidP="003905AE" w:rsidRDefault="00671CBF" w14:paraId="5B956C6C" w14:textId="77777777">
            <w:pPr>
              <w:tabs>
                <w:tab w:val="right" w:pos="5760"/>
                <w:tab w:val="right" w:pos="6960"/>
              </w:tabs>
              <w:jc w:val="right"/>
              <w:rPr>
                <w:rFonts w:ascii="Arial" w:hAnsi="Arial"/>
              </w:rPr>
            </w:pPr>
            <w:r>
              <w:rPr>
                <w:rFonts w:ascii="Arial" w:hAnsi="Arial"/>
              </w:rPr>
              <w:t>187,600</w:t>
            </w:r>
          </w:p>
        </w:tc>
      </w:tr>
      <w:tr w:rsidR="00671CBF" w:rsidTr="003905AE" w14:paraId="622591D3" w14:textId="77777777">
        <w:tblPrEx>
          <w:jc w:val="left"/>
        </w:tblPrEx>
        <w:trPr>
          <w:gridBefore w:val="1"/>
          <w:wBefore w:w="106" w:type="dxa"/>
          <w:cantSplit/>
        </w:trPr>
        <w:tc>
          <w:tcPr>
            <w:tcW w:w="1800" w:type="dxa"/>
            <w:gridSpan w:val="2"/>
            <w:vMerge/>
          </w:tcPr>
          <w:p w:rsidR="00671CBF" w:rsidP="003905AE" w:rsidRDefault="00671CBF" w14:paraId="156968C1" w14:textId="77777777">
            <w:pPr>
              <w:tabs>
                <w:tab w:val="right" w:pos="5760"/>
                <w:tab w:val="right" w:pos="6960"/>
              </w:tabs>
              <w:rPr>
                <w:rFonts w:ascii="Arial" w:hAnsi="Arial"/>
              </w:rPr>
            </w:pPr>
          </w:p>
        </w:tc>
        <w:tc>
          <w:tcPr>
            <w:tcW w:w="4140" w:type="dxa"/>
            <w:gridSpan w:val="2"/>
            <w:tcBorders>
              <w:top w:val="single" w:color="000000" w:sz="6" w:space="0"/>
              <w:bottom w:val="single" w:color="auto" w:sz="4" w:space="0"/>
            </w:tcBorders>
          </w:tcPr>
          <w:p w:rsidR="00671CBF" w:rsidP="003905AE" w:rsidRDefault="00671CBF" w14:paraId="07E45ED3" w14:textId="77777777">
            <w:pPr>
              <w:tabs>
                <w:tab w:val="right" w:pos="5760"/>
                <w:tab w:val="right" w:pos="6960"/>
              </w:tabs>
              <w:rPr>
                <w:rFonts w:ascii="Arial" w:hAnsi="Arial"/>
              </w:rPr>
            </w:pPr>
            <w:r w:rsidRPr="008800BA">
              <w:rPr>
                <w:rFonts w:ascii="Arial" w:hAnsi="Arial"/>
              </w:rPr>
              <w:t>Category 5 Maintenance Audit</w:t>
            </w:r>
          </w:p>
        </w:tc>
        <w:tc>
          <w:tcPr>
            <w:tcW w:w="1890" w:type="dxa"/>
            <w:gridSpan w:val="2"/>
            <w:tcBorders>
              <w:top w:val="single" w:color="000000" w:sz="6" w:space="0"/>
              <w:bottom w:val="single" w:color="auto" w:sz="4" w:space="0"/>
            </w:tcBorders>
          </w:tcPr>
          <w:p w:rsidR="00671CBF" w:rsidP="003905AE" w:rsidRDefault="00671CBF" w14:paraId="5F168CA8" w14:textId="77777777">
            <w:pPr>
              <w:tabs>
                <w:tab w:val="right" w:pos="5760"/>
                <w:tab w:val="right" w:pos="6960"/>
              </w:tabs>
              <w:jc w:val="right"/>
              <w:rPr>
                <w:rFonts w:ascii="Arial" w:hAnsi="Arial"/>
              </w:rPr>
            </w:pPr>
            <w:r>
              <w:rPr>
                <w:rFonts w:ascii="Arial" w:hAnsi="Arial"/>
              </w:rPr>
              <w:t>37,000</w:t>
            </w:r>
          </w:p>
        </w:tc>
        <w:tc>
          <w:tcPr>
            <w:tcW w:w="1532" w:type="dxa"/>
            <w:gridSpan w:val="2"/>
            <w:vMerge/>
            <w:tcBorders>
              <w:bottom w:val="single" w:color="auto" w:sz="4" w:space="0"/>
            </w:tcBorders>
            <w:vAlign w:val="center"/>
          </w:tcPr>
          <w:p w:rsidR="00671CBF" w:rsidP="003905AE" w:rsidRDefault="00671CBF" w14:paraId="7F1EF839" w14:textId="77777777">
            <w:pPr>
              <w:tabs>
                <w:tab w:val="right" w:pos="5760"/>
                <w:tab w:val="right" w:pos="6960"/>
              </w:tabs>
              <w:jc w:val="right"/>
              <w:rPr>
                <w:rFonts w:ascii="Arial" w:hAnsi="Arial"/>
              </w:rPr>
            </w:pPr>
          </w:p>
        </w:tc>
      </w:tr>
      <w:tr w:rsidR="00671CBF" w:rsidTr="003905AE" w14:paraId="4CC22369" w14:textId="77777777">
        <w:tblPrEx>
          <w:jc w:val="left"/>
        </w:tblPrEx>
        <w:trPr>
          <w:gridBefore w:val="1"/>
          <w:wBefore w:w="106" w:type="dxa"/>
          <w:cantSplit/>
        </w:trPr>
        <w:tc>
          <w:tcPr>
            <w:tcW w:w="1800" w:type="dxa"/>
            <w:gridSpan w:val="2"/>
            <w:vMerge/>
          </w:tcPr>
          <w:p w:rsidR="00671CBF" w:rsidP="003905AE" w:rsidRDefault="00671CBF" w14:paraId="565833E0" w14:textId="77777777">
            <w:pPr>
              <w:tabs>
                <w:tab w:val="right" w:pos="5760"/>
                <w:tab w:val="right" w:pos="6960"/>
              </w:tabs>
              <w:rPr>
                <w:rFonts w:ascii="Arial" w:hAnsi="Arial"/>
              </w:rPr>
            </w:pPr>
          </w:p>
        </w:tc>
        <w:tc>
          <w:tcPr>
            <w:tcW w:w="4140" w:type="dxa"/>
            <w:gridSpan w:val="2"/>
            <w:tcBorders>
              <w:top w:val="single" w:color="000000" w:sz="6" w:space="0"/>
              <w:bottom w:val="single" w:color="000000" w:sz="6" w:space="0"/>
            </w:tcBorders>
          </w:tcPr>
          <w:p w:rsidR="00671CBF" w:rsidP="003905AE" w:rsidRDefault="00671CBF" w14:paraId="10CB0B9E" w14:textId="77777777">
            <w:pPr>
              <w:tabs>
                <w:tab w:val="right" w:pos="5760"/>
                <w:tab w:val="right" w:pos="6960"/>
              </w:tabs>
              <w:rPr>
                <w:rFonts w:ascii="Arial" w:hAnsi="Arial"/>
              </w:rPr>
            </w:pPr>
            <w:r>
              <w:rPr>
                <w:rFonts w:ascii="Arial" w:hAnsi="Arial"/>
              </w:rPr>
              <w:t>Category 6 Maintenance Inspection</w:t>
            </w:r>
          </w:p>
        </w:tc>
        <w:tc>
          <w:tcPr>
            <w:tcW w:w="1890" w:type="dxa"/>
            <w:gridSpan w:val="2"/>
            <w:tcBorders>
              <w:top w:val="single" w:color="000000" w:sz="6" w:space="0"/>
              <w:bottom w:val="single" w:color="000000" w:sz="6" w:space="0"/>
            </w:tcBorders>
          </w:tcPr>
          <w:p w:rsidR="00671CBF" w:rsidP="003905AE" w:rsidRDefault="00671CBF" w14:paraId="58896DCF" w14:textId="77777777">
            <w:pPr>
              <w:tabs>
                <w:tab w:val="right" w:pos="5760"/>
                <w:tab w:val="right" w:pos="6960"/>
              </w:tabs>
              <w:jc w:val="right"/>
              <w:rPr>
                <w:rFonts w:ascii="Arial" w:hAnsi="Arial"/>
              </w:rPr>
            </w:pPr>
            <w:r>
              <w:rPr>
                <w:rFonts w:ascii="Arial" w:hAnsi="Arial"/>
              </w:rPr>
              <w:t>71,000</w:t>
            </w:r>
          </w:p>
        </w:tc>
        <w:tc>
          <w:tcPr>
            <w:tcW w:w="1532" w:type="dxa"/>
            <w:gridSpan w:val="2"/>
            <w:vMerge w:val="restart"/>
            <w:tcBorders>
              <w:top w:val="single" w:color="000000" w:sz="6" w:space="0"/>
            </w:tcBorders>
            <w:vAlign w:val="center"/>
          </w:tcPr>
          <w:p w:rsidR="00671CBF" w:rsidP="003905AE" w:rsidRDefault="00671CBF" w14:paraId="2B468DFE" w14:textId="77777777">
            <w:pPr>
              <w:tabs>
                <w:tab w:val="right" w:pos="5760"/>
                <w:tab w:val="right" w:pos="6960"/>
              </w:tabs>
              <w:jc w:val="right"/>
              <w:rPr>
                <w:rFonts w:ascii="Arial" w:hAnsi="Arial"/>
              </w:rPr>
            </w:pPr>
            <w:r>
              <w:rPr>
                <w:rFonts w:ascii="Arial" w:hAnsi="Arial"/>
              </w:rPr>
              <w:t>244,400</w:t>
            </w:r>
          </w:p>
        </w:tc>
      </w:tr>
      <w:tr w:rsidR="00671CBF" w:rsidTr="003905AE" w14:paraId="5B2ECE7A" w14:textId="77777777">
        <w:tblPrEx>
          <w:jc w:val="left"/>
        </w:tblPrEx>
        <w:trPr>
          <w:gridBefore w:val="1"/>
          <w:wBefore w:w="106" w:type="dxa"/>
          <w:cantSplit/>
        </w:trPr>
        <w:tc>
          <w:tcPr>
            <w:tcW w:w="1800" w:type="dxa"/>
            <w:gridSpan w:val="2"/>
            <w:vMerge/>
          </w:tcPr>
          <w:p w:rsidR="00671CBF" w:rsidP="003905AE" w:rsidRDefault="00671CBF" w14:paraId="4ED560B0" w14:textId="77777777">
            <w:pPr>
              <w:tabs>
                <w:tab w:val="right" w:pos="5760"/>
                <w:tab w:val="right" w:pos="6960"/>
              </w:tabs>
              <w:rPr>
                <w:rFonts w:ascii="Arial" w:hAnsi="Arial"/>
              </w:rPr>
            </w:pPr>
          </w:p>
        </w:tc>
        <w:tc>
          <w:tcPr>
            <w:tcW w:w="4140" w:type="dxa"/>
            <w:gridSpan w:val="2"/>
            <w:tcBorders>
              <w:top w:val="single" w:color="000000" w:sz="6" w:space="0"/>
              <w:bottom w:val="single" w:color="auto" w:sz="4" w:space="0"/>
            </w:tcBorders>
          </w:tcPr>
          <w:p w:rsidR="00671CBF" w:rsidP="003905AE" w:rsidRDefault="00671CBF" w14:paraId="6AEB2F34" w14:textId="77777777">
            <w:pPr>
              <w:tabs>
                <w:tab w:val="right" w:pos="5760"/>
                <w:tab w:val="right" w:pos="6960"/>
              </w:tabs>
              <w:rPr>
                <w:rFonts w:ascii="Arial" w:hAnsi="Arial"/>
              </w:rPr>
            </w:pPr>
            <w:r>
              <w:rPr>
                <w:rFonts w:ascii="Arial" w:hAnsi="Arial"/>
              </w:rPr>
              <w:t>Category 6</w:t>
            </w:r>
            <w:r w:rsidRPr="008800BA">
              <w:rPr>
                <w:rFonts w:ascii="Arial" w:hAnsi="Arial"/>
              </w:rPr>
              <w:t xml:space="preserve"> Maintenance Audit</w:t>
            </w:r>
          </w:p>
        </w:tc>
        <w:tc>
          <w:tcPr>
            <w:tcW w:w="1890" w:type="dxa"/>
            <w:gridSpan w:val="2"/>
            <w:tcBorders>
              <w:top w:val="single" w:color="000000" w:sz="6" w:space="0"/>
              <w:bottom w:val="single" w:color="auto" w:sz="4" w:space="0"/>
            </w:tcBorders>
          </w:tcPr>
          <w:p w:rsidR="00671CBF" w:rsidP="003905AE" w:rsidRDefault="00671CBF" w14:paraId="5B7ED3FA" w14:textId="77777777">
            <w:pPr>
              <w:tabs>
                <w:tab w:val="right" w:pos="5760"/>
                <w:tab w:val="right" w:pos="6960"/>
              </w:tabs>
              <w:jc w:val="right"/>
              <w:rPr>
                <w:rFonts w:ascii="Arial" w:hAnsi="Arial"/>
              </w:rPr>
            </w:pPr>
            <w:r>
              <w:rPr>
                <w:rFonts w:ascii="Arial" w:hAnsi="Arial"/>
              </w:rPr>
              <w:t>51,200</w:t>
            </w:r>
          </w:p>
        </w:tc>
        <w:tc>
          <w:tcPr>
            <w:tcW w:w="1532" w:type="dxa"/>
            <w:gridSpan w:val="2"/>
            <w:vMerge/>
            <w:tcBorders>
              <w:bottom w:val="single" w:color="auto" w:sz="4" w:space="0"/>
            </w:tcBorders>
            <w:vAlign w:val="center"/>
          </w:tcPr>
          <w:p w:rsidR="00671CBF" w:rsidP="003905AE" w:rsidRDefault="00671CBF" w14:paraId="2B9701DA" w14:textId="77777777">
            <w:pPr>
              <w:tabs>
                <w:tab w:val="right" w:pos="5760"/>
                <w:tab w:val="right" w:pos="6960"/>
              </w:tabs>
              <w:jc w:val="right"/>
              <w:rPr>
                <w:rFonts w:ascii="Arial" w:hAnsi="Arial"/>
              </w:rPr>
            </w:pPr>
          </w:p>
        </w:tc>
      </w:tr>
      <w:tr w:rsidR="00671CBF" w:rsidTr="003905AE" w14:paraId="50A07CA0" w14:textId="77777777">
        <w:tblPrEx>
          <w:jc w:val="left"/>
        </w:tblPrEx>
        <w:trPr>
          <w:gridBefore w:val="1"/>
          <w:wBefore w:w="106" w:type="dxa"/>
          <w:cantSplit/>
        </w:trPr>
        <w:tc>
          <w:tcPr>
            <w:tcW w:w="1800" w:type="dxa"/>
            <w:gridSpan w:val="2"/>
            <w:vMerge/>
          </w:tcPr>
          <w:p w:rsidR="00671CBF" w:rsidP="003905AE" w:rsidRDefault="00671CBF" w14:paraId="2DB406B2" w14:textId="77777777">
            <w:pPr>
              <w:tabs>
                <w:tab w:val="right" w:pos="5760"/>
                <w:tab w:val="right" w:pos="6960"/>
              </w:tabs>
              <w:rPr>
                <w:rFonts w:ascii="Arial" w:hAnsi="Arial"/>
              </w:rPr>
            </w:pPr>
          </w:p>
        </w:tc>
        <w:tc>
          <w:tcPr>
            <w:tcW w:w="4140" w:type="dxa"/>
            <w:gridSpan w:val="2"/>
            <w:tcBorders>
              <w:top w:val="single" w:color="000000" w:sz="6" w:space="0"/>
              <w:bottom w:val="single" w:color="000000" w:sz="6" w:space="0"/>
            </w:tcBorders>
          </w:tcPr>
          <w:p w:rsidR="00671CBF" w:rsidP="003905AE" w:rsidRDefault="00671CBF" w14:paraId="6E71B57A" w14:textId="77777777">
            <w:pPr>
              <w:tabs>
                <w:tab w:val="right" w:pos="5760"/>
                <w:tab w:val="right" w:pos="6960"/>
              </w:tabs>
              <w:rPr>
                <w:rFonts w:ascii="Arial" w:hAnsi="Arial"/>
              </w:rPr>
            </w:pPr>
            <w:r>
              <w:rPr>
                <w:rFonts w:ascii="Arial" w:hAnsi="Arial"/>
              </w:rPr>
              <w:t>Category 7 Maintenance Inspection</w:t>
            </w:r>
          </w:p>
        </w:tc>
        <w:tc>
          <w:tcPr>
            <w:tcW w:w="1890" w:type="dxa"/>
            <w:gridSpan w:val="2"/>
            <w:tcBorders>
              <w:top w:val="single" w:color="000000" w:sz="6" w:space="0"/>
              <w:bottom w:val="single" w:color="000000" w:sz="6" w:space="0"/>
            </w:tcBorders>
          </w:tcPr>
          <w:p w:rsidR="00671CBF" w:rsidP="003905AE" w:rsidRDefault="00671CBF" w14:paraId="1B4BE8DB" w14:textId="77777777">
            <w:pPr>
              <w:tabs>
                <w:tab w:val="right" w:pos="5760"/>
                <w:tab w:val="right" w:pos="6960"/>
              </w:tabs>
              <w:jc w:val="right"/>
              <w:rPr>
                <w:rFonts w:ascii="Arial" w:hAnsi="Arial"/>
              </w:rPr>
            </w:pPr>
            <w:r>
              <w:rPr>
                <w:rFonts w:ascii="Arial" w:hAnsi="Arial"/>
              </w:rPr>
              <w:t>85,200</w:t>
            </w:r>
          </w:p>
        </w:tc>
        <w:tc>
          <w:tcPr>
            <w:tcW w:w="1532" w:type="dxa"/>
            <w:gridSpan w:val="2"/>
            <w:vMerge w:val="restart"/>
            <w:tcBorders>
              <w:top w:val="single" w:color="000000" w:sz="6" w:space="0"/>
            </w:tcBorders>
            <w:vAlign w:val="center"/>
          </w:tcPr>
          <w:p w:rsidR="00671CBF" w:rsidP="003905AE" w:rsidRDefault="00671CBF" w14:paraId="4A30E3D0" w14:textId="77777777">
            <w:pPr>
              <w:tabs>
                <w:tab w:val="right" w:pos="5760"/>
                <w:tab w:val="right" w:pos="6960"/>
              </w:tabs>
              <w:jc w:val="right"/>
              <w:rPr>
                <w:rFonts w:ascii="Arial" w:hAnsi="Arial"/>
              </w:rPr>
            </w:pPr>
            <w:r>
              <w:rPr>
                <w:rFonts w:ascii="Arial" w:hAnsi="Arial"/>
              </w:rPr>
              <w:t>301,200</w:t>
            </w:r>
          </w:p>
        </w:tc>
      </w:tr>
      <w:tr w:rsidR="00671CBF" w:rsidTr="003905AE" w14:paraId="6B7F8D14" w14:textId="77777777">
        <w:tblPrEx>
          <w:jc w:val="left"/>
        </w:tblPrEx>
        <w:trPr>
          <w:gridBefore w:val="1"/>
          <w:wBefore w:w="106" w:type="dxa"/>
          <w:cantSplit/>
        </w:trPr>
        <w:tc>
          <w:tcPr>
            <w:tcW w:w="1800" w:type="dxa"/>
            <w:gridSpan w:val="2"/>
            <w:vMerge/>
            <w:tcBorders>
              <w:bottom w:val="single" w:color="auto" w:sz="4" w:space="0"/>
            </w:tcBorders>
          </w:tcPr>
          <w:p w:rsidR="00671CBF" w:rsidP="003905AE" w:rsidRDefault="00671CBF" w14:paraId="37D9ECB4" w14:textId="77777777">
            <w:pPr>
              <w:tabs>
                <w:tab w:val="right" w:pos="5760"/>
                <w:tab w:val="right" w:pos="6960"/>
              </w:tabs>
              <w:rPr>
                <w:rFonts w:ascii="Arial" w:hAnsi="Arial"/>
              </w:rPr>
            </w:pPr>
          </w:p>
        </w:tc>
        <w:tc>
          <w:tcPr>
            <w:tcW w:w="4140" w:type="dxa"/>
            <w:gridSpan w:val="2"/>
            <w:tcBorders>
              <w:top w:val="single" w:color="000000" w:sz="6" w:space="0"/>
              <w:bottom w:val="single" w:color="auto" w:sz="4" w:space="0"/>
            </w:tcBorders>
          </w:tcPr>
          <w:p w:rsidR="00671CBF" w:rsidP="003905AE" w:rsidRDefault="00671CBF" w14:paraId="3E5A826B" w14:textId="77777777">
            <w:pPr>
              <w:tabs>
                <w:tab w:val="right" w:pos="5760"/>
                <w:tab w:val="right" w:pos="6960"/>
              </w:tabs>
              <w:rPr>
                <w:rFonts w:ascii="Arial" w:hAnsi="Arial"/>
              </w:rPr>
            </w:pPr>
            <w:r>
              <w:rPr>
                <w:rFonts w:ascii="Arial" w:hAnsi="Arial"/>
              </w:rPr>
              <w:t>Category 7</w:t>
            </w:r>
            <w:r w:rsidRPr="008800BA">
              <w:rPr>
                <w:rFonts w:ascii="Arial" w:hAnsi="Arial"/>
              </w:rPr>
              <w:t xml:space="preserve"> Maintenance Audit</w:t>
            </w:r>
          </w:p>
        </w:tc>
        <w:tc>
          <w:tcPr>
            <w:tcW w:w="1890" w:type="dxa"/>
            <w:gridSpan w:val="2"/>
            <w:tcBorders>
              <w:top w:val="single" w:color="000000" w:sz="6" w:space="0"/>
              <w:bottom w:val="single" w:color="auto" w:sz="4" w:space="0"/>
            </w:tcBorders>
          </w:tcPr>
          <w:p w:rsidR="00671CBF" w:rsidP="003905AE" w:rsidRDefault="00671CBF" w14:paraId="314A1239" w14:textId="77777777">
            <w:pPr>
              <w:tabs>
                <w:tab w:val="right" w:pos="5760"/>
                <w:tab w:val="right" w:pos="6960"/>
              </w:tabs>
              <w:jc w:val="right"/>
              <w:rPr>
                <w:rFonts w:ascii="Arial" w:hAnsi="Arial"/>
              </w:rPr>
            </w:pPr>
            <w:r>
              <w:rPr>
                <w:rFonts w:ascii="Arial" w:hAnsi="Arial"/>
              </w:rPr>
              <w:t>65,400</w:t>
            </w:r>
          </w:p>
        </w:tc>
        <w:tc>
          <w:tcPr>
            <w:tcW w:w="1532" w:type="dxa"/>
            <w:gridSpan w:val="2"/>
            <w:vMerge/>
            <w:tcBorders>
              <w:bottom w:val="single" w:color="auto" w:sz="4" w:space="0"/>
            </w:tcBorders>
            <w:vAlign w:val="center"/>
          </w:tcPr>
          <w:p w:rsidR="00671CBF" w:rsidP="003905AE" w:rsidRDefault="00671CBF" w14:paraId="01A9D5E6" w14:textId="77777777">
            <w:pPr>
              <w:tabs>
                <w:tab w:val="right" w:pos="5760"/>
                <w:tab w:val="right" w:pos="6960"/>
              </w:tabs>
              <w:jc w:val="right"/>
              <w:rPr>
                <w:rFonts w:ascii="Arial" w:hAnsi="Arial"/>
              </w:rPr>
            </w:pPr>
          </w:p>
        </w:tc>
      </w:tr>
      <w:tr w:rsidR="00671CBF" w:rsidTr="003905AE" w14:paraId="34366054" w14:textId="77777777">
        <w:tblPrEx>
          <w:jc w:val="left"/>
        </w:tblPrEx>
        <w:trPr>
          <w:gridBefore w:val="1"/>
          <w:wBefore w:w="106" w:type="dxa"/>
          <w:cantSplit/>
        </w:trPr>
        <w:tc>
          <w:tcPr>
            <w:tcW w:w="1800" w:type="dxa"/>
            <w:gridSpan w:val="2"/>
            <w:tcBorders>
              <w:top w:val="single" w:color="auto" w:sz="4" w:space="0"/>
              <w:bottom w:val="single" w:color="000000" w:sz="6" w:space="0"/>
            </w:tcBorders>
          </w:tcPr>
          <w:p w:rsidR="00671CBF" w:rsidP="003905AE" w:rsidRDefault="00671CBF" w14:paraId="17541EC6" w14:textId="77777777">
            <w:pPr>
              <w:tabs>
                <w:tab w:val="right" w:pos="5760"/>
                <w:tab w:val="right" w:pos="6960"/>
              </w:tabs>
              <w:rPr>
                <w:rFonts w:ascii="Arial" w:hAnsi="Arial"/>
              </w:rPr>
            </w:pPr>
          </w:p>
        </w:tc>
        <w:tc>
          <w:tcPr>
            <w:tcW w:w="4140" w:type="dxa"/>
            <w:gridSpan w:val="2"/>
            <w:tcBorders>
              <w:top w:val="single" w:color="auto" w:sz="4" w:space="0"/>
              <w:bottom w:val="single" w:color="000000" w:sz="6" w:space="0"/>
            </w:tcBorders>
          </w:tcPr>
          <w:p w:rsidR="00671CBF" w:rsidP="003905AE" w:rsidRDefault="00671CBF" w14:paraId="112D3D2B" w14:textId="77777777">
            <w:pPr>
              <w:pStyle w:val="Heading3"/>
              <w:ind w:left="0"/>
            </w:pPr>
          </w:p>
        </w:tc>
        <w:tc>
          <w:tcPr>
            <w:tcW w:w="1890" w:type="dxa"/>
            <w:gridSpan w:val="2"/>
            <w:tcBorders>
              <w:top w:val="single" w:color="auto" w:sz="4" w:space="0"/>
              <w:bottom w:val="single" w:color="000000" w:sz="6" w:space="0"/>
            </w:tcBorders>
          </w:tcPr>
          <w:p w:rsidR="00671CBF" w:rsidP="003905AE" w:rsidRDefault="00671CBF" w14:paraId="0F9046AF" w14:textId="77777777">
            <w:pPr>
              <w:tabs>
                <w:tab w:val="right" w:pos="5760"/>
                <w:tab w:val="right" w:pos="6960"/>
              </w:tabs>
              <w:jc w:val="right"/>
              <w:rPr>
                <w:rFonts w:ascii="Arial" w:hAnsi="Arial"/>
              </w:rPr>
            </w:pPr>
          </w:p>
        </w:tc>
        <w:tc>
          <w:tcPr>
            <w:tcW w:w="1532" w:type="dxa"/>
            <w:gridSpan w:val="2"/>
            <w:tcBorders>
              <w:top w:val="single" w:color="auto" w:sz="4" w:space="0"/>
              <w:bottom w:val="single" w:color="000000" w:sz="6" w:space="0"/>
            </w:tcBorders>
          </w:tcPr>
          <w:p w:rsidR="00671CBF" w:rsidP="003905AE" w:rsidRDefault="00671CBF" w14:paraId="2CF4538F" w14:textId="77777777">
            <w:pPr>
              <w:tabs>
                <w:tab w:val="right" w:pos="5760"/>
                <w:tab w:val="right" w:pos="6960"/>
              </w:tabs>
              <w:rPr>
                <w:rFonts w:ascii="Arial" w:hAnsi="Arial"/>
              </w:rPr>
            </w:pPr>
          </w:p>
        </w:tc>
      </w:tr>
      <w:tr w:rsidR="00671CBF" w:rsidTr="003905AE" w14:paraId="2DC0BE6A" w14:textId="77777777">
        <w:trPr>
          <w:gridAfter w:val="1"/>
          <w:wAfter w:w="119" w:type="dxa"/>
          <w:cantSplit/>
          <w:jc w:val="center"/>
        </w:trPr>
        <w:tc>
          <w:tcPr>
            <w:tcW w:w="5934" w:type="dxa"/>
            <w:gridSpan w:val="4"/>
            <w:tcBorders>
              <w:top w:val="single" w:color="000000" w:sz="6" w:space="0"/>
              <w:bottom w:val="single" w:color="000000" w:sz="6" w:space="0"/>
            </w:tcBorders>
            <w:vAlign w:val="center"/>
          </w:tcPr>
          <w:p w:rsidR="00671CBF" w:rsidP="003905AE" w:rsidRDefault="00671CBF" w14:paraId="251A4604" w14:textId="77777777">
            <w:pPr>
              <w:pStyle w:val="Heading3"/>
              <w:ind w:left="0"/>
            </w:pPr>
            <w:r>
              <w:t>Pre-Inspection Remedial Action</w:t>
            </w:r>
          </w:p>
        </w:tc>
        <w:tc>
          <w:tcPr>
            <w:tcW w:w="3415" w:type="dxa"/>
            <w:gridSpan w:val="4"/>
            <w:tcBorders>
              <w:top w:val="single" w:color="000000" w:sz="6" w:space="0"/>
              <w:bottom w:val="single" w:color="000000" w:sz="6" w:space="0"/>
            </w:tcBorders>
            <w:vAlign w:val="center"/>
          </w:tcPr>
          <w:p w:rsidR="00671CBF" w:rsidP="003905AE" w:rsidRDefault="00671CBF" w14:paraId="7BFCD693" w14:textId="77777777">
            <w:pPr>
              <w:tabs>
                <w:tab w:val="right" w:pos="5760"/>
                <w:tab w:val="right" w:pos="6960"/>
              </w:tabs>
              <w:jc w:val="center"/>
              <w:rPr>
                <w:rFonts w:ascii="Arial" w:hAnsi="Arial"/>
              </w:rPr>
            </w:pPr>
            <w:r>
              <w:rPr>
                <w:rFonts w:ascii="Arial" w:hAnsi="Arial"/>
              </w:rPr>
              <w:t>1,000</w:t>
            </w:r>
          </w:p>
        </w:tc>
      </w:tr>
      <w:tr w:rsidR="00671CBF" w:rsidTr="003905AE" w14:paraId="29BB860E" w14:textId="77777777">
        <w:trPr>
          <w:gridAfter w:val="1"/>
          <w:wAfter w:w="119" w:type="dxa"/>
          <w:cantSplit/>
          <w:jc w:val="center"/>
        </w:trPr>
        <w:tc>
          <w:tcPr>
            <w:tcW w:w="5934" w:type="dxa"/>
            <w:gridSpan w:val="4"/>
            <w:tcBorders>
              <w:top w:val="single" w:color="000000" w:sz="6" w:space="0"/>
              <w:bottom w:val="single" w:color="000000" w:sz="6" w:space="0"/>
            </w:tcBorders>
            <w:vAlign w:val="center"/>
          </w:tcPr>
          <w:p w:rsidR="00671CBF" w:rsidP="003905AE" w:rsidRDefault="00671CBF" w14:paraId="5655A978" w14:textId="77777777">
            <w:pPr>
              <w:pStyle w:val="Heading3"/>
              <w:ind w:left="0"/>
            </w:pPr>
            <w:r>
              <w:t>Post-Inspection Remedial Action</w:t>
            </w:r>
          </w:p>
        </w:tc>
        <w:tc>
          <w:tcPr>
            <w:tcW w:w="3415" w:type="dxa"/>
            <w:gridSpan w:val="4"/>
            <w:tcBorders>
              <w:top w:val="single" w:color="000000" w:sz="6" w:space="0"/>
              <w:bottom w:val="single" w:color="000000" w:sz="6" w:space="0"/>
            </w:tcBorders>
            <w:vAlign w:val="center"/>
          </w:tcPr>
          <w:p w:rsidR="00671CBF" w:rsidP="003905AE" w:rsidRDefault="00671CBF" w14:paraId="2F534CF1" w14:textId="77777777">
            <w:pPr>
              <w:tabs>
                <w:tab w:val="right" w:pos="5760"/>
                <w:tab w:val="right" w:pos="6960"/>
              </w:tabs>
              <w:jc w:val="center"/>
              <w:rPr>
                <w:rFonts w:ascii="Arial" w:hAnsi="Arial"/>
              </w:rPr>
            </w:pPr>
            <w:r>
              <w:rPr>
                <w:rFonts w:ascii="Arial" w:hAnsi="Arial"/>
              </w:rPr>
              <w:t>3,000</w:t>
            </w:r>
          </w:p>
        </w:tc>
      </w:tr>
      <w:tr w:rsidR="00671CBF" w:rsidTr="003905AE" w14:paraId="12597877" w14:textId="77777777">
        <w:trPr>
          <w:gridAfter w:val="1"/>
          <w:wAfter w:w="119" w:type="dxa"/>
          <w:cantSplit/>
          <w:jc w:val="center"/>
        </w:trPr>
        <w:tc>
          <w:tcPr>
            <w:tcW w:w="5934" w:type="dxa"/>
            <w:gridSpan w:val="4"/>
            <w:tcBorders>
              <w:top w:val="single" w:color="000000" w:sz="6" w:space="0"/>
              <w:bottom w:val="single" w:color="000000" w:sz="6" w:space="0"/>
            </w:tcBorders>
            <w:vAlign w:val="center"/>
          </w:tcPr>
          <w:p w:rsidR="00671CBF" w:rsidP="003905AE" w:rsidRDefault="00671CBF" w14:paraId="1A128C06" w14:textId="77777777">
            <w:pPr>
              <w:pStyle w:val="Heading3"/>
              <w:ind w:left="0"/>
            </w:pPr>
            <w:r>
              <w:t>Special Inspection</w:t>
            </w:r>
          </w:p>
        </w:tc>
        <w:tc>
          <w:tcPr>
            <w:tcW w:w="3415" w:type="dxa"/>
            <w:gridSpan w:val="4"/>
            <w:tcBorders>
              <w:top w:val="single" w:color="000000" w:sz="6" w:space="0"/>
              <w:bottom w:val="single" w:color="000000" w:sz="6" w:space="0"/>
            </w:tcBorders>
            <w:vAlign w:val="center"/>
          </w:tcPr>
          <w:p w:rsidR="00671CBF" w:rsidP="003905AE" w:rsidRDefault="00671CBF" w14:paraId="549279DA" w14:textId="77777777">
            <w:pPr>
              <w:tabs>
                <w:tab w:val="right" w:pos="5760"/>
                <w:tab w:val="right" w:pos="6960"/>
              </w:tabs>
              <w:jc w:val="center"/>
              <w:rPr>
                <w:rFonts w:ascii="Arial" w:hAnsi="Arial"/>
              </w:rPr>
            </w:pPr>
            <w:r>
              <w:rPr>
                <w:rFonts w:ascii="Arial" w:hAnsi="Arial"/>
              </w:rPr>
              <w:t>9,900 – 16,300</w:t>
            </w:r>
          </w:p>
        </w:tc>
      </w:tr>
      <w:tr w:rsidR="00671CBF" w:rsidTr="003905AE" w14:paraId="556C1184" w14:textId="77777777">
        <w:trPr>
          <w:gridAfter w:val="1"/>
          <w:wAfter w:w="119" w:type="dxa"/>
          <w:cantSplit/>
          <w:jc w:val="center"/>
        </w:trPr>
        <w:tc>
          <w:tcPr>
            <w:tcW w:w="5934" w:type="dxa"/>
            <w:gridSpan w:val="4"/>
            <w:tcBorders>
              <w:top w:val="single" w:color="000000" w:sz="6" w:space="0"/>
              <w:bottom w:val="single" w:color="000000" w:sz="6" w:space="0"/>
            </w:tcBorders>
          </w:tcPr>
          <w:p w:rsidR="00671CBF" w:rsidP="003905AE" w:rsidRDefault="00671CBF" w14:paraId="0D6F1FA9" w14:textId="77777777">
            <w:pPr>
              <w:pStyle w:val="Heading3"/>
              <w:ind w:left="0"/>
            </w:pPr>
            <w:r>
              <w:t>Laboratory Withdrawal</w:t>
            </w:r>
          </w:p>
        </w:tc>
        <w:tc>
          <w:tcPr>
            <w:tcW w:w="3415" w:type="dxa"/>
            <w:gridSpan w:val="4"/>
            <w:tcBorders>
              <w:top w:val="single" w:color="000000" w:sz="6" w:space="0"/>
              <w:bottom w:val="single" w:color="000000" w:sz="6" w:space="0"/>
            </w:tcBorders>
          </w:tcPr>
          <w:p w:rsidR="00671CBF" w:rsidP="003905AE" w:rsidRDefault="00671CBF" w14:paraId="7B1E533C" w14:textId="77777777">
            <w:pPr>
              <w:tabs>
                <w:tab w:val="right" w:pos="5760"/>
                <w:tab w:val="right" w:pos="6960"/>
              </w:tabs>
              <w:jc w:val="center"/>
              <w:rPr>
                <w:rFonts w:ascii="Arial" w:hAnsi="Arial"/>
              </w:rPr>
            </w:pPr>
            <w:r>
              <w:rPr>
                <w:rFonts w:ascii="Arial" w:hAnsi="Arial"/>
              </w:rPr>
              <w:t>9,900 – 16,300</w:t>
            </w:r>
          </w:p>
        </w:tc>
      </w:tr>
    </w:tbl>
    <w:p w:rsidRPr="000737F7" w:rsidR="00671CBF" w:rsidP="00671CBF" w:rsidRDefault="00671CBF" w14:paraId="2DE8E45F" w14:textId="77777777">
      <w:pPr>
        <w:tabs>
          <w:tab w:val="left" w:pos="1170"/>
          <w:tab w:val="right" w:pos="5760"/>
          <w:tab w:val="right" w:pos="6960"/>
        </w:tabs>
        <w:rPr>
          <w:rFonts w:ascii="Arial" w:hAnsi="Arial"/>
          <w:sz w:val="16"/>
          <w:szCs w:val="16"/>
        </w:rPr>
      </w:pPr>
      <w:r>
        <w:rPr>
          <w:rFonts w:ascii="Arial" w:hAnsi="Arial"/>
          <w:sz w:val="18"/>
        </w:rPr>
        <w:tab/>
      </w:r>
    </w:p>
    <w:p w:rsidR="00671CBF" w:rsidP="00671CBF" w:rsidRDefault="00671CBF" w14:paraId="5A8DEE2C" w14:textId="77777777">
      <w:pPr>
        <w:tabs>
          <w:tab w:val="right" w:pos="5760"/>
          <w:tab w:val="right" w:pos="6960"/>
        </w:tabs>
        <w:jc w:val="center"/>
        <w:rPr>
          <w:rFonts w:ascii="Arial" w:hAnsi="Arial"/>
          <w:b/>
          <w:sz w:val="26"/>
        </w:rPr>
      </w:pPr>
      <w:r>
        <w:rPr>
          <w:rFonts w:ascii="Arial" w:hAnsi="Arial"/>
          <w:b/>
          <w:sz w:val="26"/>
        </w:rPr>
        <w:t>Maintenance PT Payment Schedule</w:t>
      </w:r>
    </w:p>
    <w:p w:rsidR="00671CBF" w:rsidP="00671CBF" w:rsidRDefault="00671CBF" w14:paraId="11F6E9C6" w14:textId="77777777">
      <w:pPr>
        <w:pStyle w:val="BodyText"/>
        <w:jc w:val="center"/>
        <w:rPr>
          <w:b/>
          <w:bCs/>
        </w:rPr>
      </w:pPr>
      <w:r w:rsidRPr="006B36CA">
        <w:rPr>
          <w:b/>
          <w:bCs/>
        </w:rPr>
        <w:t xml:space="preserve">for </w:t>
      </w:r>
      <w:r w:rsidRPr="00330400">
        <w:rPr>
          <w:b/>
          <w:bCs/>
          <w:u w:val="single"/>
        </w:rPr>
        <w:t>Urine Laboratories</w:t>
      </w:r>
      <w:r w:rsidRPr="006B36CA">
        <w:rPr>
          <w:b/>
          <w:bCs/>
        </w:rPr>
        <w:t xml:space="preserve"> </w:t>
      </w:r>
    </w:p>
    <w:p w:rsidRPr="000737F7" w:rsidR="00671CBF" w:rsidP="00671CBF" w:rsidRDefault="00671CBF" w14:paraId="487317F6" w14:textId="77777777">
      <w:pPr>
        <w:pStyle w:val="BodyText"/>
        <w:jc w:val="center"/>
        <w:rPr>
          <w:b/>
          <w:bCs/>
          <w:sz w:val="16"/>
          <w:szCs w:val="16"/>
        </w:rPr>
      </w:pPr>
    </w:p>
    <w:tbl>
      <w:tblPr>
        <w:tblW w:w="0" w:type="auto"/>
        <w:tblBorders>
          <w:top w:val="single" w:color="000000" w:sz="12" w:space="0"/>
          <w:left w:val="nil"/>
          <w:bottom w:val="single" w:color="000000" w:sz="12" w:space="0"/>
          <w:right w:val="nil"/>
          <w:insideH w:val="nil"/>
          <w:insideV w:val="nil"/>
        </w:tblBorders>
        <w:tblLayout w:type="fixed"/>
        <w:tblLook w:val="00A0" w:firstRow="1" w:lastRow="0" w:firstColumn="1" w:lastColumn="0" w:noHBand="0" w:noVBand="0"/>
      </w:tblPr>
      <w:tblGrid>
        <w:gridCol w:w="360"/>
        <w:gridCol w:w="5598"/>
        <w:gridCol w:w="1324"/>
        <w:gridCol w:w="1466"/>
      </w:tblGrid>
      <w:tr w:rsidR="00671CBF" w:rsidTr="003905AE" w14:paraId="2178183E" w14:textId="77777777">
        <w:trPr>
          <w:cantSplit/>
        </w:trPr>
        <w:tc>
          <w:tcPr>
            <w:tcW w:w="360" w:type="dxa"/>
            <w:tcBorders>
              <w:top w:val="single" w:color="auto" w:sz="12" w:space="0"/>
              <w:bottom w:val="single" w:color="auto" w:sz="12" w:space="0"/>
            </w:tcBorders>
          </w:tcPr>
          <w:p w:rsidR="00671CBF" w:rsidP="003905AE" w:rsidRDefault="00671CBF" w14:paraId="026B19B4" w14:textId="77777777">
            <w:pPr>
              <w:tabs>
                <w:tab w:val="right" w:pos="5760"/>
                <w:tab w:val="right" w:pos="6960"/>
              </w:tabs>
              <w:rPr>
                <w:rFonts w:ascii="Arial" w:hAnsi="Arial"/>
                <w:b/>
                <w:color w:val="000080"/>
              </w:rPr>
            </w:pPr>
          </w:p>
        </w:tc>
        <w:tc>
          <w:tcPr>
            <w:tcW w:w="5598" w:type="dxa"/>
            <w:tcBorders>
              <w:top w:val="single" w:color="auto" w:sz="12" w:space="0"/>
              <w:bottom w:val="single" w:color="auto" w:sz="12" w:space="0"/>
            </w:tcBorders>
          </w:tcPr>
          <w:p w:rsidR="00671CBF" w:rsidP="003905AE" w:rsidRDefault="00671CBF" w14:paraId="61C5BFFE" w14:textId="77777777">
            <w:pPr>
              <w:pStyle w:val="Heading2"/>
              <w:rPr>
                <w:b/>
                <w:color w:val="000080"/>
              </w:rPr>
            </w:pPr>
            <w:r>
              <w:rPr>
                <w:b/>
                <w:color w:val="000080"/>
              </w:rPr>
              <w:t>Fee Type</w:t>
            </w:r>
          </w:p>
        </w:tc>
        <w:tc>
          <w:tcPr>
            <w:tcW w:w="1324" w:type="dxa"/>
            <w:tcBorders>
              <w:top w:val="single" w:color="auto" w:sz="12" w:space="0"/>
              <w:bottom w:val="single" w:color="auto" w:sz="12" w:space="0"/>
            </w:tcBorders>
          </w:tcPr>
          <w:p w:rsidR="00671CBF" w:rsidP="003905AE" w:rsidRDefault="00671CBF" w14:paraId="7A63568D" w14:textId="77777777">
            <w:pPr>
              <w:tabs>
                <w:tab w:val="right" w:pos="5760"/>
                <w:tab w:val="right" w:pos="6960"/>
              </w:tabs>
              <w:jc w:val="center"/>
              <w:rPr>
                <w:rFonts w:ascii="Arial" w:hAnsi="Arial"/>
                <w:b/>
                <w:color w:val="000080"/>
              </w:rPr>
            </w:pPr>
            <w:r>
              <w:rPr>
                <w:rFonts w:ascii="Arial" w:hAnsi="Arial"/>
                <w:b/>
                <w:color w:val="000080"/>
              </w:rPr>
              <w:t>$ (Each)</w:t>
            </w:r>
          </w:p>
        </w:tc>
        <w:tc>
          <w:tcPr>
            <w:tcW w:w="1466" w:type="dxa"/>
            <w:tcBorders>
              <w:top w:val="single" w:color="auto" w:sz="12" w:space="0"/>
              <w:bottom w:val="single" w:color="auto" w:sz="12" w:space="0"/>
            </w:tcBorders>
          </w:tcPr>
          <w:p w:rsidR="00671CBF" w:rsidP="003905AE" w:rsidRDefault="00671CBF" w14:paraId="4FFC69EA" w14:textId="77777777">
            <w:pPr>
              <w:tabs>
                <w:tab w:val="right" w:pos="5760"/>
                <w:tab w:val="right" w:pos="6960"/>
              </w:tabs>
              <w:jc w:val="right"/>
              <w:rPr>
                <w:rFonts w:ascii="Arial" w:hAnsi="Arial"/>
                <w:b/>
                <w:color w:val="000080"/>
              </w:rPr>
            </w:pPr>
            <w:r>
              <w:rPr>
                <w:rFonts w:ascii="Arial" w:hAnsi="Arial"/>
                <w:b/>
                <w:color w:val="000080"/>
              </w:rPr>
              <w:t>$ (Annual)</w:t>
            </w:r>
          </w:p>
        </w:tc>
      </w:tr>
      <w:tr w:rsidR="00671CBF" w:rsidTr="003905AE" w14:paraId="10614280" w14:textId="77777777">
        <w:trPr>
          <w:cantSplit/>
        </w:trPr>
        <w:tc>
          <w:tcPr>
            <w:tcW w:w="360" w:type="dxa"/>
            <w:tcBorders>
              <w:top w:val="single" w:color="000000" w:sz="6" w:space="0"/>
              <w:bottom w:val="single" w:color="000000" w:sz="6" w:space="0"/>
            </w:tcBorders>
          </w:tcPr>
          <w:p w:rsidR="00671CBF" w:rsidP="003905AE" w:rsidRDefault="00671CBF" w14:paraId="1746BB06" w14:textId="77777777">
            <w:pPr>
              <w:tabs>
                <w:tab w:val="right" w:pos="5760"/>
                <w:tab w:val="right" w:pos="6960"/>
              </w:tabs>
              <w:rPr>
                <w:rFonts w:ascii="Arial" w:hAnsi="Arial"/>
              </w:rPr>
            </w:pPr>
          </w:p>
        </w:tc>
        <w:tc>
          <w:tcPr>
            <w:tcW w:w="5598" w:type="dxa"/>
            <w:tcBorders>
              <w:top w:val="single" w:color="000000" w:sz="6" w:space="0"/>
              <w:bottom w:val="single" w:color="000000" w:sz="6" w:space="0"/>
            </w:tcBorders>
          </w:tcPr>
          <w:p w:rsidR="00671CBF" w:rsidP="003905AE" w:rsidRDefault="00671CBF" w14:paraId="0F818703" w14:textId="77777777">
            <w:pPr>
              <w:pStyle w:val="Heading2"/>
              <w:jc w:val="left"/>
            </w:pPr>
            <w:r>
              <w:t>Quarterly Maintenance Performance Tests</w:t>
            </w:r>
          </w:p>
        </w:tc>
        <w:tc>
          <w:tcPr>
            <w:tcW w:w="1324" w:type="dxa"/>
            <w:tcBorders>
              <w:top w:val="single" w:color="000000" w:sz="6" w:space="0"/>
              <w:bottom w:val="single" w:color="000000" w:sz="6" w:space="0"/>
            </w:tcBorders>
          </w:tcPr>
          <w:p w:rsidR="00671CBF" w:rsidP="003905AE" w:rsidRDefault="00671CBF" w14:paraId="7725298C" w14:textId="77777777">
            <w:pPr>
              <w:tabs>
                <w:tab w:val="right" w:pos="5760"/>
                <w:tab w:val="right" w:pos="6960"/>
              </w:tabs>
              <w:jc w:val="right"/>
              <w:rPr>
                <w:rFonts w:ascii="Arial" w:hAnsi="Arial"/>
              </w:rPr>
            </w:pPr>
            <w:r>
              <w:rPr>
                <w:rFonts w:ascii="Arial" w:hAnsi="Arial"/>
              </w:rPr>
              <w:t>3,000</w:t>
            </w:r>
          </w:p>
        </w:tc>
        <w:tc>
          <w:tcPr>
            <w:tcW w:w="1466" w:type="dxa"/>
            <w:tcBorders>
              <w:top w:val="single" w:color="000000" w:sz="6" w:space="0"/>
              <w:bottom w:val="single" w:color="000000" w:sz="6" w:space="0"/>
            </w:tcBorders>
          </w:tcPr>
          <w:p w:rsidR="00671CBF" w:rsidP="003905AE" w:rsidRDefault="00671CBF" w14:paraId="67B7C72F" w14:textId="77777777">
            <w:pPr>
              <w:tabs>
                <w:tab w:val="right" w:pos="5760"/>
                <w:tab w:val="right" w:pos="6960"/>
              </w:tabs>
              <w:jc w:val="right"/>
              <w:rPr>
                <w:rFonts w:ascii="Arial" w:hAnsi="Arial"/>
              </w:rPr>
            </w:pPr>
            <w:r>
              <w:rPr>
                <w:rFonts w:ascii="Arial" w:hAnsi="Arial"/>
              </w:rPr>
              <w:t>12,000</w:t>
            </w:r>
          </w:p>
        </w:tc>
      </w:tr>
      <w:tr w:rsidR="00671CBF" w:rsidTr="003905AE" w14:paraId="72E86353" w14:textId="77777777">
        <w:trPr>
          <w:cantSplit/>
        </w:trPr>
        <w:tc>
          <w:tcPr>
            <w:tcW w:w="360" w:type="dxa"/>
            <w:tcBorders>
              <w:top w:val="single" w:color="000000" w:sz="6" w:space="0"/>
              <w:bottom w:val="single" w:color="000000" w:sz="6" w:space="0"/>
            </w:tcBorders>
          </w:tcPr>
          <w:p w:rsidR="00671CBF" w:rsidP="003905AE" w:rsidRDefault="00671CBF" w14:paraId="7E40D59A" w14:textId="77777777">
            <w:pPr>
              <w:tabs>
                <w:tab w:val="right" w:pos="5760"/>
                <w:tab w:val="right" w:pos="6960"/>
              </w:tabs>
              <w:rPr>
                <w:rFonts w:ascii="Arial" w:hAnsi="Arial"/>
              </w:rPr>
            </w:pPr>
          </w:p>
        </w:tc>
        <w:tc>
          <w:tcPr>
            <w:tcW w:w="5598" w:type="dxa"/>
            <w:tcBorders>
              <w:top w:val="single" w:color="000000" w:sz="6" w:space="0"/>
              <w:bottom w:val="single" w:color="000000" w:sz="6" w:space="0"/>
            </w:tcBorders>
          </w:tcPr>
          <w:p w:rsidR="00671CBF" w:rsidP="003905AE" w:rsidRDefault="00671CBF" w14:paraId="184F827D" w14:textId="77777777">
            <w:pPr>
              <w:pStyle w:val="Heading2"/>
              <w:jc w:val="left"/>
            </w:pPr>
            <w:r>
              <w:t>Major PT Remedial Action</w:t>
            </w:r>
          </w:p>
        </w:tc>
        <w:tc>
          <w:tcPr>
            <w:tcW w:w="1324" w:type="dxa"/>
            <w:tcBorders>
              <w:top w:val="single" w:color="000000" w:sz="6" w:space="0"/>
              <w:bottom w:val="single" w:color="000000" w:sz="6" w:space="0"/>
            </w:tcBorders>
          </w:tcPr>
          <w:p w:rsidR="00671CBF" w:rsidP="003905AE" w:rsidRDefault="00671CBF" w14:paraId="3D4DAD88" w14:textId="77777777">
            <w:pPr>
              <w:tabs>
                <w:tab w:val="right" w:pos="5760"/>
                <w:tab w:val="right" w:pos="6960"/>
              </w:tabs>
              <w:jc w:val="right"/>
              <w:rPr>
                <w:rFonts w:ascii="Arial" w:hAnsi="Arial"/>
              </w:rPr>
            </w:pPr>
            <w:r>
              <w:rPr>
                <w:rFonts w:ascii="Arial" w:hAnsi="Arial"/>
              </w:rPr>
              <w:t>3,000</w:t>
            </w:r>
          </w:p>
        </w:tc>
        <w:tc>
          <w:tcPr>
            <w:tcW w:w="1466" w:type="dxa"/>
            <w:tcBorders>
              <w:top w:val="single" w:color="000000" w:sz="6" w:space="0"/>
              <w:bottom w:val="single" w:color="000000" w:sz="6" w:space="0"/>
            </w:tcBorders>
          </w:tcPr>
          <w:p w:rsidR="00671CBF" w:rsidP="003905AE" w:rsidRDefault="00671CBF" w14:paraId="6807161E" w14:textId="77777777">
            <w:pPr>
              <w:tabs>
                <w:tab w:val="right" w:pos="5760"/>
                <w:tab w:val="right" w:pos="6960"/>
              </w:tabs>
              <w:jc w:val="right"/>
              <w:rPr>
                <w:rFonts w:ascii="Arial" w:hAnsi="Arial"/>
              </w:rPr>
            </w:pPr>
          </w:p>
        </w:tc>
      </w:tr>
      <w:tr w:rsidR="00671CBF" w:rsidTr="003905AE" w14:paraId="595196AA" w14:textId="77777777">
        <w:trPr>
          <w:cantSplit/>
        </w:trPr>
        <w:tc>
          <w:tcPr>
            <w:tcW w:w="360" w:type="dxa"/>
            <w:tcBorders>
              <w:top w:val="single" w:color="000000" w:sz="6" w:space="0"/>
              <w:bottom w:val="single" w:color="000000" w:sz="6" w:space="0"/>
            </w:tcBorders>
          </w:tcPr>
          <w:p w:rsidR="00671CBF" w:rsidP="003905AE" w:rsidRDefault="00671CBF" w14:paraId="58374C9B" w14:textId="77777777">
            <w:pPr>
              <w:tabs>
                <w:tab w:val="right" w:pos="5760"/>
                <w:tab w:val="right" w:pos="6960"/>
              </w:tabs>
              <w:rPr>
                <w:rFonts w:ascii="Arial" w:hAnsi="Arial"/>
              </w:rPr>
            </w:pPr>
          </w:p>
        </w:tc>
        <w:tc>
          <w:tcPr>
            <w:tcW w:w="5598" w:type="dxa"/>
            <w:tcBorders>
              <w:top w:val="single" w:color="000000" w:sz="6" w:space="0"/>
              <w:bottom w:val="single" w:color="000000" w:sz="6" w:space="0"/>
            </w:tcBorders>
          </w:tcPr>
          <w:p w:rsidR="00671CBF" w:rsidP="003905AE" w:rsidRDefault="00671CBF" w14:paraId="5C82AE0C" w14:textId="77777777">
            <w:pPr>
              <w:pStyle w:val="Heading2"/>
              <w:jc w:val="left"/>
            </w:pPr>
            <w:r>
              <w:t>Minor PT Remedial Action</w:t>
            </w:r>
          </w:p>
        </w:tc>
        <w:tc>
          <w:tcPr>
            <w:tcW w:w="1324" w:type="dxa"/>
            <w:tcBorders>
              <w:top w:val="single" w:color="000000" w:sz="6" w:space="0"/>
              <w:bottom w:val="single" w:color="000000" w:sz="6" w:space="0"/>
            </w:tcBorders>
            <w:vAlign w:val="center"/>
          </w:tcPr>
          <w:p w:rsidR="00671CBF" w:rsidP="003905AE" w:rsidRDefault="00671CBF" w14:paraId="1C5BF71A" w14:textId="77777777">
            <w:pPr>
              <w:pStyle w:val="Heading2"/>
              <w:jc w:val="right"/>
            </w:pPr>
            <w:r>
              <w:t>1,000</w:t>
            </w:r>
          </w:p>
        </w:tc>
        <w:tc>
          <w:tcPr>
            <w:tcW w:w="1466" w:type="dxa"/>
            <w:tcBorders>
              <w:top w:val="single" w:color="000000" w:sz="6" w:space="0"/>
              <w:bottom w:val="single" w:color="000000" w:sz="6" w:space="0"/>
            </w:tcBorders>
            <w:vAlign w:val="center"/>
          </w:tcPr>
          <w:p w:rsidR="00671CBF" w:rsidP="003905AE" w:rsidRDefault="00671CBF" w14:paraId="0F2353C6" w14:textId="77777777">
            <w:pPr>
              <w:pStyle w:val="Heading2"/>
              <w:jc w:val="right"/>
            </w:pPr>
          </w:p>
        </w:tc>
      </w:tr>
    </w:tbl>
    <w:p w:rsidRPr="000737F7" w:rsidR="00671CBF" w:rsidP="00671CBF" w:rsidRDefault="00671CBF" w14:paraId="2A0DD964" w14:textId="77777777">
      <w:pPr>
        <w:tabs>
          <w:tab w:val="right" w:pos="5760"/>
          <w:tab w:val="right" w:pos="6960"/>
        </w:tabs>
        <w:jc w:val="center"/>
        <w:rPr>
          <w:rFonts w:ascii="Arial" w:hAnsi="Arial"/>
          <w:b/>
          <w:sz w:val="16"/>
          <w:szCs w:val="16"/>
        </w:rPr>
      </w:pPr>
    </w:p>
    <w:p w:rsidR="00671CBF" w:rsidP="00671CBF" w:rsidRDefault="00671CBF" w14:paraId="70599ECD" w14:textId="77777777">
      <w:pPr>
        <w:tabs>
          <w:tab w:val="right" w:pos="5760"/>
          <w:tab w:val="right" w:pos="6960"/>
        </w:tabs>
        <w:jc w:val="center"/>
        <w:rPr>
          <w:rFonts w:ascii="Arial" w:hAnsi="Arial"/>
          <w:b/>
          <w:sz w:val="26"/>
        </w:rPr>
      </w:pPr>
      <w:r>
        <w:rPr>
          <w:rFonts w:ascii="Arial" w:hAnsi="Arial"/>
          <w:b/>
          <w:sz w:val="26"/>
        </w:rPr>
        <w:t>Maintenance PT Payment Schedule</w:t>
      </w:r>
    </w:p>
    <w:p w:rsidR="00671CBF" w:rsidP="00671CBF" w:rsidRDefault="00671CBF" w14:paraId="392E17A2" w14:textId="77777777">
      <w:pPr>
        <w:pStyle w:val="BodyText"/>
        <w:jc w:val="center"/>
        <w:rPr>
          <w:b/>
          <w:bCs/>
        </w:rPr>
      </w:pPr>
      <w:r w:rsidRPr="006B36CA">
        <w:rPr>
          <w:b/>
          <w:bCs/>
        </w:rPr>
        <w:t xml:space="preserve">for </w:t>
      </w:r>
      <w:r>
        <w:rPr>
          <w:b/>
          <w:bCs/>
          <w:u w:val="single"/>
        </w:rPr>
        <w:t>Oral Fluid</w:t>
      </w:r>
      <w:r w:rsidRPr="00330400">
        <w:rPr>
          <w:b/>
          <w:bCs/>
          <w:u w:val="single"/>
        </w:rPr>
        <w:t xml:space="preserve"> Laboratories</w:t>
      </w:r>
      <w:r w:rsidRPr="006B36CA">
        <w:rPr>
          <w:b/>
          <w:bCs/>
        </w:rPr>
        <w:t xml:space="preserve"> </w:t>
      </w:r>
    </w:p>
    <w:p w:rsidRPr="000737F7" w:rsidR="00671CBF" w:rsidP="00671CBF" w:rsidRDefault="00671CBF" w14:paraId="384D70C0" w14:textId="77777777">
      <w:pPr>
        <w:pStyle w:val="BodyText"/>
        <w:jc w:val="center"/>
        <w:rPr>
          <w:b/>
          <w:bCs/>
          <w:sz w:val="16"/>
          <w:szCs w:val="16"/>
        </w:rPr>
      </w:pPr>
    </w:p>
    <w:tbl>
      <w:tblPr>
        <w:tblW w:w="0" w:type="auto"/>
        <w:tblBorders>
          <w:top w:val="single" w:color="000000" w:sz="12" w:space="0"/>
          <w:left w:val="nil"/>
          <w:bottom w:val="single" w:color="000000" w:sz="12" w:space="0"/>
          <w:right w:val="nil"/>
          <w:insideH w:val="nil"/>
          <w:insideV w:val="nil"/>
        </w:tblBorders>
        <w:tblLayout w:type="fixed"/>
        <w:tblLook w:val="00A0" w:firstRow="1" w:lastRow="0" w:firstColumn="1" w:lastColumn="0" w:noHBand="0" w:noVBand="0"/>
      </w:tblPr>
      <w:tblGrid>
        <w:gridCol w:w="360"/>
        <w:gridCol w:w="5598"/>
        <w:gridCol w:w="1324"/>
        <w:gridCol w:w="1466"/>
      </w:tblGrid>
      <w:tr w:rsidRPr="00110A81" w:rsidR="00671CBF" w:rsidTr="003905AE" w14:paraId="1CE94B88" w14:textId="77777777">
        <w:trPr>
          <w:cantSplit/>
        </w:trPr>
        <w:tc>
          <w:tcPr>
            <w:tcW w:w="360" w:type="dxa"/>
            <w:tcBorders>
              <w:top w:val="single" w:color="auto" w:sz="12" w:space="0"/>
              <w:bottom w:val="single" w:color="auto" w:sz="12" w:space="0"/>
            </w:tcBorders>
          </w:tcPr>
          <w:p w:rsidR="00671CBF" w:rsidP="003905AE" w:rsidRDefault="00671CBF" w14:paraId="0DEB59DC" w14:textId="77777777">
            <w:pPr>
              <w:tabs>
                <w:tab w:val="right" w:pos="5760"/>
                <w:tab w:val="right" w:pos="6960"/>
              </w:tabs>
              <w:rPr>
                <w:rFonts w:ascii="Arial" w:hAnsi="Arial"/>
                <w:b/>
                <w:color w:val="000080"/>
              </w:rPr>
            </w:pPr>
          </w:p>
        </w:tc>
        <w:tc>
          <w:tcPr>
            <w:tcW w:w="5598" w:type="dxa"/>
            <w:tcBorders>
              <w:top w:val="single" w:color="auto" w:sz="12" w:space="0"/>
              <w:bottom w:val="single" w:color="auto" w:sz="12" w:space="0"/>
            </w:tcBorders>
          </w:tcPr>
          <w:p w:rsidR="00671CBF" w:rsidP="003905AE" w:rsidRDefault="00671CBF" w14:paraId="18E2F3D0" w14:textId="77777777">
            <w:pPr>
              <w:pStyle w:val="Heading2"/>
              <w:rPr>
                <w:b/>
                <w:color w:val="000080"/>
              </w:rPr>
            </w:pPr>
            <w:r>
              <w:rPr>
                <w:b/>
                <w:color w:val="000080"/>
              </w:rPr>
              <w:t>Fee Type</w:t>
            </w:r>
          </w:p>
        </w:tc>
        <w:tc>
          <w:tcPr>
            <w:tcW w:w="1324" w:type="dxa"/>
            <w:tcBorders>
              <w:top w:val="single" w:color="auto" w:sz="12" w:space="0"/>
              <w:bottom w:val="single" w:color="auto" w:sz="12" w:space="0"/>
            </w:tcBorders>
          </w:tcPr>
          <w:p w:rsidRPr="00110A81" w:rsidR="00671CBF" w:rsidP="003905AE" w:rsidRDefault="00671CBF" w14:paraId="55B03074" w14:textId="77777777">
            <w:pPr>
              <w:tabs>
                <w:tab w:val="right" w:pos="5760"/>
                <w:tab w:val="right" w:pos="6960"/>
              </w:tabs>
              <w:jc w:val="center"/>
              <w:rPr>
                <w:rFonts w:ascii="Arial" w:hAnsi="Arial"/>
                <w:b/>
                <w:color w:val="000080"/>
              </w:rPr>
            </w:pPr>
            <w:r w:rsidRPr="00110A81">
              <w:rPr>
                <w:rFonts w:ascii="Arial" w:hAnsi="Arial"/>
                <w:b/>
                <w:color w:val="000080"/>
              </w:rPr>
              <w:t>$ (Each)</w:t>
            </w:r>
          </w:p>
        </w:tc>
        <w:tc>
          <w:tcPr>
            <w:tcW w:w="1466" w:type="dxa"/>
            <w:tcBorders>
              <w:top w:val="single" w:color="auto" w:sz="12" w:space="0"/>
              <w:bottom w:val="single" w:color="auto" w:sz="12" w:space="0"/>
            </w:tcBorders>
          </w:tcPr>
          <w:p w:rsidRPr="00110A81" w:rsidR="00671CBF" w:rsidP="003905AE" w:rsidRDefault="00671CBF" w14:paraId="633FAD54" w14:textId="77777777">
            <w:pPr>
              <w:tabs>
                <w:tab w:val="right" w:pos="5760"/>
                <w:tab w:val="right" w:pos="6960"/>
              </w:tabs>
              <w:jc w:val="right"/>
              <w:rPr>
                <w:rFonts w:ascii="Arial" w:hAnsi="Arial"/>
                <w:b/>
                <w:color w:val="000080"/>
              </w:rPr>
            </w:pPr>
            <w:r w:rsidRPr="00110A81">
              <w:rPr>
                <w:rFonts w:ascii="Arial" w:hAnsi="Arial"/>
                <w:b/>
                <w:color w:val="000080"/>
              </w:rPr>
              <w:t>$ (Annual)</w:t>
            </w:r>
          </w:p>
        </w:tc>
      </w:tr>
      <w:tr w:rsidRPr="00110A81" w:rsidR="00671CBF" w:rsidTr="003905AE" w14:paraId="1DA3468A" w14:textId="77777777">
        <w:trPr>
          <w:cantSplit/>
        </w:trPr>
        <w:tc>
          <w:tcPr>
            <w:tcW w:w="360" w:type="dxa"/>
            <w:tcBorders>
              <w:top w:val="single" w:color="000000" w:sz="6" w:space="0"/>
              <w:bottom w:val="single" w:color="000000" w:sz="6" w:space="0"/>
            </w:tcBorders>
          </w:tcPr>
          <w:p w:rsidR="00671CBF" w:rsidP="003905AE" w:rsidRDefault="00671CBF" w14:paraId="3D0355FB" w14:textId="77777777">
            <w:pPr>
              <w:tabs>
                <w:tab w:val="right" w:pos="5760"/>
                <w:tab w:val="right" w:pos="6960"/>
              </w:tabs>
              <w:rPr>
                <w:rFonts w:ascii="Arial" w:hAnsi="Arial"/>
              </w:rPr>
            </w:pPr>
          </w:p>
        </w:tc>
        <w:tc>
          <w:tcPr>
            <w:tcW w:w="5598" w:type="dxa"/>
            <w:tcBorders>
              <w:top w:val="single" w:color="000000" w:sz="6" w:space="0"/>
              <w:bottom w:val="single" w:color="000000" w:sz="6" w:space="0"/>
            </w:tcBorders>
          </w:tcPr>
          <w:p w:rsidR="00671CBF" w:rsidP="003905AE" w:rsidRDefault="00671CBF" w14:paraId="44065327" w14:textId="77777777">
            <w:pPr>
              <w:pStyle w:val="Heading2"/>
              <w:jc w:val="left"/>
            </w:pPr>
            <w:r>
              <w:t>Quarterly Maintenance Performance Tests</w:t>
            </w:r>
          </w:p>
        </w:tc>
        <w:tc>
          <w:tcPr>
            <w:tcW w:w="1324" w:type="dxa"/>
            <w:tcBorders>
              <w:top w:val="single" w:color="000000" w:sz="6" w:space="0"/>
              <w:bottom w:val="single" w:color="000000" w:sz="6" w:space="0"/>
            </w:tcBorders>
          </w:tcPr>
          <w:p w:rsidRPr="00110A81" w:rsidR="00671CBF" w:rsidP="003905AE" w:rsidRDefault="00671CBF" w14:paraId="41B0D842" w14:textId="77777777">
            <w:pPr>
              <w:tabs>
                <w:tab w:val="right" w:pos="5760"/>
                <w:tab w:val="right" w:pos="6960"/>
              </w:tabs>
              <w:jc w:val="right"/>
              <w:rPr>
                <w:rFonts w:ascii="Arial" w:hAnsi="Arial"/>
              </w:rPr>
            </w:pPr>
            <w:r w:rsidRPr="00110A81">
              <w:rPr>
                <w:rFonts w:ascii="Arial" w:hAnsi="Arial"/>
              </w:rPr>
              <w:t>6,000</w:t>
            </w:r>
          </w:p>
        </w:tc>
        <w:tc>
          <w:tcPr>
            <w:tcW w:w="1466" w:type="dxa"/>
            <w:tcBorders>
              <w:top w:val="single" w:color="000000" w:sz="6" w:space="0"/>
              <w:bottom w:val="single" w:color="000000" w:sz="6" w:space="0"/>
            </w:tcBorders>
          </w:tcPr>
          <w:p w:rsidRPr="00110A81" w:rsidR="00671CBF" w:rsidP="003905AE" w:rsidRDefault="00671CBF" w14:paraId="386534B1" w14:textId="77777777">
            <w:pPr>
              <w:tabs>
                <w:tab w:val="right" w:pos="5760"/>
                <w:tab w:val="right" w:pos="6960"/>
              </w:tabs>
              <w:jc w:val="right"/>
              <w:rPr>
                <w:rFonts w:ascii="Arial" w:hAnsi="Arial"/>
              </w:rPr>
            </w:pPr>
            <w:r w:rsidRPr="00110A81">
              <w:rPr>
                <w:rFonts w:ascii="Arial" w:hAnsi="Arial"/>
              </w:rPr>
              <w:t>24,000</w:t>
            </w:r>
          </w:p>
        </w:tc>
      </w:tr>
      <w:tr w:rsidR="00671CBF" w:rsidTr="003905AE" w14:paraId="34CCD757" w14:textId="77777777">
        <w:trPr>
          <w:cantSplit/>
        </w:trPr>
        <w:tc>
          <w:tcPr>
            <w:tcW w:w="360" w:type="dxa"/>
            <w:tcBorders>
              <w:top w:val="single" w:color="000000" w:sz="6" w:space="0"/>
              <w:bottom w:val="single" w:color="000000" w:sz="6" w:space="0"/>
            </w:tcBorders>
          </w:tcPr>
          <w:p w:rsidR="00671CBF" w:rsidP="003905AE" w:rsidRDefault="00671CBF" w14:paraId="1BD5E69D" w14:textId="77777777">
            <w:pPr>
              <w:tabs>
                <w:tab w:val="right" w:pos="5760"/>
                <w:tab w:val="right" w:pos="6960"/>
              </w:tabs>
              <w:rPr>
                <w:rFonts w:ascii="Arial" w:hAnsi="Arial"/>
              </w:rPr>
            </w:pPr>
          </w:p>
        </w:tc>
        <w:tc>
          <w:tcPr>
            <w:tcW w:w="5598" w:type="dxa"/>
            <w:tcBorders>
              <w:top w:val="single" w:color="000000" w:sz="6" w:space="0"/>
              <w:bottom w:val="single" w:color="000000" w:sz="6" w:space="0"/>
            </w:tcBorders>
          </w:tcPr>
          <w:p w:rsidR="00671CBF" w:rsidP="003905AE" w:rsidRDefault="00671CBF" w14:paraId="77FCDDA3" w14:textId="77777777">
            <w:pPr>
              <w:pStyle w:val="Heading2"/>
              <w:jc w:val="left"/>
            </w:pPr>
            <w:r>
              <w:t>Major PT Remedial Action</w:t>
            </w:r>
          </w:p>
        </w:tc>
        <w:tc>
          <w:tcPr>
            <w:tcW w:w="1324" w:type="dxa"/>
            <w:tcBorders>
              <w:top w:val="single" w:color="000000" w:sz="6" w:space="0"/>
              <w:bottom w:val="single" w:color="000000" w:sz="6" w:space="0"/>
            </w:tcBorders>
          </w:tcPr>
          <w:p w:rsidR="00671CBF" w:rsidP="003905AE" w:rsidRDefault="00671CBF" w14:paraId="3ACFB6CB" w14:textId="77777777">
            <w:pPr>
              <w:tabs>
                <w:tab w:val="right" w:pos="5760"/>
                <w:tab w:val="right" w:pos="6960"/>
              </w:tabs>
              <w:jc w:val="right"/>
              <w:rPr>
                <w:rFonts w:ascii="Arial" w:hAnsi="Arial"/>
              </w:rPr>
            </w:pPr>
            <w:r>
              <w:rPr>
                <w:rFonts w:ascii="Arial" w:hAnsi="Arial"/>
              </w:rPr>
              <w:t>3,000</w:t>
            </w:r>
          </w:p>
        </w:tc>
        <w:tc>
          <w:tcPr>
            <w:tcW w:w="1466" w:type="dxa"/>
            <w:tcBorders>
              <w:top w:val="single" w:color="000000" w:sz="6" w:space="0"/>
              <w:bottom w:val="single" w:color="000000" w:sz="6" w:space="0"/>
            </w:tcBorders>
          </w:tcPr>
          <w:p w:rsidR="00671CBF" w:rsidP="003905AE" w:rsidRDefault="00671CBF" w14:paraId="4DA457E5" w14:textId="77777777">
            <w:pPr>
              <w:tabs>
                <w:tab w:val="right" w:pos="5760"/>
                <w:tab w:val="right" w:pos="6960"/>
              </w:tabs>
              <w:jc w:val="right"/>
              <w:rPr>
                <w:rFonts w:ascii="Arial" w:hAnsi="Arial"/>
              </w:rPr>
            </w:pPr>
          </w:p>
        </w:tc>
      </w:tr>
      <w:tr w:rsidR="00671CBF" w:rsidTr="003905AE" w14:paraId="161389F4" w14:textId="77777777">
        <w:trPr>
          <w:cantSplit/>
        </w:trPr>
        <w:tc>
          <w:tcPr>
            <w:tcW w:w="360" w:type="dxa"/>
            <w:tcBorders>
              <w:top w:val="single" w:color="000000" w:sz="6" w:space="0"/>
              <w:bottom w:val="single" w:color="000000" w:sz="6" w:space="0"/>
            </w:tcBorders>
          </w:tcPr>
          <w:p w:rsidR="00671CBF" w:rsidP="003905AE" w:rsidRDefault="00671CBF" w14:paraId="316DF4B4" w14:textId="77777777">
            <w:pPr>
              <w:tabs>
                <w:tab w:val="right" w:pos="5760"/>
                <w:tab w:val="right" w:pos="6960"/>
              </w:tabs>
              <w:rPr>
                <w:rFonts w:ascii="Arial" w:hAnsi="Arial"/>
              </w:rPr>
            </w:pPr>
          </w:p>
        </w:tc>
        <w:tc>
          <w:tcPr>
            <w:tcW w:w="5598" w:type="dxa"/>
            <w:tcBorders>
              <w:top w:val="single" w:color="000000" w:sz="6" w:space="0"/>
              <w:bottom w:val="single" w:color="000000" w:sz="6" w:space="0"/>
            </w:tcBorders>
          </w:tcPr>
          <w:p w:rsidR="00671CBF" w:rsidP="003905AE" w:rsidRDefault="00671CBF" w14:paraId="62517DE6" w14:textId="77777777">
            <w:pPr>
              <w:pStyle w:val="Heading2"/>
              <w:jc w:val="left"/>
            </w:pPr>
            <w:r>
              <w:t>Minor PT Remedial Action</w:t>
            </w:r>
          </w:p>
        </w:tc>
        <w:tc>
          <w:tcPr>
            <w:tcW w:w="1324" w:type="dxa"/>
            <w:tcBorders>
              <w:top w:val="single" w:color="000000" w:sz="6" w:space="0"/>
              <w:bottom w:val="single" w:color="000000" w:sz="6" w:space="0"/>
            </w:tcBorders>
            <w:vAlign w:val="center"/>
          </w:tcPr>
          <w:p w:rsidR="00671CBF" w:rsidP="003905AE" w:rsidRDefault="00671CBF" w14:paraId="6B57B898" w14:textId="77777777">
            <w:pPr>
              <w:pStyle w:val="Heading2"/>
              <w:jc w:val="right"/>
            </w:pPr>
            <w:r>
              <w:t>1,000</w:t>
            </w:r>
          </w:p>
        </w:tc>
        <w:tc>
          <w:tcPr>
            <w:tcW w:w="1466" w:type="dxa"/>
            <w:tcBorders>
              <w:top w:val="single" w:color="000000" w:sz="6" w:space="0"/>
              <w:bottom w:val="single" w:color="000000" w:sz="6" w:space="0"/>
            </w:tcBorders>
            <w:vAlign w:val="center"/>
          </w:tcPr>
          <w:p w:rsidR="00671CBF" w:rsidP="003905AE" w:rsidRDefault="00671CBF" w14:paraId="1F518978" w14:textId="77777777">
            <w:pPr>
              <w:pStyle w:val="Heading2"/>
              <w:jc w:val="right"/>
            </w:pPr>
          </w:p>
        </w:tc>
      </w:tr>
    </w:tbl>
    <w:p w:rsidRPr="00AF6414" w:rsidR="008302AB" w:rsidRDefault="008302AB" w14:paraId="6E6D7AC4" w14:textId="77777777">
      <w:pPr>
        <w:widowControl/>
      </w:pPr>
    </w:p>
    <w:p w:rsidRPr="00AF6414" w:rsidR="008302AB" w:rsidP="000E75F0" w:rsidRDefault="008302AB" w14:paraId="790BB500" w14:textId="77777777">
      <w:pPr>
        <w:widowControl/>
        <w:tabs>
          <w:tab w:val="left" w:pos="-1440"/>
        </w:tabs>
        <w:spacing w:line="360" w:lineRule="auto"/>
        <w:ind w:left="720" w:hanging="720"/>
      </w:pPr>
      <w:r w:rsidRPr="00AF6414">
        <w:t>14.</w:t>
      </w:r>
      <w:r w:rsidRPr="00AF6414">
        <w:tab/>
      </w:r>
      <w:r w:rsidRPr="00AF6414">
        <w:rPr>
          <w:u w:val="single"/>
        </w:rPr>
        <w:t>Estimates of Annualized Cost to the Government</w:t>
      </w:r>
    </w:p>
    <w:p w:rsidRPr="00AF6414" w:rsidR="008302AB" w:rsidP="000E75F0" w:rsidRDefault="008302AB" w14:paraId="512BAE52" w14:textId="77777777">
      <w:pPr>
        <w:widowControl/>
        <w:spacing w:line="360" w:lineRule="auto"/>
      </w:pPr>
    </w:p>
    <w:p w:rsidRPr="00AF6414" w:rsidR="008302AB" w:rsidP="000E75F0" w:rsidRDefault="008302AB" w14:paraId="13CB5A3B" w14:textId="77777777">
      <w:pPr>
        <w:widowControl/>
        <w:tabs>
          <w:tab w:val="left" w:pos="-1440"/>
        </w:tabs>
        <w:spacing w:line="360" w:lineRule="auto"/>
        <w:ind w:left="1440" w:hanging="720"/>
      </w:pPr>
      <w:r w:rsidRPr="00AF6414">
        <w:t xml:space="preserve">   (a)</w:t>
      </w:r>
      <w:r w:rsidRPr="00AF6414">
        <w:tab/>
      </w:r>
      <w:r w:rsidRPr="00AF6414">
        <w:rPr>
          <w:b/>
          <w:bCs/>
        </w:rPr>
        <w:t>Cost to Federal Agencies</w:t>
      </w:r>
    </w:p>
    <w:p w:rsidRPr="00AF6414" w:rsidR="008302AB" w:rsidP="000E75F0" w:rsidRDefault="008302AB" w14:paraId="7B51461F" w14:textId="77777777">
      <w:pPr>
        <w:widowControl/>
        <w:spacing w:line="360" w:lineRule="auto"/>
      </w:pPr>
    </w:p>
    <w:p w:rsidRPr="00AF6414" w:rsidR="008302AB" w:rsidP="000E75F0" w:rsidRDefault="008302AB" w14:paraId="77FC1868" w14:textId="77777777">
      <w:pPr>
        <w:widowControl/>
        <w:spacing w:line="360" w:lineRule="auto"/>
        <w:ind w:firstLine="1440"/>
      </w:pPr>
      <w:r w:rsidRPr="00AF6414">
        <w:t>(1) Estimated Direct Testing Costs (i.e., collection, testing, and MRO costs):</w:t>
      </w:r>
    </w:p>
    <w:p w:rsidRPr="00AF6414" w:rsidR="008302AB" w:rsidP="000E75F0" w:rsidRDefault="008302AB" w14:paraId="1D414572" w14:textId="77777777">
      <w:pPr>
        <w:widowControl/>
        <w:spacing w:line="360" w:lineRule="auto"/>
      </w:pPr>
    </w:p>
    <w:p w:rsidRPr="00AF6414" w:rsidR="008302AB" w:rsidP="000E75F0" w:rsidRDefault="00566099" w14:paraId="6C11DD09" w14:textId="77777777">
      <w:pPr>
        <w:widowControl/>
        <w:spacing w:line="360" w:lineRule="auto"/>
        <w:ind w:firstLine="2160"/>
      </w:pPr>
      <w:r w:rsidRPr="00AF6414">
        <w:t>150</w:t>
      </w:r>
      <w:r w:rsidRPr="00AF6414" w:rsidR="008302AB">
        <w:t>,000 specimens/</w:t>
      </w:r>
      <w:r w:rsidRPr="00AF6414" w:rsidR="00885B97">
        <w:t>yr x $</w:t>
      </w:r>
      <w:r w:rsidRPr="00AF6414" w:rsidR="008302AB">
        <w:t>60/</w:t>
      </w:r>
      <w:r w:rsidRPr="00AF6414" w:rsidR="00885B97">
        <w:t>specimen =</w:t>
      </w:r>
      <w:r w:rsidRPr="00AF6414" w:rsidR="008302AB">
        <w:tab/>
        <w:t>$</w:t>
      </w:r>
      <w:r w:rsidRPr="00AF6414">
        <w:t>9</w:t>
      </w:r>
      <w:r w:rsidRPr="00AF6414" w:rsidR="008302AB">
        <w:t>,</w:t>
      </w:r>
      <w:r w:rsidRPr="00AF6414">
        <w:t>00</w:t>
      </w:r>
      <w:r w:rsidRPr="00AF6414" w:rsidR="008302AB">
        <w:t>0,000</w:t>
      </w:r>
    </w:p>
    <w:p w:rsidRPr="00AF6414" w:rsidR="008302AB" w:rsidP="000E75F0" w:rsidRDefault="008302AB" w14:paraId="04598C12" w14:textId="77777777">
      <w:pPr>
        <w:widowControl/>
        <w:spacing w:line="360" w:lineRule="auto"/>
      </w:pPr>
    </w:p>
    <w:p w:rsidRPr="00AF6414" w:rsidR="008302AB" w:rsidP="000E75F0" w:rsidRDefault="008302AB" w14:paraId="7A5F544B" w14:textId="77777777">
      <w:pPr>
        <w:widowControl/>
        <w:spacing w:line="360" w:lineRule="auto"/>
        <w:ind w:firstLine="1440"/>
      </w:pPr>
      <w:r w:rsidRPr="00AF6414">
        <w:t>(2) Estimated Administrative Costs:</w:t>
      </w:r>
    </w:p>
    <w:p w:rsidRPr="00AF6414" w:rsidR="008302AB" w:rsidP="000E75F0" w:rsidRDefault="008302AB" w14:paraId="3631C592" w14:textId="77777777">
      <w:pPr>
        <w:widowControl/>
        <w:spacing w:line="360" w:lineRule="auto"/>
      </w:pPr>
    </w:p>
    <w:p w:rsidRPr="00AF6414" w:rsidR="008302AB" w:rsidP="000E75F0" w:rsidRDefault="00566099" w14:paraId="2E754356" w14:textId="77777777">
      <w:pPr>
        <w:widowControl/>
        <w:spacing w:line="360" w:lineRule="auto"/>
        <w:ind w:firstLine="2160"/>
      </w:pPr>
      <w:r w:rsidRPr="00AF6414">
        <w:t>150</w:t>
      </w:r>
      <w:r w:rsidRPr="00AF6414" w:rsidR="008302AB">
        <w:t>,000 specimen</w:t>
      </w:r>
      <w:r w:rsidRPr="00AF6414" w:rsidR="00C17577">
        <w:t>s</w:t>
      </w:r>
      <w:r w:rsidRPr="00AF6414" w:rsidR="008302AB">
        <w:t>/</w:t>
      </w:r>
      <w:r w:rsidRPr="00AF6414" w:rsidR="00885B97">
        <w:t>yr x $</w:t>
      </w:r>
      <w:r w:rsidRPr="00AF6414" w:rsidR="008302AB">
        <w:t>60/</w:t>
      </w:r>
      <w:r w:rsidRPr="00AF6414" w:rsidR="00885B97">
        <w:t>specimen =</w:t>
      </w:r>
      <w:r w:rsidRPr="00AF6414" w:rsidR="008302AB">
        <w:tab/>
        <w:t>$</w:t>
      </w:r>
      <w:r w:rsidRPr="00AF6414">
        <w:t>9</w:t>
      </w:r>
      <w:r w:rsidRPr="00AF6414" w:rsidR="008302AB">
        <w:t>,</w:t>
      </w:r>
      <w:r w:rsidRPr="00AF6414">
        <w:t>00</w:t>
      </w:r>
      <w:r w:rsidRPr="00AF6414" w:rsidR="008302AB">
        <w:t>0,000</w:t>
      </w:r>
    </w:p>
    <w:p w:rsidRPr="00AF6414" w:rsidR="008302AB" w:rsidP="000E75F0" w:rsidRDefault="008302AB" w14:paraId="63A51727" w14:textId="77777777">
      <w:pPr>
        <w:widowControl/>
        <w:spacing w:line="360" w:lineRule="auto"/>
      </w:pPr>
    </w:p>
    <w:p w:rsidRPr="00AF6414" w:rsidR="008302AB" w:rsidP="000E75F0" w:rsidRDefault="008302AB" w14:paraId="4F7615FF" w14:textId="77777777">
      <w:pPr>
        <w:widowControl/>
        <w:spacing w:line="360" w:lineRule="auto"/>
        <w:ind w:left="1440"/>
      </w:pPr>
      <w:r w:rsidRPr="00AF6414">
        <w:rPr>
          <w:i/>
          <w:iCs/>
        </w:rPr>
        <w:t xml:space="preserve">Note:  The above figures are estimates for the total number of specimens that were collected by the </w:t>
      </w:r>
      <w:r w:rsidRPr="00AF6414" w:rsidR="00273B51">
        <w:rPr>
          <w:i/>
          <w:iCs/>
        </w:rPr>
        <w:t xml:space="preserve">federal </w:t>
      </w:r>
      <w:r w:rsidRPr="00AF6414">
        <w:rPr>
          <w:i/>
          <w:iCs/>
        </w:rPr>
        <w:t>agencies (listed above) and for the direct testing and administrative costs, respectively, associated with each specimen.</w:t>
      </w:r>
    </w:p>
    <w:p w:rsidRPr="00AF6414" w:rsidR="008302AB" w:rsidP="000E75F0" w:rsidRDefault="008302AB" w14:paraId="0036C7E2" w14:textId="77777777">
      <w:pPr>
        <w:widowControl/>
        <w:spacing w:line="360" w:lineRule="auto"/>
      </w:pPr>
    </w:p>
    <w:p w:rsidRPr="00AF6414" w:rsidR="008302AB" w:rsidP="000E75F0" w:rsidRDefault="008302AB" w14:paraId="509EE053" w14:textId="77777777">
      <w:pPr>
        <w:widowControl/>
        <w:tabs>
          <w:tab w:val="left" w:pos="-1440"/>
        </w:tabs>
        <w:spacing w:line="360" w:lineRule="auto"/>
        <w:ind w:left="1440" w:hanging="720"/>
      </w:pPr>
      <w:r w:rsidRPr="00AF6414">
        <w:t xml:space="preserve">   (b)</w:t>
      </w:r>
      <w:r w:rsidRPr="00AF6414">
        <w:tab/>
      </w:r>
      <w:r w:rsidRPr="00AF6414">
        <w:rPr>
          <w:b/>
          <w:bCs/>
        </w:rPr>
        <w:t xml:space="preserve">Management Oversight </w:t>
      </w:r>
      <w:r w:rsidRPr="00AF6414" w:rsidR="00566099">
        <w:rPr>
          <w:b/>
          <w:bCs/>
        </w:rPr>
        <w:t xml:space="preserve">of NLCP Contract </w:t>
      </w:r>
      <w:r w:rsidRPr="00AF6414">
        <w:rPr>
          <w:b/>
          <w:bCs/>
        </w:rPr>
        <w:t>(</w:t>
      </w:r>
      <w:r w:rsidRPr="00AF6414" w:rsidR="00566099">
        <w:rPr>
          <w:b/>
          <w:bCs/>
        </w:rPr>
        <w:t>Contracting Officer Representative (COR)</w:t>
      </w:r>
      <w:r w:rsidRPr="00AF6414">
        <w:rPr>
          <w:b/>
          <w:bCs/>
        </w:rPr>
        <w:t>)</w:t>
      </w:r>
    </w:p>
    <w:p w:rsidRPr="00AF6414" w:rsidR="008302AB" w:rsidP="000E75F0" w:rsidRDefault="008302AB" w14:paraId="7A10A4F8" w14:textId="77777777">
      <w:pPr>
        <w:widowControl/>
        <w:spacing w:line="360" w:lineRule="auto"/>
      </w:pPr>
    </w:p>
    <w:p w:rsidRPr="00AF6414" w:rsidR="008302AB" w:rsidP="000E75F0" w:rsidRDefault="008302AB" w14:paraId="6B95BDFE" w14:textId="77777777">
      <w:pPr>
        <w:widowControl/>
        <w:spacing w:line="360" w:lineRule="auto"/>
        <w:ind w:left="1440"/>
      </w:pPr>
      <w:r w:rsidRPr="00AF6414">
        <w:t xml:space="preserve">2 FTEs </w:t>
      </w:r>
      <w:r w:rsidRPr="00AF6414" w:rsidR="00C17577">
        <w:t>+</w:t>
      </w:r>
      <w:r w:rsidRPr="00AF6414">
        <w:t xml:space="preserve"> Travel Costs to NLCP </w:t>
      </w:r>
      <w:r w:rsidRPr="00AF6414" w:rsidR="00C17577">
        <w:t>c</w:t>
      </w:r>
      <w:r w:rsidRPr="00AF6414">
        <w:t xml:space="preserve">ontractor </w:t>
      </w:r>
      <w:r w:rsidRPr="00AF6414" w:rsidR="00885B97">
        <w:t xml:space="preserve">site </w:t>
      </w:r>
      <w:r w:rsidRPr="00AF6414" w:rsidR="000D563F">
        <w:t>= $</w:t>
      </w:r>
      <w:r w:rsidRPr="00AF6414" w:rsidR="00566099">
        <w:t>400</w:t>
      </w:r>
      <w:r w:rsidRPr="00AF6414">
        <w:t>,000</w:t>
      </w:r>
    </w:p>
    <w:p w:rsidRPr="00AF6414" w:rsidR="008302AB" w:rsidP="000E75F0" w:rsidRDefault="008302AB" w14:paraId="6AA6BBDF" w14:textId="77777777">
      <w:pPr>
        <w:widowControl/>
        <w:spacing w:line="360" w:lineRule="auto"/>
      </w:pPr>
    </w:p>
    <w:p w:rsidRPr="0024263F" w:rsidR="008302AB" w:rsidP="000E75F0" w:rsidRDefault="008302AB" w14:paraId="19824AEE" w14:textId="77777777">
      <w:pPr>
        <w:widowControl/>
        <w:spacing w:line="360" w:lineRule="auto"/>
        <w:ind w:firstLine="1440"/>
      </w:pPr>
      <w:r w:rsidRPr="00AF6414">
        <w:rPr>
          <w:b/>
          <w:bCs/>
        </w:rPr>
        <w:t>Total Annual Government Cost (a</w:t>
      </w:r>
      <w:r w:rsidRPr="00AF6414" w:rsidR="00566099">
        <w:rPr>
          <w:b/>
          <w:bCs/>
        </w:rPr>
        <w:t>(</w:t>
      </w:r>
      <w:r w:rsidRPr="00AF6414">
        <w:rPr>
          <w:b/>
          <w:bCs/>
        </w:rPr>
        <w:t>1</w:t>
      </w:r>
      <w:r w:rsidRPr="00AF6414" w:rsidR="00566099">
        <w:rPr>
          <w:b/>
          <w:bCs/>
        </w:rPr>
        <w:t>)</w:t>
      </w:r>
      <w:r w:rsidRPr="00AF6414">
        <w:rPr>
          <w:b/>
          <w:bCs/>
        </w:rPr>
        <w:t>+a</w:t>
      </w:r>
      <w:r w:rsidRPr="00AF6414" w:rsidR="00566099">
        <w:rPr>
          <w:b/>
          <w:bCs/>
        </w:rPr>
        <w:t>(</w:t>
      </w:r>
      <w:r w:rsidRPr="00AF6414">
        <w:rPr>
          <w:b/>
          <w:bCs/>
        </w:rPr>
        <w:t>2</w:t>
      </w:r>
      <w:r w:rsidRPr="00AF6414" w:rsidR="00566099">
        <w:rPr>
          <w:b/>
          <w:bCs/>
        </w:rPr>
        <w:t>)</w:t>
      </w:r>
      <w:r w:rsidRPr="00AF6414" w:rsidR="00E900CE">
        <w:rPr>
          <w:b/>
          <w:bCs/>
        </w:rPr>
        <w:t>)</w:t>
      </w:r>
      <w:r w:rsidRPr="00AF6414">
        <w:rPr>
          <w:b/>
          <w:bCs/>
        </w:rPr>
        <w:t>+b</w:t>
      </w:r>
      <w:r w:rsidRPr="00AF6414" w:rsidR="000D563F">
        <w:rPr>
          <w:b/>
          <w:bCs/>
        </w:rPr>
        <w:t>) =</w:t>
      </w:r>
      <w:r w:rsidRPr="00AF6414" w:rsidR="000D563F">
        <w:t xml:space="preserve"> $</w:t>
      </w:r>
      <w:r w:rsidRPr="00AF6414">
        <w:rPr>
          <w:b/>
          <w:bCs/>
        </w:rPr>
        <w:t>1</w:t>
      </w:r>
      <w:r w:rsidRPr="00AF6414" w:rsidR="005A796F">
        <w:rPr>
          <w:b/>
          <w:bCs/>
        </w:rPr>
        <w:t>8</w:t>
      </w:r>
      <w:r w:rsidRPr="00AF6414">
        <w:rPr>
          <w:b/>
          <w:bCs/>
        </w:rPr>
        <w:t>,</w:t>
      </w:r>
      <w:r w:rsidRPr="00AF6414" w:rsidR="005A796F">
        <w:rPr>
          <w:b/>
          <w:bCs/>
        </w:rPr>
        <w:t>400</w:t>
      </w:r>
      <w:r w:rsidRPr="00AF6414">
        <w:rPr>
          <w:b/>
          <w:bCs/>
        </w:rPr>
        <w:t>,000</w:t>
      </w:r>
    </w:p>
    <w:p w:rsidRPr="00AF6414" w:rsidR="008302AB" w:rsidP="000E75F0" w:rsidRDefault="008302AB" w14:paraId="36815C09" w14:textId="77777777">
      <w:pPr>
        <w:widowControl/>
        <w:spacing w:line="360" w:lineRule="auto"/>
      </w:pPr>
    </w:p>
    <w:p w:rsidRPr="00AF6414" w:rsidR="008302AB" w:rsidP="000E75F0" w:rsidRDefault="008302AB" w14:paraId="1BB49B5D" w14:textId="77777777">
      <w:pPr>
        <w:widowControl/>
        <w:tabs>
          <w:tab w:val="left" w:pos="-1440"/>
        </w:tabs>
        <w:spacing w:line="360" w:lineRule="auto"/>
        <w:ind w:left="720" w:hanging="720"/>
      </w:pPr>
      <w:r w:rsidRPr="00AF6414">
        <w:t>15.</w:t>
      </w:r>
      <w:r w:rsidRPr="00AF6414">
        <w:tab/>
      </w:r>
      <w:r w:rsidRPr="00AF6414">
        <w:rPr>
          <w:u w:val="single"/>
        </w:rPr>
        <w:t xml:space="preserve">Changes in </w:t>
      </w:r>
      <w:r w:rsidRPr="00AF6414" w:rsidR="00C02323">
        <w:rPr>
          <w:u w:val="single"/>
        </w:rPr>
        <w:t xml:space="preserve">Hourly </w:t>
      </w:r>
      <w:r w:rsidRPr="00AF6414">
        <w:rPr>
          <w:u w:val="single"/>
        </w:rPr>
        <w:t>Burden</w:t>
      </w:r>
    </w:p>
    <w:p w:rsidR="001E0875" w:rsidP="000E75F0" w:rsidRDefault="00FE70B9" w14:paraId="4C2E8D15" w14:textId="393741A9">
      <w:pPr>
        <w:widowControl/>
        <w:spacing w:line="360" w:lineRule="auto"/>
      </w:pPr>
      <w:r>
        <w:t xml:space="preserve">Not Applicable </w:t>
      </w:r>
    </w:p>
    <w:p w:rsidRPr="00AF6414" w:rsidR="00FE70B9" w:rsidP="000E75F0" w:rsidRDefault="00FE70B9" w14:paraId="3652E2A8" w14:textId="77777777">
      <w:pPr>
        <w:widowControl/>
        <w:spacing w:line="360" w:lineRule="auto"/>
      </w:pPr>
    </w:p>
    <w:p w:rsidRPr="00AF6414" w:rsidR="008302AB" w:rsidP="000E75F0" w:rsidRDefault="008302AB" w14:paraId="30E747FB" w14:textId="77777777">
      <w:pPr>
        <w:widowControl/>
        <w:tabs>
          <w:tab w:val="left" w:pos="-1440"/>
        </w:tabs>
        <w:spacing w:line="360" w:lineRule="auto"/>
        <w:ind w:left="720" w:hanging="720"/>
      </w:pPr>
      <w:r w:rsidRPr="00AF6414">
        <w:t>16.</w:t>
      </w:r>
      <w:r w:rsidRPr="00AF6414">
        <w:tab/>
      </w:r>
      <w:r w:rsidRPr="00AF6414">
        <w:rPr>
          <w:u w:val="single"/>
        </w:rPr>
        <w:t>Time Schedule, Publication, and Analysis Plans</w:t>
      </w:r>
    </w:p>
    <w:p w:rsidRPr="00AF6414" w:rsidR="008302AB" w:rsidP="000E75F0" w:rsidRDefault="008302AB" w14:paraId="33C12A7F" w14:textId="77777777">
      <w:pPr>
        <w:widowControl/>
        <w:spacing w:line="360" w:lineRule="auto"/>
      </w:pPr>
    </w:p>
    <w:p w:rsidRPr="00AF6414" w:rsidR="008302AB" w:rsidP="000E75F0" w:rsidRDefault="008302AB" w14:paraId="14881A76" w14:textId="77777777">
      <w:pPr>
        <w:widowControl/>
        <w:spacing w:line="360" w:lineRule="auto"/>
      </w:pPr>
      <w:r w:rsidRPr="00AF6414">
        <w:t>A typical process to become an HHS</w:t>
      </w:r>
      <w:r w:rsidRPr="00AF6414" w:rsidR="00273B51">
        <w:t>-</w:t>
      </w:r>
      <w:r w:rsidRPr="00AF6414">
        <w:t>certified laboratory is as follows:</w:t>
      </w:r>
    </w:p>
    <w:p w:rsidRPr="00AF6414" w:rsidR="008302AB" w:rsidP="000E75F0" w:rsidRDefault="008302AB" w14:paraId="446BEFEB" w14:textId="77777777">
      <w:pPr>
        <w:widowControl/>
        <w:spacing w:line="360" w:lineRule="auto"/>
      </w:pPr>
    </w:p>
    <w:p w:rsidRPr="00AF6414" w:rsidR="00273B51" w:rsidP="00273B51" w:rsidRDefault="008302AB" w14:paraId="7BDFD60C" w14:textId="77777777">
      <w:pPr>
        <w:widowControl/>
        <w:tabs>
          <w:tab w:val="left" w:pos="-1440"/>
        </w:tabs>
        <w:ind w:left="4320" w:hanging="2880"/>
        <w:rPr>
          <w:u w:val="single"/>
        </w:rPr>
      </w:pPr>
      <w:r w:rsidRPr="00AF6414">
        <w:rPr>
          <w:u w:val="single"/>
        </w:rPr>
        <w:t>Activity</w:t>
      </w:r>
      <w:r w:rsidRPr="00AF6414">
        <w:tab/>
      </w:r>
      <w:r w:rsidRPr="00AF6414">
        <w:tab/>
      </w:r>
      <w:r w:rsidRPr="00AF6414">
        <w:tab/>
      </w:r>
      <w:r w:rsidRPr="00AF6414">
        <w:rPr>
          <w:u w:val="single"/>
        </w:rPr>
        <w:t>Time (Elapsed Weeks)</w:t>
      </w:r>
    </w:p>
    <w:p w:rsidRPr="00AF6414" w:rsidR="000E75F0" w:rsidP="00273B51" w:rsidRDefault="000E75F0" w14:paraId="552375BB" w14:textId="77777777">
      <w:pPr>
        <w:widowControl/>
        <w:tabs>
          <w:tab w:val="left" w:pos="-1440"/>
        </w:tabs>
        <w:ind w:left="4320" w:hanging="2880"/>
        <w:rPr>
          <w:u w:val="single"/>
        </w:rPr>
      </w:pPr>
    </w:p>
    <w:p w:rsidRPr="00AF6414" w:rsidR="008302AB" w:rsidRDefault="008302AB" w14:paraId="4C686C03" w14:textId="50F5390D">
      <w:pPr>
        <w:widowControl/>
        <w:tabs>
          <w:tab w:val="left" w:pos="-1440"/>
        </w:tabs>
        <w:ind w:left="5040" w:hanging="4320"/>
      </w:pPr>
      <w:r w:rsidRPr="00AF6414">
        <w:t>NLCP Application Received</w:t>
      </w:r>
      <w:r w:rsidRPr="00AF6414">
        <w:tab/>
      </w:r>
      <w:r w:rsidRPr="00AF6414">
        <w:tab/>
      </w:r>
      <w:r w:rsidRPr="00AF6414">
        <w:tab/>
        <w:t>0</w:t>
      </w:r>
    </w:p>
    <w:p w:rsidRPr="00AF6414" w:rsidR="008302AB" w:rsidRDefault="008302AB" w14:paraId="5D048A34" w14:textId="6A9A775F">
      <w:pPr>
        <w:widowControl/>
        <w:tabs>
          <w:tab w:val="left" w:pos="-1440"/>
        </w:tabs>
        <w:ind w:left="5040" w:hanging="4320"/>
      </w:pPr>
      <w:r w:rsidRPr="00AF6414">
        <w:t>Application Reviewed</w:t>
      </w:r>
      <w:r w:rsidRPr="00AF6414">
        <w:tab/>
      </w:r>
      <w:r w:rsidRPr="00AF6414">
        <w:tab/>
      </w:r>
      <w:r w:rsidRPr="00AF6414" w:rsidR="000C7E4E">
        <w:tab/>
      </w:r>
      <w:r w:rsidRPr="00AF6414">
        <w:t>2</w:t>
      </w:r>
    </w:p>
    <w:p w:rsidRPr="00AF6414" w:rsidR="008302AB" w:rsidRDefault="008302AB" w14:paraId="1236C1F0" w14:textId="42E25493">
      <w:pPr>
        <w:widowControl/>
        <w:tabs>
          <w:tab w:val="left" w:pos="-1440"/>
        </w:tabs>
        <w:ind w:left="5040" w:hanging="4320"/>
      </w:pPr>
      <w:r w:rsidRPr="00AF6414">
        <w:t>Application Accepted</w:t>
      </w:r>
      <w:r w:rsidRPr="00AF6414">
        <w:tab/>
      </w:r>
      <w:r w:rsidRPr="00AF6414">
        <w:tab/>
      </w:r>
      <w:r w:rsidRPr="00AF6414">
        <w:tab/>
        <w:t>4</w:t>
      </w:r>
    </w:p>
    <w:p w:rsidRPr="00AF6414" w:rsidR="008302AB" w:rsidRDefault="008302AB" w14:paraId="59BACDE2" w14:textId="7FD355CD">
      <w:pPr>
        <w:widowControl/>
        <w:tabs>
          <w:tab w:val="left" w:pos="-1440"/>
        </w:tabs>
        <w:ind w:left="5040" w:hanging="4320"/>
      </w:pPr>
      <w:r w:rsidRPr="00AF6414">
        <w:t>First Set of PT Samples</w:t>
      </w:r>
      <w:r w:rsidRPr="00AF6414">
        <w:tab/>
      </w:r>
      <w:r w:rsidRPr="00AF6414">
        <w:tab/>
      </w:r>
      <w:r w:rsidRPr="00AF6414">
        <w:tab/>
        <w:t>6</w:t>
      </w:r>
    </w:p>
    <w:p w:rsidRPr="00AF6414" w:rsidR="008302AB" w:rsidRDefault="008302AB" w14:paraId="6E792BB1" w14:textId="77777777">
      <w:pPr>
        <w:widowControl/>
        <w:tabs>
          <w:tab w:val="left" w:pos="-1440"/>
        </w:tabs>
        <w:ind w:left="5040" w:hanging="4320"/>
      </w:pPr>
      <w:r w:rsidRPr="00AF6414">
        <w:t>Second Set of PT Samples</w:t>
      </w:r>
      <w:r w:rsidRPr="00AF6414">
        <w:tab/>
      </w:r>
      <w:r w:rsidRPr="00AF6414">
        <w:tab/>
      </w:r>
      <w:r w:rsidRPr="00AF6414">
        <w:tab/>
        <w:t>10</w:t>
      </w:r>
    </w:p>
    <w:p w:rsidRPr="00AF6414" w:rsidR="008302AB" w:rsidRDefault="008302AB" w14:paraId="398E2847" w14:textId="6FEACA47">
      <w:pPr>
        <w:widowControl/>
        <w:tabs>
          <w:tab w:val="left" w:pos="-1440"/>
        </w:tabs>
        <w:ind w:left="5040" w:hanging="4320"/>
      </w:pPr>
      <w:r w:rsidRPr="00AF6414">
        <w:t>Inspection and Third Set of PT Samples</w:t>
      </w:r>
      <w:r w:rsidRPr="00AF6414">
        <w:tab/>
      </w:r>
      <w:r w:rsidRPr="00AF6414" w:rsidR="005E4EAC">
        <w:tab/>
      </w:r>
      <w:r w:rsidRPr="00AF6414" w:rsidR="005E4EAC">
        <w:tab/>
      </w:r>
      <w:r w:rsidRPr="00AF6414">
        <w:t>14</w:t>
      </w:r>
    </w:p>
    <w:p w:rsidRPr="00AF6414" w:rsidR="008302AB" w:rsidRDefault="008302AB" w14:paraId="1DABF2C1" w14:textId="5CBE8FB3">
      <w:pPr>
        <w:widowControl/>
        <w:tabs>
          <w:tab w:val="left" w:pos="-1440"/>
        </w:tabs>
        <w:ind w:left="5040" w:hanging="4320"/>
      </w:pPr>
      <w:r w:rsidRPr="00AF6414">
        <w:t>Evaluation of Laboratory</w:t>
      </w:r>
      <w:r w:rsidRPr="00AF6414" w:rsidR="00273B51">
        <w:t>’</w:t>
      </w:r>
      <w:r w:rsidRPr="00AF6414">
        <w:t>s Performance</w:t>
      </w:r>
      <w:r w:rsidRPr="00AF6414">
        <w:tab/>
      </w:r>
      <w:r w:rsidRPr="00AF6414" w:rsidR="005E4EAC">
        <w:tab/>
      </w:r>
      <w:r w:rsidRPr="00AF6414" w:rsidR="005E4EAC">
        <w:tab/>
      </w:r>
      <w:r w:rsidRPr="00AF6414">
        <w:t>18</w:t>
      </w:r>
    </w:p>
    <w:p w:rsidRPr="00AF6414" w:rsidR="008302AB" w:rsidRDefault="008302AB" w14:paraId="688C8A1D" w14:textId="698FA7D6">
      <w:pPr>
        <w:widowControl/>
        <w:tabs>
          <w:tab w:val="left" w:pos="-1440"/>
        </w:tabs>
        <w:ind w:left="5040" w:hanging="4320"/>
      </w:pPr>
      <w:r w:rsidRPr="00AF6414">
        <w:t>Certification</w:t>
      </w:r>
      <w:r w:rsidRPr="00AF6414">
        <w:tab/>
      </w:r>
      <w:r w:rsidRPr="00AF6414">
        <w:tab/>
      </w:r>
      <w:r w:rsidRPr="00AF6414">
        <w:tab/>
        <w:t>20</w:t>
      </w:r>
    </w:p>
    <w:p w:rsidRPr="00AF6414" w:rsidR="008302AB" w:rsidRDefault="008302AB" w14:paraId="729B569F" w14:textId="77777777">
      <w:pPr>
        <w:widowControl/>
        <w:ind w:left="2880"/>
      </w:pPr>
    </w:p>
    <w:p w:rsidRPr="00AF6414" w:rsidR="008302AB" w:rsidP="000E75F0" w:rsidRDefault="008302AB" w14:paraId="4C56F4AB" w14:textId="77777777">
      <w:pPr>
        <w:widowControl/>
        <w:spacing w:line="360" w:lineRule="auto"/>
      </w:pPr>
      <w:r w:rsidRPr="00AF6414">
        <w:t>The Division of Workplace Programs publishes the list of HHS</w:t>
      </w:r>
      <w:r w:rsidRPr="00AF6414" w:rsidR="00E551C4">
        <w:t>-</w:t>
      </w:r>
      <w:r w:rsidRPr="00AF6414">
        <w:t xml:space="preserve">certified laboratories in the </w:t>
      </w:r>
      <w:r w:rsidRPr="00AF6414">
        <w:rPr>
          <w:u w:val="single"/>
        </w:rPr>
        <w:t>Federal Register</w:t>
      </w:r>
      <w:r w:rsidRPr="00AF6414">
        <w:t xml:space="preserve"> on a monthly basis.</w:t>
      </w:r>
    </w:p>
    <w:p w:rsidR="00852F37" w:rsidP="000E75F0" w:rsidRDefault="00852F37" w14:paraId="3EF514F8" w14:textId="05CB8486">
      <w:pPr>
        <w:widowControl/>
        <w:spacing w:line="360" w:lineRule="auto"/>
      </w:pPr>
    </w:p>
    <w:p w:rsidR="00842135" w:rsidP="000E75F0" w:rsidRDefault="00842135" w14:paraId="6BA7BE41" w14:textId="48DC50E4">
      <w:pPr>
        <w:widowControl/>
        <w:spacing w:line="360" w:lineRule="auto"/>
      </w:pPr>
    </w:p>
    <w:p w:rsidRPr="00AF6414" w:rsidR="00842135" w:rsidP="000E75F0" w:rsidRDefault="00842135" w14:paraId="47181BA3" w14:textId="77777777">
      <w:pPr>
        <w:widowControl/>
        <w:spacing w:line="360" w:lineRule="auto"/>
      </w:pPr>
    </w:p>
    <w:p w:rsidRPr="00AF6414" w:rsidR="008302AB" w:rsidP="000E75F0" w:rsidRDefault="008302AB" w14:paraId="5B32478F" w14:textId="77777777">
      <w:pPr>
        <w:widowControl/>
        <w:tabs>
          <w:tab w:val="left" w:pos="-1440"/>
        </w:tabs>
        <w:spacing w:line="360" w:lineRule="auto"/>
        <w:ind w:left="720" w:hanging="720"/>
      </w:pPr>
      <w:r w:rsidRPr="00AF6414">
        <w:t>17.</w:t>
      </w:r>
      <w:r w:rsidRPr="00AF6414">
        <w:tab/>
      </w:r>
      <w:r w:rsidRPr="00AF6414">
        <w:rPr>
          <w:u w:val="single"/>
        </w:rPr>
        <w:t>Display of Expiration Date</w:t>
      </w:r>
    </w:p>
    <w:p w:rsidRPr="00AF6414" w:rsidR="008302AB" w:rsidP="000E75F0" w:rsidRDefault="008302AB" w14:paraId="32F00E25" w14:textId="77777777">
      <w:pPr>
        <w:widowControl/>
        <w:spacing w:line="360" w:lineRule="auto"/>
      </w:pPr>
    </w:p>
    <w:p w:rsidRPr="00AF6414" w:rsidR="008302AB" w:rsidP="000E75F0" w:rsidRDefault="008302AB" w14:paraId="3E5B6913" w14:textId="7312B337">
      <w:pPr>
        <w:widowControl/>
        <w:spacing w:line="360" w:lineRule="auto"/>
      </w:pPr>
      <w:r w:rsidRPr="00AF6414">
        <w:t xml:space="preserve">Approval is requested to not display the expiration date on the Federal CCF. A similar approval was granted </w:t>
      </w:r>
      <w:r w:rsidRPr="00AF6414" w:rsidR="00B17147">
        <w:t xml:space="preserve">three </w:t>
      </w:r>
      <w:r w:rsidRPr="00AF6414">
        <w:t xml:space="preserve">years ago. This avoids the possibility that millions of perfectly acceptable copies would be discarded or that a specimen would be rejected for testing by a laboratory </w:t>
      </w:r>
      <w:r w:rsidRPr="00AF6414" w:rsidR="00145FFF">
        <w:t xml:space="preserve">or IITF </w:t>
      </w:r>
      <w:r w:rsidRPr="00AF6414">
        <w:t>because it was submitted using a form past a stated expiration date.</w:t>
      </w:r>
      <w:r w:rsidRPr="00AF6414" w:rsidR="000C7E4E">
        <w:t xml:space="preserve"> </w:t>
      </w:r>
      <w:r w:rsidRPr="00AF6414" w:rsidR="00145FFF">
        <w:t>HHS</w:t>
      </w:r>
      <w:r w:rsidRPr="00AF6414">
        <w:t xml:space="preserve"> will notify users that the</w:t>
      </w:r>
      <w:r w:rsidRPr="00AF6414" w:rsidR="000C7E4E">
        <w:t xml:space="preserve">y may continue using the </w:t>
      </w:r>
      <w:r w:rsidRPr="00AF6414">
        <w:t xml:space="preserve">current form </w:t>
      </w:r>
      <w:r w:rsidRPr="00AF6414" w:rsidR="000C7E4E">
        <w:t>until the new expiration date established by this approval request.</w:t>
      </w:r>
    </w:p>
    <w:p w:rsidRPr="00AF6414" w:rsidR="008302AB" w:rsidP="000E75F0" w:rsidRDefault="008302AB" w14:paraId="53DACA41" w14:textId="77777777">
      <w:pPr>
        <w:widowControl/>
        <w:spacing w:line="360" w:lineRule="auto"/>
      </w:pPr>
    </w:p>
    <w:p w:rsidRPr="00AF6414" w:rsidR="008302AB" w:rsidP="000E75F0" w:rsidRDefault="008302AB" w14:paraId="0B8DFCFA" w14:textId="77777777">
      <w:pPr>
        <w:widowControl/>
        <w:tabs>
          <w:tab w:val="left" w:pos="-1440"/>
        </w:tabs>
        <w:spacing w:line="360" w:lineRule="auto"/>
        <w:ind w:left="720" w:hanging="720"/>
      </w:pPr>
      <w:r w:rsidRPr="00AF6414">
        <w:t>18.</w:t>
      </w:r>
      <w:r w:rsidRPr="00AF6414">
        <w:tab/>
      </w:r>
      <w:r w:rsidRPr="00AF6414">
        <w:rPr>
          <w:u w:val="single"/>
        </w:rPr>
        <w:t>Exceptions to Certification Statement</w:t>
      </w:r>
    </w:p>
    <w:p w:rsidRPr="00AF6414" w:rsidR="008302AB" w:rsidP="000E75F0" w:rsidRDefault="008302AB" w14:paraId="612EC2BC" w14:textId="77777777">
      <w:pPr>
        <w:widowControl/>
        <w:spacing w:line="360" w:lineRule="auto"/>
      </w:pPr>
    </w:p>
    <w:p w:rsidRPr="00AF6414" w:rsidR="008302AB" w:rsidP="000E75F0" w:rsidRDefault="008302AB" w14:paraId="59F17DD0" w14:textId="77777777">
      <w:pPr>
        <w:widowControl/>
        <w:spacing w:line="360" w:lineRule="auto"/>
      </w:pPr>
      <w:r w:rsidRPr="00AF6414">
        <w:t>This collection of information involves no exceptions to the Certification for Paperwork Reduction Act Submissions.</w:t>
      </w:r>
    </w:p>
    <w:p w:rsidRPr="00AF6414" w:rsidR="008302AB" w:rsidP="000E75F0" w:rsidRDefault="008302AB" w14:paraId="20747466" w14:textId="3611316D">
      <w:pPr>
        <w:widowControl/>
        <w:spacing w:line="360" w:lineRule="auto"/>
      </w:pPr>
    </w:p>
    <w:p w:rsidRPr="00AF6414" w:rsidR="008302AB" w:rsidP="000E75F0" w:rsidRDefault="008302AB" w14:paraId="1E9B5E00" w14:textId="77777777">
      <w:pPr>
        <w:widowControl/>
        <w:tabs>
          <w:tab w:val="left" w:pos="-1440"/>
        </w:tabs>
        <w:spacing w:line="360" w:lineRule="auto"/>
        <w:ind w:left="720" w:hanging="720"/>
      </w:pPr>
      <w:r w:rsidRPr="00AF6414">
        <w:rPr>
          <w:b/>
          <w:bCs/>
        </w:rPr>
        <w:t>B.</w:t>
      </w:r>
      <w:r w:rsidRPr="00AF6414">
        <w:rPr>
          <w:b/>
          <w:bCs/>
        </w:rPr>
        <w:tab/>
        <w:t>Collections of Information Employing Statistical Methods</w:t>
      </w:r>
    </w:p>
    <w:p w:rsidRPr="00AF6414" w:rsidR="008302AB" w:rsidP="000E75F0" w:rsidRDefault="008302AB" w14:paraId="4971EBD5" w14:textId="77777777">
      <w:pPr>
        <w:widowControl/>
        <w:spacing w:line="360" w:lineRule="auto"/>
      </w:pPr>
    </w:p>
    <w:p w:rsidRPr="00AF6414" w:rsidR="008302AB" w:rsidP="000E75F0" w:rsidRDefault="008302AB" w14:paraId="32712F4F" w14:textId="77777777">
      <w:pPr>
        <w:widowControl/>
        <w:spacing w:line="360" w:lineRule="auto"/>
      </w:pPr>
      <w:r w:rsidRPr="00AF6414">
        <w:t>This collection of information does not employ statistical methods.</w:t>
      </w:r>
    </w:p>
    <w:p w:rsidRPr="00AF6414" w:rsidR="008302AB" w:rsidP="000E75F0" w:rsidRDefault="008302AB" w14:paraId="3B30B6E0" w14:textId="77777777">
      <w:pPr>
        <w:widowControl/>
        <w:spacing w:line="360" w:lineRule="auto"/>
      </w:pPr>
    </w:p>
    <w:p w:rsidRPr="00AF6414" w:rsidR="008302AB" w:rsidP="007244F1" w:rsidRDefault="008302AB" w14:paraId="08ADDEE1" w14:textId="77777777">
      <w:pPr>
        <w:widowControl/>
      </w:pPr>
    </w:p>
    <w:sectPr w:rsidRPr="00AF6414" w:rsidR="008302AB" w:rsidSect="008302AB">
      <w:footerReference w:type="even" r:id="rId9"/>
      <w:footerReference w:type="default" r:id="rId10"/>
      <w:pgSz w:w="12240" w:h="15840"/>
      <w:pgMar w:top="1440" w:right="1440" w:bottom="864" w:left="1440" w:header="1440"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2FE88" w14:textId="77777777" w:rsidR="006443DB" w:rsidRDefault="006443DB">
      <w:r>
        <w:separator/>
      </w:r>
    </w:p>
  </w:endnote>
  <w:endnote w:type="continuationSeparator" w:id="0">
    <w:p w14:paraId="2F04BB2A" w14:textId="77777777" w:rsidR="006443DB" w:rsidRDefault="006443DB">
      <w:r>
        <w:continuationSeparator/>
      </w:r>
    </w:p>
  </w:endnote>
  <w:endnote w:type="continuationNotice" w:id="1">
    <w:p w14:paraId="3593BCE7" w14:textId="77777777" w:rsidR="006443DB" w:rsidRDefault="006443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C042E" w14:textId="77777777" w:rsidR="00A904C1" w:rsidRDefault="00A904C1" w:rsidP="00D575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491328" w14:textId="77777777" w:rsidR="00A904C1" w:rsidRDefault="00A90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0665" w14:textId="19769E50" w:rsidR="00A904C1" w:rsidRDefault="00A904C1" w:rsidP="00D575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3691B65" w14:textId="77777777" w:rsidR="00A904C1" w:rsidRDefault="00A90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73053" w14:textId="77777777" w:rsidR="006443DB" w:rsidRDefault="006443DB">
      <w:r>
        <w:separator/>
      </w:r>
    </w:p>
  </w:footnote>
  <w:footnote w:type="continuationSeparator" w:id="0">
    <w:p w14:paraId="408D9353" w14:textId="77777777" w:rsidR="006443DB" w:rsidRDefault="006443DB">
      <w:r>
        <w:continuationSeparator/>
      </w:r>
    </w:p>
  </w:footnote>
  <w:footnote w:type="continuationNotice" w:id="1">
    <w:p w14:paraId="15CB133E" w14:textId="77777777" w:rsidR="006443DB" w:rsidRDefault="006443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08248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name w:val="AutoList3"/>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CDE4292"/>
    <w:multiLevelType w:val="hybridMultilevel"/>
    <w:tmpl w:val="105C19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BE225D"/>
    <w:multiLevelType w:val="hybridMultilevel"/>
    <w:tmpl w:val="777650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444556"/>
    <w:multiLevelType w:val="hybridMultilevel"/>
    <w:tmpl w:val="D0B8CE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A61E14"/>
    <w:multiLevelType w:val="hybridMultilevel"/>
    <w:tmpl w:val="8348CC9C"/>
    <w:lvl w:ilvl="0" w:tplc="19D2FAD4">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665771"/>
    <w:multiLevelType w:val="hybridMultilevel"/>
    <w:tmpl w:val="0ECAE266"/>
    <w:lvl w:ilvl="0" w:tplc="F33607F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FA743D"/>
    <w:multiLevelType w:val="hybridMultilevel"/>
    <w:tmpl w:val="1A5222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4A38BD"/>
    <w:multiLevelType w:val="hybridMultilevel"/>
    <w:tmpl w:val="8C4A7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7F349F"/>
    <w:multiLevelType w:val="hybridMultilevel"/>
    <w:tmpl w:val="8348CC9C"/>
    <w:lvl w:ilvl="0" w:tplc="19D2FAD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BB5790"/>
    <w:multiLevelType w:val="hybridMultilevel"/>
    <w:tmpl w:val="D0B8CE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6AE44D3"/>
    <w:multiLevelType w:val="hybridMultilevel"/>
    <w:tmpl w:val="49FA6A2C"/>
    <w:lvl w:ilvl="0" w:tplc="C9C2D36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A9712B"/>
    <w:multiLevelType w:val="hybridMultilevel"/>
    <w:tmpl w:val="B2946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FD11E12"/>
    <w:multiLevelType w:val="hybridMultilevel"/>
    <w:tmpl w:val="7054B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D4EC5"/>
    <w:multiLevelType w:val="hybridMultilevel"/>
    <w:tmpl w:val="E62813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42D2750"/>
    <w:multiLevelType w:val="hybridMultilevel"/>
    <w:tmpl w:val="578E6D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E350B64"/>
    <w:multiLevelType w:val="hybridMultilevel"/>
    <w:tmpl w:val="6C16ED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0"/>
  </w:num>
  <w:num w:numId="3">
    <w:abstractNumId w:val="16"/>
  </w:num>
  <w:num w:numId="4">
    <w:abstractNumId w:val="8"/>
  </w:num>
  <w:num w:numId="5">
    <w:abstractNumId w:val="2"/>
  </w:num>
  <w:num w:numId="6">
    <w:abstractNumId w:val="7"/>
  </w:num>
  <w:num w:numId="7">
    <w:abstractNumId w:val="12"/>
  </w:num>
  <w:num w:numId="8">
    <w:abstractNumId w:val="14"/>
  </w:num>
  <w:num w:numId="9">
    <w:abstractNumId w:val="11"/>
  </w:num>
  <w:num w:numId="10">
    <w:abstractNumId w:val="13"/>
  </w:num>
  <w:num w:numId="11">
    <w:abstractNumId w:val="9"/>
  </w:num>
  <w:num w:numId="12">
    <w:abstractNumId w:val="15"/>
  </w:num>
  <w:num w:numId="13">
    <w:abstractNumId w:val="5"/>
  </w:num>
  <w:num w:numId="14">
    <w:abstractNumId w:val="3"/>
  </w:num>
  <w:num w:numId="15">
    <w:abstractNumId w:val="10"/>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2AB"/>
    <w:rsid w:val="00000A52"/>
    <w:rsid w:val="00006CCA"/>
    <w:rsid w:val="00012284"/>
    <w:rsid w:val="00021216"/>
    <w:rsid w:val="0002354B"/>
    <w:rsid w:val="00025C36"/>
    <w:rsid w:val="00040E60"/>
    <w:rsid w:val="00061B28"/>
    <w:rsid w:val="00064C38"/>
    <w:rsid w:val="00065451"/>
    <w:rsid w:val="0007142C"/>
    <w:rsid w:val="00072D28"/>
    <w:rsid w:val="000758E7"/>
    <w:rsid w:val="0008058F"/>
    <w:rsid w:val="00080695"/>
    <w:rsid w:val="000906AA"/>
    <w:rsid w:val="00092DE5"/>
    <w:rsid w:val="000A096A"/>
    <w:rsid w:val="000A1863"/>
    <w:rsid w:val="000B5749"/>
    <w:rsid w:val="000C608D"/>
    <w:rsid w:val="000C7E4E"/>
    <w:rsid w:val="000D0F72"/>
    <w:rsid w:val="000D563F"/>
    <w:rsid w:val="000E4C10"/>
    <w:rsid w:val="000E5A46"/>
    <w:rsid w:val="000E5B06"/>
    <w:rsid w:val="000E6A52"/>
    <w:rsid w:val="000E75F0"/>
    <w:rsid w:val="000F1B24"/>
    <w:rsid w:val="000F7E45"/>
    <w:rsid w:val="001025C9"/>
    <w:rsid w:val="001114E0"/>
    <w:rsid w:val="00112E33"/>
    <w:rsid w:val="00114AF7"/>
    <w:rsid w:val="00120660"/>
    <w:rsid w:val="001218FA"/>
    <w:rsid w:val="0012233C"/>
    <w:rsid w:val="00124731"/>
    <w:rsid w:val="00131FDE"/>
    <w:rsid w:val="00132489"/>
    <w:rsid w:val="00132FDE"/>
    <w:rsid w:val="00142928"/>
    <w:rsid w:val="00143CA0"/>
    <w:rsid w:val="00145FFF"/>
    <w:rsid w:val="0014654C"/>
    <w:rsid w:val="00154AA9"/>
    <w:rsid w:val="00156501"/>
    <w:rsid w:val="00162F49"/>
    <w:rsid w:val="001637B7"/>
    <w:rsid w:val="00166364"/>
    <w:rsid w:val="00167FA9"/>
    <w:rsid w:val="00174974"/>
    <w:rsid w:val="001822B6"/>
    <w:rsid w:val="00187D7D"/>
    <w:rsid w:val="00192BA9"/>
    <w:rsid w:val="001A4E17"/>
    <w:rsid w:val="001A6E01"/>
    <w:rsid w:val="001B380B"/>
    <w:rsid w:val="001C28FE"/>
    <w:rsid w:val="001C6E73"/>
    <w:rsid w:val="001D34A8"/>
    <w:rsid w:val="001D6C43"/>
    <w:rsid w:val="001E0875"/>
    <w:rsid w:val="001E2D4F"/>
    <w:rsid w:val="001E3FBC"/>
    <w:rsid w:val="001E48AC"/>
    <w:rsid w:val="001F21D4"/>
    <w:rsid w:val="0020283D"/>
    <w:rsid w:val="00216219"/>
    <w:rsid w:val="00220A73"/>
    <w:rsid w:val="002257FE"/>
    <w:rsid w:val="00230DFF"/>
    <w:rsid w:val="00234EB4"/>
    <w:rsid w:val="0024050F"/>
    <w:rsid w:val="0024263F"/>
    <w:rsid w:val="00243627"/>
    <w:rsid w:val="00244DA3"/>
    <w:rsid w:val="0024552E"/>
    <w:rsid w:val="00253062"/>
    <w:rsid w:val="002672E2"/>
    <w:rsid w:val="00272B29"/>
    <w:rsid w:val="00272E01"/>
    <w:rsid w:val="00273B51"/>
    <w:rsid w:val="00275DC0"/>
    <w:rsid w:val="00276EAF"/>
    <w:rsid w:val="00276F07"/>
    <w:rsid w:val="00277885"/>
    <w:rsid w:val="00290F29"/>
    <w:rsid w:val="002A0769"/>
    <w:rsid w:val="002A37AF"/>
    <w:rsid w:val="002A3A5E"/>
    <w:rsid w:val="002A468D"/>
    <w:rsid w:val="002B2A03"/>
    <w:rsid w:val="002B2FF8"/>
    <w:rsid w:val="002B6360"/>
    <w:rsid w:val="002C1FFD"/>
    <w:rsid w:val="002C22F2"/>
    <w:rsid w:val="002C260D"/>
    <w:rsid w:val="002C4AA0"/>
    <w:rsid w:val="002D5148"/>
    <w:rsid w:val="002D679B"/>
    <w:rsid w:val="002E20BE"/>
    <w:rsid w:val="002F205F"/>
    <w:rsid w:val="00302B3C"/>
    <w:rsid w:val="00305AE4"/>
    <w:rsid w:val="0032022C"/>
    <w:rsid w:val="00320742"/>
    <w:rsid w:val="0032078F"/>
    <w:rsid w:val="00325BDC"/>
    <w:rsid w:val="00337320"/>
    <w:rsid w:val="00342D4E"/>
    <w:rsid w:val="0034736E"/>
    <w:rsid w:val="00353382"/>
    <w:rsid w:val="003540E5"/>
    <w:rsid w:val="0035549C"/>
    <w:rsid w:val="00364E65"/>
    <w:rsid w:val="00366D06"/>
    <w:rsid w:val="0037036A"/>
    <w:rsid w:val="0038278D"/>
    <w:rsid w:val="0038306E"/>
    <w:rsid w:val="003878BC"/>
    <w:rsid w:val="003905AE"/>
    <w:rsid w:val="00391E3F"/>
    <w:rsid w:val="00397F29"/>
    <w:rsid w:val="003A58AF"/>
    <w:rsid w:val="003B03BC"/>
    <w:rsid w:val="003C6165"/>
    <w:rsid w:val="003D0152"/>
    <w:rsid w:val="003D220B"/>
    <w:rsid w:val="003E5B77"/>
    <w:rsid w:val="00403A50"/>
    <w:rsid w:val="00404F4A"/>
    <w:rsid w:val="00406398"/>
    <w:rsid w:val="00414971"/>
    <w:rsid w:val="00424BE1"/>
    <w:rsid w:val="004404B0"/>
    <w:rsid w:val="00444CBC"/>
    <w:rsid w:val="00450C0E"/>
    <w:rsid w:val="004624A0"/>
    <w:rsid w:val="00484A03"/>
    <w:rsid w:val="00493DF7"/>
    <w:rsid w:val="00494D0F"/>
    <w:rsid w:val="004A4D1E"/>
    <w:rsid w:val="004A652A"/>
    <w:rsid w:val="004A7D96"/>
    <w:rsid w:val="004C44EB"/>
    <w:rsid w:val="004C6D4E"/>
    <w:rsid w:val="004D10F2"/>
    <w:rsid w:val="004F21D0"/>
    <w:rsid w:val="004F3876"/>
    <w:rsid w:val="004F444A"/>
    <w:rsid w:val="00501CDC"/>
    <w:rsid w:val="00502163"/>
    <w:rsid w:val="00502E71"/>
    <w:rsid w:val="005034E2"/>
    <w:rsid w:val="005038F4"/>
    <w:rsid w:val="005150B3"/>
    <w:rsid w:val="00526B2F"/>
    <w:rsid w:val="00545EEC"/>
    <w:rsid w:val="00561390"/>
    <w:rsid w:val="00566099"/>
    <w:rsid w:val="00566FB1"/>
    <w:rsid w:val="00577CD4"/>
    <w:rsid w:val="005874C9"/>
    <w:rsid w:val="00592F19"/>
    <w:rsid w:val="005A796F"/>
    <w:rsid w:val="005B3DD1"/>
    <w:rsid w:val="005C099D"/>
    <w:rsid w:val="005C4C31"/>
    <w:rsid w:val="005D55CC"/>
    <w:rsid w:val="005E4EAC"/>
    <w:rsid w:val="005F5262"/>
    <w:rsid w:val="005F7D68"/>
    <w:rsid w:val="00605BE1"/>
    <w:rsid w:val="00610D04"/>
    <w:rsid w:val="0061209E"/>
    <w:rsid w:val="006205D5"/>
    <w:rsid w:val="0062061A"/>
    <w:rsid w:val="00632E7E"/>
    <w:rsid w:val="00634162"/>
    <w:rsid w:val="00641617"/>
    <w:rsid w:val="006436AB"/>
    <w:rsid w:val="006443DB"/>
    <w:rsid w:val="006477B4"/>
    <w:rsid w:val="00651926"/>
    <w:rsid w:val="00657965"/>
    <w:rsid w:val="00660AD7"/>
    <w:rsid w:val="00661FA5"/>
    <w:rsid w:val="00671CBF"/>
    <w:rsid w:val="00672893"/>
    <w:rsid w:val="00694EFC"/>
    <w:rsid w:val="006B4C50"/>
    <w:rsid w:val="006B6B2D"/>
    <w:rsid w:val="006C42B7"/>
    <w:rsid w:val="006C528E"/>
    <w:rsid w:val="006D0A7D"/>
    <w:rsid w:val="006D0AEC"/>
    <w:rsid w:val="006D0B3A"/>
    <w:rsid w:val="006E09BD"/>
    <w:rsid w:val="006E2931"/>
    <w:rsid w:val="006F14F6"/>
    <w:rsid w:val="006F62F2"/>
    <w:rsid w:val="007022DE"/>
    <w:rsid w:val="00702668"/>
    <w:rsid w:val="007055CD"/>
    <w:rsid w:val="007062BA"/>
    <w:rsid w:val="00715250"/>
    <w:rsid w:val="00716CCD"/>
    <w:rsid w:val="00720409"/>
    <w:rsid w:val="007244F1"/>
    <w:rsid w:val="00724F9B"/>
    <w:rsid w:val="00730978"/>
    <w:rsid w:val="00740F8D"/>
    <w:rsid w:val="00743F0C"/>
    <w:rsid w:val="007469EA"/>
    <w:rsid w:val="0074718C"/>
    <w:rsid w:val="0075332F"/>
    <w:rsid w:val="00756C6E"/>
    <w:rsid w:val="007571E9"/>
    <w:rsid w:val="00757A69"/>
    <w:rsid w:val="00764678"/>
    <w:rsid w:val="007706F4"/>
    <w:rsid w:val="00773B45"/>
    <w:rsid w:val="00786B5A"/>
    <w:rsid w:val="007914B0"/>
    <w:rsid w:val="00794B1C"/>
    <w:rsid w:val="0079655B"/>
    <w:rsid w:val="007A6CE6"/>
    <w:rsid w:val="007B2359"/>
    <w:rsid w:val="007C64AE"/>
    <w:rsid w:val="007D5061"/>
    <w:rsid w:val="007E4B8B"/>
    <w:rsid w:val="007F0F9B"/>
    <w:rsid w:val="007F4A20"/>
    <w:rsid w:val="007F5010"/>
    <w:rsid w:val="00801F2F"/>
    <w:rsid w:val="00804343"/>
    <w:rsid w:val="00810BE9"/>
    <w:rsid w:val="00812782"/>
    <w:rsid w:val="00814507"/>
    <w:rsid w:val="00817D2E"/>
    <w:rsid w:val="008302AB"/>
    <w:rsid w:val="008407CD"/>
    <w:rsid w:val="00842135"/>
    <w:rsid w:val="00847123"/>
    <w:rsid w:val="00852650"/>
    <w:rsid w:val="00852F37"/>
    <w:rsid w:val="0085772D"/>
    <w:rsid w:val="00857FD8"/>
    <w:rsid w:val="00864695"/>
    <w:rsid w:val="0086560F"/>
    <w:rsid w:val="008675F6"/>
    <w:rsid w:val="00870947"/>
    <w:rsid w:val="00870DE6"/>
    <w:rsid w:val="00885B97"/>
    <w:rsid w:val="008B052A"/>
    <w:rsid w:val="008B1870"/>
    <w:rsid w:val="008B5867"/>
    <w:rsid w:val="008B62D0"/>
    <w:rsid w:val="008D363B"/>
    <w:rsid w:val="008E3E10"/>
    <w:rsid w:val="008F2294"/>
    <w:rsid w:val="008F320B"/>
    <w:rsid w:val="008F638A"/>
    <w:rsid w:val="00934AB2"/>
    <w:rsid w:val="00935DD6"/>
    <w:rsid w:val="00942409"/>
    <w:rsid w:val="00943C88"/>
    <w:rsid w:val="009476D4"/>
    <w:rsid w:val="00951911"/>
    <w:rsid w:val="00953EF1"/>
    <w:rsid w:val="009579A3"/>
    <w:rsid w:val="009600EA"/>
    <w:rsid w:val="00960DE7"/>
    <w:rsid w:val="00962A30"/>
    <w:rsid w:val="0096400D"/>
    <w:rsid w:val="00967F94"/>
    <w:rsid w:val="009714A1"/>
    <w:rsid w:val="00975371"/>
    <w:rsid w:val="009756EB"/>
    <w:rsid w:val="00985B5B"/>
    <w:rsid w:val="00987E7A"/>
    <w:rsid w:val="0099037B"/>
    <w:rsid w:val="00996023"/>
    <w:rsid w:val="009A3F89"/>
    <w:rsid w:val="009A5400"/>
    <w:rsid w:val="009B0CF6"/>
    <w:rsid w:val="009C1A1B"/>
    <w:rsid w:val="009C1AD9"/>
    <w:rsid w:val="009D3250"/>
    <w:rsid w:val="009D4CFE"/>
    <w:rsid w:val="009D5F68"/>
    <w:rsid w:val="009E19C2"/>
    <w:rsid w:val="009E6BEF"/>
    <w:rsid w:val="009E7B25"/>
    <w:rsid w:val="009F341B"/>
    <w:rsid w:val="009F6918"/>
    <w:rsid w:val="00A036CA"/>
    <w:rsid w:val="00A042B8"/>
    <w:rsid w:val="00A0704B"/>
    <w:rsid w:val="00A10C87"/>
    <w:rsid w:val="00A11E61"/>
    <w:rsid w:val="00A21681"/>
    <w:rsid w:val="00A30536"/>
    <w:rsid w:val="00A31FB4"/>
    <w:rsid w:val="00A345F9"/>
    <w:rsid w:val="00A57359"/>
    <w:rsid w:val="00A602B7"/>
    <w:rsid w:val="00A6513C"/>
    <w:rsid w:val="00A702B5"/>
    <w:rsid w:val="00A73CD0"/>
    <w:rsid w:val="00A74FC8"/>
    <w:rsid w:val="00A8158D"/>
    <w:rsid w:val="00A82160"/>
    <w:rsid w:val="00A83B05"/>
    <w:rsid w:val="00A86D5B"/>
    <w:rsid w:val="00A904C1"/>
    <w:rsid w:val="00AA2B1B"/>
    <w:rsid w:val="00AB1FE8"/>
    <w:rsid w:val="00AC13B3"/>
    <w:rsid w:val="00AC2886"/>
    <w:rsid w:val="00AC5A90"/>
    <w:rsid w:val="00AC7311"/>
    <w:rsid w:val="00AE6174"/>
    <w:rsid w:val="00AE6E39"/>
    <w:rsid w:val="00AF1C11"/>
    <w:rsid w:val="00AF3BC4"/>
    <w:rsid w:val="00AF6414"/>
    <w:rsid w:val="00AF7F4A"/>
    <w:rsid w:val="00B02057"/>
    <w:rsid w:val="00B05CDA"/>
    <w:rsid w:val="00B15BA5"/>
    <w:rsid w:val="00B16EFD"/>
    <w:rsid w:val="00B17147"/>
    <w:rsid w:val="00B23136"/>
    <w:rsid w:val="00B25633"/>
    <w:rsid w:val="00B328E6"/>
    <w:rsid w:val="00B512BF"/>
    <w:rsid w:val="00B5170D"/>
    <w:rsid w:val="00B601C0"/>
    <w:rsid w:val="00B64053"/>
    <w:rsid w:val="00B70A92"/>
    <w:rsid w:val="00B76EDB"/>
    <w:rsid w:val="00B85029"/>
    <w:rsid w:val="00B87115"/>
    <w:rsid w:val="00BA0DF8"/>
    <w:rsid w:val="00BB2EA1"/>
    <w:rsid w:val="00BB36CE"/>
    <w:rsid w:val="00BB4D50"/>
    <w:rsid w:val="00BC08D1"/>
    <w:rsid w:val="00BC7CC8"/>
    <w:rsid w:val="00BD0657"/>
    <w:rsid w:val="00BD2D0E"/>
    <w:rsid w:val="00BD633A"/>
    <w:rsid w:val="00BD6DF7"/>
    <w:rsid w:val="00BD755A"/>
    <w:rsid w:val="00BD7A55"/>
    <w:rsid w:val="00BE60BA"/>
    <w:rsid w:val="00BE6122"/>
    <w:rsid w:val="00BF3FEB"/>
    <w:rsid w:val="00C02323"/>
    <w:rsid w:val="00C17577"/>
    <w:rsid w:val="00C27031"/>
    <w:rsid w:val="00C277D3"/>
    <w:rsid w:val="00C37BD6"/>
    <w:rsid w:val="00C41B62"/>
    <w:rsid w:val="00C4468E"/>
    <w:rsid w:val="00C4782A"/>
    <w:rsid w:val="00C47C84"/>
    <w:rsid w:val="00C54CD8"/>
    <w:rsid w:val="00C55556"/>
    <w:rsid w:val="00C567D5"/>
    <w:rsid w:val="00C56DF3"/>
    <w:rsid w:val="00C60C8C"/>
    <w:rsid w:val="00C81975"/>
    <w:rsid w:val="00C90E5C"/>
    <w:rsid w:val="00C93330"/>
    <w:rsid w:val="00C94097"/>
    <w:rsid w:val="00C95ADA"/>
    <w:rsid w:val="00C96478"/>
    <w:rsid w:val="00CA07A5"/>
    <w:rsid w:val="00CA0E9C"/>
    <w:rsid w:val="00CA1B36"/>
    <w:rsid w:val="00CA3469"/>
    <w:rsid w:val="00CB5EF9"/>
    <w:rsid w:val="00CE048C"/>
    <w:rsid w:val="00CE76B3"/>
    <w:rsid w:val="00CF12E9"/>
    <w:rsid w:val="00CF2D0F"/>
    <w:rsid w:val="00CF582C"/>
    <w:rsid w:val="00CF61CC"/>
    <w:rsid w:val="00D0072E"/>
    <w:rsid w:val="00D022EB"/>
    <w:rsid w:val="00D02517"/>
    <w:rsid w:val="00D040E4"/>
    <w:rsid w:val="00D1511F"/>
    <w:rsid w:val="00D2501E"/>
    <w:rsid w:val="00D34831"/>
    <w:rsid w:val="00D3610F"/>
    <w:rsid w:val="00D5161F"/>
    <w:rsid w:val="00D51FC8"/>
    <w:rsid w:val="00D53650"/>
    <w:rsid w:val="00D575CF"/>
    <w:rsid w:val="00D72DEE"/>
    <w:rsid w:val="00D755F5"/>
    <w:rsid w:val="00D81323"/>
    <w:rsid w:val="00D97188"/>
    <w:rsid w:val="00DB36B7"/>
    <w:rsid w:val="00DB7D08"/>
    <w:rsid w:val="00DD0CE0"/>
    <w:rsid w:val="00DD1B6B"/>
    <w:rsid w:val="00DD2158"/>
    <w:rsid w:val="00DD70EC"/>
    <w:rsid w:val="00DF002B"/>
    <w:rsid w:val="00DF006C"/>
    <w:rsid w:val="00DF2493"/>
    <w:rsid w:val="00DF3EA8"/>
    <w:rsid w:val="00DF4C57"/>
    <w:rsid w:val="00DF534C"/>
    <w:rsid w:val="00E045A1"/>
    <w:rsid w:val="00E22312"/>
    <w:rsid w:val="00E244A4"/>
    <w:rsid w:val="00E4187C"/>
    <w:rsid w:val="00E44CF9"/>
    <w:rsid w:val="00E45D83"/>
    <w:rsid w:val="00E46060"/>
    <w:rsid w:val="00E52A80"/>
    <w:rsid w:val="00E53EE3"/>
    <w:rsid w:val="00E544A0"/>
    <w:rsid w:val="00E551C4"/>
    <w:rsid w:val="00E61084"/>
    <w:rsid w:val="00E62233"/>
    <w:rsid w:val="00E726B2"/>
    <w:rsid w:val="00E753FB"/>
    <w:rsid w:val="00E76546"/>
    <w:rsid w:val="00E76925"/>
    <w:rsid w:val="00E86B18"/>
    <w:rsid w:val="00E900CE"/>
    <w:rsid w:val="00E9039D"/>
    <w:rsid w:val="00E972C8"/>
    <w:rsid w:val="00EA1BE9"/>
    <w:rsid w:val="00EA5C66"/>
    <w:rsid w:val="00EB1F87"/>
    <w:rsid w:val="00EB3104"/>
    <w:rsid w:val="00EB44DC"/>
    <w:rsid w:val="00EC2042"/>
    <w:rsid w:val="00ED4DA6"/>
    <w:rsid w:val="00ED66A9"/>
    <w:rsid w:val="00EE1A65"/>
    <w:rsid w:val="00EE2751"/>
    <w:rsid w:val="00F011F1"/>
    <w:rsid w:val="00F070D5"/>
    <w:rsid w:val="00F20563"/>
    <w:rsid w:val="00F21200"/>
    <w:rsid w:val="00F21C75"/>
    <w:rsid w:val="00F300DA"/>
    <w:rsid w:val="00F37A60"/>
    <w:rsid w:val="00F45747"/>
    <w:rsid w:val="00F45F96"/>
    <w:rsid w:val="00F53909"/>
    <w:rsid w:val="00F6734F"/>
    <w:rsid w:val="00F74B53"/>
    <w:rsid w:val="00F77C25"/>
    <w:rsid w:val="00F77EF2"/>
    <w:rsid w:val="00FA3830"/>
    <w:rsid w:val="00FA3BE7"/>
    <w:rsid w:val="00FA75CE"/>
    <w:rsid w:val="00FB01CE"/>
    <w:rsid w:val="00FB0C58"/>
    <w:rsid w:val="00FB25D2"/>
    <w:rsid w:val="00FB7C7D"/>
    <w:rsid w:val="00FD0AEB"/>
    <w:rsid w:val="00FE70B9"/>
    <w:rsid w:val="00FF2412"/>
    <w:rsid w:val="00FF2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D5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671CBF"/>
    <w:pPr>
      <w:keepNext/>
      <w:widowControl/>
      <w:tabs>
        <w:tab w:val="right" w:pos="5760"/>
        <w:tab w:val="right" w:pos="6960"/>
      </w:tabs>
      <w:autoSpaceDE/>
      <w:autoSpaceDN/>
      <w:adjustRightInd/>
      <w:outlineLvl w:val="0"/>
    </w:pPr>
    <w:rPr>
      <w:rFonts w:ascii="Arial" w:hAnsi="Arial"/>
      <w:szCs w:val="20"/>
    </w:rPr>
  </w:style>
  <w:style w:type="paragraph" w:styleId="Heading2">
    <w:name w:val="heading 2"/>
    <w:basedOn w:val="Normal"/>
    <w:next w:val="Normal"/>
    <w:link w:val="Heading2Char"/>
    <w:qFormat/>
    <w:rsid w:val="00671CBF"/>
    <w:pPr>
      <w:keepNext/>
      <w:widowControl/>
      <w:tabs>
        <w:tab w:val="right" w:pos="5760"/>
        <w:tab w:val="right" w:pos="6960"/>
      </w:tabs>
      <w:autoSpaceDE/>
      <w:autoSpaceDN/>
      <w:adjustRightInd/>
      <w:jc w:val="center"/>
      <w:outlineLvl w:val="1"/>
    </w:pPr>
    <w:rPr>
      <w:rFonts w:ascii="Arial" w:hAnsi="Arial"/>
      <w:szCs w:val="20"/>
    </w:rPr>
  </w:style>
  <w:style w:type="paragraph" w:styleId="Heading3">
    <w:name w:val="heading 3"/>
    <w:basedOn w:val="Normal"/>
    <w:next w:val="Normal"/>
    <w:link w:val="Heading3Char"/>
    <w:qFormat/>
    <w:rsid w:val="00671CBF"/>
    <w:pPr>
      <w:keepNext/>
      <w:widowControl/>
      <w:tabs>
        <w:tab w:val="right" w:pos="5760"/>
        <w:tab w:val="right" w:pos="6960"/>
      </w:tabs>
      <w:autoSpaceDE/>
      <w:autoSpaceDN/>
      <w:adjustRightInd/>
      <w:ind w:left="720"/>
      <w:outlineLvl w:val="2"/>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F61CC"/>
    <w:pPr>
      <w:widowControl/>
      <w:autoSpaceDE/>
      <w:autoSpaceDN/>
      <w:adjustRightInd/>
    </w:pPr>
    <w:rPr>
      <w:rFonts w:ascii="Tahoma" w:hAnsi="Tahoma" w:cs="Tahoma"/>
      <w:sz w:val="16"/>
      <w:szCs w:val="16"/>
    </w:rPr>
  </w:style>
  <w:style w:type="character" w:styleId="FootnoteReference">
    <w:name w:val="footnote reference"/>
    <w:semiHidden/>
  </w:style>
  <w:style w:type="paragraph" w:customStyle="1" w:styleId="Level1">
    <w:name w:val="Level 1"/>
    <w:basedOn w:val="Normal"/>
    <w:pPr>
      <w:numPr>
        <w:numId w:val="1"/>
      </w:numPr>
      <w:ind w:left="1440" w:hanging="720"/>
      <w:outlineLvl w:val="0"/>
    </w:pPr>
  </w:style>
  <w:style w:type="character" w:customStyle="1" w:styleId="WVogl">
    <w:name w:val="WVogl"/>
    <w:semiHidden/>
    <w:rsid w:val="00025C36"/>
    <w:rPr>
      <w:rFonts w:ascii="Arial" w:hAnsi="Arial" w:cs="Arial"/>
      <w:color w:val="auto"/>
      <w:sz w:val="20"/>
      <w:szCs w:val="20"/>
    </w:rPr>
  </w:style>
  <w:style w:type="paragraph" w:styleId="Footer">
    <w:name w:val="footer"/>
    <w:basedOn w:val="Normal"/>
    <w:rsid w:val="00244DA3"/>
    <w:pPr>
      <w:tabs>
        <w:tab w:val="center" w:pos="4320"/>
        <w:tab w:val="right" w:pos="8640"/>
      </w:tabs>
    </w:pPr>
  </w:style>
  <w:style w:type="character" w:styleId="PageNumber">
    <w:name w:val="page number"/>
    <w:basedOn w:val="DefaultParagraphFont"/>
    <w:rsid w:val="00244DA3"/>
  </w:style>
  <w:style w:type="paragraph" w:customStyle="1" w:styleId="Default">
    <w:name w:val="Default"/>
    <w:rsid w:val="00743F0C"/>
    <w:pPr>
      <w:autoSpaceDE w:val="0"/>
      <w:autoSpaceDN w:val="0"/>
      <w:adjustRightInd w:val="0"/>
    </w:pPr>
    <w:rPr>
      <w:rFonts w:ascii="Arial" w:hAnsi="Arial" w:cs="Arial"/>
      <w:color w:val="000000"/>
      <w:sz w:val="24"/>
      <w:szCs w:val="24"/>
    </w:rPr>
  </w:style>
  <w:style w:type="character" w:styleId="CommentReference">
    <w:name w:val="annotation reference"/>
    <w:rsid w:val="004F3876"/>
    <w:rPr>
      <w:sz w:val="18"/>
      <w:szCs w:val="18"/>
    </w:rPr>
  </w:style>
  <w:style w:type="paragraph" w:styleId="CommentText">
    <w:name w:val="annotation text"/>
    <w:basedOn w:val="Normal"/>
    <w:link w:val="CommentTextChar"/>
    <w:rsid w:val="004F3876"/>
    <w:rPr>
      <w:lang w:val="x-none" w:eastAsia="x-none"/>
    </w:rPr>
  </w:style>
  <w:style w:type="character" w:customStyle="1" w:styleId="CommentTextChar">
    <w:name w:val="Comment Text Char"/>
    <w:link w:val="CommentText"/>
    <w:rsid w:val="004F3876"/>
    <w:rPr>
      <w:sz w:val="24"/>
      <w:szCs w:val="24"/>
    </w:rPr>
  </w:style>
  <w:style w:type="paragraph" w:styleId="CommentSubject">
    <w:name w:val="annotation subject"/>
    <w:basedOn w:val="CommentText"/>
    <w:next w:val="CommentText"/>
    <w:link w:val="CommentSubjectChar"/>
    <w:rsid w:val="004F3876"/>
    <w:rPr>
      <w:b/>
      <w:bCs/>
    </w:rPr>
  </w:style>
  <w:style w:type="character" w:customStyle="1" w:styleId="CommentSubjectChar">
    <w:name w:val="Comment Subject Char"/>
    <w:link w:val="CommentSubject"/>
    <w:rsid w:val="004F3876"/>
    <w:rPr>
      <w:b/>
      <w:bCs/>
      <w:sz w:val="24"/>
      <w:szCs w:val="24"/>
    </w:rPr>
  </w:style>
  <w:style w:type="paragraph" w:customStyle="1" w:styleId="SuicideTableHeading2">
    <w:name w:val="Suicide Table Heading 2"/>
    <w:basedOn w:val="Normal"/>
    <w:qFormat/>
    <w:rsid w:val="00D97188"/>
    <w:pPr>
      <w:widowControl/>
      <w:tabs>
        <w:tab w:val="left" w:pos="-1440"/>
      </w:tabs>
      <w:spacing w:before="120"/>
    </w:pPr>
    <w:rPr>
      <w:rFonts w:ascii="Arial" w:hAnsi="Arial" w:cs="Arial"/>
      <w:b/>
      <w:sz w:val="20"/>
      <w:szCs w:val="20"/>
    </w:rPr>
  </w:style>
  <w:style w:type="paragraph" w:customStyle="1" w:styleId="SuicideTableHeading1">
    <w:name w:val="Suicide Table Heading 1"/>
    <w:basedOn w:val="Normal"/>
    <w:qFormat/>
    <w:rsid w:val="00D97188"/>
    <w:pPr>
      <w:widowControl/>
      <w:tabs>
        <w:tab w:val="left" w:pos="-1440"/>
      </w:tabs>
      <w:jc w:val="center"/>
    </w:pPr>
    <w:rPr>
      <w:rFonts w:ascii="Arial" w:hAnsi="Arial" w:cs="Arial"/>
      <w:b/>
      <w:color w:val="FFFFFF"/>
      <w:sz w:val="20"/>
      <w:szCs w:val="20"/>
    </w:rPr>
  </w:style>
  <w:style w:type="paragraph" w:styleId="Header">
    <w:name w:val="header"/>
    <w:basedOn w:val="Normal"/>
    <w:link w:val="HeaderChar"/>
    <w:rsid w:val="00154AA9"/>
    <w:pPr>
      <w:tabs>
        <w:tab w:val="center" w:pos="4680"/>
        <w:tab w:val="right" w:pos="9360"/>
      </w:tabs>
    </w:pPr>
  </w:style>
  <w:style w:type="character" w:customStyle="1" w:styleId="HeaderChar">
    <w:name w:val="Header Char"/>
    <w:basedOn w:val="DefaultParagraphFont"/>
    <w:link w:val="Header"/>
    <w:rsid w:val="00154AA9"/>
    <w:rPr>
      <w:sz w:val="24"/>
      <w:szCs w:val="24"/>
    </w:rPr>
  </w:style>
  <w:style w:type="paragraph" w:styleId="Revision">
    <w:name w:val="Revision"/>
    <w:hidden/>
    <w:uiPriority w:val="99"/>
    <w:semiHidden/>
    <w:rsid w:val="00FB0C58"/>
    <w:rPr>
      <w:sz w:val="24"/>
      <w:szCs w:val="24"/>
    </w:rPr>
  </w:style>
  <w:style w:type="character" w:styleId="Hyperlink">
    <w:name w:val="Hyperlink"/>
    <w:basedOn w:val="DefaultParagraphFont"/>
    <w:unhideWhenUsed/>
    <w:rsid w:val="009D5F68"/>
    <w:rPr>
      <w:color w:val="0000FF" w:themeColor="hyperlink"/>
      <w:u w:val="single"/>
    </w:rPr>
  </w:style>
  <w:style w:type="table" w:styleId="TableGrid">
    <w:name w:val="Table Grid"/>
    <w:basedOn w:val="TableNormal"/>
    <w:uiPriority w:val="59"/>
    <w:rsid w:val="00870DE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DE7"/>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671CBF"/>
    <w:rPr>
      <w:rFonts w:ascii="Arial" w:hAnsi="Arial"/>
      <w:sz w:val="24"/>
    </w:rPr>
  </w:style>
  <w:style w:type="character" w:customStyle="1" w:styleId="Heading2Char">
    <w:name w:val="Heading 2 Char"/>
    <w:basedOn w:val="DefaultParagraphFont"/>
    <w:link w:val="Heading2"/>
    <w:rsid w:val="00671CBF"/>
    <w:rPr>
      <w:rFonts w:ascii="Arial" w:hAnsi="Arial"/>
      <w:sz w:val="24"/>
    </w:rPr>
  </w:style>
  <w:style w:type="character" w:customStyle="1" w:styleId="Heading3Char">
    <w:name w:val="Heading 3 Char"/>
    <w:basedOn w:val="DefaultParagraphFont"/>
    <w:link w:val="Heading3"/>
    <w:rsid w:val="00671CBF"/>
    <w:rPr>
      <w:rFonts w:ascii="Arial" w:hAnsi="Arial"/>
      <w:sz w:val="24"/>
    </w:rPr>
  </w:style>
  <w:style w:type="paragraph" w:styleId="BodyText">
    <w:name w:val="Body Text"/>
    <w:basedOn w:val="Normal"/>
    <w:link w:val="BodyTextChar"/>
    <w:rsid w:val="00671CBF"/>
    <w:pPr>
      <w:widowControl/>
      <w:tabs>
        <w:tab w:val="right" w:pos="5760"/>
        <w:tab w:val="right" w:pos="6960"/>
      </w:tabs>
      <w:autoSpaceDE/>
      <w:autoSpaceDN/>
      <w:adjustRightInd/>
    </w:pPr>
    <w:rPr>
      <w:rFonts w:ascii="Arial" w:hAnsi="Arial"/>
      <w:szCs w:val="20"/>
    </w:rPr>
  </w:style>
  <w:style w:type="character" w:customStyle="1" w:styleId="BodyTextChar">
    <w:name w:val="Body Text Char"/>
    <w:basedOn w:val="DefaultParagraphFont"/>
    <w:link w:val="BodyText"/>
    <w:rsid w:val="00671CBF"/>
    <w:rPr>
      <w:rFonts w:ascii="Arial" w:hAnsi="Arial"/>
      <w:sz w:val="24"/>
    </w:rPr>
  </w:style>
  <w:style w:type="character" w:styleId="FollowedHyperlink">
    <w:name w:val="FollowedHyperlink"/>
    <w:basedOn w:val="DefaultParagraphFont"/>
    <w:semiHidden/>
    <w:unhideWhenUsed/>
    <w:rsid w:val="00935D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641320">
      <w:bodyDiv w:val="1"/>
      <w:marLeft w:val="0"/>
      <w:marRight w:val="0"/>
      <w:marTop w:val="0"/>
      <w:marBottom w:val="0"/>
      <w:divBdr>
        <w:top w:val="none" w:sz="0" w:space="0" w:color="auto"/>
        <w:left w:val="none" w:sz="0" w:space="0" w:color="auto"/>
        <w:bottom w:val="none" w:sz="0" w:space="0" w:color="auto"/>
        <w:right w:val="none" w:sz="0" w:space="0" w:color="auto"/>
      </w:divBdr>
    </w:div>
    <w:div w:id="523129490">
      <w:bodyDiv w:val="1"/>
      <w:marLeft w:val="0"/>
      <w:marRight w:val="0"/>
      <w:marTop w:val="0"/>
      <w:marBottom w:val="0"/>
      <w:divBdr>
        <w:top w:val="none" w:sz="0" w:space="0" w:color="auto"/>
        <w:left w:val="none" w:sz="0" w:space="0" w:color="auto"/>
        <w:bottom w:val="none" w:sz="0" w:space="0" w:color="auto"/>
        <w:right w:val="none" w:sz="0" w:space="0" w:color="auto"/>
      </w:divBdr>
    </w:div>
    <w:div w:id="145235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p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40052-1506-4D59-9CB9-85F9E95D6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5201</Words>
  <Characters>30215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Mandatory Guidelines for Federal Workplace Drug Testing Programs</vt:lpstr>
    </vt:vector>
  </TitlesOfParts>
  <LinksUpToDate>false</LinksUpToDate>
  <CharactersWithSpaces>35346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Guidelines for Federal Workplace Drug Testing Programs</dc:title>
  <dc:creator/>
  <cp:lastModifiedBy/>
  <cp:revision>1</cp:revision>
  <cp:lastPrinted>2013-04-05T12:07:00Z</cp:lastPrinted>
  <dcterms:created xsi:type="dcterms:W3CDTF">2021-11-15T20:06:00Z</dcterms:created>
  <dcterms:modified xsi:type="dcterms:W3CDTF">2021-11-15T20:06:00Z</dcterms:modified>
</cp:coreProperties>
</file>