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E151E" w:rsidR="008D7755" w:rsidP="008D7755" w:rsidRDefault="008D7755" w14:paraId="7E10AF1F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Pr="006E151E" w:rsidR="008D7755" w:rsidP="008D7755" w:rsidRDefault="008D7755" w14:paraId="611B3504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Pr="006E151E" w:rsidR="008D7755" w:rsidP="008D7755" w:rsidRDefault="008D7755" w14:paraId="6BCDC4ED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20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Pr="006E151E" w:rsidR="008D7755" w:rsidP="008D7755" w:rsidRDefault="007B70B0" w14:paraId="50089635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</w:t>
      </w:r>
      <w:r w:rsidRPr="006E151E" w:rsidR="008D7755">
        <w:rPr>
          <w:rFonts w:ascii="Times New Roman" w:hAnsi="Times New Roman"/>
          <w:b/>
          <w:bCs/>
          <w:szCs w:val="24"/>
        </w:rPr>
        <w:t>0960-0789</w:t>
      </w:r>
    </w:p>
    <w:p w:rsidRPr="006E151E" w:rsidR="00D31C30" w:rsidP="007B70B0" w:rsidRDefault="00D31C30" w14:paraId="74774E7C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Pr="006E151E" w:rsidR="008D7755" w:rsidP="003E65AB" w:rsidRDefault="008D7755" w14:paraId="200AE615" w14:textId="77777777">
      <w:pPr>
        <w:ind w:left="-90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3623EB" w:rsidP="004D2B9F" w:rsidRDefault="008D7755" w14:paraId="5CE909A4" w14:textId="50C63D18">
      <w:pPr>
        <w:pStyle w:val="NormalWeb"/>
        <w:ind w:left="-90"/>
      </w:pPr>
      <w:r w:rsidRPr="006E151E">
        <w:rPr>
          <w:bCs/>
          <w:color w:val="000000"/>
        </w:rPr>
        <w:t xml:space="preserve">Since </w:t>
      </w:r>
      <w:r w:rsidR="00B91D12">
        <w:rPr>
          <w:bCs/>
          <w:color w:val="000000"/>
        </w:rPr>
        <w:t>its</w:t>
      </w:r>
      <w:r w:rsidRPr="006E151E">
        <w:rPr>
          <w:bCs/>
          <w:color w:val="000000"/>
        </w:rPr>
        <w:t xml:space="preserve"> establish</w:t>
      </w:r>
      <w:r w:rsidR="00B91D12">
        <w:rPr>
          <w:bCs/>
          <w:color w:val="000000"/>
        </w:rPr>
        <w:t>ment</w:t>
      </w:r>
      <w:r w:rsidRPr="006E151E">
        <w:rPr>
          <w:bCs/>
          <w:color w:val="000000"/>
        </w:rPr>
        <w:t xml:space="preserve"> in May of 2012, SSA uses the Social Security Administration’s Public Credentialing and Authentication Process (</w:t>
      </w:r>
      <w:r w:rsidRPr="006E151E" w:rsidR="00C56FE2">
        <w:rPr>
          <w:bCs/>
          <w:color w:val="000000"/>
        </w:rPr>
        <w:t>hereafter-called</w:t>
      </w:r>
      <w:r w:rsidR="00863E47">
        <w:rPr>
          <w:bCs/>
          <w:color w:val="000000"/>
        </w:rPr>
        <w:t xml:space="preserve"> “eA</w:t>
      </w:r>
      <w:r w:rsidRPr="006E151E">
        <w:rPr>
          <w:bCs/>
          <w:color w:val="000000"/>
        </w:rPr>
        <w:t>ccess”) to provide a secure, centralized gateway to Social Security’s public-facing electronic services.</w:t>
      </w:r>
      <w:r w:rsidR="002062AB">
        <w:rPr>
          <w:bCs/>
          <w:color w:val="000000"/>
        </w:rPr>
        <w:t xml:space="preserve"> </w:t>
      </w:r>
      <w:r w:rsidR="00407915">
        <w:rPr>
          <w:bCs/>
          <w:color w:val="000000"/>
        </w:rPr>
        <w:t xml:space="preserve"> </w:t>
      </w:r>
      <w:r w:rsidR="006848DB">
        <w:rPr>
          <w:bCs/>
          <w:color w:val="000000"/>
        </w:rPr>
        <w:t>We currently allow users to register both through our eAccess Internet process, and through a personal interview process using the Registration and Customer Support (RCS) screens for in-person or telephone interviews.</w:t>
      </w:r>
    </w:p>
    <w:p w:rsidR="00A82790" w:rsidP="00A82790" w:rsidRDefault="003623EB" w14:paraId="3B6C6573" w14:textId="46A942E0">
      <w:pPr>
        <w:pStyle w:val="NormalWeb"/>
        <w:spacing w:before="0" w:beforeAutospacing="0" w:after="0" w:afterAutospacing="0"/>
        <w:ind w:left="-90"/>
      </w:pPr>
      <w:r>
        <w:t xml:space="preserve">Starting </w:t>
      </w:r>
      <w:r w:rsidR="00BF60CC">
        <w:t xml:space="preserve">December </w:t>
      </w:r>
      <w:r>
        <w:t xml:space="preserve">2021, </w:t>
      </w:r>
      <w:r w:rsidR="00BF60CC">
        <w:t>w</w:t>
      </w:r>
      <w:r w:rsidRPr="007F38F2" w:rsidR="00BF60CC">
        <w:t>e are making additional changes to enhance our system and ensure continued security for our customers</w:t>
      </w:r>
      <w:r w:rsidR="00BF60CC">
        <w:t xml:space="preserve">. </w:t>
      </w:r>
      <w:r w:rsidR="007E4925">
        <w:t>These are</w:t>
      </w:r>
      <w:r w:rsidR="00D00A44">
        <w:t xml:space="preserve"> </w:t>
      </w:r>
      <w:r w:rsidR="0049595A">
        <w:t>minor</w:t>
      </w:r>
      <w:r w:rsidR="00D00A44">
        <w:t xml:space="preserve"> </w:t>
      </w:r>
      <w:r w:rsidR="0049595A">
        <w:t xml:space="preserve">language </w:t>
      </w:r>
      <w:r w:rsidR="00D00A44">
        <w:t xml:space="preserve">changes to the </w:t>
      </w:r>
      <w:r w:rsidR="003C6B46">
        <w:t>screens</w:t>
      </w:r>
      <w:r w:rsidR="00D00A44">
        <w:t xml:space="preserve"> </w:t>
      </w:r>
      <w:r w:rsidR="007E4925">
        <w:t>to enable</w:t>
      </w:r>
      <w:r w:rsidR="0049595A">
        <w:t xml:space="preserve"> easier navigation through the </w:t>
      </w:r>
      <w:r w:rsidR="00AF6505">
        <w:t>s</w:t>
      </w:r>
      <w:r w:rsidR="0049595A">
        <w:t xml:space="preserve">ign in </w:t>
      </w:r>
      <w:r w:rsidR="00823C3E">
        <w:t>and</w:t>
      </w:r>
      <w:r w:rsidR="0049595A">
        <w:t xml:space="preserve"> registration process</w:t>
      </w:r>
      <w:r w:rsidR="00823C3E">
        <w:t>es</w:t>
      </w:r>
      <w:r w:rsidR="0049595A">
        <w:t xml:space="preserve"> for the customers.</w:t>
      </w:r>
      <w:r w:rsidRPr="006726B2" w:rsidR="00C57720">
        <w:t xml:space="preserve"> </w:t>
      </w:r>
    </w:p>
    <w:p w:rsidR="004F544E" w:rsidP="00721421" w:rsidRDefault="0021137A" w14:paraId="7460FE23" w14:textId="62D075DB">
      <w:pPr>
        <w:pStyle w:val="NormalWeb"/>
        <w:spacing w:before="0" w:beforeAutospacing="0" w:after="0" w:afterAutospacing="0"/>
        <w:ind w:left="-90"/>
      </w:pPr>
      <w:r w:rsidRPr="00A82790">
        <w:t xml:space="preserve">We are also making additional changes to continuously provide our customers with more options to handle business and personal affairs online. </w:t>
      </w:r>
      <w:r w:rsidRPr="00A82790" w:rsidR="00C57720">
        <w:br/>
      </w:r>
      <w:r w:rsidRPr="00A82790" w:rsidR="00C57720">
        <w:br/>
      </w:r>
      <w:r w:rsidR="004F544E">
        <w:rPr>
          <w:bCs/>
          <w:color w:val="000000"/>
        </w:rPr>
        <w:t>As always, w</w:t>
      </w:r>
      <w:r w:rsidRPr="006E151E" w:rsidR="004F544E">
        <w:rPr>
          <w:bCs/>
          <w:color w:val="000000"/>
        </w:rPr>
        <w:t xml:space="preserve">e </w:t>
      </w:r>
      <w:r w:rsidR="004F544E">
        <w:rPr>
          <w:bCs/>
          <w:color w:val="000000"/>
        </w:rPr>
        <w:t>continue</w:t>
      </w:r>
      <w:r w:rsidRPr="006E151E" w:rsidR="004F544E">
        <w:rPr>
          <w:bCs/>
          <w:color w:val="000000"/>
        </w:rPr>
        <w:t xml:space="preserve"> to update authentication requirements for </w:t>
      </w:r>
      <w:r w:rsidRPr="004F66BE" w:rsidR="004F544E">
        <w:rPr>
          <w:rFonts w:ascii="Georgia" w:hAnsi="Georgia"/>
          <w:i/>
          <w:iCs/>
          <w:color w:val="FF0000"/>
        </w:rPr>
        <w:t>my</w:t>
      </w:r>
      <w:r w:rsidRPr="006462AA" w:rsidR="004F544E">
        <w:t xml:space="preserve"> </w:t>
      </w:r>
      <w:r w:rsidR="004F544E">
        <w:rPr>
          <w:rFonts w:ascii="Georgia" w:hAnsi="Georgia"/>
          <w:color w:val="0054A6"/>
        </w:rPr>
        <w:t>Social Security</w:t>
      </w:r>
      <w:r w:rsidRPr="006E151E" w:rsidR="004F544E">
        <w:rPr>
          <w:bCs/>
          <w:color w:val="000000"/>
        </w:rPr>
        <w:t xml:space="preserve"> customers to ensure</w:t>
      </w:r>
      <w:r w:rsidRPr="006E151E" w:rsidR="004F544E">
        <w:t xml:space="preserve"> continued security and to enhance the system. </w:t>
      </w:r>
      <w:r w:rsidR="004F544E">
        <w:t xml:space="preserve"> </w:t>
      </w:r>
    </w:p>
    <w:p w:rsidR="004F544E" w:rsidP="004F544E" w:rsidRDefault="004F544E" w14:paraId="48028B5C" w14:textId="62E52A8F">
      <w:pPr>
        <w:pStyle w:val="NormalWeb"/>
        <w:ind w:left="-90"/>
      </w:pPr>
      <w:r>
        <w:t xml:space="preserve">We </w:t>
      </w:r>
      <w:r w:rsidR="00CD0402">
        <w:t>expect to</w:t>
      </w:r>
      <w:r>
        <w:t xml:space="preserve"> implement these new, non-substantive </w:t>
      </w:r>
      <w:r w:rsidR="00114F12">
        <w:t xml:space="preserve">IT Mod </w:t>
      </w:r>
      <w:r w:rsidR="00CD0402">
        <w:t>changes as soon as possible</w:t>
      </w:r>
      <w:r>
        <w:t xml:space="preserve"> </w:t>
      </w:r>
      <w:r w:rsidR="00E2389F">
        <w:t xml:space="preserve">at </w:t>
      </w:r>
      <w:r w:rsidR="00CF7CB8">
        <w:t xml:space="preserve">the </w:t>
      </w:r>
      <w:r w:rsidR="00E2389F">
        <w:t xml:space="preserve">beginning </w:t>
      </w:r>
      <w:r w:rsidR="00CF7CB8">
        <w:t xml:space="preserve">of </w:t>
      </w:r>
      <w:r w:rsidR="00E2389F">
        <w:t>Decembe</w:t>
      </w:r>
      <w:r w:rsidRPr="00CD0402" w:rsidR="00E2389F">
        <w:t>r</w:t>
      </w:r>
      <w:r w:rsidRPr="00CD0402" w:rsidR="00571320">
        <w:t>.</w:t>
      </w:r>
      <w:r w:rsidR="00571320">
        <w:t xml:space="preserve"> </w:t>
      </w:r>
      <w:r w:rsidR="00CD0402">
        <w:t xml:space="preserve"> </w:t>
      </w:r>
      <w:r>
        <w:t xml:space="preserve">Therefore, we are asking for OMB’s approval of these revisions </w:t>
      </w:r>
      <w:r w:rsidR="00CF7CB8">
        <w:t>as soon as possible</w:t>
      </w:r>
      <w:r>
        <w:t>, to ensure we can implement on time.</w:t>
      </w:r>
    </w:p>
    <w:p w:rsidRPr="00863E47" w:rsidR="00CD0402" w:rsidP="004F544E" w:rsidRDefault="00CD0402" w14:paraId="7EBBA520" w14:textId="77777777">
      <w:pPr>
        <w:pStyle w:val="NormalWeb"/>
        <w:ind w:left="-90"/>
      </w:pPr>
    </w:p>
    <w:p w:rsidRPr="00B12139" w:rsidR="008D7755" w:rsidP="003E65AB" w:rsidRDefault="008D7755" w14:paraId="24A931FF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B12139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Pr="00B12139" w:rsidR="00F32DE5" w:rsidP="008D7755" w:rsidRDefault="00F32DE5" w14:paraId="09EFDADB" w14:textId="77777777">
      <w:pPr>
        <w:spacing w:after="0"/>
        <w:rPr>
          <w:rFonts w:ascii="Times New Roman" w:hAnsi="Times New Roman"/>
          <w:bCs/>
          <w:szCs w:val="24"/>
        </w:rPr>
      </w:pPr>
    </w:p>
    <w:p w:rsidR="00CD0402" w:rsidP="00CD0402" w:rsidRDefault="002016CA" w14:paraId="06EC8637" w14:textId="77777777">
      <w:pPr>
        <w:pStyle w:val="ListParagraph"/>
        <w:numPr>
          <w:ilvl w:val="0"/>
          <w:numId w:val="16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EC22EA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Change #1</w:t>
      </w:r>
      <w:r w:rsidRPr="00EC22EA" w:rsidR="00631B7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:</w:t>
      </w:r>
      <w:r w:rsidRPr="00721421" w:rsidR="00631B75">
        <w:rPr>
          <w:rFonts w:ascii="Times New Roman" w:hAnsi="Times New Roman" w:eastAsia="Times New Roman"/>
          <w:b/>
          <w:bCs/>
          <w:szCs w:val="24"/>
        </w:rPr>
        <w:t xml:space="preserve">  </w:t>
      </w:r>
      <w:r w:rsidRPr="00ED7618" w:rsidR="00ED7618">
        <w:t xml:space="preserve"> </w:t>
      </w:r>
      <w:r w:rsidRPr="00EC22EA" w:rsidR="00E90C94">
        <w:rPr>
          <w:rFonts w:ascii="Times New Roman" w:hAnsi="Times New Roman" w:eastAsia="Times New Roman" w:cs="Times New Roman"/>
          <w:sz w:val="24"/>
          <w:szCs w:val="24"/>
        </w:rPr>
        <w:t xml:space="preserve">We are making </w:t>
      </w:r>
      <w:r w:rsidRPr="00EC22EA" w:rsidR="007E4925">
        <w:rPr>
          <w:rFonts w:ascii="Times New Roman" w:hAnsi="Times New Roman" w:eastAsia="Times New Roman" w:cs="Times New Roman"/>
          <w:sz w:val="24"/>
          <w:szCs w:val="24"/>
        </w:rPr>
        <w:t>minor language</w:t>
      </w:r>
      <w:r w:rsidRPr="00EC22EA" w:rsidR="00E90C94">
        <w:rPr>
          <w:rFonts w:ascii="Times New Roman" w:hAnsi="Times New Roman" w:eastAsia="Times New Roman" w:cs="Times New Roman"/>
          <w:sz w:val="24"/>
          <w:szCs w:val="24"/>
        </w:rPr>
        <w:t xml:space="preserve"> changes to screens.</w:t>
      </w:r>
      <w:r w:rsidRPr="00EC22EA" w:rsidR="00AF650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D0402" w:rsidP="00CD0402" w:rsidRDefault="00CD0402" w14:paraId="159C0342" w14:textId="77777777">
      <w:pPr>
        <w:pStyle w:val="ListParagraph"/>
        <w:ind w:left="36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CD0402" w:rsidR="00416AE0" w:rsidP="00CD0402" w:rsidRDefault="002016CA" w14:paraId="3D02E7E3" w14:textId="3AE59BEF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CD0402">
        <w:rPr>
          <w:rFonts w:ascii="Times New Roman" w:hAnsi="Times New Roman"/>
          <w:b/>
          <w:szCs w:val="24"/>
          <w:u w:val="single"/>
        </w:rPr>
        <w:t>Justification</w:t>
      </w:r>
      <w:r w:rsidRPr="00CD0402" w:rsidR="0056285B">
        <w:rPr>
          <w:rFonts w:ascii="Times New Roman" w:hAnsi="Times New Roman"/>
          <w:b/>
          <w:szCs w:val="24"/>
          <w:u w:val="single"/>
        </w:rPr>
        <w:t xml:space="preserve"> #1</w:t>
      </w:r>
      <w:r w:rsidRPr="00CD0402" w:rsidR="00876E96">
        <w:rPr>
          <w:rFonts w:ascii="Times New Roman" w:hAnsi="Times New Roman"/>
          <w:b/>
          <w:szCs w:val="24"/>
          <w:u w:val="single"/>
        </w:rPr>
        <w:t>:</w:t>
      </w:r>
      <w:r w:rsidRPr="00CD0402" w:rsidR="00B73F81">
        <w:rPr>
          <w:rFonts w:ascii="Times New Roman" w:hAnsi="Times New Roman"/>
          <w:b/>
          <w:szCs w:val="24"/>
        </w:rPr>
        <w:t xml:space="preserve"> </w:t>
      </w:r>
      <w:r w:rsidRPr="00CD0402" w:rsidR="00E90C94">
        <w:rPr>
          <w:rFonts w:ascii="Times New Roman" w:hAnsi="Times New Roman"/>
          <w:szCs w:val="24"/>
        </w:rPr>
        <w:t xml:space="preserve">These changes will provide </w:t>
      </w:r>
      <w:r w:rsidRPr="00CD0402" w:rsidR="007E4925">
        <w:rPr>
          <w:rFonts w:ascii="Times New Roman" w:hAnsi="Times New Roman"/>
          <w:szCs w:val="24"/>
        </w:rPr>
        <w:t xml:space="preserve">easier navigation through the screens for the </w:t>
      </w:r>
      <w:r w:rsidRPr="00CD0402" w:rsidR="00AF6505">
        <w:rPr>
          <w:rFonts w:ascii="Times New Roman" w:hAnsi="Times New Roman"/>
          <w:szCs w:val="24"/>
        </w:rPr>
        <w:t>s</w:t>
      </w:r>
      <w:r w:rsidRPr="00CD0402" w:rsidR="007E4925">
        <w:rPr>
          <w:rFonts w:ascii="Times New Roman" w:hAnsi="Times New Roman"/>
          <w:szCs w:val="24"/>
        </w:rPr>
        <w:t xml:space="preserve">ign in </w:t>
      </w:r>
      <w:r w:rsidRPr="00CD0402" w:rsidR="00AF6505">
        <w:rPr>
          <w:rFonts w:ascii="Times New Roman" w:hAnsi="Times New Roman"/>
          <w:szCs w:val="24"/>
        </w:rPr>
        <w:t>and</w:t>
      </w:r>
      <w:r w:rsidRPr="00CD0402" w:rsidR="007E4925">
        <w:rPr>
          <w:rFonts w:ascii="Times New Roman" w:hAnsi="Times New Roman"/>
          <w:szCs w:val="24"/>
        </w:rPr>
        <w:t xml:space="preserve"> registration process</w:t>
      </w:r>
      <w:r w:rsidRPr="00CD0402" w:rsidR="00AF6505">
        <w:rPr>
          <w:rFonts w:ascii="Times New Roman" w:hAnsi="Times New Roman"/>
          <w:szCs w:val="24"/>
        </w:rPr>
        <w:t>es,</w:t>
      </w:r>
      <w:r w:rsidRPr="00CD0402" w:rsidR="007E4925">
        <w:rPr>
          <w:rFonts w:ascii="Times New Roman" w:hAnsi="Times New Roman"/>
          <w:szCs w:val="24"/>
        </w:rPr>
        <w:t xml:space="preserve"> as well as </w:t>
      </w:r>
      <w:r w:rsidRPr="00CD0402" w:rsidR="00E90C94">
        <w:rPr>
          <w:rFonts w:ascii="Times New Roman" w:hAnsi="Times New Roman"/>
          <w:szCs w:val="24"/>
        </w:rPr>
        <w:t>better usability for our customers.</w:t>
      </w:r>
      <w:r w:rsidRPr="00CD0402" w:rsidR="00FA139B">
        <w:rPr>
          <w:rFonts w:ascii="Times New Roman" w:hAnsi="Times New Roman"/>
          <w:szCs w:val="24"/>
        </w:rPr>
        <w:br/>
      </w:r>
      <w:r w:rsidRPr="00CD0402" w:rsidR="008F51F6">
        <w:rPr>
          <w:rFonts w:ascii="Times New Roman" w:hAnsi="Times New Roman"/>
          <w:szCs w:val="24"/>
        </w:rPr>
        <w:t xml:space="preserve"> </w:t>
      </w:r>
    </w:p>
    <w:p w:rsidRPr="000162BD" w:rsidR="001A2FA2" w:rsidP="00704C80" w:rsidRDefault="002016CA" w14:paraId="54027139" w14:textId="02FD1E8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60928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Change #2</w:t>
      </w:r>
      <w:r w:rsidRPr="00A60928" w:rsidR="00364E4D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:</w:t>
      </w:r>
      <w:r w:rsidRPr="00A60928" w:rsidR="00364E4D">
        <w:rPr>
          <w:rFonts w:ascii="Times New Roman" w:hAnsi="Times New Roman"/>
          <w:b/>
          <w:bCs/>
          <w:szCs w:val="24"/>
        </w:rPr>
        <w:t xml:space="preserve">  </w:t>
      </w:r>
      <w:r w:rsidRPr="000162BD" w:rsidR="000162BD">
        <w:rPr>
          <w:rFonts w:ascii="Times New Roman" w:hAnsi="Times New Roman" w:cs="Times New Roman"/>
          <w:sz w:val="24"/>
          <w:szCs w:val="24"/>
        </w:rPr>
        <w:t>We have included n</w:t>
      </w:r>
      <w:r w:rsidRPr="00A60928" w:rsidR="00A60928">
        <w:rPr>
          <w:rFonts w:ascii="Times New Roman" w:hAnsi="Times New Roman" w:cs="Times New Roman"/>
          <w:sz w:val="24"/>
          <w:szCs w:val="24"/>
        </w:rPr>
        <w:t xml:space="preserve">ew error messages and screens </w:t>
      </w:r>
      <w:r w:rsidR="004D2B9F">
        <w:rPr>
          <w:rFonts w:ascii="Times New Roman" w:hAnsi="Times New Roman" w:cs="Times New Roman"/>
          <w:sz w:val="24"/>
          <w:szCs w:val="24"/>
        </w:rPr>
        <w:t xml:space="preserve">for the SSA </w:t>
      </w:r>
      <w:r w:rsidR="00F86D3B">
        <w:rPr>
          <w:rFonts w:ascii="Times New Roman" w:hAnsi="Times New Roman" w:cs="Times New Roman"/>
          <w:sz w:val="24"/>
          <w:szCs w:val="24"/>
        </w:rPr>
        <w:t>technicians</w:t>
      </w:r>
      <w:r w:rsidRPr="00A60928" w:rsidR="00A6092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60928" w:rsidR="00A60928" w:rsidP="00A60928" w:rsidRDefault="00A60928" w14:paraId="7ACAE2F1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252154" w:rsidP="00B24D76" w:rsidRDefault="002016CA" w14:paraId="7CBE83C0" w14:textId="66AAC8DA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 w:rsidRPr="00B12139">
        <w:rPr>
          <w:rFonts w:ascii="Times New Roman" w:hAnsi="Times New Roman"/>
          <w:b/>
          <w:szCs w:val="24"/>
          <w:u w:val="single"/>
        </w:rPr>
        <w:t>Justification #2</w:t>
      </w:r>
      <w:r w:rsidRPr="00B12139" w:rsidR="00E30EC4">
        <w:rPr>
          <w:rFonts w:ascii="Times New Roman" w:hAnsi="Times New Roman"/>
          <w:b/>
          <w:szCs w:val="24"/>
          <w:u w:val="single"/>
        </w:rPr>
        <w:t>:</w:t>
      </w:r>
      <w:r w:rsidRPr="00B12139" w:rsidR="00E30EC4">
        <w:rPr>
          <w:rFonts w:ascii="Times New Roman" w:hAnsi="Times New Roman"/>
          <w:szCs w:val="24"/>
        </w:rPr>
        <w:t xml:space="preserve">  </w:t>
      </w:r>
      <w:r w:rsidR="00A60928">
        <w:rPr>
          <w:rFonts w:ascii="Times New Roman" w:hAnsi="Times New Roman"/>
          <w:bCs/>
          <w:color w:val="000000"/>
          <w:szCs w:val="24"/>
        </w:rPr>
        <w:t xml:space="preserve">This change will make the </w:t>
      </w:r>
      <w:r w:rsidR="007811C8">
        <w:rPr>
          <w:rFonts w:ascii="Times New Roman" w:hAnsi="Times New Roman"/>
          <w:bCs/>
          <w:color w:val="000000"/>
          <w:szCs w:val="24"/>
        </w:rPr>
        <w:t xml:space="preserve">account creation </w:t>
      </w:r>
      <w:r w:rsidR="00A60928">
        <w:rPr>
          <w:rFonts w:ascii="Times New Roman" w:hAnsi="Times New Roman"/>
          <w:bCs/>
          <w:color w:val="000000"/>
          <w:szCs w:val="24"/>
        </w:rPr>
        <w:t xml:space="preserve">process clearer for SSA </w:t>
      </w:r>
      <w:r w:rsidR="00F86D3B">
        <w:rPr>
          <w:rFonts w:ascii="Times New Roman" w:hAnsi="Times New Roman"/>
          <w:bCs/>
          <w:color w:val="000000"/>
          <w:szCs w:val="24"/>
        </w:rPr>
        <w:t>technicians</w:t>
      </w:r>
      <w:r w:rsidR="00A60928">
        <w:rPr>
          <w:rFonts w:ascii="Times New Roman" w:hAnsi="Times New Roman"/>
          <w:bCs/>
          <w:color w:val="000000"/>
          <w:szCs w:val="24"/>
        </w:rPr>
        <w:t xml:space="preserve"> – for customers that have accounts with </w:t>
      </w:r>
      <w:r w:rsidR="00F86D3B">
        <w:rPr>
          <w:rFonts w:ascii="Times New Roman" w:hAnsi="Times New Roman"/>
          <w:bCs/>
          <w:color w:val="000000"/>
          <w:szCs w:val="24"/>
        </w:rPr>
        <w:t>SSA</w:t>
      </w:r>
      <w:r w:rsidR="00A60928">
        <w:rPr>
          <w:rFonts w:ascii="Times New Roman" w:hAnsi="Times New Roman"/>
          <w:bCs/>
          <w:color w:val="000000"/>
          <w:szCs w:val="24"/>
        </w:rPr>
        <w:t xml:space="preserve"> and an external partner.</w:t>
      </w:r>
      <w:r w:rsidRPr="00B12139" w:rsidR="00B12139">
        <w:rPr>
          <w:rFonts w:ascii="Times New Roman" w:hAnsi="Times New Roman"/>
          <w:bCs/>
          <w:color w:val="000000"/>
          <w:szCs w:val="24"/>
        </w:rPr>
        <w:t xml:space="preserve"> </w:t>
      </w:r>
    </w:p>
    <w:p w:rsidRPr="00571320" w:rsidR="00604C3D" w:rsidP="00721421" w:rsidRDefault="00604C3D" w14:paraId="33D15A1B" w14:textId="77777777">
      <w:pPr>
        <w:spacing w:after="0"/>
        <w:ind w:left="360"/>
        <w:jc w:val="center"/>
        <w:rPr>
          <w:rFonts w:ascii="Times New Roman" w:hAnsi="Times New Roman"/>
          <w:bCs/>
          <w:color w:val="000000"/>
          <w:szCs w:val="24"/>
        </w:rPr>
      </w:pPr>
    </w:p>
    <w:p w:rsidRPr="00CD0402" w:rsidR="0017271A" w:rsidP="00CD0402" w:rsidRDefault="00CD0402" w14:paraId="2B37CCB3" w14:textId="562285D6">
      <w:pPr>
        <w:rPr>
          <w:rFonts w:ascii="Times New Roman" w:hAnsi="Times New Roman"/>
          <w:szCs w:val="24"/>
        </w:rPr>
      </w:pPr>
      <w:r w:rsidRPr="00CD0402">
        <w:rPr>
          <w:rFonts w:ascii="Times New Roman" w:hAnsi="Times New Roman"/>
          <w:szCs w:val="24"/>
        </w:rPr>
        <w:t>SSA will implement th</w:t>
      </w:r>
      <w:r>
        <w:rPr>
          <w:rFonts w:ascii="Times New Roman" w:hAnsi="Times New Roman"/>
          <w:szCs w:val="24"/>
        </w:rPr>
        <w:t>es</w:t>
      </w:r>
      <w:r w:rsidRPr="00CD0402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revisions</w:t>
      </w:r>
      <w:r w:rsidRPr="00CD0402">
        <w:rPr>
          <w:rFonts w:ascii="Times New Roman" w:hAnsi="Times New Roman"/>
          <w:szCs w:val="24"/>
        </w:rPr>
        <w:t xml:space="preserve"> upon OMB approval.</w:t>
      </w:r>
      <w:r>
        <w:rPr>
          <w:rFonts w:ascii="Times New Roman" w:hAnsi="Times New Roman"/>
          <w:szCs w:val="24"/>
        </w:rPr>
        <w:t xml:space="preserve">  </w:t>
      </w:r>
      <w:r w:rsidRPr="00B2395E">
        <w:rPr>
          <w:rFonts w:ascii="Times New Roman" w:hAnsi="Times New Roman"/>
          <w:szCs w:val="24"/>
        </w:rPr>
        <w:t>These actions do not affect the public reporting burden.</w:t>
      </w:r>
      <w:r>
        <w:rPr>
          <w:rFonts w:ascii="Times New Roman" w:hAnsi="Times New Roman"/>
          <w:szCs w:val="24"/>
        </w:rPr>
        <w:t xml:space="preserve">  </w:t>
      </w:r>
      <w:r w:rsidR="00A82790">
        <w:rPr>
          <w:rFonts w:ascii="Times New Roman" w:hAnsi="Times New Roman"/>
          <w:szCs w:val="24"/>
        </w:rPr>
        <w:t>OMB approved the current burden estimat</w:t>
      </w:r>
      <w:r w:rsidR="002D1087">
        <w:rPr>
          <w:rFonts w:ascii="Times New Roman" w:hAnsi="Times New Roman"/>
          <w:szCs w:val="24"/>
        </w:rPr>
        <w:t xml:space="preserve">e on </w:t>
      </w:r>
      <w:r w:rsidR="00117D09">
        <w:rPr>
          <w:rFonts w:ascii="Times New Roman" w:hAnsi="Times New Roman"/>
          <w:szCs w:val="24"/>
        </w:rPr>
        <w:t>09/28</w:t>
      </w:r>
      <w:r w:rsidR="002D1087">
        <w:rPr>
          <w:rFonts w:ascii="Times New Roman" w:hAnsi="Times New Roman"/>
          <w:szCs w:val="24"/>
        </w:rPr>
        <w:t>/</w:t>
      </w:r>
      <w:r w:rsidR="00A82790">
        <w:rPr>
          <w:rFonts w:ascii="Times New Roman" w:hAnsi="Times New Roman"/>
          <w:szCs w:val="24"/>
        </w:rPr>
        <w:t>2021</w:t>
      </w:r>
      <w:r>
        <w:rPr>
          <w:rFonts w:ascii="Times New Roman" w:hAnsi="Times New Roman"/>
          <w:szCs w:val="24"/>
        </w:rPr>
        <w:t>, and we do not anticipate any changes to the burden due to these minor revisions to the screens</w:t>
      </w:r>
      <w:r w:rsidR="00A82790">
        <w:rPr>
          <w:rFonts w:ascii="Times New Roman" w:hAnsi="Times New Roman"/>
          <w:szCs w:val="24"/>
        </w:rPr>
        <w:t>.</w:t>
      </w:r>
    </w:p>
    <w:p w:rsidR="00CD0402" w:rsidP="005B7247" w:rsidRDefault="00CD0402" w14:paraId="36D18675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="00CD0402" w:rsidP="005B7247" w:rsidRDefault="00CD0402" w14:paraId="2B175D8A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="005B7247" w:rsidP="005B7247" w:rsidRDefault="005B7247" w14:paraId="16B4BDEE" w14:textId="1F200974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 xml:space="preserve">Future </w:t>
      </w:r>
      <w:r w:rsidRPr="007B70B0">
        <w:rPr>
          <w:rFonts w:ascii="Times New Roman" w:hAnsi="Times New Roman"/>
          <w:b/>
          <w:szCs w:val="24"/>
          <w:u w:val="single"/>
        </w:rPr>
        <w:t>Plans</w:t>
      </w:r>
    </w:p>
    <w:p w:rsidRPr="007B70B0" w:rsidR="005B7247" w:rsidP="005B7247" w:rsidRDefault="005B7247" w14:paraId="2EE71134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Pr="00F50CD6" w:rsidR="008A5B78" w:rsidP="00F50CD6" w:rsidRDefault="005B7247" w14:paraId="718BC524" w14:textId="2EE2C37A">
      <w:pPr>
        <w:widowControl w:val="0"/>
        <w:spacing w:after="0"/>
        <w:ind w:left="-90"/>
        <w:rPr>
          <w:rFonts w:ascii="Times New Roman" w:hAnsi="Times New Roman"/>
          <w:szCs w:val="24"/>
        </w:rPr>
      </w:pPr>
      <w:r w:rsidRPr="007B70B0">
        <w:rPr>
          <w:rFonts w:ascii="Times New Roman" w:hAnsi="Times New Roman"/>
          <w:bCs/>
          <w:color w:val="000000"/>
        </w:rPr>
        <w:t xml:space="preserve">Due to the agile nature of our projects, </w:t>
      </w:r>
      <w:r>
        <w:rPr>
          <w:rFonts w:ascii="Times New Roman" w:hAnsi="Times New Roman"/>
          <w:bCs/>
          <w:color w:val="000000"/>
        </w:rPr>
        <w:t xml:space="preserve">we expect to move more applications to our </w:t>
      </w:r>
      <w:r w:rsidRPr="004F66BE">
        <w:rPr>
          <w:rFonts w:ascii="Georgia" w:hAnsi="Georgia"/>
          <w:i/>
          <w:iCs/>
          <w:color w:val="FF0000"/>
        </w:rPr>
        <w:t>my</w:t>
      </w:r>
      <w:r>
        <w:t> </w:t>
      </w:r>
      <w:r>
        <w:rPr>
          <w:rFonts w:ascii="Georgia" w:hAnsi="Georgia"/>
          <w:color w:val="0054A6"/>
        </w:rPr>
        <w:t>Social Security</w:t>
      </w:r>
      <w:r>
        <w:rPr>
          <w:rFonts w:ascii="Times New Roman" w:hAnsi="Times New Roman"/>
          <w:bCs/>
          <w:color w:val="000000"/>
        </w:rPr>
        <w:t xml:space="preserve"> landing page, which users access through the el</w:t>
      </w:r>
      <w:r w:rsidR="00F50CD6">
        <w:rPr>
          <w:rFonts w:ascii="Times New Roman" w:hAnsi="Times New Roman"/>
          <w:bCs/>
          <w:color w:val="000000"/>
        </w:rPr>
        <w:t>ectronic access authentication.</w:t>
      </w:r>
      <w:r w:rsidR="00CF7CB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 At this time, we are still finalizing our IT moderniz</w:t>
      </w:r>
      <w:r w:rsidR="00F50CD6">
        <w:rPr>
          <w:rFonts w:ascii="Times New Roman" w:hAnsi="Times New Roman"/>
          <w:bCs/>
          <w:color w:val="000000"/>
        </w:rPr>
        <w:t xml:space="preserve">ation plans for these changes. </w:t>
      </w:r>
      <w:r w:rsidR="00CF7CB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We expect to submit </w:t>
      </w:r>
      <w:r w:rsidRPr="007B70B0">
        <w:rPr>
          <w:rFonts w:ascii="Times New Roman" w:hAnsi="Times New Roman"/>
          <w:bCs/>
          <w:color w:val="000000"/>
        </w:rPr>
        <w:t>another change request within six to n</w:t>
      </w:r>
      <w:r>
        <w:rPr>
          <w:rFonts w:ascii="Times New Roman" w:hAnsi="Times New Roman"/>
          <w:bCs/>
          <w:color w:val="000000"/>
        </w:rPr>
        <w:t>ine months to request approval for</w:t>
      </w:r>
      <w:r w:rsidRPr="007B70B0">
        <w:rPr>
          <w:rFonts w:ascii="Times New Roman" w:hAnsi="Times New Roman"/>
          <w:bCs/>
          <w:color w:val="000000"/>
        </w:rPr>
        <w:t xml:space="preserve"> additional updates to the system</w:t>
      </w:r>
      <w:r>
        <w:rPr>
          <w:rFonts w:ascii="Times New Roman" w:hAnsi="Times New Roman"/>
          <w:bCs/>
          <w:color w:val="000000"/>
        </w:rPr>
        <w:t xml:space="preserve">, and potentially, update the burden again to include more users if we are able to move more applications to our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>
        <w:rPr>
          <w:rFonts w:ascii="Times New Roman" w:hAnsi="Times New Roman"/>
          <w:bCs/>
          <w:color w:val="000000"/>
        </w:rPr>
        <w:t xml:space="preserve"> landing page</w:t>
      </w:r>
      <w:r w:rsidRPr="007B70B0">
        <w:rPr>
          <w:rFonts w:ascii="Times New Roman" w:hAnsi="Times New Roman"/>
          <w:bCs/>
          <w:color w:val="000000"/>
        </w:rPr>
        <w:t>.</w:t>
      </w:r>
    </w:p>
    <w:sectPr w:rsidRPr="00F50CD6" w:rsidR="008A5B78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433D"/>
    <w:multiLevelType w:val="hybridMultilevel"/>
    <w:tmpl w:val="5942B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5E2A"/>
    <w:multiLevelType w:val="hybridMultilevel"/>
    <w:tmpl w:val="9728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47CCC"/>
    <w:multiLevelType w:val="hybridMultilevel"/>
    <w:tmpl w:val="F7A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6E97"/>
    <w:multiLevelType w:val="hybridMultilevel"/>
    <w:tmpl w:val="522827A4"/>
    <w:lvl w:ilvl="0" w:tplc="2B0E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731D3"/>
    <w:multiLevelType w:val="hybridMultilevel"/>
    <w:tmpl w:val="09846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AF3689"/>
    <w:multiLevelType w:val="hybridMultilevel"/>
    <w:tmpl w:val="A9941C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7734DEB"/>
    <w:multiLevelType w:val="hybridMultilevel"/>
    <w:tmpl w:val="0B50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66E7A"/>
    <w:multiLevelType w:val="hybridMultilevel"/>
    <w:tmpl w:val="081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3741"/>
    <w:multiLevelType w:val="hybridMultilevel"/>
    <w:tmpl w:val="148E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F69BC"/>
    <w:multiLevelType w:val="hybridMultilevel"/>
    <w:tmpl w:val="557CEBE6"/>
    <w:lvl w:ilvl="0" w:tplc="9A7E8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B6A6A"/>
    <w:multiLevelType w:val="hybridMultilevel"/>
    <w:tmpl w:val="5FB8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F4DFD"/>
    <w:multiLevelType w:val="hybridMultilevel"/>
    <w:tmpl w:val="1F9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 w15:restartNumberingAfterBreak="0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1"/>
  </w:num>
  <w:num w:numId="5">
    <w:abstractNumId w:val="16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55"/>
    <w:rsid w:val="000162BD"/>
    <w:rsid w:val="00022EE1"/>
    <w:rsid w:val="00026103"/>
    <w:rsid w:val="00026BC3"/>
    <w:rsid w:val="00034B5C"/>
    <w:rsid w:val="00036C68"/>
    <w:rsid w:val="000432CC"/>
    <w:rsid w:val="00044D23"/>
    <w:rsid w:val="00044EE6"/>
    <w:rsid w:val="00056602"/>
    <w:rsid w:val="00081675"/>
    <w:rsid w:val="0008167D"/>
    <w:rsid w:val="000A2965"/>
    <w:rsid w:val="000A4E49"/>
    <w:rsid w:val="000A726B"/>
    <w:rsid w:val="000C7CC1"/>
    <w:rsid w:val="000D01DF"/>
    <w:rsid w:val="000E1790"/>
    <w:rsid w:val="000E3ECE"/>
    <w:rsid w:val="000E520C"/>
    <w:rsid w:val="000E62C2"/>
    <w:rsid w:val="000F60DE"/>
    <w:rsid w:val="000F6F1E"/>
    <w:rsid w:val="00105268"/>
    <w:rsid w:val="001068CC"/>
    <w:rsid w:val="00111A98"/>
    <w:rsid w:val="00114F12"/>
    <w:rsid w:val="00115661"/>
    <w:rsid w:val="00116572"/>
    <w:rsid w:val="00117D09"/>
    <w:rsid w:val="00124A51"/>
    <w:rsid w:val="00124E1D"/>
    <w:rsid w:val="001266FD"/>
    <w:rsid w:val="00142976"/>
    <w:rsid w:val="00146383"/>
    <w:rsid w:val="00153D38"/>
    <w:rsid w:val="00154820"/>
    <w:rsid w:val="001559C9"/>
    <w:rsid w:val="00160000"/>
    <w:rsid w:val="00161604"/>
    <w:rsid w:val="00162AC0"/>
    <w:rsid w:val="00166B43"/>
    <w:rsid w:val="00171BAC"/>
    <w:rsid w:val="0017271A"/>
    <w:rsid w:val="0018191A"/>
    <w:rsid w:val="00181D38"/>
    <w:rsid w:val="0018516A"/>
    <w:rsid w:val="00187F94"/>
    <w:rsid w:val="00190F6D"/>
    <w:rsid w:val="001A126A"/>
    <w:rsid w:val="001A2B6C"/>
    <w:rsid w:val="001A2FA2"/>
    <w:rsid w:val="001A7922"/>
    <w:rsid w:val="001B48E4"/>
    <w:rsid w:val="001B5190"/>
    <w:rsid w:val="001C0729"/>
    <w:rsid w:val="001C3D2F"/>
    <w:rsid w:val="001D404C"/>
    <w:rsid w:val="001E0643"/>
    <w:rsid w:val="001E0A31"/>
    <w:rsid w:val="001E46DC"/>
    <w:rsid w:val="001E5ABA"/>
    <w:rsid w:val="002003FE"/>
    <w:rsid w:val="002016CA"/>
    <w:rsid w:val="00205447"/>
    <w:rsid w:val="002062AB"/>
    <w:rsid w:val="00206907"/>
    <w:rsid w:val="0021137A"/>
    <w:rsid w:val="00211484"/>
    <w:rsid w:val="00213440"/>
    <w:rsid w:val="002236DE"/>
    <w:rsid w:val="00223737"/>
    <w:rsid w:val="00232737"/>
    <w:rsid w:val="002361C9"/>
    <w:rsid w:val="00236899"/>
    <w:rsid w:val="00247C57"/>
    <w:rsid w:val="00252154"/>
    <w:rsid w:val="00254BAB"/>
    <w:rsid w:val="002624A4"/>
    <w:rsid w:val="002672CE"/>
    <w:rsid w:val="00270A3E"/>
    <w:rsid w:val="00271D2E"/>
    <w:rsid w:val="00280A23"/>
    <w:rsid w:val="00282841"/>
    <w:rsid w:val="00286931"/>
    <w:rsid w:val="00294DAB"/>
    <w:rsid w:val="002B14FE"/>
    <w:rsid w:val="002C16BC"/>
    <w:rsid w:val="002D092E"/>
    <w:rsid w:val="002D1087"/>
    <w:rsid w:val="002D29B2"/>
    <w:rsid w:val="002D43F4"/>
    <w:rsid w:val="002D6B14"/>
    <w:rsid w:val="00312118"/>
    <w:rsid w:val="00312719"/>
    <w:rsid w:val="00313237"/>
    <w:rsid w:val="00316F10"/>
    <w:rsid w:val="00320082"/>
    <w:rsid w:val="0034143F"/>
    <w:rsid w:val="003442F3"/>
    <w:rsid w:val="003511F6"/>
    <w:rsid w:val="003541C0"/>
    <w:rsid w:val="0035556B"/>
    <w:rsid w:val="00360D1A"/>
    <w:rsid w:val="003623EB"/>
    <w:rsid w:val="00363AA7"/>
    <w:rsid w:val="00364E4D"/>
    <w:rsid w:val="00372CD3"/>
    <w:rsid w:val="00390A9C"/>
    <w:rsid w:val="00392616"/>
    <w:rsid w:val="0039682A"/>
    <w:rsid w:val="003A28ED"/>
    <w:rsid w:val="003B0EA1"/>
    <w:rsid w:val="003B38AD"/>
    <w:rsid w:val="003B7D6D"/>
    <w:rsid w:val="003C6B46"/>
    <w:rsid w:val="003D5CA4"/>
    <w:rsid w:val="003E0CB0"/>
    <w:rsid w:val="003E13C4"/>
    <w:rsid w:val="003E65AB"/>
    <w:rsid w:val="003F49AE"/>
    <w:rsid w:val="003F7F73"/>
    <w:rsid w:val="00406ABE"/>
    <w:rsid w:val="00407915"/>
    <w:rsid w:val="00416AE0"/>
    <w:rsid w:val="00416DCC"/>
    <w:rsid w:val="00421047"/>
    <w:rsid w:val="0042526C"/>
    <w:rsid w:val="004255E7"/>
    <w:rsid w:val="00426DE9"/>
    <w:rsid w:val="00431D20"/>
    <w:rsid w:val="004332A6"/>
    <w:rsid w:val="00446DD8"/>
    <w:rsid w:val="00453E1F"/>
    <w:rsid w:val="00460D87"/>
    <w:rsid w:val="00464448"/>
    <w:rsid w:val="00464BA0"/>
    <w:rsid w:val="004659A8"/>
    <w:rsid w:val="00466114"/>
    <w:rsid w:val="00471F3C"/>
    <w:rsid w:val="004859BE"/>
    <w:rsid w:val="00486597"/>
    <w:rsid w:val="0049471E"/>
    <w:rsid w:val="0049595A"/>
    <w:rsid w:val="004A18BD"/>
    <w:rsid w:val="004A7D4E"/>
    <w:rsid w:val="004B5B94"/>
    <w:rsid w:val="004C0A58"/>
    <w:rsid w:val="004C43DD"/>
    <w:rsid w:val="004D2B9F"/>
    <w:rsid w:val="004E19ED"/>
    <w:rsid w:val="004E6764"/>
    <w:rsid w:val="004F013E"/>
    <w:rsid w:val="004F141B"/>
    <w:rsid w:val="004F2E20"/>
    <w:rsid w:val="004F544E"/>
    <w:rsid w:val="004F6613"/>
    <w:rsid w:val="005072E4"/>
    <w:rsid w:val="00527293"/>
    <w:rsid w:val="00532627"/>
    <w:rsid w:val="00536B38"/>
    <w:rsid w:val="0054195B"/>
    <w:rsid w:val="0054452C"/>
    <w:rsid w:val="00551AE0"/>
    <w:rsid w:val="00560022"/>
    <w:rsid w:val="0056285B"/>
    <w:rsid w:val="00563231"/>
    <w:rsid w:val="00571320"/>
    <w:rsid w:val="00582474"/>
    <w:rsid w:val="0058295F"/>
    <w:rsid w:val="00583A8D"/>
    <w:rsid w:val="005841E7"/>
    <w:rsid w:val="005961BF"/>
    <w:rsid w:val="005A724D"/>
    <w:rsid w:val="005B4871"/>
    <w:rsid w:val="005B7247"/>
    <w:rsid w:val="005C25D5"/>
    <w:rsid w:val="005C6F87"/>
    <w:rsid w:val="00604C3D"/>
    <w:rsid w:val="0061170A"/>
    <w:rsid w:val="00613DB9"/>
    <w:rsid w:val="0061692B"/>
    <w:rsid w:val="00623095"/>
    <w:rsid w:val="006230B7"/>
    <w:rsid w:val="0063017F"/>
    <w:rsid w:val="00631B75"/>
    <w:rsid w:val="0063340C"/>
    <w:rsid w:val="006341FB"/>
    <w:rsid w:val="00637882"/>
    <w:rsid w:val="006379BF"/>
    <w:rsid w:val="00642EC5"/>
    <w:rsid w:val="00645DFE"/>
    <w:rsid w:val="00650C20"/>
    <w:rsid w:val="0067117F"/>
    <w:rsid w:val="006726B2"/>
    <w:rsid w:val="00672D9C"/>
    <w:rsid w:val="00675D9F"/>
    <w:rsid w:val="00677568"/>
    <w:rsid w:val="0068222E"/>
    <w:rsid w:val="006848DB"/>
    <w:rsid w:val="006924DB"/>
    <w:rsid w:val="006A21C4"/>
    <w:rsid w:val="006A61F3"/>
    <w:rsid w:val="006B585D"/>
    <w:rsid w:val="006D3D17"/>
    <w:rsid w:val="006E074C"/>
    <w:rsid w:val="006E151E"/>
    <w:rsid w:val="006E4ED0"/>
    <w:rsid w:val="0070035E"/>
    <w:rsid w:val="0070270E"/>
    <w:rsid w:val="00721421"/>
    <w:rsid w:val="0072417D"/>
    <w:rsid w:val="00725528"/>
    <w:rsid w:val="0073226F"/>
    <w:rsid w:val="007401FE"/>
    <w:rsid w:val="00741CD6"/>
    <w:rsid w:val="00760CF6"/>
    <w:rsid w:val="00766A56"/>
    <w:rsid w:val="007729EF"/>
    <w:rsid w:val="007735F0"/>
    <w:rsid w:val="007749D9"/>
    <w:rsid w:val="007811C8"/>
    <w:rsid w:val="00781405"/>
    <w:rsid w:val="00783C56"/>
    <w:rsid w:val="00794759"/>
    <w:rsid w:val="00795B9F"/>
    <w:rsid w:val="007A5795"/>
    <w:rsid w:val="007A624D"/>
    <w:rsid w:val="007B3D42"/>
    <w:rsid w:val="007B6069"/>
    <w:rsid w:val="007B70B0"/>
    <w:rsid w:val="007C0967"/>
    <w:rsid w:val="007C755E"/>
    <w:rsid w:val="007C7DDC"/>
    <w:rsid w:val="007E4925"/>
    <w:rsid w:val="007F0E37"/>
    <w:rsid w:val="007F38F2"/>
    <w:rsid w:val="0080085D"/>
    <w:rsid w:val="008026A1"/>
    <w:rsid w:val="00820162"/>
    <w:rsid w:val="00823C3E"/>
    <w:rsid w:val="00837D04"/>
    <w:rsid w:val="00857928"/>
    <w:rsid w:val="00863E47"/>
    <w:rsid w:val="0086408D"/>
    <w:rsid w:val="00866C05"/>
    <w:rsid w:val="00876E96"/>
    <w:rsid w:val="008818E7"/>
    <w:rsid w:val="008862CA"/>
    <w:rsid w:val="008A2871"/>
    <w:rsid w:val="008A5B78"/>
    <w:rsid w:val="008B318F"/>
    <w:rsid w:val="008D40B6"/>
    <w:rsid w:val="008D7755"/>
    <w:rsid w:val="008E7683"/>
    <w:rsid w:val="008F4A10"/>
    <w:rsid w:val="008F51F6"/>
    <w:rsid w:val="009010E8"/>
    <w:rsid w:val="00901B5B"/>
    <w:rsid w:val="00904F48"/>
    <w:rsid w:val="00911695"/>
    <w:rsid w:val="009177D9"/>
    <w:rsid w:val="00921110"/>
    <w:rsid w:val="00934EA1"/>
    <w:rsid w:val="009466AC"/>
    <w:rsid w:val="0095686A"/>
    <w:rsid w:val="00963259"/>
    <w:rsid w:val="00964966"/>
    <w:rsid w:val="00971E9E"/>
    <w:rsid w:val="009728CD"/>
    <w:rsid w:val="009837D6"/>
    <w:rsid w:val="0098451F"/>
    <w:rsid w:val="00985658"/>
    <w:rsid w:val="00986741"/>
    <w:rsid w:val="00997B2A"/>
    <w:rsid w:val="009A191D"/>
    <w:rsid w:val="009A446A"/>
    <w:rsid w:val="009B0A25"/>
    <w:rsid w:val="009B12EE"/>
    <w:rsid w:val="009B71CC"/>
    <w:rsid w:val="009C5F4B"/>
    <w:rsid w:val="009D0655"/>
    <w:rsid w:val="009D3265"/>
    <w:rsid w:val="009D5DC3"/>
    <w:rsid w:val="009E4E2E"/>
    <w:rsid w:val="009F11F9"/>
    <w:rsid w:val="009F76EF"/>
    <w:rsid w:val="00A048B6"/>
    <w:rsid w:val="00A11A87"/>
    <w:rsid w:val="00A15B47"/>
    <w:rsid w:val="00A260E2"/>
    <w:rsid w:val="00A41674"/>
    <w:rsid w:val="00A4318E"/>
    <w:rsid w:val="00A46A16"/>
    <w:rsid w:val="00A47774"/>
    <w:rsid w:val="00A47F7E"/>
    <w:rsid w:val="00A51F00"/>
    <w:rsid w:val="00A60928"/>
    <w:rsid w:val="00A67C9B"/>
    <w:rsid w:val="00A70B9A"/>
    <w:rsid w:val="00A73664"/>
    <w:rsid w:val="00A82790"/>
    <w:rsid w:val="00A828E9"/>
    <w:rsid w:val="00A97FD8"/>
    <w:rsid w:val="00AA4394"/>
    <w:rsid w:val="00AB6901"/>
    <w:rsid w:val="00AC02E5"/>
    <w:rsid w:val="00AD36BB"/>
    <w:rsid w:val="00AD757E"/>
    <w:rsid w:val="00AE0485"/>
    <w:rsid w:val="00AF6505"/>
    <w:rsid w:val="00B07EBF"/>
    <w:rsid w:val="00B12139"/>
    <w:rsid w:val="00B143A8"/>
    <w:rsid w:val="00B16045"/>
    <w:rsid w:val="00B235D8"/>
    <w:rsid w:val="00B2383D"/>
    <w:rsid w:val="00B24D76"/>
    <w:rsid w:val="00B2554F"/>
    <w:rsid w:val="00B3366A"/>
    <w:rsid w:val="00B35D13"/>
    <w:rsid w:val="00B66E42"/>
    <w:rsid w:val="00B73F81"/>
    <w:rsid w:val="00B761A6"/>
    <w:rsid w:val="00B91D12"/>
    <w:rsid w:val="00B94AB9"/>
    <w:rsid w:val="00BA5B9A"/>
    <w:rsid w:val="00BB40AA"/>
    <w:rsid w:val="00BC54A3"/>
    <w:rsid w:val="00BD1F78"/>
    <w:rsid w:val="00BE60CA"/>
    <w:rsid w:val="00BF60CC"/>
    <w:rsid w:val="00C03946"/>
    <w:rsid w:val="00C05400"/>
    <w:rsid w:val="00C1425A"/>
    <w:rsid w:val="00C1569F"/>
    <w:rsid w:val="00C15937"/>
    <w:rsid w:val="00C239E0"/>
    <w:rsid w:val="00C35C0B"/>
    <w:rsid w:val="00C517E3"/>
    <w:rsid w:val="00C52DC4"/>
    <w:rsid w:val="00C56FE2"/>
    <w:rsid w:val="00C57720"/>
    <w:rsid w:val="00C677D3"/>
    <w:rsid w:val="00C756CC"/>
    <w:rsid w:val="00C75C49"/>
    <w:rsid w:val="00C7695C"/>
    <w:rsid w:val="00C83F37"/>
    <w:rsid w:val="00C8434F"/>
    <w:rsid w:val="00C90326"/>
    <w:rsid w:val="00C9728E"/>
    <w:rsid w:val="00CB051F"/>
    <w:rsid w:val="00CB69DD"/>
    <w:rsid w:val="00CC0452"/>
    <w:rsid w:val="00CC1815"/>
    <w:rsid w:val="00CD0402"/>
    <w:rsid w:val="00CE0EC2"/>
    <w:rsid w:val="00CF3451"/>
    <w:rsid w:val="00CF4C12"/>
    <w:rsid w:val="00CF6B93"/>
    <w:rsid w:val="00CF6BD5"/>
    <w:rsid w:val="00CF7CB8"/>
    <w:rsid w:val="00D00A44"/>
    <w:rsid w:val="00D061BD"/>
    <w:rsid w:val="00D07BCC"/>
    <w:rsid w:val="00D108F6"/>
    <w:rsid w:val="00D17DC6"/>
    <w:rsid w:val="00D31C30"/>
    <w:rsid w:val="00D339E9"/>
    <w:rsid w:val="00D342C4"/>
    <w:rsid w:val="00D34531"/>
    <w:rsid w:val="00D4098B"/>
    <w:rsid w:val="00D63AD7"/>
    <w:rsid w:val="00D73222"/>
    <w:rsid w:val="00D73D1A"/>
    <w:rsid w:val="00D82230"/>
    <w:rsid w:val="00D92E9C"/>
    <w:rsid w:val="00D93738"/>
    <w:rsid w:val="00D9599D"/>
    <w:rsid w:val="00D95FE5"/>
    <w:rsid w:val="00D964A5"/>
    <w:rsid w:val="00D966EE"/>
    <w:rsid w:val="00DA4D88"/>
    <w:rsid w:val="00DC133E"/>
    <w:rsid w:val="00DC6A2C"/>
    <w:rsid w:val="00DC7AF3"/>
    <w:rsid w:val="00DD37B5"/>
    <w:rsid w:val="00DE393E"/>
    <w:rsid w:val="00DE5FB5"/>
    <w:rsid w:val="00DE6320"/>
    <w:rsid w:val="00DF576C"/>
    <w:rsid w:val="00E1051F"/>
    <w:rsid w:val="00E10AF1"/>
    <w:rsid w:val="00E11DC4"/>
    <w:rsid w:val="00E2070B"/>
    <w:rsid w:val="00E22069"/>
    <w:rsid w:val="00E2389F"/>
    <w:rsid w:val="00E307CA"/>
    <w:rsid w:val="00E30EC4"/>
    <w:rsid w:val="00E47019"/>
    <w:rsid w:val="00E5707B"/>
    <w:rsid w:val="00E6672F"/>
    <w:rsid w:val="00E71715"/>
    <w:rsid w:val="00E76BB5"/>
    <w:rsid w:val="00E904C6"/>
    <w:rsid w:val="00E90C94"/>
    <w:rsid w:val="00E93925"/>
    <w:rsid w:val="00EA2ECA"/>
    <w:rsid w:val="00EB3738"/>
    <w:rsid w:val="00EC03E2"/>
    <w:rsid w:val="00EC22EA"/>
    <w:rsid w:val="00ED7618"/>
    <w:rsid w:val="00EE0B46"/>
    <w:rsid w:val="00EE73FD"/>
    <w:rsid w:val="00F043FF"/>
    <w:rsid w:val="00F153EE"/>
    <w:rsid w:val="00F16A85"/>
    <w:rsid w:val="00F218AF"/>
    <w:rsid w:val="00F22A10"/>
    <w:rsid w:val="00F23393"/>
    <w:rsid w:val="00F23D0F"/>
    <w:rsid w:val="00F31A57"/>
    <w:rsid w:val="00F32DE5"/>
    <w:rsid w:val="00F37BAD"/>
    <w:rsid w:val="00F47FEC"/>
    <w:rsid w:val="00F50CD6"/>
    <w:rsid w:val="00F5797B"/>
    <w:rsid w:val="00F63579"/>
    <w:rsid w:val="00F76673"/>
    <w:rsid w:val="00F81125"/>
    <w:rsid w:val="00F84D3F"/>
    <w:rsid w:val="00F86D3B"/>
    <w:rsid w:val="00F8746E"/>
    <w:rsid w:val="00F95F7A"/>
    <w:rsid w:val="00FA139B"/>
    <w:rsid w:val="00FA2738"/>
    <w:rsid w:val="00FA3462"/>
    <w:rsid w:val="00FA3941"/>
    <w:rsid w:val="00FA3C86"/>
    <w:rsid w:val="00FA5ADF"/>
    <w:rsid w:val="00FA60CD"/>
    <w:rsid w:val="00FB18B4"/>
    <w:rsid w:val="00FB2E00"/>
    <w:rsid w:val="00FB623A"/>
    <w:rsid w:val="00FC324A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D40A"/>
  <w15:chartTrackingRefBased/>
  <w15:docId w15:val="{6F7428A0-B1EA-414A-9759-74E9F6B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5B724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623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D4F6-D71D-4F7F-BE3C-6B62DD57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dc:description/>
  <cp:lastModifiedBy>Naomi Sipple</cp:lastModifiedBy>
  <cp:revision>3</cp:revision>
  <cp:lastPrinted>2016-02-23T20:49:00Z</cp:lastPrinted>
  <dcterms:created xsi:type="dcterms:W3CDTF">2021-11-19T16:13:00Z</dcterms:created>
  <dcterms:modified xsi:type="dcterms:W3CDTF">2021-11-19T16:14:00Z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-126964695</vt:i4>
  </property>
  <property fmtid="{D5CDD505-2E9C-101B-9397-08002B2CF9AE}" pid="3" name="_NewReviewCycle">
    <vt:lpwstr/>
  </property>
  <property fmtid="{D5CDD505-2E9C-101B-9397-08002B2CF9AE}" pid="4" name="_EmailSubject">
    <vt:lpwstr>ROME December 2021 Release - OMB Clearance Package</vt:lpwstr>
  </property>
  <property fmtid="{D5CDD505-2E9C-101B-9397-08002B2CF9AE}" pid="5" name="_AuthorEmail">
    <vt:lpwstr>Anuprita.Khedkar@ssa.gov</vt:lpwstr>
  </property>
  <property fmtid="{D5CDD505-2E9C-101B-9397-08002B2CF9AE}" pid="6" name="_AuthorEmailDisplayName">
    <vt:lpwstr>Khedkar, Anuprita</vt:lpwstr>
  </property>
  <property fmtid="{D5CDD505-2E9C-101B-9397-08002B2CF9AE}" pid="7" name="_PreviousAdHocReviewCycleID">
    <vt:i4>-126964695</vt:i4>
  </property>
  <property fmtid="{D5CDD505-2E9C-101B-9397-08002B2CF9AE}" pid="8" name="_ReviewingToolsShownOnce">
    <vt:lpwstr/>
  </property>
</Properties>
</file>