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00EB1" w:rsidR="009717FC" w:rsidP="006864BA" w:rsidRDefault="00C327D9" w14:paraId="6D828544" w14:textId="72DEC38F">
      <w:pPr>
        <w:tabs>
          <w:tab w:val="center" w:pos="4752"/>
        </w:tabs>
        <w:suppressAutoHyphens/>
        <w:jc w:val="center"/>
        <w:rPr>
          <w:rFonts w:ascii="Times New Roman" w:hAnsi="Times New Roman" w:cs="Times New Roman"/>
          <w:b/>
        </w:rPr>
      </w:pPr>
      <w:r>
        <w:rPr>
          <w:rFonts w:ascii="Times New Roman" w:hAnsi="Times New Roman" w:cs="Times New Roman"/>
          <w:b/>
        </w:rPr>
        <w:t xml:space="preserve">Non-Substantive Paperwork Reduction Act </w:t>
      </w:r>
      <w:r w:rsidR="00001F04">
        <w:rPr>
          <w:rFonts w:ascii="Times New Roman" w:hAnsi="Times New Roman" w:cs="Times New Roman"/>
          <w:b/>
        </w:rPr>
        <w:t xml:space="preserve">Justification for Non-Substantive Changes </w:t>
      </w:r>
      <w:r>
        <w:rPr>
          <w:rFonts w:ascii="Times New Roman" w:hAnsi="Times New Roman" w:cs="Times New Roman"/>
          <w:b/>
        </w:rPr>
        <w:t>to</w:t>
      </w:r>
      <w:r w:rsidRPr="00500EB1" w:rsidR="00CC031B">
        <w:rPr>
          <w:rFonts w:ascii="Times New Roman" w:hAnsi="Times New Roman" w:cs="Times New Roman"/>
          <w:b/>
        </w:rPr>
        <w:t xml:space="preserve"> Forms </w:t>
      </w:r>
      <w:r w:rsidRPr="00500EB1" w:rsidR="009717FC">
        <w:rPr>
          <w:rFonts w:ascii="Times New Roman" w:hAnsi="Times New Roman" w:cs="Times New Roman"/>
          <w:b/>
        </w:rPr>
        <w:t>SS-5, SS-5-FS</w:t>
      </w:r>
      <w:r>
        <w:rPr>
          <w:rFonts w:ascii="Times New Roman" w:hAnsi="Times New Roman" w:cs="Times New Roman"/>
          <w:b/>
        </w:rPr>
        <w:t>:</w:t>
      </w:r>
    </w:p>
    <w:p w:rsidRPr="00500EB1" w:rsidR="009717FC" w:rsidP="006864BA" w:rsidRDefault="009717FC" w14:paraId="433F6D3A" w14:textId="446CB68A">
      <w:pPr>
        <w:tabs>
          <w:tab w:val="center" w:pos="4752"/>
        </w:tabs>
        <w:suppressAutoHyphens/>
        <w:jc w:val="center"/>
        <w:rPr>
          <w:rFonts w:ascii="Times New Roman" w:hAnsi="Times New Roman" w:cs="Times New Roman"/>
          <w:b/>
        </w:rPr>
      </w:pPr>
      <w:r w:rsidRPr="00500EB1">
        <w:rPr>
          <w:rFonts w:ascii="Times New Roman" w:hAnsi="Times New Roman" w:cs="Times New Roman"/>
          <w:b/>
        </w:rPr>
        <w:t>A</w:t>
      </w:r>
      <w:r w:rsidRPr="00500EB1" w:rsidR="00CC031B">
        <w:rPr>
          <w:rFonts w:ascii="Times New Roman" w:hAnsi="Times New Roman" w:cs="Times New Roman"/>
          <w:b/>
        </w:rPr>
        <w:t>pplication for a Social Security Number</w:t>
      </w:r>
      <w:r w:rsidRPr="00500EB1" w:rsidR="00E86C75">
        <w:rPr>
          <w:rFonts w:ascii="Times New Roman" w:hAnsi="Times New Roman" w:cs="Times New Roman"/>
          <w:b/>
        </w:rPr>
        <w:t xml:space="preserve"> (SSN)</w:t>
      </w:r>
      <w:r w:rsidRPr="00500EB1" w:rsidR="00CC031B">
        <w:rPr>
          <w:rFonts w:ascii="Times New Roman" w:hAnsi="Times New Roman" w:cs="Times New Roman"/>
          <w:b/>
        </w:rPr>
        <w:t xml:space="preserve"> Card, the Social Security Number Application Process (SSNAP)</w:t>
      </w:r>
      <w:r w:rsidR="00540C5D">
        <w:rPr>
          <w:rFonts w:ascii="Times New Roman" w:hAnsi="Times New Roman" w:cs="Times New Roman"/>
          <w:b/>
        </w:rPr>
        <w:t xml:space="preserve">, the </w:t>
      </w:r>
      <w:r w:rsidRPr="00540C5D" w:rsidR="00540C5D">
        <w:rPr>
          <w:rFonts w:ascii="Times New Roman" w:hAnsi="Times New Roman" w:cs="Times New Roman"/>
          <w:b/>
        </w:rPr>
        <w:t>Online Social Security Number Application Process (</w:t>
      </w:r>
      <w:proofErr w:type="spellStart"/>
      <w:r w:rsidRPr="00540C5D" w:rsidR="00540C5D">
        <w:rPr>
          <w:rFonts w:ascii="Times New Roman" w:hAnsi="Times New Roman" w:cs="Times New Roman"/>
          <w:b/>
        </w:rPr>
        <w:t>oSSNAP</w:t>
      </w:r>
      <w:proofErr w:type="spellEnd"/>
      <w:r w:rsidRPr="00540C5D" w:rsidR="00540C5D">
        <w:rPr>
          <w:rFonts w:ascii="Times New Roman" w:hAnsi="Times New Roman" w:cs="Times New Roman"/>
          <w:b/>
        </w:rPr>
        <w:t>)</w:t>
      </w:r>
      <w:r w:rsidRPr="00500EB1" w:rsidR="00E86C75">
        <w:rPr>
          <w:rFonts w:ascii="Times New Roman" w:hAnsi="Times New Roman" w:cs="Times New Roman"/>
          <w:b/>
        </w:rPr>
        <w:t xml:space="preserve"> and the Internet</w:t>
      </w:r>
      <w:r w:rsidRPr="00500EB1" w:rsidR="0065356D">
        <w:rPr>
          <w:rFonts w:ascii="Times New Roman" w:hAnsi="Times New Roman" w:cs="Times New Roman"/>
          <w:b/>
        </w:rPr>
        <w:t xml:space="preserve"> SSN Replacement Card (</w:t>
      </w:r>
      <w:proofErr w:type="spellStart"/>
      <w:r w:rsidRPr="00500EB1" w:rsidR="0065356D">
        <w:rPr>
          <w:rFonts w:ascii="Times New Roman" w:hAnsi="Times New Roman" w:cs="Times New Roman"/>
          <w:b/>
        </w:rPr>
        <w:t>iSSNRC</w:t>
      </w:r>
      <w:proofErr w:type="spellEnd"/>
      <w:r w:rsidRPr="00500EB1" w:rsidR="0065356D">
        <w:rPr>
          <w:rFonts w:ascii="Times New Roman" w:hAnsi="Times New Roman" w:cs="Times New Roman"/>
          <w:b/>
        </w:rPr>
        <w:t>) A</w:t>
      </w:r>
      <w:r w:rsidRPr="00500EB1" w:rsidR="00E86C75">
        <w:rPr>
          <w:rFonts w:ascii="Times New Roman" w:hAnsi="Times New Roman" w:cs="Times New Roman"/>
          <w:b/>
        </w:rPr>
        <w:t>pplication</w:t>
      </w:r>
    </w:p>
    <w:p w:rsidR="00815C3B" w:rsidP="008974F6" w:rsidRDefault="009717FC" w14:paraId="418A6AB0" w14:textId="5B858FAC">
      <w:pPr>
        <w:tabs>
          <w:tab w:val="center" w:pos="4752"/>
        </w:tabs>
        <w:suppressAutoHyphens/>
        <w:jc w:val="center"/>
        <w:rPr>
          <w:rFonts w:ascii="Times New Roman" w:hAnsi="Times New Roman" w:cs="Times New Roman"/>
          <w:b/>
        </w:rPr>
      </w:pPr>
      <w:r w:rsidRPr="00500EB1">
        <w:rPr>
          <w:rFonts w:ascii="Times New Roman" w:hAnsi="Times New Roman" w:cs="Times New Roman"/>
          <w:b/>
        </w:rPr>
        <w:t>20 CFR 422.103 -</w:t>
      </w:r>
      <w:r w:rsidRPr="00500EB1" w:rsidR="00CC031B">
        <w:rPr>
          <w:rFonts w:ascii="Times New Roman" w:hAnsi="Times New Roman" w:cs="Times New Roman"/>
          <w:b/>
        </w:rPr>
        <w:t xml:space="preserve"> 422</w:t>
      </w:r>
      <w:r w:rsidRPr="00500EB1">
        <w:rPr>
          <w:rFonts w:ascii="Times New Roman" w:hAnsi="Times New Roman" w:cs="Times New Roman"/>
          <w:b/>
        </w:rPr>
        <w:t>.110</w:t>
      </w:r>
    </w:p>
    <w:p w:rsidRPr="00500EB1" w:rsidR="009717FC" w:rsidP="006864BA" w:rsidRDefault="009717FC" w14:paraId="15CA8A15" w14:textId="7AE86C29">
      <w:pPr>
        <w:tabs>
          <w:tab w:val="center" w:pos="4752"/>
        </w:tabs>
        <w:suppressAutoHyphens/>
        <w:jc w:val="center"/>
        <w:rPr>
          <w:rFonts w:ascii="Times New Roman" w:hAnsi="Times New Roman" w:cs="Times New Roman"/>
          <w:b/>
        </w:rPr>
      </w:pPr>
      <w:r w:rsidRPr="00500EB1">
        <w:rPr>
          <w:rFonts w:ascii="Times New Roman" w:hAnsi="Times New Roman" w:cs="Times New Roman"/>
          <w:b/>
        </w:rPr>
        <w:t>OMB No. 0960-0066</w:t>
      </w:r>
    </w:p>
    <w:p w:rsidR="006518D1" w:rsidP="006518D1" w:rsidRDefault="006518D1" w14:paraId="1E877201" w14:textId="77777777">
      <w:pPr>
        <w:tabs>
          <w:tab w:val="center" w:pos="-450"/>
          <w:tab w:val="left" w:pos="-90"/>
        </w:tabs>
        <w:suppressAutoHyphens/>
        <w:rPr>
          <w:rFonts w:ascii="Times New Roman" w:hAnsi="Times New Roman" w:cs="Times New Roman"/>
          <w:b/>
          <w:bCs/>
          <w:u w:val="single"/>
        </w:rPr>
      </w:pPr>
    </w:p>
    <w:p w:rsidRPr="006518D1" w:rsidR="006518D1" w:rsidP="006518D1" w:rsidRDefault="00733D23" w14:paraId="12ED46EA" w14:textId="6B3ACAC8">
      <w:pPr>
        <w:tabs>
          <w:tab w:val="center" w:pos="-450"/>
          <w:tab w:val="left" w:pos="-90"/>
        </w:tabs>
        <w:suppressAutoHyphens/>
        <w:rPr>
          <w:rFonts w:ascii="Times New Roman" w:hAnsi="Times New Roman" w:cs="Times New Roman"/>
          <w:b/>
          <w:bCs/>
          <w:u w:val="single"/>
        </w:rPr>
      </w:pPr>
      <w:r>
        <w:rPr>
          <w:rFonts w:ascii="Times New Roman" w:hAnsi="Times New Roman" w:cs="Times New Roman"/>
          <w:b/>
          <w:bCs/>
          <w:u w:val="single"/>
        </w:rPr>
        <w:t>Overview</w:t>
      </w:r>
    </w:p>
    <w:p w:rsidR="005E20AC" w:rsidP="00961E87" w:rsidRDefault="00F70407" w14:paraId="19807B4D" w14:textId="5B65C7EB">
      <w:pPr>
        <w:autoSpaceDE w:val="0"/>
        <w:autoSpaceDN w:val="0"/>
        <w:adjustRightInd w:val="0"/>
        <w:rPr>
          <w:rFonts w:ascii="Times New Roman" w:hAnsi="Times New Roman" w:cs="Times New Roman"/>
        </w:rPr>
      </w:pPr>
      <w:r w:rsidRPr="00655B6F">
        <w:rPr>
          <w:rFonts w:ascii="Times New Roman" w:hAnsi="Times New Roman" w:cs="Times New Roman"/>
        </w:rPr>
        <w:t xml:space="preserve">As </w:t>
      </w:r>
      <w:r w:rsidRPr="00655B6F" w:rsidR="00655B6F">
        <w:rPr>
          <w:rFonts w:ascii="Times New Roman" w:hAnsi="Times New Roman" w:cs="Times New Roman"/>
        </w:rPr>
        <w:t>the Social Security Administration (</w:t>
      </w:r>
      <w:r w:rsidRPr="00655B6F">
        <w:rPr>
          <w:rFonts w:ascii="Times New Roman" w:hAnsi="Times New Roman" w:cs="Times New Roman"/>
        </w:rPr>
        <w:t>SSA</w:t>
      </w:r>
      <w:r w:rsidRPr="00655B6F" w:rsidR="00655B6F">
        <w:rPr>
          <w:rFonts w:ascii="Times New Roman" w:hAnsi="Times New Roman" w:cs="Times New Roman"/>
        </w:rPr>
        <w:t>)</w:t>
      </w:r>
      <w:r w:rsidRPr="00655B6F">
        <w:rPr>
          <w:rFonts w:ascii="Times New Roman" w:hAnsi="Times New Roman" w:cs="Times New Roman"/>
        </w:rPr>
        <w:t xml:space="preserve"> enters a reopening posture</w:t>
      </w:r>
      <w:r w:rsidRPr="00655B6F" w:rsidR="00864946">
        <w:rPr>
          <w:rFonts w:ascii="Times New Roman" w:hAnsi="Times New Roman" w:cs="Times New Roman"/>
        </w:rPr>
        <w:t xml:space="preserve"> which will allow us to increase onsite field office appointments </w:t>
      </w:r>
      <w:r w:rsidR="00B071BD">
        <w:rPr>
          <w:rFonts w:ascii="Times New Roman" w:hAnsi="Times New Roman" w:cs="Times New Roman"/>
        </w:rPr>
        <w:t>soon</w:t>
      </w:r>
      <w:r w:rsidRPr="00655B6F" w:rsidR="00864946">
        <w:rPr>
          <w:rFonts w:ascii="Times New Roman" w:hAnsi="Times New Roman" w:cs="Times New Roman"/>
        </w:rPr>
        <w:t xml:space="preserve">, we </w:t>
      </w:r>
      <w:r w:rsidR="00B071BD">
        <w:rPr>
          <w:rFonts w:ascii="Times New Roman" w:hAnsi="Times New Roman" w:cs="Times New Roman"/>
        </w:rPr>
        <w:t>are updating</w:t>
      </w:r>
      <w:r w:rsidRPr="00655B6F" w:rsidR="00864946">
        <w:rPr>
          <w:rFonts w:ascii="Times New Roman" w:hAnsi="Times New Roman" w:cs="Times New Roman"/>
        </w:rPr>
        <w:t xml:space="preserve"> our </w:t>
      </w:r>
      <w:r w:rsidR="00BE459F">
        <w:rPr>
          <w:rFonts w:ascii="Times New Roman" w:hAnsi="Times New Roman" w:cs="Times New Roman"/>
        </w:rPr>
        <w:t xml:space="preserve">COVID-19 </w:t>
      </w:r>
      <w:r w:rsidRPr="00655B6F" w:rsidR="00864946">
        <w:rPr>
          <w:rFonts w:ascii="Times New Roman" w:hAnsi="Times New Roman" w:cs="Times New Roman"/>
        </w:rPr>
        <w:t xml:space="preserve">screening </w:t>
      </w:r>
      <w:r w:rsidR="00BE459F">
        <w:rPr>
          <w:rFonts w:ascii="Times New Roman" w:hAnsi="Times New Roman" w:cs="Times New Roman"/>
        </w:rPr>
        <w:t xml:space="preserve">symptoms </w:t>
      </w:r>
      <w:r w:rsidRPr="00655B6F" w:rsidR="00864946">
        <w:rPr>
          <w:rFonts w:ascii="Times New Roman" w:hAnsi="Times New Roman" w:cs="Times New Roman"/>
        </w:rPr>
        <w:t>questions for in-person appointments.</w:t>
      </w:r>
      <w:r w:rsidR="00815C3B">
        <w:rPr>
          <w:rFonts w:ascii="Times New Roman" w:hAnsi="Times New Roman" w:cs="Times New Roman"/>
        </w:rPr>
        <w:t xml:space="preserve"> </w:t>
      </w:r>
      <w:r w:rsidR="00B071BD">
        <w:rPr>
          <w:rFonts w:ascii="Times New Roman" w:hAnsi="Times New Roman" w:cs="Times New Roman"/>
        </w:rPr>
        <w:t>We are seeking OMB approval of a</w:t>
      </w:r>
      <w:r w:rsidR="00815C3B">
        <w:rPr>
          <w:rFonts w:ascii="Times New Roman" w:hAnsi="Times New Roman" w:cs="Times New Roman"/>
        </w:rPr>
        <w:t xml:space="preserve"> non</w:t>
      </w:r>
      <w:r w:rsidR="008974F6">
        <w:rPr>
          <w:rFonts w:ascii="Times New Roman" w:hAnsi="Times New Roman" w:cs="Times New Roman"/>
        </w:rPr>
        <w:noBreakHyphen/>
      </w:r>
      <w:r w:rsidR="00815C3B">
        <w:rPr>
          <w:rFonts w:ascii="Times New Roman" w:hAnsi="Times New Roman" w:cs="Times New Roman"/>
        </w:rPr>
        <w:t xml:space="preserve">substantive </w:t>
      </w:r>
      <w:r w:rsidR="00733D23">
        <w:rPr>
          <w:rFonts w:ascii="Times New Roman" w:hAnsi="Times New Roman" w:cs="Times New Roman"/>
        </w:rPr>
        <w:t xml:space="preserve">Paperwork Reduction Act (PRA) </w:t>
      </w:r>
      <w:r w:rsidR="00815C3B">
        <w:rPr>
          <w:rFonts w:ascii="Times New Roman" w:hAnsi="Times New Roman" w:cs="Times New Roman"/>
        </w:rPr>
        <w:t xml:space="preserve">change request for </w:t>
      </w:r>
      <w:r w:rsidR="00733D23">
        <w:rPr>
          <w:rFonts w:ascii="Times New Roman" w:hAnsi="Times New Roman" w:cs="Times New Roman"/>
        </w:rPr>
        <w:t>the</w:t>
      </w:r>
      <w:r w:rsidR="00815C3B">
        <w:rPr>
          <w:rFonts w:ascii="Times New Roman" w:hAnsi="Times New Roman" w:cs="Times New Roman"/>
        </w:rPr>
        <w:t xml:space="preserve"> updated </w:t>
      </w:r>
      <w:r w:rsidR="00B071BD">
        <w:rPr>
          <w:rFonts w:ascii="Times New Roman" w:hAnsi="Times New Roman" w:cs="Times New Roman"/>
        </w:rPr>
        <w:t>screener</w:t>
      </w:r>
      <w:r w:rsidR="00815C3B">
        <w:rPr>
          <w:rFonts w:ascii="Times New Roman" w:hAnsi="Times New Roman" w:cs="Times New Roman"/>
        </w:rPr>
        <w:t xml:space="preserve">.  Further </w:t>
      </w:r>
      <w:r w:rsidR="00733D23">
        <w:rPr>
          <w:rFonts w:ascii="Times New Roman" w:hAnsi="Times New Roman" w:cs="Times New Roman"/>
        </w:rPr>
        <w:t>information</w:t>
      </w:r>
      <w:r w:rsidR="00815C3B">
        <w:rPr>
          <w:rFonts w:ascii="Times New Roman" w:hAnsi="Times New Roman" w:cs="Times New Roman"/>
        </w:rPr>
        <w:t xml:space="preserve"> follow</w:t>
      </w:r>
      <w:r w:rsidR="00733D23">
        <w:rPr>
          <w:rFonts w:ascii="Times New Roman" w:hAnsi="Times New Roman" w:cs="Times New Roman"/>
        </w:rPr>
        <w:t>s</w:t>
      </w:r>
      <w:r w:rsidR="00815C3B">
        <w:rPr>
          <w:rFonts w:ascii="Times New Roman" w:hAnsi="Times New Roman" w:cs="Times New Roman"/>
        </w:rPr>
        <w:t>.</w:t>
      </w:r>
      <w:r w:rsidRPr="00655B6F" w:rsidR="00864946">
        <w:rPr>
          <w:rFonts w:ascii="Times New Roman" w:hAnsi="Times New Roman" w:cs="Times New Roman"/>
        </w:rPr>
        <w:t xml:space="preserve">  </w:t>
      </w:r>
    </w:p>
    <w:p w:rsidR="005E20AC" w:rsidP="00961E87" w:rsidRDefault="005E20AC" w14:paraId="3555BF29" w14:textId="13061431">
      <w:pPr>
        <w:autoSpaceDE w:val="0"/>
        <w:autoSpaceDN w:val="0"/>
        <w:adjustRightInd w:val="0"/>
        <w:rPr>
          <w:rFonts w:ascii="Times New Roman" w:hAnsi="Times New Roman" w:cs="Times New Roman"/>
        </w:rPr>
      </w:pPr>
    </w:p>
    <w:p w:rsidRPr="00733D23" w:rsidR="00733D23" w:rsidP="00961E87" w:rsidRDefault="00733D23" w14:paraId="6B4168AD" w14:textId="4E39F646">
      <w:pPr>
        <w:autoSpaceDE w:val="0"/>
        <w:autoSpaceDN w:val="0"/>
        <w:adjustRightInd w:val="0"/>
        <w:rPr>
          <w:rFonts w:ascii="Times New Roman" w:hAnsi="Times New Roman" w:cs="Times New Roman"/>
          <w:b/>
          <w:bCs/>
          <w:u w:val="single"/>
        </w:rPr>
      </w:pPr>
      <w:r w:rsidRPr="00733D23">
        <w:rPr>
          <w:rFonts w:ascii="Times New Roman" w:hAnsi="Times New Roman" w:cs="Times New Roman"/>
          <w:b/>
          <w:bCs/>
          <w:u w:val="single"/>
        </w:rPr>
        <w:t>Background</w:t>
      </w:r>
    </w:p>
    <w:p w:rsidR="00B071BD" w:rsidP="00961E87" w:rsidRDefault="00BE459F" w14:paraId="35112EC3" w14:textId="234C2157">
      <w:pPr>
        <w:autoSpaceDE w:val="0"/>
        <w:autoSpaceDN w:val="0"/>
        <w:adjustRightInd w:val="0"/>
        <w:rPr>
          <w:rFonts w:ascii="Times New Roman" w:hAnsi="Times New Roman" w:cs="Times New Roman"/>
        </w:rPr>
      </w:pPr>
      <w:r>
        <w:rPr>
          <w:rFonts w:ascii="Times New Roman" w:hAnsi="Times New Roman" w:cs="Times New Roman"/>
        </w:rPr>
        <w:t xml:space="preserve">From the onset of the COVID-19 pandemic in 2020 </w:t>
      </w:r>
      <w:r w:rsidR="00733D23">
        <w:rPr>
          <w:rFonts w:ascii="Times New Roman" w:hAnsi="Times New Roman" w:cs="Times New Roman"/>
        </w:rPr>
        <w:t>to the present</w:t>
      </w:r>
      <w:r>
        <w:rPr>
          <w:rFonts w:ascii="Times New Roman" w:hAnsi="Times New Roman" w:cs="Times New Roman"/>
        </w:rPr>
        <w:t xml:space="preserve">, </w:t>
      </w:r>
      <w:r w:rsidR="00B071BD">
        <w:rPr>
          <w:rFonts w:ascii="Times New Roman" w:hAnsi="Times New Roman" w:cs="Times New Roman"/>
        </w:rPr>
        <w:t>SSA has</w:t>
      </w:r>
      <w:r w:rsidR="00576E59">
        <w:rPr>
          <w:rFonts w:ascii="Times New Roman" w:hAnsi="Times New Roman" w:cs="Times New Roman"/>
        </w:rPr>
        <w:t xml:space="preserve"> </w:t>
      </w:r>
      <w:r>
        <w:rPr>
          <w:rFonts w:ascii="Times New Roman" w:hAnsi="Times New Roman" w:cs="Times New Roman"/>
        </w:rPr>
        <w:t>restricted</w:t>
      </w:r>
      <w:r w:rsidR="00733D23">
        <w:rPr>
          <w:rFonts w:ascii="Times New Roman" w:hAnsi="Times New Roman" w:cs="Times New Roman"/>
        </w:rPr>
        <w:t xml:space="preserve"> </w:t>
      </w:r>
      <w:r>
        <w:rPr>
          <w:rFonts w:ascii="Times New Roman" w:hAnsi="Times New Roman" w:cs="Times New Roman"/>
        </w:rPr>
        <w:t xml:space="preserve">in-person field office visits to </w:t>
      </w:r>
      <w:r w:rsidR="00B071BD">
        <w:rPr>
          <w:rFonts w:ascii="Times New Roman" w:hAnsi="Times New Roman" w:cs="Times New Roman"/>
        </w:rPr>
        <w:t xml:space="preserve">limited </w:t>
      </w:r>
      <w:r>
        <w:rPr>
          <w:rFonts w:ascii="Times New Roman" w:hAnsi="Times New Roman" w:cs="Times New Roman"/>
        </w:rPr>
        <w:t>appointment</w:t>
      </w:r>
      <w:r w:rsidR="00B071BD">
        <w:rPr>
          <w:rFonts w:ascii="Times New Roman" w:hAnsi="Times New Roman" w:cs="Times New Roman"/>
        </w:rPr>
        <w:t>s</w:t>
      </w:r>
      <w:r>
        <w:rPr>
          <w:rFonts w:ascii="Times New Roman" w:hAnsi="Times New Roman" w:cs="Times New Roman"/>
        </w:rPr>
        <w:t xml:space="preserve"> only</w:t>
      </w:r>
      <w:r w:rsidR="00733D23">
        <w:rPr>
          <w:rFonts w:ascii="Times New Roman" w:hAnsi="Times New Roman" w:cs="Times New Roman"/>
        </w:rPr>
        <w:t xml:space="preserve">, </w:t>
      </w:r>
      <w:r w:rsidR="00B071BD">
        <w:rPr>
          <w:rFonts w:ascii="Times New Roman" w:hAnsi="Times New Roman" w:cs="Times New Roman"/>
        </w:rPr>
        <w:t>with prioritization of</w:t>
      </w:r>
      <w:r>
        <w:rPr>
          <w:rFonts w:ascii="Times New Roman" w:hAnsi="Times New Roman" w:cs="Times New Roman"/>
        </w:rPr>
        <w:t xml:space="preserve"> requests </w:t>
      </w:r>
      <w:r w:rsidR="005E20AC">
        <w:rPr>
          <w:rFonts w:ascii="Times New Roman" w:hAnsi="Times New Roman" w:cs="Times New Roman"/>
        </w:rPr>
        <w:t xml:space="preserve">for new </w:t>
      </w:r>
      <w:r>
        <w:rPr>
          <w:rFonts w:ascii="Times New Roman" w:hAnsi="Times New Roman" w:cs="Times New Roman"/>
        </w:rPr>
        <w:t xml:space="preserve">Social Security Number cards.  During that period, we used an </w:t>
      </w:r>
      <w:r w:rsidR="005E20AC">
        <w:rPr>
          <w:rFonts w:ascii="Times New Roman" w:hAnsi="Times New Roman" w:cs="Times New Roman"/>
        </w:rPr>
        <w:t>initial</w:t>
      </w:r>
      <w:r>
        <w:rPr>
          <w:rFonts w:ascii="Times New Roman" w:hAnsi="Times New Roman" w:cs="Times New Roman"/>
        </w:rPr>
        <w:t xml:space="preserve"> version of the </w:t>
      </w:r>
      <w:r w:rsidR="00B071BD">
        <w:rPr>
          <w:rFonts w:ascii="Times New Roman" w:hAnsi="Times New Roman" w:cs="Times New Roman"/>
        </w:rPr>
        <w:t>CDC</w:t>
      </w:r>
      <w:r w:rsidR="008974F6">
        <w:rPr>
          <w:rFonts w:ascii="Times New Roman" w:hAnsi="Times New Roman" w:cs="Times New Roman"/>
        </w:rPr>
        <w:noBreakHyphen/>
      </w:r>
      <w:r w:rsidR="00B071BD">
        <w:rPr>
          <w:rFonts w:ascii="Times New Roman" w:hAnsi="Times New Roman" w:cs="Times New Roman"/>
        </w:rPr>
        <w:t xml:space="preserve">suggested </w:t>
      </w:r>
      <w:r>
        <w:rPr>
          <w:rFonts w:ascii="Times New Roman" w:hAnsi="Times New Roman" w:cs="Times New Roman"/>
        </w:rPr>
        <w:t xml:space="preserve">COVID-19 screening symptoms questionnaire </w:t>
      </w:r>
      <w:r w:rsidR="00B071BD">
        <w:rPr>
          <w:rFonts w:ascii="Times New Roman" w:hAnsi="Times New Roman" w:cs="Times New Roman"/>
        </w:rPr>
        <w:t>with people who had these</w:t>
      </w:r>
      <w:r>
        <w:rPr>
          <w:rFonts w:ascii="Times New Roman" w:hAnsi="Times New Roman" w:cs="Times New Roman"/>
        </w:rPr>
        <w:t xml:space="preserve"> limited </w:t>
      </w:r>
      <w:r w:rsidR="00B071BD">
        <w:rPr>
          <w:rFonts w:ascii="Times New Roman" w:hAnsi="Times New Roman" w:cs="Times New Roman"/>
        </w:rPr>
        <w:t xml:space="preserve">field office </w:t>
      </w:r>
      <w:r>
        <w:rPr>
          <w:rFonts w:ascii="Times New Roman" w:hAnsi="Times New Roman" w:cs="Times New Roman"/>
        </w:rPr>
        <w:t>appointments.</w:t>
      </w:r>
      <w:r w:rsidR="00733D23">
        <w:rPr>
          <w:rFonts w:ascii="Times New Roman" w:hAnsi="Times New Roman" w:cs="Times New Roman"/>
        </w:rPr>
        <w:t xml:space="preserve">  </w:t>
      </w:r>
    </w:p>
    <w:p w:rsidR="00B071BD" w:rsidP="00961E87" w:rsidRDefault="00B071BD" w14:paraId="6066D139" w14:textId="77777777">
      <w:pPr>
        <w:autoSpaceDE w:val="0"/>
        <w:autoSpaceDN w:val="0"/>
        <w:adjustRightInd w:val="0"/>
        <w:rPr>
          <w:rFonts w:ascii="Times New Roman" w:hAnsi="Times New Roman" w:cs="Times New Roman"/>
        </w:rPr>
      </w:pPr>
    </w:p>
    <w:p w:rsidR="00815C3B" w:rsidP="00961E87" w:rsidRDefault="00733D23" w14:paraId="6C494845" w14:textId="3D567D08">
      <w:pPr>
        <w:autoSpaceDE w:val="0"/>
        <w:autoSpaceDN w:val="0"/>
        <w:adjustRightInd w:val="0"/>
        <w:rPr>
          <w:rFonts w:ascii="Times New Roman" w:hAnsi="Times New Roman" w:cs="Times New Roman"/>
        </w:rPr>
      </w:pPr>
      <w:r>
        <w:rPr>
          <w:rFonts w:ascii="Times New Roman" w:hAnsi="Times New Roman" w:cs="Times New Roman"/>
        </w:rPr>
        <w:t xml:space="preserve">We obtained OMB PRA approval for </w:t>
      </w:r>
      <w:r w:rsidR="00B071BD">
        <w:rPr>
          <w:rFonts w:ascii="Times New Roman" w:hAnsi="Times New Roman" w:cs="Times New Roman"/>
        </w:rPr>
        <w:t>our use of the</w:t>
      </w:r>
      <w:r>
        <w:rPr>
          <w:rFonts w:ascii="Times New Roman" w:hAnsi="Times New Roman" w:cs="Times New Roman"/>
        </w:rPr>
        <w:t xml:space="preserve"> questionnaire in 2020.  The questionnaire could be completed via telephone or SSA mobile application.  Satisfactory answers to the screening questions -i.e., demonstrating that field office visitors did not demonstrate symptoms of COVID-19 and had not been exposed to someone with COVID-19- were required for the appointment to proceed.  If the individuals answered yes to any of the COVID screening questions, we offer</w:t>
      </w:r>
      <w:r w:rsidR="00B071BD">
        <w:rPr>
          <w:rFonts w:ascii="Times New Roman" w:hAnsi="Times New Roman" w:cs="Times New Roman"/>
        </w:rPr>
        <w:t>ed</w:t>
      </w:r>
      <w:r>
        <w:rPr>
          <w:rFonts w:ascii="Times New Roman" w:hAnsi="Times New Roman" w:cs="Times New Roman"/>
        </w:rPr>
        <w:t xml:space="preserve"> them the option of completing their interview via video teleconferencing or using our online options, or we offered to reschedule their in-person interview for a later date.  </w:t>
      </w:r>
      <w:r w:rsidR="00BE459F">
        <w:rPr>
          <w:rFonts w:ascii="Times New Roman" w:hAnsi="Times New Roman" w:cs="Times New Roman"/>
        </w:rPr>
        <w:t xml:space="preserve">  </w:t>
      </w:r>
    </w:p>
    <w:p w:rsidR="00815C3B" w:rsidP="00961E87" w:rsidRDefault="00815C3B" w14:paraId="3F44A1CD" w14:textId="7F9FC7E8">
      <w:pPr>
        <w:autoSpaceDE w:val="0"/>
        <w:autoSpaceDN w:val="0"/>
        <w:adjustRightInd w:val="0"/>
        <w:rPr>
          <w:rFonts w:ascii="Times New Roman" w:hAnsi="Times New Roman" w:cs="Times New Roman"/>
        </w:rPr>
      </w:pPr>
    </w:p>
    <w:p w:rsidRPr="00733D23" w:rsidR="00733D23" w:rsidP="00961E87" w:rsidRDefault="00733D23" w14:paraId="22402D1A" w14:textId="7F11E6FE">
      <w:pPr>
        <w:autoSpaceDE w:val="0"/>
        <w:autoSpaceDN w:val="0"/>
        <w:adjustRightInd w:val="0"/>
        <w:rPr>
          <w:rFonts w:ascii="Times New Roman" w:hAnsi="Times New Roman" w:cs="Times New Roman"/>
          <w:b/>
          <w:bCs/>
          <w:u w:val="single"/>
        </w:rPr>
      </w:pPr>
      <w:r>
        <w:rPr>
          <w:rFonts w:ascii="Times New Roman" w:hAnsi="Times New Roman" w:cs="Times New Roman"/>
          <w:b/>
          <w:bCs/>
          <w:u w:val="single"/>
        </w:rPr>
        <w:t>Reopening Posture</w:t>
      </w:r>
    </w:p>
    <w:p w:rsidRPr="00655B6F" w:rsidR="00864946" w:rsidP="00961E87" w:rsidRDefault="00815C3B" w14:paraId="30C57FDC" w14:textId="2D86323C">
      <w:pPr>
        <w:autoSpaceDE w:val="0"/>
        <w:autoSpaceDN w:val="0"/>
        <w:adjustRightInd w:val="0"/>
        <w:rPr>
          <w:rFonts w:ascii="Times New Roman" w:hAnsi="Times New Roman" w:cs="Times New Roman"/>
        </w:rPr>
      </w:pPr>
      <w:r w:rsidRPr="00655B6F">
        <w:rPr>
          <w:rFonts w:ascii="Times New Roman" w:hAnsi="Times New Roman" w:cs="Times New Roman"/>
        </w:rPr>
        <w:t xml:space="preserve">Across </w:t>
      </w:r>
      <w:r w:rsidR="00733D23">
        <w:rPr>
          <w:rFonts w:ascii="Times New Roman" w:hAnsi="Times New Roman" w:cs="Times New Roman"/>
        </w:rPr>
        <w:t xml:space="preserve">the Federal </w:t>
      </w:r>
      <w:r w:rsidRPr="00655B6F">
        <w:rPr>
          <w:rFonts w:ascii="Times New Roman" w:hAnsi="Times New Roman" w:cs="Times New Roman"/>
        </w:rPr>
        <w:t>government, agencies have begun implementing their reentry plans</w:t>
      </w:r>
      <w:r w:rsidR="00733D23">
        <w:rPr>
          <w:rFonts w:ascii="Times New Roman" w:hAnsi="Times New Roman" w:cs="Times New Roman"/>
        </w:rPr>
        <w:t>, and SSA is no exception</w:t>
      </w:r>
      <w:r w:rsidRPr="00655B6F">
        <w:rPr>
          <w:rFonts w:ascii="Times New Roman" w:hAnsi="Times New Roman" w:cs="Times New Roman"/>
        </w:rPr>
        <w:t>.  SSA</w:t>
      </w:r>
      <w:r w:rsidR="00733D23">
        <w:rPr>
          <w:rFonts w:ascii="Times New Roman" w:hAnsi="Times New Roman" w:cs="Times New Roman"/>
        </w:rPr>
        <w:t>’s upcoming reentry process will allow for m</w:t>
      </w:r>
      <w:r w:rsidRPr="00655B6F">
        <w:rPr>
          <w:rFonts w:ascii="Times New Roman" w:hAnsi="Times New Roman" w:cs="Times New Roman"/>
        </w:rPr>
        <w:t>ore in-person office visits</w:t>
      </w:r>
      <w:r w:rsidR="001D0315">
        <w:rPr>
          <w:rFonts w:ascii="Times New Roman" w:hAnsi="Times New Roman" w:cs="Times New Roman"/>
        </w:rPr>
        <w:t xml:space="preserve">, both by appointment and ultimately without </w:t>
      </w:r>
      <w:r w:rsidR="0041530B">
        <w:rPr>
          <w:rFonts w:ascii="Times New Roman" w:hAnsi="Times New Roman" w:cs="Times New Roman"/>
        </w:rPr>
        <w:t>prior scheduling</w:t>
      </w:r>
      <w:r w:rsidR="001D0315">
        <w:rPr>
          <w:rFonts w:ascii="Times New Roman" w:hAnsi="Times New Roman" w:cs="Times New Roman"/>
        </w:rPr>
        <w:t xml:space="preserve"> as well</w:t>
      </w:r>
      <w:r w:rsidRPr="00655B6F">
        <w:rPr>
          <w:rFonts w:ascii="Times New Roman" w:hAnsi="Times New Roman" w:cs="Times New Roman"/>
        </w:rPr>
        <w:t>.  Our next step is to safely improve access to our services as quickly as possible, especially for those who have had difficulty reaching us during the pandemic.</w:t>
      </w:r>
      <w:r w:rsidRPr="00655B6F">
        <w:rPr>
          <w:rFonts w:ascii="Times New Roman" w:hAnsi="Times New Roman" w:cs="Times New Roman"/>
          <w:lang w:bidi="en-US"/>
        </w:rPr>
        <w:t xml:space="preserve"> </w:t>
      </w:r>
      <w:r>
        <w:rPr>
          <w:rFonts w:ascii="Times New Roman" w:hAnsi="Times New Roman" w:cs="Times New Roman"/>
          <w:lang w:bidi="en-US"/>
        </w:rPr>
        <w:t xml:space="preserve"> </w:t>
      </w:r>
      <w:r w:rsidRPr="00655B6F">
        <w:rPr>
          <w:rFonts w:ascii="Times New Roman" w:hAnsi="Times New Roman" w:cs="Times New Roman"/>
        </w:rPr>
        <w:t xml:space="preserve">With these adjustments, we expect to see service improvements </w:t>
      </w:r>
      <w:r w:rsidR="00733D23">
        <w:rPr>
          <w:rFonts w:ascii="Times New Roman" w:hAnsi="Times New Roman" w:cs="Times New Roman"/>
        </w:rPr>
        <w:t>to the public.</w:t>
      </w:r>
    </w:p>
    <w:p w:rsidRPr="00655B6F" w:rsidR="00F651BA" w:rsidP="00961E87" w:rsidRDefault="00F651BA" w14:paraId="3B14B881" w14:textId="24F70DBF">
      <w:pPr>
        <w:autoSpaceDE w:val="0"/>
        <w:autoSpaceDN w:val="0"/>
        <w:adjustRightInd w:val="0"/>
        <w:rPr>
          <w:rFonts w:ascii="Times New Roman" w:hAnsi="Times New Roman" w:cs="Times New Roman"/>
        </w:rPr>
      </w:pPr>
    </w:p>
    <w:p w:rsidR="007970FC" w:rsidP="007970FC" w:rsidRDefault="009103FB" w14:paraId="44F6AF5C" w14:textId="54B679F5">
      <w:pPr>
        <w:pStyle w:val="ListParagraph"/>
        <w:ind w:left="0"/>
        <w:rPr>
          <w:rFonts w:ascii="Times New Roman" w:hAnsi="Times New Roman" w:cs="Times New Roman"/>
        </w:rPr>
      </w:pPr>
      <w:r w:rsidRPr="00655B6F">
        <w:rPr>
          <w:rFonts w:ascii="Times New Roman" w:hAnsi="Times New Roman" w:cs="Times New Roman"/>
        </w:rPr>
        <w:t xml:space="preserve">Upon re-entry, we will allow </w:t>
      </w:r>
      <w:r w:rsidR="00655B6F">
        <w:rPr>
          <w:rFonts w:ascii="Times New Roman" w:hAnsi="Times New Roman" w:cs="Times New Roman"/>
        </w:rPr>
        <w:t xml:space="preserve">both appointment </w:t>
      </w:r>
      <w:r w:rsidR="007970FC">
        <w:rPr>
          <w:rFonts w:ascii="Times New Roman" w:hAnsi="Times New Roman" w:cs="Times New Roman"/>
        </w:rPr>
        <w:t>requests</w:t>
      </w:r>
      <w:r w:rsidR="00655B6F">
        <w:rPr>
          <w:rFonts w:ascii="Times New Roman" w:hAnsi="Times New Roman" w:cs="Times New Roman"/>
        </w:rPr>
        <w:t xml:space="preserve"> and </w:t>
      </w:r>
      <w:r w:rsidR="001D0315">
        <w:rPr>
          <w:rFonts w:ascii="Times New Roman" w:hAnsi="Times New Roman" w:cs="Times New Roman"/>
        </w:rPr>
        <w:t xml:space="preserve">ultimately </w:t>
      </w:r>
      <w:r w:rsidRPr="00655B6F">
        <w:rPr>
          <w:rFonts w:ascii="Times New Roman" w:hAnsi="Times New Roman" w:cs="Times New Roman"/>
        </w:rPr>
        <w:t>walk-in traffic in our field offices</w:t>
      </w:r>
      <w:r w:rsidR="0041530B">
        <w:rPr>
          <w:rFonts w:ascii="Times New Roman" w:hAnsi="Times New Roman" w:cs="Times New Roman"/>
        </w:rPr>
        <w:t xml:space="preserve"> (while continuing in the beginning to </w:t>
      </w:r>
      <w:r w:rsidRPr="00655B6F">
        <w:rPr>
          <w:rFonts w:ascii="Times New Roman" w:hAnsi="Times New Roman" w:cs="Times New Roman"/>
        </w:rPr>
        <w:t>prioritize appointments and</w:t>
      </w:r>
      <w:r w:rsidRPr="00655B6F" w:rsidR="00655B6F">
        <w:rPr>
          <w:rFonts w:ascii="Times New Roman" w:hAnsi="Times New Roman" w:cs="Times New Roman"/>
        </w:rPr>
        <w:t xml:space="preserve"> </w:t>
      </w:r>
      <w:r w:rsidR="00C97774">
        <w:rPr>
          <w:rFonts w:ascii="Times New Roman" w:hAnsi="Times New Roman" w:cs="Times New Roman"/>
        </w:rPr>
        <w:t xml:space="preserve">to </w:t>
      </w:r>
      <w:r w:rsidRPr="00655B6F" w:rsidR="00655B6F">
        <w:rPr>
          <w:rFonts w:ascii="Times New Roman" w:hAnsi="Times New Roman" w:cs="Times New Roman"/>
        </w:rPr>
        <w:t xml:space="preserve">encourage use of our </w:t>
      </w:r>
      <w:r w:rsidRPr="00655B6F">
        <w:rPr>
          <w:rFonts w:ascii="Times New Roman" w:hAnsi="Times New Roman" w:cs="Times New Roman"/>
        </w:rPr>
        <w:t xml:space="preserve">online and telephone services, which will help with safety measures and allow us to </w:t>
      </w:r>
      <w:r w:rsidRPr="00655B6F">
        <w:rPr>
          <w:rFonts w:ascii="Times New Roman" w:hAnsi="Times New Roman" w:cs="Times New Roman"/>
        </w:rPr>
        <w:lastRenderedPageBreak/>
        <w:t xml:space="preserve">better plan </w:t>
      </w:r>
      <w:r w:rsidRPr="00655B6F" w:rsidR="00655B6F">
        <w:rPr>
          <w:rFonts w:ascii="Times New Roman" w:hAnsi="Times New Roman" w:cs="Times New Roman"/>
        </w:rPr>
        <w:t>for the increase of the in-person office visitors</w:t>
      </w:r>
      <w:r w:rsidR="0041530B">
        <w:rPr>
          <w:rFonts w:ascii="Times New Roman" w:hAnsi="Times New Roman" w:cs="Times New Roman"/>
        </w:rPr>
        <w:t>)</w:t>
      </w:r>
      <w:r w:rsidRPr="00655B6F" w:rsidR="00655B6F">
        <w:rPr>
          <w:rFonts w:ascii="Times New Roman" w:hAnsi="Times New Roman" w:cs="Times New Roman"/>
        </w:rPr>
        <w:t>.</w:t>
      </w:r>
      <w:r w:rsidR="007970FC">
        <w:rPr>
          <w:rFonts w:ascii="Times New Roman" w:hAnsi="Times New Roman" w:cs="Times New Roman"/>
        </w:rPr>
        <w:t xml:space="preserve">  </w:t>
      </w:r>
      <w:r w:rsidR="00815C3B">
        <w:rPr>
          <w:rFonts w:ascii="Times New Roman" w:hAnsi="Times New Roman" w:cs="Times New Roman"/>
        </w:rPr>
        <w:t>To ensure the health of both the public and our field office employees, we will also begin using the current, updated CDC</w:t>
      </w:r>
      <w:r w:rsidR="008974F6">
        <w:rPr>
          <w:rFonts w:ascii="Times New Roman" w:hAnsi="Times New Roman" w:cs="Times New Roman"/>
        </w:rPr>
        <w:noBreakHyphen/>
      </w:r>
      <w:r w:rsidR="00815C3B">
        <w:rPr>
          <w:rFonts w:ascii="Times New Roman" w:hAnsi="Times New Roman" w:cs="Times New Roman"/>
        </w:rPr>
        <w:t>approved version of the COVID-19 symptoms screening questionnaire.</w:t>
      </w:r>
      <w:r w:rsidR="009361E3">
        <w:rPr>
          <w:rFonts w:ascii="Times New Roman" w:hAnsi="Times New Roman" w:cs="Times New Roman"/>
        </w:rPr>
        <w:t xml:space="preserve">  Specific details about exact expanded reentry dates and field office capacity will be announced publicly as available, but in the interim, we are seeking </w:t>
      </w:r>
      <w:r w:rsidR="00EB3EE5">
        <w:rPr>
          <w:rFonts w:ascii="Times New Roman" w:hAnsi="Times New Roman" w:cs="Times New Roman"/>
        </w:rPr>
        <w:t>OMB</w:t>
      </w:r>
      <w:r w:rsidR="009361E3">
        <w:rPr>
          <w:rFonts w:ascii="Times New Roman" w:hAnsi="Times New Roman" w:cs="Times New Roman"/>
        </w:rPr>
        <w:t xml:space="preserve"> approval for this updated screening questionnaire now.</w:t>
      </w:r>
      <w:r w:rsidR="00815C3B">
        <w:rPr>
          <w:rFonts w:ascii="Times New Roman" w:hAnsi="Times New Roman" w:cs="Times New Roman"/>
        </w:rPr>
        <w:t xml:space="preserve">  </w:t>
      </w:r>
    </w:p>
    <w:p w:rsidR="007970FC" w:rsidP="007970FC" w:rsidRDefault="007970FC" w14:paraId="3B9F539E" w14:textId="77777777">
      <w:pPr>
        <w:pStyle w:val="ListParagraph"/>
        <w:ind w:left="0"/>
        <w:rPr>
          <w:rFonts w:ascii="Times New Roman" w:hAnsi="Times New Roman" w:cs="Times New Roman"/>
        </w:rPr>
      </w:pPr>
    </w:p>
    <w:p w:rsidR="00C97774" w:rsidP="00961E87" w:rsidRDefault="00C97774" w14:paraId="615A2252" w14:textId="52247279">
      <w:pPr>
        <w:autoSpaceDE w:val="0"/>
        <w:autoSpaceDN w:val="0"/>
        <w:adjustRightInd w:val="0"/>
        <w:rPr>
          <w:rFonts w:ascii="Times New Roman" w:hAnsi="Times New Roman"/>
          <w:b/>
          <w:bCs/>
          <w:u w:val="single"/>
        </w:rPr>
      </w:pPr>
      <w:r>
        <w:rPr>
          <w:rFonts w:ascii="Times New Roman" w:hAnsi="Times New Roman"/>
          <w:b/>
          <w:bCs/>
          <w:u w:val="single"/>
        </w:rPr>
        <w:t>Updated COVID-19 Screening Questionnaire</w:t>
      </w:r>
    </w:p>
    <w:p w:rsidR="00EB3EE5" w:rsidP="00961E87" w:rsidRDefault="00C97774" w14:paraId="30CE998B" w14:textId="77777777">
      <w:pPr>
        <w:autoSpaceDE w:val="0"/>
        <w:autoSpaceDN w:val="0"/>
        <w:adjustRightInd w:val="0"/>
        <w:rPr>
          <w:rFonts w:ascii="Times New Roman" w:hAnsi="Times New Roman"/>
        </w:rPr>
      </w:pPr>
      <w:r>
        <w:rPr>
          <w:rFonts w:ascii="Times New Roman" w:hAnsi="Times New Roman" w:cs="Times New Roman"/>
        </w:rPr>
        <w:t xml:space="preserve">Field office visitors will have the option of completing the updated screener either via telephone or </w:t>
      </w:r>
      <w:r w:rsidR="00EB3EE5">
        <w:rPr>
          <w:rFonts w:ascii="Times New Roman" w:hAnsi="Times New Roman" w:cs="Times New Roman"/>
        </w:rPr>
        <w:t xml:space="preserve">by </w:t>
      </w:r>
      <w:r>
        <w:rPr>
          <w:rFonts w:ascii="Times New Roman" w:hAnsi="Times New Roman" w:cs="Times New Roman"/>
        </w:rPr>
        <w:t xml:space="preserve">using SSA’s mobile application prior to entering the building.  </w:t>
      </w:r>
      <w:r w:rsidR="00961E87">
        <w:rPr>
          <w:rFonts w:ascii="Times New Roman" w:hAnsi="Times New Roman"/>
        </w:rPr>
        <w:t xml:space="preserve">As part of our pre-screening questions prior to scheduling an appointment, we </w:t>
      </w:r>
      <w:r w:rsidR="00733D23">
        <w:rPr>
          <w:rFonts w:ascii="Times New Roman" w:hAnsi="Times New Roman"/>
        </w:rPr>
        <w:t xml:space="preserve">will </w:t>
      </w:r>
      <w:r w:rsidR="007970FC">
        <w:rPr>
          <w:rFonts w:ascii="Times New Roman" w:hAnsi="Times New Roman"/>
        </w:rPr>
        <w:t xml:space="preserve">remind potential visitors of our telephone and Internet options, </w:t>
      </w:r>
      <w:r w:rsidR="00EB3EE5">
        <w:rPr>
          <w:rFonts w:ascii="Times New Roman" w:hAnsi="Times New Roman"/>
        </w:rPr>
        <w:t xml:space="preserve">will </w:t>
      </w:r>
      <w:r w:rsidR="00961E87">
        <w:rPr>
          <w:rFonts w:ascii="Times New Roman" w:hAnsi="Times New Roman"/>
        </w:rPr>
        <w:t xml:space="preserve">explain our mask requirement </w:t>
      </w:r>
      <w:r w:rsidR="007970FC">
        <w:rPr>
          <w:rFonts w:ascii="Times New Roman" w:hAnsi="Times New Roman"/>
        </w:rPr>
        <w:t>policy, and</w:t>
      </w:r>
      <w:r w:rsidR="00961E87">
        <w:rPr>
          <w:rFonts w:ascii="Times New Roman" w:hAnsi="Times New Roman"/>
        </w:rPr>
        <w:t xml:space="preserve"> </w:t>
      </w:r>
      <w:r w:rsidR="00EB3EE5">
        <w:rPr>
          <w:rFonts w:ascii="Times New Roman" w:hAnsi="Times New Roman"/>
        </w:rPr>
        <w:t xml:space="preserve">will </w:t>
      </w:r>
      <w:r w:rsidR="00961E87">
        <w:rPr>
          <w:rFonts w:ascii="Times New Roman" w:hAnsi="Times New Roman"/>
        </w:rPr>
        <w:t xml:space="preserve">administer a </w:t>
      </w:r>
      <w:r w:rsidRPr="00227D0B" w:rsidR="00961E87">
        <w:rPr>
          <w:rFonts w:ascii="Times New Roman" w:hAnsi="Times New Roman"/>
        </w:rPr>
        <w:t>brief screener questionnaire designed to identify COVID</w:t>
      </w:r>
      <w:r w:rsidR="007970FC">
        <w:rPr>
          <w:rFonts w:ascii="Times New Roman" w:hAnsi="Times New Roman"/>
        </w:rPr>
        <w:noBreakHyphen/>
      </w:r>
      <w:r w:rsidRPr="00227D0B" w:rsidR="00961E87">
        <w:rPr>
          <w:rFonts w:ascii="Times New Roman" w:hAnsi="Times New Roman"/>
        </w:rPr>
        <w:t>19 symptoms</w:t>
      </w:r>
      <w:r w:rsidR="00961E87">
        <w:rPr>
          <w:rFonts w:ascii="Times New Roman" w:hAnsi="Times New Roman"/>
        </w:rPr>
        <w:t>.</w:t>
      </w:r>
      <w:r w:rsidR="0077000D">
        <w:rPr>
          <w:rFonts w:ascii="Times New Roman" w:hAnsi="Times New Roman"/>
        </w:rPr>
        <w:t xml:space="preserve">  </w:t>
      </w:r>
    </w:p>
    <w:p w:rsidR="00EB3EE5" w:rsidP="00961E87" w:rsidRDefault="00EB3EE5" w14:paraId="735E2E0E" w14:textId="77777777">
      <w:pPr>
        <w:autoSpaceDE w:val="0"/>
        <w:autoSpaceDN w:val="0"/>
        <w:adjustRightInd w:val="0"/>
        <w:rPr>
          <w:rFonts w:ascii="Times New Roman" w:hAnsi="Times New Roman"/>
        </w:rPr>
      </w:pPr>
    </w:p>
    <w:p w:rsidRPr="0077000D" w:rsidR="00961E87" w:rsidP="00961E87" w:rsidRDefault="0077000D" w14:paraId="3F762874" w14:textId="6FA66A03">
      <w:pPr>
        <w:autoSpaceDE w:val="0"/>
        <w:autoSpaceDN w:val="0"/>
        <w:adjustRightInd w:val="0"/>
        <w:rPr>
          <w:rFonts w:ascii="Times New Roman" w:hAnsi="Times New Roman"/>
          <w:b/>
          <w:bCs/>
          <w:u w:val="single"/>
        </w:rPr>
      </w:pPr>
      <w:r>
        <w:rPr>
          <w:rFonts w:ascii="Times New Roman" w:hAnsi="Times New Roman"/>
        </w:rPr>
        <w:t xml:space="preserve">For those members of the public who do not schedule an appointment, we </w:t>
      </w:r>
      <w:r w:rsidR="002B0357">
        <w:rPr>
          <w:rFonts w:ascii="Times New Roman" w:hAnsi="Times New Roman"/>
        </w:rPr>
        <w:t>have a poster in our field office windows visible from the outside instructing visitors about the need to complete the screening questionnaire and about our masking policies.</w:t>
      </w:r>
      <w:r w:rsidR="00D6012E">
        <w:rPr>
          <w:rFonts w:ascii="Times New Roman" w:hAnsi="Times New Roman"/>
        </w:rPr>
        <w:t xml:space="preserve">  </w:t>
      </w:r>
      <w:r w:rsidR="002B0357">
        <w:rPr>
          <w:rFonts w:ascii="Times New Roman" w:hAnsi="Times New Roman"/>
        </w:rPr>
        <w:t xml:space="preserve">Regardless of whether one has an appointment or </w:t>
      </w:r>
      <w:r w:rsidR="00EB3EE5">
        <w:rPr>
          <w:rFonts w:ascii="Times New Roman" w:hAnsi="Times New Roman"/>
        </w:rPr>
        <w:t>ultimately visits a field office without prior scheduling</w:t>
      </w:r>
      <w:r w:rsidR="002B0357">
        <w:rPr>
          <w:rFonts w:ascii="Times New Roman" w:hAnsi="Times New Roman"/>
        </w:rPr>
        <w:t>, s</w:t>
      </w:r>
      <w:r w:rsidRPr="00227D0B" w:rsidR="00961E87">
        <w:rPr>
          <w:rFonts w:ascii="Times New Roman" w:hAnsi="Times New Roman"/>
        </w:rPr>
        <w:t>atisfactory completion of the screener</w:t>
      </w:r>
      <w:r w:rsidR="00961E87">
        <w:rPr>
          <w:rFonts w:ascii="Times New Roman" w:hAnsi="Times New Roman"/>
        </w:rPr>
        <w:t xml:space="preserve"> </w:t>
      </w:r>
      <w:r w:rsidR="00733D23">
        <w:rPr>
          <w:rFonts w:ascii="Times New Roman" w:hAnsi="Times New Roman"/>
        </w:rPr>
        <w:t xml:space="preserve">in advance of entering the building will </w:t>
      </w:r>
      <w:r w:rsidR="002B0357">
        <w:rPr>
          <w:rFonts w:ascii="Times New Roman" w:hAnsi="Times New Roman"/>
        </w:rPr>
        <w:t>continue to be</w:t>
      </w:r>
      <w:r w:rsidR="00733D23">
        <w:rPr>
          <w:rFonts w:ascii="Times New Roman" w:hAnsi="Times New Roman"/>
        </w:rPr>
        <w:t xml:space="preserve"> </w:t>
      </w:r>
      <w:r w:rsidR="00961E87">
        <w:rPr>
          <w:rFonts w:ascii="Times New Roman" w:hAnsi="Times New Roman"/>
        </w:rPr>
        <w:t xml:space="preserve">a prerequisite for entering </w:t>
      </w:r>
      <w:r w:rsidR="002B0357">
        <w:rPr>
          <w:rFonts w:ascii="Times New Roman" w:hAnsi="Times New Roman"/>
        </w:rPr>
        <w:t>the field office</w:t>
      </w:r>
      <w:r w:rsidRPr="00227D0B" w:rsidR="00961E87">
        <w:rPr>
          <w:rFonts w:ascii="Times New Roman" w:hAnsi="Times New Roman"/>
        </w:rPr>
        <w:t>.</w:t>
      </w:r>
    </w:p>
    <w:p w:rsidR="00961E87" w:rsidP="006518D1" w:rsidRDefault="00961E87" w14:paraId="5A50A727" w14:textId="77777777">
      <w:pPr>
        <w:tabs>
          <w:tab w:val="center" w:pos="-450"/>
          <w:tab w:val="left" w:pos="-90"/>
        </w:tabs>
        <w:suppressAutoHyphens/>
        <w:rPr>
          <w:rFonts w:ascii="Times New Roman" w:hAnsi="Times New Roman" w:cs="Times New Roman"/>
          <w:bCs/>
        </w:rPr>
      </w:pPr>
    </w:p>
    <w:p w:rsidRPr="00DA1DA7" w:rsidR="0063272B" w:rsidP="0063272B" w:rsidRDefault="009361E3" w14:paraId="2601266C" w14:textId="6244C19D">
      <w:pPr>
        <w:widowControl/>
        <w:outlineLvl w:val="0"/>
        <w:rPr>
          <w:rFonts w:ascii="Times New Roman" w:hAnsi="Times New Roman" w:cs="Times New Roman"/>
          <w:b/>
          <w:snapToGrid/>
          <w:u w:val="single"/>
        </w:rPr>
      </w:pPr>
      <w:r>
        <w:rPr>
          <w:rFonts w:ascii="Times New Roman" w:hAnsi="Times New Roman" w:cs="Times New Roman"/>
          <w:b/>
          <w:snapToGrid/>
          <w:u w:val="single"/>
        </w:rPr>
        <w:t xml:space="preserve">Specific </w:t>
      </w:r>
      <w:r w:rsidRPr="00DA1DA7" w:rsidR="0063272B">
        <w:rPr>
          <w:rFonts w:ascii="Times New Roman" w:hAnsi="Times New Roman" w:cs="Times New Roman"/>
          <w:b/>
          <w:snapToGrid/>
          <w:u w:val="single"/>
        </w:rPr>
        <w:t>Revision</w:t>
      </w:r>
      <w:r>
        <w:rPr>
          <w:rFonts w:ascii="Times New Roman" w:hAnsi="Times New Roman" w:cs="Times New Roman"/>
          <w:b/>
          <w:snapToGrid/>
          <w:u w:val="single"/>
        </w:rPr>
        <w:t>s</w:t>
      </w:r>
      <w:r w:rsidRPr="00DA1DA7" w:rsidR="0063272B">
        <w:rPr>
          <w:rFonts w:ascii="Times New Roman" w:hAnsi="Times New Roman" w:cs="Times New Roman"/>
          <w:b/>
          <w:snapToGrid/>
          <w:u w:val="single"/>
        </w:rPr>
        <w:t xml:space="preserve"> to the Collection Instrument</w:t>
      </w:r>
    </w:p>
    <w:p w:rsidRPr="00674D65" w:rsidR="0063272B" w:rsidP="0063272B" w:rsidRDefault="0063272B" w14:paraId="152BC23F" w14:textId="77777777">
      <w:pPr>
        <w:widowControl/>
        <w:outlineLvl w:val="0"/>
        <w:rPr>
          <w:rFonts w:ascii="Times New Roman" w:hAnsi="Times New Roman" w:cs="Times New Roman"/>
          <w:b/>
          <w:snapToGrid/>
          <w:highlight w:val="yellow"/>
          <w:u w:val="single"/>
        </w:rPr>
      </w:pPr>
    </w:p>
    <w:p w:rsidRPr="00D064A4" w:rsidR="00D064A4" w:rsidP="00674D65" w:rsidRDefault="0063272B" w14:paraId="04F736AC" w14:textId="519668B1">
      <w:pPr>
        <w:pStyle w:val="ListParagraph"/>
        <w:widowControl/>
        <w:numPr>
          <w:ilvl w:val="0"/>
          <w:numId w:val="8"/>
        </w:numPr>
        <w:rPr>
          <w:rFonts w:ascii="Times New Roman" w:hAnsi="Times New Roman" w:eastAsia="Calibri" w:cs="Times New Roman"/>
          <w:snapToGrid/>
        </w:rPr>
      </w:pPr>
      <w:r w:rsidRPr="00754E0D">
        <w:rPr>
          <w:rFonts w:ascii="Times New Roman" w:hAnsi="Times New Roman" w:cs="Times New Roman"/>
          <w:b/>
          <w:snapToGrid/>
          <w:u w:val="single"/>
        </w:rPr>
        <w:t>Change #1</w:t>
      </w:r>
      <w:r w:rsidRPr="00754E0D">
        <w:rPr>
          <w:rFonts w:ascii="Times New Roman" w:hAnsi="Times New Roman" w:cs="Times New Roman"/>
          <w:b/>
          <w:snapToGrid/>
        </w:rPr>
        <w:t>:</w:t>
      </w:r>
      <w:r w:rsidRPr="00754E0D">
        <w:rPr>
          <w:rFonts w:ascii="Times New Roman" w:hAnsi="Times New Roman" w:cs="Times New Roman"/>
          <w:snapToGrid/>
        </w:rPr>
        <w:t xml:space="preserve">  </w:t>
      </w:r>
      <w:r w:rsidRPr="00754E0D" w:rsidR="0010287B">
        <w:rPr>
          <w:rFonts w:ascii="Times New Roman" w:hAnsi="Times New Roman" w:cs="Times New Roman"/>
          <w:snapToGrid/>
        </w:rPr>
        <w:t xml:space="preserve">SSA </w:t>
      </w:r>
      <w:r w:rsidR="00D064A4">
        <w:rPr>
          <w:rFonts w:ascii="Times New Roman" w:hAnsi="Times New Roman" w:cs="Times New Roman"/>
          <w:snapToGrid/>
        </w:rPr>
        <w:t xml:space="preserve">is </w:t>
      </w:r>
      <w:r w:rsidR="0073680F">
        <w:rPr>
          <w:rFonts w:ascii="Times New Roman" w:hAnsi="Times New Roman" w:cs="Times New Roman"/>
          <w:snapToGrid/>
        </w:rPr>
        <w:t>updat</w:t>
      </w:r>
      <w:r w:rsidR="007970FC">
        <w:rPr>
          <w:rFonts w:ascii="Times New Roman" w:hAnsi="Times New Roman" w:cs="Times New Roman"/>
          <w:snapToGrid/>
        </w:rPr>
        <w:t>ing</w:t>
      </w:r>
      <w:r w:rsidR="0073680F">
        <w:rPr>
          <w:rFonts w:ascii="Times New Roman" w:hAnsi="Times New Roman" w:cs="Times New Roman"/>
          <w:snapToGrid/>
        </w:rPr>
        <w:t xml:space="preserve"> our COVID</w:t>
      </w:r>
      <w:r w:rsidR="00D064A4">
        <w:rPr>
          <w:rFonts w:ascii="Times New Roman" w:hAnsi="Times New Roman" w:cs="Times New Roman"/>
          <w:snapToGrid/>
        </w:rPr>
        <w:t xml:space="preserve"> screening </w:t>
      </w:r>
      <w:r w:rsidR="0073680F">
        <w:rPr>
          <w:rFonts w:ascii="Times New Roman" w:hAnsi="Times New Roman" w:cs="Times New Roman"/>
          <w:snapToGrid/>
        </w:rPr>
        <w:t>questions</w:t>
      </w:r>
      <w:r w:rsidR="006821BF">
        <w:rPr>
          <w:rFonts w:ascii="Times New Roman" w:hAnsi="Times New Roman" w:cs="Times New Roman"/>
          <w:snapToGrid/>
        </w:rPr>
        <w:t xml:space="preserve"> by making minor changes to conform with current CDC guidance.  A comparison of the old and new versions follows at the bottom of this document.*</w:t>
      </w:r>
    </w:p>
    <w:p w:rsidRPr="00D064A4" w:rsidR="00D064A4" w:rsidP="00D064A4" w:rsidRDefault="00D064A4" w14:paraId="21464972" w14:textId="77777777">
      <w:pPr>
        <w:pStyle w:val="ListParagraph"/>
        <w:widowControl/>
        <w:ind w:left="360"/>
        <w:rPr>
          <w:rFonts w:ascii="Times New Roman" w:hAnsi="Times New Roman" w:eastAsia="Calibri" w:cs="Times New Roman"/>
          <w:snapToGrid/>
        </w:rPr>
      </w:pPr>
    </w:p>
    <w:p w:rsidRPr="00D064A4" w:rsidR="00D064A4" w:rsidP="00674D65" w:rsidRDefault="00D064A4" w14:paraId="67818594" w14:textId="40FA2AD1">
      <w:pPr>
        <w:pStyle w:val="ListParagraph"/>
        <w:widowControl/>
        <w:numPr>
          <w:ilvl w:val="0"/>
          <w:numId w:val="8"/>
        </w:numPr>
        <w:rPr>
          <w:rFonts w:ascii="Times New Roman" w:hAnsi="Times New Roman" w:eastAsia="Calibri" w:cs="Times New Roman"/>
          <w:snapToGrid/>
        </w:rPr>
      </w:pPr>
      <w:r w:rsidRPr="00D064A4">
        <w:rPr>
          <w:rFonts w:ascii="Times New Roman" w:hAnsi="Times New Roman" w:cs="Times New Roman"/>
          <w:b/>
          <w:snapToGrid/>
          <w:u w:val="single"/>
        </w:rPr>
        <w:t>Justification #1</w:t>
      </w:r>
      <w:r w:rsidRPr="00D064A4">
        <w:rPr>
          <w:rFonts w:ascii="Times New Roman" w:hAnsi="Times New Roman" w:cs="Times New Roman"/>
          <w:b/>
          <w:snapToGrid/>
        </w:rPr>
        <w:t>:</w:t>
      </w:r>
      <w:r>
        <w:rPr>
          <w:rFonts w:ascii="Times New Roman" w:hAnsi="Times New Roman" w:cs="Times New Roman"/>
          <w:snapToGrid/>
        </w:rPr>
        <w:t xml:space="preserve">  </w:t>
      </w:r>
      <w:r w:rsidR="0073680F">
        <w:rPr>
          <w:rFonts w:ascii="Times New Roman" w:hAnsi="Times New Roman" w:cs="Times New Roman"/>
          <w:snapToGrid/>
        </w:rPr>
        <w:t xml:space="preserve">We </w:t>
      </w:r>
      <w:r w:rsidR="00CC066B">
        <w:rPr>
          <w:rFonts w:ascii="Times New Roman" w:hAnsi="Times New Roman" w:cs="Times New Roman"/>
          <w:snapToGrid/>
        </w:rPr>
        <w:t>want to</w:t>
      </w:r>
      <w:r w:rsidR="002537EE">
        <w:rPr>
          <w:rFonts w:ascii="Times New Roman" w:hAnsi="Times New Roman" w:cs="Times New Roman"/>
          <w:snapToGrid/>
        </w:rPr>
        <w:t xml:space="preserve"> ensure we are conforming with current </w:t>
      </w:r>
      <w:r w:rsidR="0073680F">
        <w:rPr>
          <w:rFonts w:ascii="Times New Roman" w:hAnsi="Times New Roman" w:cs="Times New Roman"/>
          <w:snapToGrid/>
        </w:rPr>
        <w:t xml:space="preserve">CDC </w:t>
      </w:r>
      <w:r w:rsidR="009361E3">
        <w:rPr>
          <w:rFonts w:ascii="Times New Roman" w:hAnsi="Times New Roman" w:cs="Times New Roman"/>
          <w:snapToGrid/>
        </w:rPr>
        <w:t>questions</w:t>
      </w:r>
      <w:r>
        <w:rPr>
          <w:rFonts w:ascii="Times New Roman" w:hAnsi="Times New Roman" w:cs="Times New Roman"/>
          <w:snapToGrid/>
        </w:rPr>
        <w:t>.</w:t>
      </w:r>
    </w:p>
    <w:p w:rsidRPr="00D064A4" w:rsidR="00D064A4" w:rsidP="00D064A4" w:rsidRDefault="00D064A4" w14:paraId="4735862A" w14:textId="77777777">
      <w:pPr>
        <w:pStyle w:val="ListParagraph"/>
        <w:rPr>
          <w:rFonts w:ascii="Times New Roman" w:hAnsi="Times New Roman" w:cs="Times New Roman"/>
          <w:snapToGrid/>
        </w:rPr>
      </w:pPr>
    </w:p>
    <w:p w:rsidRPr="00754E0D" w:rsidR="00754E0D" w:rsidP="00674D65" w:rsidRDefault="00D064A4" w14:paraId="2564343E" w14:textId="31D1D3F0">
      <w:pPr>
        <w:pStyle w:val="ListParagraph"/>
        <w:widowControl/>
        <w:numPr>
          <w:ilvl w:val="0"/>
          <w:numId w:val="8"/>
        </w:numPr>
        <w:rPr>
          <w:rFonts w:ascii="Times New Roman" w:hAnsi="Times New Roman" w:eastAsia="Calibri" w:cs="Times New Roman"/>
          <w:snapToGrid/>
        </w:rPr>
      </w:pPr>
      <w:r w:rsidRPr="00D064A4">
        <w:rPr>
          <w:rFonts w:ascii="Times New Roman" w:hAnsi="Times New Roman" w:cs="Times New Roman"/>
          <w:b/>
          <w:snapToGrid/>
          <w:u w:val="single"/>
        </w:rPr>
        <w:t>Change #2</w:t>
      </w:r>
      <w:r w:rsidRPr="00D064A4">
        <w:rPr>
          <w:rFonts w:ascii="Times New Roman" w:hAnsi="Times New Roman" w:cs="Times New Roman"/>
          <w:b/>
          <w:snapToGrid/>
        </w:rPr>
        <w:t>:</w:t>
      </w:r>
      <w:r>
        <w:rPr>
          <w:rFonts w:ascii="Times New Roman" w:hAnsi="Times New Roman" w:cs="Times New Roman"/>
          <w:snapToGrid/>
        </w:rPr>
        <w:t xml:space="preserve">  SSA </w:t>
      </w:r>
      <w:r w:rsidR="0073680F">
        <w:rPr>
          <w:rFonts w:ascii="Times New Roman" w:hAnsi="Times New Roman" w:cs="Times New Roman"/>
          <w:snapToGrid/>
        </w:rPr>
        <w:t xml:space="preserve">is including the COVID screening questions </w:t>
      </w:r>
      <w:r w:rsidR="00FD275C">
        <w:rPr>
          <w:rFonts w:ascii="Times New Roman" w:hAnsi="Times New Roman" w:cs="Times New Roman"/>
          <w:snapToGrid/>
        </w:rPr>
        <w:t>on</w:t>
      </w:r>
      <w:r w:rsidR="0073680F">
        <w:rPr>
          <w:rFonts w:ascii="Times New Roman" w:hAnsi="Times New Roman" w:cs="Times New Roman"/>
          <w:snapToGrid/>
        </w:rPr>
        <w:t xml:space="preserve"> a</w:t>
      </w:r>
      <w:r w:rsidR="002537EE">
        <w:rPr>
          <w:rFonts w:ascii="Times New Roman" w:hAnsi="Times New Roman" w:cs="Times New Roman"/>
          <w:snapToGrid/>
        </w:rPr>
        <w:t>n updated</w:t>
      </w:r>
      <w:r w:rsidR="0073680F">
        <w:rPr>
          <w:rFonts w:ascii="Times New Roman" w:hAnsi="Times New Roman" w:cs="Times New Roman"/>
          <w:snapToGrid/>
        </w:rPr>
        <w:t xml:space="preserve"> mobile application for respondents to use as a self-help option just prior to their in-person field office visit.</w:t>
      </w:r>
    </w:p>
    <w:p w:rsidRPr="00754E0D" w:rsidR="00754E0D" w:rsidP="00754E0D" w:rsidRDefault="00754E0D" w14:paraId="5F6D33B8" w14:textId="77777777">
      <w:pPr>
        <w:pStyle w:val="ListParagraph"/>
        <w:widowControl/>
        <w:ind w:left="360"/>
        <w:rPr>
          <w:rFonts w:ascii="Times New Roman" w:hAnsi="Times New Roman" w:eastAsia="Calibri" w:cs="Times New Roman"/>
          <w:snapToGrid/>
        </w:rPr>
      </w:pPr>
    </w:p>
    <w:p w:rsidR="00F61D46" w:rsidP="00F61D46" w:rsidRDefault="0063272B" w14:paraId="7B750079" w14:textId="2B194811">
      <w:pPr>
        <w:pStyle w:val="ListParagraph"/>
        <w:widowControl/>
        <w:ind w:left="360"/>
        <w:rPr>
          <w:rFonts w:ascii="Times New Roman" w:hAnsi="Times New Roman" w:cs="Times New Roman"/>
          <w:snapToGrid/>
        </w:rPr>
      </w:pPr>
      <w:r w:rsidRPr="00754E0D">
        <w:rPr>
          <w:rFonts w:ascii="Times New Roman" w:hAnsi="Times New Roman" w:cs="Times New Roman"/>
          <w:b/>
          <w:snapToGrid/>
          <w:u w:val="single"/>
        </w:rPr>
        <w:t>Justification #</w:t>
      </w:r>
      <w:r w:rsidR="00D064A4">
        <w:rPr>
          <w:rFonts w:ascii="Times New Roman" w:hAnsi="Times New Roman" w:cs="Times New Roman"/>
          <w:b/>
          <w:snapToGrid/>
          <w:u w:val="single"/>
        </w:rPr>
        <w:t>2</w:t>
      </w:r>
      <w:r w:rsidRPr="00754E0D">
        <w:rPr>
          <w:rFonts w:ascii="Times New Roman" w:hAnsi="Times New Roman" w:cs="Times New Roman"/>
          <w:b/>
          <w:snapToGrid/>
        </w:rPr>
        <w:t>:</w:t>
      </w:r>
      <w:r w:rsidRPr="00754E0D">
        <w:rPr>
          <w:rFonts w:ascii="Times New Roman" w:hAnsi="Times New Roman" w:cs="Times New Roman"/>
          <w:snapToGrid/>
        </w:rPr>
        <w:t xml:space="preserve">  </w:t>
      </w:r>
      <w:r w:rsidR="0073680F">
        <w:rPr>
          <w:rFonts w:ascii="Times New Roman" w:hAnsi="Times New Roman" w:cs="Times New Roman"/>
          <w:snapToGrid/>
        </w:rPr>
        <w:t>The mobile application will allow a second option for respondents who would prefer to answer the questions on their own, rather than calling the field office</w:t>
      </w:r>
      <w:r w:rsidRPr="00DF46BE" w:rsidR="005D5A6C">
        <w:rPr>
          <w:rFonts w:ascii="Times New Roman" w:hAnsi="Times New Roman" w:cs="Times New Roman"/>
          <w:snapToGrid/>
        </w:rPr>
        <w:t>.</w:t>
      </w:r>
      <w:r w:rsidRPr="00DF46BE" w:rsidR="00DF46BE">
        <w:rPr>
          <w:rFonts w:ascii="Times New Roman" w:hAnsi="Times New Roman" w:cs="Times New Roman"/>
          <w:snapToGrid/>
        </w:rPr>
        <w:t xml:space="preserve"> </w:t>
      </w:r>
    </w:p>
    <w:p w:rsidR="00F61D46" w:rsidP="00F61D46" w:rsidRDefault="00F61D46" w14:paraId="03EE882D" w14:textId="70EACB36">
      <w:pPr>
        <w:pStyle w:val="ListParagraph"/>
        <w:widowControl/>
        <w:ind w:left="360"/>
        <w:rPr>
          <w:rFonts w:ascii="Times New Roman" w:hAnsi="Times New Roman" w:cs="Times New Roman"/>
          <w:snapToGrid/>
        </w:rPr>
      </w:pPr>
    </w:p>
    <w:p w:rsidR="00F61D46" w:rsidP="00F61D46" w:rsidRDefault="00F61D46" w14:paraId="6E11F93C" w14:textId="3AAD7DF8">
      <w:pPr>
        <w:pStyle w:val="ListParagraph"/>
        <w:widowControl/>
        <w:numPr>
          <w:ilvl w:val="0"/>
          <w:numId w:val="8"/>
        </w:numPr>
        <w:rPr>
          <w:rFonts w:ascii="Times New Roman" w:hAnsi="Times New Roman" w:cs="Times New Roman"/>
          <w:snapToGrid/>
        </w:rPr>
      </w:pPr>
      <w:r w:rsidRPr="00F61D46">
        <w:rPr>
          <w:rFonts w:ascii="Times New Roman" w:hAnsi="Times New Roman" w:cs="Times New Roman"/>
          <w:b/>
          <w:bCs/>
          <w:snapToGrid/>
          <w:u w:val="single"/>
        </w:rPr>
        <w:t>Change #3</w:t>
      </w:r>
      <w:r w:rsidRPr="00F61D46">
        <w:rPr>
          <w:rFonts w:ascii="Times New Roman" w:hAnsi="Times New Roman" w:cs="Times New Roman"/>
          <w:b/>
          <w:bCs/>
          <w:snapToGrid/>
        </w:rPr>
        <w:t>:</w:t>
      </w:r>
      <w:r>
        <w:rPr>
          <w:rFonts w:ascii="Times New Roman" w:hAnsi="Times New Roman" w:cs="Times New Roman"/>
          <w:snapToGrid/>
        </w:rPr>
        <w:t xml:space="preserve">  The mobile application asks one additional </w:t>
      </w:r>
      <w:r w:rsidR="002537EE">
        <w:rPr>
          <w:rFonts w:ascii="Times New Roman" w:hAnsi="Times New Roman" w:cs="Times New Roman"/>
          <w:snapToGrid/>
        </w:rPr>
        <w:t xml:space="preserve">new </w:t>
      </w:r>
      <w:r>
        <w:rPr>
          <w:rFonts w:ascii="Times New Roman" w:hAnsi="Times New Roman" w:cs="Times New Roman"/>
          <w:snapToGrid/>
        </w:rPr>
        <w:t>question: “To help us serve you, we need to know if you are Blind, Deaf or Hard of Hearing, or Neither.” The mobile application allows respondents to click on the option that works best for each respondent.</w:t>
      </w:r>
    </w:p>
    <w:p w:rsidRPr="00F61D46" w:rsidR="00F61D46" w:rsidP="00F61D46" w:rsidRDefault="00F61D46" w14:paraId="7A947310" w14:textId="77777777">
      <w:pPr>
        <w:pStyle w:val="ListParagraph"/>
        <w:widowControl/>
        <w:ind w:left="360"/>
        <w:rPr>
          <w:rFonts w:ascii="Times New Roman" w:hAnsi="Times New Roman" w:cs="Times New Roman"/>
          <w:snapToGrid/>
        </w:rPr>
      </w:pPr>
    </w:p>
    <w:p w:rsidRPr="00F61D46" w:rsidR="00F61D46" w:rsidP="00F61D46" w:rsidRDefault="00F61D46" w14:paraId="642777B2" w14:textId="1869FEA6">
      <w:pPr>
        <w:pStyle w:val="ListParagraph"/>
        <w:widowControl/>
        <w:ind w:left="360"/>
        <w:rPr>
          <w:rFonts w:ascii="Times New Roman" w:hAnsi="Times New Roman" w:cs="Times New Roman"/>
          <w:snapToGrid/>
        </w:rPr>
      </w:pPr>
      <w:r w:rsidRPr="006F321F">
        <w:rPr>
          <w:rFonts w:ascii="Times New Roman" w:hAnsi="Times New Roman" w:cs="Times New Roman"/>
          <w:b/>
          <w:bCs/>
          <w:snapToGrid/>
          <w:u w:val="single"/>
        </w:rPr>
        <w:t>Justification #3</w:t>
      </w:r>
      <w:r w:rsidRPr="006F321F">
        <w:rPr>
          <w:rFonts w:ascii="Times New Roman" w:hAnsi="Times New Roman" w:cs="Times New Roman"/>
          <w:b/>
          <w:bCs/>
          <w:snapToGrid/>
        </w:rPr>
        <w:t>:</w:t>
      </w:r>
      <w:r>
        <w:rPr>
          <w:rFonts w:ascii="Times New Roman" w:hAnsi="Times New Roman" w:cs="Times New Roman"/>
          <w:snapToGrid/>
        </w:rPr>
        <w:t xml:space="preserve">  We added this question to the mobile application as it helps the field office technicians to accommodate the respondents as needed.</w:t>
      </w:r>
    </w:p>
    <w:p w:rsidRPr="00674D65" w:rsidR="006518D1" w:rsidP="006518D1" w:rsidRDefault="006518D1" w14:paraId="1A12E5AC" w14:textId="77777777">
      <w:pPr>
        <w:tabs>
          <w:tab w:val="center" w:pos="-450"/>
          <w:tab w:val="left" w:pos="-90"/>
        </w:tabs>
        <w:suppressAutoHyphens/>
        <w:rPr>
          <w:rFonts w:ascii="Times New Roman" w:hAnsi="Times New Roman" w:cs="Times New Roman"/>
          <w:b/>
          <w:bCs/>
          <w:highlight w:val="yellow"/>
          <w:u w:val="single"/>
        </w:rPr>
      </w:pPr>
    </w:p>
    <w:p w:rsidRPr="006F321F" w:rsidR="00BC4344" w:rsidP="0063272B" w:rsidRDefault="0073680F" w14:paraId="4027F2BF" w14:textId="4D9B06F0">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b/>
          <w:bCs/>
          <w:u w:val="single"/>
        </w:rPr>
      </w:pPr>
      <w:r w:rsidRPr="006F321F">
        <w:rPr>
          <w:rFonts w:ascii="Times New Roman" w:hAnsi="Times New Roman"/>
          <w:b/>
          <w:bCs/>
          <w:u w:val="single"/>
        </w:rPr>
        <w:t>Burden Changes to the Information Collection</w:t>
      </w:r>
    </w:p>
    <w:p w:rsidR="0073680F" w:rsidP="0063272B" w:rsidRDefault="0073680F" w14:paraId="4F65F164" w14:textId="14EA58C1">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rPr>
      </w:pPr>
    </w:p>
    <w:p w:rsidR="0073680F" w:rsidP="0063272B" w:rsidRDefault="0073680F" w14:paraId="7D5BAC44" w14:textId="4E048AC9">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rPr>
      </w:pPr>
      <w:r>
        <w:rPr>
          <w:rFonts w:ascii="Times New Roman" w:hAnsi="Times New Roman"/>
        </w:rPr>
        <w:t xml:space="preserve">When we previously obtained approval for these screening questions, we did not believe they would require any updates to the burden.  Since implementation, we noted that there is a time burden on the respondents for answering these questions.  In addition, we expect the mobile application to also increase the burden for this collection.  The chart below shows our burden estimates for the </w:t>
      </w:r>
      <w:r w:rsidR="00E910CE">
        <w:rPr>
          <w:rFonts w:ascii="Times New Roman" w:hAnsi="Times New Roman"/>
        </w:rPr>
        <w:t>telephone screening questions and the mobile application screening questions:</w:t>
      </w:r>
    </w:p>
    <w:p w:rsidR="00E910CE" w:rsidP="0063272B" w:rsidRDefault="00E910CE" w14:paraId="1F4D0E59" w14:textId="418AD8D8">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rPr>
      </w:pPr>
    </w:p>
    <w:tbl>
      <w:tblPr>
        <w:tblStyle w:val="TableGrid"/>
        <w:tblW w:w="11250" w:type="dxa"/>
        <w:tblInd w:w="-1355" w:type="dxa"/>
        <w:tblLook w:val="04A0" w:firstRow="1" w:lastRow="0" w:firstColumn="1" w:lastColumn="0" w:noHBand="0" w:noVBand="1"/>
      </w:tblPr>
      <w:tblGrid>
        <w:gridCol w:w="1416"/>
        <w:gridCol w:w="1523"/>
        <w:gridCol w:w="1310"/>
        <w:gridCol w:w="1190"/>
        <w:gridCol w:w="1256"/>
        <w:gridCol w:w="1389"/>
        <w:gridCol w:w="1362"/>
        <w:gridCol w:w="1804"/>
      </w:tblGrid>
      <w:tr w:rsidR="00B218AF" w:rsidTr="00B218AF" w14:paraId="649EE709" w14:textId="77777777">
        <w:tc>
          <w:tcPr>
            <w:tcW w:w="1347" w:type="dxa"/>
          </w:tcPr>
          <w:p w:rsidRPr="00B218AF" w:rsidR="00B218AF" w:rsidP="00B218AF" w:rsidRDefault="00B218AF" w14:paraId="69CE69FF" w14:textId="444C7BB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r w:rsidRPr="00B218AF">
              <w:rPr>
                <w:rFonts w:ascii="Times New Roman" w:hAnsi="Times New Roman" w:cs="Times New Roman"/>
                <w:b/>
              </w:rPr>
              <w:t>Modality of Completion</w:t>
            </w:r>
          </w:p>
        </w:tc>
        <w:tc>
          <w:tcPr>
            <w:tcW w:w="1447" w:type="dxa"/>
          </w:tcPr>
          <w:p w:rsidRPr="00B218AF" w:rsidR="00B218AF" w:rsidP="00B218AF" w:rsidRDefault="00B218AF" w14:paraId="2EC54F2D" w14:textId="506A3566">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r w:rsidRPr="00B218AF">
              <w:rPr>
                <w:rFonts w:ascii="Times New Roman" w:hAnsi="Times New Roman" w:cs="Times New Roman"/>
                <w:b/>
              </w:rPr>
              <w:t>Number of Respondents</w:t>
            </w:r>
          </w:p>
        </w:tc>
        <w:tc>
          <w:tcPr>
            <w:tcW w:w="1246" w:type="dxa"/>
          </w:tcPr>
          <w:p w:rsidRPr="00B218AF" w:rsidR="00B218AF" w:rsidP="00B218AF" w:rsidRDefault="00B218AF" w14:paraId="627B4EA2" w14:textId="51C8755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r w:rsidRPr="00B218AF">
              <w:rPr>
                <w:rFonts w:ascii="Times New Roman" w:hAnsi="Times New Roman" w:cs="Times New Roman"/>
                <w:b/>
              </w:rPr>
              <w:t>Frequency of Response</w:t>
            </w:r>
          </w:p>
        </w:tc>
        <w:tc>
          <w:tcPr>
            <w:tcW w:w="1133" w:type="dxa"/>
          </w:tcPr>
          <w:p w:rsidRPr="00B218AF" w:rsidR="00B218AF" w:rsidP="00B218AF" w:rsidRDefault="00B218AF" w14:paraId="2F847C29" w14:textId="5EFAF29E">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r w:rsidRPr="00B218AF">
              <w:rPr>
                <w:rFonts w:ascii="Times New Roman" w:hAnsi="Times New Roman" w:cs="Times New Roman"/>
                <w:b/>
              </w:rPr>
              <w:t>Average Burden Per Response (minutes)</w:t>
            </w:r>
          </w:p>
        </w:tc>
        <w:tc>
          <w:tcPr>
            <w:tcW w:w="1195" w:type="dxa"/>
          </w:tcPr>
          <w:p w:rsidRPr="00B218AF" w:rsidR="00B218AF" w:rsidP="00B218AF" w:rsidRDefault="00B218AF" w14:paraId="089C0C89" w14:textId="39D738E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r w:rsidRPr="00B218AF">
              <w:rPr>
                <w:rFonts w:ascii="Times New Roman" w:hAnsi="Times New Roman" w:cs="Times New Roman"/>
                <w:b/>
              </w:rPr>
              <w:t>Estimated Total Annual Burden (hours)</w:t>
            </w:r>
          </w:p>
        </w:tc>
        <w:tc>
          <w:tcPr>
            <w:tcW w:w="1320" w:type="dxa"/>
          </w:tcPr>
          <w:p w:rsidRPr="00B218AF" w:rsidR="00B218AF" w:rsidP="00B218AF" w:rsidRDefault="00B218AF" w14:paraId="65999CDD" w14:textId="2EF9DBC4">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r w:rsidRPr="00B218AF">
              <w:rPr>
                <w:rFonts w:ascii="Times New Roman" w:hAnsi="Times New Roman" w:cs="Times New Roman"/>
                <w:b/>
              </w:rPr>
              <w:t>Average Theoretical Hourly Cost Amount (dollars)*</w:t>
            </w:r>
          </w:p>
        </w:tc>
        <w:tc>
          <w:tcPr>
            <w:tcW w:w="1295" w:type="dxa"/>
          </w:tcPr>
          <w:p w:rsidRPr="00B218AF" w:rsidR="00B218AF" w:rsidP="00B218AF" w:rsidRDefault="00B218AF" w14:paraId="20505249" w14:textId="77777777">
            <w:pPr>
              <w:autoSpaceDE w:val="0"/>
              <w:autoSpaceDN w:val="0"/>
              <w:adjustRightInd w:val="0"/>
              <w:rPr>
                <w:rFonts w:ascii="Times New Roman" w:hAnsi="Times New Roman" w:cs="Times New Roman"/>
                <w:b/>
              </w:rPr>
            </w:pPr>
            <w:r w:rsidRPr="00B218AF">
              <w:rPr>
                <w:rFonts w:ascii="Times New Roman" w:hAnsi="Times New Roman" w:cs="Times New Roman"/>
                <w:b/>
              </w:rPr>
              <w:t xml:space="preserve">Average Wait Time in Field Office or for Teleservice Centers </w:t>
            </w:r>
          </w:p>
          <w:p w:rsidRPr="00B218AF" w:rsidR="00B218AF" w:rsidP="00B218AF" w:rsidRDefault="00B218AF" w14:paraId="5123B3DC" w14:textId="44716C7F">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r w:rsidRPr="00B218AF">
              <w:rPr>
                <w:rFonts w:ascii="Times New Roman" w:hAnsi="Times New Roman" w:cs="Times New Roman"/>
                <w:b/>
              </w:rPr>
              <w:t>(minutes) **</w:t>
            </w:r>
          </w:p>
        </w:tc>
        <w:tc>
          <w:tcPr>
            <w:tcW w:w="2267" w:type="dxa"/>
          </w:tcPr>
          <w:p w:rsidRPr="00B218AF" w:rsidR="00B218AF" w:rsidP="00B218AF" w:rsidRDefault="00B218AF" w14:paraId="61B7D623" w14:textId="4E5C2F65">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r w:rsidRPr="00B218AF">
              <w:rPr>
                <w:rFonts w:ascii="Times New Roman" w:hAnsi="Times New Roman" w:eastAsia="Times New Roman" w:cs="Times New Roman"/>
                <w:b/>
              </w:rPr>
              <w:t>Total Annual Opportunity Cost (dollars)***</w:t>
            </w:r>
          </w:p>
        </w:tc>
      </w:tr>
      <w:tr w:rsidR="00B218AF" w:rsidTr="00B218AF" w14:paraId="308F209A" w14:textId="77777777">
        <w:tc>
          <w:tcPr>
            <w:tcW w:w="1347" w:type="dxa"/>
          </w:tcPr>
          <w:p w:rsidR="00B218AF" w:rsidP="0063272B" w:rsidRDefault="00B218AF" w14:paraId="3F123ACE" w14:textId="35AD1DCB">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rPr>
            </w:pPr>
            <w:proofErr w:type="spellStart"/>
            <w:r>
              <w:rPr>
                <w:rFonts w:ascii="Times New Roman" w:hAnsi="Times New Roman"/>
              </w:rPr>
              <w:t>VIPr</w:t>
            </w:r>
            <w:proofErr w:type="spellEnd"/>
            <w:r>
              <w:rPr>
                <w:rFonts w:ascii="Times New Roman" w:hAnsi="Times New Roman"/>
              </w:rPr>
              <w:t xml:space="preserve"> Mobile App</w:t>
            </w:r>
          </w:p>
        </w:tc>
        <w:tc>
          <w:tcPr>
            <w:tcW w:w="1447" w:type="dxa"/>
          </w:tcPr>
          <w:p w:rsidR="00B218AF" w:rsidP="006F321F" w:rsidRDefault="006F321F" w14:paraId="3966D850" w14:textId="367EFBED">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rPr>
            </w:pPr>
            <w:r>
              <w:rPr>
                <w:rFonts w:ascii="Times New Roman" w:hAnsi="Times New Roman"/>
              </w:rPr>
              <w:t>16,554</w:t>
            </w:r>
          </w:p>
        </w:tc>
        <w:tc>
          <w:tcPr>
            <w:tcW w:w="1246" w:type="dxa"/>
          </w:tcPr>
          <w:p w:rsidR="00B218AF" w:rsidP="006F321F" w:rsidRDefault="006F321F" w14:paraId="398548FC" w14:textId="409375A2">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rPr>
            </w:pPr>
            <w:r>
              <w:rPr>
                <w:rFonts w:ascii="Times New Roman" w:hAnsi="Times New Roman"/>
              </w:rPr>
              <w:t>1</w:t>
            </w:r>
          </w:p>
        </w:tc>
        <w:tc>
          <w:tcPr>
            <w:tcW w:w="1133" w:type="dxa"/>
          </w:tcPr>
          <w:p w:rsidR="00B218AF" w:rsidP="006F321F" w:rsidRDefault="006F321F" w14:paraId="494DAFCE" w14:textId="7414AD14">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rPr>
            </w:pPr>
            <w:r>
              <w:rPr>
                <w:rFonts w:ascii="Times New Roman" w:hAnsi="Times New Roman"/>
              </w:rPr>
              <w:t>5</w:t>
            </w:r>
          </w:p>
        </w:tc>
        <w:tc>
          <w:tcPr>
            <w:tcW w:w="1195" w:type="dxa"/>
          </w:tcPr>
          <w:p w:rsidR="00B218AF" w:rsidP="006F321F" w:rsidRDefault="006F321F" w14:paraId="445E5DE2" w14:textId="05CD0CC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rPr>
            </w:pPr>
            <w:r>
              <w:rPr>
                <w:rFonts w:ascii="Times New Roman" w:hAnsi="Times New Roman"/>
              </w:rPr>
              <w:t>1,380</w:t>
            </w:r>
          </w:p>
        </w:tc>
        <w:tc>
          <w:tcPr>
            <w:tcW w:w="1320" w:type="dxa"/>
          </w:tcPr>
          <w:p w:rsidR="00B218AF" w:rsidP="006F321F" w:rsidRDefault="006F321F" w14:paraId="73447E17" w14:textId="2FA8B522">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rPr>
            </w:pPr>
            <w:r>
              <w:rPr>
                <w:rFonts w:ascii="Times New Roman" w:hAnsi="Times New Roman"/>
              </w:rPr>
              <w:t>$27.07*</w:t>
            </w:r>
          </w:p>
        </w:tc>
        <w:tc>
          <w:tcPr>
            <w:tcW w:w="1295" w:type="dxa"/>
          </w:tcPr>
          <w:p w:rsidR="00B218AF" w:rsidP="006F321F" w:rsidRDefault="006F321F" w14:paraId="25A63424" w14:textId="0BC36386">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rPr>
            </w:pPr>
            <w:r>
              <w:rPr>
                <w:rFonts w:ascii="Times New Roman" w:hAnsi="Times New Roman"/>
              </w:rPr>
              <w:t>21**</w:t>
            </w:r>
          </w:p>
        </w:tc>
        <w:tc>
          <w:tcPr>
            <w:tcW w:w="2267" w:type="dxa"/>
          </w:tcPr>
          <w:p w:rsidR="00B218AF" w:rsidP="006F321F" w:rsidRDefault="006F321F" w14:paraId="742AFF40" w14:textId="1221875A">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rPr>
            </w:pPr>
            <w:r>
              <w:rPr>
                <w:rFonts w:ascii="Times New Roman" w:hAnsi="Times New Roman"/>
              </w:rPr>
              <w:t>$194,200***</w:t>
            </w:r>
          </w:p>
        </w:tc>
      </w:tr>
      <w:tr w:rsidR="00B218AF" w:rsidTr="00B218AF" w14:paraId="38D1BE1D" w14:textId="77777777">
        <w:tc>
          <w:tcPr>
            <w:tcW w:w="1347" w:type="dxa"/>
          </w:tcPr>
          <w:p w:rsidR="00B218AF" w:rsidP="0063272B" w:rsidRDefault="00B218AF" w14:paraId="7DE29294" w14:textId="05678A62">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rPr>
            </w:pPr>
            <w:r>
              <w:rPr>
                <w:rFonts w:ascii="Times New Roman" w:hAnsi="Times New Roman"/>
              </w:rPr>
              <w:t>Telephone Screener</w:t>
            </w:r>
          </w:p>
        </w:tc>
        <w:tc>
          <w:tcPr>
            <w:tcW w:w="1447" w:type="dxa"/>
          </w:tcPr>
          <w:p w:rsidR="00B218AF" w:rsidP="006F321F" w:rsidRDefault="006F321F" w14:paraId="781E2169" w14:textId="55B44B35">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rPr>
            </w:pPr>
            <w:r>
              <w:rPr>
                <w:rFonts w:ascii="Times New Roman" w:hAnsi="Times New Roman"/>
              </w:rPr>
              <w:t>661,554</w:t>
            </w:r>
          </w:p>
        </w:tc>
        <w:tc>
          <w:tcPr>
            <w:tcW w:w="1246" w:type="dxa"/>
          </w:tcPr>
          <w:p w:rsidR="00B218AF" w:rsidP="006F321F" w:rsidRDefault="006F321F" w14:paraId="36F4BDD8" w14:textId="6A4CBE78">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rPr>
            </w:pPr>
            <w:r>
              <w:rPr>
                <w:rFonts w:ascii="Times New Roman" w:hAnsi="Times New Roman"/>
              </w:rPr>
              <w:t>1</w:t>
            </w:r>
          </w:p>
        </w:tc>
        <w:tc>
          <w:tcPr>
            <w:tcW w:w="1133" w:type="dxa"/>
          </w:tcPr>
          <w:p w:rsidR="00B218AF" w:rsidP="006F321F" w:rsidRDefault="006F321F" w14:paraId="6623D551" w14:textId="6A7017BE">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rPr>
            </w:pPr>
            <w:r>
              <w:rPr>
                <w:rFonts w:ascii="Times New Roman" w:hAnsi="Times New Roman"/>
              </w:rPr>
              <w:t>10</w:t>
            </w:r>
          </w:p>
        </w:tc>
        <w:tc>
          <w:tcPr>
            <w:tcW w:w="1195" w:type="dxa"/>
          </w:tcPr>
          <w:p w:rsidR="00B218AF" w:rsidP="006F321F" w:rsidRDefault="006F321F" w14:paraId="07BB7A11" w14:textId="2D60F39F">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rPr>
            </w:pPr>
            <w:r>
              <w:rPr>
                <w:rFonts w:ascii="Times New Roman" w:hAnsi="Times New Roman"/>
              </w:rPr>
              <w:t>110,259</w:t>
            </w:r>
          </w:p>
        </w:tc>
        <w:tc>
          <w:tcPr>
            <w:tcW w:w="1320" w:type="dxa"/>
          </w:tcPr>
          <w:p w:rsidR="00B218AF" w:rsidP="006F321F" w:rsidRDefault="006F321F" w14:paraId="3E469865" w14:textId="6C695869">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rPr>
            </w:pPr>
            <w:r>
              <w:rPr>
                <w:rFonts w:ascii="Times New Roman" w:hAnsi="Times New Roman"/>
              </w:rPr>
              <w:t>$27.07*</w:t>
            </w:r>
          </w:p>
        </w:tc>
        <w:tc>
          <w:tcPr>
            <w:tcW w:w="1295" w:type="dxa"/>
          </w:tcPr>
          <w:p w:rsidR="00B218AF" w:rsidP="006F321F" w:rsidRDefault="006F321F" w14:paraId="355139B4" w14:textId="2D3C726E">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rPr>
            </w:pPr>
            <w:r>
              <w:rPr>
                <w:rFonts w:ascii="Times New Roman" w:hAnsi="Times New Roman"/>
              </w:rPr>
              <w:t>21**</w:t>
            </w:r>
          </w:p>
        </w:tc>
        <w:tc>
          <w:tcPr>
            <w:tcW w:w="2267" w:type="dxa"/>
          </w:tcPr>
          <w:p w:rsidR="00B218AF" w:rsidP="006F321F" w:rsidRDefault="006F321F" w14:paraId="081F6E29" w14:textId="7DA2A3FA">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rPr>
            </w:pPr>
            <w:r>
              <w:rPr>
                <w:rFonts w:ascii="Times New Roman" w:hAnsi="Times New Roman"/>
              </w:rPr>
              <w:t>$9,252,607***</w:t>
            </w:r>
          </w:p>
        </w:tc>
      </w:tr>
      <w:tr w:rsidR="00B218AF" w:rsidTr="00B218AF" w14:paraId="375F2AB7" w14:textId="77777777">
        <w:tc>
          <w:tcPr>
            <w:tcW w:w="1347" w:type="dxa"/>
          </w:tcPr>
          <w:p w:rsidRPr="00B218AF" w:rsidR="00B218AF" w:rsidP="0063272B" w:rsidRDefault="00B218AF" w14:paraId="2FF8F54B" w14:textId="61C54F21">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b/>
                <w:bCs/>
              </w:rPr>
            </w:pPr>
            <w:r w:rsidRPr="00B218AF">
              <w:rPr>
                <w:rFonts w:ascii="Times New Roman" w:hAnsi="Times New Roman"/>
                <w:b/>
                <w:bCs/>
              </w:rPr>
              <w:t>Totals</w:t>
            </w:r>
          </w:p>
        </w:tc>
        <w:tc>
          <w:tcPr>
            <w:tcW w:w="1447" w:type="dxa"/>
          </w:tcPr>
          <w:p w:rsidRPr="00B218AF" w:rsidR="00B218AF" w:rsidP="006F321F" w:rsidRDefault="006F321F" w14:paraId="7CE71862" w14:textId="0EF685B9">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b/>
                <w:bCs/>
              </w:rPr>
            </w:pPr>
            <w:r>
              <w:rPr>
                <w:rFonts w:ascii="Times New Roman" w:hAnsi="Times New Roman"/>
                <w:b/>
                <w:bCs/>
              </w:rPr>
              <w:t>678,108</w:t>
            </w:r>
          </w:p>
        </w:tc>
        <w:tc>
          <w:tcPr>
            <w:tcW w:w="1246" w:type="dxa"/>
          </w:tcPr>
          <w:p w:rsidRPr="00B218AF" w:rsidR="00B218AF" w:rsidP="006F321F" w:rsidRDefault="00B218AF" w14:paraId="489F5526"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b/>
                <w:bCs/>
              </w:rPr>
            </w:pPr>
          </w:p>
        </w:tc>
        <w:tc>
          <w:tcPr>
            <w:tcW w:w="1133" w:type="dxa"/>
          </w:tcPr>
          <w:p w:rsidRPr="00B218AF" w:rsidR="00B218AF" w:rsidP="006F321F" w:rsidRDefault="00B218AF" w14:paraId="23925BDD"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b/>
                <w:bCs/>
              </w:rPr>
            </w:pPr>
          </w:p>
        </w:tc>
        <w:tc>
          <w:tcPr>
            <w:tcW w:w="1195" w:type="dxa"/>
          </w:tcPr>
          <w:p w:rsidRPr="00B218AF" w:rsidR="00B218AF" w:rsidP="006F321F" w:rsidRDefault="006F321F" w14:paraId="40DAE495" w14:textId="5FC31F68">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b/>
                <w:bCs/>
              </w:rPr>
            </w:pPr>
            <w:r>
              <w:rPr>
                <w:rFonts w:ascii="Times New Roman" w:hAnsi="Times New Roman"/>
                <w:b/>
                <w:bCs/>
              </w:rPr>
              <w:t>111,639</w:t>
            </w:r>
          </w:p>
        </w:tc>
        <w:tc>
          <w:tcPr>
            <w:tcW w:w="1320" w:type="dxa"/>
          </w:tcPr>
          <w:p w:rsidRPr="00B218AF" w:rsidR="00B218AF" w:rsidP="006F321F" w:rsidRDefault="00B218AF" w14:paraId="288003EB"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b/>
                <w:bCs/>
              </w:rPr>
            </w:pPr>
          </w:p>
        </w:tc>
        <w:tc>
          <w:tcPr>
            <w:tcW w:w="1295" w:type="dxa"/>
          </w:tcPr>
          <w:p w:rsidRPr="00B218AF" w:rsidR="00B218AF" w:rsidP="006F321F" w:rsidRDefault="00B218AF" w14:paraId="52231567"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b/>
                <w:bCs/>
              </w:rPr>
            </w:pPr>
          </w:p>
        </w:tc>
        <w:tc>
          <w:tcPr>
            <w:tcW w:w="2267" w:type="dxa"/>
          </w:tcPr>
          <w:p w:rsidRPr="00B218AF" w:rsidR="00B218AF" w:rsidP="006F321F" w:rsidRDefault="006F321F" w14:paraId="26F8F1C0" w14:textId="0EE1ED15">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b/>
                <w:bCs/>
              </w:rPr>
            </w:pPr>
            <w:r>
              <w:rPr>
                <w:rFonts w:ascii="Times New Roman" w:hAnsi="Times New Roman"/>
                <w:b/>
                <w:bCs/>
              </w:rPr>
              <w:t>$9,446,807***</w:t>
            </w:r>
          </w:p>
        </w:tc>
      </w:tr>
    </w:tbl>
    <w:p w:rsidRPr="002F4B41" w:rsidR="00B218AF" w:rsidP="00B218AF" w:rsidRDefault="00B218AF" w14:paraId="3C5F24B3" w14:textId="77777777">
      <w:pPr>
        <w:pStyle w:val="HTMLPreformatted"/>
        <w:rPr>
          <w:rFonts w:ascii="Times New Roman" w:hAnsi="Times New Roman"/>
          <w:sz w:val="24"/>
          <w:szCs w:val="24"/>
        </w:rPr>
      </w:pPr>
      <w:r w:rsidRPr="002F4B41">
        <w:rPr>
          <w:rFonts w:ascii="Times New Roman" w:hAnsi="Times New Roman"/>
          <w:b/>
          <w:sz w:val="24"/>
          <w:szCs w:val="24"/>
        </w:rPr>
        <w:t xml:space="preserve">* </w:t>
      </w:r>
      <w:r w:rsidRPr="002F4B41">
        <w:rPr>
          <w:rFonts w:ascii="Times New Roman" w:hAnsi="Times New Roman"/>
          <w:sz w:val="24"/>
          <w:szCs w:val="24"/>
        </w:rPr>
        <w:t>We based this figure on average U.S. worker’s hourly wages, as reported by Bureau of Labor Statistics data (</w:t>
      </w:r>
      <w:hyperlink w:history="1" w:anchor="00-0000" r:id="rId8">
        <w:r w:rsidRPr="002F4B41">
          <w:rPr>
            <w:rStyle w:val="Hyperlink"/>
            <w:rFonts w:ascii="Times New Roman" w:hAnsi="Times New Roman"/>
            <w:sz w:val="24"/>
            <w:szCs w:val="24"/>
          </w:rPr>
          <w:t>https://www.bls.gov/oes/current/oes_nat.htm#00-0000</w:t>
        </w:r>
      </w:hyperlink>
      <w:r w:rsidRPr="002F4B41">
        <w:rPr>
          <w:rFonts w:ascii="Times New Roman" w:hAnsi="Times New Roman"/>
          <w:sz w:val="24"/>
          <w:szCs w:val="24"/>
        </w:rPr>
        <w:t>).</w:t>
      </w:r>
    </w:p>
    <w:p w:rsidR="00B218AF" w:rsidP="00B218AF" w:rsidRDefault="00B218AF" w14:paraId="0CC59CC3" w14:textId="77777777">
      <w:pPr>
        <w:pStyle w:val="HTMLPreformatted"/>
        <w:rPr>
          <w:rFonts w:ascii="Times New Roman" w:hAnsi="Times New Roman"/>
          <w:sz w:val="24"/>
          <w:szCs w:val="24"/>
        </w:rPr>
      </w:pPr>
    </w:p>
    <w:p w:rsidRPr="00FD275C" w:rsidR="00B218AF" w:rsidP="00B218AF" w:rsidRDefault="00B218AF" w14:paraId="290FBAF3" w14:textId="2F3909C7">
      <w:pPr>
        <w:pStyle w:val="HTMLPreformatted"/>
        <w:rPr>
          <w:rFonts w:ascii="Times New Roman" w:hAnsi="Times New Roman"/>
          <w:sz w:val="24"/>
          <w:szCs w:val="24"/>
        </w:rPr>
      </w:pPr>
      <w:r w:rsidRPr="002F4B41">
        <w:rPr>
          <w:rFonts w:ascii="Times New Roman" w:hAnsi="Times New Roman"/>
          <w:sz w:val="24"/>
          <w:szCs w:val="24"/>
        </w:rPr>
        <w:t xml:space="preserve">** We based this figure on </w:t>
      </w:r>
      <w:r>
        <w:rPr>
          <w:rFonts w:ascii="Times New Roman" w:hAnsi="Times New Roman"/>
          <w:sz w:val="24"/>
          <w:szCs w:val="24"/>
          <w:lang w:val="en-US"/>
        </w:rPr>
        <w:t xml:space="preserve">the </w:t>
      </w:r>
      <w:r w:rsidRPr="002F4B41">
        <w:rPr>
          <w:rFonts w:ascii="Times New Roman" w:hAnsi="Times New Roman"/>
          <w:sz w:val="24"/>
          <w:szCs w:val="24"/>
        </w:rPr>
        <w:t>averag</w:t>
      </w:r>
      <w:r>
        <w:rPr>
          <w:rFonts w:ascii="Times New Roman" w:hAnsi="Times New Roman"/>
          <w:sz w:val="24"/>
          <w:szCs w:val="24"/>
          <w:lang w:val="en-US"/>
        </w:rPr>
        <w:t>e</w:t>
      </w:r>
      <w:r w:rsidRPr="002F4B41">
        <w:rPr>
          <w:rFonts w:ascii="Times New Roman" w:hAnsi="Times New Roman"/>
          <w:sz w:val="24"/>
          <w:szCs w:val="24"/>
        </w:rPr>
        <w:t xml:space="preserve"> FY 2021 wait time</w:t>
      </w:r>
      <w:r>
        <w:rPr>
          <w:rFonts w:ascii="Times New Roman" w:hAnsi="Times New Roman"/>
          <w:sz w:val="24"/>
          <w:szCs w:val="24"/>
          <w:lang w:val="en-US"/>
        </w:rPr>
        <w:t>s</w:t>
      </w:r>
      <w:r w:rsidRPr="002F4B41">
        <w:rPr>
          <w:rFonts w:ascii="Times New Roman" w:hAnsi="Times New Roman"/>
          <w:sz w:val="24"/>
          <w:szCs w:val="24"/>
        </w:rPr>
        <w:t xml:space="preserve"> for field offices</w:t>
      </w:r>
      <w:r w:rsidR="00FD275C">
        <w:rPr>
          <w:rFonts w:ascii="Times New Roman" w:hAnsi="Times New Roman"/>
          <w:sz w:val="24"/>
          <w:szCs w:val="24"/>
          <w:lang w:val="en-US"/>
        </w:rPr>
        <w:t xml:space="preserve"> </w:t>
      </w:r>
      <w:r w:rsidRPr="00FD275C" w:rsidR="00FD275C">
        <w:rPr>
          <w:rFonts w:ascii="Times New Roman" w:hAnsi="Times New Roman"/>
          <w:sz w:val="24"/>
          <w:szCs w:val="24"/>
          <w:lang w:val="en-US"/>
        </w:rPr>
        <w:t xml:space="preserve">and </w:t>
      </w:r>
      <w:r w:rsidRPr="00FD275C" w:rsidR="00FD275C">
        <w:rPr>
          <w:rFonts w:ascii="Times New Roman" w:hAnsi="Times New Roman" w:eastAsia="Times New Roman"/>
          <w:sz w:val="24"/>
          <w:szCs w:val="24"/>
        </w:rPr>
        <w:t>teleservice centers</w:t>
      </w:r>
      <w:r w:rsidRPr="00FD275C">
        <w:rPr>
          <w:rFonts w:ascii="Times New Roman" w:hAnsi="Times New Roman"/>
          <w:sz w:val="24"/>
          <w:szCs w:val="24"/>
        </w:rPr>
        <w:t>, based on SSA’s current management information data.</w:t>
      </w:r>
    </w:p>
    <w:p w:rsidRPr="00FD275C" w:rsidR="00B218AF" w:rsidP="00B218AF" w:rsidRDefault="00B218AF" w14:paraId="01C06C53" w14:textId="77777777">
      <w:pPr>
        <w:pStyle w:val="HTMLPreformatted"/>
        <w:rPr>
          <w:rFonts w:ascii="Times New Roman" w:hAnsi="Times New Roman"/>
          <w:sz w:val="24"/>
          <w:szCs w:val="24"/>
        </w:rPr>
      </w:pPr>
    </w:p>
    <w:p w:rsidR="00B218AF" w:rsidP="00B218AF" w:rsidRDefault="00B218AF" w14:paraId="18643925" w14:textId="20DD6515">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b/>
          <w:u w:val="single"/>
        </w:rPr>
      </w:pPr>
      <w:r w:rsidRPr="002F4B41">
        <w:rPr>
          <w:rFonts w:ascii="Times New Roman" w:hAnsi="Times New Roman"/>
        </w:rPr>
        <w:t>**</w:t>
      </w:r>
      <w:r>
        <w:rPr>
          <w:rFonts w:ascii="Times New Roman" w:hAnsi="Times New Roman"/>
        </w:rPr>
        <w:t>*</w:t>
      </w:r>
      <w:r w:rsidRPr="002F4B41">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2F4B41">
        <w:rPr>
          <w:rFonts w:ascii="Times New Roman" w:hAnsi="Times New Roman"/>
          <w:b/>
          <w:bCs/>
          <w:u w:val="single"/>
        </w:rPr>
        <w:t>There is no actual charge to respondents to complete the application</w:t>
      </w:r>
      <w:r w:rsidRPr="002F4B41">
        <w:rPr>
          <w:rFonts w:ascii="Times New Roman" w:hAnsi="Times New Roman"/>
          <w:b/>
          <w:u w:val="single"/>
        </w:rPr>
        <w:t>.</w:t>
      </w:r>
    </w:p>
    <w:p w:rsidR="006F321F" w:rsidP="00B218AF" w:rsidRDefault="006F321F" w14:paraId="687BA29B" w14:textId="6A19F530">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b/>
          <w:u w:val="single"/>
        </w:rPr>
      </w:pPr>
    </w:p>
    <w:p w:rsidR="006F321F" w:rsidP="006F321F" w:rsidRDefault="006F321F" w14:paraId="3337786F" w14:textId="2CC65E79">
      <w:pPr>
        <w:rPr>
          <w:rFonts w:ascii="Times New Roman" w:hAnsi="Times New Roman" w:cs="Times New Roman"/>
        </w:rPr>
      </w:pPr>
      <w:r>
        <w:rPr>
          <w:rFonts w:ascii="Times New Roman" w:hAnsi="Times New Roman" w:cs="Times New Roman"/>
        </w:rPr>
        <w:t xml:space="preserve">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w:t>
      </w:r>
      <w:proofErr w:type="gramStart"/>
      <w:r>
        <w:rPr>
          <w:rFonts w:ascii="Times New Roman" w:hAnsi="Times New Roman" w:cs="Times New Roman"/>
        </w:rPr>
        <w:t>13.97 mile</w:t>
      </w:r>
      <w:proofErr w:type="gramEnd"/>
      <w:r>
        <w:rPr>
          <w:rFonts w:ascii="Times New Roman" w:hAnsi="Times New Roman" w:cs="Times New Roman"/>
        </w:rPr>
        <w:t xml:space="preserve"> driving distance for one-way travel.  We depict this on the chart below:</w:t>
      </w:r>
    </w:p>
    <w:p w:rsidR="002537EE" w:rsidP="006F321F" w:rsidRDefault="002537EE" w14:paraId="51231775" w14:textId="77777777">
      <w:pPr>
        <w:rPr>
          <w:rFonts w:ascii="Times New Roman" w:hAnsi="Times New Roman" w:cs="Times New Roman"/>
        </w:rPr>
      </w:pPr>
    </w:p>
    <w:tbl>
      <w:tblPr>
        <w:tblStyle w:val="TableGrid"/>
        <w:tblW w:w="0" w:type="auto"/>
        <w:tblLook w:val="04A0" w:firstRow="1" w:lastRow="0" w:firstColumn="1" w:lastColumn="0" w:noHBand="0" w:noVBand="1"/>
      </w:tblPr>
      <w:tblGrid>
        <w:gridCol w:w="1827"/>
        <w:gridCol w:w="1805"/>
        <w:gridCol w:w="1796"/>
        <w:gridCol w:w="1800"/>
        <w:gridCol w:w="1834"/>
      </w:tblGrid>
      <w:tr w:rsidR="006F321F" w:rsidTr="006F321F" w14:paraId="33DC571A" w14:textId="77777777">
        <w:tc>
          <w:tcPr>
            <w:tcW w:w="1827" w:type="dxa"/>
          </w:tcPr>
          <w:p w:rsidR="006F321F" w:rsidP="002A7974" w:rsidRDefault="006F321F" w14:paraId="3E89088D" w14:textId="77777777">
            <w:pPr>
              <w:rPr>
                <w:rFonts w:ascii="Times New Roman" w:hAnsi="Times New Roman" w:cs="Times New Roman"/>
              </w:rPr>
            </w:pPr>
            <w:r>
              <w:rPr>
                <w:rFonts w:ascii="Times New Roman" w:hAnsi="Times New Roman" w:cs="Times New Roman"/>
              </w:rPr>
              <w:lastRenderedPageBreak/>
              <w:t>Total Number of Respondents Who Visit a Field Office</w:t>
            </w:r>
          </w:p>
        </w:tc>
        <w:tc>
          <w:tcPr>
            <w:tcW w:w="1805" w:type="dxa"/>
          </w:tcPr>
          <w:p w:rsidR="006F321F" w:rsidP="002A7974" w:rsidRDefault="006F321F" w14:paraId="2A19D893" w14:textId="77777777">
            <w:pPr>
              <w:rPr>
                <w:rFonts w:ascii="Times New Roman" w:hAnsi="Times New Roman" w:cs="Times New Roman"/>
              </w:rPr>
            </w:pPr>
            <w:r>
              <w:rPr>
                <w:rFonts w:ascii="Times New Roman" w:hAnsi="Times New Roman" w:cs="Times New Roman"/>
              </w:rPr>
              <w:t>Frequency of Response</w:t>
            </w:r>
          </w:p>
        </w:tc>
        <w:tc>
          <w:tcPr>
            <w:tcW w:w="1796" w:type="dxa"/>
          </w:tcPr>
          <w:p w:rsidR="006F321F" w:rsidP="002A7974" w:rsidRDefault="006F321F" w14:paraId="3C964097" w14:textId="77777777">
            <w:pPr>
              <w:rPr>
                <w:rFonts w:ascii="Times New Roman" w:hAnsi="Times New Roman" w:cs="Times New Roman"/>
              </w:rPr>
            </w:pPr>
            <w:r>
              <w:rPr>
                <w:rFonts w:ascii="Times New Roman" w:hAnsi="Times New Roman" w:cs="Times New Roman"/>
              </w:rPr>
              <w:t>Average One-Way Travel Time to a Field Office (minutes)</w:t>
            </w:r>
          </w:p>
        </w:tc>
        <w:tc>
          <w:tcPr>
            <w:tcW w:w="1800" w:type="dxa"/>
          </w:tcPr>
          <w:p w:rsidR="006F321F" w:rsidP="002A7974" w:rsidRDefault="006F321F" w14:paraId="6B38BBBE" w14:textId="77777777">
            <w:pPr>
              <w:rPr>
                <w:rFonts w:ascii="Times New Roman" w:hAnsi="Times New Roman" w:cs="Times New Roman"/>
              </w:rPr>
            </w:pPr>
            <w:r>
              <w:rPr>
                <w:rFonts w:ascii="Times New Roman" w:hAnsi="Times New Roman" w:cs="Times New Roman"/>
              </w:rPr>
              <w:t>Estimated Total Travel Time to a Field Office (hours)</w:t>
            </w:r>
          </w:p>
        </w:tc>
        <w:tc>
          <w:tcPr>
            <w:tcW w:w="1834" w:type="dxa"/>
          </w:tcPr>
          <w:p w:rsidR="006F321F" w:rsidP="002A7974" w:rsidRDefault="006F321F" w14:paraId="7A874E86" w14:textId="77777777">
            <w:pPr>
              <w:rPr>
                <w:rFonts w:ascii="Times New Roman" w:hAnsi="Times New Roman" w:cs="Times New Roman"/>
              </w:rPr>
            </w:pPr>
            <w:r>
              <w:rPr>
                <w:rFonts w:ascii="Times New Roman" w:hAnsi="Times New Roman" w:cs="Times New Roman"/>
              </w:rPr>
              <w:t>Total Annual Opportunity Cost for Travel Time (dollars)****</w:t>
            </w:r>
          </w:p>
        </w:tc>
      </w:tr>
      <w:tr w:rsidR="006F321F" w:rsidTr="006F321F" w14:paraId="4D9B3272" w14:textId="77777777">
        <w:tc>
          <w:tcPr>
            <w:tcW w:w="1827" w:type="dxa"/>
          </w:tcPr>
          <w:p w:rsidRPr="00F17202" w:rsidR="006F321F" w:rsidP="00F17202" w:rsidRDefault="00F17202" w14:paraId="270653FE" w14:textId="345745CC">
            <w:pPr>
              <w:jc w:val="right"/>
              <w:rPr>
                <w:rFonts w:ascii="Times New Roman" w:hAnsi="Times New Roman" w:cs="Times New Roman"/>
              </w:rPr>
            </w:pPr>
            <w:r w:rsidRPr="00F17202">
              <w:rPr>
                <w:rFonts w:ascii="Times New Roman" w:hAnsi="Times New Roman"/>
              </w:rPr>
              <w:t>678,108</w:t>
            </w:r>
          </w:p>
        </w:tc>
        <w:tc>
          <w:tcPr>
            <w:tcW w:w="1805" w:type="dxa"/>
          </w:tcPr>
          <w:p w:rsidRPr="00F17202" w:rsidR="006F321F" w:rsidP="00F17202" w:rsidRDefault="006F321F" w14:paraId="38D0FF0E" w14:textId="77777777">
            <w:pPr>
              <w:jc w:val="right"/>
              <w:rPr>
                <w:rFonts w:ascii="Times New Roman" w:hAnsi="Times New Roman" w:cs="Times New Roman"/>
              </w:rPr>
            </w:pPr>
            <w:r w:rsidRPr="00F17202">
              <w:rPr>
                <w:rFonts w:ascii="Times New Roman" w:hAnsi="Times New Roman" w:cs="Times New Roman"/>
              </w:rPr>
              <w:t>1</w:t>
            </w:r>
          </w:p>
        </w:tc>
        <w:tc>
          <w:tcPr>
            <w:tcW w:w="1796" w:type="dxa"/>
          </w:tcPr>
          <w:p w:rsidRPr="00F17202" w:rsidR="006F321F" w:rsidP="00F17202" w:rsidRDefault="006F321F" w14:paraId="44D59660" w14:textId="77777777">
            <w:pPr>
              <w:jc w:val="right"/>
              <w:rPr>
                <w:rFonts w:ascii="Times New Roman" w:hAnsi="Times New Roman" w:cs="Times New Roman"/>
              </w:rPr>
            </w:pPr>
            <w:r w:rsidRPr="00F17202">
              <w:rPr>
                <w:rFonts w:ascii="Times New Roman" w:hAnsi="Times New Roman" w:cs="Times New Roman"/>
              </w:rPr>
              <w:t>30</w:t>
            </w:r>
          </w:p>
        </w:tc>
        <w:tc>
          <w:tcPr>
            <w:tcW w:w="1800" w:type="dxa"/>
          </w:tcPr>
          <w:p w:rsidRPr="00F17202" w:rsidR="006F321F" w:rsidP="00F17202" w:rsidRDefault="00F17202" w14:paraId="50F6B5FE" w14:textId="4A620E96">
            <w:pPr>
              <w:jc w:val="right"/>
              <w:rPr>
                <w:rFonts w:ascii="Times New Roman" w:hAnsi="Times New Roman" w:cs="Times New Roman"/>
              </w:rPr>
            </w:pPr>
            <w:r w:rsidRPr="00F17202">
              <w:rPr>
                <w:rFonts w:ascii="Times New Roman" w:hAnsi="Times New Roman" w:cs="Times New Roman"/>
              </w:rPr>
              <w:t>339,054</w:t>
            </w:r>
          </w:p>
        </w:tc>
        <w:tc>
          <w:tcPr>
            <w:tcW w:w="1834" w:type="dxa"/>
          </w:tcPr>
          <w:p w:rsidRPr="00F17202" w:rsidR="006F321F" w:rsidP="00F17202" w:rsidRDefault="006F321F" w14:paraId="23B0B84D" w14:textId="7AB0ADAC">
            <w:pPr>
              <w:jc w:val="right"/>
              <w:rPr>
                <w:rFonts w:ascii="Times New Roman" w:hAnsi="Times New Roman" w:cs="Times New Roman"/>
              </w:rPr>
            </w:pPr>
            <w:r w:rsidRPr="00F17202">
              <w:rPr>
                <w:rFonts w:ascii="Times New Roman" w:hAnsi="Times New Roman" w:cs="Times New Roman"/>
              </w:rPr>
              <w:t>$</w:t>
            </w:r>
            <w:r w:rsidRPr="00F17202" w:rsidR="00F17202">
              <w:rPr>
                <w:rFonts w:ascii="Times New Roman" w:hAnsi="Times New Roman" w:cs="Times New Roman"/>
              </w:rPr>
              <w:t>9,178,192****</w:t>
            </w:r>
          </w:p>
        </w:tc>
      </w:tr>
    </w:tbl>
    <w:p w:rsidR="006F321F" w:rsidP="006F321F" w:rsidRDefault="006F321F" w14:paraId="110A575D" w14:textId="72FEF701">
      <w:pPr>
        <w:rPr>
          <w:rFonts w:ascii="Times New Roman" w:hAnsi="Times New Roman" w:cs="Times New Roman"/>
        </w:rPr>
      </w:pPr>
      <w:r>
        <w:rPr>
          <w:rFonts w:ascii="Times New Roman" w:hAnsi="Times New Roman" w:cs="Times New Roman"/>
        </w:rPr>
        <w:t>****We based this dollar amount on the Average Theoretical Hourly Cost Amount in dollars shown on the burden chart above.</w:t>
      </w:r>
    </w:p>
    <w:p w:rsidR="006F321F" w:rsidP="006F321F" w:rsidRDefault="006F321F" w14:paraId="3A56DABF" w14:textId="3112B51E">
      <w:pPr>
        <w:rPr>
          <w:rFonts w:ascii="Times New Roman" w:hAnsi="Times New Roman" w:cs="Times New Roman"/>
        </w:rPr>
      </w:pPr>
    </w:p>
    <w:p w:rsidR="006F321F" w:rsidP="006F321F" w:rsidRDefault="006F321F" w14:paraId="35BB10AC" w14:textId="1F5F4604">
      <w:pPr>
        <w:rPr>
          <w:rFonts w:ascii="Times New Roman" w:hAnsi="Times New Roman" w:cs="Times New Roman"/>
        </w:rPr>
      </w:pPr>
      <w:r>
        <w:rPr>
          <w:rFonts w:ascii="Times New Roman" w:hAnsi="Times New Roman" w:cs="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6F321F" w:rsidP="006F321F" w:rsidRDefault="006F321F" w14:paraId="250DCD5D" w14:textId="1D8C2E52">
      <w:pPr>
        <w:rPr>
          <w:rFonts w:ascii="Times New Roman" w:hAnsi="Times New Roman" w:cs="Times New Roman"/>
        </w:rPr>
      </w:pPr>
    </w:p>
    <w:p w:rsidR="006F321F" w:rsidP="006F321F" w:rsidRDefault="006F321F" w14:paraId="25D9C8D9" w14:textId="2B98EA20">
      <w:pPr>
        <w:rPr>
          <w:rFonts w:ascii="Times New Roman" w:hAnsi="Times New Roman" w:cs="Times New Roman"/>
        </w:rPr>
      </w:pPr>
      <w:r>
        <w:rPr>
          <w:rFonts w:ascii="Times New Roman" w:hAnsi="Times New Roman" w:cs="Times New Roman"/>
        </w:rPr>
        <w:t>NOTE:  We included the total opportunity cost estimate from this chart in our calculations when showing the total time and opportunity cost estimates in the paragraph below.</w:t>
      </w:r>
    </w:p>
    <w:p w:rsidR="006F321F" w:rsidP="00B218AF" w:rsidRDefault="006F321F" w14:paraId="00E02D53"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rPr>
      </w:pPr>
    </w:p>
    <w:p w:rsidRPr="0073680F" w:rsidR="00E910CE" w:rsidP="0063272B" w:rsidRDefault="006F321F" w14:paraId="3C67FBDE" w14:textId="74CB63FC">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rPr>
      </w:pPr>
      <w:r w:rsidRPr="002F73DF">
        <w:rPr>
          <w:rFonts w:ascii="Times New Roman" w:hAnsi="Times New Roman"/>
        </w:rPr>
        <w:t xml:space="preserve">The total </w:t>
      </w:r>
      <w:r>
        <w:rPr>
          <w:rFonts w:ascii="Times New Roman" w:hAnsi="Times New Roman"/>
        </w:rPr>
        <w:t>b</w:t>
      </w:r>
      <w:r w:rsidRPr="002F73DF">
        <w:rPr>
          <w:rFonts w:ascii="Times New Roman" w:hAnsi="Times New Roman"/>
        </w:rPr>
        <w:t xml:space="preserve">urden for </w:t>
      </w:r>
      <w:r>
        <w:rPr>
          <w:rFonts w:ascii="Times New Roman" w:hAnsi="Times New Roman"/>
        </w:rPr>
        <w:t>the COVID screener questions under this ICR</w:t>
      </w:r>
      <w:r w:rsidRPr="002F73DF">
        <w:rPr>
          <w:rFonts w:ascii="Times New Roman" w:hAnsi="Times New Roman"/>
        </w:rPr>
        <w:t xml:space="preserve"> is </w:t>
      </w:r>
      <w:r>
        <w:rPr>
          <w:rFonts w:ascii="Times New Roman" w:hAnsi="Times New Roman"/>
          <w:b/>
          <w:bCs/>
        </w:rPr>
        <w:t xml:space="preserve">111,639 </w:t>
      </w:r>
      <w:r w:rsidRPr="002F73DF">
        <w:rPr>
          <w:rFonts w:ascii="Times New Roman" w:hAnsi="Times New Roman"/>
        </w:rPr>
        <w:t xml:space="preserve">burden hours (reflecting SSA management information data), which results in an associated </w:t>
      </w:r>
      <w:r w:rsidRPr="009361E3">
        <w:rPr>
          <w:rFonts w:ascii="Times New Roman" w:hAnsi="Times New Roman"/>
          <w:b/>
          <w:bCs/>
        </w:rPr>
        <w:t>theoretical</w:t>
      </w:r>
      <w:r w:rsidRPr="002F73DF">
        <w:rPr>
          <w:rFonts w:ascii="Times New Roman" w:hAnsi="Times New Roman"/>
        </w:rPr>
        <w:t xml:space="preserve"> (not actual) opportunity cost financial burden of </w:t>
      </w:r>
      <w:r w:rsidRPr="002F73DF">
        <w:rPr>
          <w:rFonts w:ascii="Times New Roman" w:hAnsi="Times New Roman"/>
          <w:b/>
        </w:rPr>
        <w:t>$</w:t>
      </w:r>
      <w:r w:rsidR="00F17202">
        <w:rPr>
          <w:rFonts w:ascii="Times New Roman" w:hAnsi="Times New Roman"/>
          <w:b/>
        </w:rPr>
        <w:t>18,624,999</w:t>
      </w:r>
      <w:r w:rsidRPr="002F73DF">
        <w:rPr>
          <w:rFonts w:ascii="Times New Roman" w:hAnsi="Times New Roman"/>
        </w:rPr>
        <w:t xml:space="preserve">.  SSA does not charge respondents to complete </w:t>
      </w:r>
      <w:r w:rsidR="00F17202">
        <w:rPr>
          <w:rFonts w:ascii="Times New Roman" w:hAnsi="Times New Roman"/>
        </w:rPr>
        <w:t>the COVID screener questions.</w:t>
      </w:r>
    </w:p>
    <w:p w:rsidR="00D064A4" w:rsidP="0063272B" w:rsidRDefault="00D064A4" w14:paraId="7F16DA79" w14:textId="5BB86C84">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rPr>
      </w:pPr>
    </w:p>
    <w:p w:rsidRPr="00D064A4" w:rsidR="00D064A4" w:rsidP="00D064A4" w:rsidRDefault="00E910CE" w14:paraId="4D27DBB2" w14:textId="2045EF35">
      <w:pPr>
        <w:tabs>
          <w:tab w:val="center" w:pos="-450"/>
          <w:tab w:val="left" w:pos="-90"/>
        </w:tabs>
        <w:suppressAutoHyphens/>
        <w:rPr>
          <w:rFonts w:ascii="Times New Roman" w:hAnsi="Times New Roman" w:cs="Times New Roman"/>
          <w:bCs/>
        </w:rPr>
      </w:pPr>
      <w:r>
        <w:rPr>
          <w:rFonts w:ascii="Times New Roman" w:hAnsi="Times New Roman"/>
        </w:rPr>
        <w:t>We</w:t>
      </w:r>
      <w:r w:rsidR="00D064A4">
        <w:rPr>
          <w:rFonts w:ascii="Times New Roman" w:hAnsi="Times New Roman"/>
        </w:rPr>
        <w:t xml:space="preserve"> intend to implement </w:t>
      </w:r>
      <w:r>
        <w:rPr>
          <w:rFonts w:ascii="Times New Roman" w:hAnsi="Times New Roman"/>
        </w:rPr>
        <w:t>these updated screening questions upon OMB’s approval</w:t>
      </w:r>
      <w:r w:rsidR="00D064A4">
        <w:rPr>
          <w:rFonts w:ascii="Times New Roman" w:hAnsi="Times New Roman" w:cs="Times New Roman"/>
          <w:bCs/>
        </w:rPr>
        <w:t>.</w:t>
      </w:r>
    </w:p>
    <w:p w:rsidR="00C327D9" w:rsidRDefault="00C327D9" w14:paraId="1B1781BA" w14:textId="77777777">
      <w:pPr>
        <w:widowControl/>
        <w:rPr>
          <w:rFonts w:ascii="Times New Roman" w:hAnsi="Times New Roman" w:cs="Times New Roman"/>
        </w:rPr>
      </w:pPr>
    </w:p>
    <w:p w:rsidRPr="00C327D9" w:rsidR="00C327D9" w:rsidP="00C327D9" w:rsidRDefault="00C327D9" w14:paraId="6FD88446" w14:textId="185B75C0">
      <w:pPr>
        <w:tabs>
          <w:tab w:val="center" w:pos="-450"/>
          <w:tab w:val="left" w:pos="-90"/>
        </w:tabs>
        <w:suppressAutoHyphens/>
        <w:rPr>
          <w:rFonts w:ascii="Times New Roman" w:hAnsi="Times New Roman" w:cs="Times New Roman"/>
          <w:b/>
          <w:bCs/>
          <w:i/>
          <w:iCs/>
          <w:color w:val="002060"/>
        </w:rPr>
      </w:pPr>
      <w:r w:rsidRPr="00C327D9">
        <w:rPr>
          <w:rFonts w:ascii="Times New Roman" w:hAnsi="Times New Roman" w:cs="Times New Roman"/>
          <w:b/>
          <w:bCs/>
          <w:i/>
          <w:iCs/>
          <w:color w:val="002060"/>
          <w:u w:val="single"/>
        </w:rPr>
        <w:t>Note:</w:t>
      </w:r>
      <w:r w:rsidRPr="00C327D9">
        <w:rPr>
          <w:rFonts w:ascii="Times New Roman" w:hAnsi="Times New Roman" w:cs="Times New Roman"/>
          <w:b/>
          <w:bCs/>
          <w:i/>
          <w:iCs/>
          <w:color w:val="002060"/>
        </w:rPr>
        <w:t xml:space="preserve"> For expediency, we are submitting this change request to OMB No. 0960-0066, which will be the first collection affected by th</w:t>
      </w:r>
      <w:r w:rsidR="002537EE">
        <w:rPr>
          <w:rFonts w:ascii="Times New Roman" w:hAnsi="Times New Roman" w:cs="Times New Roman"/>
          <w:b/>
          <w:bCs/>
          <w:i/>
          <w:iCs/>
          <w:color w:val="002060"/>
        </w:rPr>
        <w:t>e screener</w:t>
      </w:r>
      <w:r w:rsidRPr="00C327D9">
        <w:rPr>
          <w:rFonts w:ascii="Times New Roman" w:hAnsi="Times New Roman" w:cs="Times New Roman"/>
          <w:b/>
          <w:bCs/>
          <w:i/>
          <w:iCs/>
          <w:color w:val="002060"/>
        </w:rPr>
        <w:t>.  However, as we reopen and began conducting appointments for all types of services, not simply applications related to new SSN cards, we will use the COVID-19 symptoms screener for any type of office visit</w:t>
      </w:r>
      <w:r w:rsidR="00952496">
        <w:rPr>
          <w:rFonts w:ascii="Times New Roman" w:hAnsi="Times New Roman" w:cs="Times New Roman"/>
          <w:b/>
          <w:bCs/>
          <w:i/>
          <w:iCs/>
          <w:color w:val="002060"/>
        </w:rPr>
        <w:t>/application</w:t>
      </w:r>
      <w:r w:rsidRPr="00C327D9">
        <w:rPr>
          <w:rFonts w:ascii="Times New Roman" w:hAnsi="Times New Roman" w:cs="Times New Roman"/>
          <w:b/>
          <w:bCs/>
          <w:i/>
          <w:iCs/>
          <w:color w:val="002060"/>
        </w:rPr>
        <w:t>.</w:t>
      </w:r>
    </w:p>
    <w:p w:rsidR="006821BF" w:rsidRDefault="006821BF" w14:paraId="0D661D89" w14:textId="7CB08627">
      <w:pPr>
        <w:widowControl/>
        <w:rPr>
          <w:rFonts w:ascii="Times New Roman" w:hAnsi="Times New Roman" w:cs="Times New Roman"/>
        </w:rPr>
      </w:pPr>
      <w:r>
        <w:rPr>
          <w:rFonts w:ascii="Times New Roman" w:hAnsi="Times New Roman" w:cs="Times New Roman"/>
        </w:rPr>
        <w:br w:type="page"/>
      </w:r>
    </w:p>
    <w:p w:rsidR="006E7B04" w:rsidP="0063272B" w:rsidRDefault="006821BF" w14:paraId="014F0C76" w14:textId="450E4984">
      <w:pPr>
        <w:tabs>
          <w:tab w:val="left" w:pos="-1440"/>
        </w:tabs>
        <w:rPr>
          <w:rFonts w:ascii="Times New Roman" w:hAnsi="Times New Roman" w:cs="Times New Roman"/>
          <w:b/>
          <w:bCs/>
        </w:rPr>
      </w:pPr>
      <w:r w:rsidRPr="006821BF">
        <w:rPr>
          <w:rFonts w:ascii="Times New Roman" w:hAnsi="Times New Roman" w:cs="Times New Roman"/>
          <w:b/>
          <w:bCs/>
        </w:rPr>
        <w:lastRenderedPageBreak/>
        <w:t>*Comparison of Different Versions of COVID Symptoms Screeners:</w:t>
      </w:r>
    </w:p>
    <w:p w:rsidR="006821BF" w:rsidP="0063272B" w:rsidRDefault="006821BF" w14:paraId="5027152F" w14:textId="066489D0">
      <w:pPr>
        <w:tabs>
          <w:tab w:val="left" w:pos="-1440"/>
        </w:tabs>
        <w:rPr>
          <w:rFonts w:ascii="Times New Roman" w:hAnsi="Times New Roman" w:cs="Times New Roman"/>
          <w:b/>
          <w:bCs/>
        </w:rPr>
      </w:pPr>
    </w:p>
    <w:p w:rsidRPr="00602FDE" w:rsidR="006821BF" w:rsidP="006821BF" w:rsidRDefault="006821BF" w14:paraId="5E99468E" w14:textId="77777777">
      <w:pPr>
        <w:rPr>
          <w:rFonts w:ascii="Times New Roman" w:hAnsi="Times New Roman" w:cs="Times New Roman"/>
        </w:rPr>
      </w:pPr>
      <w:r w:rsidRPr="00602FDE">
        <w:rPr>
          <w:rFonts w:ascii="Times New Roman" w:hAnsi="Times New Roman" w:cs="Times New Roman"/>
        </w:rPr>
        <w:t>Revisions to the COVID Screening Questions for Field Office Visits:</w:t>
      </w:r>
    </w:p>
    <w:tbl>
      <w:tblPr>
        <w:tblStyle w:val="TableGrid"/>
        <w:tblW w:w="0" w:type="auto"/>
        <w:tblLook w:val="04A0" w:firstRow="1" w:lastRow="0" w:firstColumn="1" w:lastColumn="0" w:noHBand="0" w:noVBand="1"/>
      </w:tblPr>
      <w:tblGrid>
        <w:gridCol w:w="4525"/>
        <w:gridCol w:w="4537"/>
      </w:tblGrid>
      <w:tr w:rsidRPr="00602FDE" w:rsidR="006821BF" w:rsidTr="00360857" w14:paraId="041BC7B5" w14:textId="77777777">
        <w:tc>
          <w:tcPr>
            <w:tcW w:w="4675" w:type="dxa"/>
          </w:tcPr>
          <w:p w:rsidRPr="00602FDE" w:rsidR="006821BF" w:rsidP="00360857" w:rsidRDefault="006821BF" w14:paraId="39348BD4" w14:textId="77777777">
            <w:pPr>
              <w:rPr>
                <w:rFonts w:ascii="Times New Roman" w:hAnsi="Times New Roman" w:cs="Times New Roman"/>
                <w:b/>
                <w:bCs/>
              </w:rPr>
            </w:pPr>
            <w:r w:rsidRPr="00602FDE">
              <w:rPr>
                <w:rFonts w:ascii="Times New Roman" w:hAnsi="Times New Roman" w:cs="Times New Roman"/>
                <w:b/>
                <w:bCs/>
              </w:rPr>
              <w:t>Current Screener</w:t>
            </w:r>
          </w:p>
        </w:tc>
        <w:tc>
          <w:tcPr>
            <w:tcW w:w="4675" w:type="dxa"/>
          </w:tcPr>
          <w:p w:rsidRPr="00602FDE" w:rsidR="006821BF" w:rsidP="00360857" w:rsidRDefault="006821BF" w14:paraId="2FE5207A" w14:textId="77777777">
            <w:pPr>
              <w:rPr>
                <w:rFonts w:ascii="Times New Roman" w:hAnsi="Times New Roman" w:cs="Times New Roman"/>
                <w:b/>
                <w:bCs/>
              </w:rPr>
            </w:pPr>
            <w:r w:rsidRPr="00602FDE">
              <w:rPr>
                <w:rFonts w:ascii="Times New Roman" w:hAnsi="Times New Roman" w:cs="Times New Roman"/>
                <w:b/>
                <w:bCs/>
              </w:rPr>
              <w:t>Revised Screener</w:t>
            </w:r>
          </w:p>
        </w:tc>
      </w:tr>
      <w:tr w:rsidRPr="00602FDE" w:rsidR="006821BF" w:rsidTr="00360857" w14:paraId="423A927A" w14:textId="77777777">
        <w:tc>
          <w:tcPr>
            <w:tcW w:w="4675" w:type="dxa"/>
          </w:tcPr>
          <w:p w:rsidRPr="00602FDE" w:rsidR="006821BF" w:rsidP="00360857" w:rsidRDefault="006821BF" w14:paraId="38C926FF" w14:textId="77777777">
            <w:pPr>
              <w:rPr>
                <w:rFonts w:ascii="Times New Roman" w:hAnsi="Times New Roman" w:cs="Times New Roman"/>
              </w:rPr>
            </w:pPr>
            <w:r w:rsidRPr="00602FDE">
              <w:rPr>
                <w:rFonts w:ascii="Times New Roman" w:hAnsi="Times New Roman" w:cs="Times New Roman"/>
                <w:color w:val="000000"/>
              </w:rPr>
              <w:t>Let the individual know that you will read a series of questions, and at the end, you will need to know if any, but not which specific ones(s), apply to them.</w:t>
            </w:r>
          </w:p>
        </w:tc>
        <w:tc>
          <w:tcPr>
            <w:tcW w:w="4675" w:type="dxa"/>
          </w:tcPr>
          <w:p w:rsidRPr="00602FDE" w:rsidR="006821BF" w:rsidP="00360857" w:rsidRDefault="006821BF" w14:paraId="17E9DFFA" w14:textId="77777777">
            <w:pPr>
              <w:rPr>
                <w:rFonts w:ascii="Times New Roman" w:hAnsi="Times New Roman" w:cs="Times New Roman"/>
              </w:rPr>
            </w:pPr>
            <w:r w:rsidRPr="00602FDE">
              <w:rPr>
                <w:rFonts w:ascii="Times New Roman" w:hAnsi="Times New Roman" w:cs="Times New Roman"/>
              </w:rPr>
              <w:t xml:space="preserve">We collect and use personal information to provide services to the public.  We may share information in accordance with the Privacy Act and other Federal laws. For more information visit </w:t>
            </w:r>
            <w:hyperlink w:history="1" r:id="rId9">
              <w:r w:rsidRPr="00602FDE">
                <w:rPr>
                  <w:rStyle w:val="Hyperlink"/>
                  <w:rFonts w:ascii="Times New Roman" w:hAnsi="Times New Roman"/>
                </w:rPr>
                <w:t>www.ssa.gov/privacy</w:t>
              </w:r>
            </w:hyperlink>
            <w:r w:rsidRPr="00602FDE">
              <w:rPr>
                <w:rFonts w:ascii="Times New Roman" w:hAnsi="Times New Roman" w:cs="Times New Roman"/>
              </w:rPr>
              <w:t>.</w:t>
            </w:r>
          </w:p>
          <w:p w:rsidRPr="00602FDE" w:rsidR="006821BF" w:rsidP="00360857" w:rsidRDefault="006821BF" w14:paraId="02423D69" w14:textId="77777777">
            <w:pPr>
              <w:rPr>
                <w:rFonts w:ascii="Times New Roman" w:hAnsi="Times New Roman" w:cs="Times New Roman"/>
              </w:rPr>
            </w:pPr>
            <w:r w:rsidRPr="00602FDE">
              <w:rPr>
                <w:rFonts w:ascii="Times New Roman" w:hAnsi="Times New Roman" w:cs="Times New Roman"/>
              </w:rPr>
              <w:t>[Respondent must click on “I Understand” to move forward]</w:t>
            </w:r>
          </w:p>
        </w:tc>
      </w:tr>
      <w:tr w:rsidRPr="00602FDE" w:rsidR="006821BF" w:rsidTr="00360857" w14:paraId="5CAB9525" w14:textId="77777777">
        <w:tc>
          <w:tcPr>
            <w:tcW w:w="4675" w:type="dxa"/>
          </w:tcPr>
          <w:p w:rsidRPr="00602FDE" w:rsidR="006821BF" w:rsidP="00360857" w:rsidRDefault="006821BF" w14:paraId="5C12280A" w14:textId="77777777">
            <w:pPr>
              <w:rPr>
                <w:rFonts w:ascii="Times New Roman" w:hAnsi="Times New Roman" w:cs="Times New Roman"/>
              </w:rPr>
            </w:pPr>
            <w:r w:rsidRPr="00602FDE">
              <w:rPr>
                <w:rFonts w:ascii="Times New Roman" w:hAnsi="Times New Roman" w:cs="Times New Roman"/>
              </w:rPr>
              <w:t>Do you have any of the following symptoms?</w:t>
            </w:r>
          </w:p>
          <w:p w:rsidRPr="00602FDE" w:rsidR="006821BF" w:rsidP="006821BF" w:rsidRDefault="006821BF" w14:paraId="3F96F0AF" w14:textId="77777777">
            <w:pPr>
              <w:pStyle w:val="ListParagraph"/>
              <w:widowControl/>
              <w:numPr>
                <w:ilvl w:val="0"/>
                <w:numId w:val="13"/>
              </w:numPr>
              <w:ind w:left="432"/>
              <w:rPr>
                <w:rFonts w:ascii="Times New Roman" w:hAnsi="Times New Roman" w:cs="Times New Roman"/>
              </w:rPr>
            </w:pPr>
            <w:r w:rsidRPr="00602FDE">
              <w:rPr>
                <w:rFonts w:ascii="Times New Roman" w:hAnsi="Times New Roman" w:cs="Times New Roman"/>
              </w:rPr>
              <w:t>Cough or sore throat</w:t>
            </w:r>
          </w:p>
          <w:p w:rsidRPr="00602FDE" w:rsidR="006821BF" w:rsidP="006821BF" w:rsidRDefault="006821BF" w14:paraId="1C9C3661" w14:textId="77777777">
            <w:pPr>
              <w:pStyle w:val="ListParagraph"/>
              <w:widowControl/>
              <w:numPr>
                <w:ilvl w:val="0"/>
                <w:numId w:val="13"/>
              </w:numPr>
              <w:ind w:left="432"/>
              <w:rPr>
                <w:rFonts w:ascii="Times New Roman" w:hAnsi="Times New Roman" w:cs="Times New Roman"/>
              </w:rPr>
            </w:pPr>
            <w:r w:rsidRPr="00602FDE">
              <w:rPr>
                <w:rFonts w:ascii="Times New Roman" w:hAnsi="Times New Roman" w:cs="Times New Roman"/>
              </w:rPr>
              <w:t>Fever (100.4 degrees or higher)</w:t>
            </w:r>
          </w:p>
          <w:p w:rsidRPr="00602FDE" w:rsidR="006821BF" w:rsidP="006821BF" w:rsidRDefault="006821BF" w14:paraId="2FDEE1AF" w14:textId="77777777">
            <w:pPr>
              <w:pStyle w:val="ListParagraph"/>
              <w:widowControl/>
              <w:numPr>
                <w:ilvl w:val="0"/>
                <w:numId w:val="13"/>
              </w:numPr>
              <w:ind w:left="432"/>
              <w:rPr>
                <w:rFonts w:ascii="Times New Roman" w:hAnsi="Times New Roman" w:cs="Times New Roman"/>
              </w:rPr>
            </w:pPr>
            <w:r w:rsidRPr="00602FDE">
              <w:rPr>
                <w:rFonts w:ascii="Times New Roman" w:hAnsi="Times New Roman" w:cs="Times New Roman"/>
              </w:rPr>
              <w:t>Chills</w:t>
            </w:r>
          </w:p>
          <w:p w:rsidRPr="00602FDE" w:rsidR="006821BF" w:rsidP="006821BF" w:rsidRDefault="006821BF" w14:paraId="1484C421" w14:textId="77777777">
            <w:pPr>
              <w:pStyle w:val="ListParagraph"/>
              <w:widowControl/>
              <w:numPr>
                <w:ilvl w:val="0"/>
                <w:numId w:val="13"/>
              </w:numPr>
              <w:ind w:left="432"/>
              <w:rPr>
                <w:rFonts w:ascii="Times New Roman" w:hAnsi="Times New Roman" w:cs="Times New Roman"/>
              </w:rPr>
            </w:pPr>
            <w:r w:rsidRPr="00602FDE">
              <w:rPr>
                <w:rFonts w:ascii="Times New Roman" w:hAnsi="Times New Roman" w:cs="Times New Roman"/>
              </w:rPr>
              <w:t>Shortness of breath or difficulty breathing</w:t>
            </w:r>
          </w:p>
          <w:p w:rsidRPr="00602FDE" w:rsidR="006821BF" w:rsidP="006821BF" w:rsidRDefault="006821BF" w14:paraId="4464D964" w14:textId="77777777">
            <w:pPr>
              <w:pStyle w:val="ListParagraph"/>
              <w:widowControl/>
              <w:numPr>
                <w:ilvl w:val="0"/>
                <w:numId w:val="13"/>
              </w:numPr>
              <w:ind w:left="432"/>
              <w:rPr>
                <w:rFonts w:ascii="Times New Roman" w:hAnsi="Times New Roman" w:cs="Times New Roman"/>
              </w:rPr>
            </w:pPr>
            <w:r w:rsidRPr="00602FDE">
              <w:rPr>
                <w:rFonts w:ascii="Times New Roman" w:hAnsi="Times New Roman" w:cs="Times New Roman"/>
              </w:rPr>
              <w:t>Muscle pain or body aches</w:t>
            </w:r>
          </w:p>
          <w:p w:rsidRPr="00602FDE" w:rsidR="006821BF" w:rsidP="006821BF" w:rsidRDefault="006821BF" w14:paraId="6BF49C07" w14:textId="77777777">
            <w:pPr>
              <w:pStyle w:val="ListParagraph"/>
              <w:widowControl/>
              <w:numPr>
                <w:ilvl w:val="0"/>
                <w:numId w:val="13"/>
              </w:numPr>
              <w:ind w:left="432"/>
              <w:rPr>
                <w:rFonts w:ascii="Times New Roman" w:hAnsi="Times New Roman" w:cs="Times New Roman"/>
              </w:rPr>
            </w:pPr>
            <w:r w:rsidRPr="00602FDE">
              <w:rPr>
                <w:rFonts w:ascii="Times New Roman" w:hAnsi="Times New Roman" w:cs="Times New Roman"/>
              </w:rPr>
              <w:t>Headache</w:t>
            </w:r>
          </w:p>
          <w:p w:rsidRPr="00602FDE" w:rsidR="006821BF" w:rsidP="006821BF" w:rsidRDefault="006821BF" w14:paraId="2212BC6B" w14:textId="77777777">
            <w:pPr>
              <w:pStyle w:val="ListParagraph"/>
              <w:widowControl/>
              <w:numPr>
                <w:ilvl w:val="0"/>
                <w:numId w:val="13"/>
              </w:numPr>
              <w:ind w:left="432"/>
              <w:rPr>
                <w:rFonts w:ascii="Times New Roman" w:hAnsi="Times New Roman" w:cs="Times New Roman"/>
              </w:rPr>
            </w:pPr>
            <w:r w:rsidRPr="00602FDE">
              <w:rPr>
                <w:rFonts w:ascii="Times New Roman" w:hAnsi="Times New Roman" w:cs="Times New Roman"/>
              </w:rPr>
              <w:t>New loss of taste or smell</w:t>
            </w:r>
          </w:p>
          <w:p w:rsidRPr="00602FDE" w:rsidR="006821BF" w:rsidP="006821BF" w:rsidRDefault="006821BF" w14:paraId="43D322B9" w14:textId="77777777">
            <w:pPr>
              <w:pStyle w:val="ListParagraph"/>
              <w:widowControl/>
              <w:numPr>
                <w:ilvl w:val="0"/>
                <w:numId w:val="13"/>
              </w:numPr>
              <w:ind w:left="432"/>
              <w:rPr>
                <w:rFonts w:ascii="Times New Roman" w:hAnsi="Times New Roman" w:cs="Times New Roman"/>
              </w:rPr>
            </w:pPr>
            <w:r w:rsidRPr="00602FDE">
              <w:rPr>
                <w:rFonts w:ascii="Times New Roman" w:hAnsi="Times New Roman" w:cs="Times New Roman"/>
              </w:rPr>
              <w:t>Gastrointestinal symptoms like nausea, vomiting or diarrhea</w:t>
            </w:r>
          </w:p>
          <w:p w:rsidRPr="00602FDE" w:rsidR="006821BF" w:rsidP="00360857" w:rsidRDefault="006821BF" w14:paraId="15E7E27C" w14:textId="77777777">
            <w:pPr>
              <w:ind w:left="72"/>
              <w:rPr>
                <w:rFonts w:ascii="Times New Roman" w:hAnsi="Times New Roman" w:cs="Times New Roman"/>
              </w:rPr>
            </w:pPr>
          </w:p>
          <w:p w:rsidRPr="00602FDE" w:rsidR="006821BF" w:rsidP="00360857" w:rsidRDefault="006821BF" w14:paraId="7BE86943" w14:textId="77777777">
            <w:pPr>
              <w:rPr>
                <w:rFonts w:ascii="Times New Roman" w:hAnsi="Times New Roman" w:cs="Times New Roman"/>
                <w:color w:val="000000"/>
              </w:rPr>
            </w:pPr>
            <w:r w:rsidRPr="00602FDE">
              <w:rPr>
                <w:rFonts w:ascii="Times New Roman" w:hAnsi="Times New Roman" w:cs="Times New Roman"/>
              </w:rPr>
              <w:t>[Respondent must state Yes or No to move on]</w:t>
            </w:r>
          </w:p>
        </w:tc>
        <w:tc>
          <w:tcPr>
            <w:tcW w:w="4675" w:type="dxa"/>
          </w:tcPr>
          <w:p w:rsidRPr="00602FDE" w:rsidR="006821BF" w:rsidP="00360857" w:rsidRDefault="006821BF" w14:paraId="1E1B34B7" w14:textId="77777777">
            <w:pPr>
              <w:rPr>
                <w:rFonts w:ascii="Times New Roman" w:hAnsi="Times New Roman" w:cs="Times New Roman"/>
              </w:rPr>
            </w:pPr>
            <w:r w:rsidRPr="00602FDE">
              <w:rPr>
                <w:rFonts w:ascii="Times New Roman" w:hAnsi="Times New Roman" w:cs="Times New Roman"/>
              </w:rPr>
              <w:t>Do you have any of the following symptoms?</w:t>
            </w:r>
          </w:p>
          <w:p w:rsidRPr="00602FDE" w:rsidR="006821BF" w:rsidP="006821BF" w:rsidRDefault="006821BF" w14:paraId="14C2103F" w14:textId="77777777">
            <w:pPr>
              <w:pStyle w:val="ListParagraph"/>
              <w:widowControl/>
              <w:numPr>
                <w:ilvl w:val="0"/>
                <w:numId w:val="13"/>
              </w:numPr>
              <w:ind w:left="432"/>
              <w:rPr>
                <w:rFonts w:ascii="Times New Roman" w:hAnsi="Times New Roman" w:cs="Times New Roman"/>
              </w:rPr>
            </w:pPr>
            <w:r w:rsidRPr="00602FDE">
              <w:rPr>
                <w:rFonts w:ascii="Times New Roman" w:hAnsi="Times New Roman" w:cs="Times New Roman"/>
              </w:rPr>
              <w:t>Cough or sore throat</w:t>
            </w:r>
          </w:p>
          <w:p w:rsidRPr="00602FDE" w:rsidR="006821BF" w:rsidP="006821BF" w:rsidRDefault="006821BF" w14:paraId="73F60A77" w14:textId="77777777">
            <w:pPr>
              <w:pStyle w:val="ListParagraph"/>
              <w:widowControl/>
              <w:numPr>
                <w:ilvl w:val="0"/>
                <w:numId w:val="13"/>
              </w:numPr>
              <w:ind w:left="432"/>
              <w:rPr>
                <w:rFonts w:ascii="Times New Roman" w:hAnsi="Times New Roman" w:cs="Times New Roman"/>
              </w:rPr>
            </w:pPr>
            <w:r w:rsidRPr="00602FDE">
              <w:rPr>
                <w:rFonts w:ascii="Times New Roman" w:hAnsi="Times New Roman" w:cs="Times New Roman"/>
              </w:rPr>
              <w:t>Fever (100.4 degrees or higher)</w:t>
            </w:r>
          </w:p>
          <w:p w:rsidRPr="00602FDE" w:rsidR="006821BF" w:rsidP="006821BF" w:rsidRDefault="006821BF" w14:paraId="40FC5F4E" w14:textId="77777777">
            <w:pPr>
              <w:pStyle w:val="ListParagraph"/>
              <w:widowControl/>
              <w:numPr>
                <w:ilvl w:val="0"/>
                <w:numId w:val="13"/>
              </w:numPr>
              <w:ind w:left="432"/>
              <w:rPr>
                <w:rFonts w:ascii="Times New Roman" w:hAnsi="Times New Roman" w:cs="Times New Roman"/>
              </w:rPr>
            </w:pPr>
            <w:r w:rsidRPr="00602FDE">
              <w:rPr>
                <w:rFonts w:ascii="Times New Roman" w:hAnsi="Times New Roman" w:cs="Times New Roman"/>
              </w:rPr>
              <w:t>Chills</w:t>
            </w:r>
          </w:p>
          <w:p w:rsidRPr="00602FDE" w:rsidR="006821BF" w:rsidP="006821BF" w:rsidRDefault="006821BF" w14:paraId="2CE118B7" w14:textId="77777777">
            <w:pPr>
              <w:pStyle w:val="ListParagraph"/>
              <w:widowControl/>
              <w:numPr>
                <w:ilvl w:val="0"/>
                <w:numId w:val="13"/>
              </w:numPr>
              <w:ind w:left="432"/>
              <w:rPr>
                <w:rFonts w:ascii="Times New Roman" w:hAnsi="Times New Roman" w:cs="Times New Roman"/>
              </w:rPr>
            </w:pPr>
            <w:r w:rsidRPr="00602FDE">
              <w:rPr>
                <w:rFonts w:ascii="Times New Roman" w:hAnsi="Times New Roman" w:cs="Times New Roman"/>
              </w:rPr>
              <w:t>Shortness of breath or difficulty breathing</w:t>
            </w:r>
          </w:p>
          <w:p w:rsidRPr="00602FDE" w:rsidR="006821BF" w:rsidP="006821BF" w:rsidRDefault="006821BF" w14:paraId="527DF51A" w14:textId="77777777">
            <w:pPr>
              <w:pStyle w:val="ListParagraph"/>
              <w:widowControl/>
              <w:numPr>
                <w:ilvl w:val="0"/>
                <w:numId w:val="13"/>
              </w:numPr>
              <w:ind w:left="432"/>
              <w:rPr>
                <w:rFonts w:ascii="Times New Roman" w:hAnsi="Times New Roman" w:cs="Times New Roman"/>
              </w:rPr>
            </w:pPr>
            <w:r w:rsidRPr="00602FDE">
              <w:rPr>
                <w:rFonts w:ascii="Times New Roman" w:hAnsi="Times New Roman" w:cs="Times New Roman"/>
              </w:rPr>
              <w:t>Muscle pain or body aches</w:t>
            </w:r>
          </w:p>
          <w:p w:rsidRPr="00602FDE" w:rsidR="006821BF" w:rsidP="006821BF" w:rsidRDefault="006821BF" w14:paraId="4530D15E" w14:textId="77777777">
            <w:pPr>
              <w:pStyle w:val="ListParagraph"/>
              <w:widowControl/>
              <w:numPr>
                <w:ilvl w:val="0"/>
                <w:numId w:val="13"/>
              </w:numPr>
              <w:ind w:left="432"/>
              <w:rPr>
                <w:rFonts w:ascii="Times New Roman" w:hAnsi="Times New Roman" w:cs="Times New Roman"/>
              </w:rPr>
            </w:pPr>
            <w:r w:rsidRPr="00602FDE">
              <w:rPr>
                <w:rFonts w:ascii="Times New Roman" w:hAnsi="Times New Roman" w:cs="Times New Roman"/>
              </w:rPr>
              <w:t>Headache</w:t>
            </w:r>
          </w:p>
          <w:p w:rsidRPr="00602FDE" w:rsidR="006821BF" w:rsidP="006821BF" w:rsidRDefault="006821BF" w14:paraId="7CDCE4B4" w14:textId="77777777">
            <w:pPr>
              <w:pStyle w:val="ListParagraph"/>
              <w:widowControl/>
              <w:numPr>
                <w:ilvl w:val="0"/>
                <w:numId w:val="13"/>
              </w:numPr>
              <w:ind w:left="432"/>
              <w:rPr>
                <w:rFonts w:ascii="Times New Roman" w:hAnsi="Times New Roman" w:cs="Times New Roman"/>
              </w:rPr>
            </w:pPr>
            <w:r w:rsidRPr="00602FDE">
              <w:rPr>
                <w:rFonts w:ascii="Times New Roman" w:hAnsi="Times New Roman" w:cs="Times New Roman"/>
              </w:rPr>
              <w:t>New loss of taste or smell</w:t>
            </w:r>
          </w:p>
          <w:p w:rsidRPr="00602FDE" w:rsidR="006821BF" w:rsidP="006821BF" w:rsidRDefault="006821BF" w14:paraId="413EBA43" w14:textId="77777777">
            <w:pPr>
              <w:pStyle w:val="ListParagraph"/>
              <w:widowControl/>
              <w:numPr>
                <w:ilvl w:val="0"/>
                <w:numId w:val="13"/>
              </w:numPr>
              <w:ind w:left="432"/>
              <w:rPr>
                <w:rFonts w:ascii="Times New Roman" w:hAnsi="Times New Roman" w:cs="Times New Roman"/>
              </w:rPr>
            </w:pPr>
            <w:r w:rsidRPr="00602FDE">
              <w:rPr>
                <w:rFonts w:ascii="Times New Roman" w:hAnsi="Times New Roman" w:cs="Times New Roman"/>
              </w:rPr>
              <w:t>Gastrointestinal symptoms like nausea, vomiting or diarrhea</w:t>
            </w:r>
          </w:p>
          <w:p w:rsidRPr="00602FDE" w:rsidR="006821BF" w:rsidP="00360857" w:rsidRDefault="006821BF" w14:paraId="1E7C7355" w14:textId="77777777">
            <w:pPr>
              <w:ind w:left="72"/>
              <w:rPr>
                <w:rFonts w:ascii="Times New Roman" w:hAnsi="Times New Roman" w:cs="Times New Roman"/>
              </w:rPr>
            </w:pPr>
          </w:p>
          <w:p w:rsidRPr="00602FDE" w:rsidR="006821BF" w:rsidP="00360857" w:rsidRDefault="006821BF" w14:paraId="2761594D" w14:textId="77777777">
            <w:pPr>
              <w:ind w:left="72"/>
              <w:rPr>
                <w:rFonts w:ascii="Times New Roman" w:hAnsi="Times New Roman" w:cs="Times New Roman"/>
              </w:rPr>
            </w:pPr>
            <w:r w:rsidRPr="00602FDE">
              <w:rPr>
                <w:rFonts w:ascii="Times New Roman" w:hAnsi="Times New Roman" w:cs="Times New Roman"/>
              </w:rPr>
              <w:t>[Respondent must click either Yes or No to move on]</w:t>
            </w:r>
          </w:p>
        </w:tc>
      </w:tr>
      <w:tr w:rsidRPr="00602FDE" w:rsidR="006821BF" w:rsidTr="00360857" w14:paraId="2B55F30F" w14:textId="77777777">
        <w:tc>
          <w:tcPr>
            <w:tcW w:w="4675" w:type="dxa"/>
          </w:tcPr>
          <w:p w:rsidRPr="00602FDE" w:rsidR="006821BF" w:rsidP="00360857" w:rsidRDefault="006821BF" w14:paraId="3D8592CB" w14:textId="77777777">
            <w:pPr>
              <w:rPr>
                <w:rFonts w:ascii="Times New Roman" w:hAnsi="Times New Roman" w:cs="Times New Roman"/>
              </w:rPr>
            </w:pPr>
            <w:r w:rsidRPr="00602FDE">
              <w:rPr>
                <w:rFonts w:ascii="Times New Roman" w:hAnsi="Times New Roman" w:cs="Times New Roman"/>
              </w:rPr>
              <w:t>In the last 14 days, have you:</w:t>
            </w:r>
          </w:p>
          <w:p w:rsidRPr="00602FDE" w:rsidR="006821BF" w:rsidP="006821BF" w:rsidRDefault="006821BF" w14:paraId="485D543B" w14:textId="77777777">
            <w:pPr>
              <w:pStyle w:val="ListParagraph"/>
              <w:widowControl/>
              <w:numPr>
                <w:ilvl w:val="0"/>
                <w:numId w:val="14"/>
              </w:numPr>
              <w:ind w:left="432"/>
              <w:rPr>
                <w:rFonts w:ascii="Times New Roman" w:hAnsi="Times New Roman" w:cs="Times New Roman"/>
              </w:rPr>
            </w:pPr>
            <w:r w:rsidRPr="00602FDE">
              <w:rPr>
                <w:rFonts w:ascii="Times New Roman" w:hAnsi="Times New Roman" w:cs="Times New Roman"/>
              </w:rPr>
              <w:t>Been diagnosed with COVID-</w:t>
            </w:r>
            <w:proofErr w:type="gramStart"/>
            <w:r w:rsidRPr="00602FDE">
              <w:rPr>
                <w:rFonts w:ascii="Times New Roman" w:hAnsi="Times New Roman" w:cs="Times New Roman"/>
              </w:rPr>
              <w:t>19;</w:t>
            </w:r>
            <w:proofErr w:type="gramEnd"/>
          </w:p>
          <w:p w:rsidRPr="00602FDE" w:rsidR="006821BF" w:rsidP="006821BF" w:rsidRDefault="006821BF" w14:paraId="3F753725" w14:textId="77777777">
            <w:pPr>
              <w:pStyle w:val="ListParagraph"/>
              <w:widowControl/>
              <w:numPr>
                <w:ilvl w:val="0"/>
                <w:numId w:val="14"/>
              </w:numPr>
              <w:ind w:left="432"/>
              <w:rPr>
                <w:rFonts w:ascii="Times New Roman" w:hAnsi="Times New Roman" w:cs="Times New Roman"/>
              </w:rPr>
            </w:pPr>
            <w:r w:rsidRPr="00602FDE">
              <w:rPr>
                <w:rFonts w:ascii="Times New Roman" w:hAnsi="Times New Roman" w:cs="Times New Roman"/>
              </w:rPr>
              <w:t>Received instructions to monitor for symptoms or self-</w:t>
            </w:r>
            <w:proofErr w:type="gramStart"/>
            <w:r w:rsidRPr="00602FDE">
              <w:rPr>
                <w:rFonts w:ascii="Times New Roman" w:hAnsi="Times New Roman" w:cs="Times New Roman"/>
              </w:rPr>
              <w:t>quarantine;</w:t>
            </w:r>
            <w:proofErr w:type="gramEnd"/>
          </w:p>
          <w:p w:rsidRPr="00602FDE" w:rsidR="006821BF" w:rsidP="006821BF" w:rsidRDefault="006821BF" w14:paraId="0ED16CDF" w14:textId="77777777">
            <w:pPr>
              <w:pStyle w:val="ListParagraph"/>
              <w:widowControl/>
              <w:numPr>
                <w:ilvl w:val="0"/>
                <w:numId w:val="14"/>
              </w:numPr>
              <w:ind w:left="432"/>
              <w:rPr>
                <w:rFonts w:ascii="Times New Roman" w:hAnsi="Times New Roman" w:cs="Times New Roman"/>
              </w:rPr>
            </w:pPr>
            <w:r w:rsidRPr="00602FDE">
              <w:rPr>
                <w:rFonts w:ascii="Times New Roman" w:hAnsi="Times New Roman" w:cs="Times New Roman"/>
              </w:rPr>
              <w:t xml:space="preserve">Traveled outside the </w:t>
            </w:r>
            <w:proofErr w:type="gramStart"/>
            <w:r w:rsidRPr="00602FDE">
              <w:rPr>
                <w:rFonts w:ascii="Times New Roman" w:hAnsi="Times New Roman" w:cs="Times New Roman"/>
              </w:rPr>
              <w:t>country;</w:t>
            </w:r>
            <w:proofErr w:type="gramEnd"/>
          </w:p>
          <w:p w:rsidRPr="00602FDE" w:rsidR="006821BF" w:rsidP="006821BF" w:rsidRDefault="006821BF" w14:paraId="134A661B" w14:textId="77777777">
            <w:pPr>
              <w:pStyle w:val="ListParagraph"/>
              <w:widowControl/>
              <w:numPr>
                <w:ilvl w:val="0"/>
                <w:numId w:val="14"/>
              </w:numPr>
              <w:ind w:left="432"/>
              <w:rPr>
                <w:rFonts w:ascii="Times New Roman" w:hAnsi="Times New Roman" w:cs="Times New Roman"/>
              </w:rPr>
            </w:pPr>
            <w:r w:rsidRPr="00602FDE">
              <w:rPr>
                <w:rFonts w:ascii="Times New Roman" w:hAnsi="Times New Roman" w:cs="Times New Roman"/>
              </w:rPr>
              <w:t>Been within 6 feet of a person who was diagnosed with COVID-19?</w:t>
            </w:r>
          </w:p>
          <w:p w:rsidRPr="00602FDE" w:rsidR="006821BF" w:rsidP="00360857" w:rsidRDefault="006821BF" w14:paraId="283BCB0A" w14:textId="77777777">
            <w:pPr>
              <w:pStyle w:val="ListParagraph"/>
              <w:ind w:left="432"/>
              <w:rPr>
                <w:rFonts w:ascii="Times New Roman" w:hAnsi="Times New Roman" w:cs="Times New Roman"/>
              </w:rPr>
            </w:pPr>
          </w:p>
          <w:p w:rsidRPr="00602FDE" w:rsidR="006821BF" w:rsidP="00360857" w:rsidRDefault="006821BF" w14:paraId="18E8FF13" w14:textId="77777777">
            <w:pPr>
              <w:rPr>
                <w:rFonts w:ascii="Times New Roman" w:hAnsi="Times New Roman" w:cs="Times New Roman"/>
                <w:color w:val="000000"/>
              </w:rPr>
            </w:pPr>
            <w:r w:rsidRPr="00602FDE">
              <w:rPr>
                <w:rFonts w:ascii="Times New Roman" w:hAnsi="Times New Roman" w:cs="Times New Roman"/>
              </w:rPr>
              <w:t>[Respondent must state either Yes or No to move on]</w:t>
            </w:r>
          </w:p>
        </w:tc>
        <w:tc>
          <w:tcPr>
            <w:tcW w:w="4675" w:type="dxa"/>
          </w:tcPr>
          <w:p w:rsidRPr="00602FDE" w:rsidR="006821BF" w:rsidP="00360857" w:rsidRDefault="006821BF" w14:paraId="3D8E3779" w14:textId="77777777">
            <w:pPr>
              <w:rPr>
                <w:rFonts w:ascii="Times New Roman" w:hAnsi="Times New Roman" w:cs="Times New Roman"/>
              </w:rPr>
            </w:pPr>
            <w:r w:rsidRPr="00602FDE">
              <w:rPr>
                <w:rFonts w:ascii="Times New Roman" w:hAnsi="Times New Roman" w:cs="Times New Roman"/>
              </w:rPr>
              <w:t>In the last 14 days, have you:</w:t>
            </w:r>
          </w:p>
          <w:p w:rsidRPr="00602FDE" w:rsidR="006821BF" w:rsidP="006821BF" w:rsidRDefault="006821BF" w14:paraId="13F2DFF2" w14:textId="77777777">
            <w:pPr>
              <w:pStyle w:val="ListParagraph"/>
              <w:widowControl/>
              <w:numPr>
                <w:ilvl w:val="0"/>
                <w:numId w:val="14"/>
              </w:numPr>
              <w:ind w:left="432"/>
              <w:rPr>
                <w:rFonts w:ascii="Times New Roman" w:hAnsi="Times New Roman" w:cs="Times New Roman"/>
              </w:rPr>
            </w:pPr>
            <w:r w:rsidRPr="00602FDE">
              <w:rPr>
                <w:rFonts w:ascii="Times New Roman" w:hAnsi="Times New Roman" w:cs="Times New Roman"/>
              </w:rPr>
              <w:t>Been diagnosed with COVID-</w:t>
            </w:r>
            <w:proofErr w:type="gramStart"/>
            <w:r w:rsidRPr="00602FDE">
              <w:rPr>
                <w:rFonts w:ascii="Times New Roman" w:hAnsi="Times New Roman" w:cs="Times New Roman"/>
              </w:rPr>
              <w:t>19;</w:t>
            </w:r>
            <w:proofErr w:type="gramEnd"/>
          </w:p>
          <w:p w:rsidRPr="00602FDE" w:rsidR="006821BF" w:rsidP="006821BF" w:rsidRDefault="006821BF" w14:paraId="67860939" w14:textId="77777777">
            <w:pPr>
              <w:pStyle w:val="ListParagraph"/>
              <w:widowControl/>
              <w:numPr>
                <w:ilvl w:val="0"/>
                <w:numId w:val="14"/>
              </w:numPr>
              <w:ind w:left="432"/>
              <w:rPr>
                <w:rFonts w:ascii="Times New Roman" w:hAnsi="Times New Roman" w:cs="Times New Roman"/>
              </w:rPr>
            </w:pPr>
            <w:r w:rsidRPr="00602FDE">
              <w:rPr>
                <w:rFonts w:ascii="Times New Roman" w:hAnsi="Times New Roman" w:cs="Times New Roman"/>
              </w:rPr>
              <w:t>Received instructions to monitor for symptoms or self-</w:t>
            </w:r>
            <w:proofErr w:type="gramStart"/>
            <w:r w:rsidRPr="00602FDE">
              <w:rPr>
                <w:rFonts w:ascii="Times New Roman" w:hAnsi="Times New Roman" w:cs="Times New Roman"/>
              </w:rPr>
              <w:t>quarantine;</w:t>
            </w:r>
            <w:proofErr w:type="gramEnd"/>
          </w:p>
          <w:p w:rsidRPr="00602FDE" w:rsidR="006821BF" w:rsidP="006821BF" w:rsidRDefault="006821BF" w14:paraId="1C1CC665" w14:textId="77777777">
            <w:pPr>
              <w:pStyle w:val="ListParagraph"/>
              <w:widowControl/>
              <w:numPr>
                <w:ilvl w:val="0"/>
                <w:numId w:val="14"/>
              </w:numPr>
              <w:ind w:left="432"/>
              <w:rPr>
                <w:rFonts w:ascii="Times New Roman" w:hAnsi="Times New Roman" w:cs="Times New Roman"/>
              </w:rPr>
            </w:pPr>
            <w:r w:rsidRPr="00602FDE">
              <w:rPr>
                <w:rFonts w:ascii="Times New Roman" w:hAnsi="Times New Roman" w:cs="Times New Roman"/>
              </w:rPr>
              <w:t>Traveled outside the country by means other than land travel, such as car, bus, ferry, or train; or</w:t>
            </w:r>
          </w:p>
          <w:p w:rsidRPr="00602FDE" w:rsidR="006821BF" w:rsidP="006821BF" w:rsidRDefault="006821BF" w14:paraId="16F3DFBE" w14:textId="77777777">
            <w:pPr>
              <w:pStyle w:val="ListParagraph"/>
              <w:widowControl/>
              <w:numPr>
                <w:ilvl w:val="0"/>
                <w:numId w:val="14"/>
              </w:numPr>
              <w:ind w:left="432"/>
              <w:rPr>
                <w:rFonts w:ascii="Times New Roman" w:hAnsi="Times New Roman" w:cs="Times New Roman"/>
              </w:rPr>
            </w:pPr>
            <w:r w:rsidRPr="00602FDE">
              <w:rPr>
                <w:rFonts w:ascii="Times New Roman" w:hAnsi="Times New Roman" w:cs="Times New Roman"/>
              </w:rPr>
              <w:t>Been within 6 feet of a person who was diagnosed with COVID-19?</w:t>
            </w:r>
          </w:p>
          <w:p w:rsidRPr="00602FDE" w:rsidR="006821BF" w:rsidP="00360857" w:rsidRDefault="006821BF" w14:paraId="24DB47B4" w14:textId="77777777">
            <w:pPr>
              <w:pStyle w:val="ListParagraph"/>
              <w:ind w:left="432"/>
              <w:rPr>
                <w:rFonts w:ascii="Times New Roman" w:hAnsi="Times New Roman" w:cs="Times New Roman"/>
              </w:rPr>
            </w:pPr>
          </w:p>
          <w:p w:rsidRPr="00602FDE" w:rsidR="006821BF" w:rsidP="00360857" w:rsidRDefault="006821BF" w14:paraId="0B5A8967" w14:textId="77777777">
            <w:pPr>
              <w:rPr>
                <w:rFonts w:ascii="Times New Roman" w:hAnsi="Times New Roman" w:cs="Times New Roman"/>
              </w:rPr>
            </w:pPr>
            <w:r w:rsidRPr="00602FDE">
              <w:rPr>
                <w:rFonts w:ascii="Times New Roman" w:hAnsi="Times New Roman" w:cs="Times New Roman"/>
              </w:rPr>
              <w:t>[Respondent must click either Yes or No to move on]</w:t>
            </w:r>
          </w:p>
        </w:tc>
      </w:tr>
      <w:tr w:rsidRPr="00602FDE" w:rsidR="006821BF" w:rsidTr="00360857" w14:paraId="390D4A90" w14:textId="77777777">
        <w:tc>
          <w:tcPr>
            <w:tcW w:w="4675" w:type="dxa"/>
          </w:tcPr>
          <w:p w:rsidRPr="00602FDE" w:rsidR="006821BF" w:rsidP="00360857" w:rsidRDefault="006821BF" w14:paraId="1B5A5A99" w14:textId="77777777">
            <w:pPr>
              <w:rPr>
                <w:rFonts w:ascii="Times New Roman" w:hAnsi="Times New Roman" w:cs="Times New Roman"/>
                <w:color w:val="000000"/>
              </w:rPr>
            </w:pPr>
          </w:p>
        </w:tc>
        <w:tc>
          <w:tcPr>
            <w:tcW w:w="4675" w:type="dxa"/>
          </w:tcPr>
          <w:p w:rsidRPr="00602FDE" w:rsidR="006821BF" w:rsidP="00360857" w:rsidRDefault="006821BF" w14:paraId="74525261" w14:textId="77777777">
            <w:pPr>
              <w:rPr>
                <w:rFonts w:ascii="Times New Roman" w:hAnsi="Times New Roman" w:cs="Times New Roman"/>
              </w:rPr>
            </w:pPr>
            <w:r w:rsidRPr="00602FDE">
              <w:rPr>
                <w:rFonts w:ascii="Times New Roman" w:hAnsi="Times New Roman" w:cs="Times New Roman"/>
              </w:rPr>
              <w:t>To help us serve you, we need to know if you are:</w:t>
            </w:r>
          </w:p>
          <w:p w:rsidRPr="00602FDE" w:rsidR="006821BF" w:rsidP="00360857" w:rsidRDefault="006821BF" w14:paraId="152F594A" w14:textId="77777777">
            <w:pPr>
              <w:rPr>
                <w:rFonts w:ascii="Times New Roman" w:hAnsi="Times New Roman" w:cs="Times New Roman"/>
              </w:rPr>
            </w:pPr>
          </w:p>
          <w:p w:rsidRPr="00602FDE" w:rsidR="006821BF" w:rsidP="00360857" w:rsidRDefault="006821BF" w14:paraId="54811DB6" w14:textId="77777777">
            <w:pPr>
              <w:rPr>
                <w:rFonts w:ascii="Times New Roman" w:hAnsi="Times New Roman" w:cs="Times New Roman"/>
              </w:rPr>
            </w:pPr>
            <w:r w:rsidRPr="00602FDE">
              <w:rPr>
                <w:rFonts w:ascii="Times New Roman" w:hAnsi="Times New Roman" w:cs="Times New Roman"/>
              </w:rPr>
              <w:t xml:space="preserve">[Respondent must click on one:  </w:t>
            </w:r>
          </w:p>
          <w:p w:rsidRPr="00602FDE" w:rsidR="006821BF" w:rsidP="006821BF" w:rsidRDefault="006821BF" w14:paraId="785DA0F0" w14:textId="77777777">
            <w:pPr>
              <w:pStyle w:val="ListParagraph"/>
              <w:widowControl/>
              <w:numPr>
                <w:ilvl w:val="0"/>
                <w:numId w:val="15"/>
              </w:numPr>
              <w:ind w:left="432"/>
              <w:rPr>
                <w:rFonts w:ascii="Times New Roman" w:hAnsi="Times New Roman" w:cs="Times New Roman"/>
              </w:rPr>
            </w:pPr>
            <w:r w:rsidRPr="00602FDE">
              <w:rPr>
                <w:rFonts w:ascii="Times New Roman" w:hAnsi="Times New Roman" w:cs="Times New Roman"/>
              </w:rPr>
              <w:t>Blind or Low Vision</w:t>
            </w:r>
          </w:p>
          <w:p w:rsidRPr="00602FDE" w:rsidR="006821BF" w:rsidP="006821BF" w:rsidRDefault="006821BF" w14:paraId="3AF3FE84" w14:textId="77777777">
            <w:pPr>
              <w:pStyle w:val="ListParagraph"/>
              <w:widowControl/>
              <w:numPr>
                <w:ilvl w:val="0"/>
                <w:numId w:val="15"/>
              </w:numPr>
              <w:ind w:left="432"/>
              <w:rPr>
                <w:rFonts w:ascii="Times New Roman" w:hAnsi="Times New Roman" w:cs="Times New Roman"/>
              </w:rPr>
            </w:pPr>
            <w:r w:rsidRPr="00602FDE">
              <w:rPr>
                <w:rFonts w:ascii="Times New Roman" w:hAnsi="Times New Roman" w:cs="Times New Roman"/>
              </w:rPr>
              <w:t>Deaf or Hard of Hearing</w:t>
            </w:r>
          </w:p>
          <w:p w:rsidRPr="00602FDE" w:rsidR="006821BF" w:rsidP="006821BF" w:rsidRDefault="006821BF" w14:paraId="3D77D403" w14:textId="77777777">
            <w:pPr>
              <w:pStyle w:val="ListParagraph"/>
              <w:widowControl/>
              <w:numPr>
                <w:ilvl w:val="0"/>
                <w:numId w:val="15"/>
              </w:numPr>
              <w:ind w:left="432"/>
              <w:rPr>
                <w:rFonts w:ascii="Times New Roman" w:hAnsi="Times New Roman" w:cs="Times New Roman"/>
              </w:rPr>
            </w:pPr>
            <w:r w:rsidRPr="00602FDE">
              <w:rPr>
                <w:rFonts w:ascii="Times New Roman" w:hAnsi="Times New Roman" w:cs="Times New Roman"/>
              </w:rPr>
              <w:t>Neither]</w:t>
            </w:r>
          </w:p>
        </w:tc>
      </w:tr>
      <w:tr w:rsidRPr="00602FDE" w:rsidR="006821BF" w:rsidTr="00360857" w14:paraId="779AC5D2" w14:textId="77777777">
        <w:tc>
          <w:tcPr>
            <w:tcW w:w="4675" w:type="dxa"/>
          </w:tcPr>
          <w:p w:rsidRPr="00602FDE" w:rsidR="006821BF" w:rsidP="00360857" w:rsidRDefault="006821BF" w14:paraId="4DF23720" w14:textId="77777777">
            <w:pPr>
              <w:rPr>
                <w:rFonts w:ascii="Times New Roman" w:hAnsi="Times New Roman" w:cs="Times New Roman"/>
                <w:color w:val="000000"/>
              </w:rPr>
            </w:pPr>
            <w:r w:rsidRPr="00602FDE">
              <w:rPr>
                <w:rFonts w:ascii="Times New Roman" w:hAnsi="Times New Roman" w:cs="Times New Roman"/>
                <w:color w:val="000000"/>
              </w:rPr>
              <w:lastRenderedPageBreak/>
              <w:t>If the individual responds “Yes” to any of these questions, the manager may not schedule the interview.</w:t>
            </w:r>
          </w:p>
          <w:p w:rsidRPr="00602FDE" w:rsidR="006821BF" w:rsidP="00360857" w:rsidRDefault="006821BF" w14:paraId="6039A508" w14:textId="77777777">
            <w:pPr>
              <w:rPr>
                <w:rFonts w:ascii="Times New Roman" w:hAnsi="Times New Roman" w:cs="Times New Roman"/>
                <w:color w:val="000000"/>
              </w:rPr>
            </w:pPr>
          </w:p>
          <w:p w:rsidRPr="00602FDE" w:rsidR="006821BF" w:rsidP="00360857" w:rsidRDefault="006821BF" w14:paraId="1E7D1F04" w14:textId="77777777">
            <w:pPr>
              <w:rPr>
                <w:rFonts w:ascii="Times New Roman" w:hAnsi="Times New Roman" w:cs="Times New Roman"/>
                <w:color w:val="000000"/>
              </w:rPr>
            </w:pPr>
            <w:r w:rsidRPr="00602FDE">
              <w:rPr>
                <w:rFonts w:ascii="Times New Roman" w:hAnsi="Times New Roman" w:cs="Times New Roman"/>
                <w:color w:val="000000"/>
              </w:rPr>
              <w:t xml:space="preserve">If the individual responds “No” to </w:t>
            </w:r>
            <w:proofErr w:type="gramStart"/>
            <w:r w:rsidRPr="00602FDE">
              <w:rPr>
                <w:rFonts w:ascii="Times New Roman" w:hAnsi="Times New Roman" w:cs="Times New Roman"/>
                <w:color w:val="000000"/>
              </w:rPr>
              <w:t>all of</w:t>
            </w:r>
            <w:proofErr w:type="gramEnd"/>
            <w:r w:rsidRPr="00602FDE">
              <w:rPr>
                <w:rFonts w:ascii="Times New Roman" w:hAnsi="Times New Roman" w:cs="Times New Roman"/>
                <w:color w:val="000000"/>
              </w:rPr>
              <w:t xml:space="preserve"> these questions, the manager will:</w:t>
            </w:r>
          </w:p>
          <w:p w:rsidRPr="00602FDE" w:rsidR="006821BF" w:rsidP="006821BF" w:rsidRDefault="006821BF" w14:paraId="411BA0A3" w14:textId="77777777">
            <w:pPr>
              <w:pStyle w:val="ListParagraph"/>
              <w:widowControl/>
              <w:numPr>
                <w:ilvl w:val="0"/>
                <w:numId w:val="16"/>
              </w:numPr>
              <w:ind w:left="432"/>
              <w:rPr>
                <w:rFonts w:ascii="Times New Roman" w:hAnsi="Times New Roman" w:cs="Times New Roman"/>
                <w:color w:val="000000"/>
              </w:rPr>
            </w:pPr>
            <w:r w:rsidRPr="00602FDE">
              <w:rPr>
                <w:rFonts w:ascii="Times New Roman" w:hAnsi="Times New Roman" w:cs="Times New Roman"/>
                <w:color w:val="000000"/>
              </w:rPr>
              <w:t>Verify the individual’s contact information.</w:t>
            </w:r>
          </w:p>
          <w:p w:rsidRPr="00602FDE" w:rsidR="006821BF" w:rsidP="006821BF" w:rsidRDefault="006821BF" w14:paraId="5BEE724B" w14:textId="77777777">
            <w:pPr>
              <w:pStyle w:val="ListParagraph"/>
              <w:widowControl/>
              <w:numPr>
                <w:ilvl w:val="0"/>
                <w:numId w:val="16"/>
              </w:numPr>
              <w:ind w:left="432"/>
              <w:rPr>
                <w:rFonts w:ascii="Times New Roman" w:hAnsi="Times New Roman" w:cs="Times New Roman"/>
                <w:color w:val="000000"/>
              </w:rPr>
            </w:pPr>
            <w:r w:rsidRPr="00602FDE">
              <w:rPr>
                <w:rFonts w:ascii="Times New Roman" w:hAnsi="Times New Roman" w:cs="Times New Roman"/>
                <w:color w:val="000000"/>
              </w:rPr>
              <w:t>Set up an appointment for the visit.</w:t>
            </w:r>
          </w:p>
          <w:p w:rsidRPr="00602FDE" w:rsidR="006821BF" w:rsidP="00360857" w:rsidRDefault="006821BF" w14:paraId="65A3825B" w14:textId="77777777">
            <w:pPr>
              <w:ind w:left="72"/>
              <w:rPr>
                <w:rFonts w:ascii="Times New Roman" w:hAnsi="Times New Roman" w:cs="Times New Roman"/>
                <w:color w:val="000000"/>
              </w:rPr>
            </w:pPr>
          </w:p>
          <w:p w:rsidRPr="00602FDE" w:rsidR="006821BF" w:rsidP="00360857" w:rsidRDefault="006821BF" w14:paraId="4CCCD877" w14:textId="77777777">
            <w:pPr>
              <w:ind w:left="72"/>
              <w:rPr>
                <w:rFonts w:ascii="Times New Roman" w:hAnsi="Times New Roman" w:cs="Times New Roman"/>
                <w:color w:val="000000"/>
              </w:rPr>
            </w:pPr>
            <w:r w:rsidRPr="00602FDE">
              <w:rPr>
                <w:rFonts w:ascii="Times New Roman" w:hAnsi="Times New Roman" w:cs="Times New Roman"/>
                <w:color w:val="000000"/>
              </w:rPr>
              <w:t>Inform the individual to contact you to reschedule the appointment, or make alternate arrangements for service, if they should experience any of the symptoms you discussed or if they feel ill in any way.</w:t>
            </w:r>
          </w:p>
        </w:tc>
        <w:tc>
          <w:tcPr>
            <w:tcW w:w="4675" w:type="dxa"/>
          </w:tcPr>
          <w:p w:rsidRPr="00602FDE" w:rsidR="006821BF" w:rsidP="00360857" w:rsidRDefault="006821BF" w14:paraId="69992D49" w14:textId="77777777">
            <w:pPr>
              <w:rPr>
                <w:rFonts w:ascii="Times New Roman" w:hAnsi="Times New Roman" w:cs="Times New Roman"/>
              </w:rPr>
            </w:pPr>
            <w:r w:rsidRPr="00602FDE">
              <w:rPr>
                <w:rFonts w:ascii="Times New Roman" w:hAnsi="Times New Roman" w:cs="Times New Roman"/>
              </w:rPr>
              <w:t>System gives a ticket number and a message that the check-in has been completed if the respondent answers no to the COVID questions.</w:t>
            </w:r>
          </w:p>
          <w:p w:rsidRPr="00602FDE" w:rsidR="006821BF" w:rsidP="00360857" w:rsidRDefault="006821BF" w14:paraId="346B447A" w14:textId="77777777">
            <w:pPr>
              <w:rPr>
                <w:rFonts w:ascii="Times New Roman" w:hAnsi="Times New Roman" w:cs="Times New Roman"/>
              </w:rPr>
            </w:pPr>
          </w:p>
          <w:p w:rsidRPr="00602FDE" w:rsidR="006821BF" w:rsidP="00360857" w:rsidRDefault="006821BF" w14:paraId="122ED8EF" w14:textId="77777777">
            <w:pPr>
              <w:rPr>
                <w:rFonts w:ascii="Times New Roman" w:hAnsi="Times New Roman" w:cs="Times New Roman"/>
              </w:rPr>
            </w:pPr>
            <w:r w:rsidRPr="00602FDE">
              <w:rPr>
                <w:rFonts w:ascii="Times New Roman" w:hAnsi="Times New Roman" w:cs="Times New Roman"/>
              </w:rPr>
              <w:t>System gives an error message for those who check in too early for their appointment, or after business hours, and asks them to try again close to their appointment time.</w:t>
            </w:r>
          </w:p>
          <w:p w:rsidRPr="00602FDE" w:rsidR="006821BF" w:rsidP="00360857" w:rsidRDefault="006821BF" w14:paraId="2A450FC8" w14:textId="77777777">
            <w:pPr>
              <w:rPr>
                <w:rFonts w:ascii="Times New Roman" w:hAnsi="Times New Roman" w:cs="Times New Roman"/>
              </w:rPr>
            </w:pPr>
          </w:p>
          <w:p w:rsidRPr="00602FDE" w:rsidR="006821BF" w:rsidP="00360857" w:rsidRDefault="006821BF" w14:paraId="367B4605" w14:textId="77777777">
            <w:pPr>
              <w:rPr>
                <w:rFonts w:ascii="Times New Roman" w:hAnsi="Times New Roman" w:cs="Times New Roman"/>
              </w:rPr>
            </w:pPr>
            <w:r w:rsidRPr="00602FDE">
              <w:rPr>
                <w:rFonts w:ascii="Times New Roman" w:hAnsi="Times New Roman" w:cs="Times New Roman"/>
              </w:rPr>
              <w:t>System generates a message stating that, based on the response, we cannot complete the mobile check-in request for those who answer “yes” to the COVID screening questions, and then asks the respondent to either conduct business with us online or by phone, or set up a new appointment.</w:t>
            </w:r>
          </w:p>
          <w:p w:rsidRPr="00602FDE" w:rsidR="006821BF" w:rsidP="00360857" w:rsidRDefault="006821BF" w14:paraId="323A09E8" w14:textId="77777777">
            <w:pPr>
              <w:rPr>
                <w:rFonts w:ascii="Times New Roman" w:hAnsi="Times New Roman" w:cs="Times New Roman"/>
              </w:rPr>
            </w:pPr>
          </w:p>
        </w:tc>
      </w:tr>
    </w:tbl>
    <w:p w:rsidRPr="00602FDE" w:rsidR="006821BF" w:rsidP="006821BF" w:rsidRDefault="006821BF" w14:paraId="07A40081" w14:textId="77777777">
      <w:pPr>
        <w:rPr>
          <w:rFonts w:ascii="Times New Roman" w:hAnsi="Times New Roman" w:cs="Times New Roman"/>
        </w:rPr>
      </w:pPr>
    </w:p>
    <w:p w:rsidRPr="006821BF" w:rsidR="006821BF" w:rsidP="006821BF" w:rsidRDefault="006821BF" w14:paraId="39B4080A" w14:textId="290607A2">
      <w:pPr>
        <w:rPr>
          <w:rFonts w:ascii="Times New Roman" w:hAnsi="Times New Roman" w:cs="Times New Roman"/>
          <w:b/>
          <w:bCs/>
        </w:rPr>
      </w:pPr>
      <w:r w:rsidRPr="006821BF">
        <w:rPr>
          <w:rFonts w:ascii="Times New Roman" w:hAnsi="Times New Roman" w:cs="Times New Roman"/>
          <w:b/>
          <w:bCs/>
        </w:rPr>
        <w:t>Specific revisions to the updated language:</w:t>
      </w:r>
    </w:p>
    <w:p w:rsidRPr="00602FDE" w:rsidR="006821BF" w:rsidP="006821BF" w:rsidRDefault="006821BF" w14:paraId="4AA543CB" w14:textId="77777777">
      <w:pPr>
        <w:pStyle w:val="ListParagraph"/>
        <w:widowControl/>
        <w:numPr>
          <w:ilvl w:val="0"/>
          <w:numId w:val="17"/>
        </w:numPr>
        <w:spacing w:after="160" w:line="259" w:lineRule="auto"/>
        <w:rPr>
          <w:rFonts w:ascii="Times New Roman" w:hAnsi="Times New Roman" w:cs="Times New Roman"/>
        </w:rPr>
      </w:pPr>
      <w:r w:rsidRPr="00602FDE">
        <w:rPr>
          <w:rFonts w:ascii="Times New Roman" w:hAnsi="Times New Roman" w:cs="Times New Roman"/>
        </w:rPr>
        <w:t>We added the words “by means other than land travel, such as car, bus, ferry, or train” to the question about traveling outside the country.</w:t>
      </w:r>
    </w:p>
    <w:p w:rsidR="006821BF" w:rsidP="006821BF" w:rsidRDefault="006821BF" w14:paraId="5C759508" w14:textId="77777777">
      <w:pPr>
        <w:pStyle w:val="ListParagraph"/>
        <w:widowControl/>
        <w:spacing w:after="160" w:line="259" w:lineRule="auto"/>
        <w:rPr>
          <w:rFonts w:ascii="Times New Roman" w:hAnsi="Times New Roman" w:cs="Times New Roman"/>
        </w:rPr>
      </w:pPr>
    </w:p>
    <w:p w:rsidRPr="00602FDE" w:rsidR="006821BF" w:rsidP="006821BF" w:rsidRDefault="006821BF" w14:paraId="4126AC9F" w14:textId="675FACD0">
      <w:pPr>
        <w:pStyle w:val="ListParagraph"/>
        <w:widowControl/>
        <w:numPr>
          <w:ilvl w:val="0"/>
          <w:numId w:val="17"/>
        </w:numPr>
        <w:spacing w:after="160" w:line="259" w:lineRule="auto"/>
        <w:rPr>
          <w:rFonts w:ascii="Times New Roman" w:hAnsi="Times New Roman" w:cs="Times New Roman"/>
        </w:rPr>
      </w:pPr>
      <w:r w:rsidRPr="00602FDE">
        <w:rPr>
          <w:rFonts w:ascii="Times New Roman" w:hAnsi="Times New Roman" w:cs="Times New Roman"/>
        </w:rPr>
        <w:t>We added the question about blind, low vision, deaf, or hearing impaired to the Mobile app only.</w:t>
      </w:r>
    </w:p>
    <w:p w:rsidRPr="006821BF" w:rsidR="006821BF" w:rsidP="0063272B" w:rsidRDefault="006821BF" w14:paraId="5A07ACF4" w14:textId="77777777">
      <w:pPr>
        <w:tabs>
          <w:tab w:val="left" w:pos="-1440"/>
        </w:tabs>
        <w:rPr>
          <w:rFonts w:ascii="Times New Roman" w:hAnsi="Times New Roman" w:cs="Times New Roman"/>
          <w:b/>
          <w:bCs/>
        </w:rPr>
      </w:pPr>
    </w:p>
    <w:sectPr w:rsidRPr="006821BF" w:rsidR="006821BF" w:rsidSect="00BA0AA9">
      <w:footerReference w:type="even" r:id="rId10"/>
      <w:footerReference w:type="default" r:id="rId11"/>
      <w:endnotePr>
        <w:numFmt w:val="decimal"/>
      </w:endnotePr>
      <w:pgSz w:w="12240" w:h="15840"/>
      <w:pgMar w:top="1728" w:right="1440" w:bottom="1440" w:left="1728"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AA734" w14:textId="77777777" w:rsidR="00675BD2" w:rsidRDefault="00675BD2">
      <w:r>
        <w:separator/>
      </w:r>
    </w:p>
  </w:endnote>
  <w:endnote w:type="continuationSeparator" w:id="0">
    <w:p w14:paraId="6E4BCBE5" w14:textId="77777777" w:rsidR="00675BD2" w:rsidRDefault="0067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6B79B" w14:textId="77777777" w:rsidR="00F71204" w:rsidRDefault="00F71204" w:rsidP="009709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1E7C44" w14:textId="77777777" w:rsidR="00F71204" w:rsidRDefault="00F71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BC343" w14:textId="77777777" w:rsidR="00F71204" w:rsidRDefault="00F71204" w:rsidP="009709A2">
    <w:pPr>
      <w:pStyle w:val="Footer"/>
      <w:jc w:val="right"/>
      <w:rPr>
        <w:rFonts w:ascii="Times New Roman" w:hAnsi="Times New Roman" w:cs="Times New Roman"/>
        <w:sz w:val="20"/>
        <w:szCs w:val="20"/>
      </w:rPr>
    </w:pPr>
  </w:p>
  <w:p w14:paraId="3FCEC43F" w14:textId="77777777" w:rsidR="00F71204" w:rsidRDefault="00F71204" w:rsidP="009709A2">
    <w:pPr>
      <w:pStyle w:val="Footer"/>
      <w:jc w:val="right"/>
      <w:rPr>
        <w:rFonts w:ascii="Times New Roman" w:hAnsi="Times New Roman" w:cs="Times New Roman"/>
        <w:sz w:val="20"/>
        <w:szCs w:val="20"/>
      </w:rPr>
    </w:pPr>
  </w:p>
  <w:p w14:paraId="7A4B75BB" w14:textId="57FA84A6" w:rsidR="00F71204" w:rsidRPr="00F743CC" w:rsidRDefault="00F71204" w:rsidP="00F743CC">
    <w:pPr>
      <w:pStyle w:val="Footer"/>
      <w:jc w:val="center"/>
      <w:rPr>
        <w:rFonts w:ascii="Times New Roman" w:hAnsi="Times New Roman" w:cs="Times New Roman"/>
        <w:sz w:val="20"/>
        <w:szCs w:val="20"/>
      </w:rPr>
    </w:pPr>
    <w:r w:rsidRPr="00F743CC">
      <w:rPr>
        <w:rStyle w:val="PageNumber"/>
        <w:rFonts w:ascii="Times New Roman" w:hAnsi="Times New Roman" w:cs="Times New Roman"/>
        <w:sz w:val="20"/>
        <w:szCs w:val="20"/>
      </w:rPr>
      <w:fldChar w:fldCharType="begin"/>
    </w:r>
    <w:r w:rsidRPr="00F743CC">
      <w:rPr>
        <w:rStyle w:val="PageNumber"/>
        <w:rFonts w:ascii="Times New Roman" w:hAnsi="Times New Roman" w:cs="Times New Roman"/>
        <w:sz w:val="20"/>
        <w:szCs w:val="20"/>
      </w:rPr>
      <w:instrText xml:space="preserve"> PAGE </w:instrText>
    </w:r>
    <w:r w:rsidRPr="00F743CC">
      <w:rPr>
        <w:rStyle w:val="PageNumber"/>
        <w:rFonts w:ascii="Times New Roman" w:hAnsi="Times New Roman" w:cs="Times New Roman"/>
        <w:sz w:val="20"/>
        <w:szCs w:val="20"/>
      </w:rPr>
      <w:fldChar w:fldCharType="separate"/>
    </w:r>
    <w:r w:rsidR="005970FF">
      <w:rPr>
        <w:rStyle w:val="PageNumber"/>
        <w:rFonts w:ascii="Times New Roman" w:hAnsi="Times New Roman" w:cs="Times New Roman"/>
        <w:noProof/>
        <w:sz w:val="20"/>
        <w:szCs w:val="20"/>
      </w:rPr>
      <w:t>1</w:t>
    </w:r>
    <w:r w:rsidRPr="00F743CC">
      <w:rPr>
        <w:rStyle w:val="PageNumber"/>
        <w:rFonts w:ascii="Times New Roman" w:hAnsi="Times New Roman" w:cs="Times New Roman"/>
        <w:sz w:val="20"/>
        <w:szCs w:val="20"/>
      </w:rPr>
      <w:fldChar w:fldCharType="end"/>
    </w:r>
  </w:p>
  <w:p w14:paraId="3BF086C3" w14:textId="77777777" w:rsidR="00F71204" w:rsidRDefault="00F71204" w:rsidP="009709A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363F1" w14:textId="77777777" w:rsidR="00675BD2" w:rsidRDefault="00675BD2">
      <w:r>
        <w:separator/>
      </w:r>
    </w:p>
  </w:footnote>
  <w:footnote w:type="continuationSeparator" w:id="0">
    <w:p w14:paraId="5E8301AC" w14:textId="77777777" w:rsidR="00675BD2" w:rsidRDefault="00675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A79A5"/>
    <w:multiLevelType w:val="hybridMultilevel"/>
    <w:tmpl w:val="023892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C13AAD"/>
    <w:multiLevelType w:val="hybridMultilevel"/>
    <w:tmpl w:val="3076A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6D3D8E"/>
    <w:multiLevelType w:val="hybridMultilevel"/>
    <w:tmpl w:val="4E160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827C4"/>
    <w:multiLevelType w:val="hybridMultilevel"/>
    <w:tmpl w:val="8DDA7D2E"/>
    <w:lvl w:ilvl="0" w:tplc="10E8E8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523BC"/>
    <w:multiLevelType w:val="hybridMultilevel"/>
    <w:tmpl w:val="591A9D8A"/>
    <w:lvl w:ilvl="0" w:tplc="10E8E8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D54309"/>
    <w:multiLevelType w:val="hybridMultilevel"/>
    <w:tmpl w:val="DFAC6530"/>
    <w:lvl w:ilvl="0" w:tplc="10E8E8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F01A8"/>
    <w:multiLevelType w:val="hybridMultilevel"/>
    <w:tmpl w:val="65980E8A"/>
    <w:lvl w:ilvl="0" w:tplc="10E8E8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10BDD"/>
    <w:multiLevelType w:val="hybridMultilevel"/>
    <w:tmpl w:val="663C6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A674AC"/>
    <w:multiLevelType w:val="hybridMultilevel"/>
    <w:tmpl w:val="09A8DD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19D4459"/>
    <w:multiLevelType w:val="hybridMultilevel"/>
    <w:tmpl w:val="7CD6A988"/>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8E497AE">
      <w:start w:val="1"/>
      <w:numFmt w:val="decimal"/>
      <w:lvlText w:val="%4."/>
      <w:lvlJc w:val="left"/>
      <w:pPr>
        <w:tabs>
          <w:tab w:val="num" w:pos="2880"/>
        </w:tabs>
        <w:ind w:left="2880" w:hanging="360"/>
      </w:pPr>
      <w:rPr>
        <w:rFonts w:hint="default"/>
        <w:b w:val="0"/>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B34A21"/>
    <w:multiLevelType w:val="hybridMultilevel"/>
    <w:tmpl w:val="A8B48F5A"/>
    <w:lvl w:ilvl="0" w:tplc="FA38D5F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F71212"/>
    <w:multiLevelType w:val="hybridMultilevel"/>
    <w:tmpl w:val="BBE6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B4508A"/>
    <w:multiLevelType w:val="hybridMultilevel"/>
    <w:tmpl w:val="291CA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357C3F"/>
    <w:multiLevelType w:val="hybridMultilevel"/>
    <w:tmpl w:val="B1F0C37E"/>
    <w:lvl w:ilvl="0" w:tplc="10E8E8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E03911"/>
    <w:multiLevelType w:val="multilevel"/>
    <w:tmpl w:val="7CD6A988"/>
    <w:lvl w:ilvl="0">
      <w:start w:val="1"/>
      <w:numFmt w:val="upperLetter"/>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u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A56423F"/>
    <w:multiLevelType w:val="hybridMultilevel"/>
    <w:tmpl w:val="3A402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70C77"/>
    <w:multiLevelType w:val="hybridMultilevel"/>
    <w:tmpl w:val="F1F26C90"/>
    <w:lvl w:ilvl="0" w:tplc="09820A14">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0"/>
  </w:num>
  <w:num w:numId="4">
    <w:abstractNumId w:val="0"/>
  </w:num>
  <w:num w:numId="5">
    <w:abstractNumId w:val="12"/>
  </w:num>
  <w:num w:numId="6">
    <w:abstractNumId w:val="11"/>
  </w:num>
  <w:num w:numId="7">
    <w:abstractNumId w:val="2"/>
  </w:num>
  <w:num w:numId="8">
    <w:abstractNumId w:val="8"/>
  </w:num>
  <w:num w:numId="9">
    <w:abstractNumId w:val="7"/>
  </w:num>
  <w:num w:numId="10">
    <w:abstractNumId w:val="16"/>
  </w:num>
  <w:num w:numId="11">
    <w:abstractNumId w:val="1"/>
  </w:num>
  <w:num w:numId="12">
    <w:abstractNumId w:val="15"/>
  </w:num>
  <w:num w:numId="13">
    <w:abstractNumId w:val="6"/>
  </w:num>
  <w:num w:numId="14">
    <w:abstractNumId w:val="3"/>
  </w:num>
  <w:num w:numId="15">
    <w:abstractNumId w:val="5"/>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7FC"/>
    <w:rsid w:val="00001F04"/>
    <w:rsid w:val="00002318"/>
    <w:rsid w:val="00017C28"/>
    <w:rsid w:val="000264C4"/>
    <w:rsid w:val="00031222"/>
    <w:rsid w:val="00031CFF"/>
    <w:rsid w:val="000328D7"/>
    <w:rsid w:val="000346B4"/>
    <w:rsid w:val="00035AF6"/>
    <w:rsid w:val="00040390"/>
    <w:rsid w:val="000630AF"/>
    <w:rsid w:val="00084AF7"/>
    <w:rsid w:val="000A12DA"/>
    <w:rsid w:val="000A7D52"/>
    <w:rsid w:val="000B172D"/>
    <w:rsid w:val="000B1D20"/>
    <w:rsid w:val="000C7A81"/>
    <w:rsid w:val="000D30BA"/>
    <w:rsid w:val="000D43E1"/>
    <w:rsid w:val="000E22C2"/>
    <w:rsid w:val="000E5C33"/>
    <w:rsid w:val="000F3B2B"/>
    <w:rsid w:val="0010287B"/>
    <w:rsid w:val="001030B7"/>
    <w:rsid w:val="00110545"/>
    <w:rsid w:val="00116D54"/>
    <w:rsid w:val="00130055"/>
    <w:rsid w:val="00132C55"/>
    <w:rsid w:val="001332C8"/>
    <w:rsid w:val="00151693"/>
    <w:rsid w:val="00163BDE"/>
    <w:rsid w:val="001715BC"/>
    <w:rsid w:val="00172496"/>
    <w:rsid w:val="00172BEF"/>
    <w:rsid w:val="00173D23"/>
    <w:rsid w:val="00176514"/>
    <w:rsid w:val="001777AB"/>
    <w:rsid w:val="001872A9"/>
    <w:rsid w:val="00191A1E"/>
    <w:rsid w:val="00193A0F"/>
    <w:rsid w:val="001C19D9"/>
    <w:rsid w:val="001C3E93"/>
    <w:rsid w:val="001C7344"/>
    <w:rsid w:val="001D0315"/>
    <w:rsid w:val="001D17B3"/>
    <w:rsid w:val="001E25E1"/>
    <w:rsid w:val="001E6169"/>
    <w:rsid w:val="001F4E73"/>
    <w:rsid w:val="001F746B"/>
    <w:rsid w:val="00200E7C"/>
    <w:rsid w:val="0020342D"/>
    <w:rsid w:val="00204ABA"/>
    <w:rsid w:val="00205CC9"/>
    <w:rsid w:val="00215E92"/>
    <w:rsid w:val="0021767F"/>
    <w:rsid w:val="00217EC7"/>
    <w:rsid w:val="002403D6"/>
    <w:rsid w:val="002537EE"/>
    <w:rsid w:val="00260160"/>
    <w:rsid w:val="00261E29"/>
    <w:rsid w:val="002646F1"/>
    <w:rsid w:val="00270E66"/>
    <w:rsid w:val="00273BC6"/>
    <w:rsid w:val="00274F90"/>
    <w:rsid w:val="002876F1"/>
    <w:rsid w:val="00291B50"/>
    <w:rsid w:val="002A57B0"/>
    <w:rsid w:val="002B0357"/>
    <w:rsid w:val="002B1806"/>
    <w:rsid w:val="002B5FC6"/>
    <w:rsid w:val="002B6524"/>
    <w:rsid w:val="002C5B3E"/>
    <w:rsid w:val="002D0D9C"/>
    <w:rsid w:val="002D322C"/>
    <w:rsid w:val="002D7989"/>
    <w:rsid w:val="002E4217"/>
    <w:rsid w:val="002E65DA"/>
    <w:rsid w:val="002E775F"/>
    <w:rsid w:val="00306BB5"/>
    <w:rsid w:val="00320C8D"/>
    <w:rsid w:val="003267D3"/>
    <w:rsid w:val="0033272E"/>
    <w:rsid w:val="0033733E"/>
    <w:rsid w:val="00341C7F"/>
    <w:rsid w:val="00353763"/>
    <w:rsid w:val="00377559"/>
    <w:rsid w:val="00385611"/>
    <w:rsid w:val="00386960"/>
    <w:rsid w:val="00386999"/>
    <w:rsid w:val="00394F84"/>
    <w:rsid w:val="00396692"/>
    <w:rsid w:val="003A20B5"/>
    <w:rsid w:val="003A6D9C"/>
    <w:rsid w:val="003B2098"/>
    <w:rsid w:val="003B28C8"/>
    <w:rsid w:val="003B2F5A"/>
    <w:rsid w:val="003C4341"/>
    <w:rsid w:val="003C605C"/>
    <w:rsid w:val="003F0DCC"/>
    <w:rsid w:val="003F2A0D"/>
    <w:rsid w:val="0040132D"/>
    <w:rsid w:val="00403597"/>
    <w:rsid w:val="004074E7"/>
    <w:rsid w:val="004102CA"/>
    <w:rsid w:val="00411B07"/>
    <w:rsid w:val="0041530B"/>
    <w:rsid w:val="00415394"/>
    <w:rsid w:val="00416642"/>
    <w:rsid w:val="0042381B"/>
    <w:rsid w:val="00425044"/>
    <w:rsid w:val="00431637"/>
    <w:rsid w:val="00432017"/>
    <w:rsid w:val="004376DD"/>
    <w:rsid w:val="004437A4"/>
    <w:rsid w:val="00444B60"/>
    <w:rsid w:val="0044559B"/>
    <w:rsid w:val="0044678B"/>
    <w:rsid w:val="00446D3C"/>
    <w:rsid w:val="0046043C"/>
    <w:rsid w:val="0047351A"/>
    <w:rsid w:val="0047488B"/>
    <w:rsid w:val="00477E10"/>
    <w:rsid w:val="004820E6"/>
    <w:rsid w:val="004A1C97"/>
    <w:rsid w:val="004B78CC"/>
    <w:rsid w:val="004D00C2"/>
    <w:rsid w:val="004E4970"/>
    <w:rsid w:val="004F127B"/>
    <w:rsid w:val="004F1F45"/>
    <w:rsid w:val="004F5F5D"/>
    <w:rsid w:val="00500EB1"/>
    <w:rsid w:val="005020A5"/>
    <w:rsid w:val="00504459"/>
    <w:rsid w:val="00512A56"/>
    <w:rsid w:val="00521D86"/>
    <w:rsid w:val="00526987"/>
    <w:rsid w:val="00540C5D"/>
    <w:rsid w:val="005532BC"/>
    <w:rsid w:val="00561467"/>
    <w:rsid w:val="0056708E"/>
    <w:rsid w:val="00573C2C"/>
    <w:rsid w:val="00576E59"/>
    <w:rsid w:val="0058310D"/>
    <w:rsid w:val="005936FF"/>
    <w:rsid w:val="00593B76"/>
    <w:rsid w:val="00596572"/>
    <w:rsid w:val="005970FF"/>
    <w:rsid w:val="005A7557"/>
    <w:rsid w:val="005B1A95"/>
    <w:rsid w:val="005B4529"/>
    <w:rsid w:val="005C23E3"/>
    <w:rsid w:val="005D5A6C"/>
    <w:rsid w:val="005E20AC"/>
    <w:rsid w:val="005F3566"/>
    <w:rsid w:val="005F5D09"/>
    <w:rsid w:val="006133EA"/>
    <w:rsid w:val="00614870"/>
    <w:rsid w:val="0063272B"/>
    <w:rsid w:val="00645CDE"/>
    <w:rsid w:val="006518D1"/>
    <w:rsid w:val="0065356D"/>
    <w:rsid w:val="00655B6F"/>
    <w:rsid w:val="006623DA"/>
    <w:rsid w:val="0066256F"/>
    <w:rsid w:val="006646BF"/>
    <w:rsid w:val="00673AA6"/>
    <w:rsid w:val="00674D65"/>
    <w:rsid w:val="00675BD2"/>
    <w:rsid w:val="006821BF"/>
    <w:rsid w:val="006864BA"/>
    <w:rsid w:val="006A463D"/>
    <w:rsid w:val="006A67C8"/>
    <w:rsid w:val="006B1A98"/>
    <w:rsid w:val="006B702B"/>
    <w:rsid w:val="006C5B21"/>
    <w:rsid w:val="006E0724"/>
    <w:rsid w:val="006E18D8"/>
    <w:rsid w:val="006E2143"/>
    <w:rsid w:val="006E4D72"/>
    <w:rsid w:val="006E4F91"/>
    <w:rsid w:val="006E7B04"/>
    <w:rsid w:val="006F321F"/>
    <w:rsid w:val="006F373E"/>
    <w:rsid w:val="006F5F67"/>
    <w:rsid w:val="006F7EAA"/>
    <w:rsid w:val="00712539"/>
    <w:rsid w:val="007169D6"/>
    <w:rsid w:val="007233BB"/>
    <w:rsid w:val="00723CF2"/>
    <w:rsid w:val="00725FAB"/>
    <w:rsid w:val="007331C4"/>
    <w:rsid w:val="00733D23"/>
    <w:rsid w:val="0073680F"/>
    <w:rsid w:val="0073736A"/>
    <w:rsid w:val="00741973"/>
    <w:rsid w:val="00754E0D"/>
    <w:rsid w:val="00755200"/>
    <w:rsid w:val="00757425"/>
    <w:rsid w:val="00761E97"/>
    <w:rsid w:val="0077000D"/>
    <w:rsid w:val="0077080D"/>
    <w:rsid w:val="00781BCD"/>
    <w:rsid w:val="007970FC"/>
    <w:rsid w:val="007A05F6"/>
    <w:rsid w:val="007A0E07"/>
    <w:rsid w:val="007A1A1A"/>
    <w:rsid w:val="007A3F60"/>
    <w:rsid w:val="007B37B6"/>
    <w:rsid w:val="007C2C0E"/>
    <w:rsid w:val="007C4029"/>
    <w:rsid w:val="007D48E2"/>
    <w:rsid w:val="007E1109"/>
    <w:rsid w:val="007E17F8"/>
    <w:rsid w:val="007E357D"/>
    <w:rsid w:val="007E4F5F"/>
    <w:rsid w:val="007E717E"/>
    <w:rsid w:val="007F2085"/>
    <w:rsid w:val="007F20BE"/>
    <w:rsid w:val="007F5FE4"/>
    <w:rsid w:val="008045AF"/>
    <w:rsid w:val="00814E7D"/>
    <w:rsid w:val="00815C3B"/>
    <w:rsid w:val="008166A8"/>
    <w:rsid w:val="00823FD0"/>
    <w:rsid w:val="00824B78"/>
    <w:rsid w:val="00841EB8"/>
    <w:rsid w:val="0085106C"/>
    <w:rsid w:val="00856815"/>
    <w:rsid w:val="00864946"/>
    <w:rsid w:val="00865AD7"/>
    <w:rsid w:val="008700BB"/>
    <w:rsid w:val="008715CA"/>
    <w:rsid w:val="00873778"/>
    <w:rsid w:val="00880E85"/>
    <w:rsid w:val="008834B7"/>
    <w:rsid w:val="00885F7A"/>
    <w:rsid w:val="008927EA"/>
    <w:rsid w:val="008974F6"/>
    <w:rsid w:val="008A5AB9"/>
    <w:rsid w:val="008B1396"/>
    <w:rsid w:val="008B56A4"/>
    <w:rsid w:val="008B79FA"/>
    <w:rsid w:val="008C1479"/>
    <w:rsid w:val="008C385B"/>
    <w:rsid w:val="008C6328"/>
    <w:rsid w:val="008C70A7"/>
    <w:rsid w:val="008D6A7A"/>
    <w:rsid w:val="008D6C0B"/>
    <w:rsid w:val="008E3F27"/>
    <w:rsid w:val="008F0D5E"/>
    <w:rsid w:val="008F2592"/>
    <w:rsid w:val="0090316E"/>
    <w:rsid w:val="0090416D"/>
    <w:rsid w:val="009047C2"/>
    <w:rsid w:val="009103FB"/>
    <w:rsid w:val="0091210F"/>
    <w:rsid w:val="00914939"/>
    <w:rsid w:val="00915DA5"/>
    <w:rsid w:val="00917C2D"/>
    <w:rsid w:val="0092033D"/>
    <w:rsid w:val="00920F20"/>
    <w:rsid w:val="00922B10"/>
    <w:rsid w:val="0093140F"/>
    <w:rsid w:val="009361E3"/>
    <w:rsid w:val="00943367"/>
    <w:rsid w:val="00946E83"/>
    <w:rsid w:val="00951305"/>
    <w:rsid w:val="00952496"/>
    <w:rsid w:val="009533BD"/>
    <w:rsid w:val="00961E87"/>
    <w:rsid w:val="009709A2"/>
    <w:rsid w:val="009717FC"/>
    <w:rsid w:val="00974702"/>
    <w:rsid w:val="009839E6"/>
    <w:rsid w:val="009B0D3F"/>
    <w:rsid w:val="009C1348"/>
    <w:rsid w:val="009C17AC"/>
    <w:rsid w:val="009F10E8"/>
    <w:rsid w:val="009F19DF"/>
    <w:rsid w:val="009F1A1A"/>
    <w:rsid w:val="009F56E8"/>
    <w:rsid w:val="009F5898"/>
    <w:rsid w:val="00A075DB"/>
    <w:rsid w:val="00A105C7"/>
    <w:rsid w:val="00A1783F"/>
    <w:rsid w:val="00A25421"/>
    <w:rsid w:val="00A2739E"/>
    <w:rsid w:val="00A36CE1"/>
    <w:rsid w:val="00A41FD7"/>
    <w:rsid w:val="00A4458A"/>
    <w:rsid w:val="00A50130"/>
    <w:rsid w:val="00A6272C"/>
    <w:rsid w:val="00A65553"/>
    <w:rsid w:val="00A70978"/>
    <w:rsid w:val="00A74DC6"/>
    <w:rsid w:val="00A83FBA"/>
    <w:rsid w:val="00A92F97"/>
    <w:rsid w:val="00A9302D"/>
    <w:rsid w:val="00A94B53"/>
    <w:rsid w:val="00AA6E23"/>
    <w:rsid w:val="00AA761F"/>
    <w:rsid w:val="00AB5560"/>
    <w:rsid w:val="00AC1371"/>
    <w:rsid w:val="00AD2370"/>
    <w:rsid w:val="00AD5576"/>
    <w:rsid w:val="00AD6272"/>
    <w:rsid w:val="00AE288F"/>
    <w:rsid w:val="00AE2DEF"/>
    <w:rsid w:val="00AE4C43"/>
    <w:rsid w:val="00AF0C07"/>
    <w:rsid w:val="00B071BD"/>
    <w:rsid w:val="00B072DB"/>
    <w:rsid w:val="00B14885"/>
    <w:rsid w:val="00B16285"/>
    <w:rsid w:val="00B218AF"/>
    <w:rsid w:val="00B2405C"/>
    <w:rsid w:val="00B273CD"/>
    <w:rsid w:val="00B5291F"/>
    <w:rsid w:val="00B55A3E"/>
    <w:rsid w:val="00B73978"/>
    <w:rsid w:val="00B77F2A"/>
    <w:rsid w:val="00B83F26"/>
    <w:rsid w:val="00B86255"/>
    <w:rsid w:val="00B92104"/>
    <w:rsid w:val="00B939F1"/>
    <w:rsid w:val="00BA01F2"/>
    <w:rsid w:val="00BA0AA9"/>
    <w:rsid w:val="00BA294C"/>
    <w:rsid w:val="00BB0B16"/>
    <w:rsid w:val="00BB0D6D"/>
    <w:rsid w:val="00BB1832"/>
    <w:rsid w:val="00BB357D"/>
    <w:rsid w:val="00BB4DE8"/>
    <w:rsid w:val="00BC4344"/>
    <w:rsid w:val="00BC4367"/>
    <w:rsid w:val="00BC4F57"/>
    <w:rsid w:val="00BC5D9A"/>
    <w:rsid w:val="00BD559D"/>
    <w:rsid w:val="00BD7ACB"/>
    <w:rsid w:val="00BE459F"/>
    <w:rsid w:val="00BF0D3A"/>
    <w:rsid w:val="00BF50BB"/>
    <w:rsid w:val="00C00C1B"/>
    <w:rsid w:val="00C0167D"/>
    <w:rsid w:val="00C05E49"/>
    <w:rsid w:val="00C07D3F"/>
    <w:rsid w:val="00C12840"/>
    <w:rsid w:val="00C131C4"/>
    <w:rsid w:val="00C13E1A"/>
    <w:rsid w:val="00C15A72"/>
    <w:rsid w:val="00C17FB7"/>
    <w:rsid w:val="00C21FB8"/>
    <w:rsid w:val="00C24A80"/>
    <w:rsid w:val="00C31284"/>
    <w:rsid w:val="00C31696"/>
    <w:rsid w:val="00C320AE"/>
    <w:rsid w:val="00C327D9"/>
    <w:rsid w:val="00C3591D"/>
    <w:rsid w:val="00C36922"/>
    <w:rsid w:val="00C4047D"/>
    <w:rsid w:val="00C41CD3"/>
    <w:rsid w:val="00C42EC2"/>
    <w:rsid w:val="00C44710"/>
    <w:rsid w:val="00C50830"/>
    <w:rsid w:val="00C614FA"/>
    <w:rsid w:val="00C64CF7"/>
    <w:rsid w:val="00C811D2"/>
    <w:rsid w:val="00C845B8"/>
    <w:rsid w:val="00C84EFD"/>
    <w:rsid w:val="00C97774"/>
    <w:rsid w:val="00CA0815"/>
    <w:rsid w:val="00CA1166"/>
    <w:rsid w:val="00CA5F93"/>
    <w:rsid w:val="00CB34CD"/>
    <w:rsid w:val="00CC031B"/>
    <w:rsid w:val="00CC066B"/>
    <w:rsid w:val="00CC2D35"/>
    <w:rsid w:val="00CC44DF"/>
    <w:rsid w:val="00CD4DD9"/>
    <w:rsid w:val="00CF1090"/>
    <w:rsid w:val="00CF33E1"/>
    <w:rsid w:val="00D064A4"/>
    <w:rsid w:val="00D13742"/>
    <w:rsid w:val="00D16182"/>
    <w:rsid w:val="00D23C18"/>
    <w:rsid w:val="00D27464"/>
    <w:rsid w:val="00D279F4"/>
    <w:rsid w:val="00D3298A"/>
    <w:rsid w:val="00D340EE"/>
    <w:rsid w:val="00D41A39"/>
    <w:rsid w:val="00D42388"/>
    <w:rsid w:val="00D43E8B"/>
    <w:rsid w:val="00D57DAC"/>
    <w:rsid w:val="00D6012E"/>
    <w:rsid w:val="00D61B9C"/>
    <w:rsid w:val="00D87A47"/>
    <w:rsid w:val="00D93985"/>
    <w:rsid w:val="00DA0953"/>
    <w:rsid w:val="00DA1DA7"/>
    <w:rsid w:val="00DB0643"/>
    <w:rsid w:val="00DB1481"/>
    <w:rsid w:val="00DB4EF9"/>
    <w:rsid w:val="00DB51D2"/>
    <w:rsid w:val="00DB58AD"/>
    <w:rsid w:val="00DE1022"/>
    <w:rsid w:val="00DF3669"/>
    <w:rsid w:val="00DF46BE"/>
    <w:rsid w:val="00DF5C43"/>
    <w:rsid w:val="00DF5F19"/>
    <w:rsid w:val="00E208BC"/>
    <w:rsid w:val="00E2220E"/>
    <w:rsid w:val="00E224B5"/>
    <w:rsid w:val="00E22BFE"/>
    <w:rsid w:val="00E2331E"/>
    <w:rsid w:val="00E234B7"/>
    <w:rsid w:val="00E25081"/>
    <w:rsid w:val="00E27E21"/>
    <w:rsid w:val="00E3095F"/>
    <w:rsid w:val="00E31507"/>
    <w:rsid w:val="00E3275A"/>
    <w:rsid w:val="00E33997"/>
    <w:rsid w:val="00E37408"/>
    <w:rsid w:val="00E44110"/>
    <w:rsid w:val="00E47B3A"/>
    <w:rsid w:val="00E56C16"/>
    <w:rsid w:val="00E56F7F"/>
    <w:rsid w:val="00E719B5"/>
    <w:rsid w:val="00E7384D"/>
    <w:rsid w:val="00E76B8C"/>
    <w:rsid w:val="00E810E9"/>
    <w:rsid w:val="00E826AD"/>
    <w:rsid w:val="00E82F5F"/>
    <w:rsid w:val="00E86C75"/>
    <w:rsid w:val="00E910CE"/>
    <w:rsid w:val="00E940B5"/>
    <w:rsid w:val="00EA5998"/>
    <w:rsid w:val="00EA6005"/>
    <w:rsid w:val="00EB3EE5"/>
    <w:rsid w:val="00EC04CC"/>
    <w:rsid w:val="00EC7F15"/>
    <w:rsid w:val="00ED25D2"/>
    <w:rsid w:val="00ED5B15"/>
    <w:rsid w:val="00ED623D"/>
    <w:rsid w:val="00EE3CB5"/>
    <w:rsid w:val="00EF0045"/>
    <w:rsid w:val="00EF3BF3"/>
    <w:rsid w:val="00F016D9"/>
    <w:rsid w:val="00F17202"/>
    <w:rsid w:val="00F17520"/>
    <w:rsid w:val="00F30BB3"/>
    <w:rsid w:val="00F37F74"/>
    <w:rsid w:val="00F45548"/>
    <w:rsid w:val="00F472AC"/>
    <w:rsid w:val="00F50101"/>
    <w:rsid w:val="00F5219E"/>
    <w:rsid w:val="00F53EF8"/>
    <w:rsid w:val="00F61D46"/>
    <w:rsid w:val="00F651BA"/>
    <w:rsid w:val="00F70407"/>
    <w:rsid w:val="00F71083"/>
    <w:rsid w:val="00F71204"/>
    <w:rsid w:val="00F72345"/>
    <w:rsid w:val="00F73596"/>
    <w:rsid w:val="00F743CC"/>
    <w:rsid w:val="00F74A54"/>
    <w:rsid w:val="00F845F7"/>
    <w:rsid w:val="00F857B0"/>
    <w:rsid w:val="00F95EF3"/>
    <w:rsid w:val="00F96609"/>
    <w:rsid w:val="00FA569D"/>
    <w:rsid w:val="00FB2CD4"/>
    <w:rsid w:val="00FC2BBE"/>
    <w:rsid w:val="00FC2C7B"/>
    <w:rsid w:val="00FC4790"/>
    <w:rsid w:val="00FC7904"/>
    <w:rsid w:val="00FD275C"/>
    <w:rsid w:val="00FD3D33"/>
    <w:rsid w:val="00FF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5A652"/>
  <w15:docId w15:val="{68F06519-968C-41F5-871E-0D023972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7FC"/>
    <w:pPr>
      <w:widowControl w:val="0"/>
    </w:pPr>
    <w:rPr>
      <w:rFonts w:ascii="Courier New"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717FC"/>
    <w:pPr>
      <w:tabs>
        <w:tab w:val="center" w:pos="4320"/>
        <w:tab w:val="right" w:pos="8640"/>
      </w:tabs>
    </w:pPr>
  </w:style>
  <w:style w:type="character" w:styleId="PageNumber">
    <w:name w:val="page number"/>
    <w:basedOn w:val="DefaultParagraphFont"/>
    <w:rsid w:val="009717FC"/>
  </w:style>
  <w:style w:type="table" w:styleId="TableGrid">
    <w:name w:val="Table Grid"/>
    <w:basedOn w:val="TableNormal"/>
    <w:uiPriority w:val="39"/>
    <w:rsid w:val="009717F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43CC"/>
    <w:pPr>
      <w:tabs>
        <w:tab w:val="center" w:pos="4320"/>
        <w:tab w:val="right" w:pos="8640"/>
      </w:tabs>
    </w:pPr>
  </w:style>
  <w:style w:type="paragraph" w:styleId="BalloonText">
    <w:name w:val="Balloon Text"/>
    <w:basedOn w:val="Normal"/>
    <w:link w:val="BalloonTextChar"/>
    <w:rsid w:val="007E357D"/>
    <w:rPr>
      <w:rFonts w:ascii="Tahoma" w:hAnsi="Tahoma" w:cs="Times New Roman"/>
      <w:sz w:val="16"/>
      <w:szCs w:val="16"/>
      <w:lang w:val="x-none" w:eastAsia="x-none"/>
    </w:rPr>
  </w:style>
  <w:style w:type="character" w:customStyle="1" w:styleId="BalloonTextChar">
    <w:name w:val="Balloon Text Char"/>
    <w:link w:val="BalloonText"/>
    <w:rsid w:val="007E357D"/>
    <w:rPr>
      <w:rFonts w:ascii="Tahoma" w:hAnsi="Tahoma" w:cs="Tahoma"/>
      <w:snapToGrid w:val="0"/>
      <w:sz w:val="16"/>
      <w:szCs w:val="16"/>
    </w:rPr>
  </w:style>
  <w:style w:type="paragraph" w:styleId="PlainText">
    <w:name w:val="Plain Text"/>
    <w:basedOn w:val="Normal"/>
    <w:link w:val="PlainTextChar"/>
    <w:uiPriority w:val="99"/>
    <w:unhideWhenUsed/>
    <w:rsid w:val="00F71204"/>
    <w:pPr>
      <w:widowControl/>
    </w:pPr>
    <w:rPr>
      <w:rFonts w:ascii="Georgia" w:eastAsia="Calibri" w:hAnsi="Georgia" w:cs="Times New Roman"/>
      <w:snapToGrid/>
      <w:sz w:val="22"/>
      <w:szCs w:val="21"/>
      <w:lang w:val="x-none" w:eastAsia="x-none"/>
    </w:rPr>
  </w:style>
  <w:style w:type="character" w:customStyle="1" w:styleId="PlainTextChar">
    <w:name w:val="Plain Text Char"/>
    <w:link w:val="PlainText"/>
    <w:uiPriority w:val="99"/>
    <w:rsid w:val="00F71204"/>
    <w:rPr>
      <w:rFonts w:ascii="Georgia" w:eastAsia="Calibri" w:hAnsi="Georgia" w:cs="Times New Roman"/>
      <w:sz w:val="22"/>
      <w:szCs w:val="21"/>
    </w:rPr>
  </w:style>
  <w:style w:type="character" w:styleId="CommentReference">
    <w:name w:val="annotation reference"/>
    <w:rsid w:val="006E0724"/>
    <w:rPr>
      <w:sz w:val="16"/>
      <w:szCs w:val="16"/>
    </w:rPr>
  </w:style>
  <w:style w:type="paragraph" w:styleId="CommentText">
    <w:name w:val="annotation text"/>
    <w:basedOn w:val="Normal"/>
    <w:link w:val="CommentTextChar"/>
    <w:rsid w:val="006E0724"/>
    <w:rPr>
      <w:rFonts w:cs="Times New Roman"/>
      <w:sz w:val="20"/>
      <w:szCs w:val="20"/>
      <w:lang w:val="x-none" w:eastAsia="x-none"/>
    </w:rPr>
  </w:style>
  <w:style w:type="character" w:customStyle="1" w:styleId="CommentTextChar">
    <w:name w:val="Comment Text Char"/>
    <w:link w:val="CommentText"/>
    <w:rsid w:val="006E0724"/>
    <w:rPr>
      <w:rFonts w:ascii="Courier New" w:hAnsi="Courier New" w:cs="Courier New"/>
      <w:snapToGrid w:val="0"/>
    </w:rPr>
  </w:style>
  <w:style w:type="paragraph" w:styleId="CommentSubject">
    <w:name w:val="annotation subject"/>
    <w:basedOn w:val="CommentText"/>
    <w:next w:val="CommentText"/>
    <w:link w:val="CommentSubjectChar"/>
    <w:rsid w:val="006E0724"/>
    <w:rPr>
      <w:b/>
      <w:bCs/>
    </w:rPr>
  </w:style>
  <w:style w:type="character" w:customStyle="1" w:styleId="CommentSubjectChar">
    <w:name w:val="Comment Subject Char"/>
    <w:link w:val="CommentSubject"/>
    <w:rsid w:val="006E0724"/>
    <w:rPr>
      <w:rFonts w:ascii="Courier New" w:hAnsi="Courier New" w:cs="Courier New"/>
      <w:b/>
      <w:bCs/>
      <w:snapToGrid w:val="0"/>
    </w:rPr>
  </w:style>
  <w:style w:type="paragraph" w:styleId="ListParagraph">
    <w:name w:val="List Paragraph"/>
    <w:aliases w:val="List Paragraph 1"/>
    <w:basedOn w:val="Normal"/>
    <w:link w:val="ListParagraphChar"/>
    <w:uiPriority w:val="34"/>
    <w:qFormat/>
    <w:rsid w:val="00F74A54"/>
    <w:pPr>
      <w:ind w:left="720"/>
      <w:contextualSpacing/>
    </w:pPr>
  </w:style>
  <w:style w:type="paragraph" w:styleId="NoSpacing">
    <w:name w:val="No Spacing"/>
    <w:qFormat/>
    <w:rsid w:val="000D43E1"/>
    <w:rPr>
      <w:sz w:val="24"/>
      <w:szCs w:val="24"/>
      <w:lang w:bidi="en-US"/>
    </w:rPr>
  </w:style>
  <w:style w:type="character" w:styleId="Hyperlink">
    <w:name w:val="Hyperlink"/>
    <w:rsid w:val="006E7B04"/>
    <w:rPr>
      <w:rFonts w:cs="Times New Roman"/>
      <w:color w:val="0000FF"/>
      <w:u w:val="single"/>
    </w:rPr>
  </w:style>
  <w:style w:type="paragraph" w:styleId="HTMLPreformatted">
    <w:name w:val="HTML Preformatted"/>
    <w:basedOn w:val="Normal"/>
    <w:link w:val="HTMLPreformattedChar"/>
    <w:rsid w:val="00B218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SimSun" w:cs="Times New Roman"/>
      <w:snapToGrid/>
      <w:sz w:val="20"/>
      <w:szCs w:val="20"/>
      <w:lang w:val="x-none" w:eastAsia="zh-CN"/>
    </w:rPr>
  </w:style>
  <w:style w:type="character" w:customStyle="1" w:styleId="HTMLPreformattedChar">
    <w:name w:val="HTML Preformatted Char"/>
    <w:basedOn w:val="DefaultParagraphFont"/>
    <w:link w:val="HTMLPreformatted"/>
    <w:rsid w:val="00B218AF"/>
    <w:rPr>
      <w:rFonts w:ascii="Courier New" w:eastAsia="SimSun" w:hAnsi="Courier New"/>
      <w:lang w:val="x-none" w:eastAsia="zh-CN"/>
    </w:rPr>
  </w:style>
  <w:style w:type="character" w:customStyle="1" w:styleId="ListParagraphChar">
    <w:name w:val="List Paragraph Char"/>
    <w:aliases w:val="List Paragraph 1 Char"/>
    <w:basedOn w:val="DefaultParagraphFont"/>
    <w:link w:val="ListParagraph"/>
    <w:uiPriority w:val="34"/>
    <w:locked/>
    <w:rsid w:val="009103FB"/>
    <w:rPr>
      <w:rFonts w:ascii="Courier New" w:hAnsi="Courier New" w:cs="Courier New"/>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959">
      <w:bodyDiv w:val="1"/>
      <w:marLeft w:val="0"/>
      <w:marRight w:val="0"/>
      <w:marTop w:val="0"/>
      <w:marBottom w:val="0"/>
      <w:divBdr>
        <w:top w:val="none" w:sz="0" w:space="0" w:color="auto"/>
        <w:left w:val="none" w:sz="0" w:space="0" w:color="auto"/>
        <w:bottom w:val="none" w:sz="0" w:space="0" w:color="auto"/>
        <w:right w:val="none" w:sz="0" w:space="0" w:color="auto"/>
      </w:divBdr>
    </w:div>
    <w:div w:id="114184149">
      <w:bodyDiv w:val="1"/>
      <w:marLeft w:val="0"/>
      <w:marRight w:val="0"/>
      <w:marTop w:val="0"/>
      <w:marBottom w:val="0"/>
      <w:divBdr>
        <w:top w:val="none" w:sz="0" w:space="0" w:color="auto"/>
        <w:left w:val="none" w:sz="0" w:space="0" w:color="auto"/>
        <w:bottom w:val="none" w:sz="0" w:space="0" w:color="auto"/>
        <w:right w:val="none" w:sz="0" w:space="0" w:color="auto"/>
      </w:divBdr>
    </w:div>
    <w:div w:id="351230849">
      <w:bodyDiv w:val="1"/>
      <w:marLeft w:val="0"/>
      <w:marRight w:val="0"/>
      <w:marTop w:val="0"/>
      <w:marBottom w:val="0"/>
      <w:divBdr>
        <w:top w:val="none" w:sz="0" w:space="0" w:color="auto"/>
        <w:left w:val="none" w:sz="0" w:space="0" w:color="auto"/>
        <w:bottom w:val="none" w:sz="0" w:space="0" w:color="auto"/>
        <w:right w:val="none" w:sz="0" w:space="0" w:color="auto"/>
      </w:divBdr>
    </w:div>
    <w:div w:id="1057900021">
      <w:bodyDiv w:val="1"/>
      <w:marLeft w:val="0"/>
      <w:marRight w:val="0"/>
      <w:marTop w:val="0"/>
      <w:marBottom w:val="0"/>
      <w:divBdr>
        <w:top w:val="none" w:sz="0" w:space="0" w:color="auto"/>
        <w:left w:val="none" w:sz="0" w:space="0" w:color="auto"/>
        <w:bottom w:val="none" w:sz="0" w:space="0" w:color="auto"/>
        <w:right w:val="none" w:sz="0" w:space="0" w:color="auto"/>
      </w:divBdr>
    </w:div>
    <w:div w:id="1156147929">
      <w:bodyDiv w:val="1"/>
      <w:marLeft w:val="0"/>
      <w:marRight w:val="0"/>
      <w:marTop w:val="0"/>
      <w:marBottom w:val="0"/>
      <w:divBdr>
        <w:top w:val="none" w:sz="0" w:space="0" w:color="auto"/>
        <w:left w:val="none" w:sz="0" w:space="0" w:color="auto"/>
        <w:bottom w:val="none" w:sz="0" w:space="0" w:color="auto"/>
        <w:right w:val="none" w:sz="0" w:space="0" w:color="auto"/>
      </w:divBdr>
    </w:div>
    <w:div w:id="1283807860">
      <w:bodyDiv w:val="1"/>
      <w:marLeft w:val="0"/>
      <w:marRight w:val="0"/>
      <w:marTop w:val="0"/>
      <w:marBottom w:val="0"/>
      <w:divBdr>
        <w:top w:val="none" w:sz="0" w:space="0" w:color="auto"/>
        <w:left w:val="none" w:sz="0" w:space="0" w:color="auto"/>
        <w:bottom w:val="none" w:sz="0" w:space="0" w:color="auto"/>
        <w:right w:val="none" w:sz="0" w:space="0" w:color="auto"/>
      </w:divBdr>
    </w:div>
    <w:div w:id="1707557019">
      <w:bodyDiv w:val="1"/>
      <w:marLeft w:val="0"/>
      <w:marRight w:val="0"/>
      <w:marTop w:val="0"/>
      <w:marBottom w:val="0"/>
      <w:divBdr>
        <w:top w:val="none" w:sz="0" w:space="0" w:color="auto"/>
        <w:left w:val="none" w:sz="0" w:space="0" w:color="auto"/>
        <w:bottom w:val="none" w:sz="0" w:space="0" w:color="auto"/>
        <w:right w:val="none" w:sz="0" w:space="0" w:color="auto"/>
      </w:divBdr>
    </w:div>
    <w:div w:id="1715160420">
      <w:bodyDiv w:val="1"/>
      <w:marLeft w:val="0"/>
      <w:marRight w:val="0"/>
      <w:marTop w:val="0"/>
      <w:marBottom w:val="0"/>
      <w:divBdr>
        <w:top w:val="none" w:sz="0" w:space="0" w:color="auto"/>
        <w:left w:val="none" w:sz="0" w:space="0" w:color="auto"/>
        <w:bottom w:val="none" w:sz="0" w:space="0" w:color="auto"/>
        <w:right w:val="none" w:sz="0" w:space="0" w:color="auto"/>
      </w:divBdr>
    </w:div>
    <w:div w:id="1837695475">
      <w:bodyDiv w:val="1"/>
      <w:marLeft w:val="0"/>
      <w:marRight w:val="0"/>
      <w:marTop w:val="0"/>
      <w:marBottom w:val="0"/>
      <w:divBdr>
        <w:top w:val="none" w:sz="0" w:space="0" w:color="auto"/>
        <w:left w:val="none" w:sz="0" w:space="0" w:color="auto"/>
        <w:bottom w:val="none" w:sz="0" w:space="0" w:color="auto"/>
        <w:right w:val="none" w:sz="0" w:space="0" w:color="auto"/>
      </w:divBdr>
    </w:div>
    <w:div w:id="194735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a.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8C967-9BA9-46CE-9627-955054185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1976</Words>
  <Characters>10916</Characters>
  <Application>Microsoft Office Word</Application>
  <DocSecurity>4</DocSecurity>
  <Lines>496</Lines>
  <Paragraphs>306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TSapia</dc:creator>
  <cp:lastModifiedBy>Naomi Sipple</cp:lastModifiedBy>
  <cp:revision>2</cp:revision>
  <cp:lastPrinted>2018-06-26T17:47:00Z</cp:lastPrinted>
  <dcterms:created xsi:type="dcterms:W3CDTF">2021-11-19T16:51:00Z</dcterms:created>
  <dcterms:modified xsi:type="dcterms:W3CDTF">2021-11-19T16:51:00Z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1735105619</vt:i4>
  </property>
  <property fmtid="{D5CDD505-2E9C-101B-9397-08002B2CF9AE}" pid="4" name="_EmailSubject">
    <vt:lpwstr>Revised Documentation for the VIPr COVID Screener Change Request (0960-0066)</vt:lpwstr>
  </property>
  <property fmtid="{D5CDD505-2E9C-101B-9397-08002B2CF9AE}" pid="5" name="_AuthorEmail">
    <vt:lpwstr>Faye.Lipsky@ssa.gov</vt:lpwstr>
  </property>
  <property fmtid="{D5CDD505-2E9C-101B-9397-08002B2CF9AE}" pid="6" name="_AuthorEmailDisplayName">
    <vt:lpwstr>Lipsky, Faye</vt:lpwstr>
  </property>
  <property fmtid="{D5CDD505-2E9C-101B-9397-08002B2CF9AE}" pid="7" name="_PreviousAdHocReviewCycleID">
    <vt:i4>733593227</vt:i4>
  </property>
</Properties>
</file>