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97699" w:rsidR="00473043" w:rsidP="003909EC" w:rsidRDefault="00653EE1" w14:paraId="385E93B8" w14:textId="772E20B9">
      <w:pPr>
        <w:pBdr>
          <w:top w:val="single" w:color="auto" w:sz="6" w:space="0"/>
          <w:bottom w:val="single" w:color="auto" w:sz="6" w:space="1"/>
        </w:pBdr>
        <w:tabs>
          <w:tab w:val="left" w:pos="1800"/>
        </w:tabs>
        <w:jc w:val="center"/>
        <w:rPr>
          <w:rFonts w:cstheme="minorHAnsi"/>
          <w:b/>
          <w:bCs/>
        </w:rPr>
      </w:pPr>
      <w:r>
        <w:rPr>
          <w:rFonts w:cstheme="minorHAnsi"/>
          <w:b/>
          <w:bCs/>
        </w:rPr>
        <w:t>Welcome</w:t>
      </w:r>
      <w:r w:rsidR="008D6601">
        <w:rPr>
          <w:rFonts w:cstheme="minorHAnsi"/>
          <w:b/>
          <w:bCs/>
        </w:rPr>
        <w:t xml:space="preserve">: </w:t>
      </w:r>
      <w:r w:rsidRPr="0085109C" w:rsidR="0085109C">
        <w:rPr>
          <w:rFonts w:cstheme="minorHAnsi"/>
          <w:b/>
          <w:bCs/>
        </w:rPr>
        <w:t xml:space="preserve">Certifications for </w:t>
      </w:r>
      <w:r w:rsidR="008D6601">
        <w:rPr>
          <w:rFonts w:cstheme="minorHAnsi"/>
          <w:b/>
          <w:bCs/>
        </w:rPr>
        <w:t xml:space="preserve">Catering Contractors </w:t>
      </w:r>
      <w:r w:rsidR="008C5609">
        <w:rPr>
          <w:rFonts w:cstheme="minorHAnsi"/>
          <w:b/>
          <w:bCs/>
        </w:rPr>
        <w:t>T</w:t>
      </w:r>
      <w:r w:rsidR="008D6601">
        <w:rPr>
          <w:rFonts w:cstheme="minorHAnsi"/>
          <w:b/>
          <w:bCs/>
        </w:rPr>
        <w:t xml:space="preserve">hat </w:t>
      </w:r>
      <w:r w:rsidR="008C5609">
        <w:rPr>
          <w:rFonts w:cstheme="minorHAnsi"/>
          <w:b/>
          <w:bCs/>
        </w:rPr>
        <w:t>R</w:t>
      </w:r>
      <w:r w:rsidR="008D6601">
        <w:rPr>
          <w:rFonts w:cstheme="minorHAnsi"/>
          <w:b/>
          <w:bCs/>
        </w:rPr>
        <w:t>eceived PSP1 Funding</w:t>
      </w:r>
    </w:p>
    <w:p w:rsidRPr="0070187D" w:rsidR="00473043" w:rsidP="00473043" w:rsidRDefault="0085109C" w14:paraId="1F55CB5E" w14:textId="77777777">
      <w:r w:rsidRPr="0085109C">
        <w:rPr>
          <w:highlight w:val="yellow"/>
        </w:rPr>
        <w:t>[</w:t>
      </w:r>
      <w:r w:rsidRPr="0085109C" w:rsidR="00473043">
        <w:rPr>
          <w:highlight w:val="yellow"/>
        </w:rPr>
        <w:t>OCIO</w:t>
      </w:r>
      <w:r w:rsidRPr="0085109C">
        <w:rPr>
          <w:highlight w:val="yellow"/>
        </w:rPr>
        <w:t>: This would be the landing page]</w:t>
      </w:r>
    </w:p>
    <w:p w:rsidR="00473043" w:rsidP="00473043" w:rsidRDefault="00653EE1" w14:paraId="3967A09A" w14:textId="5D319332">
      <w:r>
        <w:t xml:space="preserve">This </w:t>
      </w:r>
      <w:r w:rsidR="00473043">
        <w:t xml:space="preserve">portal </w:t>
      </w:r>
      <w:r>
        <w:t xml:space="preserve">is </w:t>
      </w:r>
      <w:r w:rsidR="00473043">
        <w:t xml:space="preserve">for </w:t>
      </w:r>
      <w:r w:rsidR="008C5609">
        <w:t xml:space="preserve">catering </w:t>
      </w:r>
      <w:r w:rsidR="008D6601">
        <w:t>contractors</w:t>
      </w:r>
      <w:r w:rsidR="0085109C">
        <w:t xml:space="preserve"> </w:t>
      </w:r>
      <w:r w:rsidR="008D6601">
        <w:t xml:space="preserve">that participated </w:t>
      </w:r>
      <w:r w:rsidR="00473043">
        <w:t>in the first Payroll Support Program (PSP1)</w:t>
      </w:r>
      <w:r>
        <w:t xml:space="preserve">, </w:t>
      </w:r>
      <w:r w:rsidR="00473043">
        <w:t xml:space="preserve">under the Coronavirus Aid, Relief, and Economic Security Act (CARES Act).  </w:t>
      </w:r>
      <w:r w:rsidR="008C5609">
        <w:t>Y</w:t>
      </w:r>
      <w:r w:rsidR="00473043">
        <w:t xml:space="preserve">ou must </w:t>
      </w:r>
      <w:r w:rsidR="003F66C8">
        <w:t xml:space="preserve">certify the amount of Payroll Support funds that </w:t>
      </w:r>
      <w:r>
        <w:t xml:space="preserve">you </w:t>
      </w:r>
      <w:r w:rsidR="008C5609">
        <w:t>had remaining as of April 30</w:t>
      </w:r>
      <w:r w:rsidR="003F66C8">
        <w:t>, 2021</w:t>
      </w:r>
      <w:r w:rsidR="00473043">
        <w:t xml:space="preserve">. </w:t>
      </w:r>
      <w:r w:rsidR="003F66C8">
        <w:t xml:space="preserve"> </w:t>
      </w:r>
      <w:r w:rsidR="002E6B00">
        <w:t xml:space="preserve">You must submit your response by </w:t>
      </w:r>
      <w:r w:rsidR="008C5609">
        <w:rPr>
          <w:b/>
          <w:bCs/>
        </w:rPr>
        <w:t xml:space="preserve">May </w:t>
      </w:r>
      <w:r w:rsidR="0030716C">
        <w:rPr>
          <w:b/>
          <w:bCs/>
        </w:rPr>
        <w:t>10</w:t>
      </w:r>
      <w:r w:rsidRPr="00332249" w:rsidR="003F66C8">
        <w:rPr>
          <w:b/>
          <w:bCs/>
        </w:rPr>
        <w:t>, 2021.</w:t>
      </w:r>
    </w:p>
    <w:p w:rsidRPr="003A72A1" w:rsidR="00473043" w:rsidP="00473043" w:rsidRDefault="00473043" w14:paraId="57890A69" w14:textId="31AFA4C1">
      <w:pPr>
        <w:rPr>
          <w:rFonts w:cstheme="minorHAnsi"/>
        </w:rPr>
      </w:pPr>
      <w:r>
        <w:rPr>
          <w:rFonts w:cstheme="minorHAnsi"/>
          <w:u w:val="single"/>
        </w:rPr>
        <w:t>Y</w:t>
      </w:r>
      <w:r w:rsidRPr="008B4F6D">
        <w:rPr>
          <w:rFonts w:cstheme="minorHAnsi"/>
          <w:u w:val="single"/>
        </w:rPr>
        <w:t xml:space="preserve">ou are </w:t>
      </w:r>
      <w:r w:rsidR="00653EE1">
        <w:rPr>
          <w:rFonts w:cstheme="minorHAnsi"/>
          <w:u w:val="single"/>
        </w:rPr>
        <w:t xml:space="preserve">submitting this information </w:t>
      </w:r>
      <w:r>
        <w:rPr>
          <w:rFonts w:cstheme="minorHAnsi"/>
          <w:u w:val="single"/>
        </w:rPr>
        <w:t>and certifications</w:t>
      </w:r>
      <w:r w:rsidRPr="008B4F6D">
        <w:rPr>
          <w:rFonts w:cstheme="minorHAnsi"/>
          <w:u w:val="single"/>
        </w:rPr>
        <w:t xml:space="preserve"> on behalf of the Recipient: </w:t>
      </w:r>
      <w:r w:rsidRPr="008B4F6D">
        <w:rPr>
          <w:rFonts w:cstheme="minorHAnsi"/>
          <w:highlight w:val="yellow"/>
          <w:u w:val="single"/>
        </w:rPr>
        <w:t>[Signatory Entity – OCIO, please pre</w:t>
      </w:r>
      <w:r>
        <w:rPr>
          <w:rFonts w:cstheme="minorHAnsi"/>
          <w:highlight w:val="yellow"/>
          <w:u w:val="single"/>
        </w:rPr>
        <w:t>-</w:t>
      </w:r>
      <w:r w:rsidRPr="008B4F6D">
        <w:rPr>
          <w:rFonts w:cstheme="minorHAnsi"/>
          <w:highlight w:val="yellow"/>
          <w:u w:val="single"/>
        </w:rPr>
        <w:t>populate]</w:t>
      </w:r>
      <w:r w:rsidRPr="008B4F6D">
        <w:rPr>
          <w:rFonts w:cstheme="minorHAnsi"/>
          <w:u w:val="single"/>
        </w:rPr>
        <w:t xml:space="preserve"> and </w:t>
      </w:r>
      <w:proofErr w:type="gramStart"/>
      <w:r w:rsidRPr="008B4F6D">
        <w:rPr>
          <w:rFonts w:cstheme="minorHAnsi"/>
          <w:u w:val="single"/>
        </w:rPr>
        <w:t xml:space="preserve">all </w:t>
      </w:r>
      <w:r w:rsidR="00653EE1">
        <w:rPr>
          <w:rFonts w:cstheme="minorHAnsi"/>
          <w:u w:val="single"/>
        </w:rPr>
        <w:t>of</w:t>
      </w:r>
      <w:proofErr w:type="gramEnd"/>
      <w:r w:rsidR="00653EE1">
        <w:rPr>
          <w:rFonts w:cstheme="minorHAnsi"/>
          <w:u w:val="single"/>
        </w:rPr>
        <w:t xml:space="preserve"> its </w:t>
      </w:r>
      <w:r w:rsidRPr="008B4F6D">
        <w:rPr>
          <w:rFonts w:cstheme="minorHAnsi"/>
          <w:u w:val="single"/>
        </w:rPr>
        <w:t xml:space="preserve">Affiliates </w:t>
      </w:r>
      <w:r w:rsidR="00653EE1">
        <w:rPr>
          <w:rFonts w:cstheme="minorHAnsi"/>
          <w:u w:val="single"/>
        </w:rPr>
        <w:t xml:space="preserve">that </w:t>
      </w:r>
      <w:r w:rsidRPr="008B4F6D">
        <w:rPr>
          <w:rFonts w:cstheme="minorHAnsi"/>
          <w:u w:val="single"/>
        </w:rPr>
        <w:t>participat</w:t>
      </w:r>
      <w:r w:rsidR="00653EE1">
        <w:rPr>
          <w:rFonts w:cstheme="minorHAnsi"/>
          <w:u w:val="single"/>
        </w:rPr>
        <w:t>ed</w:t>
      </w:r>
      <w:r w:rsidRPr="008B4F6D">
        <w:rPr>
          <w:rFonts w:cstheme="minorHAnsi"/>
          <w:u w:val="single"/>
        </w:rPr>
        <w:t xml:space="preserve"> in PSP1.</w:t>
      </w:r>
      <w:r>
        <w:rPr>
          <w:rFonts w:cstheme="minorHAnsi"/>
          <w:u w:val="single"/>
        </w:rPr>
        <w:t xml:space="preserve">  </w:t>
      </w:r>
      <w:r>
        <w:rPr>
          <w:rFonts w:cstheme="minorHAnsi"/>
        </w:rPr>
        <w:t xml:space="preserve">All capitalized terms </w:t>
      </w:r>
      <w:r w:rsidR="00653EE1">
        <w:rPr>
          <w:rFonts w:cstheme="minorHAnsi"/>
        </w:rPr>
        <w:t xml:space="preserve">used in this portal </w:t>
      </w:r>
      <w:r>
        <w:rPr>
          <w:rFonts w:cstheme="minorHAnsi"/>
        </w:rPr>
        <w:t>have the meaning</w:t>
      </w:r>
      <w:r w:rsidR="00653EE1">
        <w:rPr>
          <w:rFonts w:cstheme="minorHAnsi"/>
        </w:rPr>
        <w:t>s</w:t>
      </w:r>
      <w:r>
        <w:rPr>
          <w:rFonts w:cstheme="minorHAnsi"/>
        </w:rPr>
        <w:t xml:space="preserve"> set forth in </w:t>
      </w:r>
      <w:r w:rsidR="00653EE1">
        <w:rPr>
          <w:rFonts w:cstheme="minorHAnsi"/>
        </w:rPr>
        <w:t xml:space="preserve">your </w:t>
      </w:r>
      <w:r>
        <w:rPr>
          <w:rFonts w:cstheme="minorHAnsi"/>
        </w:rPr>
        <w:t xml:space="preserve">Payroll Support </w:t>
      </w:r>
      <w:r w:rsidR="00653EE1">
        <w:rPr>
          <w:rFonts w:cstheme="minorHAnsi"/>
        </w:rPr>
        <w:t xml:space="preserve">Program </w:t>
      </w:r>
      <w:r>
        <w:rPr>
          <w:rFonts w:cstheme="minorHAnsi"/>
        </w:rPr>
        <w:t>Agreement.</w:t>
      </w:r>
    </w:p>
    <w:p w:rsidRPr="00797699" w:rsidR="00473043" w:rsidP="00473043" w:rsidRDefault="00473043" w14:paraId="3F614F83" w14:textId="77777777">
      <w:pPr>
        <w:pBdr>
          <w:top w:val="single" w:color="auto" w:sz="6" w:space="1"/>
          <w:bottom w:val="single" w:color="auto" w:sz="6" w:space="1"/>
        </w:pBdr>
        <w:jc w:val="center"/>
        <w:rPr>
          <w:rFonts w:cstheme="minorHAnsi"/>
          <w:b/>
          <w:bCs/>
        </w:rPr>
      </w:pPr>
      <w:r>
        <w:rPr>
          <w:rFonts w:cstheme="minorHAnsi"/>
          <w:b/>
          <w:bCs/>
        </w:rPr>
        <w:t>USER INSTRUCTIONS</w:t>
      </w:r>
    </w:p>
    <w:p w:rsidRPr="003A6609" w:rsidR="00473043" w:rsidP="00473043" w:rsidRDefault="00473043" w14:paraId="52E06F67" w14:textId="77777777">
      <w:pPr>
        <w:rPr>
          <w:rFonts w:cstheme="minorHAnsi"/>
        </w:rPr>
      </w:pPr>
      <w:r w:rsidRPr="003A6609">
        <w:rPr>
          <w:rFonts w:cstheme="minorHAnsi"/>
        </w:rPr>
        <w:t>PAPERWORK REDUCTION ACT NOTICE</w:t>
      </w:r>
    </w:p>
    <w:p w:rsidR="00473043" w:rsidP="00473043" w:rsidRDefault="00473043" w14:paraId="071E9332" w14:textId="38604E8E">
      <w:pPr>
        <w:rPr>
          <w:rFonts w:cstheme="minorHAnsi"/>
        </w:rPr>
      </w:pPr>
      <w:r w:rsidRPr="003A6609">
        <w:rPr>
          <w:rFonts w:cstheme="minorHAnsi"/>
        </w:rPr>
        <w:t xml:space="preserve">The information collected will be used for the U.S. Government to process requests for support. An agency may not conduct or sponsor, and a person is not required to respond to, a collection of information unless it displays a valid control number assigned by OMB. The estimated burden associated with this collection of information is </w:t>
      </w:r>
      <w:r w:rsidR="002E6B00">
        <w:rPr>
          <w:rFonts w:cstheme="minorHAnsi"/>
        </w:rPr>
        <w:t xml:space="preserve">ten </w:t>
      </w:r>
      <w:r w:rsidR="0085109C">
        <w:rPr>
          <w:rFonts w:cstheme="minorHAnsi"/>
        </w:rPr>
        <w:t>minutes</w:t>
      </w:r>
      <w:r w:rsidRPr="003A6609">
        <w:rPr>
          <w:rFonts w:cstheme="minorHAnsi"/>
        </w:rPr>
        <w:t xml:space="preserve"> per response. Comments concerning the accuracy of this burden estimate and suggestions for reducing this burden should be directed to the Office of Privacy, Transparency and Records, Department of the Treasury, 1500 Pennsylvania Ave., NW, Washington, D.C. 20220. D</w:t>
      </w:r>
      <w:r w:rsidR="0085109C">
        <w:rPr>
          <w:rFonts w:cstheme="minorHAnsi"/>
        </w:rPr>
        <w:t>o</w:t>
      </w:r>
      <w:r w:rsidRPr="003A6609">
        <w:rPr>
          <w:rFonts w:cstheme="minorHAnsi"/>
        </w:rPr>
        <w:t xml:space="preserve"> NOT send the form to this address.</w:t>
      </w:r>
    </w:p>
    <w:p w:rsidRPr="003A6609" w:rsidR="008C5609" w:rsidP="008C5609" w:rsidRDefault="008C5609" w14:paraId="0556A628" w14:textId="05141BDF">
      <w:pPr>
        <w:rPr>
          <w:rFonts w:cstheme="minorHAnsi"/>
        </w:rPr>
      </w:pPr>
      <w:r w:rsidRPr="003A6609">
        <w:rPr>
          <w:rFonts w:cstheme="minorHAnsi"/>
        </w:rPr>
        <w:t xml:space="preserve">OMB Control Number </w:t>
      </w:r>
      <w:r w:rsidR="003E7C04">
        <w:rPr>
          <w:rFonts w:cstheme="minorHAnsi"/>
        </w:rPr>
        <w:t>1506-0263</w:t>
      </w:r>
    </w:p>
    <w:p w:rsidRPr="00EE4EEE" w:rsidR="00473043" w:rsidP="00473043" w:rsidRDefault="00473043" w14:paraId="3B01914C" w14:textId="77777777">
      <w:pPr>
        <w:rPr>
          <w:rFonts w:cstheme="minorHAnsi"/>
          <w:b/>
          <w:bCs/>
        </w:rPr>
      </w:pPr>
      <w:r w:rsidRPr="00EE4EEE">
        <w:rPr>
          <w:rFonts w:cstheme="minorHAnsi"/>
          <w:b/>
          <w:bCs/>
        </w:rPr>
        <w:t>User Instructions</w:t>
      </w:r>
    </w:p>
    <w:p w:rsidRPr="003A6609" w:rsidR="00473043" w:rsidP="00473043" w:rsidRDefault="00473043" w14:paraId="462FE9ED" w14:textId="77777777">
      <w:pPr>
        <w:rPr>
          <w:rFonts w:cstheme="minorHAnsi"/>
        </w:rPr>
      </w:pPr>
      <w:r w:rsidRPr="003A6609">
        <w:rPr>
          <w:rFonts w:cstheme="minorHAnsi"/>
        </w:rPr>
        <w:t xml:space="preserve">Please complete each field and, if required, provide supporting explanations and documentation. The </w:t>
      </w:r>
      <w:r>
        <w:rPr>
          <w:rFonts w:cstheme="minorHAnsi"/>
        </w:rPr>
        <w:t xml:space="preserve">portal </w:t>
      </w:r>
      <w:r w:rsidRPr="003A6609">
        <w:rPr>
          <w:rFonts w:cstheme="minorHAnsi"/>
        </w:rPr>
        <w:t>has several sections that are listed in the tabs to the left.</w:t>
      </w:r>
    </w:p>
    <w:p w:rsidRPr="003A6609" w:rsidR="00473043" w:rsidP="00473043" w:rsidRDefault="00473043" w14:paraId="372DF05B" w14:textId="77777777">
      <w:pPr>
        <w:rPr>
          <w:rFonts w:cstheme="minorHAnsi"/>
        </w:rPr>
      </w:pPr>
      <w:r w:rsidRPr="003A6609">
        <w:rPr>
          <w:rFonts w:cstheme="minorHAnsi"/>
        </w:rPr>
        <w:t>After completing a section, you must click the “Save” button to save information and the “Next” button</w:t>
      </w:r>
      <w:r>
        <w:rPr>
          <w:rFonts w:cstheme="minorHAnsi"/>
        </w:rPr>
        <w:t xml:space="preserve"> </w:t>
      </w:r>
      <w:r w:rsidRPr="003A6609">
        <w:rPr>
          <w:rFonts w:cstheme="minorHAnsi"/>
        </w:rPr>
        <w:t>at the bottom right corner of the screen to advance (when appropriate).</w:t>
      </w:r>
    </w:p>
    <w:p w:rsidRPr="003A6609" w:rsidR="00473043" w:rsidP="00473043" w:rsidRDefault="00473043" w14:paraId="786AA2EE" w14:textId="77777777">
      <w:pPr>
        <w:rPr>
          <w:rFonts w:cstheme="minorHAnsi"/>
        </w:rPr>
      </w:pPr>
      <w:r w:rsidRPr="003A6609">
        <w:rPr>
          <w:rFonts w:cstheme="minorHAnsi"/>
        </w:rPr>
        <w:t>You may save a</w:t>
      </w:r>
      <w:r>
        <w:rPr>
          <w:rFonts w:cstheme="minorHAnsi"/>
        </w:rPr>
        <w:t xml:space="preserve"> form i</w:t>
      </w:r>
      <w:r w:rsidRPr="003A6609">
        <w:rPr>
          <w:rFonts w:cstheme="minorHAnsi"/>
        </w:rPr>
        <w:t>n progress and return to it later to complete it or change it. To save your work in progress, you must click the “Save” button in the bottom right corner of the screen.</w:t>
      </w:r>
    </w:p>
    <w:p w:rsidR="00473043" w:rsidP="00473043" w:rsidRDefault="00473043" w14:paraId="2DF9766E" w14:textId="45E5F329">
      <w:pPr>
        <w:rPr>
          <w:rFonts w:cstheme="minorHAnsi"/>
        </w:rPr>
      </w:pPr>
      <w:r w:rsidRPr="003A6609">
        <w:rPr>
          <w:rFonts w:cstheme="minorHAnsi"/>
        </w:rPr>
        <w:t xml:space="preserve">After the </w:t>
      </w:r>
      <w:r>
        <w:rPr>
          <w:rFonts w:cstheme="minorHAnsi"/>
        </w:rPr>
        <w:t xml:space="preserve">form </w:t>
      </w:r>
      <w:r w:rsidRPr="003A6609">
        <w:rPr>
          <w:rFonts w:cstheme="minorHAnsi"/>
        </w:rPr>
        <w:t>is completed and submitted successfully, the primary contact person listed in the application will receive an automated confirmation email from Treasury.</w:t>
      </w:r>
    </w:p>
    <w:p w:rsidR="00FE1838" w:rsidP="00473043" w:rsidRDefault="00FE1838" w14:paraId="21AE376D" w14:textId="77777777">
      <w:pPr>
        <w:rPr>
          <w:rFonts w:cstheme="minorHAnsi"/>
        </w:rPr>
      </w:pPr>
    </w:p>
    <w:p w:rsidR="00C57426" w:rsidRDefault="00C57426" w14:paraId="56411813" w14:textId="15CF10E8"/>
    <w:p w:rsidR="00A3643C" w:rsidRDefault="00A3643C" w14:paraId="43C85698" w14:textId="77AED58A"/>
    <w:p w:rsidR="00A3643C" w:rsidRDefault="00A3643C" w14:paraId="0943048D" w14:textId="6B123A9C"/>
    <w:p w:rsidRPr="00C57426" w:rsidR="00A3643C" w:rsidRDefault="00A3643C" w14:paraId="355F6503" w14:textId="77777777"/>
    <w:p w:rsidRPr="00B17178" w:rsidR="004D2C99" w:rsidP="004D2C99" w:rsidRDefault="004D2C99" w14:paraId="34373982" w14:textId="77777777">
      <w:pPr>
        <w:rPr>
          <w:b/>
        </w:rPr>
      </w:pPr>
    </w:p>
    <w:p w:rsidRPr="00B17178" w:rsidR="004D2C99" w:rsidP="004D2C99" w:rsidRDefault="004D2C99" w14:paraId="45A60E7D" w14:textId="37159946">
      <w:pPr>
        <w:pBdr>
          <w:top w:val="single" w:color="auto" w:sz="6" w:space="1"/>
          <w:bottom w:val="single" w:color="auto" w:sz="6" w:space="1"/>
        </w:pBdr>
        <w:jc w:val="center"/>
        <w:rPr>
          <w:b/>
        </w:rPr>
      </w:pPr>
      <w:r w:rsidRPr="00B17178">
        <w:rPr>
          <w:rFonts w:cstheme="minorHAnsi"/>
          <w:b/>
          <w:bCs/>
        </w:rPr>
        <w:lastRenderedPageBreak/>
        <w:t xml:space="preserve">DESCRIPTION OF </w:t>
      </w:r>
      <w:r>
        <w:rPr>
          <w:b/>
        </w:rPr>
        <w:t>PSP1 SPECIAL RULE</w:t>
      </w:r>
      <w:r w:rsidR="00BD5D02">
        <w:rPr>
          <w:b/>
        </w:rPr>
        <w:t xml:space="preserve"> REQUIREMENTS</w:t>
      </w:r>
    </w:p>
    <w:p w:rsidRPr="00332249" w:rsidR="004D2C99" w:rsidP="004D2C99" w:rsidRDefault="00653EE1" w14:paraId="2E17A091" w14:textId="5D08A4F8">
      <w:pPr>
        <w:shd w:val="clear" w:color="auto" w:fill="FFFFFF" w:themeFill="background1"/>
        <w:rPr>
          <w:highlight w:val="yellow"/>
        </w:rPr>
      </w:pPr>
      <w:r>
        <w:rPr>
          <w:highlight w:val="yellow"/>
        </w:rPr>
        <w:t>[</w:t>
      </w:r>
      <w:r w:rsidRPr="00332249" w:rsidR="004D2C99">
        <w:rPr>
          <w:highlight w:val="yellow"/>
        </w:rPr>
        <w:t xml:space="preserve">Tab should be named “Description of </w:t>
      </w:r>
      <w:r w:rsidRPr="00332249" w:rsidR="00BD5D02">
        <w:rPr>
          <w:highlight w:val="yellow"/>
        </w:rPr>
        <w:t xml:space="preserve">PSP1 </w:t>
      </w:r>
      <w:r w:rsidRPr="00332249" w:rsidR="004D2C99">
        <w:rPr>
          <w:highlight w:val="yellow"/>
        </w:rPr>
        <w:t>Special Rule</w:t>
      </w:r>
      <w:r w:rsidRPr="00332249" w:rsidR="004D2C99">
        <w:rPr>
          <w:rFonts w:cstheme="minorHAnsi"/>
          <w:highlight w:val="yellow"/>
        </w:rPr>
        <w:t xml:space="preserve"> </w:t>
      </w:r>
      <w:r w:rsidRPr="00332249" w:rsidR="004D2C99">
        <w:rPr>
          <w:highlight w:val="yellow"/>
        </w:rPr>
        <w:t>Requirements.”</w:t>
      </w:r>
      <w:r>
        <w:rPr>
          <w:highlight w:val="yellow"/>
        </w:rPr>
        <w:t>]</w:t>
      </w:r>
    </w:p>
    <w:p w:rsidRPr="004D4205" w:rsidR="004D2C99" w:rsidP="004D2C99" w:rsidRDefault="00653EE1" w14:paraId="5B77B975" w14:textId="6B8A40E6">
      <w:pPr>
        <w:shd w:val="clear" w:color="auto" w:fill="FFFFFF" w:themeFill="background1"/>
      </w:pPr>
      <w:r>
        <w:rPr>
          <w:highlight w:val="yellow"/>
        </w:rPr>
        <w:t>[</w:t>
      </w:r>
      <w:r w:rsidRPr="00332249" w:rsidR="004D2C99">
        <w:rPr>
          <w:highlight w:val="yellow"/>
        </w:rPr>
        <w:t>Header above the text below should be “BACKGOUND”</w:t>
      </w:r>
      <w:r>
        <w:t>]</w:t>
      </w:r>
    </w:p>
    <w:p w:rsidRPr="00C57426" w:rsidR="006B6281" w:rsidP="00C57426" w:rsidRDefault="006B6281" w14:paraId="3A368194" w14:textId="77777777">
      <w:pPr>
        <w:rPr>
          <w:rFonts w:cstheme="minorHAnsi"/>
          <w:shd w:val="clear" w:color="auto" w:fill="FFFFFF"/>
        </w:rPr>
      </w:pPr>
    </w:p>
    <w:p w:rsidR="00BD5D02" w:rsidP="00BD5D02" w:rsidRDefault="00BA2B8B" w14:paraId="411AC9DA" w14:textId="259E78C2">
      <w:pPr>
        <w:rPr>
          <w:rFonts w:cstheme="minorHAnsi"/>
          <w:shd w:val="clear" w:color="auto" w:fill="FFFFFF"/>
        </w:rPr>
      </w:pPr>
      <w:bookmarkStart w:name="_Hlk68013356" w:id="0"/>
      <w:r w:rsidRPr="00E007E3">
        <w:rPr>
          <w:rFonts w:cstheme="minorHAnsi"/>
          <w:sz w:val="24"/>
          <w:szCs w:val="24"/>
        </w:rPr>
        <w:t xml:space="preserve">The </w:t>
      </w:r>
      <w:r w:rsidR="00653EE1">
        <w:rPr>
          <w:rFonts w:cstheme="minorHAnsi"/>
          <w:sz w:val="24"/>
          <w:szCs w:val="24"/>
        </w:rPr>
        <w:t xml:space="preserve">statute that established the </w:t>
      </w:r>
      <w:r w:rsidRPr="00E007E3">
        <w:rPr>
          <w:rFonts w:cstheme="minorHAnsi"/>
          <w:sz w:val="24"/>
          <w:szCs w:val="24"/>
        </w:rPr>
        <w:t xml:space="preserve">Payroll Support Program Extension (PSP2) </w:t>
      </w:r>
      <w:r w:rsidR="00653EE1">
        <w:rPr>
          <w:rFonts w:cstheme="minorHAnsi"/>
          <w:sz w:val="24"/>
          <w:szCs w:val="24"/>
        </w:rPr>
        <w:t xml:space="preserve">in December 2020 </w:t>
      </w:r>
      <w:r w:rsidRPr="00E007E3" w:rsidR="00A65F7E">
        <w:rPr>
          <w:rFonts w:cstheme="minorHAnsi"/>
          <w:sz w:val="24"/>
          <w:szCs w:val="24"/>
          <w:shd w:val="clear" w:color="auto" w:fill="FFFFFF"/>
        </w:rPr>
        <w:t>include</w:t>
      </w:r>
      <w:r w:rsidR="00653EE1">
        <w:rPr>
          <w:rFonts w:cstheme="minorHAnsi"/>
          <w:sz w:val="24"/>
          <w:szCs w:val="24"/>
          <w:shd w:val="clear" w:color="auto" w:fill="FFFFFF"/>
        </w:rPr>
        <w:t>d</w:t>
      </w:r>
      <w:r w:rsidRPr="00E007E3" w:rsidR="00A65F7E">
        <w:rPr>
          <w:rFonts w:cstheme="minorHAnsi"/>
          <w:sz w:val="24"/>
          <w:szCs w:val="24"/>
          <w:shd w:val="clear" w:color="auto" w:fill="FFFFFF"/>
        </w:rPr>
        <w:t xml:space="preserve"> a </w:t>
      </w:r>
      <w:r w:rsidR="00BD5D02">
        <w:rPr>
          <w:rFonts w:cstheme="minorHAnsi"/>
          <w:sz w:val="24"/>
          <w:szCs w:val="24"/>
          <w:shd w:val="clear" w:color="auto" w:fill="FFFFFF"/>
        </w:rPr>
        <w:t>“</w:t>
      </w:r>
      <w:r w:rsidRPr="00E007E3" w:rsidR="00A65F7E">
        <w:rPr>
          <w:rFonts w:cstheme="minorHAnsi"/>
          <w:sz w:val="24"/>
          <w:szCs w:val="24"/>
          <w:shd w:val="clear" w:color="auto" w:fill="FFFFFF"/>
        </w:rPr>
        <w:t>Special Rule</w:t>
      </w:r>
      <w:r w:rsidR="00BD5D02">
        <w:rPr>
          <w:rFonts w:cstheme="minorHAnsi"/>
          <w:sz w:val="24"/>
          <w:szCs w:val="24"/>
          <w:shd w:val="clear" w:color="auto" w:fill="FFFFFF"/>
        </w:rPr>
        <w:t xml:space="preserve">” that applies to </w:t>
      </w:r>
      <w:r w:rsidR="00FB7777">
        <w:rPr>
          <w:rFonts w:cstheme="minorHAnsi"/>
          <w:sz w:val="24"/>
          <w:szCs w:val="24"/>
          <w:shd w:val="clear" w:color="auto" w:fill="FFFFFF"/>
        </w:rPr>
        <w:t xml:space="preserve">catering </w:t>
      </w:r>
      <w:r w:rsidR="00BD5D02">
        <w:rPr>
          <w:rFonts w:cstheme="minorHAnsi"/>
          <w:sz w:val="24"/>
          <w:szCs w:val="24"/>
          <w:shd w:val="clear" w:color="auto" w:fill="FFFFFF"/>
        </w:rPr>
        <w:t>contractor</w:t>
      </w:r>
      <w:r w:rsidR="00FB7777">
        <w:rPr>
          <w:rFonts w:cstheme="minorHAnsi"/>
          <w:sz w:val="24"/>
          <w:szCs w:val="24"/>
          <w:shd w:val="clear" w:color="auto" w:fill="FFFFFF"/>
        </w:rPr>
        <w:t>s</w:t>
      </w:r>
      <w:r w:rsidR="00653EE1">
        <w:rPr>
          <w:rFonts w:cstheme="minorHAnsi"/>
          <w:shd w:val="clear" w:color="auto" w:fill="FFFFFF"/>
        </w:rPr>
        <w:t xml:space="preserve"> that participated in PSP1</w:t>
      </w:r>
      <w:r w:rsidR="00FB7777">
        <w:rPr>
          <w:rFonts w:cstheme="minorHAnsi"/>
          <w:shd w:val="clear" w:color="auto" w:fill="FFFFFF"/>
        </w:rPr>
        <w:t>.</w:t>
      </w:r>
    </w:p>
    <w:p w:rsidR="00FE1838" w:rsidP="00FE1838" w:rsidRDefault="00FE1838" w14:paraId="3CF9474E" w14:textId="77777777">
      <w:pPr>
        <w:rPr>
          <w:rFonts w:cstheme="minorHAnsi"/>
          <w:sz w:val="24"/>
          <w:szCs w:val="24"/>
        </w:rPr>
      </w:pPr>
      <w:r>
        <w:rPr>
          <w:rFonts w:cstheme="minorHAnsi"/>
          <w:shd w:val="clear" w:color="auto" w:fill="FFFFFF"/>
        </w:rPr>
        <w:t>Under section 4113(A)(</w:t>
      </w:r>
      <w:proofErr w:type="spellStart"/>
      <w:r>
        <w:rPr>
          <w:rFonts w:cstheme="minorHAnsi"/>
          <w:shd w:val="clear" w:color="auto" w:fill="FFFFFF"/>
        </w:rPr>
        <w:t>i</w:t>
      </w:r>
      <w:proofErr w:type="spellEnd"/>
      <w:r>
        <w:rPr>
          <w:rFonts w:cstheme="minorHAnsi"/>
          <w:shd w:val="clear" w:color="auto" w:fill="FFFFFF"/>
        </w:rPr>
        <w:t xml:space="preserve">) of the CARES Act, a catering contractor is a person that </w:t>
      </w:r>
      <w:r w:rsidRPr="00285692">
        <w:rPr>
          <w:rFonts w:cstheme="minorHAnsi"/>
          <w:sz w:val="24"/>
          <w:szCs w:val="24"/>
        </w:rPr>
        <w:t>performs</w:t>
      </w:r>
      <w:r>
        <w:rPr>
          <w:rFonts w:cstheme="minorHAnsi"/>
          <w:sz w:val="24"/>
          <w:szCs w:val="24"/>
        </w:rPr>
        <w:t xml:space="preserve"> catering functions </w:t>
      </w:r>
      <w:r w:rsidRPr="00285692">
        <w:rPr>
          <w:rFonts w:cstheme="minorHAnsi"/>
          <w:sz w:val="24"/>
          <w:szCs w:val="24"/>
        </w:rPr>
        <w:t xml:space="preserve">under contract with a passenger air carrier conducting operations under </w:t>
      </w:r>
      <w:r>
        <w:rPr>
          <w:rFonts w:cstheme="minorHAnsi"/>
          <w:sz w:val="24"/>
          <w:szCs w:val="24"/>
        </w:rPr>
        <w:t xml:space="preserve">14 CFR </w:t>
      </w:r>
      <w:r w:rsidRPr="00285692">
        <w:rPr>
          <w:rFonts w:cstheme="minorHAnsi"/>
          <w:sz w:val="24"/>
          <w:szCs w:val="24"/>
        </w:rPr>
        <w:t>part 121</w:t>
      </w:r>
      <w:r>
        <w:rPr>
          <w:rFonts w:cstheme="minorHAnsi"/>
          <w:sz w:val="24"/>
          <w:szCs w:val="24"/>
        </w:rPr>
        <w:t>.</w:t>
      </w:r>
      <w:r w:rsidRPr="00285692">
        <w:rPr>
          <w:rFonts w:cstheme="minorHAnsi"/>
          <w:sz w:val="24"/>
          <w:szCs w:val="24"/>
        </w:rPr>
        <w:t xml:space="preserve"> </w:t>
      </w:r>
    </w:p>
    <w:p w:rsidR="00C57426" w:rsidP="00C57426" w:rsidRDefault="00FB7777" w14:paraId="38528239" w14:textId="24DAC34F">
      <w:pPr>
        <w:rPr>
          <w:rFonts w:cstheme="minorHAnsi"/>
          <w:sz w:val="24"/>
          <w:szCs w:val="24"/>
          <w:shd w:val="clear" w:color="auto" w:fill="FFFFFF"/>
        </w:rPr>
      </w:pPr>
      <w:r>
        <w:rPr>
          <w:rFonts w:cstheme="minorHAnsi"/>
          <w:sz w:val="24"/>
          <w:szCs w:val="24"/>
          <w:shd w:val="clear" w:color="auto" w:fill="FFFFFF"/>
        </w:rPr>
        <w:t xml:space="preserve">The Special Rule requires all </w:t>
      </w:r>
      <w:r w:rsidRPr="00E007E3" w:rsidR="00BD5D02">
        <w:rPr>
          <w:rFonts w:cstheme="minorHAnsi"/>
          <w:sz w:val="24"/>
          <w:szCs w:val="24"/>
          <w:shd w:val="clear" w:color="auto" w:fill="FFFFFF"/>
        </w:rPr>
        <w:t xml:space="preserve">catering contractors </w:t>
      </w:r>
      <w:r w:rsidR="00653EE1">
        <w:rPr>
          <w:rFonts w:cstheme="minorHAnsi"/>
          <w:sz w:val="24"/>
          <w:szCs w:val="24"/>
          <w:shd w:val="clear" w:color="auto" w:fill="FFFFFF"/>
        </w:rPr>
        <w:t xml:space="preserve">that participated in PSP1 </w:t>
      </w:r>
      <w:r w:rsidRPr="00E007E3" w:rsidR="00BD5D02">
        <w:rPr>
          <w:rFonts w:cstheme="minorHAnsi"/>
          <w:sz w:val="24"/>
          <w:szCs w:val="24"/>
          <w:shd w:val="clear" w:color="auto" w:fill="FFFFFF"/>
        </w:rPr>
        <w:t xml:space="preserve">to report </w:t>
      </w:r>
      <w:r w:rsidR="00653EE1">
        <w:rPr>
          <w:rFonts w:cstheme="minorHAnsi"/>
          <w:sz w:val="24"/>
          <w:szCs w:val="24"/>
          <w:shd w:val="clear" w:color="auto" w:fill="FFFFFF"/>
        </w:rPr>
        <w:t xml:space="preserve">to Treasury the amount of </w:t>
      </w:r>
      <w:r w:rsidRPr="00E007E3" w:rsidR="00BD5D02">
        <w:rPr>
          <w:rFonts w:cstheme="minorHAnsi"/>
          <w:sz w:val="24"/>
          <w:szCs w:val="24"/>
          <w:shd w:val="clear" w:color="auto" w:fill="FFFFFF"/>
        </w:rPr>
        <w:t xml:space="preserve">PSP1 </w:t>
      </w:r>
      <w:r w:rsidR="00653EE1">
        <w:rPr>
          <w:rFonts w:cstheme="minorHAnsi"/>
          <w:sz w:val="24"/>
          <w:szCs w:val="24"/>
          <w:shd w:val="clear" w:color="auto" w:fill="FFFFFF"/>
        </w:rPr>
        <w:t xml:space="preserve">funds they expended through </w:t>
      </w:r>
      <w:r w:rsidRPr="00E007E3" w:rsidR="00BD5D02">
        <w:rPr>
          <w:rFonts w:cstheme="minorHAnsi"/>
          <w:sz w:val="24"/>
          <w:szCs w:val="24"/>
          <w:shd w:val="clear" w:color="auto" w:fill="FFFFFF"/>
        </w:rPr>
        <w:t>March 31, 2021</w:t>
      </w:r>
      <w:r>
        <w:rPr>
          <w:rFonts w:cstheme="minorHAnsi"/>
          <w:sz w:val="24"/>
          <w:szCs w:val="24"/>
          <w:shd w:val="clear" w:color="auto" w:fill="FFFFFF"/>
        </w:rPr>
        <w:t xml:space="preserve">.  </w:t>
      </w:r>
      <w:r w:rsidRPr="00E007E3" w:rsidR="00C170D6">
        <w:rPr>
          <w:rFonts w:cstheme="minorHAnsi"/>
          <w:sz w:val="24"/>
          <w:szCs w:val="24"/>
          <w:shd w:val="clear" w:color="auto" w:fill="FFFFFF"/>
        </w:rPr>
        <w:t>Further</w:t>
      </w:r>
      <w:r>
        <w:rPr>
          <w:rFonts w:cstheme="minorHAnsi"/>
          <w:sz w:val="24"/>
          <w:szCs w:val="24"/>
          <w:shd w:val="clear" w:color="auto" w:fill="FFFFFF"/>
        </w:rPr>
        <w:t xml:space="preserve">, </w:t>
      </w:r>
      <w:r w:rsidRPr="00E007E3" w:rsidR="00C170D6">
        <w:rPr>
          <w:rFonts w:cstheme="minorHAnsi"/>
          <w:sz w:val="24"/>
          <w:szCs w:val="24"/>
          <w:shd w:val="clear" w:color="auto" w:fill="FFFFFF"/>
        </w:rPr>
        <w:t xml:space="preserve">if </w:t>
      </w:r>
      <w:r w:rsidR="00B86E5E">
        <w:rPr>
          <w:rFonts w:cstheme="minorHAnsi"/>
          <w:sz w:val="24"/>
          <w:szCs w:val="24"/>
          <w:shd w:val="clear" w:color="auto" w:fill="FFFFFF"/>
        </w:rPr>
        <w:t>a catering</w:t>
      </w:r>
      <w:r w:rsidRPr="00E007E3" w:rsidR="00C170D6">
        <w:rPr>
          <w:rFonts w:cstheme="minorHAnsi"/>
          <w:sz w:val="24"/>
          <w:szCs w:val="24"/>
          <w:shd w:val="clear" w:color="auto" w:fill="FFFFFF"/>
        </w:rPr>
        <w:t xml:space="preserve"> contractor </w:t>
      </w:r>
      <w:r w:rsidR="00B86E5E">
        <w:rPr>
          <w:rFonts w:cstheme="minorHAnsi"/>
          <w:sz w:val="24"/>
          <w:szCs w:val="24"/>
          <w:shd w:val="clear" w:color="auto" w:fill="FFFFFF"/>
        </w:rPr>
        <w:t>that received PSP1 fund</w:t>
      </w:r>
      <w:r w:rsidR="00653EE1">
        <w:rPr>
          <w:rFonts w:cstheme="minorHAnsi"/>
          <w:sz w:val="24"/>
          <w:szCs w:val="24"/>
          <w:shd w:val="clear" w:color="auto" w:fill="FFFFFF"/>
        </w:rPr>
        <w:t>s</w:t>
      </w:r>
      <w:r w:rsidR="00B86E5E">
        <w:rPr>
          <w:rFonts w:cstheme="minorHAnsi"/>
          <w:sz w:val="24"/>
          <w:szCs w:val="24"/>
          <w:shd w:val="clear" w:color="auto" w:fill="FFFFFF"/>
        </w:rPr>
        <w:t xml:space="preserve"> </w:t>
      </w:r>
      <w:r w:rsidRPr="00E007E3" w:rsidR="005C0838">
        <w:rPr>
          <w:rFonts w:cstheme="minorHAnsi"/>
          <w:sz w:val="24"/>
          <w:szCs w:val="24"/>
          <w:shd w:val="clear" w:color="auto" w:fill="FFFFFF"/>
        </w:rPr>
        <w:t>does not expend</w:t>
      </w:r>
      <w:r w:rsidRPr="00E007E3" w:rsidR="00C170D6">
        <w:rPr>
          <w:rFonts w:cstheme="minorHAnsi"/>
          <w:sz w:val="24"/>
          <w:szCs w:val="24"/>
          <w:shd w:val="clear" w:color="auto" w:fill="FFFFFF"/>
        </w:rPr>
        <w:t xml:space="preserve"> 100% of its </w:t>
      </w:r>
      <w:r w:rsidR="00FE1838">
        <w:rPr>
          <w:rFonts w:cstheme="minorHAnsi"/>
          <w:sz w:val="24"/>
          <w:szCs w:val="24"/>
          <w:shd w:val="clear" w:color="auto" w:fill="FFFFFF"/>
        </w:rPr>
        <w:t xml:space="preserve">total </w:t>
      </w:r>
      <w:r w:rsidRPr="00E007E3" w:rsidR="00C170D6">
        <w:rPr>
          <w:rFonts w:cstheme="minorHAnsi"/>
          <w:sz w:val="24"/>
          <w:szCs w:val="24"/>
          <w:shd w:val="clear" w:color="auto" w:fill="FFFFFF"/>
        </w:rPr>
        <w:t>PSP1 fund</w:t>
      </w:r>
      <w:r w:rsidR="00BF67B7">
        <w:rPr>
          <w:rFonts w:cstheme="minorHAnsi"/>
          <w:sz w:val="24"/>
          <w:szCs w:val="24"/>
          <w:shd w:val="clear" w:color="auto" w:fill="FFFFFF"/>
        </w:rPr>
        <w:t>s</w:t>
      </w:r>
      <w:r w:rsidRPr="00E007E3" w:rsidR="00C170D6">
        <w:rPr>
          <w:rFonts w:cstheme="minorHAnsi"/>
          <w:sz w:val="24"/>
          <w:szCs w:val="24"/>
          <w:shd w:val="clear" w:color="auto" w:fill="FFFFFF"/>
        </w:rPr>
        <w:t xml:space="preserve"> </w:t>
      </w:r>
      <w:r w:rsidR="00653EE1">
        <w:rPr>
          <w:rFonts w:cstheme="minorHAnsi"/>
          <w:sz w:val="24"/>
          <w:szCs w:val="24"/>
          <w:shd w:val="clear" w:color="auto" w:fill="FFFFFF"/>
        </w:rPr>
        <w:t xml:space="preserve">by </w:t>
      </w:r>
      <w:r w:rsidRPr="00E007E3" w:rsidR="00C170D6">
        <w:rPr>
          <w:rFonts w:cstheme="minorHAnsi"/>
          <w:sz w:val="24"/>
          <w:szCs w:val="24"/>
          <w:shd w:val="clear" w:color="auto" w:fill="FFFFFF"/>
        </w:rPr>
        <w:t xml:space="preserve">April 30, 2021, </w:t>
      </w:r>
      <w:r w:rsidR="00B86E5E">
        <w:rPr>
          <w:rFonts w:cstheme="minorHAnsi"/>
          <w:sz w:val="24"/>
          <w:szCs w:val="24"/>
          <w:shd w:val="clear" w:color="auto" w:fill="FFFFFF"/>
        </w:rPr>
        <w:t xml:space="preserve">all remaining </w:t>
      </w:r>
      <w:r w:rsidR="00653EE1">
        <w:rPr>
          <w:rFonts w:cstheme="minorHAnsi"/>
          <w:sz w:val="24"/>
          <w:szCs w:val="24"/>
          <w:shd w:val="clear" w:color="auto" w:fill="FFFFFF"/>
        </w:rPr>
        <w:t xml:space="preserve">PSP1 </w:t>
      </w:r>
      <w:r w:rsidR="00B86E5E">
        <w:rPr>
          <w:rFonts w:cstheme="minorHAnsi"/>
          <w:sz w:val="24"/>
          <w:szCs w:val="24"/>
          <w:shd w:val="clear" w:color="auto" w:fill="FFFFFF"/>
        </w:rPr>
        <w:t>funds</w:t>
      </w:r>
      <w:r w:rsidRPr="00E007E3" w:rsidR="00C170D6">
        <w:rPr>
          <w:rFonts w:cstheme="minorHAnsi"/>
          <w:sz w:val="24"/>
          <w:szCs w:val="24"/>
          <w:shd w:val="clear" w:color="auto" w:fill="FFFFFF"/>
        </w:rPr>
        <w:t xml:space="preserve"> must be repaid to Treasury.</w:t>
      </w:r>
    </w:p>
    <w:p w:rsidR="00653EE1" w:rsidP="00C57426" w:rsidRDefault="00653EE1" w14:paraId="020E9DEC" w14:textId="4A632AFF">
      <w:pPr>
        <w:rPr>
          <w:rFonts w:cstheme="minorHAnsi"/>
          <w:sz w:val="24"/>
          <w:szCs w:val="24"/>
          <w:shd w:val="clear" w:color="auto" w:fill="FFFFFF"/>
        </w:rPr>
      </w:pPr>
      <w:r>
        <w:rPr>
          <w:rFonts w:cstheme="minorHAnsi"/>
          <w:sz w:val="24"/>
          <w:szCs w:val="24"/>
        </w:rPr>
        <w:t xml:space="preserve">These statutory requirements are set forth in section 412 of </w:t>
      </w:r>
      <w:r w:rsidRPr="00E007E3">
        <w:rPr>
          <w:rFonts w:cstheme="minorHAnsi"/>
          <w:sz w:val="24"/>
          <w:szCs w:val="24"/>
        </w:rPr>
        <w:t>under Division N</w:t>
      </w:r>
      <w:r>
        <w:rPr>
          <w:rFonts w:cstheme="minorHAnsi"/>
          <w:sz w:val="24"/>
          <w:szCs w:val="24"/>
        </w:rPr>
        <w:t xml:space="preserve"> </w:t>
      </w:r>
      <w:r w:rsidRPr="00E007E3">
        <w:rPr>
          <w:rFonts w:cstheme="minorHAnsi"/>
          <w:sz w:val="24"/>
          <w:szCs w:val="24"/>
        </w:rPr>
        <w:t>of the Consolidated Appropriations Act, 2021</w:t>
      </w:r>
      <w:r>
        <w:rPr>
          <w:rFonts w:cstheme="minorHAnsi"/>
          <w:sz w:val="24"/>
          <w:szCs w:val="24"/>
        </w:rPr>
        <w:t>.</w:t>
      </w:r>
    </w:p>
    <w:bookmarkEnd w:id="0"/>
    <w:p w:rsidRPr="00784716" w:rsidR="003C450F" w:rsidP="003C450F" w:rsidRDefault="003C450F" w14:paraId="5D742AF1" w14:textId="77777777">
      <w:pPr>
        <w:pStyle w:val="NormalWeb"/>
        <w:rPr>
          <w:rFonts w:asciiTheme="minorHAnsi" w:hAnsiTheme="minorHAnsi" w:cstheme="minorBidi"/>
        </w:rPr>
      </w:pPr>
    </w:p>
    <w:p w:rsidRPr="006142EB" w:rsidR="003C450F" w:rsidP="003C450F" w:rsidRDefault="003C450F" w14:paraId="4CA050B1" w14:textId="3419F258">
      <w:pPr>
        <w:pBdr>
          <w:top w:val="single" w:color="auto" w:sz="6" w:space="1"/>
          <w:bottom w:val="single" w:color="auto" w:sz="6" w:space="1"/>
        </w:pBdr>
        <w:jc w:val="center"/>
        <w:rPr>
          <w:b/>
        </w:rPr>
      </w:pPr>
      <w:r>
        <w:rPr>
          <w:b/>
        </w:rPr>
        <w:t>PSP1 SPECIAL RULE</w:t>
      </w:r>
      <w:r>
        <w:rPr>
          <w:rFonts w:cstheme="minorHAnsi"/>
          <w:b/>
          <w:bCs/>
        </w:rPr>
        <w:t xml:space="preserve"> </w:t>
      </w:r>
      <w:r w:rsidR="00BF67B7">
        <w:rPr>
          <w:b/>
        </w:rPr>
        <w:t xml:space="preserve">REPORT </w:t>
      </w:r>
    </w:p>
    <w:p w:rsidR="003C450F" w:rsidP="003C450F" w:rsidRDefault="003C450F" w14:paraId="3D447AC8" w14:textId="6004D065">
      <w:pPr>
        <w:shd w:val="clear" w:color="auto" w:fill="FFFFFF" w:themeFill="background1"/>
        <w:jc w:val="center"/>
      </w:pPr>
      <w:r w:rsidRPr="006142EB">
        <w:rPr>
          <w:highlight w:val="yellow"/>
        </w:rPr>
        <w:t xml:space="preserve">[OCIO: Show </w:t>
      </w:r>
      <w:r>
        <w:rPr>
          <w:highlight w:val="yellow"/>
        </w:rPr>
        <w:t>this tab to</w:t>
      </w:r>
      <w:r w:rsidRPr="006142EB">
        <w:rPr>
          <w:highlight w:val="yellow"/>
        </w:rPr>
        <w:t xml:space="preserve"> all Recipients</w:t>
      </w:r>
      <w:r w:rsidRPr="008C105A">
        <w:t>]</w:t>
      </w:r>
    </w:p>
    <w:p w:rsidR="00DD3853" w:rsidP="003C450F" w:rsidRDefault="00DD3853" w14:paraId="33BB9D64" w14:textId="77777777">
      <w:pPr>
        <w:shd w:val="clear" w:color="auto" w:fill="FFFFFF" w:themeFill="background1"/>
        <w:jc w:val="center"/>
      </w:pPr>
    </w:p>
    <w:p w:rsidRPr="00332249" w:rsidR="00DD3853" w:rsidP="00DD3853" w:rsidRDefault="00BF67B7" w14:paraId="3F91D1FB" w14:textId="6272F8AD">
      <w:pPr>
        <w:shd w:val="clear" w:color="auto" w:fill="FFFFFF" w:themeFill="background1"/>
        <w:rPr>
          <w:highlight w:val="yellow"/>
        </w:rPr>
      </w:pPr>
      <w:r>
        <w:rPr>
          <w:highlight w:val="yellow"/>
        </w:rPr>
        <w:t>[</w:t>
      </w:r>
      <w:r w:rsidRPr="00332249" w:rsidR="00DD3853">
        <w:rPr>
          <w:highlight w:val="yellow"/>
        </w:rPr>
        <w:t xml:space="preserve">Tab should be “PSP1 Special Rule </w:t>
      </w:r>
      <w:r>
        <w:rPr>
          <w:highlight w:val="yellow"/>
        </w:rPr>
        <w:t>Report</w:t>
      </w:r>
      <w:r w:rsidRPr="00332249" w:rsidR="00DD3853">
        <w:rPr>
          <w:highlight w:val="yellow"/>
        </w:rPr>
        <w:t>”</w:t>
      </w:r>
      <w:r>
        <w:rPr>
          <w:highlight w:val="yellow"/>
        </w:rPr>
        <w:t>]</w:t>
      </w:r>
    </w:p>
    <w:p w:rsidRPr="004D4205" w:rsidR="00DD3853" w:rsidP="00DD3853" w:rsidRDefault="00BF67B7" w14:paraId="58315D0E" w14:textId="7783746E">
      <w:pPr>
        <w:shd w:val="clear" w:color="auto" w:fill="FFFFFF" w:themeFill="background1"/>
      </w:pPr>
      <w:r>
        <w:rPr>
          <w:highlight w:val="yellow"/>
        </w:rPr>
        <w:t>[</w:t>
      </w:r>
      <w:r w:rsidRPr="00332249" w:rsidR="00DD3853">
        <w:rPr>
          <w:highlight w:val="yellow"/>
        </w:rPr>
        <w:t>Header above the text below should be “</w:t>
      </w:r>
      <w:r w:rsidR="00252FDA">
        <w:rPr>
          <w:highlight w:val="yellow"/>
        </w:rPr>
        <w:t>Remaining PSP1 Funds</w:t>
      </w:r>
      <w:r w:rsidRPr="00332249" w:rsidR="00DD3853">
        <w:rPr>
          <w:highlight w:val="yellow"/>
        </w:rPr>
        <w:t>”</w:t>
      </w:r>
      <w:r>
        <w:t>]</w:t>
      </w:r>
    </w:p>
    <w:p w:rsidRPr="00E007E3" w:rsidR="00DD3853" w:rsidP="00332249" w:rsidRDefault="00DD3853" w14:paraId="14DB978B" w14:textId="77777777">
      <w:pPr>
        <w:shd w:val="clear" w:color="auto" w:fill="FFFFFF"/>
        <w:rPr>
          <w:rFonts w:cstheme="minorHAnsi"/>
          <w:color w:val="000000"/>
          <w:sz w:val="24"/>
          <w:szCs w:val="24"/>
        </w:rPr>
      </w:pPr>
    </w:p>
    <w:p w:rsidRPr="00DD0563" w:rsidR="00BF67B7" w:rsidP="00463744" w:rsidRDefault="00FE1838" w14:paraId="3AC109FB" w14:textId="7975004D">
      <w:r w:rsidDel="00FE1838">
        <w:rPr>
          <w:rFonts w:cstheme="minorHAnsi"/>
          <w:shd w:val="clear" w:color="auto" w:fill="FFFFFF"/>
        </w:rPr>
        <w:t xml:space="preserve"> </w:t>
      </w:r>
    </w:p>
    <w:p w:rsidR="00B7003B" w:rsidP="00E007E3" w:rsidRDefault="00B7003B" w14:paraId="6000EF69" w14:textId="1714C3E0">
      <w:pPr>
        <w:pStyle w:val="ListParagraph"/>
        <w:ind w:left="1080"/>
        <w:rPr>
          <w:rFonts w:cstheme="minorHAnsi"/>
        </w:rPr>
      </w:pPr>
    </w:p>
    <w:p w:rsidR="00B86E5E" w:rsidP="003F377A" w:rsidRDefault="00A4374B" w14:paraId="1B21E86D" w14:textId="5762C51C">
      <w:r>
        <w:t xml:space="preserve">Of the total amount of funds that </w:t>
      </w:r>
      <w:r w:rsidRPr="000422F6" w:rsidR="00E710FE">
        <w:rPr>
          <w:highlight w:val="yellow"/>
        </w:rPr>
        <w:t>[Signatory Entity</w:t>
      </w:r>
      <w:r w:rsidRPr="000422F6" w:rsidR="00FE1838">
        <w:rPr>
          <w:highlight w:val="yellow"/>
        </w:rPr>
        <w:t xml:space="preserve"> or Affili</w:t>
      </w:r>
      <w:r w:rsidRPr="00252FDA" w:rsidR="00FE1838">
        <w:rPr>
          <w:highlight w:val="yellow"/>
        </w:rPr>
        <w:t>ate</w:t>
      </w:r>
      <w:r w:rsidRPr="00252FDA" w:rsidR="00E710FE">
        <w:rPr>
          <w:highlight w:val="yellow"/>
        </w:rPr>
        <w:t xml:space="preserve"> – OCIO, please pre-populate</w:t>
      </w:r>
      <w:r w:rsidRPr="00252FDA" w:rsidR="00FE1838">
        <w:rPr>
          <w:highlight w:val="yellow"/>
        </w:rPr>
        <w:t xml:space="preserve"> and have a separate line for each Signatory Entity or Affiliate that was identified in the email data collection due 04/05</w:t>
      </w:r>
      <w:r w:rsidRPr="00A4374B" w:rsidR="00E710FE">
        <w:rPr>
          <w:highlight w:val="yellow"/>
        </w:rPr>
        <w:t>]</w:t>
      </w:r>
      <w:r w:rsidRPr="009C1148" w:rsidR="00E710FE">
        <w:t xml:space="preserve"> </w:t>
      </w:r>
      <w:r>
        <w:t xml:space="preserve">received from Treasury in PSP1, the amount that had not been expended </w:t>
      </w:r>
      <w:r w:rsidR="00B86E5E">
        <w:t xml:space="preserve">as of April </w:t>
      </w:r>
      <w:r w:rsidR="00FE1838">
        <w:t>30</w:t>
      </w:r>
      <w:r w:rsidR="00B86E5E">
        <w:t>, 2021</w:t>
      </w:r>
      <w:r w:rsidR="00717D5D">
        <w:t xml:space="preserve"> was</w:t>
      </w:r>
      <w:r w:rsidR="00B86E5E">
        <w:t>:</w:t>
      </w:r>
    </w:p>
    <w:tbl>
      <w:tblPr>
        <w:tblStyle w:val="TableGrid"/>
        <w:tblW w:w="5000" w:type="pct"/>
        <w:tblLook w:val="04A0" w:firstRow="1" w:lastRow="0" w:firstColumn="1" w:lastColumn="0" w:noHBand="0" w:noVBand="1"/>
      </w:tblPr>
      <w:tblGrid>
        <w:gridCol w:w="3690"/>
        <w:gridCol w:w="5665"/>
      </w:tblGrid>
      <w:tr w:rsidRPr="00C57426" w:rsidR="00B7003B" w:rsidTr="00E007E3" w14:paraId="5664F040" w14:textId="77777777">
        <w:trPr>
          <w:trHeight w:val="503"/>
        </w:trPr>
        <w:tc>
          <w:tcPr>
            <w:tcW w:w="1972" w:type="pct"/>
            <w:tcBorders>
              <w:top w:val="nil"/>
              <w:left w:val="nil"/>
              <w:bottom w:val="nil"/>
              <w:right w:val="single" w:color="auto" w:sz="4" w:space="0"/>
            </w:tcBorders>
            <w:vAlign w:val="center"/>
          </w:tcPr>
          <w:p w:rsidRPr="00C57426" w:rsidR="00B7003B" w:rsidP="008C5609" w:rsidRDefault="00B7003B" w14:paraId="1BC493DB" w14:textId="08C7590D">
            <w:pPr>
              <w:rPr>
                <w:b/>
                <w:bCs/>
              </w:rPr>
            </w:pPr>
          </w:p>
        </w:tc>
        <w:tc>
          <w:tcPr>
            <w:tcW w:w="3028" w:type="pct"/>
            <w:tcBorders>
              <w:left w:val="single" w:color="auto" w:sz="4" w:space="0"/>
              <w:bottom w:val="single" w:color="auto" w:sz="18" w:space="0"/>
            </w:tcBorders>
            <w:shd w:val="clear" w:color="auto" w:fill="D9D9D9" w:themeFill="background1" w:themeFillShade="D9"/>
            <w:vAlign w:val="center"/>
          </w:tcPr>
          <w:p w:rsidRPr="00C57426" w:rsidR="00B7003B" w:rsidP="008C5609" w:rsidRDefault="00B7003B" w14:paraId="5F68E6A3" w14:textId="77777777">
            <w:r w:rsidRPr="00C57426">
              <w:t>$0.00</w:t>
            </w:r>
          </w:p>
        </w:tc>
      </w:tr>
    </w:tbl>
    <w:p w:rsidRPr="00AA1E26" w:rsidR="00E710FE" w:rsidP="00E007E3" w:rsidRDefault="00E710FE" w14:paraId="6D8CFEEB" w14:textId="77777777">
      <w:pPr>
        <w:pStyle w:val="ListParagraph"/>
        <w:ind w:left="1080"/>
      </w:pPr>
    </w:p>
    <w:p w:rsidRPr="006142EB" w:rsidR="00B86E5E" w:rsidP="00B86E5E" w:rsidRDefault="00B86E5E" w14:paraId="7EDE4F59" w14:textId="77777777">
      <w:pPr>
        <w:pBdr>
          <w:top w:val="single" w:color="auto" w:sz="6" w:space="1"/>
          <w:bottom w:val="single" w:color="auto" w:sz="6" w:space="1"/>
        </w:pBdr>
        <w:jc w:val="center"/>
        <w:rPr>
          <w:b/>
        </w:rPr>
      </w:pPr>
      <w:r w:rsidRPr="006142EB">
        <w:rPr>
          <w:b/>
        </w:rPr>
        <w:t>CERTIFICATIONS</w:t>
      </w:r>
    </w:p>
    <w:p w:rsidRPr="00332249" w:rsidR="00B86E5E" w:rsidP="00B86E5E" w:rsidRDefault="00E710FE" w14:paraId="3196FA8D" w14:textId="7A310F0B">
      <w:pPr>
        <w:shd w:val="clear" w:color="auto" w:fill="FFFFFF" w:themeFill="background1"/>
        <w:rPr>
          <w:highlight w:val="yellow"/>
        </w:rPr>
      </w:pPr>
      <w:r>
        <w:rPr>
          <w:highlight w:val="yellow"/>
        </w:rPr>
        <w:lastRenderedPageBreak/>
        <w:t>[</w:t>
      </w:r>
      <w:r w:rsidRPr="00332249" w:rsidR="00B86E5E">
        <w:rPr>
          <w:highlight w:val="yellow"/>
        </w:rPr>
        <w:t>Tab should be “Certifications”</w:t>
      </w:r>
      <w:r>
        <w:rPr>
          <w:highlight w:val="yellow"/>
        </w:rPr>
        <w:t>]</w:t>
      </w:r>
    </w:p>
    <w:p w:rsidRPr="004D4205" w:rsidR="00B86E5E" w:rsidP="00B86E5E" w:rsidRDefault="00E710FE" w14:paraId="0816B863" w14:textId="33A58411">
      <w:pPr>
        <w:shd w:val="clear" w:color="auto" w:fill="FFFFFF" w:themeFill="background1"/>
      </w:pPr>
      <w:r>
        <w:rPr>
          <w:highlight w:val="yellow"/>
        </w:rPr>
        <w:t>[</w:t>
      </w:r>
      <w:r w:rsidRPr="00332249" w:rsidR="00B86E5E">
        <w:rPr>
          <w:highlight w:val="yellow"/>
        </w:rPr>
        <w:t>Header above the text below should be “AUTHORIZED SIGNATURES”</w:t>
      </w:r>
      <w:r>
        <w:t>]</w:t>
      </w:r>
    </w:p>
    <w:p w:rsidR="00B86E5E" w:rsidP="00B86E5E" w:rsidRDefault="00B86E5E" w14:paraId="6AAC542D" w14:textId="77777777">
      <w:pPr>
        <w:jc w:val="center"/>
        <w:rPr>
          <w:rFonts w:cstheme="minorHAnsi"/>
          <w:highlight w:val="yellow"/>
        </w:rPr>
      </w:pPr>
    </w:p>
    <w:p w:rsidRPr="00797699" w:rsidR="00B86E5E" w:rsidP="00B86E5E" w:rsidRDefault="00B86E5E" w14:paraId="7026349C" w14:textId="77777777">
      <w:pPr>
        <w:jc w:val="center"/>
      </w:pPr>
      <w:r w:rsidRPr="006142EB">
        <w:rPr>
          <w:highlight w:val="yellow"/>
        </w:rPr>
        <w:t>[OCIO: All recipients should fill this out]</w:t>
      </w:r>
    </w:p>
    <w:p w:rsidRPr="0013677D" w:rsidR="00B86E5E" w:rsidP="00B86E5E" w:rsidRDefault="00B86E5E" w14:paraId="04BD44F4" w14:textId="72B6C4BA">
      <w:pPr>
        <w:shd w:val="clear" w:color="auto" w:fill="FFFFFF" w:themeFill="background1"/>
        <w:spacing w:after="260"/>
        <w:rPr>
          <w:color w:val="000000" w:themeColor="text1"/>
        </w:rPr>
      </w:pPr>
      <w:r w:rsidRPr="00F468AD">
        <w:rPr>
          <w:color w:val="000000"/>
        </w:rPr>
        <w:t xml:space="preserve">On behalf of </w:t>
      </w:r>
      <w:r w:rsidRPr="006142EB">
        <w:rPr>
          <w:color w:val="000000"/>
          <w:highlight w:val="yellow"/>
        </w:rPr>
        <w:t>[Signatory Entity- OCIO, please prepopulate]</w:t>
      </w:r>
      <w:r w:rsidRPr="006142EB">
        <w:rPr>
          <w:color w:val="000000"/>
        </w:rPr>
        <w:t xml:space="preserve"> </w:t>
      </w:r>
      <w:r w:rsidR="005C23C1">
        <w:rPr>
          <w:color w:val="000000"/>
        </w:rPr>
        <w:t xml:space="preserve">and </w:t>
      </w:r>
      <w:proofErr w:type="gramStart"/>
      <w:r w:rsidRPr="006F7520">
        <w:t xml:space="preserve">all </w:t>
      </w:r>
      <w:r w:rsidR="00A4374B">
        <w:t>of</w:t>
      </w:r>
      <w:proofErr w:type="gramEnd"/>
      <w:r w:rsidR="00A4374B">
        <w:t xml:space="preserve"> its </w:t>
      </w:r>
      <w:r w:rsidRPr="006F7520">
        <w:t>Affiliates participating in PSP</w:t>
      </w:r>
      <w:r w:rsidR="005C23C1">
        <w:t>1</w:t>
      </w:r>
      <w:r w:rsidRPr="00EB53F4">
        <w:rPr>
          <w:color w:val="000000"/>
        </w:rPr>
        <w:t>, I</w:t>
      </w:r>
      <w:r w:rsidRPr="00076099">
        <w:rPr>
          <w:color w:val="000000"/>
        </w:rPr>
        <w:t xml:space="preserve"> certify that the </w:t>
      </w:r>
      <w:r w:rsidRPr="00784716">
        <w:rPr>
          <w:color w:val="000000"/>
        </w:rPr>
        <w:t>information the Recipient provided in the “</w:t>
      </w:r>
      <w:r w:rsidR="00B7003B">
        <w:rPr>
          <w:color w:val="000000"/>
        </w:rPr>
        <w:t xml:space="preserve">PSP1 </w:t>
      </w:r>
      <w:r>
        <w:rPr>
          <w:color w:val="000000"/>
        </w:rPr>
        <w:t xml:space="preserve">Special Rule </w:t>
      </w:r>
      <w:r w:rsidR="005C23C1">
        <w:rPr>
          <w:color w:val="000000"/>
        </w:rPr>
        <w:t>Report</w:t>
      </w:r>
      <w:r w:rsidRPr="00840676">
        <w:rPr>
          <w:color w:val="000000"/>
        </w:rPr>
        <w:t xml:space="preserve">” section </w:t>
      </w:r>
      <w:r w:rsidR="005C23C1">
        <w:rPr>
          <w:color w:val="000000"/>
        </w:rPr>
        <w:t xml:space="preserve">of this portal is </w:t>
      </w:r>
      <w:r w:rsidRPr="00840676">
        <w:rPr>
          <w:color w:val="000000"/>
        </w:rPr>
        <w:t>true and correct.  I make this certification after reasonable inquiry of people, systems, and other information available to the Recipient.  I acknowledge that a materially false, fictitious, or fraudulent statement (or concealment or omission of material fact) in this submission may be the subject of criminal prosecution and also may subject the Recipient to civil penalties and/or administrative remedies for false claims or otherwise.</w:t>
      </w:r>
    </w:p>
    <w:p w:rsidR="00B86E5E" w:rsidP="00B86E5E" w:rsidRDefault="00B86E5E" w14:paraId="6C0AF6EA" w14:textId="77777777">
      <w:pPr>
        <w:shd w:val="clear" w:color="auto" w:fill="FFFFFF" w:themeFill="background1"/>
        <w:rPr>
          <w:color w:val="000000"/>
        </w:rPr>
      </w:pPr>
      <w:r w:rsidRPr="2B9F3F39">
        <w:rPr>
          <w:color w:val="000000" w:themeColor="text1"/>
        </w:rPr>
        <w:t>The undersigned are authorized representatives of the Recipient with authority to make the above certifications and representations on behalf of the Recipient.</w:t>
      </w:r>
    </w:p>
    <w:p w:rsidRPr="0013677D" w:rsidR="00B86E5E" w:rsidP="00B86E5E" w:rsidRDefault="00B86E5E" w14:paraId="7BAF6AA3" w14:textId="77777777">
      <w:pPr>
        <w:shd w:val="clear" w:color="auto" w:fill="FFFFFF" w:themeFill="background1"/>
        <w:rPr>
          <w:color w:val="000000" w:themeColor="text1"/>
        </w:rPr>
      </w:pPr>
    </w:p>
    <w:p w:rsidRPr="00797699" w:rsidR="00B86E5E" w:rsidP="00B86E5E" w:rsidRDefault="00B86E5E" w14:paraId="139AE455" w14:textId="77777777">
      <w:pPr>
        <w:shd w:val="clear" w:color="auto" w:fill="FFFFFF" w:themeFill="background1"/>
      </w:pPr>
      <w:r w:rsidRPr="006142EB">
        <w:t>__________________________________</w:t>
      </w:r>
    </w:p>
    <w:p w:rsidRPr="00797699" w:rsidR="00B86E5E" w:rsidP="00B86E5E" w:rsidRDefault="00B86E5E" w14:paraId="383640C2" w14:textId="77777777">
      <w:pPr>
        <w:shd w:val="clear" w:color="auto" w:fill="FFFFFF" w:themeFill="background1"/>
        <w:spacing w:after="260"/>
      </w:pPr>
      <w:r w:rsidRPr="006142EB">
        <w:rPr>
          <w:highlight w:val="yellow"/>
        </w:rPr>
        <w:t>[Name of Signatory Entity – OCIO, please prepopulate]</w:t>
      </w:r>
    </w:p>
    <w:p w:rsidRPr="00797699" w:rsidR="00B86E5E" w:rsidP="00B86E5E" w:rsidRDefault="00B86E5E" w14:paraId="145F2EF1" w14:textId="77777777">
      <w:pPr>
        <w:shd w:val="clear" w:color="auto" w:fill="FFFFFF" w:themeFill="background1"/>
        <w:spacing w:after="260"/>
      </w:pPr>
      <w:r w:rsidRPr="006142EB">
        <w:t xml:space="preserve">First Authorized Representative of </w:t>
      </w:r>
      <w:r w:rsidRPr="006142EB">
        <w:rPr>
          <w:color w:val="000000"/>
        </w:rPr>
        <w:t>Recipient</w:t>
      </w:r>
      <w:r w:rsidRPr="006142EB">
        <w:t xml:space="preserve">: </w:t>
      </w:r>
    </w:p>
    <w:p w:rsidRPr="00797699" w:rsidR="00B86E5E" w:rsidP="00B86E5E" w:rsidRDefault="00B86E5E" w14:paraId="22988C93" w14:textId="77777777">
      <w:pPr>
        <w:shd w:val="clear" w:color="auto" w:fill="FFFFFF" w:themeFill="background1"/>
        <w:spacing w:after="260"/>
      </w:pPr>
      <w:r w:rsidRPr="006142EB">
        <w:t xml:space="preserve">Name: </w:t>
      </w:r>
    </w:p>
    <w:p w:rsidRPr="00797699" w:rsidR="00B86E5E" w:rsidP="00B86E5E" w:rsidRDefault="00B86E5E" w14:paraId="51559FA5" w14:textId="77777777">
      <w:pPr>
        <w:shd w:val="clear" w:color="auto" w:fill="FFFFFF" w:themeFill="background1"/>
        <w:spacing w:after="260"/>
      </w:pPr>
      <w:r w:rsidRPr="006142EB">
        <w:t>Title:</w:t>
      </w:r>
    </w:p>
    <w:p w:rsidRPr="00797699" w:rsidR="00B86E5E" w:rsidP="00B86E5E" w:rsidRDefault="00B86E5E" w14:paraId="5CDA5847" w14:textId="77777777">
      <w:r w:rsidRPr="006142EB">
        <w:t>Date:</w:t>
      </w:r>
    </w:p>
    <w:p w:rsidRPr="00797699" w:rsidR="00B86E5E" w:rsidP="00B86E5E" w:rsidRDefault="00B86E5E" w14:paraId="3F7985BE" w14:textId="77777777">
      <w:pPr>
        <w:rPr>
          <w:rFonts w:cstheme="minorHAnsi"/>
        </w:rPr>
      </w:pPr>
    </w:p>
    <w:p w:rsidRPr="00797699" w:rsidR="00B86E5E" w:rsidP="00B86E5E" w:rsidRDefault="00B86E5E" w14:paraId="340C9DB8" w14:textId="77777777">
      <w:pPr>
        <w:shd w:val="clear" w:color="auto" w:fill="FFFFFF" w:themeFill="background1"/>
        <w:spacing w:after="260"/>
      </w:pPr>
      <w:r w:rsidRPr="006142EB">
        <w:t>____________________________________</w:t>
      </w:r>
    </w:p>
    <w:p w:rsidRPr="00797699" w:rsidR="00B86E5E" w:rsidP="00B86E5E" w:rsidRDefault="00B86E5E" w14:paraId="630B718F" w14:textId="77777777">
      <w:pPr>
        <w:shd w:val="clear" w:color="auto" w:fill="FFFFFF" w:themeFill="background1"/>
        <w:spacing w:after="260"/>
      </w:pPr>
      <w:r w:rsidRPr="006142EB">
        <w:rPr>
          <w:highlight w:val="yellow"/>
        </w:rPr>
        <w:t>[Name of Signatory Entity – OCIO, please prepopulate]</w:t>
      </w:r>
    </w:p>
    <w:p w:rsidRPr="00797699" w:rsidR="00B86E5E" w:rsidP="00B86E5E" w:rsidRDefault="00B86E5E" w14:paraId="4910735C" w14:textId="77777777">
      <w:pPr>
        <w:shd w:val="clear" w:color="auto" w:fill="FFFFFF" w:themeFill="background1"/>
        <w:spacing w:after="260"/>
        <w:ind w:right="-900"/>
      </w:pPr>
      <w:r w:rsidRPr="006142EB">
        <w:t xml:space="preserve">Second Authorized Representative of </w:t>
      </w:r>
      <w:r w:rsidRPr="006142EB">
        <w:rPr>
          <w:color w:val="000000"/>
        </w:rPr>
        <w:t>Recipient</w:t>
      </w:r>
      <w:r w:rsidRPr="006142EB">
        <w:t xml:space="preserve">: </w:t>
      </w:r>
    </w:p>
    <w:p w:rsidRPr="00797699" w:rsidR="00B86E5E" w:rsidP="00B86E5E" w:rsidRDefault="00B86E5E" w14:paraId="1726664B" w14:textId="77777777">
      <w:pPr>
        <w:shd w:val="clear" w:color="auto" w:fill="FFFFFF" w:themeFill="background1"/>
        <w:spacing w:after="260"/>
      </w:pPr>
      <w:r w:rsidRPr="006142EB">
        <w:t xml:space="preserve">Name: </w:t>
      </w:r>
    </w:p>
    <w:p w:rsidRPr="00797699" w:rsidR="00B86E5E" w:rsidP="00B86E5E" w:rsidRDefault="00B86E5E" w14:paraId="372F04DE" w14:textId="77777777">
      <w:pPr>
        <w:shd w:val="clear" w:color="auto" w:fill="FFFFFF" w:themeFill="background1"/>
        <w:spacing w:after="260"/>
      </w:pPr>
      <w:r w:rsidRPr="006142EB">
        <w:t>Title:</w:t>
      </w:r>
    </w:p>
    <w:p w:rsidRPr="00797699" w:rsidR="00B86E5E" w:rsidP="00B86E5E" w:rsidRDefault="00B86E5E" w14:paraId="21DA8647" w14:textId="77777777">
      <w:r w:rsidRPr="006142EB">
        <w:t>Date:</w:t>
      </w:r>
    </w:p>
    <w:p w:rsidR="00076694" w:rsidP="00076694" w:rsidRDefault="00076694" w14:paraId="41CDE50E" w14:textId="77777777">
      <w:pPr>
        <w:rPr>
          <w:rFonts w:cstheme="minorHAnsi"/>
        </w:rPr>
      </w:pPr>
    </w:p>
    <w:p w:rsidRPr="006142EB" w:rsidR="00076694" w:rsidP="00076694" w:rsidRDefault="00076694" w14:paraId="12D93011" w14:textId="77777777">
      <w:pPr>
        <w:pBdr>
          <w:top w:val="single" w:color="auto" w:sz="6" w:space="1"/>
          <w:bottom w:val="single" w:color="auto" w:sz="6" w:space="1"/>
        </w:pBdr>
        <w:jc w:val="center"/>
        <w:rPr>
          <w:b/>
        </w:rPr>
      </w:pPr>
      <w:r w:rsidRPr="006142EB">
        <w:rPr>
          <w:b/>
          <w:bCs/>
        </w:rPr>
        <w:t>CONFIRMATION EMAILS</w:t>
      </w:r>
    </w:p>
    <w:p w:rsidR="00076694" w:rsidP="00076694" w:rsidRDefault="00076694" w14:paraId="00C907BD" w14:textId="77777777">
      <w:pPr>
        <w:rPr>
          <w:b/>
        </w:rPr>
      </w:pPr>
    </w:p>
    <w:p w:rsidR="00076694" w:rsidP="00076694" w:rsidRDefault="00D36897" w14:paraId="3115B7D2" w14:textId="12B655E2">
      <w:pPr>
        <w:rPr>
          <w:b/>
        </w:rPr>
      </w:pPr>
      <w:r>
        <w:rPr>
          <w:b/>
        </w:rPr>
        <w:t>[</w:t>
      </w:r>
      <w:r w:rsidRPr="006F7520" w:rsidR="00076694">
        <w:rPr>
          <w:b/>
        </w:rPr>
        <w:t>Email for Initial Submission</w:t>
      </w:r>
      <w:r>
        <w:rPr>
          <w:b/>
        </w:rPr>
        <w:t>]</w:t>
      </w:r>
    </w:p>
    <w:p w:rsidRPr="008E0E9E" w:rsidR="00076694" w:rsidP="00076694" w:rsidRDefault="00076694" w14:paraId="33A3BD9C" w14:textId="64E1C839">
      <w:r w:rsidRPr="006142EB">
        <w:t xml:space="preserve">Subject: </w:t>
      </w:r>
      <w:r>
        <w:t xml:space="preserve">PSP1 Special Rule </w:t>
      </w:r>
      <w:r w:rsidR="00D36897">
        <w:t>Report</w:t>
      </w:r>
    </w:p>
    <w:p w:rsidRPr="00335443" w:rsidR="00076694" w:rsidP="00076694" w:rsidRDefault="00D36897" w14:paraId="2BADDFEA" w14:textId="01A25D38">
      <w:r w:rsidRPr="00335443">
        <w:t>[</w:t>
      </w:r>
      <w:r w:rsidRPr="00335443" w:rsidR="00076694">
        <w:t>Body (below):</w:t>
      </w:r>
      <w:r w:rsidRPr="00335443">
        <w:t>]</w:t>
      </w:r>
    </w:p>
    <w:p w:rsidRPr="00335443" w:rsidR="00076694" w:rsidP="00076694" w:rsidRDefault="00076694" w14:paraId="4873F078" w14:textId="7FDD8936">
      <w:r w:rsidRPr="00335443">
        <w:t>Dear PSP1 Recipient,</w:t>
      </w:r>
    </w:p>
    <w:p w:rsidRPr="00335443" w:rsidR="00464BE8" w:rsidP="00076694" w:rsidRDefault="00076694" w14:paraId="2A170D23" w14:textId="7AF37365">
      <w:pPr>
        <w:pStyle w:val="NormalWeb"/>
      </w:pPr>
      <w:r w:rsidRPr="00335443">
        <w:t xml:space="preserve">We are seeking </w:t>
      </w:r>
      <w:r w:rsidRPr="00335443" w:rsidR="00464BE8">
        <w:t xml:space="preserve">information regarding your PSP1 funding balance as of </w:t>
      </w:r>
      <w:r w:rsidR="00FE1838">
        <w:t>April 30</w:t>
      </w:r>
      <w:r w:rsidRPr="00335443" w:rsidR="00464BE8">
        <w:t xml:space="preserve">, 2021.  </w:t>
      </w:r>
    </w:p>
    <w:p w:rsidRPr="00335443" w:rsidR="00335443" w:rsidP="00335443" w:rsidRDefault="00335443" w14:paraId="193FE3E2" w14:textId="32D06FE7">
      <w:pPr>
        <w:pStyle w:val="NormalWeb"/>
      </w:pPr>
      <w:r w:rsidRPr="00332249">
        <w:rPr>
          <w:rFonts w:cstheme="minorHAnsi"/>
        </w:rPr>
        <w:t>The statute that established the Payroll Support Program Extension (PSP2) in December 2020 included a “Special Rule” that applies to catering contractors that participated in PSP1.</w:t>
      </w:r>
      <w:r>
        <w:rPr>
          <w:rFonts w:cstheme="minorHAnsi"/>
        </w:rPr>
        <w:t xml:space="preserve"> </w:t>
      </w:r>
      <w:r w:rsidR="0030716C">
        <w:rPr>
          <w:rFonts w:cstheme="minorHAnsi"/>
        </w:rPr>
        <w:t>I</w:t>
      </w:r>
      <w:r w:rsidR="00FE1838">
        <w:rPr>
          <w:rFonts w:cstheme="minorHAnsi"/>
        </w:rPr>
        <w:t>f a catering contractor expended less than 100 percent of its total PSP1 funds as of April 30, 2021, all remaining PSP1 funds must be repaid to Treasury.</w:t>
      </w:r>
    </w:p>
    <w:p w:rsidRPr="00335443" w:rsidR="00335443" w:rsidP="00076694" w:rsidRDefault="00076694" w14:paraId="7B3D163B" w14:textId="5D2F54CF">
      <w:pPr>
        <w:pStyle w:val="NormalWeb"/>
      </w:pPr>
      <w:r w:rsidRPr="00335443">
        <w:t xml:space="preserve">As </w:t>
      </w:r>
      <w:r w:rsidRPr="00335443" w:rsidR="00464BE8">
        <w:t>a</w:t>
      </w:r>
      <w:r w:rsidR="00FE1838">
        <w:t xml:space="preserve"> catering</w:t>
      </w:r>
      <w:r w:rsidRPr="00335443" w:rsidR="00464BE8">
        <w:t xml:space="preserve"> contractor</w:t>
      </w:r>
      <w:r w:rsidRPr="00335443">
        <w:t xml:space="preserve"> that recei</w:t>
      </w:r>
      <w:r w:rsidRPr="00335443" w:rsidR="00464BE8">
        <w:t>ved PSP1 financial assistance, y</w:t>
      </w:r>
      <w:r w:rsidRPr="00335443">
        <w:t xml:space="preserve">ou </w:t>
      </w:r>
      <w:r w:rsidR="00FE1838">
        <w:t xml:space="preserve">are </w:t>
      </w:r>
      <w:r w:rsidRPr="00335443" w:rsidR="00464BE8">
        <w:t xml:space="preserve">subject to </w:t>
      </w:r>
      <w:r w:rsidR="0030716C">
        <w:t xml:space="preserve">the </w:t>
      </w:r>
      <w:r w:rsidR="00FE1838">
        <w:t>Special Rule</w:t>
      </w:r>
      <w:r w:rsidRPr="00335443" w:rsidR="00464BE8">
        <w:t>.  You MUST</w:t>
      </w:r>
      <w:r w:rsidRPr="00335443">
        <w:t xml:space="preserve"> </w:t>
      </w:r>
      <w:r w:rsidR="00FE1838">
        <w:t xml:space="preserve">provide information regarding your remaining PSP1 balance as of April 30, 2021 </w:t>
      </w:r>
      <w:r w:rsidRPr="00335443" w:rsidR="00335443">
        <w:t>a</w:t>
      </w:r>
      <w:r w:rsidR="00335443">
        <w:t>t</w:t>
      </w:r>
      <w:r w:rsidRPr="00335443" w:rsidR="00335443">
        <w:t xml:space="preserve"> </w:t>
      </w:r>
      <w:r w:rsidRPr="00335443" w:rsidR="00335443">
        <w:rPr>
          <w:highlight w:val="yellow"/>
        </w:rPr>
        <w:t>[OCIO to provide a link]</w:t>
      </w:r>
      <w:r w:rsidRPr="00335443" w:rsidR="00335443">
        <w:t>.</w:t>
      </w:r>
    </w:p>
    <w:p w:rsidRPr="00335443" w:rsidR="00076694" w:rsidP="00076694" w:rsidRDefault="00335443" w14:paraId="26201EB1" w14:textId="1391B48E">
      <w:pPr>
        <w:pStyle w:val="NormalWeb"/>
        <w:rPr>
          <w:b/>
          <w:bCs/>
        </w:rPr>
      </w:pPr>
      <w:r w:rsidRPr="00335443">
        <w:t xml:space="preserve">THE DEADLINE FOR YOU TO SUBMIT THE INFORMATION IS </w:t>
      </w:r>
      <w:r w:rsidRPr="00335443">
        <w:rPr>
          <w:b/>
          <w:bCs/>
        </w:rPr>
        <w:t xml:space="preserve">5:00 P.M. EDT ON </w:t>
      </w:r>
      <w:r w:rsidR="00FE1838">
        <w:rPr>
          <w:b/>
          <w:bCs/>
        </w:rPr>
        <w:t>MAY 10</w:t>
      </w:r>
      <w:r w:rsidRPr="00335443">
        <w:rPr>
          <w:b/>
          <w:bCs/>
        </w:rPr>
        <w:t xml:space="preserve">, 2021.  </w:t>
      </w:r>
    </w:p>
    <w:p w:rsidRPr="00335443" w:rsidR="00076694" w:rsidP="00076694" w:rsidRDefault="00076694" w14:paraId="555A2324" w14:textId="6DC1064C">
      <w:pPr>
        <w:spacing w:after="0"/>
        <w:rPr>
          <w:rFonts w:cstheme="minorHAnsi"/>
        </w:rPr>
      </w:pPr>
      <w:r w:rsidRPr="00335443">
        <w:rPr>
          <w:rFonts w:cstheme="minorHAnsi"/>
        </w:rPr>
        <w:t xml:space="preserve">For information about PSP1 and other </w:t>
      </w:r>
      <w:r w:rsidRPr="00335443" w:rsidR="00335443">
        <w:rPr>
          <w:rFonts w:cstheme="minorHAnsi"/>
        </w:rPr>
        <w:t xml:space="preserve">Treasury </w:t>
      </w:r>
      <w:r w:rsidRPr="00335443">
        <w:rPr>
          <w:rFonts w:cstheme="minorHAnsi"/>
        </w:rPr>
        <w:t xml:space="preserve">programs, please visit: </w:t>
      </w:r>
      <w:hyperlink w:history="1" r:id="rId6">
        <w:r w:rsidRPr="00335443">
          <w:rPr>
            <w:rStyle w:val="Hyperlink"/>
            <w:rFonts w:cstheme="minorHAnsi"/>
          </w:rPr>
          <w:t>https://home.treasury.gov/cares</w:t>
        </w:r>
      </w:hyperlink>
      <w:r w:rsidRPr="00335443">
        <w:rPr>
          <w:rFonts w:cstheme="minorHAnsi"/>
        </w:rPr>
        <w:t xml:space="preserve"> </w:t>
      </w:r>
    </w:p>
    <w:p w:rsidRPr="00335443" w:rsidR="00076694" w:rsidP="00076694" w:rsidRDefault="00076694" w14:paraId="7E02FED5" w14:textId="1B540A88">
      <w:pPr>
        <w:spacing w:after="0"/>
        <w:rPr>
          <w:rFonts w:cstheme="minorHAnsi"/>
        </w:rPr>
      </w:pPr>
    </w:p>
    <w:p w:rsidRPr="00335443" w:rsidR="00335443" w:rsidP="00076694" w:rsidRDefault="00335443" w14:paraId="0224B756" w14:textId="6BD77945">
      <w:pPr>
        <w:spacing w:after="0"/>
        <w:rPr>
          <w:rFonts w:cstheme="minorHAnsi"/>
        </w:rPr>
      </w:pPr>
      <w:r w:rsidRPr="00335443">
        <w:rPr>
          <w:rFonts w:cstheme="minorHAnsi"/>
        </w:rPr>
        <w:t>Thank you.</w:t>
      </w:r>
    </w:p>
    <w:p w:rsidRPr="00335443" w:rsidR="00335443" w:rsidP="00076694" w:rsidRDefault="00335443" w14:paraId="44542ADA" w14:textId="69BF99E9">
      <w:pPr>
        <w:spacing w:after="0"/>
        <w:rPr>
          <w:rFonts w:cstheme="minorHAnsi"/>
        </w:rPr>
      </w:pPr>
    </w:p>
    <w:p w:rsidRPr="00AC7BC8" w:rsidR="00335443" w:rsidP="00076694" w:rsidRDefault="00335443" w14:paraId="76807E58" w14:textId="7EE48423">
      <w:pPr>
        <w:spacing w:after="0"/>
        <w:rPr>
          <w:rFonts w:cstheme="minorHAnsi"/>
        </w:rPr>
      </w:pPr>
      <w:r>
        <w:rPr>
          <w:rFonts w:cstheme="minorHAnsi"/>
        </w:rPr>
        <w:t>U.S. Department of the Treasury</w:t>
      </w:r>
    </w:p>
    <w:p w:rsidR="00076694" w:rsidP="00076694" w:rsidRDefault="00076694" w14:paraId="247CD762" w14:textId="645F900F">
      <w:pPr>
        <w:rPr>
          <w:b/>
        </w:rPr>
      </w:pPr>
    </w:p>
    <w:p w:rsidR="00076694" w:rsidP="00076694" w:rsidRDefault="00076694" w14:paraId="070756C2" w14:textId="77777777">
      <w:pPr>
        <w:rPr>
          <w:rFonts w:cstheme="minorHAnsi"/>
          <w:sz w:val="24"/>
          <w:szCs w:val="24"/>
          <w:shd w:val="clear" w:color="auto" w:fill="FFFFFF"/>
        </w:rPr>
      </w:pPr>
    </w:p>
    <w:p w:rsidR="00076694" w:rsidP="00076694" w:rsidRDefault="00076694" w14:paraId="412677E6" w14:textId="7BD29455">
      <w:pPr>
        <w:rPr>
          <w:b/>
        </w:rPr>
      </w:pPr>
    </w:p>
    <w:p w:rsidRPr="008E0E9E" w:rsidR="00076694" w:rsidP="00076694" w:rsidRDefault="00F821F9" w14:paraId="589182A7" w14:textId="320B352B">
      <w:r>
        <w:rPr>
          <w:b/>
        </w:rPr>
        <w:t>[</w:t>
      </w:r>
      <w:r w:rsidR="00076694">
        <w:rPr>
          <w:b/>
        </w:rPr>
        <w:t>Email for Draft Submission</w:t>
      </w:r>
      <w:r>
        <w:rPr>
          <w:b/>
        </w:rPr>
        <w:t>s</w:t>
      </w:r>
      <w:r w:rsidR="00076694">
        <w:rPr>
          <w:b/>
        </w:rPr>
        <w:t xml:space="preserve"> that are not yet completed</w:t>
      </w:r>
      <w:r>
        <w:rPr>
          <w:b/>
        </w:rPr>
        <w:t>]</w:t>
      </w:r>
    </w:p>
    <w:p w:rsidRPr="008E0E9E" w:rsidR="00076694" w:rsidP="00076694" w:rsidRDefault="00076694" w14:paraId="2939BD3F" w14:textId="211B70D8">
      <w:r w:rsidRPr="006142EB">
        <w:t xml:space="preserve">Subject: In Progress – </w:t>
      </w:r>
      <w:r>
        <w:t xml:space="preserve">PSP1 Special Rule </w:t>
      </w:r>
      <w:r w:rsidR="00F821F9">
        <w:t>Report</w:t>
      </w:r>
    </w:p>
    <w:p w:rsidRPr="008E0E9E" w:rsidR="00076694" w:rsidP="00076694" w:rsidRDefault="00F821F9" w14:paraId="271DD814" w14:textId="22AFBD29">
      <w:r>
        <w:t>[</w:t>
      </w:r>
      <w:r w:rsidRPr="006142EB" w:rsidR="00076694">
        <w:t>Body (below):</w:t>
      </w:r>
      <w:r>
        <w:t>]</w:t>
      </w:r>
    </w:p>
    <w:p w:rsidRPr="008E0E9E" w:rsidR="00076694" w:rsidP="00076694" w:rsidRDefault="00076694" w14:paraId="3EF747F7" w14:textId="05B7F4AC">
      <w:r w:rsidRPr="006142EB">
        <w:t xml:space="preserve">Dear </w:t>
      </w:r>
      <w:r>
        <w:t>PSP1 Recipient</w:t>
      </w:r>
      <w:r w:rsidRPr="006142EB">
        <w:t>,</w:t>
      </w:r>
    </w:p>
    <w:p w:rsidR="00076694" w:rsidP="00076694" w:rsidRDefault="00076694" w14:paraId="2F909A42" w14:textId="3FEEE826">
      <w:r w:rsidRPr="006142EB">
        <w:t xml:space="preserve">Thank you for </w:t>
      </w:r>
      <w:r w:rsidR="00F821F9">
        <w:t xml:space="preserve">starting </w:t>
      </w:r>
      <w:r w:rsidRPr="006142EB">
        <w:t xml:space="preserve">your </w:t>
      </w:r>
      <w:r>
        <w:t xml:space="preserve">PSP1 Special Rule </w:t>
      </w:r>
      <w:r w:rsidR="00F821F9">
        <w:t xml:space="preserve">Report through </w:t>
      </w:r>
      <w:r w:rsidR="002A318C">
        <w:t xml:space="preserve">the </w:t>
      </w:r>
      <w:r w:rsidR="00F821F9">
        <w:t>Treasury</w:t>
      </w:r>
      <w:r w:rsidR="002A318C">
        <w:t xml:space="preserve"> Department</w:t>
      </w:r>
      <w:r w:rsidR="00F821F9">
        <w:t>’s online portal</w:t>
      </w:r>
      <w:r w:rsidRPr="006F7520">
        <w:t>.</w:t>
      </w:r>
      <w:r>
        <w:t xml:space="preserve">  </w:t>
      </w:r>
      <w:r w:rsidR="00F821F9">
        <w:t>Y</w:t>
      </w:r>
      <w:r w:rsidRPr="006F7520">
        <w:t xml:space="preserve">our form has not been submitted and remains in draft status. </w:t>
      </w:r>
      <w:r w:rsidR="00F821F9">
        <w:t xml:space="preserve"> Please be sure to submit the form through the portal once you have completed all the answers.  If you have any technical difficulties with the portal, please contact us at </w:t>
      </w:r>
      <w:r w:rsidR="00285D0E">
        <w:t>Caresactcompliance@treasury.gov.</w:t>
      </w:r>
    </w:p>
    <w:p w:rsidR="002A318C" w:rsidP="00076694" w:rsidRDefault="002A318C" w14:paraId="3484E771" w14:textId="4B4CD25F">
      <w:r>
        <w:t xml:space="preserve">As a reminder, the deadline to submit the form is 5:00 p.m. EDT on </w:t>
      </w:r>
      <w:r w:rsidR="00613A7C">
        <w:t>May 10</w:t>
      </w:r>
      <w:r>
        <w:t>, 2021.</w:t>
      </w:r>
    </w:p>
    <w:p w:rsidRPr="00335443" w:rsidR="00F821F9" w:rsidP="00F821F9" w:rsidRDefault="00F821F9" w14:paraId="3D73A5FB" w14:textId="77777777">
      <w:pPr>
        <w:spacing w:after="0"/>
        <w:rPr>
          <w:rFonts w:cstheme="minorHAnsi"/>
        </w:rPr>
      </w:pPr>
      <w:r w:rsidRPr="00335443">
        <w:rPr>
          <w:rFonts w:cstheme="minorHAnsi"/>
        </w:rPr>
        <w:t>Thank you.</w:t>
      </w:r>
    </w:p>
    <w:p w:rsidRPr="00AC7BC8" w:rsidR="002A318C" w:rsidP="002A318C" w:rsidRDefault="002A318C" w14:paraId="2897CC79" w14:textId="77777777">
      <w:pPr>
        <w:spacing w:after="0"/>
        <w:rPr>
          <w:rFonts w:cstheme="minorHAnsi"/>
        </w:rPr>
      </w:pPr>
      <w:r>
        <w:rPr>
          <w:rFonts w:cstheme="minorHAnsi"/>
        </w:rPr>
        <w:t>U.S. Department of the Treasury</w:t>
      </w:r>
    </w:p>
    <w:p w:rsidRPr="00335443" w:rsidR="00F821F9" w:rsidP="00F821F9" w:rsidRDefault="00F821F9" w14:paraId="18B36E8B" w14:textId="77777777">
      <w:pPr>
        <w:spacing w:after="0"/>
        <w:rPr>
          <w:rFonts w:cstheme="minorHAnsi"/>
        </w:rPr>
      </w:pPr>
    </w:p>
    <w:p w:rsidRPr="008E0E9E" w:rsidR="00F821F9" w:rsidP="00076694" w:rsidRDefault="00F821F9" w14:paraId="7E4C6C3A" w14:textId="77777777"/>
    <w:p w:rsidRPr="008E0E9E" w:rsidR="00076694" w:rsidP="00076694" w:rsidRDefault="00F821F9" w14:paraId="597AB369" w14:textId="260A411E">
      <w:r>
        <w:rPr>
          <w:b/>
        </w:rPr>
        <w:t>[</w:t>
      </w:r>
      <w:r w:rsidRPr="006142EB" w:rsidR="00076694">
        <w:rPr>
          <w:b/>
        </w:rPr>
        <w:t>Email for Successful Submission</w:t>
      </w:r>
      <w:r>
        <w:rPr>
          <w:b/>
        </w:rPr>
        <w:t>]</w:t>
      </w:r>
    </w:p>
    <w:p w:rsidRPr="008E0E9E" w:rsidR="00076694" w:rsidP="00076694" w:rsidRDefault="00076694" w14:paraId="5341B064" w14:textId="5DB27C24">
      <w:r w:rsidRPr="006142EB">
        <w:t xml:space="preserve">Subject: Submitted – </w:t>
      </w:r>
      <w:r>
        <w:t xml:space="preserve">PSP1 Special Rule </w:t>
      </w:r>
      <w:r w:rsidR="00F821F9">
        <w:t xml:space="preserve">Report </w:t>
      </w:r>
    </w:p>
    <w:p w:rsidRPr="008E0E9E" w:rsidR="00076694" w:rsidP="00076694" w:rsidRDefault="00F821F9" w14:paraId="1A18BFBA" w14:textId="61DD5D83">
      <w:r>
        <w:t>[</w:t>
      </w:r>
      <w:r w:rsidRPr="006142EB" w:rsidR="00076694">
        <w:t>Body (below):</w:t>
      </w:r>
      <w:r>
        <w:t>]</w:t>
      </w:r>
    </w:p>
    <w:p w:rsidRPr="008E0E9E" w:rsidR="00076694" w:rsidP="00076694" w:rsidRDefault="00076694" w14:paraId="427FFC6A" w14:textId="367A6B56">
      <w:r w:rsidRPr="006142EB">
        <w:t xml:space="preserve">Dear </w:t>
      </w:r>
      <w:r>
        <w:t>PSP1 Recipient</w:t>
      </w:r>
      <w:r w:rsidRPr="006142EB">
        <w:t>,</w:t>
      </w:r>
    </w:p>
    <w:p w:rsidR="00076694" w:rsidP="00076694" w:rsidRDefault="00076694" w14:paraId="4303510A" w14:textId="1A2101FF">
      <w:r w:rsidRPr="006142EB">
        <w:t xml:space="preserve">Thank you for </w:t>
      </w:r>
      <w:r w:rsidR="002A318C">
        <w:t xml:space="preserve">submitting </w:t>
      </w:r>
      <w:r w:rsidRPr="006142EB">
        <w:t xml:space="preserve">your </w:t>
      </w:r>
      <w:r>
        <w:t xml:space="preserve">PSP1 Special Rule </w:t>
      </w:r>
      <w:r w:rsidR="002A318C">
        <w:t>Report to the Treasury Department</w:t>
      </w:r>
      <w:r w:rsidRPr="006F7520">
        <w:t xml:space="preserve">. </w:t>
      </w:r>
      <w:r w:rsidRPr="006142EB">
        <w:t xml:space="preserve"> </w:t>
      </w:r>
      <w:r w:rsidRPr="006F7520">
        <w:t>This email confirms that your form was received.</w:t>
      </w:r>
      <w:r w:rsidR="002A318C">
        <w:t xml:space="preserve">  We will contact you if we need any further information.</w:t>
      </w:r>
    </w:p>
    <w:p w:rsidR="002A318C" w:rsidP="00076694" w:rsidRDefault="002A318C" w14:paraId="605D93CE" w14:textId="255CEF88"/>
    <w:p w:rsidRPr="00A74062" w:rsidR="002A318C" w:rsidP="00076694" w:rsidRDefault="002A318C" w14:paraId="795E00C1" w14:textId="77777777"/>
    <w:p w:rsidRPr="00797699" w:rsidR="00076694" w:rsidP="00076694" w:rsidRDefault="00076694" w14:paraId="7148C100" w14:textId="77777777">
      <w:pPr>
        <w:rPr>
          <w:rFonts w:cstheme="minorHAnsi"/>
        </w:rPr>
      </w:pPr>
    </w:p>
    <w:p w:rsidR="00076694" w:rsidP="00076694" w:rsidRDefault="00076694" w14:paraId="0F210B13" w14:textId="77777777"/>
    <w:p w:rsidRPr="00E007E3" w:rsidR="00C57426" w:rsidRDefault="00C57426" w14:paraId="66E5D914" w14:textId="5828B4B8">
      <w:pPr>
        <w:rPr>
          <w:rFonts w:cstheme="minorHAnsi"/>
          <w:sz w:val="48"/>
          <w:szCs w:val="48"/>
        </w:rPr>
      </w:pPr>
    </w:p>
    <w:sectPr w:rsidRPr="00E007E3" w:rsidR="00C57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86563"/>
    <w:multiLevelType w:val="hybridMultilevel"/>
    <w:tmpl w:val="630E7D5E"/>
    <w:lvl w:ilvl="0" w:tplc="137CD2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210B50"/>
    <w:multiLevelType w:val="hybridMultilevel"/>
    <w:tmpl w:val="C45225BC"/>
    <w:lvl w:ilvl="0" w:tplc="137CD2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770BDA"/>
    <w:multiLevelType w:val="hybridMultilevel"/>
    <w:tmpl w:val="B414D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F609F7"/>
    <w:multiLevelType w:val="hybridMultilevel"/>
    <w:tmpl w:val="069871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5D05E17"/>
    <w:multiLevelType w:val="hybridMultilevel"/>
    <w:tmpl w:val="B706EAAE"/>
    <w:lvl w:ilvl="0" w:tplc="137CD2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426"/>
    <w:rsid w:val="000422F6"/>
    <w:rsid w:val="00076694"/>
    <w:rsid w:val="000769C5"/>
    <w:rsid w:val="00252FDA"/>
    <w:rsid w:val="00285D0E"/>
    <w:rsid w:val="002A318C"/>
    <w:rsid w:val="002E4764"/>
    <w:rsid w:val="002E6B00"/>
    <w:rsid w:val="0030716C"/>
    <w:rsid w:val="00332249"/>
    <w:rsid w:val="00335443"/>
    <w:rsid w:val="003909EC"/>
    <w:rsid w:val="003C450F"/>
    <w:rsid w:val="003E1AA4"/>
    <w:rsid w:val="003E7C04"/>
    <w:rsid w:val="003F377A"/>
    <w:rsid w:val="003F567F"/>
    <w:rsid w:val="003F66C8"/>
    <w:rsid w:val="004022AF"/>
    <w:rsid w:val="004124A1"/>
    <w:rsid w:val="00463744"/>
    <w:rsid w:val="00464BE8"/>
    <w:rsid w:val="00473043"/>
    <w:rsid w:val="004A4986"/>
    <w:rsid w:val="004D2C99"/>
    <w:rsid w:val="005679FF"/>
    <w:rsid w:val="005C0838"/>
    <w:rsid w:val="005C23C1"/>
    <w:rsid w:val="00613A7C"/>
    <w:rsid w:val="0062531F"/>
    <w:rsid w:val="00626544"/>
    <w:rsid w:val="00653EE1"/>
    <w:rsid w:val="006B6281"/>
    <w:rsid w:val="00717D5D"/>
    <w:rsid w:val="00766BF1"/>
    <w:rsid w:val="007F5E0A"/>
    <w:rsid w:val="00824811"/>
    <w:rsid w:val="0085109C"/>
    <w:rsid w:val="00864F67"/>
    <w:rsid w:val="008C0573"/>
    <w:rsid w:val="008C5609"/>
    <w:rsid w:val="008D6601"/>
    <w:rsid w:val="00932D5E"/>
    <w:rsid w:val="00A04EA0"/>
    <w:rsid w:val="00A3643C"/>
    <w:rsid w:val="00A4374B"/>
    <w:rsid w:val="00A65D28"/>
    <w:rsid w:val="00A65F7E"/>
    <w:rsid w:val="00AB4ECF"/>
    <w:rsid w:val="00AC7BC8"/>
    <w:rsid w:val="00AF09D7"/>
    <w:rsid w:val="00B7003B"/>
    <w:rsid w:val="00B86E5E"/>
    <w:rsid w:val="00BA2B8B"/>
    <w:rsid w:val="00BD5D02"/>
    <w:rsid w:val="00BF67B7"/>
    <w:rsid w:val="00C170D6"/>
    <w:rsid w:val="00C5324C"/>
    <w:rsid w:val="00C57426"/>
    <w:rsid w:val="00C87D77"/>
    <w:rsid w:val="00CE2166"/>
    <w:rsid w:val="00D36897"/>
    <w:rsid w:val="00DD3853"/>
    <w:rsid w:val="00E007E3"/>
    <w:rsid w:val="00E710FE"/>
    <w:rsid w:val="00F04D78"/>
    <w:rsid w:val="00F821F9"/>
    <w:rsid w:val="00FB7777"/>
    <w:rsid w:val="00FD5586"/>
    <w:rsid w:val="00FD7008"/>
    <w:rsid w:val="00FE1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E2F79"/>
  <w15:chartTrackingRefBased/>
  <w15:docId w15:val="{473EED97-713D-4809-AB14-B83ED5DF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57426"/>
    <w:rPr>
      <w:sz w:val="16"/>
      <w:szCs w:val="16"/>
    </w:rPr>
  </w:style>
  <w:style w:type="paragraph" w:styleId="CommentText">
    <w:name w:val="annotation text"/>
    <w:basedOn w:val="Normal"/>
    <w:link w:val="CommentTextChar"/>
    <w:uiPriority w:val="99"/>
    <w:unhideWhenUsed/>
    <w:rsid w:val="00C57426"/>
    <w:pPr>
      <w:spacing w:line="240" w:lineRule="auto"/>
    </w:pPr>
    <w:rPr>
      <w:sz w:val="20"/>
      <w:szCs w:val="20"/>
    </w:rPr>
  </w:style>
  <w:style w:type="character" w:customStyle="1" w:styleId="CommentTextChar">
    <w:name w:val="Comment Text Char"/>
    <w:basedOn w:val="DefaultParagraphFont"/>
    <w:link w:val="CommentText"/>
    <w:uiPriority w:val="99"/>
    <w:rsid w:val="00C57426"/>
    <w:rPr>
      <w:sz w:val="20"/>
      <w:szCs w:val="20"/>
    </w:rPr>
  </w:style>
  <w:style w:type="paragraph" w:styleId="BalloonText">
    <w:name w:val="Balloon Text"/>
    <w:basedOn w:val="Normal"/>
    <w:link w:val="BalloonTextChar"/>
    <w:uiPriority w:val="99"/>
    <w:semiHidden/>
    <w:unhideWhenUsed/>
    <w:rsid w:val="00C57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426"/>
    <w:rPr>
      <w:rFonts w:ascii="Segoe UI" w:hAnsi="Segoe UI" w:cs="Segoe UI"/>
      <w:sz w:val="18"/>
      <w:szCs w:val="18"/>
    </w:rPr>
  </w:style>
  <w:style w:type="table" w:styleId="TableGrid">
    <w:name w:val="Table Grid"/>
    <w:basedOn w:val="TableNormal"/>
    <w:uiPriority w:val="39"/>
    <w:rsid w:val="00C57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3043"/>
    <w:pPr>
      <w:spacing w:after="0" w:line="240" w:lineRule="auto"/>
      <w:ind w:left="720"/>
    </w:pPr>
    <w:rPr>
      <w:rFonts w:ascii="Calibri" w:hAnsi="Calibri" w:cs="Calibri"/>
    </w:rPr>
  </w:style>
  <w:style w:type="character" w:styleId="Hyperlink">
    <w:name w:val="Hyperlink"/>
    <w:basedOn w:val="DefaultParagraphFont"/>
    <w:uiPriority w:val="99"/>
    <w:unhideWhenUsed/>
    <w:rsid w:val="00AC7BC8"/>
    <w:rPr>
      <w:color w:val="0563C1" w:themeColor="hyperlink"/>
      <w:u w:val="single"/>
    </w:rPr>
  </w:style>
  <w:style w:type="character" w:customStyle="1" w:styleId="UnresolvedMention1">
    <w:name w:val="Unresolved Mention1"/>
    <w:basedOn w:val="DefaultParagraphFont"/>
    <w:uiPriority w:val="99"/>
    <w:semiHidden/>
    <w:unhideWhenUsed/>
    <w:rsid w:val="00AC7BC8"/>
    <w:rPr>
      <w:color w:val="605E5C"/>
      <w:shd w:val="clear" w:color="auto" w:fill="E1DFDD"/>
    </w:rPr>
  </w:style>
  <w:style w:type="paragraph" w:styleId="NormalWeb">
    <w:name w:val="Normal (Web)"/>
    <w:basedOn w:val="Normal"/>
    <w:uiPriority w:val="99"/>
    <w:unhideWhenUsed/>
    <w:rsid w:val="00AC7BC8"/>
    <w:pPr>
      <w:spacing w:before="100" w:beforeAutospacing="1" w:after="100" w:afterAutospacing="1" w:line="240" w:lineRule="auto"/>
    </w:pPr>
    <w:rPr>
      <w:rFonts w:ascii="Calibri" w:hAnsi="Calibri" w:cs="Calibri"/>
    </w:rPr>
  </w:style>
  <w:style w:type="paragraph" w:styleId="CommentSubject">
    <w:name w:val="annotation subject"/>
    <w:basedOn w:val="CommentText"/>
    <w:next w:val="CommentText"/>
    <w:link w:val="CommentSubjectChar"/>
    <w:uiPriority w:val="99"/>
    <w:semiHidden/>
    <w:unhideWhenUsed/>
    <w:rsid w:val="00C5324C"/>
    <w:rPr>
      <w:b/>
      <w:bCs/>
    </w:rPr>
  </w:style>
  <w:style w:type="character" w:customStyle="1" w:styleId="CommentSubjectChar">
    <w:name w:val="Comment Subject Char"/>
    <w:basedOn w:val="CommentTextChar"/>
    <w:link w:val="CommentSubject"/>
    <w:uiPriority w:val="99"/>
    <w:semiHidden/>
    <w:rsid w:val="00C5324C"/>
    <w:rPr>
      <w:b/>
      <w:bCs/>
      <w:sz w:val="20"/>
      <w:szCs w:val="20"/>
    </w:rPr>
  </w:style>
  <w:style w:type="paragraph" w:styleId="Revision">
    <w:name w:val="Revision"/>
    <w:hidden/>
    <w:uiPriority w:val="99"/>
    <w:semiHidden/>
    <w:rsid w:val="00653E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1263133">
      <w:bodyDiv w:val="1"/>
      <w:marLeft w:val="0"/>
      <w:marRight w:val="0"/>
      <w:marTop w:val="0"/>
      <w:marBottom w:val="0"/>
      <w:divBdr>
        <w:top w:val="none" w:sz="0" w:space="0" w:color="auto"/>
        <w:left w:val="none" w:sz="0" w:space="0" w:color="auto"/>
        <w:bottom w:val="none" w:sz="0" w:space="0" w:color="auto"/>
        <w:right w:val="none" w:sz="0" w:space="0" w:color="auto"/>
      </w:divBdr>
    </w:div>
    <w:div w:id="175493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ome.treasury.gov/car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B9EFD-5C46-4EED-BC0B-12F97833E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US Department of the Treasury</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Lily-Diem</dc:creator>
  <cp:keywords/>
  <dc:description/>
  <cp:lastModifiedBy>Stasko, Molly</cp:lastModifiedBy>
  <cp:revision>5</cp:revision>
  <dcterms:created xsi:type="dcterms:W3CDTF">2021-03-31T22:51:00Z</dcterms:created>
  <dcterms:modified xsi:type="dcterms:W3CDTF">2021-04-01T13:08:00Z</dcterms:modified>
</cp:coreProperties>
</file>