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74224" w:rsidR="00B74224" w:rsidP="00B74224" w:rsidRDefault="00B74224" w14:paraId="7D9597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>[Federal Register Volume 86, Number 159 (Friday, August 20, 2021)]</w:t>
      </w:r>
    </w:p>
    <w:p w:rsidRPr="00B74224" w:rsidR="00B74224" w:rsidP="00B74224" w:rsidRDefault="00B74224" w14:paraId="6ED98F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>[Notices]</w:t>
      </w:r>
    </w:p>
    <w:p w:rsidRPr="00B74224" w:rsidR="00B74224" w:rsidP="00B74224" w:rsidRDefault="00B74224" w14:paraId="2B5992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>[Page 46863]</w:t>
      </w:r>
    </w:p>
    <w:p w:rsidRPr="00B74224" w:rsidR="00B74224" w:rsidP="00B74224" w:rsidRDefault="00B74224" w14:paraId="264C48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>From the Federal Register Online via the Government Publishing Office [</w:t>
      </w:r>
      <w:hyperlink w:history="1" r:id="rId7">
        <w:r w:rsidRPr="00B74224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>]</w:t>
      </w:r>
    </w:p>
    <w:p w:rsidRPr="00B74224" w:rsidR="00B74224" w:rsidP="00B74224" w:rsidRDefault="00B74224" w14:paraId="5783CA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>[FR Doc No: 2021-17918]</w:t>
      </w:r>
    </w:p>
    <w:p w:rsidRPr="00B74224" w:rsidR="00B74224" w:rsidP="00B74224" w:rsidRDefault="00B74224" w14:paraId="75FA8E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74224" w:rsidR="00B74224" w:rsidP="00B74224" w:rsidRDefault="00B74224" w14:paraId="2846D1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74224" w:rsidR="00B74224" w:rsidP="00B74224" w:rsidRDefault="00B74224" w14:paraId="3FF258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B74224" w:rsidR="00B74224" w:rsidP="00B74224" w:rsidRDefault="00B74224" w14:paraId="4F2820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74224" w:rsidR="00B74224" w:rsidP="00B74224" w:rsidRDefault="00B74224" w14:paraId="517555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>DEPARTMENT OF HOMELAND SECURITY</w:t>
      </w:r>
    </w:p>
    <w:p w:rsidRPr="00B74224" w:rsidR="00B74224" w:rsidP="00B74224" w:rsidRDefault="00B74224" w14:paraId="1D4DBF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74224" w:rsidR="00B74224" w:rsidP="00B74224" w:rsidRDefault="00B74224" w14:paraId="4AAFC6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>Coast Guard</w:t>
      </w:r>
    </w:p>
    <w:p w:rsidRPr="00B74224" w:rsidR="00B74224" w:rsidP="00B74224" w:rsidRDefault="00B74224" w14:paraId="546125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74224" w:rsidR="00B74224" w:rsidP="00B74224" w:rsidRDefault="00B74224" w14:paraId="2DE994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>[Docket No. USCG-2021-0410]</w:t>
      </w:r>
    </w:p>
    <w:p w:rsidRPr="00B74224" w:rsidR="00B74224" w:rsidP="00B74224" w:rsidRDefault="00B74224" w14:paraId="74E428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74224" w:rsidR="00B74224" w:rsidP="00B74224" w:rsidRDefault="00B74224" w14:paraId="6FE71C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74224" w:rsidR="00B74224" w:rsidP="00B74224" w:rsidRDefault="00B74224" w14:paraId="103EEF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Information Collection Request to Office of Management and </w:t>
      </w:r>
    </w:p>
    <w:p w:rsidRPr="00B74224" w:rsidR="00B74224" w:rsidP="00B74224" w:rsidRDefault="00B74224" w14:paraId="597B42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>Budget; OMB Control Number: 1625-0013</w:t>
      </w:r>
    </w:p>
    <w:p w:rsidRPr="00B74224" w:rsidR="00B74224" w:rsidP="00B74224" w:rsidRDefault="00B74224" w14:paraId="68A9D1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74224" w:rsidR="00B74224" w:rsidP="00B74224" w:rsidRDefault="00B74224" w14:paraId="55CC12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>AGENCY: Coast Guard, DHS.</w:t>
      </w:r>
    </w:p>
    <w:p w:rsidRPr="00B74224" w:rsidR="00B74224" w:rsidP="00B74224" w:rsidRDefault="00B74224" w14:paraId="10F865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74224" w:rsidR="00B74224" w:rsidP="00B74224" w:rsidRDefault="00B74224" w14:paraId="246A4F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>ACTION: Sixty-day notice requesting comments.</w:t>
      </w:r>
    </w:p>
    <w:p w:rsidRPr="00B74224" w:rsidR="00B74224" w:rsidP="00B74224" w:rsidRDefault="00B74224" w14:paraId="1D75A9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74224" w:rsidR="00B74224" w:rsidP="00B74224" w:rsidRDefault="00B74224" w14:paraId="45F136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B74224" w:rsidR="00B74224" w:rsidP="00B74224" w:rsidRDefault="00B74224" w14:paraId="51CF40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74224" w:rsidR="00B74224" w:rsidP="00B74224" w:rsidRDefault="00B74224" w14:paraId="16D7BD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SUMMARY: In compliance with the Paperwork Reduction Act of 1995, the </w:t>
      </w:r>
    </w:p>
    <w:p w:rsidRPr="00B74224" w:rsidR="00B74224" w:rsidP="00B74224" w:rsidRDefault="00B74224" w14:paraId="6D8D04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U.S. Coast Guard intends to submit an Information Collection Request </w:t>
      </w:r>
    </w:p>
    <w:p w:rsidRPr="00B74224" w:rsidR="00B74224" w:rsidP="00B74224" w:rsidRDefault="00B74224" w14:paraId="55EBF2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(ICR) to the Office of Management and Budget (OMB), Office of </w:t>
      </w:r>
    </w:p>
    <w:p w:rsidRPr="00B74224" w:rsidR="00B74224" w:rsidP="00B74224" w:rsidRDefault="00B74224" w14:paraId="57D1EF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Information and Regulatory Affairs (OIRA), requesting an extension of </w:t>
      </w:r>
    </w:p>
    <w:p w:rsidRPr="00B74224" w:rsidR="00B74224" w:rsidP="00B74224" w:rsidRDefault="00B74224" w14:paraId="2BE625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>its</w:t>
      </w:r>
      <w:proofErr w:type="gramEnd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approval for the following collection of information: 1625-0013, </w:t>
      </w:r>
    </w:p>
    <w:p w:rsidRPr="00B74224" w:rsidR="00B74224" w:rsidP="00B74224" w:rsidRDefault="00B74224" w14:paraId="374BFA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Plan Approval and Records for Load Lines; without change. Our ICR </w:t>
      </w:r>
    </w:p>
    <w:p w:rsidRPr="00B74224" w:rsidR="00B74224" w:rsidP="00B74224" w:rsidRDefault="00B74224" w14:paraId="78D9DF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>describes</w:t>
      </w:r>
      <w:proofErr w:type="gramEnd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information we seek to collect from the public. Before </w:t>
      </w:r>
    </w:p>
    <w:p w:rsidRPr="00B74224" w:rsidR="00B74224" w:rsidP="00B74224" w:rsidRDefault="00B74224" w14:paraId="596ABC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>submitting</w:t>
      </w:r>
      <w:proofErr w:type="gramEnd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this ICR to OIRA, the Coast Guard is inviting comments as </w:t>
      </w:r>
    </w:p>
    <w:p w:rsidRPr="00B74224" w:rsidR="00B74224" w:rsidP="00B74224" w:rsidRDefault="00B74224" w14:paraId="6ECD26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>described</w:t>
      </w:r>
      <w:proofErr w:type="gramEnd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below.</w:t>
      </w:r>
    </w:p>
    <w:p w:rsidRPr="00B74224" w:rsidR="00B74224" w:rsidP="00B74224" w:rsidRDefault="00B74224" w14:paraId="4F3AA8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74224" w:rsidR="00B74224" w:rsidP="00B74224" w:rsidRDefault="00B74224" w14:paraId="187165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DATES: Comments must reach the Coast Guard on or before October 19, </w:t>
      </w:r>
    </w:p>
    <w:p w:rsidRPr="00B74224" w:rsidR="00B74224" w:rsidP="00B74224" w:rsidRDefault="00B74224" w14:paraId="514607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>2021.</w:t>
      </w:r>
    </w:p>
    <w:p w:rsidRPr="00B74224" w:rsidR="00B74224" w:rsidP="00B74224" w:rsidRDefault="00B74224" w14:paraId="06946C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74224" w:rsidR="00B74224" w:rsidP="00B74224" w:rsidRDefault="00B74224" w14:paraId="0707A0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ADDRESSES: You may submit comments identified by Coast Guard docket </w:t>
      </w:r>
    </w:p>
    <w:p w:rsidRPr="00B74224" w:rsidR="00B74224" w:rsidP="00B74224" w:rsidRDefault="00B74224" w14:paraId="4AB705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>number</w:t>
      </w:r>
      <w:proofErr w:type="gramEnd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[USCG-2021-0410] to the Coast Guard using the Federal </w:t>
      </w:r>
    </w:p>
    <w:p w:rsidRPr="00B74224" w:rsidR="00B74224" w:rsidP="00B74224" w:rsidRDefault="00B74224" w14:paraId="6A610D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spellStart"/>
      <w:proofErr w:type="gramStart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proofErr w:type="gramEnd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Portal at </w:t>
      </w:r>
      <w:hyperlink w:history="1" r:id="rId8">
        <w:r w:rsidRPr="00B74224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See the ``Public </w:t>
      </w:r>
    </w:p>
    <w:p w:rsidRPr="00B74224" w:rsidR="00B74224" w:rsidP="00B74224" w:rsidRDefault="00B74224" w14:paraId="28591A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>participation</w:t>
      </w:r>
      <w:proofErr w:type="gramEnd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request for comments'' portion of the SUPPLEMENTARY </w:t>
      </w:r>
    </w:p>
    <w:p w:rsidRPr="00B74224" w:rsidR="00B74224" w:rsidP="00B74224" w:rsidRDefault="00B74224" w14:paraId="7D6215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>INFORMATION section for further instructions on submitting comments.</w:t>
      </w:r>
    </w:p>
    <w:p w:rsidRPr="00B74224" w:rsidR="00B74224" w:rsidP="00B74224" w:rsidRDefault="00B74224" w14:paraId="36D9EC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 copy of the ICR is available through the docket on the internet </w:t>
      </w:r>
    </w:p>
    <w:p w:rsidRPr="00B74224" w:rsidR="00B74224" w:rsidP="00B74224" w:rsidRDefault="00B74224" w14:paraId="615C27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>at</w:t>
      </w:r>
      <w:proofErr w:type="gramEnd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  <w:hyperlink w:history="1" r:id="rId9">
        <w:r w:rsidRPr="00B74224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Additionally, copies are available </w:t>
      </w:r>
    </w:p>
    <w:p w:rsidRPr="00B74224" w:rsidR="00B74224" w:rsidP="00B74224" w:rsidRDefault="00B74224" w14:paraId="27565C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>from</w:t>
      </w:r>
      <w:proofErr w:type="gramEnd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: Commandant (CG-6P), Attn: Paperwork Reduction Act Manager, U.S. </w:t>
      </w:r>
    </w:p>
    <w:p w:rsidRPr="00B74224" w:rsidR="00B74224" w:rsidP="00B74224" w:rsidRDefault="00B74224" w14:paraId="371665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Guard, 2703 Martin Luther King Jr. Ave. SE, Stop 7710, </w:t>
      </w:r>
    </w:p>
    <w:p w:rsidRPr="00B74224" w:rsidR="00B74224" w:rsidP="00B74224" w:rsidRDefault="00B74224" w14:paraId="7152AF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>Washington, DC 20593-7710.</w:t>
      </w:r>
    </w:p>
    <w:p w:rsidRPr="00B74224" w:rsidR="00B74224" w:rsidP="00B74224" w:rsidRDefault="00B74224" w14:paraId="0C27EF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74224" w:rsidR="00B74224" w:rsidP="00B74224" w:rsidRDefault="00B74224" w14:paraId="7322B1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Pr="00B74224" w:rsidR="00B74224" w:rsidP="00B74224" w:rsidRDefault="00B74224" w14:paraId="14FB1D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Pr="00B74224" w:rsidR="00B74224" w:rsidP="00B74224" w:rsidRDefault="00B74224" w14:paraId="00B0DD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>on</w:t>
      </w:r>
      <w:proofErr w:type="gramEnd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these documents.</w:t>
      </w:r>
    </w:p>
    <w:p w:rsidRPr="00B74224" w:rsidR="00B74224" w:rsidP="00B74224" w:rsidRDefault="00B74224" w14:paraId="1C347B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74224" w:rsidR="00B74224" w:rsidP="00B74224" w:rsidRDefault="00B74224" w14:paraId="248043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>SUPPLEMENTARY INFORMATION:</w:t>
      </w:r>
    </w:p>
    <w:p w:rsidRPr="00B74224" w:rsidR="00B74224" w:rsidP="00B74224" w:rsidRDefault="00B74224" w14:paraId="67B4BF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74224" w:rsidR="00B74224" w:rsidP="00B74224" w:rsidRDefault="00B74224" w14:paraId="1C1B26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>Public Participation and Request for Comments</w:t>
      </w:r>
    </w:p>
    <w:p w:rsidRPr="00B74224" w:rsidR="00B74224" w:rsidP="00B74224" w:rsidRDefault="00B74224" w14:paraId="589290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74224" w:rsidR="00B74224" w:rsidP="00B74224" w:rsidRDefault="00B74224" w14:paraId="09C29B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notice relies on the authority of the Paperwork Reduction Act </w:t>
      </w:r>
    </w:p>
    <w:p w:rsidRPr="00B74224" w:rsidR="00B74224" w:rsidP="00B74224" w:rsidRDefault="00B74224" w14:paraId="09D7F7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1995; 44 U.S.C. chapter 35, as amended. An ICR is an application to </w:t>
      </w:r>
    </w:p>
    <w:p w:rsidRPr="00B74224" w:rsidR="00B74224" w:rsidP="00B74224" w:rsidRDefault="00B74224" w14:paraId="3D4953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seeking the approval, extension, or renewal of a Coast Guard </w:t>
      </w:r>
    </w:p>
    <w:p w:rsidRPr="00B74224" w:rsidR="00B74224" w:rsidP="00B74224" w:rsidRDefault="00B74224" w14:paraId="4120B6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>collection</w:t>
      </w:r>
      <w:proofErr w:type="gramEnd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information (Collection). The ICR contains information </w:t>
      </w:r>
    </w:p>
    <w:p w:rsidRPr="00B74224" w:rsidR="00B74224" w:rsidP="00B74224" w:rsidRDefault="00B74224" w14:paraId="1F01E8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>describing</w:t>
      </w:r>
      <w:proofErr w:type="gramEnd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Collection's purpose, the Collection's likely burden on </w:t>
      </w:r>
    </w:p>
    <w:p w:rsidRPr="00B74224" w:rsidR="00B74224" w:rsidP="00B74224" w:rsidRDefault="00B74224" w14:paraId="274BFA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affected public, an explanation of the necessity of the Collection, </w:t>
      </w:r>
    </w:p>
    <w:p w:rsidRPr="00B74224" w:rsidR="00B74224" w:rsidP="00B74224" w:rsidRDefault="00B74224" w14:paraId="28E722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other important information describing the Collection. There is one </w:t>
      </w:r>
    </w:p>
    <w:p w:rsidRPr="00B74224" w:rsidR="00B74224" w:rsidP="00B74224" w:rsidRDefault="00B74224" w14:paraId="4619F9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>ICR for each Collection.</w:t>
      </w:r>
    </w:p>
    <w:p w:rsidRPr="00B74224" w:rsidR="00B74224" w:rsidP="00B74224" w:rsidRDefault="00B74224" w14:paraId="6D8A12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The Coast Guard invites comments on whether this ICR should be </w:t>
      </w:r>
    </w:p>
    <w:p w:rsidRPr="00B74224" w:rsidR="00B74224" w:rsidP="00B74224" w:rsidRDefault="00B74224" w14:paraId="64FCDB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>granted</w:t>
      </w:r>
      <w:proofErr w:type="gramEnd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based on the Collection being necessary for the proper </w:t>
      </w:r>
    </w:p>
    <w:p w:rsidRPr="00B74224" w:rsidR="00B74224" w:rsidP="00B74224" w:rsidRDefault="00B74224" w14:paraId="536BB9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>performance</w:t>
      </w:r>
      <w:proofErr w:type="gramEnd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Departmental functions. In particular, the Coast Guard </w:t>
      </w:r>
    </w:p>
    <w:p w:rsidRPr="00B74224" w:rsidR="00B74224" w:rsidP="00B74224" w:rsidRDefault="00B74224" w14:paraId="66A98D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>would</w:t>
      </w:r>
      <w:proofErr w:type="gramEnd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appreciate comments addressing: (1) The practical utility of the </w:t>
      </w:r>
    </w:p>
    <w:p w:rsidRPr="00B74224" w:rsidR="00B74224" w:rsidP="00B74224" w:rsidRDefault="00B74224" w14:paraId="11A0FD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Collection; (2) the accuracy of the estimated burden of the Collection; </w:t>
      </w:r>
    </w:p>
    <w:p w:rsidRPr="00B74224" w:rsidR="00B74224" w:rsidP="00B74224" w:rsidRDefault="00B74224" w14:paraId="683C4D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(3) </w:t>
      </w:r>
      <w:proofErr w:type="gramStart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>ways</w:t>
      </w:r>
      <w:proofErr w:type="gramEnd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enhance the quality, utility, and clarity of information </w:t>
      </w:r>
    </w:p>
    <w:p w:rsidRPr="00B74224" w:rsidR="00B74224" w:rsidP="00B74224" w:rsidRDefault="00B74224" w14:paraId="6C8217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>subject</w:t>
      </w:r>
      <w:proofErr w:type="gramEnd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the Collection; and (4) ways to minimize the burden of the </w:t>
      </w:r>
    </w:p>
    <w:p w:rsidRPr="00B74224" w:rsidR="00B74224" w:rsidP="00B74224" w:rsidRDefault="00B74224" w14:paraId="55C3DC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on respondents, including the use of automated collection </w:t>
      </w:r>
    </w:p>
    <w:p w:rsidRPr="00B74224" w:rsidR="00B74224" w:rsidP="00B74224" w:rsidRDefault="00B74224" w14:paraId="55E1AA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>techniques</w:t>
      </w:r>
      <w:proofErr w:type="gramEnd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or other forms of information technology.</w:t>
      </w:r>
    </w:p>
    <w:p w:rsidRPr="00B74224" w:rsidR="00B74224" w:rsidP="00B74224" w:rsidRDefault="00B74224" w14:paraId="4D5A6E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In response to your comments, we may revise this ICR or decide not </w:t>
      </w:r>
    </w:p>
    <w:p w:rsidRPr="00B74224" w:rsidR="00B74224" w:rsidP="00B74224" w:rsidRDefault="00B74224" w14:paraId="215494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>to</w:t>
      </w:r>
      <w:proofErr w:type="gramEnd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seek an extension of approval for the Collection. We will consider </w:t>
      </w:r>
    </w:p>
    <w:p w:rsidRPr="00B74224" w:rsidR="00B74224" w:rsidP="00B74224" w:rsidRDefault="00B74224" w14:paraId="44C183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>all</w:t>
      </w:r>
      <w:proofErr w:type="gramEnd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comments and material received during the comment period.</w:t>
      </w:r>
    </w:p>
    <w:p w:rsidRPr="00B74224" w:rsidR="00B74224" w:rsidP="00B74224" w:rsidRDefault="00B74224" w14:paraId="4EE672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respond to this request by submitting comments </w:t>
      </w:r>
    </w:p>
    <w:p w:rsidRPr="00B74224" w:rsidR="00B74224" w:rsidP="00B74224" w:rsidRDefault="00B74224" w14:paraId="79BC9D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related materials. Comments must contain the OMB Control Number of </w:t>
      </w:r>
    </w:p>
    <w:p w:rsidRPr="00B74224" w:rsidR="00B74224" w:rsidP="00B74224" w:rsidRDefault="00B74224" w14:paraId="53E530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ICR and the docket number of this request, [USCG-2021-0410], and </w:t>
      </w:r>
    </w:p>
    <w:p w:rsidRPr="00B74224" w:rsidR="00B74224" w:rsidP="00B74224" w:rsidRDefault="00B74224" w14:paraId="1A7E3C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>must</w:t>
      </w:r>
      <w:proofErr w:type="gramEnd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received by October 19, 2021.</w:t>
      </w:r>
    </w:p>
    <w:p w:rsidRPr="00B74224" w:rsidR="00B74224" w:rsidP="00B74224" w:rsidRDefault="00B74224" w14:paraId="77EC81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74224" w:rsidR="00B74224" w:rsidP="00B74224" w:rsidRDefault="00B74224" w14:paraId="473445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>Submitting Comments</w:t>
      </w:r>
    </w:p>
    <w:p w:rsidRPr="00B74224" w:rsidR="00B74224" w:rsidP="00B74224" w:rsidRDefault="00B74224" w14:paraId="3B57B8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74224" w:rsidR="00B74224" w:rsidP="00B74224" w:rsidRDefault="00B74224" w14:paraId="2F5FC4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submit comments through the Federal </w:t>
      </w:r>
      <w:proofErr w:type="spellStart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</w:p>
    <w:p w:rsidRPr="00B74224" w:rsidR="00B74224" w:rsidP="00B74224" w:rsidRDefault="00B74224" w14:paraId="07F5FA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Portal at </w:t>
      </w:r>
      <w:hyperlink w:history="1" r:id="rId10">
        <w:r w:rsidRPr="00B74224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If your material cannot be </w:t>
      </w:r>
    </w:p>
    <w:p w:rsidRPr="00B74224" w:rsidR="00B74224" w:rsidP="00B74224" w:rsidRDefault="00B74224" w14:paraId="02978F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>submitted</w:t>
      </w:r>
      <w:proofErr w:type="gramEnd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using </w:t>
      </w:r>
      <w:hyperlink w:history="1" r:id="rId11">
        <w:r w:rsidRPr="00B74224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contact the person in the </w:t>
      </w:r>
    </w:p>
    <w:p w:rsidRPr="00B74224" w:rsidR="00B74224" w:rsidP="00B74224" w:rsidRDefault="00B74224" w14:paraId="0B5CEE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Pr="00B74224" w:rsidR="00B74224" w:rsidP="00B74224" w:rsidRDefault="00B74224" w14:paraId="074955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>instructions</w:t>
      </w:r>
      <w:proofErr w:type="gramEnd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Documents mentioned in this notice, and all public </w:t>
      </w:r>
    </w:p>
    <w:p w:rsidRPr="00B74224" w:rsidR="00B74224" w:rsidP="00B74224" w:rsidRDefault="00B74224" w14:paraId="236F52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are in our online docket at </w:t>
      </w:r>
      <w:hyperlink w:history="1" r:id="rId12">
        <w:r w:rsidRPr="00B74224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</w:t>
      </w:r>
    </w:p>
    <w:p w:rsidRPr="00B74224" w:rsidR="00B74224" w:rsidP="00B74224" w:rsidRDefault="00B74224" w14:paraId="00CCDD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>can</w:t>
      </w:r>
      <w:proofErr w:type="gramEnd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viewed by following that website's instructions. Additionally, </w:t>
      </w:r>
    </w:p>
    <w:p w:rsidRPr="00B74224" w:rsidR="00B74224" w:rsidP="00B74224" w:rsidRDefault="00B74224" w14:paraId="4E6B07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>if</w:t>
      </w:r>
      <w:proofErr w:type="gramEnd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you go to the online docket and sign up for email alerts, you will </w:t>
      </w:r>
    </w:p>
    <w:p w:rsidRPr="00B74224" w:rsidR="00B74224" w:rsidP="00B74224" w:rsidRDefault="00B74224" w14:paraId="7B0F30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notified when comments are posted.</w:t>
      </w:r>
    </w:p>
    <w:p w:rsidRPr="00B74224" w:rsidR="00B74224" w:rsidP="00B74224" w:rsidRDefault="00B74224" w14:paraId="10B271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accept anonymous comments. All comments received will be posted </w:t>
      </w:r>
    </w:p>
    <w:p w:rsidRPr="00B74224" w:rsidR="00B74224" w:rsidP="00B74224" w:rsidRDefault="00B74224" w14:paraId="28C1F0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>without</w:t>
      </w:r>
      <w:proofErr w:type="gramEnd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change to </w:t>
      </w:r>
      <w:hyperlink w:history="1" r:id="rId13">
        <w:r w:rsidRPr="00B74224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will include any </w:t>
      </w:r>
    </w:p>
    <w:p w:rsidRPr="00B74224" w:rsidR="00B74224" w:rsidP="00B74224" w:rsidRDefault="00B74224" w14:paraId="3323B3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>personal</w:t>
      </w:r>
      <w:proofErr w:type="gramEnd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you have provided. For more about privacy and </w:t>
      </w:r>
    </w:p>
    <w:p w:rsidRPr="00B74224" w:rsidR="00B74224" w:rsidP="00B74224" w:rsidRDefault="00B74224" w14:paraId="7BB9D5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>submissions</w:t>
      </w:r>
      <w:proofErr w:type="gramEnd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response to this document, see DHS's </w:t>
      </w:r>
      <w:proofErr w:type="spellStart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System </w:t>
      </w:r>
    </w:p>
    <w:p w:rsidRPr="00B74224" w:rsidR="00B74224" w:rsidP="00B74224" w:rsidRDefault="00B74224" w14:paraId="234154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Records notice (85 FR 14226, March 11, 2020).</w:t>
      </w:r>
    </w:p>
    <w:p w:rsidRPr="00B74224" w:rsidR="00B74224" w:rsidP="00B74224" w:rsidRDefault="00B74224" w14:paraId="1C4F4A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74224" w:rsidR="00B74224" w:rsidP="00B74224" w:rsidRDefault="00B74224" w14:paraId="28ED10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>Information Collection Request</w:t>
      </w:r>
    </w:p>
    <w:p w:rsidRPr="00B74224" w:rsidR="00B74224" w:rsidP="00B74224" w:rsidRDefault="00B74224" w14:paraId="29930E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74224" w:rsidR="00B74224" w:rsidP="00B74224" w:rsidRDefault="00B74224" w14:paraId="099B6C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Title: Plan Approval and Records for Load Lines--Title 46 CFR </w:t>
      </w:r>
    </w:p>
    <w:p w:rsidRPr="00B74224" w:rsidR="00B74224" w:rsidP="00B74224" w:rsidRDefault="00B74224" w14:paraId="2A953C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>subchapter</w:t>
      </w:r>
      <w:proofErr w:type="gramEnd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E.</w:t>
      </w:r>
    </w:p>
    <w:p w:rsidRPr="00B74224" w:rsidR="00B74224" w:rsidP="00B74224" w:rsidRDefault="00B74224" w14:paraId="3A2DA6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OMB Control Number: 1625-0013.</w:t>
      </w:r>
    </w:p>
    <w:p w:rsidRPr="00B74224" w:rsidR="00B74224" w:rsidP="00B74224" w:rsidRDefault="00B74224" w14:paraId="0450A6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Summary: This information collection is required to ensure that </w:t>
      </w:r>
    </w:p>
    <w:p w:rsidRPr="00B74224" w:rsidR="00B74224" w:rsidP="00B74224" w:rsidRDefault="00B74224" w14:paraId="250957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>certain</w:t>
      </w:r>
      <w:proofErr w:type="gramEnd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vessels are not overloaded--as evidenced by the submerging of </w:t>
      </w:r>
    </w:p>
    <w:p w:rsidRPr="00B74224" w:rsidR="00B74224" w:rsidP="00B74224" w:rsidRDefault="00B74224" w14:paraId="727F0B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>their</w:t>
      </w:r>
      <w:proofErr w:type="gramEnd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assigned load line. In general, vessels over 150 gross tons or 24 </w:t>
      </w:r>
    </w:p>
    <w:p w:rsidRPr="00B74224" w:rsidR="00B74224" w:rsidP="00B74224" w:rsidRDefault="00B74224" w14:paraId="0EE9C0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>meters</w:t>
      </w:r>
      <w:proofErr w:type="gramEnd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(79 feet) in length engaged in commerce on international or </w:t>
      </w:r>
    </w:p>
    <w:p w:rsidRPr="00B74224" w:rsidR="00B74224" w:rsidP="00B74224" w:rsidRDefault="00B74224" w14:paraId="3895C6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>coastwise</w:t>
      </w:r>
      <w:proofErr w:type="gramEnd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voyages by sea are required to obtain a Load Line </w:t>
      </w:r>
    </w:p>
    <w:p w:rsidRPr="00B74224" w:rsidR="00B74224" w:rsidP="00B74224" w:rsidRDefault="00B74224" w14:paraId="64E70A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>Certificate.</w:t>
      </w:r>
    </w:p>
    <w:p w:rsidRPr="00B74224" w:rsidR="00B74224" w:rsidP="00B74224" w:rsidRDefault="00B74224" w14:paraId="0E8391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Need: Title 46 U.S. Code 5101 to 5116 provides the Coast Guard with </w:t>
      </w:r>
    </w:p>
    <w:p w:rsidRPr="00B74224" w:rsidR="00B74224" w:rsidP="00B74224" w:rsidRDefault="00B74224" w14:paraId="68821C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authority to enforce provisions of the International Load Line </w:t>
      </w:r>
    </w:p>
    <w:p w:rsidRPr="00B74224" w:rsidR="00B74224" w:rsidP="00B74224" w:rsidRDefault="00B74224" w14:paraId="62882C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Convention, 1966. Title 46 CFR subchapter E--Load Lines, contains the </w:t>
      </w:r>
    </w:p>
    <w:p w:rsidRPr="00B74224" w:rsidR="00B74224" w:rsidP="00B74224" w:rsidRDefault="00B74224" w14:paraId="1D28B3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>relevant</w:t>
      </w:r>
      <w:proofErr w:type="gramEnd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regulations.</w:t>
      </w:r>
    </w:p>
    <w:p w:rsidRPr="00B74224" w:rsidR="00B74224" w:rsidP="00B74224" w:rsidRDefault="00B74224" w14:paraId="3D87F1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Forms: None.</w:t>
      </w:r>
    </w:p>
    <w:p w:rsidRPr="00B74224" w:rsidR="00B74224" w:rsidP="00B74224" w:rsidRDefault="00B74224" w14:paraId="2349D1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Respondents: Owners and operators of vessels.</w:t>
      </w:r>
    </w:p>
    <w:p w:rsidRPr="00B74224" w:rsidR="00B74224" w:rsidP="00B74224" w:rsidRDefault="00B74224" w14:paraId="61FB3A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Frequency: On occasion.</w:t>
      </w:r>
    </w:p>
    <w:p w:rsidRPr="00B74224" w:rsidR="00B74224" w:rsidP="00B74224" w:rsidRDefault="00B74224" w14:paraId="7DFBFD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Hour Burden Estimate: The estimated burden has decreased from 757 </w:t>
      </w:r>
    </w:p>
    <w:p w:rsidRPr="00B74224" w:rsidR="00B74224" w:rsidP="00B74224" w:rsidRDefault="00B74224" w14:paraId="473F86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>hours</w:t>
      </w:r>
      <w:proofErr w:type="gramEnd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687 hours a year due to a decrease in the estimated annual </w:t>
      </w:r>
    </w:p>
    <w:p w:rsidRPr="00B74224" w:rsidR="00B74224" w:rsidP="00B74224" w:rsidRDefault="00B74224" w14:paraId="6B0B4C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>number</w:t>
      </w:r>
      <w:proofErr w:type="gramEnd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respondents.</w:t>
      </w:r>
    </w:p>
    <w:p w:rsidRPr="00B74224" w:rsidR="00B74224" w:rsidP="00B74224" w:rsidRDefault="00B74224" w14:paraId="2B7C26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Authority: The Paperwork Reduction Act of 1995; 44 U.S.C. chapter </w:t>
      </w:r>
    </w:p>
    <w:p w:rsidRPr="00B74224" w:rsidR="00B74224" w:rsidP="00B74224" w:rsidRDefault="00B74224" w14:paraId="54DE03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>35, as amended.</w:t>
      </w:r>
    </w:p>
    <w:p w:rsidRPr="00B74224" w:rsidR="00B74224" w:rsidP="00B74224" w:rsidRDefault="00B74224" w14:paraId="643CCB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74224" w:rsidR="00B74224" w:rsidP="00B74224" w:rsidRDefault="00B74224" w14:paraId="0B4AE8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Dated: August 17, 2021.</w:t>
      </w:r>
    </w:p>
    <w:p w:rsidRPr="00B74224" w:rsidR="00B74224" w:rsidP="00B74224" w:rsidRDefault="00B74224" w14:paraId="53B89D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Kathleen </w:t>
      </w:r>
      <w:proofErr w:type="spellStart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>Claffie</w:t>
      </w:r>
      <w:proofErr w:type="spellEnd"/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>,</w:t>
      </w:r>
    </w:p>
    <w:p w:rsidRPr="00B74224" w:rsidR="00B74224" w:rsidP="00B74224" w:rsidRDefault="00B74224" w14:paraId="6C896F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>Chief, Office of Privacy Management, U.S. Coast Guard.</w:t>
      </w:r>
    </w:p>
    <w:p w:rsidRPr="00B74224" w:rsidR="00B74224" w:rsidP="00B74224" w:rsidRDefault="00B74224" w14:paraId="6F8B23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>[FR Doc. 2021-17918 Filed 8-19-21; 8:45 am]</w:t>
      </w:r>
    </w:p>
    <w:p w:rsidRPr="00B74224" w:rsidR="00B74224" w:rsidP="00B74224" w:rsidRDefault="00B74224" w14:paraId="47CC04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4224">
        <w:rPr>
          <w:rFonts w:ascii="Courier New" w:hAnsi="Courier New" w:eastAsia="Times New Roman" w:cs="Courier New"/>
          <w:color w:val="000000"/>
          <w:sz w:val="20"/>
          <w:szCs w:val="20"/>
        </w:rPr>
        <w:t>BILLING CODE 9110-04-P</w:t>
      </w:r>
    </w:p>
    <w:p w:rsidRPr="00B74224" w:rsidR="00B74224" w:rsidP="00B74224" w:rsidRDefault="00B74224" w14:paraId="78C958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="009833CF" w:rsidRDefault="009833CF" w14:paraId="5F64DAAE" w14:textId="77777777">
      <w:bookmarkStart w:name="_GoBack" w:id="0"/>
      <w:bookmarkEnd w:id="0"/>
    </w:p>
    <w:sectPr w:rsidR="009833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224"/>
    <w:rsid w:val="009833CF"/>
    <w:rsid w:val="00B7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7C5EF"/>
  <w15:chartTrackingRefBased/>
  <w15:docId w15:val="{8B7EE8BA-0155-4D5C-B92C-147458F68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4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ulations.gov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gpo.gov/" TargetMode="External"/><Relationship Id="rId12" Type="http://schemas.openxmlformats.org/officeDocument/2006/relationships/hyperlink" Target="https://www.regulations.gov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gulations.gov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regulation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340d8bc3b4687b3d4ee196ae503e80e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c143bbcd2b47184599e696a74f7cdf0a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5D3858-6949-426D-AE8C-2D618075BA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9E055B-339E-4D38-9D9D-17971BA34B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44F4E1-8E24-459A-88CA-550EF488BB04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ec982078-58fc-43d5-97a5-a7b933997b7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Coast Guard</Company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2021-11-13T15:23:00Z</dcterms:created>
  <dcterms:modified xsi:type="dcterms:W3CDTF">2021-11-13T15:26:00Z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