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A788E" w:rsidR="00D45270" w:rsidP="00EE3AB5" w:rsidRDefault="00D45270" w14:paraId="5D3C1FE9" w14:textId="41C46D68">
      <w:pPr>
        <w:tabs>
          <w:tab w:val="right" w:pos="9360"/>
        </w:tabs>
        <w:rPr>
          <w:rFonts w:asciiTheme="minorHAnsi" w:hAnsiTheme="minorHAnsi" w:cstheme="minorHAnsi"/>
          <w:b/>
          <w:sz w:val="22"/>
          <w:szCs w:val="22"/>
        </w:rPr>
      </w:pPr>
      <w:r w:rsidRPr="00571885">
        <w:rPr>
          <w:rFonts w:asciiTheme="minorHAnsi" w:hAnsiTheme="minorHAnsi"/>
          <w:b/>
          <w:sz w:val="22"/>
          <w:szCs w:val="22"/>
        </w:rPr>
        <w:t>MEMO</w:t>
      </w:r>
      <w:r w:rsidRPr="009A788E">
        <w:rPr>
          <w:rFonts w:asciiTheme="minorHAnsi" w:hAnsiTheme="minorHAnsi" w:cstheme="minorHAnsi"/>
          <w:b/>
          <w:sz w:val="22"/>
          <w:szCs w:val="22"/>
        </w:rPr>
        <w:t>RANDUM</w:t>
      </w:r>
      <w:r w:rsidRPr="009A788E">
        <w:rPr>
          <w:rFonts w:asciiTheme="minorHAnsi" w:hAnsiTheme="minorHAnsi" w:cstheme="minorHAnsi"/>
          <w:b/>
          <w:sz w:val="22"/>
          <w:szCs w:val="22"/>
        </w:rPr>
        <w:tab/>
        <w:t>OMB # 1850-0582 v.</w:t>
      </w:r>
      <w:r w:rsidRPr="009A788E" w:rsidR="001E15B3">
        <w:rPr>
          <w:rFonts w:asciiTheme="minorHAnsi" w:hAnsiTheme="minorHAnsi" w:cstheme="minorHAnsi"/>
          <w:b/>
          <w:sz w:val="22"/>
          <w:szCs w:val="22"/>
        </w:rPr>
        <w:t xml:space="preserve"> </w:t>
      </w:r>
      <w:r w:rsidRPr="009A788E" w:rsidR="00895257">
        <w:rPr>
          <w:rFonts w:asciiTheme="minorHAnsi" w:hAnsiTheme="minorHAnsi" w:cstheme="minorHAnsi"/>
          <w:b/>
          <w:sz w:val="22"/>
          <w:szCs w:val="22"/>
        </w:rPr>
        <w:t>2</w:t>
      </w:r>
      <w:r w:rsidR="00CB3006">
        <w:rPr>
          <w:rFonts w:asciiTheme="minorHAnsi" w:hAnsiTheme="minorHAnsi" w:cstheme="minorHAnsi"/>
          <w:b/>
          <w:sz w:val="22"/>
          <w:szCs w:val="22"/>
        </w:rPr>
        <w:t>9</w:t>
      </w:r>
    </w:p>
    <w:p w:rsidRPr="009A788E" w:rsidR="00D45270" w:rsidP="002E4754" w:rsidRDefault="00D45270" w14:paraId="66A121C8" w14:textId="77777777">
      <w:pPr>
        <w:rPr>
          <w:rFonts w:asciiTheme="minorHAnsi" w:hAnsiTheme="minorHAnsi" w:cstheme="minorHAnsi"/>
          <w:b/>
          <w:sz w:val="22"/>
          <w:szCs w:val="22"/>
        </w:rPr>
      </w:pPr>
    </w:p>
    <w:p w:rsidRPr="009A788E" w:rsidR="00D45270" w:rsidP="002E4754" w:rsidRDefault="00405F78" w14:paraId="4E99E453" w14:textId="0375423F">
      <w:pPr>
        <w:tabs>
          <w:tab w:val="left" w:pos="1440"/>
        </w:tabs>
        <w:rPr>
          <w:rFonts w:asciiTheme="minorHAnsi" w:hAnsiTheme="minorHAnsi" w:cstheme="minorHAnsi"/>
          <w:sz w:val="22"/>
          <w:szCs w:val="22"/>
        </w:rPr>
      </w:pPr>
      <w:r w:rsidRPr="009A788E">
        <w:rPr>
          <w:rFonts w:asciiTheme="minorHAnsi" w:hAnsiTheme="minorHAnsi" w:cstheme="minorHAnsi"/>
          <w:sz w:val="22"/>
          <w:szCs w:val="22"/>
        </w:rPr>
        <w:t>DATE:</w:t>
      </w:r>
      <w:r w:rsidRPr="009A788E">
        <w:rPr>
          <w:rFonts w:asciiTheme="minorHAnsi" w:hAnsiTheme="minorHAnsi" w:cstheme="minorHAnsi"/>
          <w:sz w:val="22"/>
          <w:szCs w:val="22"/>
        </w:rPr>
        <w:tab/>
      </w:r>
      <w:r w:rsidR="00CB3006">
        <w:rPr>
          <w:rFonts w:asciiTheme="minorHAnsi" w:hAnsiTheme="minorHAnsi" w:cstheme="minorHAnsi"/>
          <w:sz w:val="22"/>
          <w:szCs w:val="22"/>
        </w:rPr>
        <w:t>November 23, 2021</w:t>
      </w:r>
    </w:p>
    <w:p w:rsidRPr="009A788E" w:rsidR="00405F78" w:rsidP="002E4754" w:rsidRDefault="00405F78" w14:paraId="00D928DC" w14:textId="77777777">
      <w:pPr>
        <w:tabs>
          <w:tab w:val="left" w:pos="1440"/>
        </w:tabs>
        <w:rPr>
          <w:rFonts w:asciiTheme="minorHAnsi" w:hAnsiTheme="minorHAnsi" w:cstheme="minorHAnsi"/>
          <w:sz w:val="22"/>
          <w:szCs w:val="22"/>
        </w:rPr>
      </w:pPr>
    </w:p>
    <w:p w:rsidRPr="009A788E" w:rsidR="00D45270" w:rsidP="002E4754" w:rsidRDefault="00D45270" w14:paraId="26013832" w14:textId="77777777">
      <w:pPr>
        <w:tabs>
          <w:tab w:val="left" w:pos="1440"/>
        </w:tabs>
        <w:rPr>
          <w:rFonts w:asciiTheme="minorHAnsi" w:hAnsiTheme="minorHAnsi" w:cstheme="minorHAnsi"/>
          <w:sz w:val="22"/>
          <w:szCs w:val="22"/>
        </w:rPr>
      </w:pPr>
      <w:r w:rsidRPr="009A788E">
        <w:rPr>
          <w:rFonts w:asciiTheme="minorHAnsi" w:hAnsiTheme="minorHAnsi" w:cstheme="minorHAnsi"/>
          <w:sz w:val="22"/>
          <w:szCs w:val="22"/>
        </w:rPr>
        <w:t>TO:</w:t>
      </w:r>
      <w:r w:rsidRPr="009A788E">
        <w:rPr>
          <w:rFonts w:asciiTheme="minorHAnsi" w:hAnsiTheme="minorHAnsi" w:cstheme="minorHAnsi"/>
          <w:sz w:val="22"/>
          <w:szCs w:val="22"/>
        </w:rPr>
        <w:tab/>
      </w:r>
      <w:r w:rsidRPr="009A788E" w:rsidR="00C51CB0">
        <w:rPr>
          <w:rFonts w:asciiTheme="minorHAnsi" w:hAnsiTheme="minorHAnsi" w:cstheme="minorHAnsi"/>
          <w:bCs/>
          <w:sz w:val="22"/>
          <w:szCs w:val="22"/>
        </w:rPr>
        <w:t>Robert Sivinski</w:t>
      </w:r>
    </w:p>
    <w:p w:rsidRPr="009A788E" w:rsidR="00D45270" w:rsidP="002E4754" w:rsidRDefault="00D45270" w14:paraId="17D59974" w14:textId="77777777">
      <w:pPr>
        <w:tabs>
          <w:tab w:val="left" w:pos="1440"/>
        </w:tabs>
        <w:rPr>
          <w:rFonts w:asciiTheme="minorHAnsi" w:hAnsiTheme="minorHAnsi" w:cstheme="minorHAnsi"/>
          <w:sz w:val="22"/>
          <w:szCs w:val="22"/>
        </w:rPr>
      </w:pPr>
      <w:r w:rsidRPr="009A788E">
        <w:rPr>
          <w:rFonts w:asciiTheme="minorHAnsi" w:hAnsiTheme="minorHAnsi" w:cstheme="minorHAnsi"/>
          <w:sz w:val="22"/>
          <w:szCs w:val="22"/>
        </w:rPr>
        <w:tab/>
        <w:t>Office of Information and Regulatory Affairs, Office of Management and Budget</w:t>
      </w:r>
    </w:p>
    <w:p w:rsidRPr="009A788E" w:rsidR="00D45270" w:rsidP="002E4754" w:rsidRDefault="00D45270" w14:paraId="786CBA76" w14:textId="77777777">
      <w:pPr>
        <w:tabs>
          <w:tab w:val="left" w:pos="1440"/>
        </w:tabs>
        <w:rPr>
          <w:rFonts w:asciiTheme="minorHAnsi" w:hAnsiTheme="minorHAnsi" w:cstheme="minorHAnsi"/>
          <w:sz w:val="22"/>
          <w:szCs w:val="22"/>
        </w:rPr>
      </w:pPr>
    </w:p>
    <w:p w:rsidRPr="009A788E" w:rsidR="00BC1C25" w:rsidP="00C51CB0" w:rsidRDefault="00D45270" w14:paraId="7E3A35B7" w14:textId="73315CBC">
      <w:pPr>
        <w:tabs>
          <w:tab w:val="left" w:pos="1440"/>
        </w:tabs>
        <w:rPr>
          <w:rFonts w:asciiTheme="minorHAnsi" w:hAnsiTheme="minorHAnsi" w:cstheme="minorHAnsi"/>
          <w:sz w:val="22"/>
          <w:szCs w:val="22"/>
        </w:rPr>
      </w:pPr>
      <w:r w:rsidRPr="009A788E">
        <w:rPr>
          <w:rFonts w:asciiTheme="minorHAnsi" w:hAnsiTheme="minorHAnsi" w:cstheme="minorHAnsi"/>
          <w:sz w:val="22"/>
          <w:szCs w:val="22"/>
        </w:rPr>
        <w:t>FROM:</w:t>
      </w:r>
      <w:r w:rsidRPr="009A788E">
        <w:rPr>
          <w:rFonts w:asciiTheme="minorHAnsi" w:hAnsiTheme="minorHAnsi" w:cstheme="minorHAnsi"/>
          <w:sz w:val="22"/>
          <w:szCs w:val="22"/>
        </w:rPr>
        <w:tab/>
      </w:r>
      <w:r w:rsidRPr="009A788E" w:rsidR="00EC6378">
        <w:rPr>
          <w:rFonts w:asciiTheme="minorHAnsi" w:hAnsiTheme="minorHAnsi" w:cstheme="minorHAnsi"/>
          <w:sz w:val="22"/>
          <w:szCs w:val="22"/>
        </w:rPr>
        <w:t>Tara Lawley</w:t>
      </w:r>
    </w:p>
    <w:p w:rsidRPr="009A788E" w:rsidR="00D45270" w:rsidP="00C51CB0" w:rsidRDefault="00913DE9" w14:paraId="1A2BA4D8" w14:textId="1646D5A7">
      <w:pPr>
        <w:tabs>
          <w:tab w:val="left" w:pos="1440"/>
        </w:tabs>
        <w:ind w:left="1440" w:hanging="1440"/>
        <w:rPr>
          <w:rFonts w:asciiTheme="minorHAnsi" w:hAnsiTheme="minorHAnsi" w:cstheme="minorHAnsi"/>
          <w:sz w:val="22"/>
          <w:szCs w:val="22"/>
        </w:rPr>
      </w:pPr>
      <w:r w:rsidRPr="009A788E">
        <w:rPr>
          <w:rFonts w:asciiTheme="minorHAnsi" w:hAnsiTheme="minorHAnsi" w:cstheme="minorHAnsi"/>
          <w:sz w:val="22"/>
          <w:szCs w:val="22"/>
        </w:rPr>
        <w:tab/>
      </w:r>
      <w:r w:rsidRPr="009A788E" w:rsidR="00C51CB0">
        <w:rPr>
          <w:rFonts w:asciiTheme="minorHAnsi" w:hAnsiTheme="minorHAnsi" w:cstheme="minorHAnsi"/>
          <w:sz w:val="22"/>
          <w:szCs w:val="22"/>
        </w:rPr>
        <w:t>Chief,</w:t>
      </w:r>
      <w:r w:rsidR="00CD50D9">
        <w:rPr>
          <w:rFonts w:asciiTheme="minorHAnsi" w:hAnsiTheme="minorHAnsi" w:cstheme="minorHAnsi"/>
          <w:sz w:val="22"/>
          <w:szCs w:val="22"/>
        </w:rPr>
        <w:t xml:space="preserve"> </w:t>
      </w:r>
      <w:r w:rsidRPr="009A788E" w:rsidR="00C51CB0">
        <w:rPr>
          <w:rFonts w:asciiTheme="minorHAnsi" w:hAnsiTheme="minorHAnsi" w:cstheme="minorHAnsi"/>
          <w:sz w:val="22"/>
          <w:szCs w:val="22"/>
        </w:rPr>
        <w:t>Postsecondary</w:t>
      </w:r>
      <w:r w:rsidRPr="009A788E">
        <w:rPr>
          <w:rFonts w:asciiTheme="minorHAnsi" w:hAnsiTheme="minorHAnsi" w:cstheme="minorHAnsi"/>
          <w:sz w:val="22"/>
          <w:szCs w:val="22"/>
        </w:rPr>
        <w:t xml:space="preserve"> Branch,</w:t>
      </w:r>
      <w:r w:rsidRPr="009A788E" w:rsidR="00C51CB0">
        <w:rPr>
          <w:rFonts w:asciiTheme="minorHAnsi" w:hAnsiTheme="minorHAnsi" w:cstheme="minorHAnsi"/>
          <w:sz w:val="22"/>
          <w:szCs w:val="22"/>
        </w:rPr>
        <w:t xml:space="preserve"> Administrative Data Division</w:t>
      </w:r>
      <w:r w:rsidRPr="009A788E" w:rsidR="00D45270">
        <w:rPr>
          <w:rFonts w:asciiTheme="minorHAnsi" w:hAnsiTheme="minorHAnsi" w:cstheme="minorHAnsi"/>
          <w:sz w:val="22"/>
          <w:szCs w:val="22"/>
        </w:rPr>
        <w:t>, National Center for Education Statistics</w:t>
      </w:r>
    </w:p>
    <w:p w:rsidRPr="009A788E" w:rsidR="00D45270" w:rsidP="002E4754" w:rsidRDefault="00D45270" w14:paraId="175FB396" w14:textId="77777777">
      <w:pPr>
        <w:tabs>
          <w:tab w:val="left" w:pos="1440"/>
        </w:tabs>
        <w:rPr>
          <w:rFonts w:asciiTheme="minorHAnsi" w:hAnsiTheme="minorHAnsi" w:cstheme="minorHAnsi"/>
          <w:sz w:val="22"/>
          <w:szCs w:val="22"/>
        </w:rPr>
      </w:pPr>
    </w:p>
    <w:p w:rsidR="002C5BD9" w:rsidP="002C5BD9" w:rsidRDefault="00D45270" w14:paraId="1DA298F0" w14:textId="7B12AF6F">
      <w:pPr>
        <w:tabs>
          <w:tab w:val="left" w:pos="1440"/>
        </w:tabs>
        <w:rPr>
          <w:rFonts w:asciiTheme="minorHAnsi" w:hAnsiTheme="minorHAnsi" w:cstheme="minorHAnsi"/>
          <w:sz w:val="22"/>
          <w:szCs w:val="22"/>
        </w:rPr>
      </w:pPr>
      <w:r w:rsidRPr="009A788E">
        <w:rPr>
          <w:rFonts w:asciiTheme="minorHAnsi" w:hAnsiTheme="minorHAnsi" w:cstheme="minorHAnsi"/>
          <w:sz w:val="22"/>
          <w:szCs w:val="22"/>
        </w:rPr>
        <w:t>THROUGH:</w:t>
      </w:r>
      <w:r w:rsidRPr="009A788E">
        <w:rPr>
          <w:rFonts w:asciiTheme="minorHAnsi" w:hAnsiTheme="minorHAnsi" w:cstheme="minorHAnsi"/>
          <w:sz w:val="22"/>
          <w:szCs w:val="22"/>
        </w:rPr>
        <w:tab/>
      </w:r>
      <w:r w:rsidRPr="002C5BD9" w:rsidR="002C5BD9">
        <w:rPr>
          <w:rFonts w:asciiTheme="minorHAnsi" w:hAnsiTheme="minorHAnsi" w:cstheme="minorHAnsi"/>
          <w:sz w:val="22"/>
          <w:szCs w:val="22"/>
        </w:rPr>
        <w:t xml:space="preserve">Carrie Clarady, OMB Liaison, </w:t>
      </w:r>
      <w:r w:rsidR="00D76D81">
        <w:rPr>
          <w:rFonts w:asciiTheme="minorHAnsi" w:hAnsiTheme="minorHAnsi" w:cstheme="minorHAnsi"/>
          <w:sz w:val="22"/>
          <w:szCs w:val="22"/>
        </w:rPr>
        <w:t>NCES</w:t>
      </w:r>
    </w:p>
    <w:p w:rsidRPr="009A788E" w:rsidR="00D45270" w:rsidP="002C5BD9" w:rsidRDefault="00D45270" w14:paraId="7B678E3A" w14:textId="3BD2B626">
      <w:pPr>
        <w:tabs>
          <w:tab w:val="left" w:pos="1440"/>
        </w:tabs>
        <w:rPr>
          <w:rFonts w:asciiTheme="minorHAnsi" w:hAnsiTheme="minorHAnsi" w:cstheme="minorHAnsi"/>
          <w:sz w:val="22"/>
          <w:szCs w:val="22"/>
        </w:rPr>
      </w:pPr>
      <w:r w:rsidRPr="009A788E">
        <w:rPr>
          <w:rFonts w:asciiTheme="minorHAnsi" w:hAnsiTheme="minorHAnsi" w:cstheme="minorHAnsi"/>
          <w:sz w:val="22"/>
          <w:szCs w:val="22"/>
        </w:rPr>
        <w:tab/>
      </w:r>
    </w:p>
    <w:p w:rsidRPr="009A788E" w:rsidR="00BC1C25" w:rsidP="00DC1602" w:rsidRDefault="00D45270" w14:paraId="4EC8446D" w14:textId="2ADE8828">
      <w:pPr>
        <w:tabs>
          <w:tab w:val="left" w:pos="1440"/>
        </w:tabs>
        <w:ind w:left="1440" w:hanging="1440"/>
        <w:rPr>
          <w:rFonts w:asciiTheme="minorHAnsi" w:hAnsiTheme="minorHAnsi" w:cstheme="minorHAnsi"/>
          <w:sz w:val="22"/>
          <w:szCs w:val="22"/>
        </w:rPr>
      </w:pPr>
      <w:r w:rsidRPr="009A788E">
        <w:rPr>
          <w:rFonts w:asciiTheme="minorHAnsi" w:hAnsiTheme="minorHAnsi" w:cstheme="minorHAnsi"/>
          <w:sz w:val="22"/>
          <w:szCs w:val="22"/>
        </w:rPr>
        <w:t>SUBJECT:</w:t>
      </w:r>
      <w:r w:rsidRPr="009A788E">
        <w:rPr>
          <w:rFonts w:asciiTheme="minorHAnsi" w:hAnsiTheme="minorHAnsi" w:cstheme="minorHAnsi"/>
          <w:sz w:val="22"/>
          <w:szCs w:val="22"/>
        </w:rPr>
        <w:tab/>
      </w:r>
      <w:r w:rsidRPr="009A788E" w:rsidR="00BC1C25">
        <w:rPr>
          <w:rFonts w:asciiTheme="minorHAnsi" w:hAnsiTheme="minorHAnsi" w:cstheme="minorHAnsi"/>
          <w:sz w:val="22"/>
          <w:szCs w:val="22"/>
        </w:rPr>
        <w:t xml:space="preserve">Integrated Postsecondary Education Data System (IPEDS) </w:t>
      </w:r>
      <w:r w:rsidRPr="009A788E" w:rsidR="00EC6378">
        <w:rPr>
          <w:rFonts w:asciiTheme="minorHAnsi" w:hAnsiTheme="minorHAnsi" w:cstheme="minorHAnsi"/>
          <w:sz w:val="22"/>
          <w:szCs w:val="22"/>
        </w:rPr>
        <w:t>20</w:t>
      </w:r>
      <w:r w:rsidRPr="009A788E" w:rsidR="00F36142">
        <w:rPr>
          <w:rFonts w:asciiTheme="minorHAnsi" w:hAnsiTheme="minorHAnsi" w:cstheme="minorHAnsi"/>
          <w:sz w:val="22"/>
          <w:szCs w:val="22"/>
        </w:rPr>
        <w:t>20-21</w:t>
      </w:r>
      <w:r w:rsidRPr="009A788E" w:rsidR="00BC1C25">
        <w:rPr>
          <w:rFonts w:asciiTheme="minorHAnsi" w:hAnsiTheme="minorHAnsi" w:cstheme="minorHAnsi"/>
          <w:sz w:val="22"/>
          <w:szCs w:val="22"/>
        </w:rPr>
        <w:t xml:space="preserve"> through 20</w:t>
      </w:r>
      <w:r w:rsidRPr="009A788E" w:rsidR="00EC6378">
        <w:rPr>
          <w:rFonts w:asciiTheme="minorHAnsi" w:hAnsiTheme="minorHAnsi" w:cstheme="minorHAnsi"/>
          <w:sz w:val="22"/>
          <w:szCs w:val="22"/>
        </w:rPr>
        <w:t>2</w:t>
      </w:r>
      <w:r w:rsidRPr="009A788E" w:rsidR="00F36142">
        <w:rPr>
          <w:rFonts w:asciiTheme="minorHAnsi" w:hAnsiTheme="minorHAnsi" w:cstheme="minorHAnsi"/>
          <w:sz w:val="22"/>
          <w:szCs w:val="22"/>
        </w:rPr>
        <w:t>1</w:t>
      </w:r>
      <w:r w:rsidRPr="009A788E" w:rsidR="00EC6378">
        <w:rPr>
          <w:rFonts w:asciiTheme="minorHAnsi" w:hAnsiTheme="minorHAnsi" w:cstheme="minorHAnsi"/>
          <w:sz w:val="22"/>
          <w:szCs w:val="22"/>
        </w:rPr>
        <w:t>-2</w:t>
      </w:r>
      <w:r w:rsidRPr="009A788E" w:rsidR="00F36142">
        <w:rPr>
          <w:rFonts w:asciiTheme="minorHAnsi" w:hAnsiTheme="minorHAnsi" w:cstheme="minorHAnsi"/>
          <w:sz w:val="22"/>
          <w:szCs w:val="22"/>
        </w:rPr>
        <w:t>2</w:t>
      </w:r>
      <w:r w:rsidRPr="009A788E" w:rsidR="00BC1C25">
        <w:rPr>
          <w:rFonts w:asciiTheme="minorHAnsi" w:hAnsiTheme="minorHAnsi" w:cstheme="minorHAnsi"/>
          <w:sz w:val="22"/>
          <w:szCs w:val="22"/>
        </w:rPr>
        <w:t xml:space="preserve"> </w:t>
      </w:r>
      <w:r w:rsidR="00CB3006">
        <w:rPr>
          <w:rFonts w:asciiTheme="minorHAnsi" w:hAnsiTheme="minorHAnsi" w:cstheme="minorHAnsi"/>
          <w:sz w:val="22"/>
          <w:szCs w:val="22"/>
        </w:rPr>
        <w:t xml:space="preserve">Higher Education Emergency Relief Fund (HEERF) </w:t>
      </w:r>
      <w:r w:rsidR="00C23C1B">
        <w:rPr>
          <w:rFonts w:asciiTheme="minorHAnsi" w:hAnsiTheme="minorHAnsi" w:cstheme="minorHAnsi"/>
          <w:sz w:val="22"/>
          <w:szCs w:val="22"/>
        </w:rPr>
        <w:t>N</w:t>
      </w:r>
      <w:r w:rsidR="00CB3006">
        <w:rPr>
          <w:rFonts w:asciiTheme="minorHAnsi" w:hAnsiTheme="minorHAnsi" w:cstheme="minorHAnsi"/>
          <w:sz w:val="22"/>
          <w:szCs w:val="22"/>
        </w:rPr>
        <w:t xml:space="preserve">ame of </w:t>
      </w:r>
      <w:r w:rsidR="00C23C1B">
        <w:rPr>
          <w:rFonts w:asciiTheme="minorHAnsi" w:hAnsiTheme="minorHAnsi" w:cstheme="minorHAnsi"/>
          <w:sz w:val="22"/>
          <w:szCs w:val="22"/>
        </w:rPr>
        <w:t>A</w:t>
      </w:r>
      <w:r w:rsidR="00CB3006">
        <w:rPr>
          <w:rFonts w:asciiTheme="minorHAnsi" w:hAnsiTheme="minorHAnsi" w:cstheme="minorHAnsi"/>
          <w:sz w:val="22"/>
          <w:szCs w:val="22"/>
        </w:rPr>
        <w:t xml:space="preserve">ssociate Acts </w:t>
      </w:r>
      <w:r w:rsidR="00B37FF6">
        <w:rPr>
          <w:rFonts w:asciiTheme="minorHAnsi" w:hAnsiTheme="minorHAnsi" w:cstheme="minorHAnsi"/>
          <w:sz w:val="22"/>
          <w:szCs w:val="22"/>
        </w:rPr>
        <w:t>Change Request</w:t>
      </w:r>
      <w:r w:rsidRPr="009A788E" w:rsidR="00BC1C25">
        <w:rPr>
          <w:rFonts w:asciiTheme="minorHAnsi" w:hAnsiTheme="minorHAnsi" w:cstheme="minorHAnsi"/>
          <w:sz w:val="22"/>
          <w:szCs w:val="22"/>
        </w:rPr>
        <w:t xml:space="preserve"> (OMB# 1850-0582 v.</w:t>
      </w:r>
      <w:r w:rsidR="00CB3006">
        <w:rPr>
          <w:rFonts w:asciiTheme="minorHAnsi" w:hAnsiTheme="minorHAnsi" w:cstheme="minorHAnsi"/>
          <w:sz w:val="22"/>
          <w:szCs w:val="22"/>
        </w:rPr>
        <w:t>29</w:t>
      </w:r>
      <w:r w:rsidRPr="009A788E" w:rsidR="00BC1C25">
        <w:rPr>
          <w:rFonts w:asciiTheme="minorHAnsi" w:hAnsiTheme="minorHAnsi" w:cstheme="minorHAnsi"/>
          <w:sz w:val="22"/>
          <w:szCs w:val="22"/>
        </w:rPr>
        <w:t>)</w:t>
      </w:r>
    </w:p>
    <w:p w:rsidRPr="00F51ADE" w:rsidR="00D45270" w:rsidRDefault="00D45270" w14:paraId="73F5DF17" w14:textId="77777777">
      <w:pPr>
        <w:pStyle w:val="Title"/>
        <w:ind w:right="-360"/>
        <w:jc w:val="both"/>
        <w:rPr>
          <w:rFonts w:asciiTheme="minorHAnsi" w:hAnsiTheme="minorHAnsi" w:cstheme="minorHAnsi"/>
          <w:sz w:val="16"/>
          <w:szCs w:val="16"/>
        </w:rPr>
      </w:pPr>
    </w:p>
    <w:p w:rsidRPr="009A788E" w:rsidR="00F51ADE" w:rsidP="00F51ADE" w:rsidRDefault="00F51ADE" w14:paraId="3617546B" w14:textId="77777777">
      <w:pPr>
        <w:tabs>
          <w:tab w:val="left" w:pos="1080"/>
        </w:tabs>
        <w:rPr>
          <w:rFonts w:asciiTheme="minorHAnsi" w:hAnsiTheme="minorHAnsi" w:cstheme="minorHAnsi"/>
          <w:sz w:val="22"/>
          <w:szCs w:val="22"/>
        </w:rPr>
      </w:pPr>
      <w:r w:rsidRPr="009A788E">
        <w:rPr>
          <w:rFonts w:asciiTheme="minorHAnsi" w:hAnsiTheme="minorHAnsi" w:cstheme="minorHAnsi"/>
          <w:sz w:val="22"/>
          <w:szCs w:val="22"/>
        </w:rPr>
        <w:t>The Integrated Postsecondary Education Data System (IPEDS) is a web-based data collection system designed to collect basic data from all postsecondary institutions in the United States and the other jurisdictions. IPEDS enables the National Center for Education Statistics (NCES) to report on key dimensions of postsecondary education such as student enrollment, degrees and other awards earned, tuition and fees, average net price, student financial aid, graduation rates, revenues and expenditures, faculty salaries, staff employed, and information on academic libraries. The IPEDS web-based data collection system was implemented in 2000-01 and collects basic data from approximately 6,600 postsecondary institutions in the United States and the other jurisdictions that are eligible to participate in Title IV Federal financial aid programs. All Title IV institutions are required to respond to IPEDS (Section 490 of the Higher Education Amendments of 1992 (HEA, P.L. 102-325)). IPEDS allows other (non-title IV) institutions to participate on a voluntary basis. Approximately 200 institutions elect to respond. IPEDS data are available to the public through the IPEDS website.</w:t>
      </w:r>
    </w:p>
    <w:p w:rsidRPr="00F51ADE" w:rsidR="00F51ADE" w:rsidP="00F51ADE" w:rsidRDefault="00F51ADE" w14:paraId="380E5E9E" w14:textId="77777777">
      <w:pPr>
        <w:ind w:right="-360"/>
        <w:rPr>
          <w:rFonts w:asciiTheme="minorHAnsi" w:hAnsiTheme="minorHAnsi" w:cstheme="minorHAnsi"/>
          <w:sz w:val="16"/>
          <w:szCs w:val="16"/>
        </w:rPr>
      </w:pPr>
    </w:p>
    <w:p w:rsidRPr="009A788E" w:rsidR="00F51ADE" w:rsidP="00F51ADE" w:rsidRDefault="00F51ADE" w14:paraId="1A50B3C2" w14:textId="7D987AD3">
      <w:pPr>
        <w:ind w:right="-360"/>
        <w:rPr>
          <w:rFonts w:asciiTheme="minorHAnsi" w:hAnsiTheme="minorHAnsi" w:cstheme="minorHAnsi"/>
          <w:sz w:val="22"/>
          <w:szCs w:val="22"/>
        </w:rPr>
      </w:pPr>
      <w:r w:rsidRPr="009A788E">
        <w:rPr>
          <w:rFonts w:asciiTheme="minorHAnsi" w:hAnsiTheme="minorHAnsi" w:cstheme="minorHAnsi"/>
          <w:sz w:val="22"/>
          <w:szCs w:val="22"/>
        </w:rPr>
        <w:t>IPEDS 2019-20 through 2021-22 annual data collection was approved by the Office of Management and Budget (OMB) in July 2019 (OMB# 1850-0582 v.24)</w:t>
      </w:r>
      <w:r>
        <w:rPr>
          <w:rFonts w:asciiTheme="minorHAnsi" w:hAnsiTheme="minorHAnsi" w:cstheme="minorHAnsi"/>
          <w:sz w:val="22"/>
          <w:szCs w:val="22"/>
        </w:rPr>
        <w:t>, with subsequent revisions approved in December 2019</w:t>
      </w:r>
      <w:r w:rsidR="00895257">
        <w:rPr>
          <w:rFonts w:asciiTheme="minorHAnsi" w:hAnsiTheme="minorHAnsi" w:cstheme="minorHAnsi"/>
          <w:sz w:val="22"/>
          <w:szCs w:val="22"/>
        </w:rPr>
        <w:t xml:space="preserve">, </w:t>
      </w:r>
      <w:r>
        <w:rPr>
          <w:rFonts w:asciiTheme="minorHAnsi" w:hAnsiTheme="minorHAnsi" w:cstheme="minorHAnsi"/>
          <w:sz w:val="22"/>
          <w:szCs w:val="22"/>
        </w:rPr>
        <w:t>April 2020</w:t>
      </w:r>
      <w:r w:rsidR="00895257">
        <w:rPr>
          <w:rFonts w:asciiTheme="minorHAnsi" w:hAnsiTheme="minorHAnsi" w:cstheme="minorHAnsi"/>
          <w:sz w:val="22"/>
          <w:szCs w:val="22"/>
        </w:rPr>
        <w:t>, July 202</w:t>
      </w:r>
      <w:r w:rsidR="00A96F68">
        <w:rPr>
          <w:rFonts w:asciiTheme="minorHAnsi" w:hAnsiTheme="minorHAnsi" w:cstheme="minorHAnsi"/>
          <w:sz w:val="22"/>
          <w:szCs w:val="22"/>
        </w:rPr>
        <w:t>0</w:t>
      </w:r>
      <w:r w:rsidR="00B13F50">
        <w:rPr>
          <w:rFonts w:asciiTheme="minorHAnsi" w:hAnsiTheme="minorHAnsi" w:cstheme="minorHAnsi"/>
          <w:sz w:val="22"/>
          <w:szCs w:val="22"/>
        </w:rPr>
        <w:t xml:space="preserve">, and </w:t>
      </w:r>
      <w:r w:rsidR="00605ECB">
        <w:rPr>
          <w:rFonts w:asciiTheme="minorHAnsi" w:hAnsiTheme="minorHAnsi" w:cstheme="minorHAnsi"/>
          <w:sz w:val="22"/>
          <w:szCs w:val="22"/>
        </w:rPr>
        <w:t>July 2021</w:t>
      </w:r>
      <w:r>
        <w:rPr>
          <w:rFonts w:asciiTheme="minorHAnsi" w:hAnsiTheme="minorHAnsi" w:cstheme="minorHAnsi"/>
          <w:sz w:val="22"/>
          <w:szCs w:val="22"/>
        </w:rPr>
        <w:t xml:space="preserve"> </w:t>
      </w:r>
      <w:r w:rsidRPr="009A788E">
        <w:rPr>
          <w:rFonts w:asciiTheme="minorHAnsi" w:hAnsiTheme="minorHAnsi" w:cstheme="minorHAnsi"/>
          <w:sz w:val="22"/>
          <w:szCs w:val="22"/>
        </w:rPr>
        <w:t>(OMB# 1850-0582 v.2</w:t>
      </w:r>
      <w:r>
        <w:rPr>
          <w:rFonts w:asciiTheme="minorHAnsi" w:hAnsiTheme="minorHAnsi" w:cstheme="minorHAnsi"/>
          <w:sz w:val="22"/>
          <w:szCs w:val="22"/>
        </w:rPr>
        <w:t>5-</w:t>
      </w:r>
      <w:r w:rsidR="00895257">
        <w:rPr>
          <w:rFonts w:asciiTheme="minorHAnsi" w:hAnsiTheme="minorHAnsi" w:cstheme="minorHAnsi"/>
          <w:sz w:val="22"/>
          <w:szCs w:val="22"/>
        </w:rPr>
        <w:t>2</w:t>
      </w:r>
      <w:r w:rsidR="00B13F50">
        <w:rPr>
          <w:rFonts w:asciiTheme="minorHAnsi" w:hAnsiTheme="minorHAnsi" w:cstheme="minorHAnsi"/>
          <w:sz w:val="22"/>
          <w:szCs w:val="22"/>
        </w:rPr>
        <w:t>8</w:t>
      </w:r>
      <w:r w:rsidRPr="009A788E">
        <w:rPr>
          <w:rFonts w:asciiTheme="minorHAnsi" w:hAnsiTheme="minorHAnsi" w:cstheme="minorHAnsi"/>
          <w:sz w:val="22"/>
          <w:szCs w:val="22"/>
        </w:rPr>
        <w:t>)</w:t>
      </w:r>
      <w:r>
        <w:rPr>
          <w:rFonts w:asciiTheme="minorHAnsi" w:hAnsiTheme="minorHAnsi" w:cstheme="minorHAnsi"/>
          <w:sz w:val="22"/>
          <w:szCs w:val="22"/>
        </w:rPr>
        <w:t>.</w:t>
      </w:r>
    </w:p>
    <w:p w:rsidRPr="00F51ADE" w:rsidR="00F51ADE" w:rsidP="00F51ADE" w:rsidRDefault="00F51ADE" w14:paraId="250CE395" w14:textId="77777777">
      <w:pPr>
        <w:rPr>
          <w:rFonts w:asciiTheme="minorHAnsi" w:hAnsiTheme="minorHAnsi" w:cstheme="minorHAnsi"/>
          <w:sz w:val="16"/>
          <w:szCs w:val="16"/>
        </w:rPr>
      </w:pPr>
    </w:p>
    <w:p w:rsidRPr="009A788E" w:rsidR="00F51ADE" w:rsidP="00F51ADE" w:rsidRDefault="00F51ADE" w14:paraId="7A839741" w14:textId="468541C7">
      <w:pPr>
        <w:rPr>
          <w:rFonts w:asciiTheme="minorHAnsi" w:hAnsiTheme="minorHAnsi" w:cstheme="minorHAnsi"/>
          <w:sz w:val="22"/>
          <w:szCs w:val="22"/>
        </w:rPr>
      </w:pPr>
      <w:r w:rsidRPr="009A788E">
        <w:rPr>
          <w:rFonts w:asciiTheme="minorHAnsi" w:hAnsiTheme="minorHAnsi" w:cstheme="minorHAnsi"/>
          <w:sz w:val="22"/>
          <w:szCs w:val="22"/>
        </w:rPr>
        <w:t>This request is to make changes in IPEDS data collection materials to clarify</w:t>
      </w:r>
      <w:r w:rsidR="00CB3006">
        <w:rPr>
          <w:rFonts w:asciiTheme="minorHAnsi" w:hAnsiTheme="minorHAnsi" w:cstheme="minorHAnsi"/>
          <w:sz w:val="22"/>
          <w:szCs w:val="22"/>
        </w:rPr>
        <w:t xml:space="preserve"> in the instructions</w:t>
      </w:r>
      <w:r w:rsidRPr="009A788E">
        <w:rPr>
          <w:rFonts w:asciiTheme="minorHAnsi" w:hAnsiTheme="minorHAnsi" w:cstheme="minorHAnsi"/>
          <w:sz w:val="22"/>
          <w:szCs w:val="22"/>
        </w:rPr>
        <w:t xml:space="preserve"> </w:t>
      </w:r>
      <w:r w:rsidR="00CB3006">
        <w:rPr>
          <w:rFonts w:asciiTheme="minorHAnsi" w:hAnsiTheme="minorHAnsi" w:cstheme="minorHAnsi"/>
          <w:sz w:val="22"/>
          <w:szCs w:val="22"/>
        </w:rPr>
        <w:t>appropriate reporting of the Acts under the Higher Education Emergency Relief Fund (HEERF).  Originally, all funds were passed under the Coronavirus Aid, Relief, and Economic Security (CARES) Act</w:t>
      </w:r>
      <w:r w:rsidR="005D63E5">
        <w:rPr>
          <w:rFonts w:asciiTheme="minorHAnsi" w:hAnsiTheme="minorHAnsi" w:cstheme="minorHAnsi"/>
          <w:sz w:val="22"/>
          <w:szCs w:val="22"/>
        </w:rPr>
        <w:t xml:space="preserve"> and were added </w:t>
      </w:r>
      <w:r w:rsidR="00B9494C">
        <w:rPr>
          <w:rFonts w:asciiTheme="minorHAnsi" w:hAnsiTheme="minorHAnsi" w:cstheme="minorHAnsi"/>
          <w:sz w:val="22"/>
          <w:szCs w:val="22"/>
        </w:rPr>
        <w:t>as a subject of</w:t>
      </w:r>
      <w:r w:rsidR="005D63E5">
        <w:rPr>
          <w:rFonts w:asciiTheme="minorHAnsi" w:hAnsiTheme="minorHAnsi" w:cstheme="minorHAnsi"/>
          <w:sz w:val="22"/>
          <w:szCs w:val="22"/>
        </w:rPr>
        <w:t xml:space="preserve"> IPEDS </w:t>
      </w:r>
      <w:r w:rsidR="00B9494C">
        <w:rPr>
          <w:rFonts w:asciiTheme="minorHAnsi" w:hAnsiTheme="minorHAnsi" w:cstheme="minorHAnsi"/>
          <w:sz w:val="22"/>
          <w:szCs w:val="22"/>
        </w:rPr>
        <w:t xml:space="preserve">data collections </w:t>
      </w:r>
      <w:r w:rsidR="005D63E5">
        <w:rPr>
          <w:rFonts w:asciiTheme="minorHAnsi" w:hAnsiTheme="minorHAnsi" w:cstheme="minorHAnsi"/>
          <w:sz w:val="22"/>
          <w:szCs w:val="22"/>
        </w:rPr>
        <w:t>in July 2020 (OMB# 1850-0582 v</w:t>
      </w:r>
      <w:r w:rsidR="00B9494C">
        <w:rPr>
          <w:rFonts w:asciiTheme="minorHAnsi" w:hAnsiTheme="minorHAnsi" w:cstheme="minorHAnsi"/>
          <w:sz w:val="22"/>
          <w:szCs w:val="22"/>
        </w:rPr>
        <w:t>.</w:t>
      </w:r>
      <w:r w:rsidR="005D63E5">
        <w:rPr>
          <w:rFonts w:asciiTheme="minorHAnsi" w:hAnsiTheme="minorHAnsi" w:cstheme="minorHAnsi"/>
          <w:sz w:val="22"/>
          <w:szCs w:val="22"/>
        </w:rPr>
        <w:t>27</w:t>
      </w:r>
      <w:r w:rsidR="00B9494C">
        <w:rPr>
          <w:rFonts w:asciiTheme="minorHAnsi" w:hAnsiTheme="minorHAnsi" w:cstheme="minorHAnsi"/>
          <w:sz w:val="22"/>
          <w:szCs w:val="22"/>
        </w:rPr>
        <w:t>)</w:t>
      </w:r>
      <w:r w:rsidR="00CB3006">
        <w:rPr>
          <w:rFonts w:asciiTheme="minorHAnsi" w:hAnsiTheme="minorHAnsi" w:cstheme="minorHAnsi"/>
          <w:sz w:val="22"/>
          <w:szCs w:val="22"/>
        </w:rPr>
        <w:t xml:space="preserve">.  Since that time, two additional Acts have been passed under HEERF </w:t>
      </w:r>
      <w:r w:rsidR="00FC5A08">
        <w:rPr>
          <w:rFonts w:asciiTheme="minorHAnsi" w:hAnsiTheme="minorHAnsi" w:cstheme="minorHAnsi"/>
          <w:sz w:val="22"/>
          <w:szCs w:val="22"/>
        </w:rPr>
        <w:t>–</w:t>
      </w:r>
      <w:r w:rsidR="00CB3006">
        <w:rPr>
          <w:rFonts w:asciiTheme="minorHAnsi" w:hAnsiTheme="minorHAnsi" w:cstheme="minorHAnsi"/>
          <w:sz w:val="22"/>
          <w:szCs w:val="22"/>
        </w:rPr>
        <w:t xml:space="preserve"> </w:t>
      </w:r>
      <w:r w:rsidR="00FC5A08">
        <w:rPr>
          <w:rFonts w:asciiTheme="minorHAnsi" w:hAnsiTheme="minorHAnsi" w:cstheme="minorHAnsi"/>
          <w:sz w:val="22"/>
          <w:szCs w:val="22"/>
        </w:rPr>
        <w:t xml:space="preserve">the </w:t>
      </w:r>
      <w:r w:rsidRPr="00FC5A08" w:rsidR="00FC5A08">
        <w:rPr>
          <w:rFonts w:asciiTheme="minorHAnsi" w:hAnsiTheme="minorHAnsi" w:cstheme="minorHAnsi"/>
          <w:sz w:val="22"/>
          <w:szCs w:val="22"/>
        </w:rPr>
        <w:t>Coronavirus Response and Relief Supplemental Appropriations Act</w:t>
      </w:r>
      <w:r w:rsidR="00FC5A08">
        <w:rPr>
          <w:rFonts w:asciiTheme="minorHAnsi" w:hAnsiTheme="minorHAnsi" w:cstheme="minorHAnsi"/>
          <w:sz w:val="22"/>
          <w:szCs w:val="22"/>
        </w:rPr>
        <w:t xml:space="preserve"> (CRRSAA) and the American Rescue Plan (ARP). The language regarding CARES needs to be updated to indicate all acts passed under HEERF. </w:t>
      </w:r>
      <w:r w:rsidR="0083287A">
        <w:rPr>
          <w:rFonts w:asciiTheme="minorHAnsi" w:hAnsiTheme="minorHAnsi" w:cstheme="minorHAnsi"/>
          <w:sz w:val="22"/>
          <w:szCs w:val="22"/>
        </w:rPr>
        <w:t>These changes affect the following three survey forms: Student Financial Aid, Finance, and Academic Libraries.</w:t>
      </w:r>
      <w:r w:rsidRPr="00C45C9D" w:rsidR="00C45C9D">
        <w:rPr>
          <w:rFonts w:asciiTheme="minorHAnsi" w:hAnsiTheme="minorHAnsi" w:cstheme="minorHAnsi"/>
          <w:sz w:val="22"/>
          <w:szCs w:val="22"/>
        </w:rPr>
        <w:t xml:space="preserve"> </w:t>
      </w:r>
      <w:r w:rsidRPr="009A788E" w:rsidR="00C45C9D">
        <w:rPr>
          <w:rFonts w:asciiTheme="minorHAnsi" w:hAnsiTheme="minorHAnsi" w:cstheme="minorHAnsi"/>
          <w:sz w:val="22"/>
          <w:szCs w:val="22"/>
        </w:rPr>
        <w:t>This request does not introduce any changes to respondent burden or the cost to the federal government.</w:t>
      </w:r>
    </w:p>
    <w:p w:rsidRPr="00F51ADE" w:rsidR="00F51ADE" w:rsidP="00F51ADE" w:rsidRDefault="00F51ADE" w14:paraId="254E876F" w14:textId="77777777">
      <w:pPr>
        <w:rPr>
          <w:rFonts w:asciiTheme="minorHAnsi" w:hAnsiTheme="minorHAnsi" w:cstheme="minorHAnsi"/>
          <w:sz w:val="16"/>
          <w:szCs w:val="16"/>
        </w:rPr>
      </w:pPr>
    </w:p>
    <w:p w:rsidR="00880D38" w:rsidP="00880D38" w:rsidRDefault="00F51ADE" w14:paraId="4F6603CF" w14:textId="699AC7D2">
      <w:pPr>
        <w:rPr>
          <w:rFonts w:asciiTheme="minorHAnsi" w:hAnsiTheme="minorHAnsi" w:cstheme="minorHAnsi"/>
          <w:sz w:val="22"/>
          <w:szCs w:val="22"/>
        </w:rPr>
      </w:pPr>
      <w:r w:rsidRPr="009A788E">
        <w:rPr>
          <w:rFonts w:asciiTheme="minorHAnsi" w:hAnsiTheme="minorHAnsi" w:cstheme="minorHAnsi"/>
          <w:sz w:val="22"/>
          <w:szCs w:val="22"/>
        </w:rPr>
        <w:t>The changes made</w:t>
      </w:r>
      <w:r w:rsidR="00051BA4">
        <w:rPr>
          <w:rFonts w:asciiTheme="minorHAnsi" w:hAnsiTheme="minorHAnsi" w:cstheme="minorHAnsi"/>
          <w:sz w:val="22"/>
          <w:szCs w:val="22"/>
        </w:rPr>
        <w:t xml:space="preserve"> to </w:t>
      </w:r>
      <w:r w:rsidR="00E0338C">
        <w:rPr>
          <w:rFonts w:asciiTheme="minorHAnsi" w:hAnsiTheme="minorHAnsi" w:cstheme="minorHAnsi"/>
          <w:sz w:val="22"/>
          <w:szCs w:val="22"/>
        </w:rPr>
        <w:t>the IPEDS collection documents</w:t>
      </w:r>
      <w:r w:rsidRPr="009A788E">
        <w:rPr>
          <w:rFonts w:asciiTheme="minorHAnsi" w:hAnsiTheme="minorHAnsi" w:cstheme="minorHAnsi"/>
          <w:sz w:val="22"/>
          <w:szCs w:val="22"/>
        </w:rPr>
        <w:t xml:space="preserve"> are listed in the table </w:t>
      </w:r>
      <w:r>
        <w:rPr>
          <w:rFonts w:asciiTheme="minorHAnsi" w:hAnsiTheme="minorHAnsi" w:cstheme="minorHAnsi"/>
          <w:sz w:val="22"/>
          <w:szCs w:val="22"/>
        </w:rPr>
        <w:t>on the following pages</w:t>
      </w:r>
      <w:r w:rsidR="00FD089A">
        <w:rPr>
          <w:rFonts w:asciiTheme="minorHAnsi" w:hAnsiTheme="minorHAnsi" w:cstheme="minorHAnsi"/>
          <w:sz w:val="22"/>
          <w:szCs w:val="22"/>
        </w:rPr>
        <w:t xml:space="preserve"> and in the attached survey packages. </w:t>
      </w:r>
    </w:p>
    <w:p w:rsidR="00A90989" w:rsidP="00880D38" w:rsidRDefault="00A90989" w14:paraId="63717DDD" w14:textId="709249B2">
      <w:pPr>
        <w:rPr>
          <w:rFonts w:asciiTheme="minorHAnsi" w:hAnsiTheme="minorHAnsi" w:cstheme="minorHAnsi"/>
          <w:sz w:val="22"/>
          <w:szCs w:val="22"/>
        </w:rPr>
      </w:pPr>
    </w:p>
    <w:p w:rsidR="00A90989" w:rsidP="00880D38" w:rsidRDefault="00A90989" w14:paraId="372217A4" w14:textId="31F1D0A9">
      <w:pPr>
        <w:rPr>
          <w:rFonts w:asciiTheme="minorHAnsi" w:hAnsiTheme="minorHAnsi" w:cstheme="minorHAnsi"/>
          <w:sz w:val="22"/>
          <w:szCs w:val="22"/>
        </w:rPr>
      </w:pPr>
    </w:p>
    <w:p w:rsidR="00A90989" w:rsidP="00880D38" w:rsidRDefault="00A90989" w14:paraId="24DEB452" w14:textId="0EB867DD">
      <w:pPr>
        <w:rPr>
          <w:rFonts w:asciiTheme="minorHAnsi" w:hAnsiTheme="minorHAnsi" w:cstheme="minorHAnsi"/>
          <w:sz w:val="22"/>
          <w:szCs w:val="22"/>
        </w:rPr>
      </w:pPr>
    </w:p>
    <w:p w:rsidR="00A90989" w:rsidP="00880D38" w:rsidRDefault="00A90989" w14:paraId="537533FE" w14:textId="525885A4">
      <w:pPr>
        <w:rPr>
          <w:rFonts w:asciiTheme="minorHAnsi" w:hAnsiTheme="minorHAnsi" w:cstheme="minorHAnsi"/>
          <w:sz w:val="22"/>
          <w:szCs w:val="22"/>
        </w:rPr>
      </w:pP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73"/>
        <w:gridCol w:w="7744"/>
        <w:gridCol w:w="1977"/>
      </w:tblGrid>
      <w:tr w:rsidRPr="00572771" w:rsidR="00A90989" w:rsidTr="002004DB" w14:paraId="48779538" w14:textId="77777777">
        <w:trPr>
          <w:trHeight w:val="143"/>
          <w:tblHeader/>
        </w:trPr>
        <w:tc>
          <w:tcPr>
            <w:tcW w:w="497" w:type="pct"/>
            <w:shd w:val="clear" w:color="auto" w:fill="auto"/>
            <w:vAlign w:val="center"/>
            <w:hideMark/>
          </w:tcPr>
          <w:p w:rsidRPr="00572771" w:rsidR="00A90989" w:rsidP="00444334" w:rsidRDefault="00A90989" w14:paraId="45C81BAF" w14:textId="77777777">
            <w:pPr>
              <w:ind w:left="-90" w:right="-107"/>
              <w:rPr>
                <w:rFonts w:ascii="Publico Text" w:hAnsi="Publico Text" w:cstheme="minorHAnsi"/>
                <w:b/>
                <w:bCs/>
                <w:color w:val="000000"/>
                <w:sz w:val="18"/>
                <w:szCs w:val="18"/>
              </w:rPr>
            </w:pPr>
            <w:bookmarkStart w:name="_Hlk76030003" w:id="0"/>
            <w:bookmarkEnd w:id="0"/>
            <w:r w:rsidRPr="00572771">
              <w:rPr>
                <w:rFonts w:ascii="Publico Text" w:hAnsi="Publico Text" w:cstheme="minorHAnsi"/>
                <w:b/>
                <w:bCs/>
                <w:color w:val="000000"/>
                <w:sz w:val="18"/>
                <w:szCs w:val="18"/>
              </w:rPr>
              <w:lastRenderedPageBreak/>
              <w:t>Survey component/Other</w:t>
            </w:r>
          </w:p>
        </w:tc>
        <w:tc>
          <w:tcPr>
            <w:tcW w:w="3587" w:type="pct"/>
            <w:shd w:val="clear" w:color="auto" w:fill="auto"/>
            <w:vAlign w:val="center"/>
            <w:hideMark/>
          </w:tcPr>
          <w:p w:rsidRPr="00572771" w:rsidR="00A90989" w:rsidP="00444334" w:rsidRDefault="00A90989" w14:paraId="28DAF0BA" w14:textId="097A6499">
            <w:pPr>
              <w:rPr>
                <w:rFonts w:ascii="Publico Text" w:hAnsi="Publico Text" w:cstheme="minorHAnsi"/>
                <w:b/>
                <w:bCs/>
                <w:color w:val="000000"/>
                <w:sz w:val="18"/>
                <w:szCs w:val="18"/>
              </w:rPr>
            </w:pPr>
            <w:r w:rsidRPr="00572771">
              <w:rPr>
                <w:rFonts w:ascii="Publico Text" w:hAnsi="Publico Text" w:cstheme="minorHAnsi"/>
                <w:b/>
                <w:bCs/>
                <w:color w:val="000000"/>
                <w:sz w:val="18"/>
                <w:szCs w:val="18"/>
              </w:rPr>
              <w:t xml:space="preserve">Changed instruction/FAQ/screen </w:t>
            </w:r>
            <w:r w:rsidR="00024E22">
              <w:rPr>
                <w:rFonts w:ascii="Publico Text" w:hAnsi="Publico Text" w:cstheme="minorHAnsi"/>
                <w:b/>
                <w:bCs/>
                <w:color w:val="000000"/>
                <w:sz w:val="18"/>
                <w:szCs w:val="18"/>
              </w:rPr>
              <w:t xml:space="preserve">(Additions in </w:t>
            </w:r>
            <w:r w:rsidRPr="00024E22" w:rsidR="00024E22">
              <w:rPr>
                <w:rFonts w:ascii="Publico Text" w:hAnsi="Publico Text" w:cstheme="minorHAnsi"/>
                <w:b/>
                <w:bCs/>
                <w:color w:val="FF0000"/>
                <w:sz w:val="18"/>
                <w:szCs w:val="18"/>
              </w:rPr>
              <w:t>red</w:t>
            </w:r>
            <w:r w:rsidR="00024E22">
              <w:rPr>
                <w:rFonts w:ascii="Publico Text" w:hAnsi="Publico Text" w:cstheme="minorHAnsi"/>
                <w:b/>
                <w:bCs/>
                <w:color w:val="000000"/>
                <w:sz w:val="18"/>
                <w:szCs w:val="18"/>
              </w:rPr>
              <w:t xml:space="preserve">, Deletions with </w:t>
            </w:r>
            <w:r w:rsidRPr="000D1627" w:rsidR="00024E22">
              <w:rPr>
                <w:rFonts w:ascii="Publico Text" w:hAnsi="Publico Text" w:cstheme="minorHAnsi"/>
                <w:b/>
                <w:bCs/>
                <w:strike/>
                <w:color w:val="FF0000"/>
                <w:sz w:val="18"/>
                <w:szCs w:val="18"/>
              </w:rPr>
              <w:t>strikethrough</w:t>
            </w:r>
            <w:r w:rsidR="00024E22">
              <w:rPr>
                <w:rFonts w:ascii="Publico Text" w:hAnsi="Publico Text" w:cstheme="minorHAnsi"/>
                <w:b/>
                <w:bCs/>
                <w:color w:val="000000"/>
                <w:sz w:val="18"/>
                <w:szCs w:val="18"/>
              </w:rPr>
              <w:t>)</w:t>
            </w:r>
          </w:p>
        </w:tc>
        <w:tc>
          <w:tcPr>
            <w:tcW w:w="916" w:type="pct"/>
            <w:shd w:val="clear" w:color="auto" w:fill="auto"/>
            <w:vAlign w:val="center"/>
            <w:hideMark/>
          </w:tcPr>
          <w:p w:rsidRPr="00F26EDC" w:rsidR="00A90989" w:rsidP="00444334" w:rsidRDefault="00A90989" w14:paraId="7251D57A" w14:textId="2A79CA9F">
            <w:pPr>
              <w:rPr>
                <w:rFonts w:ascii="Publico Text" w:hAnsi="Publico Text" w:cstheme="minorHAnsi"/>
                <w:b/>
                <w:bCs/>
                <w:color w:val="000000" w:themeColor="text1"/>
                <w:sz w:val="18"/>
                <w:szCs w:val="18"/>
              </w:rPr>
            </w:pPr>
            <w:r w:rsidRPr="00F26EDC">
              <w:rPr>
                <w:rFonts w:ascii="Publico Text" w:hAnsi="Publico Text" w:cstheme="minorHAnsi"/>
                <w:b/>
                <w:bCs/>
                <w:color w:val="000000" w:themeColor="text1"/>
                <w:sz w:val="18"/>
                <w:szCs w:val="18"/>
              </w:rPr>
              <w:t>Change type</w:t>
            </w:r>
          </w:p>
        </w:tc>
      </w:tr>
      <w:tr w:rsidRPr="00572771" w:rsidR="00A90989" w:rsidTr="002004DB" w14:paraId="5E37E5CD" w14:textId="77777777">
        <w:trPr>
          <w:trHeight w:val="143"/>
          <w:tblHeader/>
        </w:trPr>
        <w:tc>
          <w:tcPr>
            <w:tcW w:w="497" w:type="pct"/>
            <w:shd w:val="clear" w:color="auto" w:fill="auto"/>
            <w:vAlign w:val="center"/>
          </w:tcPr>
          <w:p w:rsidRPr="00572771" w:rsidR="00A90989" w:rsidP="00444334" w:rsidRDefault="002004DB" w14:paraId="2EA44E66" w14:textId="66D0D298">
            <w:pPr>
              <w:ind w:left="-90" w:right="-107"/>
              <w:rPr>
                <w:rFonts w:ascii="Publico Text" w:hAnsi="Publico Text" w:cstheme="minorHAnsi"/>
                <w:color w:val="000000" w:themeColor="text1"/>
                <w:sz w:val="18"/>
                <w:szCs w:val="18"/>
              </w:rPr>
            </w:pPr>
            <w:r>
              <w:rPr>
                <w:rFonts w:ascii="Publico Text" w:hAnsi="Publico Text" w:cstheme="minorHAnsi"/>
                <w:color w:val="000000" w:themeColor="text1"/>
                <w:sz w:val="18"/>
                <w:szCs w:val="18"/>
              </w:rPr>
              <w:t>Student Financial Aid (SFA)</w:t>
            </w:r>
          </w:p>
        </w:tc>
        <w:tc>
          <w:tcPr>
            <w:tcW w:w="3587" w:type="pct"/>
            <w:shd w:val="clear" w:color="auto" w:fill="auto"/>
            <w:vAlign w:val="center"/>
          </w:tcPr>
          <w:p w:rsidRPr="00400A98" w:rsidR="00A90989" w:rsidP="00444334" w:rsidRDefault="002004DB" w14:paraId="409D5445" w14:textId="5F53F13B">
            <w:pPr>
              <w:pStyle w:val="ListParagraph"/>
              <w:spacing w:after="120"/>
              <w:ind w:left="0"/>
              <w:contextualSpacing w:val="0"/>
              <w:rPr>
                <w:rFonts w:ascii="Publico Text" w:hAnsi="Publico Text" w:cstheme="minorHAnsi"/>
                <w:b/>
                <w:bCs/>
                <w:caps/>
                <w:color w:val="000000" w:themeColor="text1"/>
                <w:sz w:val="18"/>
                <w:szCs w:val="18"/>
              </w:rPr>
            </w:pPr>
            <w:r w:rsidRPr="00400A98">
              <w:rPr>
                <w:rFonts w:ascii="Publico Text" w:hAnsi="Publico Text" w:cstheme="minorHAnsi"/>
                <w:b/>
                <w:bCs/>
                <w:color w:val="000000" w:themeColor="text1"/>
                <w:sz w:val="18"/>
                <w:szCs w:val="18"/>
              </w:rPr>
              <w:t xml:space="preserve">Part </w:t>
            </w:r>
            <w:r w:rsidRPr="00400A98">
              <w:rPr>
                <w:rFonts w:ascii="Publico Text" w:hAnsi="Publico Text" w:cstheme="minorHAnsi"/>
                <w:b/>
                <w:bCs/>
                <w:caps/>
                <w:color w:val="000000" w:themeColor="text1"/>
                <w:sz w:val="18"/>
                <w:szCs w:val="18"/>
              </w:rPr>
              <w:t>A</w:t>
            </w:r>
          </w:p>
          <w:p w:rsidRPr="00F26EDC" w:rsidR="003606B9" w:rsidP="00F26EDC" w:rsidRDefault="00F26EDC" w14:paraId="772C765C" w14:textId="0ACE22B6">
            <w:pPr>
              <w:rPr>
                <w:rFonts w:ascii="Gill Sans MT" w:hAnsi="Gill Sans MT"/>
                <w:b/>
                <w:bCs/>
                <w:sz w:val="18"/>
                <w:szCs w:val="18"/>
              </w:rPr>
            </w:pPr>
            <w:r w:rsidRPr="00024E22">
              <w:rPr>
                <w:rFonts w:ascii="Publico Text" w:hAnsi="Publico Text"/>
                <w:color w:val="FF0000"/>
                <w:sz w:val="18"/>
                <w:szCs w:val="18"/>
              </w:rPr>
              <w:t>Higher Education Emergency</w:t>
            </w:r>
            <w:r w:rsidRPr="00024E22">
              <w:rPr>
                <w:rFonts w:ascii="Publico Text" w:hAnsi="Publico Text"/>
                <w:color w:val="FF0000"/>
                <w:spacing w:val="-6"/>
                <w:sz w:val="18"/>
                <w:szCs w:val="18"/>
              </w:rPr>
              <w:t xml:space="preserve"> Relief Act (HEERF) </w:t>
            </w:r>
            <w:r w:rsidRPr="00024E22">
              <w:rPr>
                <w:rFonts w:ascii="Publico Text" w:hAnsi="Publico Text"/>
                <w:color w:val="FF0000"/>
                <w:sz w:val="18"/>
                <w:szCs w:val="18"/>
              </w:rPr>
              <w:t>grants</w:t>
            </w:r>
            <w:r w:rsidRPr="00024E22">
              <w:rPr>
                <w:rFonts w:ascii="Publico Text" w:hAnsi="Publico Text"/>
                <w:color w:val="FF0000"/>
                <w:spacing w:val="-5"/>
                <w:sz w:val="18"/>
                <w:szCs w:val="18"/>
              </w:rPr>
              <w:t xml:space="preserve"> </w:t>
            </w:r>
            <w:r w:rsidRPr="00024E22">
              <w:rPr>
                <w:rFonts w:ascii="Publico Text" w:hAnsi="Publico Text"/>
                <w:color w:val="FF0000"/>
                <w:sz w:val="18"/>
                <w:szCs w:val="18"/>
              </w:rPr>
              <w:t>funded</w:t>
            </w:r>
            <w:r w:rsidRPr="00024E22">
              <w:rPr>
                <w:rFonts w:ascii="Publico Text" w:hAnsi="Publico Text"/>
                <w:color w:val="FF0000"/>
                <w:spacing w:val="-7"/>
                <w:sz w:val="18"/>
                <w:szCs w:val="18"/>
              </w:rPr>
              <w:t xml:space="preserve"> </w:t>
            </w:r>
            <w:r w:rsidRPr="00024E22">
              <w:rPr>
                <w:rFonts w:ascii="Publico Text" w:hAnsi="Publico Text"/>
                <w:color w:val="FF0000"/>
                <w:spacing w:val="-6"/>
                <w:sz w:val="18"/>
                <w:szCs w:val="18"/>
              </w:rPr>
              <w:t xml:space="preserve">under </w:t>
            </w:r>
            <w:proofErr w:type="spellStart"/>
            <w:r w:rsidRPr="005A2C22" w:rsidR="00024E22">
              <w:rPr>
                <w:rFonts w:ascii="Publico Text" w:hAnsi="Publico Text"/>
                <w:strike/>
                <w:color w:val="FF0000"/>
                <w:sz w:val="18"/>
                <w:szCs w:val="18"/>
              </w:rPr>
              <w:t>T</w:t>
            </w:r>
            <w:r w:rsidRPr="00024E22">
              <w:rPr>
                <w:rFonts w:ascii="Publico Text" w:hAnsi="Publico Text"/>
                <w:color w:val="FF0000"/>
                <w:sz w:val="18"/>
                <w:szCs w:val="18"/>
              </w:rPr>
              <w:t>t</w:t>
            </w:r>
            <w:r w:rsidRPr="00F26EDC">
              <w:rPr>
                <w:rFonts w:ascii="Publico Text" w:hAnsi="Publico Text"/>
                <w:color w:val="000000" w:themeColor="text1"/>
                <w:sz w:val="18"/>
                <w:szCs w:val="18"/>
              </w:rPr>
              <w:t>he</w:t>
            </w:r>
            <w:proofErr w:type="spellEnd"/>
            <w:r w:rsidRPr="00F26EDC">
              <w:rPr>
                <w:rFonts w:ascii="Publico Text" w:hAnsi="Publico Text"/>
                <w:color w:val="000000" w:themeColor="text1"/>
                <w:spacing w:val="-7"/>
                <w:sz w:val="18"/>
                <w:szCs w:val="18"/>
              </w:rPr>
              <w:t xml:space="preserve"> </w:t>
            </w:r>
            <w:r w:rsidRPr="00400A98" w:rsidR="0082149F">
              <w:rPr>
                <w:rFonts w:ascii="Publico Text" w:hAnsi="Publico Text"/>
                <w:color w:val="000000" w:themeColor="text1"/>
                <w:sz w:val="18"/>
                <w:szCs w:val="18"/>
              </w:rPr>
              <w:t xml:space="preserve">Coronavirus Aid, Relief, and Economic Security </w:t>
            </w:r>
            <w:r w:rsidR="0082149F">
              <w:rPr>
                <w:rFonts w:ascii="Publico Text" w:hAnsi="Publico Text"/>
                <w:color w:val="000000" w:themeColor="text1"/>
                <w:sz w:val="18"/>
                <w:szCs w:val="18"/>
              </w:rPr>
              <w:t>(</w:t>
            </w:r>
            <w:r w:rsidR="0082149F">
              <w:rPr>
                <w:rFonts w:ascii="Publico Text" w:hAnsi="Publico Text"/>
                <w:color w:val="000000" w:themeColor="text1"/>
                <w:spacing w:val="-7"/>
                <w:sz w:val="18"/>
                <w:szCs w:val="18"/>
              </w:rPr>
              <w:t>C</w:t>
            </w:r>
            <w:r w:rsidRPr="00F26EDC">
              <w:rPr>
                <w:rFonts w:ascii="Publico Text" w:hAnsi="Publico Text"/>
                <w:color w:val="000000" w:themeColor="text1"/>
                <w:sz w:val="18"/>
                <w:szCs w:val="18"/>
              </w:rPr>
              <w:t>ARES</w:t>
            </w:r>
            <w:r w:rsidR="0082149F">
              <w:rPr>
                <w:rFonts w:ascii="Publico Text" w:hAnsi="Publico Text"/>
                <w:color w:val="000000" w:themeColor="text1"/>
                <w:sz w:val="18"/>
                <w:szCs w:val="18"/>
              </w:rPr>
              <w:t>) Act</w:t>
            </w:r>
            <w:r w:rsidRPr="00024E22">
              <w:rPr>
                <w:rFonts w:ascii="Publico Text" w:hAnsi="Publico Text"/>
                <w:color w:val="FF0000"/>
                <w:sz w:val="18"/>
                <w:szCs w:val="18"/>
              </w:rPr>
              <w:t xml:space="preserve">, </w:t>
            </w:r>
            <w:r w:rsidRPr="00024E22" w:rsidR="0082149F">
              <w:rPr>
                <w:rFonts w:ascii="Publico Text" w:hAnsi="Publico Text"/>
                <w:color w:val="FF0000"/>
                <w:sz w:val="18"/>
                <w:szCs w:val="18"/>
              </w:rPr>
              <w:t>Coronavirus Response and Relief Supplemental Appropriations Act (</w:t>
            </w:r>
            <w:r w:rsidRPr="00024E22">
              <w:rPr>
                <w:rFonts w:ascii="Publico Text" w:hAnsi="Publico Text"/>
                <w:color w:val="FF0000"/>
                <w:sz w:val="18"/>
                <w:szCs w:val="18"/>
              </w:rPr>
              <w:t>CRRSA</w:t>
            </w:r>
            <w:r w:rsidR="008577EC">
              <w:rPr>
                <w:rFonts w:ascii="Publico Text" w:hAnsi="Publico Text"/>
                <w:color w:val="FF0000"/>
                <w:sz w:val="18"/>
                <w:szCs w:val="18"/>
              </w:rPr>
              <w:t>A</w:t>
            </w:r>
            <w:r w:rsidRPr="00024E22" w:rsidR="0082149F">
              <w:rPr>
                <w:rFonts w:ascii="Publico Text" w:hAnsi="Publico Text"/>
                <w:color w:val="FF0000"/>
                <w:sz w:val="18"/>
                <w:szCs w:val="18"/>
              </w:rPr>
              <w:t>)</w:t>
            </w:r>
            <w:r w:rsidRPr="00024E22">
              <w:rPr>
                <w:rFonts w:ascii="Publico Text" w:hAnsi="Publico Text"/>
                <w:color w:val="FF0000"/>
                <w:sz w:val="18"/>
                <w:szCs w:val="18"/>
              </w:rPr>
              <w:t>, and A</w:t>
            </w:r>
            <w:r w:rsidRPr="00024E22" w:rsidR="007E2BBC">
              <w:rPr>
                <w:rFonts w:ascii="Publico Text" w:hAnsi="Publico Text"/>
                <w:color w:val="FF0000"/>
                <w:sz w:val="18"/>
                <w:szCs w:val="18"/>
              </w:rPr>
              <w:t xml:space="preserve">merican </w:t>
            </w:r>
            <w:r w:rsidRPr="00024E22">
              <w:rPr>
                <w:rFonts w:ascii="Publico Text" w:hAnsi="Publico Text"/>
                <w:color w:val="FF0000"/>
                <w:sz w:val="18"/>
                <w:szCs w:val="18"/>
              </w:rPr>
              <w:t>R</w:t>
            </w:r>
            <w:r w:rsidRPr="00024E22" w:rsidR="007E2BBC">
              <w:rPr>
                <w:rFonts w:ascii="Publico Text" w:hAnsi="Publico Text"/>
                <w:color w:val="FF0000"/>
                <w:sz w:val="18"/>
                <w:szCs w:val="18"/>
              </w:rPr>
              <w:t xml:space="preserve">escue </w:t>
            </w:r>
            <w:r w:rsidRPr="00024E22">
              <w:rPr>
                <w:rFonts w:ascii="Publico Text" w:hAnsi="Publico Text"/>
                <w:color w:val="FF0000"/>
                <w:sz w:val="18"/>
                <w:szCs w:val="18"/>
              </w:rPr>
              <w:t>P</w:t>
            </w:r>
            <w:r w:rsidRPr="00024E22" w:rsidR="007E2BBC">
              <w:rPr>
                <w:rFonts w:ascii="Publico Text" w:hAnsi="Publico Text"/>
                <w:color w:val="FF0000"/>
                <w:sz w:val="18"/>
                <w:szCs w:val="18"/>
              </w:rPr>
              <w:t>lan (ARP)</w:t>
            </w:r>
            <w:r w:rsidRPr="00024E22">
              <w:rPr>
                <w:rFonts w:ascii="Publico Text" w:hAnsi="Publico Text"/>
                <w:color w:val="FF0000"/>
                <w:spacing w:val="-6"/>
                <w:sz w:val="18"/>
                <w:szCs w:val="18"/>
              </w:rPr>
              <w:t xml:space="preserve"> </w:t>
            </w:r>
            <w:r w:rsidRPr="00024E22">
              <w:rPr>
                <w:rFonts w:ascii="Publico Text" w:hAnsi="Publico Text"/>
                <w:color w:val="FF0000"/>
                <w:sz w:val="18"/>
                <w:szCs w:val="18"/>
              </w:rPr>
              <w:t>Act</w:t>
            </w:r>
            <w:r w:rsidRPr="00024E22" w:rsidR="007E2BBC">
              <w:rPr>
                <w:rFonts w:ascii="Publico Text" w:hAnsi="Publico Text"/>
                <w:color w:val="FF0000"/>
                <w:sz w:val="18"/>
                <w:szCs w:val="18"/>
              </w:rPr>
              <w:t xml:space="preserve"> </w:t>
            </w:r>
            <w:r w:rsidRPr="00F26EDC">
              <w:rPr>
                <w:rFonts w:ascii="Publico Text" w:hAnsi="Publico Text"/>
                <w:sz w:val="18"/>
                <w:szCs w:val="18"/>
              </w:rPr>
              <w:t>are</w:t>
            </w:r>
            <w:r w:rsidRPr="00F26EDC">
              <w:rPr>
                <w:rFonts w:ascii="Publico Text" w:hAnsi="Publico Text"/>
                <w:spacing w:val="-5"/>
                <w:sz w:val="18"/>
                <w:szCs w:val="18"/>
              </w:rPr>
              <w:t xml:space="preserve"> </w:t>
            </w:r>
            <w:r w:rsidRPr="00F26EDC">
              <w:rPr>
                <w:rFonts w:ascii="Publico Text" w:hAnsi="Publico Text"/>
                <w:sz w:val="18"/>
                <w:szCs w:val="18"/>
              </w:rPr>
              <w:t>to</w:t>
            </w:r>
            <w:r w:rsidRPr="00F26EDC">
              <w:rPr>
                <w:rFonts w:ascii="Publico Text" w:hAnsi="Publico Text"/>
                <w:spacing w:val="-6"/>
                <w:sz w:val="18"/>
                <w:szCs w:val="18"/>
              </w:rPr>
              <w:t xml:space="preserve"> </w:t>
            </w:r>
            <w:r w:rsidRPr="00F26EDC">
              <w:rPr>
                <w:rFonts w:ascii="Publico Text" w:hAnsi="Publico Text"/>
                <w:sz w:val="18"/>
                <w:szCs w:val="18"/>
              </w:rPr>
              <w:t>be</w:t>
            </w:r>
            <w:r w:rsidRPr="00F26EDC">
              <w:rPr>
                <w:rFonts w:ascii="Publico Text" w:hAnsi="Publico Text"/>
                <w:spacing w:val="-5"/>
                <w:sz w:val="18"/>
                <w:szCs w:val="18"/>
              </w:rPr>
              <w:t xml:space="preserve"> </w:t>
            </w:r>
            <w:r w:rsidRPr="00F26EDC">
              <w:rPr>
                <w:rFonts w:ascii="Publico Text" w:hAnsi="Publico Text"/>
                <w:sz w:val="18"/>
                <w:szCs w:val="18"/>
              </w:rPr>
              <w:t>counted</w:t>
            </w:r>
            <w:r w:rsidRPr="00F26EDC">
              <w:rPr>
                <w:rFonts w:ascii="Publico Text" w:hAnsi="Publico Text"/>
                <w:spacing w:val="-5"/>
                <w:sz w:val="18"/>
                <w:szCs w:val="18"/>
              </w:rPr>
              <w:t xml:space="preserve"> </w:t>
            </w:r>
            <w:r w:rsidRPr="00F26EDC">
              <w:rPr>
                <w:rFonts w:ascii="Publico Text" w:hAnsi="Publico Text"/>
                <w:sz w:val="18"/>
                <w:szCs w:val="18"/>
              </w:rPr>
              <w:t>as</w:t>
            </w:r>
            <w:r w:rsidRPr="00F26EDC">
              <w:rPr>
                <w:rFonts w:ascii="Publico Text" w:hAnsi="Publico Text"/>
                <w:spacing w:val="-6"/>
                <w:sz w:val="18"/>
                <w:szCs w:val="18"/>
              </w:rPr>
              <w:t xml:space="preserve"> </w:t>
            </w:r>
            <w:r w:rsidRPr="00F26EDC">
              <w:rPr>
                <w:rFonts w:ascii="Publico Text" w:hAnsi="Publico Text"/>
                <w:sz w:val="18"/>
                <w:szCs w:val="18"/>
              </w:rPr>
              <w:t>federal</w:t>
            </w:r>
            <w:r w:rsidRPr="00F26EDC">
              <w:rPr>
                <w:rFonts w:ascii="Publico Text" w:hAnsi="Publico Text"/>
                <w:spacing w:val="-5"/>
                <w:sz w:val="18"/>
                <w:szCs w:val="18"/>
              </w:rPr>
              <w:t xml:space="preserve"> </w:t>
            </w:r>
            <w:r w:rsidRPr="00F26EDC">
              <w:rPr>
                <w:rFonts w:ascii="Publico Text" w:hAnsi="Publico Text"/>
                <w:sz w:val="18"/>
                <w:szCs w:val="18"/>
              </w:rPr>
              <w:t>aid,</w:t>
            </w:r>
            <w:r w:rsidRPr="00F26EDC">
              <w:rPr>
                <w:rFonts w:ascii="Publico Text" w:hAnsi="Publico Text"/>
                <w:spacing w:val="-6"/>
                <w:sz w:val="18"/>
                <w:szCs w:val="18"/>
              </w:rPr>
              <w:t xml:space="preserve"> </w:t>
            </w:r>
            <w:r w:rsidRPr="00F26EDC">
              <w:rPr>
                <w:rFonts w:ascii="Publico Text" w:hAnsi="Publico Text"/>
                <w:sz w:val="18"/>
                <w:szCs w:val="18"/>
              </w:rPr>
              <w:t>but</w:t>
            </w:r>
            <w:r w:rsidRPr="00F26EDC">
              <w:rPr>
                <w:rFonts w:ascii="Publico Text" w:hAnsi="Publico Text"/>
                <w:spacing w:val="-5"/>
                <w:sz w:val="18"/>
                <w:szCs w:val="18"/>
              </w:rPr>
              <w:t xml:space="preserve"> </w:t>
            </w:r>
            <w:r w:rsidRPr="00F26EDC">
              <w:rPr>
                <w:rFonts w:ascii="Publico Text" w:hAnsi="Publico Text"/>
                <w:sz w:val="18"/>
                <w:szCs w:val="18"/>
              </w:rPr>
              <w:t>not</w:t>
            </w:r>
            <w:r w:rsidRPr="00F26EDC">
              <w:rPr>
                <w:rFonts w:ascii="Publico Text" w:hAnsi="Publico Text"/>
                <w:spacing w:val="-5"/>
                <w:sz w:val="18"/>
                <w:szCs w:val="18"/>
              </w:rPr>
              <w:t xml:space="preserve"> </w:t>
            </w:r>
            <w:r w:rsidRPr="00F26EDC">
              <w:rPr>
                <w:rFonts w:ascii="Publico Text" w:hAnsi="Publico Text"/>
                <w:sz w:val="18"/>
                <w:szCs w:val="18"/>
              </w:rPr>
              <w:t>Title</w:t>
            </w:r>
            <w:r w:rsidRPr="00F26EDC">
              <w:rPr>
                <w:rFonts w:ascii="Publico Text" w:hAnsi="Publico Text"/>
                <w:spacing w:val="-6"/>
                <w:sz w:val="18"/>
                <w:szCs w:val="18"/>
              </w:rPr>
              <w:t xml:space="preserve"> </w:t>
            </w:r>
            <w:r w:rsidRPr="00F26EDC">
              <w:rPr>
                <w:rFonts w:ascii="Publico Text" w:hAnsi="Publico Text"/>
                <w:sz w:val="18"/>
                <w:szCs w:val="18"/>
              </w:rPr>
              <w:t>IV</w:t>
            </w:r>
            <w:r w:rsidRPr="00F26EDC">
              <w:rPr>
                <w:rFonts w:ascii="Publico Text" w:hAnsi="Publico Text"/>
                <w:spacing w:val="-5"/>
                <w:sz w:val="18"/>
                <w:szCs w:val="18"/>
              </w:rPr>
              <w:t xml:space="preserve"> </w:t>
            </w:r>
            <w:r w:rsidRPr="00F26EDC">
              <w:rPr>
                <w:rFonts w:ascii="Publico Text" w:hAnsi="Publico Text"/>
                <w:sz w:val="18"/>
                <w:szCs w:val="18"/>
              </w:rPr>
              <w:t>aid.</w:t>
            </w:r>
            <w:r w:rsidRPr="00F26EDC">
              <w:rPr>
                <w:rFonts w:ascii="Publico Text" w:hAnsi="Publico Text"/>
                <w:spacing w:val="-5"/>
                <w:sz w:val="18"/>
                <w:szCs w:val="18"/>
              </w:rPr>
              <w:t xml:space="preserve"> </w:t>
            </w:r>
            <w:r w:rsidRPr="00F26EDC">
              <w:rPr>
                <w:rFonts w:ascii="Publico Text" w:hAnsi="Publico Text"/>
                <w:sz w:val="18"/>
                <w:szCs w:val="18"/>
              </w:rPr>
              <w:t>As</w:t>
            </w:r>
            <w:r w:rsidRPr="00F26EDC">
              <w:rPr>
                <w:rFonts w:ascii="Publico Text" w:hAnsi="Publico Text"/>
                <w:spacing w:val="-6"/>
                <w:sz w:val="18"/>
                <w:szCs w:val="18"/>
              </w:rPr>
              <w:t xml:space="preserve"> </w:t>
            </w:r>
            <w:r w:rsidRPr="00F26EDC">
              <w:rPr>
                <w:rFonts w:ascii="Publico Text" w:hAnsi="Publico Text"/>
                <w:sz w:val="18"/>
                <w:szCs w:val="18"/>
              </w:rPr>
              <w:t>such,</w:t>
            </w:r>
            <w:r w:rsidRPr="00F26EDC">
              <w:rPr>
                <w:rFonts w:ascii="Publico Text" w:hAnsi="Publico Text"/>
                <w:spacing w:val="-5"/>
                <w:sz w:val="18"/>
                <w:szCs w:val="18"/>
              </w:rPr>
              <w:t xml:space="preserve"> </w:t>
            </w:r>
            <w:r w:rsidRPr="00F26EDC">
              <w:rPr>
                <w:rFonts w:ascii="Publico Text" w:hAnsi="Publico Text"/>
                <w:sz w:val="18"/>
                <w:szCs w:val="18"/>
              </w:rPr>
              <w:t>students</w:t>
            </w:r>
            <w:r w:rsidRPr="00F26EDC">
              <w:rPr>
                <w:rFonts w:ascii="Publico Text" w:hAnsi="Publico Text"/>
                <w:spacing w:val="-5"/>
                <w:sz w:val="18"/>
                <w:szCs w:val="18"/>
              </w:rPr>
              <w:t xml:space="preserve"> </w:t>
            </w:r>
            <w:r w:rsidRPr="00F26EDC">
              <w:rPr>
                <w:rFonts w:ascii="Publico Text" w:hAnsi="Publico Text"/>
                <w:sz w:val="18"/>
                <w:szCs w:val="18"/>
              </w:rPr>
              <w:t>who</w:t>
            </w:r>
            <w:r w:rsidRPr="00F26EDC">
              <w:rPr>
                <w:rFonts w:ascii="Publico Text" w:hAnsi="Publico Text"/>
                <w:spacing w:val="-6"/>
                <w:sz w:val="18"/>
                <w:szCs w:val="18"/>
              </w:rPr>
              <w:t xml:space="preserve"> </w:t>
            </w:r>
            <w:r w:rsidRPr="00F26EDC">
              <w:rPr>
                <w:rFonts w:ascii="Publico Text" w:hAnsi="Publico Text"/>
                <w:sz w:val="18"/>
                <w:szCs w:val="18"/>
              </w:rPr>
              <w:t>only</w:t>
            </w:r>
            <w:r w:rsidRPr="00F26EDC">
              <w:rPr>
                <w:rFonts w:ascii="Publico Text" w:hAnsi="Publico Text"/>
                <w:spacing w:val="-5"/>
                <w:sz w:val="18"/>
                <w:szCs w:val="18"/>
              </w:rPr>
              <w:t xml:space="preserve"> </w:t>
            </w:r>
            <w:r w:rsidRPr="00F26EDC">
              <w:rPr>
                <w:rFonts w:ascii="Publico Text" w:hAnsi="Publico Text"/>
                <w:sz w:val="18"/>
                <w:szCs w:val="18"/>
              </w:rPr>
              <w:t>receive</w:t>
            </w:r>
            <w:r w:rsidR="00024E22">
              <w:rPr>
                <w:rFonts w:ascii="Publico Text" w:hAnsi="Publico Text"/>
                <w:sz w:val="18"/>
                <w:szCs w:val="18"/>
              </w:rPr>
              <w:t xml:space="preserve"> </w:t>
            </w:r>
            <w:r w:rsidRPr="005A2C22" w:rsidR="00024E22">
              <w:rPr>
                <w:rFonts w:ascii="Publico Text" w:hAnsi="Publico Text"/>
                <w:strike/>
                <w:color w:val="FF0000"/>
                <w:sz w:val="18"/>
                <w:szCs w:val="18"/>
              </w:rPr>
              <w:t>emergency grants funded through the CARES Act</w:t>
            </w:r>
            <w:r w:rsidRPr="005A2C22">
              <w:rPr>
                <w:rFonts w:ascii="Publico Text" w:hAnsi="Publico Text"/>
                <w:color w:val="FF0000"/>
                <w:spacing w:val="-5"/>
                <w:sz w:val="18"/>
                <w:szCs w:val="18"/>
              </w:rPr>
              <w:t xml:space="preserve"> HEERF </w:t>
            </w:r>
            <w:r w:rsidRPr="00024E22" w:rsidR="007E2BBC">
              <w:rPr>
                <w:rFonts w:ascii="Publico Text" w:hAnsi="Publico Text"/>
                <w:color w:val="FF0000"/>
                <w:spacing w:val="-6"/>
                <w:sz w:val="18"/>
                <w:szCs w:val="18"/>
              </w:rPr>
              <w:t>grants</w:t>
            </w:r>
            <w:r w:rsidRPr="00024E22" w:rsidR="007E2BBC">
              <w:rPr>
                <w:rFonts w:ascii="Publico Text" w:hAnsi="Publico Text"/>
                <w:color w:val="FF0000"/>
                <w:spacing w:val="-5"/>
                <w:sz w:val="18"/>
                <w:szCs w:val="18"/>
              </w:rPr>
              <w:t xml:space="preserve"> </w:t>
            </w:r>
            <w:r w:rsidRPr="00F26EDC" w:rsidR="007E2BBC">
              <w:rPr>
                <w:rFonts w:ascii="Publico Text" w:hAnsi="Publico Text"/>
                <w:spacing w:val="-3"/>
                <w:sz w:val="18"/>
                <w:szCs w:val="18"/>
              </w:rPr>
              <w:t>should</w:t>
            </w:r>
            <w:r w:rsidRPr="00F26EDC">
              <w:rPr>
                <w:rFonts w:ascii="Publico Text" w:hAnsi="Publico Text"/>
                <w:spacing w:val="-3"/>
                <w:sz w:val="18"/>
                <w:szCs w:val="18"/>
              </w:rPr>
              <w:t xml:space="preserve"> </w:t>
            </w:r>
            <w:r w:rsidRPr="00F26EDC">
              <w:rPr>
                <w:rFonts w:ascii="Publico Text" w:hAnsi="Publico Text"/>
                <w:sz w:val="18"/>
                <w:szCs w:val="18"/>
              </w:rPr>
              <w:t>not</w:t>
            </w:r>
            <w:r w:rsidRPr="00F26EDC">
              <w:rPr>
                <w:rFonts w:ascii="Publico Text" w:hAnsi="Publico Text"/>
                <w:spacing w:val="-3"/>
                <w:sz w:val="18"/>
                <w:szCs w:val="18"/>
              </w:rPr>
              <w:t xml:space="preserve"> </w:t>
            </w:r>
            <w:r w:rsidRPr="00F26EDC">
              <w:rPr>
                <w:rFonts w:ascii="Publico Text" w:hAnsi="Publico Text"/>
                <w:sz w:val="18"/>
                <w:szCs w:val="18"/>
              </w:rPr>
              <w:t>be</w:t>
            </w:r>
            <w:r w:rsidRPr="00F26EDC">
              <w:rPr>
                <w:rFonts w:ascii="Publico Text" w:hAnsi="Publico Text"/>
                <w:spacing w:val="-3"/>
                <w:sz w:val="18"/>
                <w:szCs w:val="18"/>
              </w:rPr>
              <w:t xml:space="preserve"> </w:t>
            </w:r>
            <w:r w:rsidRPr="00F26EDC">
              <w:rPr>
                <w:rFonts w:ascii="Publico Text" w:hAnsi="Publico Text"/>
                <w:sz w:val="18"/>
                <w:szCs w:val="18"/>
              </w:rPr>
              <w:t>included</w:t>
            </w:r>
            <w:r w:rsidRPr="00F26EDC">
              <w:rPr>
                <w:rFonts w:ascii="Publico Text" w:hAnsi="Publico Text"/>
                <w:spacing w:val="-4"/>
                <w:sz w:val="18"/>
                <w:szCs w:val="18"/>
              </w:rPr>
              <w:t xml:space="preserve"> </w:t>
            </w:r>
            <w:r w:rsidRPr="00F26EDC">
              <w:rPr>
                <w:rFonts w:ascii="Publico Text" w:hAnsi="Publico Text"/>
                <w:sz w:val="18"/>
                <w:szCs w:val="18"/>
              </w:rPr>
              <w:t>in</w:t>
            </w:r>
            <w:r w:rsidRPr="00F26EDC">
              <w:rPr>
                <w:rFonts w:ascii="Publico Text" w:hAnsi="Publico Text"/>
                <w:spacing w:val="-3"/>
                <w:sz w:val="18"/>
                <w:szCs w:val="18"/>
              </w:rPr>
              <w:t xml:space="preserve"> </w:t>
            </w:r>
            <w:r w:rsidRPr="00F26EDC">
              <w:rPr>
                <w:rFonts w:ascii="Publico Text" w:hAnsi="Publico Text"/>
                <w:sz w:val="18"/>
                <w:szCs w:val="18"/>
              </w:rPr>
              <w:t>Group</w:t>
            </w:r>
            <w:r w:rsidRPr="00F26EDC">
              <w:rPr>
                <w:rFonts w:ascii="Publico Text" w:hAnsi="Publico Text"/>
                <w:spacing w:val="-3"/>
                <w:sz w:val="18"/>
                <w:szCs w:val="18"/>
              </w:rPr>
              <w:t xml:space="preserve"> </w:t>
            </w:r>
            <w:r w:rsidRPr="00F26EDC">
              <w:rPr>
                <w:rFonts w:ascii="Publico Text" w:hAnsi="Publico Text"/>
                <w:sz w:val="18"/>
                <w:szCs w:val="18"/>
              </w:rPr>
              <w:t>4.</w:t>
            </w:r>
          </w:p>
        </w:tc>
        <w:tc>
          <w:tcPr>
            <w:tcW w:w="916" w:type="pct"/>
            <w:shd w:val="clear" w:color="auto" w:fill="auto"/>
          </w:tcPr>
          <w:p w:rsidRPr="00F26EDC" w:rsidR="00A90989" w:rsidP="00444334" w:rsidRDefault="00F26EDC" w14:paraId="7FC5B183" w14:textId="442DFCC8">
            <w:pPr>
              <w:rPr>
                <w:rFonts w:ascii="Publico Text" w:hAnsi="Publico Text" w:cstheme="minorHAnsi"/>
                <w:b/>
                <w:bCs/>
                <w:color w:val="000000" w:themeColor="text1"/>
                <w:sz w:val="18"/>
                <w:szCs w:val="18"/>
              </w:rPr>
            </w:pPr>
            <w:r w:rsidRPr="0083287A">
              <w:rPr>
                <w:rFonts w:ascii="Publico Text" w:hAnsi="Publico Text" w:cstheme="minorHAnsi"/>
                <w:b/>
                <w:bCs/>
                <w:color w:val="FF0000"/>
                <w:sz w:val="18"/>
                <w:szCs w:val="18"/>
              </w:rPr>
              <w:t>Addition</w:t>
            </w:r>
            <w:r w:rsidR="00024E22">
              <w:rPr>
                <w:rFonts w:ascii="Publico Text" w:hAnsi="Publico Text" w:cstheme="minorHAnsi"/>
                <w:b/>
                <w:bCs/>
                <w:color w:val="000000" w:themeColor="text1"/>
                <w:sz w:val="18"/>
                <w:szCs w:val="18"/>
              </w:rPr>
              <w:t>/</w:t>
            </w:r>
            <w:r w:rsidRPr="009D6464" w:rsidR="00024E22">
              <w:rPr>
                <w:rFonts w:ascii="Publico Text" w:hAnsi="Publico Text" w:cstheme="minorHAnsi"/>
                <w:b/>
                <w:bCs/>
                <w:strike/>
                <w:color w:val="FF0000"/>
                <w:sz w:val="18"/>
                <w:szCs w:val="18"/>
              </w:rPr>
              <w:t>Deletion</w:t>
            </w:r>
          </w:p>
        </w:tc>
      </w:tr>
      <w:tr w:rsidRPr="00572771" w:rsidR="00A90989" w:rsidTr="002004DB" w14:paraId="4FD9F2A0" w14:textId="77777777">
        <w:trPr>
          <w:trHeight w:val="143"/>
          <w:tblHeader/>
        </w:trPr>
        <w:tc>
          <w:tcPr>
            <w:tcW w:w="497" w:type="pct"/>
            <w:shd w:val="clear" w:color="auto" w:fill="auto"/>
            <w:vAlign w:val="center"/>
          </w:tcPr>
          <w:p w:rsidRPr="00400A98" w:rsidR="00A90989" w:rsidP="00444334" w:rsidRDefault="00400A98" w14:paraId="2177C304" w14:textId="10CDE771">
            <w:pPr>
              <w:ind w:left="-90" w:right="-107"/>
              <w:rPr>
                <w:rFonts w:ascii="Publico Text" w:hAnsi="Publico Text" w:cstheme="minorHAnsi"/>
                <w:color w:val="000000" w:themeColor="text1"/>
                <w:sz w:val="18"/>
                <w:szCs w:val="18"/>
              </w:rPr>
            </w:pPr>
            <w:r w:rsidRPr="00400A98">
              <w:rPr>
                <w:rFonts w:ascii="Publico Text" w:hAnsi="Publico Text" w:cstheme="minorHAnsi"/>
                <w:color w:val="000000" w:themeColor="text1"/>
                <w:sz w:val="18"/>
                <w:szCs w:val="18"/>
              </w:rPr>
              <w:t>Student Financial Aid (SFA)</w:t>
            </w:r>
          </w:p>
        </w:tc>
        <w:tc>
          <w:tcPr>
            <w:tcW w:w="3587" w:type="pct"/>
            <w:shd w:val="clear" w:color="auto" w:fill="auto"/>
            <w:vAlign w:val="center"/>
          </w:tcPr>
          <w:p w:rsidRPr="00400A98" w:rsidR="00A90989" w:rsidP="002004DB" w:rsidRDefault="002004DB" w14:paraId="19881789" w14:textId="77777777">
            <w:pPr>
              <w:rPr>
                <w:rFonts w:ascii="Publico Text" w:hAnsi="Publico Text" w:cstheme="minorHAnsi"/>
                <w:b/>
                <w:bCs/>
                <w:color w:val="000000" w:themeColor="text1"/>
                <w:sz w:val="18"/>
                <w:szCs w:val="18"/>
              </w:rPr>
            </w:pPr>
            <w:r w:rsidRPr="00400A98">
              <w:rPr>
                <w:rFonts w:ascii="Publico Text" w:hAnsi="Publico Text" w:cstheme="minorHAnsi"/>
                <w:b/>
                <w:bCs/>
                <w:color w:val="000000" w:themeColor="text1"/>
                <w:sz w:val="18"/>
                <w:szCs w:val="18"/>
              </w:rPr>
              <w:t>Part B</w:t>
            </w:r>
          </w:p>
          <w:p w:rsidRPr="00400A98" w:rsidR="002004DB" w:rsidP="002004DB" w:rsidRDefault="002004DB" w14:paraId="130D5D12" w14:textId="02B83264">
            <w:pPr>
              <w:rPr>
                <w:rFonts w:ascii="Publico Text" w:hAnsi="Publico Text" w:cstheme="minorHAnsi"/>
                <w:color w:val="000000" w:themeColor="text1"/>
                <w:sz w:val="18"/>
                <w:szCs w:val="18"/>
              </w:rPr>
            </w:pPr>
          </w:p>
          <w:p w:rsidRPr="00024E22" w:rsidR="002004DB" w:rsidP="00400A98" w:rsidRDefault="002004DB" w14:paraId="3C84828C" w14:textId="5EF8E3FA">
            <w:pPr>
              <w:rPr>
                <w:rFonts w:ascii="Publico Text" w:hAnsi="Publico Text"/>
                <w:color w:val="000000" w:themeColor="text1"/>
                <w:sz w:val="18"/>
                <w:szCs w:val="18"/>
              </w:rPr>
            </w:pPr>
            <w:r w:rsidRPr="00400A98">
              <w:rPr>
                <w:rFonts w:ascii="Publico Text" w:hAnsi="Publico Text"/>
                <w:color w:val="000000" w:themeColor="text1"/>
                <w:sz w:val="18"/>
                <w:szCs w:val="18"/>
              </w:rPr>
              <w:t xml:space="preserve">Emergency grants funded </w:t>
            </w:r>
            <w:r w:rsidRPr="009D6464">
              <w:rPr>
                <w:rFonts w:ascii="Publico Text" w:hAnsi="Publico Text"/>
                <w:strike/>
                <w:color w:val="FF0000"/>
                <w:sz w:val="18"/>
                <w:szCs w:val="18"/>
              </w:rPr>
              <w:t>through</w:t>
            </w:r>
            <w:r w:rsidRPr="009D6464">
              <w:rPr>
                <w:rFonts w:ascii="Publico Text" w:hAnsi="Publico Text"/>
                <w:color w:val="FF0000"/>
                <w:sz w:val="18"/>
                <w:szCs w:val="18"/>
              </w:rPr>
              <w:t xml:space="preserve"> </w:t>
            </w:r>
            <w:r w:rsidRPr="00024E22" w:rsidR="00024E22">
              <w:rPr>
                <w:rFonts w:ascii="Publico Text" w:hAnsi="Publico Text"/>
                <w:color w:val="FF0000"/>
                <w:sz w:val="18"/>
                <w:szCs w:val="18"/>
              </w:rPr>
              <w:t xml:space="preserve">under </w:t>
            </w:r>
            <w:r w:rsidRPr="00400A98">
              <w:rPr>
                <w:rFonts w:ascii="Publico Text" w:hAnsi="Publico Text"/>
                <w:color w:val="000000" w:themeColor="text1"/>
                <w:sz w:val="18"/>
                <w:szCs w:val="18"/>
              </w:rPr>
              <w:t>the CARES</w:t>
            </w:r>
            <w:r w:rsidRPr="00024E22" w:rsidR="00024E22">
              <w:rPr>
                <w:rFonts w:ascii="Publico Text" w:hAnsi="Publico Text"/>
                <w:color w:val="FF0000"/>
                <w:sz w:val="18"/>
                <w:szCs w:val="18"/>
              </w:rPr>
              <w:t>, CRRSA, and ARP</w:t>
            </w:r>
            <w:r w:rsidRPr="00024E22">
              <w:rPr>
                <w:rFonts w:ascii="Publico Text" w:hAnsi="Publico Text"/>
                <w:color w:val="FF0000"/>
                <w:sz w:val="18"/>
                <w:szCs w:val="18"/>
              </w:rPr>
              <w:t xml:space="preserve"> </w:t>
            </w:r>
            <w:r w:rsidRPr="00400A98">
              <w:rPr>
                <w:rFonts w:ascii="Publico Text" w:hAnsi="Publico Text"/>
                <w:color w:val="000000" w:themeColor="text1"/>
                <w:sz w:val="18"/>
                <w:szCs w:val="18"/>
              </w:rPr>
              <w:t>Act</w:t>
            </w:r>
            <w:r w:rsidRPr="00024E22" w:rsidR="00024E22">
              <w:rPr>
                <w:rFonts w:ascii="Publico Text" w:hAnsi="Publico Text"/>
                <w:color w:val="FF0000"/>
                <w:sz w:val="18"/>
                <w:szCs w:val="18"/>
              </w:rPr>
              <w:t>s</w:t>
            </w:r>
            <w:r w:rsidRPr="00400A98">
              <w:rPr>
                <w:rFonts w:ascii="Publico Text" w:hAnsi="Publico Text"/>
                <w:color w:val="000000" w:themeColor="text1"/>
                <w:sz w:val="18"/>
                <w:szCs w:val="18"/>
              </w:rPr>
              <w:t xml:space="preserve"> should be included for Group 1 in Part B under “Grant or scholarship aid from the federal government, state/local government, the institution, and other sources known to the institution”.</w:t>
            </w:r>
            <w:r w:rsidR="00F26EDC">
              <w:rPr>
                <w:rFonts w:ascii="Publico Text" w:hAnsi="Publico Text"/>
                <w:color w:val="000000" w:themeColor="text1"/>
                <w:sz w:val="18"/>
                <w:szCs w:val="18"/>
              </w:rPr>
              <w:t xml:space="preserve"> </w:t>
            </w:r>
          </w:p>
        </w:tc>
        <w:tc>
          <w:tcPr>
            <w:tcW w:w="916" w:type="pct"/>
            <w:shd w:val="clear" w:color="auto" w:fill="auto"/>
          </w:tcPr>
          <w:p w:rsidRPr="00F26EDC" w:rsidR="00A90989" w:rsidP="00444334" w:rsidRDefault="009D6464" w14:paraId="429100D6" w14:textId="7FD46815">
            <w:pPr>
              <w:rPr>
                <w:rFonts w:ascii="Publico Text" w:hAnsi="Publico Text" w:cstheme="minorHAnsi"/>
                <w:b/>
                <w:bCs/>
                <w:color w:val="000000" w:themeColor="text1"/>
                <w:sz w:val="18"/>
                <w:szCs w:val="18"/>
              </w:rPr>
            </w:pPr>
            <w:r w:rsidRPr="0083287A">
              <w:rPr>
                <w:rFonts w:ascii="Publico Text" w:hAnsi="Publico Text" w:cstheme="minorHAnsi"/>
                <w:b/>
                <w:bCs/>
                <w:color w:val="FF0000"/>
                <w:sz w:val="18"/>
                <w:szCs w:val="18"/>
              </w:rPr>
              <w:t>Addition</w:t>
            </w:r>
            <w:r>
              <w:rPr>
                <w:rFonts w:ascii="Publico Text" w:hAnsi="Publico Text" w:cstheme="minorHAnsi"/>
                <w:b/>
                <w:bCs/>
                <w:color w:val="000000" w:themeColor="text1"/>
                <w:sz w:val="18"/>
                <w:szCs w:val="18"/>
              </w:rPr>
              <w:t>/</w:t>
            </w:r>
            <w:r w:rsidRPr="009D6464">
              <w:rPr>
                <w:rFonts w:ascii="Publico Text" w:hAnsi="Publico Text" w:cstheme="minorHAnsi"/>
                <w:b/>
                <w:bCs/>
                <w:strike/>
                <w:color w:val="FF0000"/>
                <w:sz w:val="18"/>
                <w:szCs w:val="18"/>
              </w:rPr>
              <w:t>Deletion</w:t>
            </w:r>
          </w:p>
        </w:tc>
      </w:tr>
      <w:tr w:rsidRPr="00572771" w:rsidR="002004DB" w:rsidTr="002004DB" w14:paraId="15CE9BEB" w14:textId="77777777">
        <w:trPr>
          <w:trHeight w:val="143"/>
          <w:tblHeader/>
        </w:trPr>
        <w:tc>
          <w:tcPr>
            <w:tcW w:w="497" w:type="pct"/>
            <w:shd w:val="clear" w:color="auto" w:fill="auto"/>
            <w:vAlign w:val="center"/>
          </w:tcPr>
          <w:p w:rsidRPr="00400A98" w:rsidR="002004DB" w:rsidP="00444334" w:rsidRDefault="00400A98" w14:paraId="15431651" w14:textId="4634A6B4">
            <w:pPr>
              <w:ind w:left="-90" w:right="-107"/>
              <w:rPr>
                <w:rFonts w:ascii="Publico Text" w:hAnsi="Publico Text" w:cstheme="minorHAnsi"/>
                <w:color w:val="000000" w:themeColor="text1"/>
                <w:sz w:val="18"/>
                <w:szCs w:val="18"/>
              </w:rPr>
            </w:pPr>
            <w:r w:rsidRPr="00400A98">
              <w:rPr>
                <w:rFonts w:ascii="Publico Text" w:hAnsi="Publico Text" w:cstheme="minorHAnsi"/>
                <w:color w:val="000000" w:themeColor="text1"/>
                <w:sz w:val="18"/>
                <w:szCs w:val="18"/>
              </w:rPr>
              <w:t>Student Financial Aid (SFA)</w:t>
            </w:r>
          </w:p>
        </w:tc>
        <w:tc>
          <w:tcPr>
            <w:tcW w:w="3587" w:type="pct"/>
            <w:shd w:val="clear" w:color="auto" w:fill="auto"/>
            <w:vAlign w:val="center"/>
          </w:tcPr>
          <w:p w:rsidRPr="00400A98" w:rsidR="002004DB" w:rsidP="002004DB" w:rsidRDefault="002004DB" w14:paraId="60A63010" w14:textId="77777777">
            <w:pPr>
              <w:rPr>
                <w:rFonts w:ascii="Publico Text" w:hAnsi="Publico Text" w:cstheme="minorHAnsi"/>
                <w:b/>
                <w:bCs/>
                <w:color w:val="000000" w:themeColor="text1"/>
                <w:sz w:val="18"/>
                <w:szCs w:val="18"/>
              </w:rPr>
            </w:pPr>
            <w:r w:rsidRPr="00400A98">
              <w:rPr>
                <w:rFonts w:ascii="Publico Text" w:hAnsi="Publico Text" w:cstheme="minorHAnsi"/>
                <w:b/>
                <w:bCs/>
                <w:color w:val="000000" w:themeColor="text1"/>
                <w:sz w:val="18"/>
                <w:szCs w:val="18"/>
              </w:rPr>
              <w:t>Part C</w:t>
            </w:r>
          </w:p>
          <w:p w:rsidRPr="00400A98" w:rsidR="002004DB" w:rsidP="002004DB" w:rsidRDefault="002004DB" w14:paraId="17236946" w14:textId="77777777">
            <w:pPr>
              <w:rPr>
                <w:rFonts w:ascii="Publico Text" w:hAnsi="Publico Text" w:cstheme="minorHAnsi"/>
                <w:color w:val="000000" w:themeColor="text1"/>
                <w:sz w:val="18"/>
                <w:szCs w:val="18"/>
              </w:rPr>
            </w:pPr>
          </w:p>
          <w:p w:rsidRPr="00400A98" w:rsidR="002004DB" w:rsidP="002004DB" w:rsidRDefault="00F26EDC" w14:paraId="49BBF139" w14:textId="64B8CFF4">
            <w:pPr>
              <w:rPr>
                <w:rFonts w:ascii="Publico Text" w:hAnsi="Publico Text" w:cstheme="minorHAnsi"/>
                <w:color w:val="000000" w:themeColor="text1"/>
                <w:sz w:val="18"/>
                <w:szCs w:val="18"/>
              </w:rPr>
            </w:pPr>
            <w:r>
              <w:rPr>
                <w:rFonts w:ascii="Publico Text" w:hAnsi="Publico Text"/>
                <w:color w:val="000000" w:themeColor="text1"/>
                <w:sz w:val="18"/>
                <w:szCs w:val="18"/>
              </w:rPr>
              <w:t xml:space="preserve">New: </w:t>
            </w:r>
            <w:r w:rsidRPr="00F26EDC">
              <w:rPr>
                <w:rFonts w:ascii="Publico Text" w:hAnsi="Publico Text"/>
                <w:color w:val="000000" w:themeColor="text1"/>
                <w:sz w:val="18"/>
                <w:szCs w:val="18"/>
              </w:rPr>
              <w:t xml:space="preserve">Emergency grants </w:t>
            </w:r>
            <w:r w:rsidRPr="00F26EDC" w:rsidR="0082149F">
              <w:rPr>
                <w:rFonts w:ascii="Publico Text" w:hAnsi="Publico Text"/>
                <w:color w:val="000000" w:themeColor="text1"/>
                <w:sz w:val="18"/>
                <w:szCs w:val="18"/>
              </w:rPr>
              <w:t>funded</w:t>
            </w:r>
            <w:r w:rsidR="00024E22">
              <w:rPr>
                <w:rFonts w:ascii="Publico Text" w:hAnsi="Publico Text"/>
                <w:color w:val="000000" w:themeColor="text1"/>
                <w:sz w:val="18"/>
                <w:szCs w:val="18"/>
              </w:rPr>
              <w:t xml:space="preserve"> </w:t>
            </w:r>
            <w:r w:rsidRPr="000D1627" w:rsidR="000D1627">
              <w:rPr>
                <w:rFonts w:ascii="Publico Text" w:hAnsi="Publico Text"/>
                <w:strike/>
                <w:color w:val="FF0000"/>
                <w:sz w:val="18"/>
                <w:szCs w:val="18"/>
              </w:rPr>
              <w:t>through</w:t>
            </w:r>
            <w:r w:rsidRPr="000D1627" w:rsidR="000D1627">
              <w:rPr>
                <w:rFonts w:ascii="Publico Text" w:hAnsi="Publico Text"/>
                <w:color w:val="FF0000"/>
                <w:sz w:val="18"/>
                <w:szCs w:val="18"/>
              </w:rPr>
              <w:t xml:space="preserve"> </w:t>
            </w:r>
            <w:r w:rsidRPr="00024E22" w:rsidR="0082149F">
              <w:rPr>
                <w:rFonts w:ascii="Publico Text" w:hAnsi="Publico Text"/>
                <w:color w:val="FF0000"/>
                <w:sz w:val="18"/>
                <w:szCs w:val="18"/>
              </w:rPr>
              <w:t>under</w:t>
            </w:r>
            <w:r w:rsidRPr="00F26EDC">
              <w:rPr>
                <w:rFonts w:ascii="Publico Text" w:hAnsi="Publico Text"/>
                <w:color w:val="000000" w:themeColor="text1"/>
                <w:sz w:val="18"/>
                <w:szCs w:val="18"/>
              </w:rPr>
              <w:t xml:space="preserve"> the CARES</w:t>
            </w:r>
            <w:r w:rsidRPr="00024E22">
              <w:rPr>
                <w:rFonts w:ascii="Publico Text" w:hAnsi="Publico Text"/>
                <w:color w:val="FF0000"/>
                <w:sz w:val="18"/>
                <w:szCs w:val="18"/>
              </w:rPr>
              <w:t xml:space="preserve">, CRRSA, and ARP </w:t>
            </w:r>
            <w:r w:rsidRPr="00F26EDC">
              <w:rPr>
                <w:rFonts w:ascii="Publico Text" w:hAnsi="Publico Text"/>
                <w:color w:val="000000" w:themeColor="text1"/>
                <w:sz w:val="18"/>
                <w:szCs w:val="18"/>
              </w:rPr>
              <w:t>Act</w:t>
            </w:r>
            <w:r w:rsidRPr="00024E22">
              <w:rPr>
                <w:rFonts w:ascii="Publico Text" w:hAnsi="Publico Text"/>
                <w:color w:val="FF0000"/>
                <w:sz w:val="18"/>
                <w:szCs w:val="18"/>
              </w:rPr>
              <w:t>s</w:t>
            </w:r>
            <w:r w:rsidRPr="00F26EDC">
              <w:rPr>
                <w:rFonts w:ascii="Publico Text" w:hAnsi="Publico Text"/>
                <w:color w:val="000000" w:themeColor="text1"/>
                <w:sz w:val="18"/>
                <w:szCs w:val="18"/>
              </w:rPr>
              <w:t xml:space="preserve"> should be included for Group 2 in Part C under “Other federal grants”.</w:t>
            </w:r>
          </w:p>
        </w:tc>
        <w:tc>
          <w:tcPr>
            <w:tcW w:w="916" w:type="pct"/>
            <w:shd w:val="clear" w:color="auto" w:fill="auto"/>
          </w:tcPr>
          <w:p w:rsidRPr="00F26EDC" w:rsidR="002004DB" w:rsidP="00444334" w:rsidRDefault="009D6464" w14:paraId="4A2202B4" w14:textId="1D7D25E3">
            <w:pPr>
              <w:rPr>
                <w:rFonts w:ascii="Publico Text" w:hAnsi="Publico Text" w:cstheme="minorHAnsi"/>
                <w:b/>
                <w:bCs/>
                <w:color w:val="000000" w:themeColor="text1"/>
                <w:sz w:val="18"/>
                <w:szCs w:val="18"/>
              </w:rPr>
            </w:pPr>
            <w:r w:rsidRPr="0083287A">
              <w:rPr>
                <w:rFonts w:ascii="Publico Text" w:hAnsi="Publico Text" w:cstheme="minorHAnsi"/>
                <w:b/>
                <w:bCs/>
                <w:color w:val="FF0000"/>
                <w:sz w:val="18"/>
                <w:szCs w:val="18"/>
              </w:rPr>
              <w:t>Addition</w:t>
            </w:r>
            <w:r>
              <w:rPr>
                <w:rFonts w:ascii="Publico Text" w:hAnsi="Publico Text" w:cstheme="minorHAnsi"/>
                <w:b/>
                <w:bCs/>
                <w:color w:val="000000" w:themeColor="text1"/>
                <w:sz w:val="18"/>
                <w:szCs w:val="18"/>
              </w:rPr>
              <w:t>/</w:t>
            </w:r>
            <w:r w:rsidRPr="009D6464">
              <w:rPr>
                <w:rFonts w:ascii="Publico Text" w:hAnsi="Publico Text" w:cstheme="minorHAnsi"/>
                <w:b/>
                <w:bCs/>
                <w:strike/>
                <w:color w:val="FF0000"/>
                <w:sz w:val="18"/>
                <w:szCs w:val="18"/>
              </w:rPr>
              <w:t>Deletion</w:t>
            </w:r>
          </w:p>
        </w:tc>
      </w:tr>
      <w:tr w:rsidRPr="00572771" w:rsidR="002004DB" w:rsidTr="002004DB" w14:paraId="312CFACB" w14:textId="77777777">
        <w:trPr>
          <w:trHeight w:val="143"/>
          <w:tblHeader/>
        </w:trPr>
        <w:tc>
          <w:tcPr>
            <w:tcW w:w="497" w:type="pct"/>
            <w:shd w:val="clear" w:color="auto" w:fill="auto"/>
            <w:vAlign w:val="center"/>
          </w:tcPr>
          <w:p w:rsidRPr="00400A98" w:rsidR="002004DB" w:rsidP="00444334" w:rsidRDefault="00400A98" w14:paraId="3216DF9C" w14:textId="6CEC1A42">
            <w:pPr>
              <w:ind w:left="-90" w:right="-107"/>
              <w:rPr>
                <w:rFonts w:ascii="Publico Text" w:hAnsi="Publico Text" w:cstheme="minorHAnsi"/>
                <w:color w:val="000000" w:themeColor="text1"/>
                <w:sz w:val="18"/>
                <w:szCs w:val="18"/>
              </w:rPr>
            </w:pPr>
            <w:r w:rsidRPr="00400A98">
              <w:rPr>
                <w:rFonts w:ascii="Publico Text" w:hAnsi="Publico Text" w:cstheme="minorHAnsi"/>
                <w:color w:val="000000" w:themeColor="text1"/>
                <w:sz w:val="18"/>
                <w:szCs w:val="18"/>
              </w:rPr>
              <w:t>Student Financial Aid (SFA)</w:t>
            </w:r>
          </w:p>
        </w:tc>
        <w:tc>
          <w:tcPr>
            <w:tcW w:w="3587" w:type="pct"/>
            <w:shd w:val="clear" w:color="auto" w:fill="auto"/>
            <w:vAlign w:val="center"/>
          </w:tcPr>
          <w:p w:rsidRPr="00400A98" w:rsidR="00400A98" w:rsidP="00400A98" w:rsidRDefault="00400A98" w14:paraId="773E901A" w14:textId="69F5307E">
            <w:pPr>
              <w:autoSpaceDE w:val="0"/>
              <w:autoSpaceDN w:val="0"/>
              <w:adjustRightInd w:val="0"/>
              <w:rPr>
                <w:rFonts w:ascii="Publico Text" w:hAnsi="Publico Text"/>
                <w:b/>
                <w:bCs/>
                <w:color w:val="000000" w:themeColor="text1"/>
                <w:sz w:val="18"/>
                <w:szCs w:val="18"/>
              </w:rPr>
            </w:pPr>
            <w:r w:rsidRPr="00400A98">
              <w:rPr>
                <w:rFonts w:ascii="Publico Text" w:hAnsi="Publico Text"/>
                <w:b/>
                <w:bCs/>
                <w:color w:val="000000" w:themeColor="text1"/>
                <w:sz w:val="18"/>
                <w:szCs w:val="18"/>
              </w:rPr>
              <w:t>Part D</w:t>
            </w:r>
          </w:p>
          <w:p w:rsidRPr="00400A98" w:rsidR="00400A98" w:rsidP="00400A98" w:rsidRDefault="00400A98" w14:paraId="362B2B75" w14:textId="77777777">
            <w:pPr>
              <w:autoSpaceDE w:val="0"/>
              <w:autoSpaceDN w:val="0"/>
              <w:adjustRightInd w:val="0"/>
              <w:rPr>
                <w:rFonts w:ascii="Publico Text" w:hAnsi="Publico Text"/>
                <w:color w:val="000000" w:themeColor="text1"/>
                <w:sz w:val="18"/>
                <w:szCs w:val="18"/>
              </w:rPr>
            </w:pPr>
          </w:p>
          <w:p w:rsidRPr="0082149F" w:rsidR="0082149F" w:rsidP="00400A98" w:rsidRDefault="0082149F" w14:paraId="328D3B6A" w14:textId="4C6B1EF0">
            <w:pPr>
              <w:rPr>
                <w:rFonts w:ascii="Publico Text" w:hAnsi="Publico Text"/>
                <w:color w:val="000000" w:themeColor="text1"/>
                <w:sz w:val="18"/>
                <w:szCs w:val="18"/>
              </w:rPr>
            </w:pPr>
            <w:r w:rsidRPr="0082149F">
              <w:rPr>
                <w:rFonts w:ascii="Publico Text" w:hAnsi="Publico Text"/>
                <w:color w:val="000000" w:themeColor="text1"/>
                <w:sz w:val="18"/>
                <w:szCs w:val="18"/>
              </w:rPr>
              <w:t>Emergency grants funded</w:t>
            </w:r>
            <w:r w:rsidRPr="00C10DCF">
              <w:rPr>
                <w:rFonts w:ascii="Publico Text" w:hAnsi="Publico Text"/>
                <w:strike/>
                <w:color w:val="000000" w:themeColor="text1"/>
                <w:sz w:val="18"/>
                <w:szCs w:val="18"/>
              </w:rPr>
              <w:t xml:space="preserve"> </w:t>
            </w:r>
            <w:r w:rsidRPr="000D1627" w:rsidR="000D1627">
              <w:rPr>
                <w:rFonts w:ascii="Publico Text" w:hAnsi="Publico Text"/>
                <w:strike/>
                <w:color w:val="FF0000"/>
                <w:sz w:val="18"/>
                <w:szCs w:val="18"/>
              </w:rPr>
              <w:t>through</w:t>
            </w:r>
            <w:r w:rsidRPr="000D1627" w:rsidR="000D1627">
              <w:rPr>
                <w:rFonts w:ascii="Publico Text" w:hAnsi="Publico Text"/>
                <w:color w:val="FF0000"/>
                <w:sz w:val="18"/>
                <w:szCs w:val="18"/>
              </w:rPr>
              <w:t xml:space="preserve"> </w:t>
            </w:r>
            <w:r w:rsidRPr="00C10DCF">
              <w:rPr>
                <w:rFonts w:ascii="Publico Text" w:hAnsi="Publico Text"/>
                <w:color w:val="FF0000"/>
                <w:sz w:val="18"/>
                <w:szCs w:val="18"/>
              </w:rPr>
              <w:t>under</w:t>
            </w:r>
            <w:r w:rsidRPr="0082149F">
              <w:rPr>
                <w:rFonts w:ascii="Publico Text" w:hAnsi="Publico Text"/>
                <w:color w:val="000000" w:themeColor="text1"/>
                <w:sz w:val="18"/>
                <w:szCs w:val="18"/>
              </w:rPr>
              <w:t xml:space="preserve"> the CARES</w:t>
            </w:r>
            <w:r w:rsidRPr="00C10DCF">
              <w:rPr>
                <w:rFonts w:ascii="Publico Text" w:hAnsi="Publico Text"/>
                <w:color w:val="FF0000"/>
                <w:sz w:val="18"/>
                <w:szCs w:val="18"/>
              </w:rPr>
              <w:t xml:space="preserve">, CRRSA, and ARP </w:t>
            </w:r>
            <w:r w:rsidRPr="0082149F">
              <w:rPr>
                <w:rFonts w:ascii="Publico Text" w:hAnsi="Publico Text"/>
                <w:color w:val="000000" w:themeColor="text1"/>
                <w:sz w:val="18"/>
                <w:szCs w:val="18"/>
              </w:rPr>
              <w:t>Act</w:t>
            </w:r>
            <w:r w:rsidRPr="00C10DCF">
              <w:rPr>
                <w:rFonts w:ascii="Publico Text" w:hAnsi="Publico Text"/>
                <w:color w:val="FF0000"/>
                <w:sz w:val="18"/>
                <w:szCs w:val="18"/>
              </w:rPr>
              <w:t>s</w:t>
            </w:r>
            <w:r w:rsidRPr="0082149F">
              <w:rPr>
                <w:rFonts w:ascii="Publico Text" w:hAnsi="Publico Text"/>
                <w:color w:val="000000" w:themeColor="text1"/>
                <w:sz w:val="18"/>
                <w:szCs w:val="18"/>
              </w:rPr>
              <w:t xml:space="preserve"> should NOT be included for Group 3 in Part D under “Report the total amount of grant or scholarship aid from the federal government, state/local government, or the institution awarded to Group 3 students,” as inclusion of these grants would skew net price calculations.</w:t>
            </w:r>
          </w:p>
        </w:tc>
        <w:tc>
          <w:tcPr>
            <w:tcW w:w="916" w:type="pct"/>
            <w:shd w:val="clear" w:color="auto" w:fill="auto"/>
          </w:tcPr>
          <w:p w:rsidRPr="00F26EDC" w:rsidR="002004DB" w:rsidP="00444334" w:rsidRDefault="009D6464" w14:paraId="6F2D1FE1" w14:textId="141F721C">
            <w:pPr>
              <w:rPr>
                <w:rFonts w:ascii="Publico Text" w:hAnsi="Publico Text" w:cstheme="minorHAnsi"/>
                <w:b/>
                <w:bCs/>
                <w:color w:val="000000" w:themeColor="text1"/>
                <w:sz w:val="18"/>
                <w:szCs w:val="18"/>
              </w:rPr>
            </w:pPr>
            <w:r w:rsidRPr="0083287A">
              <w:rPr>
                <w:rFonts w:ascii="Publico Text" w:hAnsi="Publico Text" w:cstheme="minorHAnsi"/>
                <w:b/>
                <w:bCs/>
                <w:color w:val="FF0000"/>
                <w:sz w:val="18"/>
                <w:szCs w:val="18"/>
              </w:rPr>
              <w:t>Addition</w:t>
            </w:r>
            <w:r>
              <w:rPr>
                <w:rFonts w:ascii="Publico Text" w:hAnsi="Publico Text" w:cstheme="minorHAnsi"/>
                <w:b/>
                <w:bCs/>
                <w:color w:val="000000" w:themeColor="text1"/>
                <w:sz w:val="18"/>
                <w:szCs w:val="18"/>
              </w:rPr>
              <w:t>/</w:t>
            </w:r>
            <w:r w:rsidRPr="009D6464">
              <w:rPr>
                <w:rFonts w:ascii="Publico Text" w:hAnsi="Publico Text" w:cstheme="minorHAnsi"/>
                <w:b/>
                <w:bCs/>
                <w:strike/>
                <w:color w:val="FF0000"/>
                <w:sz w:val="18"/>
                <w:szCs w:val="18"/>
              </w:rPr>
              <w:t>Deletion</w:t>
            </w:r>
          </w:p>
        </w:tc>
      </w:tr>
      <w:tr w:rsidRPr="00572771" w:rsidR="00400A98" w:rsidTr="002004DB" w14:paraId="03A591F8" w14:textId="77777777">
        <w:trPr>
          <w:trHeight w:val="143"/>
          <w:tblHeader/>
        </w:trPr>
        <w:tc>
          <w:tcPr>
            <w:tcW w:w="497" w:type="pct"/>
            <w:shd w:val="clear" w:color="auto" w:fill="auto"/>
            <w:vAlign w:val="center"/>
          </w:tcPr>
          <w:p w:rsidRPr="00400A98" w:rsidR="00400A98" w:rsidP="00444334" w:rsidRDefault="00400A98" w14:paraId="06F908C4" w14:textId="38B85222">
            <w:pPr>
              <w:ind w:left="-90" w:right="-107"/>
              <w:rPr>
                <w:rFonts w:ascii="Publico Text" w:hAnsi="Publico Text" w:cstheme="minorHAnsi"/>
                <w:color w:val="000000" w:themeColor="text1"/>
                <w:sz w:val="18"/>
                <w:szCs w:val="18"/>
              </w:rPr>
            </w:pPr>
            <w:r w:rsidRPr="00400A98">
              <w:rPr>
                <w:rFonts w:ascii="Publico Text" w:hAnsi="Publico Text" w:cstheme="minorHAnsi"/>
                <w:color w:val="000000" w:themeColor="text1"/>
                <w:sz w:val="18"/>
                <w:szCs w:val="18"/>
              </w:rPr>
              <w:t>Student Financial Aid (SFA)</w:t>
            </w:r>
          </w:p>
        </w:tc>
        <w:tc>
          <w:tcPr>
            <w:tcW w:w="3587" w:type="pct"/>
            <w:shd w:val="clear" w:color="auto" w:fill="auto"/>
            <w:vAlign w:val="center"/>
          </w:tcPr>
          <w:p w:rsidRPr="00400A98" w:rsidR="00400A98" w:rsidP="00400A98" w:rsidRDefault="00400A98" w14:paraId="1863EB6F" w14:textId="77777777">
            <w:pPr>
              <w:autoSpaceDE w:val="0"/>
              <w:autoSpaceDN w:val="0"/>
              <w:adjustRightInd w:val="0"/>
              <w:rPr>
                <w:rFonts w:ascii="Publico Text" w:hAnsi="Publico Text" w:cs="Verdana"/>
                <w:b/>
                <w:bCs/>
                <w:color w:val="000000" w:themeColor="text1"/>
                <w:sz w:val="18"/>
                <w:szCs w:val="18"/>
              </w:rPr>
            </w:pPr>
            <w:r w:rsidRPr="00400A98">
              <w:rPr>
                <w:rFonts w:ascii="Publico Text" w:hAnsi="Publico Text" w:cs="Verdana"/>
                <w:b/>
                <w:bCs/>
                <w:color w:val="000000" w:themeColor="text1"/>
                <w:sz w:val="18"/>
                <w:szCs w:val="18"/>
              </w:rPr>
              <w:t>Part E</w:t>
            </w:r>
          </w:p>
          <w:p w:rsidRPr="00400A98" w:rsidR="00400A98" w:rsidP="00400A98" w:rsidRDefault="00400A98" w14:paraId="136BDFB8" w14:textId="77777777">
            <w:pPr>
              <w:autoSpaceDE w:val="0"/>
              <w:autoSpaceDN w:val="0"/>
              <w:adjustRightInd w:val="0"/>
              <w:rPr>
                <w:rFonts w:ascii="Publico Text" w:hAnsi="Publico Text" w:cs="Verdana"/>
                <w:color w:val="000000" w:themeColor="text1"/>
                <w:sz w:val="18"/>
                <w:szCs w:val="18"/>
              </w:rPr>
            </w:pPr>
          </w:p>
          <w:p w:rsidRPr="0082149F" w:rsidR="0082149F" w:rsidP="00400A98" w:rsidRDefault="0082149F" w14:paraId="1AD20552" w14:textId="761F314F">
            <w:pPr>
              <w:autoSpaceDE w:val="0"/>
              <w:autoSpaceDN w:val="0"/>
              <w:adjustRightInd w:val="0"/>
              <w:rPr>
                <w:rFonts w:ascii="Publico Text" w:hAnsi="Publico Text"/>
                <w:color w:val="000000" w:themeColor="text1"/>
                <w:sz w:val="18"/>
                <w:szCs w:val="18"/>
              </w:rPr>
            </w:pPr>
            <w:r w:rsidRPr="0082149F">
              <w:rPr>
                <w:rFonts w:ascii="Publico Text" w:hAnsi="Publico Text"/>
                <w:color w:val="000000" w:themeColor="text1"/>
                <w:sz w:val="18"/>
                <w:szCs w:val="18"/>
              </w:rPr>
              <w:t xml:space="preserve">Emergency grants funded </w:t>
            </w:r>
            <w:r w:rsidRPr="000D1627" w:rsidR="00C10DCF">
              <w:rPr>
                <w:rFonts w:ascii="Publico Text" w:hAnsi="Publico Text"/>
                <w:strike/>
                <w:color w:val="FF0000"/>
                <w:sz w:val="18"/>
                <w:szCs w:val="18"/>
              </w:rPr>
              <w:t>through</w:t>
            </w:r>
            <w:r w:rsidRPr="000D1627" w:rsidR="00C10DCF">
              <w:rPr>
                <w:rFonts w:ascii="Publico Text" w:hAnsi="Publico Text"/>
                <w:color w:val="FF0000"/>
                <w:sz w:val="18"/>
                <w:szCs w:val="18"/>
              </w:rPr>
              <w:t xml:space="preserve"> </w:t>
            </w:r>
            <w:r w:rsidRPr="00C10DCF" w:rsidR="00C10DCF">
              <w:rPr>
                <w:rFonts w:ascii="Publico Text" w:hAnsi="Publico Text"/>
                <w:color w:val="FF0000"/>
                <w:sz w:val="18"/>
                <w:szCs w:val="18"/>
              </w:rPr>
              <w:t>under</w:t>
            </w:r>
            <w:r w:rsidRPr="0082149F" w:rsidR="00C10DCF">
              <w:rPr>
                <w:rFonts w:ascii="Publico Text" w:hAnsi="Publico Text"/>
                <w:color w:val="000000" w:themeColor="text1"/>
                <w:sz w:val="18"/>
                <w:szCs w:val="18"/>
              </w:rPr>
              <w:t xml:space="preserve"> the CARES</w:t>
            </w:r>
            <w:r w:rsidRPr="00C10DCF" w:rsidR="00C10DCF">
              <w:rPr>
                <w:rFonts w:ascii="Publico Text" w:hAnsi="Publico Text"/>
                <w:color w:val="FF0000"/>
                <w:sz w:val="18"/>
                <w:szCs w:val="18"/>
              </w:rPr>
              <w:t xml:space="preserve">, CRRSA, and ARP </w:t>
            </w:r>
            <w:r w:rsidRPr="0082149F" w:rsidR="00C10DCF">
              <w:rPr>
                <w:rFonts w:ascii="Publico Text" w:hAnsi="Publico Text"/>
                <w:color w:val="000000" w:themeColor="text1"/>
                <w:sz w:val="18"/>
                <w:szCs w:val="18"/>
              </w:rPr>
              <w:t>Act</w:t>
            </w:r>
            <w:r w:rsidRPr="00C10DCF" w:rsidR="00C10DCF">
              <w:rPr>
                <w:rFonts w:ascii="Publico Text" w:hAnsi="Publico Text"/>
                <w:color w:val="FF0000"/>
                <w:sz w:val="18"/>
                <w:szCs w:val="18"/>
              </w:rPr>
              <w:t>s</w:t>
            </w:r>
            <w:r w:rsidRPr="0082149F" w:rsidR="00C10DCF">
              <w:rPr>
                <w:rFonts w:ascii="Publico Text" w:hAnsi="Publico Text"/>
                <w:color w:val="000000" w:themeColor="text1"/>
                <w:sz w:val="18"/>
                <w:szCs w:val="18"/>
              </w:rPr>
              <w:t xml:space="preserve"> </w:t>
            </w:r>
            <w:r w:rsidRPr="0082149F">
              <w:rPr>
                <w:rFonts w:ascii="Publico Text" w:hAnsi="Publico Text"/>
                <w:color w:val="000000" w:themeColor="text1"/>
                <w:sz w:val="18"/>
                <w:szCs w:val="18"/>
              </w:rPr>
              <w:t>should NOT be included for Group 4 in Part E under “grant or scholarship aid from the following sources: the federal government, state/local government, or the institution,” as inclusion of these grants would skew net price calculations.</w:t>
            </w:r>
          </w:p>
        </w:tc>
        <w:tc>
          <w:tcPr>
            <w:tcW w:w="916" w:type="pct"/>
            <w:shd w:val="clear" w:color="auto" w:fill="auto"/>
          </w:tcPr>
          <w:p w:rsidRPr="00F26EDC" w:rsidR="00400A98" w:rsidP="00444334" w:rsidRDefault="009D6464" w14:paraId="0622E486" w14:textId="050A3A81">
            <w:pPr>
              <w:rPr>
                <w:rFonts w:ascii="Publico Text" w:hAnsi="Publico Text" w:cstheme="minorHAnsi"/>
                <w:b/>
                <w:bCs/>
                <w:color w:val="000000" w:themeColor="text1"/>
                <w:sz w:val="18"/>
                <w:szCs w:val="18"/>
              </w:rPr>
            </w:pPr>
            <w:r w:rsidRPr="0083287A">
              <w:rPr>
                <w:rFonts w:ascii="Publico Text" w:hAnsi="Publico Text" w:cstheme="minorHAnsi"/>
                <w:b/>
                <w:bCs/>
                <w:color w:val="FF0000"/>
                <w:sz w:val="18"/>
                <w:szCs w:val="18"/>
              </w:rPr>
              <w:t>Addition</w:t>
            </w:r>
            <w:r>
              <w:rPr>
                <w:rFonts w:ascii="Publico Text" w:hAnsi="Publico Text" w:cstheme="minorHAnsi"/>
                <w:b/>
                <w:bCs/>
                <w:color w:val="000000" w:themeColor="text1"/>
                <w:sz w:val="18"/>
                <w:szCs w:val="18"/>
              </w:rPr>
              <w:t>/</w:t>
            </w:r>
            <w:r w:rsidRPr="009D6464">
              <w:rPr>
                <w:rFonts w:ascii="Publico Text" w:hAnsi="Publico Text" w:cstheme="minorHAnsi"/>
                <w:b/>
                <w:bCs/>
                <w:strike/>
                <w:color w:val="FF0000"/>
                <w:sz w:val="18"/>
                <w:szCs w:val="18"/>
              </w:rPr>
              <w:t>Deletion</w:t>
            </w:r>
          </w:p>
        </w:tc>
      </w:tr>
      <w:tr w:rsidRPr="00572771" w:rsidR="007E2BBC" w:rsidTr="002004DB" w14:paraId="2D474C75" w14:textId="77777777">
        <w:trPr>
          <w:trHeight w:val="143"/>
          <w:tblHeader/>
        </w:trPr>
        <w:tc>
          <w:tcPr>
            <w:tcW w:w="497" w:type="pct"/>
            <w:shd w:val="clear" w:color="auto" w:fill="auto"/>
            <w:vAlign w:val="center"/>
          </w:tcPr>
          <w:p w:rsidR="007E2BBC" w:rsidP="007E2BBC" w:rsidRDefault="007E2BBC" w14:paraId="5453B6C7" w14:textId="26B1B0AD">
            <w:pPr>
              <w:ind w:left="-90" w:right="-107"/>
              <w:rPr>
                <w:rFonts w:ascii="Publico Text" w:hAnsi="Publico Text" w:cstheme="minorHAnsi"/>
                <w:color w:val="000000" w:themeColor="text1"/>
                <w:sz w:val="18"/>
                <w:szCs w:val="18"/>
              </w:rPr>
            </w:pPr>
            <w:r>
              <w:rPr>
                <w:rFonts w:ascii="Publico Text" w:hAnsi="Publico Text" w:cstheme="minorHAnsi"/>
                <w:color w:val="000000" w:themeColor="text1"/>
                <w:sz w:val="18"/>
                <w:szCs w:val="18"/>
              </w:rPr>
              <w:t>Finance (F)</w:t>
            </w:r>
          </w:p>
        </w:tc>
        <w:tc>
          <w:tcPr>
            <w:tcW w:w="3587" w:type="pct"/>
            <w:shd w:val="clear" w:color="auto" w:fill="auto"/>
            <w:vAlign w:val="center"/>
          </w:tcPr>
          <w:p w:rsidRPr="00400A98" w:rsidR="00364F59" w:rsidP="00364F59" w:rsidRDefault="00364F59" w14:paraId="0E240F9F" w14:textId="77777777">
            <w:pPr>
              <w:autoSpaceDE w:val="0"/>
              <w:autoSpaceDN w:val="0"/>
              <w:adjustRightInd w:val="0"/>
              <w:rPr>
                <w:rFonts w:ascii="Publico Text" w:hAnsi="Publico Text" w:cs="Verdana"/>
                <w:b/>
                <w:bCs/>
                <w:color w:val="000000" w:themeColor="text1"/>
                <w:sz w:val="18"/>
                <w:szCs w:val="18"/>
              </w:rPr>
            </w:pPr>
            <w:r>
              <w:rPr>
                <w:rFonts w:ascii="Publico Text" w:hAnsi="Publico Text" w:cs="Verdana"/>
                <w:b/>
                <w:bCs/>
                <w:color w:val="000000" w:themeColor="text1"/>
                <w:sz w:val="18"/>
                <w:szCs w:val="18"/>
              </w:rPr>
              <w:t xml:space="preserve">Part C-1 (FASB and for-profit reporters), Part E-1 (GASB reporters) </w:t>
            </w:r>
          </w:p>
          <w:p w:rsidRPr="00400A98" w:rsidR="007E2BBC" w:rsidP="007E2BBC" w:rsidRDefault="007E2BBC" w14:paraId="1631BC5C" w14:textId="77777777">
            <w:pPr>
              <w:autoSpaceDE w:val="0"/>
              <w:autoSpaceDN w:val="0"/>
              <w:adjustRightInd w:val="0"/>
              <w:rPr>
                <w:rFonts w:ascii="Publico Text" w:hAnsi="Publico Text" w:cs="Verdana"/>
                <w:color w:val="000000" w:themeColor="text1"/>
                <w:sz w:val="18"/>
                <w:szCs w:val="18"/>
              </w:rPr>
            </w:pPr>
          </w:p>
          <w:p w:rsidRPr="00364F59" w:rsidR="00364F59" w:rsidP="00364F59" w:rsidRDefault="00364F59" w14:paraId="0030FF40" w14:textId="211646EF">
            <w:pPr>
              <w:rPr>
                <w:rFonts w:ascii="Publico Text" w:hAnsi="Publico Text"/>
                <w:sz w:val="22"/>
              </w:rPr>
            </w:pPr>
            <w:r w:rsidRPr="00364F59">
              <w:rPr>
                <w:rFonts w:ascii="Publico Text" w:hAnsi="Publico Text"/>
                <w:b/>
                <w:bCs/>
                <w:sz w:val="18"/>
                <w:szCs w:val="18"/>
              </w:rPr>
              <w:t>02: Other federal grants</w:t>
            </w:r>
            <w:r w:rsidRPr="00364F59">
              <w:rPr>
                <w:rFonts w:ascii="Publico Text" w:hAnsi="Publico Text"/>
                <w:sz w:val="18"/>
                <w:szCs w:val="18"/>
              </w:rPr>
              <w:t xml:space="preserve"> – Report the amount awarded to the institution under federal student aid programs other than Pell, such as the Federal Supplemental Education Opportunity Grants (FSEOG), DHHS training grants (aid portion only), and federal portion of State Student Incentive Grants (SSIG). </w:t>
            </w:r>
            <w:r w:rsidRPr="00AA2008">
              <w:rPr>
                <w:rFonts w:ascii="Publico Text" w:hAnsi="Publico Text"/>
                <w:color w:val="000000" w:themeColor="text1"/>
                <w:sz w:val="18"/>
                <w:szCs w:val="18"/>
              </w:rPr>
              <w:t xml:space="preserve">Include </w:t>
            </w:r>
            <w:r w:rsidRPr="00C10DCF">
              <w:rPr>
                <w:rFonts w:ascii="Publico Text" w:hAnsi="Publico Text"/>
                <w:color w:val="FF0000"/>
                <w:sz w:val="18"/>
                <w:szCs w:val="18"/>
              </w:rPr>
              <w:t xml:space="preserve">Higher Education Emergency Relief Act (HEERF) grants funded under </w:t>
            </w:r>
            <w:r w:rsidRPr="00AA2008">
              <w:rPr>
                <w:rFonts w:ascii="Publico Text" w:hAnsi="Publico Text"/>
                <w:color w:val="000000" w:themeColor="text1"/>
                <w:sz w:val="18"/>
                <w:szCs w:val="18"/>
              </w:rPr>
              <w:t xml:space="preserve">the </w:t>
            </w:r>
            <w:r w:rsidRPr="00400A98" w:rsidR="00AA2008">
              <w:rPr>
                <w:rFonts w:ascii="Publico Text" w:hAnsi="Publico Text"/>
                <w:color w:val="000000" w:themeColor="text1"/>
                <w:sz w:val="18"/>
                <w:szCs w:val="18"/>
              </w:rPr>
              <w:t xml:space="preserve">Coronavirus Aid, Relief, and Economic Security </w:t>
            </w:r>
            <w:r w:rsidR="00AA2008">
              <w:rPr>
                <w:rFonts w:ascii="Publico Text" w:hAnsi="Publico Text"/>
                <w:color w:val="000000" w:themeColor="text1"/>
                <w:sz w:val="18"/>
                <w:szCs w:val="18"/>
              </w:rPr>
              <w:t>(</w:t>
            </w:r>
            <w:r w:rsidR="00AA2008">
              <w:rPr>
                <w:rFonts w:ascii="Publico Text" w:hAnsi="Publico Text"/>
                <w:color w:val="000000" w:themeColor="text1"/>
                <w:spacing w:val="-7"/>
                <w:sz w:val="18"/>
                <w:szCs w:val="18"/>
              </w:rPr>
              <w:t>C</w:t>
            </w:r>
            <w:r w:rsidRPr="00F26EDC" w:rsidR="00AA2008">
              <w:rPr>
                <w:rFonts w:ascii="Publico Text" w:hAnsi="Publico Text"/>
                <w:color w:val="000000" w:themeColor="text1"/>
                <w:sz w:val="18"/>
                <w:szCs w:val="18"/>
              </w:rPr>
              <w:t>ARES</w:t>
            </w:r>
            <w:r w:rsidR="00AA2008">
              <w:rPr>
                <w:rFonts w:ascii="Publico Text" w:hAnsi="Publico Text"/>
                <w:color w:val="000000" w:themeColor="text1"/>
                <w:sz w:val="18"/>
                <w:szCs w:val="18"/>
              </w:rPr>
              <w:t>) Act</w:t>
            </w:r>
            <w:r w:rsidRPr="00C10DCF" w:rsidR="00AA2008">
              <w:rPr>
                <w:rFonts w:ascii="Publico Text" w:hAnsi="Publico Text"/>
                <w:color w:val="FF0000"/>
                <w:sz w:val="18"/>
                <w:szCs w:val="18"/>
              </w:rPr>
              <w:t>, Coronavirus Response and Relief Supplemental Appropriations Act (CRRS</w:t>
            </w:r>
            <w:r w:rsidR="008577EC">
              <w:rPr>
                <w:rFonts w:ascii="Publico Text" w:hAnsi="Publico Text"/>
                <w:color w:val="FF0000"/>
                <w:sz w:val="18"/>
                <w:szCs w:val="18"/>
              </w:rPr>
              <w:t>A</w:t>
            </w:r>
            <w:r w:rsidRPr="00C10DCF" w:rsidR="00AA2008">
              <w:rPr>
                <w:rFonts w:ascii="Publico Text" w:hAnsi="Publico Text"/>
                <w:color w:val="FF0000"/>
                <w:sz w:val="18"/>
                <w:szCs w:val="18"/>
              </w:rPr>
              <w:t>A), and American Rescue Plan (ARP)</w:t>
            </w:r>
            <w:r w:rsidRPr="00C10DCF" w:rsidR="00AA2008">
              <w:rPr>
                <w:rFonts w:ascii="Publico Text" w:hAnsi="Publico Text"/>
                <w:color w:val="FF0000"/>
                <w:spacing w:val="-6"/>
                <w:sz w:val="18"/>
                <w:szCs w:val="18"/>
              </w:rPr>
              <w:t xml:space="preserve"> </w:t>
            </w:r>
            <w:r w:rsidRPr="00C10DCF" w:rsidR="00AA2008">
              <w:rPr>
                <w:rFonts w:ascii="Publico Text" w:hAnsi="Publico Text"/>
                <w:color w:val="FF0000"/>
                <w:sz w:val="18"/>
                <w:szCs w:val="18"/>
              </w:rPr>
              <w:t>Act</w:t>
            </w:r>
            <w:r w:rsidR="00C10DCF">
              <w:rPr>
                <w:rFonts w:ascii="Publico Text" w:hAnsi="Publico Text"/>
                <w:color w:val="FF0000"/>
                <w:sz w:val="18"/>
                <w:szCs w:val="18"/>
              </w:rPr>
              <w:t xml:space="preserve"> </w:t>
            </w:r>
            <w:r w:rsidRPr="000D1627" w:rsidR="00C10DCF">
              <w:rPr>
                <w:rFonts w:ascii="Publico Text" w:hAnsi="Publico Text"/>
                <w:strike/>
                <w:color w:val="FF0000"/>
                <w:sz w:val="18"/>
                <w:szCs w:val="18"/>
              </w:rPr>
              <w:t>funds</w:t>
            </w:r>
            <w:r w:rsidR="00C10DCF">
              <w:rPr>
                <w:rFonts w:ascii="Publico Text" w:hAnsi="Publico Text"/>
                <w:color w:val="000000" w:themeColor="text1"/>
                <w:sz w:val="18"/>
                <w:szCs w:val="18"/>
              </w:rPr>
              <w:t>.</w:t>
            </w:r>
            <w:r w:rsidRPr="00364F59">
              <w:rPr>
                <w:rFonts w:ascii="Publico Text" w:hAnsi="Publico Text"/>
                <w:sz w:val="18"/>
                <w:szCs w:val="18"/>
              </w:rPr>
              <w:t xml:space="preserve"> Do not include institutional matching portions for any of these programs here, they should be reported under institutional grants. Do not include Federal Direct Student Loans, Federal Work Study, or federal veteran education benefits.</w:t>
            </w:r>
          </w:p>
          <w:p w:rsidRPr="00400A98" w:rsidR="007E2BBC" w:rsidP="007E2BBC" w:rsidRDefault="007E2BBC" w14:paraId="2A97C56A" w14:textId="72BCE1BC">
            <w:pPr>
              <w:autoSpaceDE w:val="0"/>
              <w:autoSpaceDN w:val="0"/>
              <w:adjustRightInd w:val="0"/>
              <w:rPr>
                <w:rFonts w:ascii="Publico Text" w:hAnsi="Publico Text" w:cs="Verdana"/>
                <w:b/>
                <w:bCs/>
                <w:color w:val="000000" w:themeColor="text1"/>
                <w:sz w:val="18"/>
                <w:szCs w:val="18"/>
              </w:rPr>
            </w:pPr>
          </w:p>
        </w:tc>
        <w:tc>
          <w:tcPr>
            <w:tcW w:w="916" w:type="pct"/>
            <w:shd w:val="clear" w:color="auto" w:fill="auto"/>
          </w:tcPr>
          <w:p w:rsidRPr="00DF0676" w:rsidR="007E2BBC" w:rsidP="007E2BBC" w:rsidRDefault="009D6464" w14:paraId="1B7D342C" w14:textId="006CDA45">
            <w:pPr>
              <w:rPr>
                <w:rFonts w:ascii="Publico Text" w:hAnsi="Publico Text" w:cstheme="minorHAnsi"/>
                <w:b/>
                <w:bCs/>
                <w:color w:val="000000"/>
                <w:sz w:val="18"/>
                <w:szCs w:val="18"/>
              </w:rPr>
            </w:pPr>
            <w:r w:rsidRPr="0083287A">
              <w:rPr>
                <w:rFonts w:ascii="Publico Text" w:hAnsi="Publico Text" w:cstheme="minorHAnsi"/>
                <w:b/>
                <w:bCs/>
                <w:color w:val="FF0000"/>
                <w:sz w:val="18"/>
                <w:szCs w:val="18"/>
              </w:rPr>
              <w:t>Addition</w:t>
            </w:r>
            <w:r>
              <w:rPr>
                <w:rFonts w:ascii="Publico Text" w:hAnsi="Publico Text" w:cstheme="minorHAnsi"/>
                <w:b/>
                <w:bCs/>
                <w:color w:val="000000" w:themeColor="text1"/>
                <w:sz w:val="18"/>
                <w:szCs w:val="18"/>
              </w:rPr>
              <w:t>/</w:t>
            </w:r>
            <w:r w:rsidRPr="009D6464">
              <w:rPr>
                <w:rFonts w:ascii="Publico Text" w:hAnsi="Publico Text" w:cstheme="minorHAnsi"/>
                <w:b/>
                <w:bCs/>
                <w:strike/>
                <w:color w:val="FF0000"/>
                <w:sz w:val="18"/>
                <w:szCs w:val="18"/>
              </w:rPr>
              <w:t>Deletion</w:t>
            </w:r>
          </w:p>
        </w:tc>
      </w:tr>
      <w:tr w:rsidRPr="009D6464" w:rsidR="00364F59" w:rsidTr="002004DB" w14:paraId="5E71BE78" w14:textId="77777777">
        <w:trPr>
          <w:trHeight w:val="143"/>
          <w:tblHeader/>
        </w:trPr>
        <w:tc>
          <w:tcPr>
            <w:tcW w:w="497" w:type="pct"/>
            <w:shd w:val="clear" w:color="auto" w:fill="auto"/>
            <w:vAlign w:val="center"/>
          </w:tcPr>
          <w:p w:rsidR="00364F59" w:rsidP="007E2BBC" w:rsidRDefault="00364F59" w14:paraId="58840A04" w14:textId="169E1FA0">
            <w:pPr>
              <w:ind w:left="-90" w:right="-107"/>
              <w:rPr>
                <w:rFonts w:ascii="Publico Text" w:hAnsi="Publico Text" w:cstheme="minorHAnsi"/>
                <w:color w:val="000000" w:themeColor="text1"/>
                <w:sz w:val="18"/>
                <w:szCs w:val="18"/>
              </w:rPr>
            </w:pPr>
            <w:r>
              <w:rPr>
                <w:rFonts w:ascii="Publico Text" w:hAnsi="Publico Text" w:cstheme="minorHAnsi"/>
                <w:color w:val="000000" w:themeColor="text1"/>
                <w:sz w:val="18"/>
                <w:szCs w:val="18"/>
              </w:rPr>
              <w:t>Finance (F)</w:t>
            </w:r>
          </w:p>
        </w:tc>
        <w:tc>
          <w:tcPr>
            <w:tcW w:w="3587" w:type="pct"/>
            <w:shd w:val="clear" w:color="auto" w:fill="auto"/>
            <w:vAlign w:val="center"/>
          </w:tcPr>
          <w:p w:rsidR="00364F59" w:rsidP="00364F59" w:rsidRDefault="00364F59" w14:paraId="5AB58BF7" w14:textId="267EC57D">
            <w:pPr>
              <w:autoSpaceDE w:val="0"/>
              <w:autoSpaceDN w:val="0"/>
              <w:adjustRightInd w:val="0"/>
              <w:rPr>
                <w:rFonts w:ascii="Publico Text" w:hAnsi="Publico Text" w:cs="Verdana"/>
                <w:b/>
                <w:bCs/>
                <w:color w:val="000000" w:themeColor="text1"/>
                <w:sz w:val="18"/>
                <w:szCs w:val="18"/>
              </w:rPr>
            </w:pPr>
            <w:r>
              <w:rPr>
                <w:rFonts w:ascii="Publico Text" w:hAnsi="Publico Text" w:cs="Verdana"/>
                <w:b/>
                <w:bCs/>
                <w:color w:val="000000" w:themeColor="text1"/>
                <w:sz w:val="18"/>
                <w:szCs w:val="18"/>
              </w:rPr>
              <w:t>Part D (</w:t>
            </w:r>
            <w:r w:rsidR="00597B10">
              <w:rPr>
                <w:rFonts w:ascii="Publico Text" w:hAnsi="Publico Text" w:cs="Verdana"/>
                <w:b/>
                <w:bCs/>
                <w:color w:val="000000" w:themeColor="text1"/>
                <w:sz w:val="18"/>
                <w:szCs w:val="18"/>
              </w:rPr>
              <w:t>G</w:t>
            </w:r>
            <w:r>
              <w:rPr>
                <w:rFonts w:ascii="Publico Text" w:hAnsi="Publico Text" w:cs="Verdana"/>
                <w:b/>
                <w:bCs/>
                <w:color w:val="000000" w:themeColor="text1"/>
                <w:sz w:val="18"/>
                <w:szCs w:val="18"/>
              </w:rPr>
              <w:t>ASB reporters)</w:t>
            </w:r>
          </w:p>
          <w:p w:rsidR="00364F59" w:rsidP="00364F59" w:rsidRDefault="00364F59" w14:paraId="5B92980B" w14:textId="77777777">
            <w:pPr>
              <w:autoSpaceDE w:val="0"/>
              <w:autoSpaceDN w:val="0"/>
              <w:adjustRightInd w:val="0"/>
              <w:rPr>
                <w:rFonts w:ascii="Publico Text" w:hAnsi="Publico Text" w:cs="Verdana"/>
                <w:b/>
                <w:bCs/>
                <w:color w:val="000000" w:themeColor="text1"/>
                <w:sz w:val="18"/>
                <w:szCs w:val="18"/>
              </w:rPr>
            </w:pPr>
          </w:p>
          <w:p w:rsidR="00597B10" w:rsidP="00364F59" w:rsidRDefault="00597B10" w14:paraId="5C812540" w14:textId="1669214B">
            <w:pPr>
              <w:autoSpaceDE w:val="0"/>
              <w:autoSpaceDN w:val="0"/>
              <w:adjustRightInd w:val="0"/>
              <w:rPr>
                <w:rFonts w:ascii="Publico Text" w:hAnsi="Publico Text" w:cs="Verdana"/>
                <w:b/>
                <w:bCs/>
                <w:color w:val="000000" w:themeColor="text1"/>
                <w:sz w:val="18"/>
                <w:szCs w:val="18"/>
              </w:rPr>
            </w:pPr>
            <w:r w:rsidRPr="00597B10">
              <w:rPr>
                <w:rFonts w:ascii="Publico Text" w:hAnsi="Publico Text" w:cs="Verdana"/>
                <w:b/>
                <w:bCs/>
                <w:color w:val="000000" w:themeColor="text1"/>
                <w:sz w:val="18"/>
                <w:szCs w:val="18"/>
              </w:rPr>
              <w:t>13 – Federal nonoperating grants</w:t>
            </w:r>
            <w:r w:rsidRPr="00597B10">
              <w:rPr>
                <w:rFonts w:ascii="Publico Text" w:hAnsi="Publico Text" w:cs="Verdana"/>
                <w:color w:val="000000" w:themeColor="text1"/>
                <w:sz w:val="18"/>
                <w:szCs w:val="18"/>
              </w:rPr>
              <w:t xml:space="preserve"> – Report all amounts reported as nonoperating revenues from federal governmental agencies that are provided on a nonexchange basis. Include Pell Grants and other Federal student grant aid here. Include </w:t>
            </w:r>
            <w:r w:rsidRPr="003563F8">
              <w:rPr>
                <w:rFonts w:ascii="Publico Text" w:hAnsi="Publico Text" w:cs="Verdana"/>
                <w:color w:val="FF0000"/>
                <w:sz w:val="18"/>
                <w:szCs w:val="18"/>
              </w:rPr>
              <w:t>Higher Education Emergency Relief Act (HEERF) grants funded under</w:t>
            </w:r>
            <w:r w:rsidRPr="003563F8" w:rsidR="000D1627">
              <w:rPr>
                <w:rFonts w:ascii="Publico Text" w:hAnsi="Publico Text" w:cs="Verdana"/>
                <w:color w:val="FF0000"/>
                <w:sz w:val="18"/>
                <w:szCs w:val="18"/>
              </w:rPr>
              <w:t xml:space="preserve"> </w:t>
            </w:r>
            <w:r w:rsidR="000D1627">
              <w:rPr>
                <w:rFonts w:ascii="Publico Text" w:hAnsi="Publico Text" w:cs="Verdana"/>
                <w:color w:val="000000" w:themeColor="text1"/>
                <w:sz w:val="18"/>
                <w:szCs w:val="18"/>
              </w:rPr>
              <w:t>the</w:t>
            </w:r>
            <w:r w:rsidRPr="00597B10">
              <w:rPr>
                <w:rFonts w:ascii="Publico Text" w:hAnsi="Publico Text" w:cs="Verdana"/>
                <w:color w:val="000000" w:themeColor="text1"/>
                <w:sz w:val="18"/>
                <w:szCs w:val="18"/>
              </w:rPr>
              <w:t xml:space="preserve"> </w:t>
            </w:r>
            <w:r w:rsidRPr="009D6464" w:rsidR="000D1627">
              <w:rPr>
                <w:rFonts w:ascii="Publico Text" w:hAnsi="Publico Text" w:cs="Verdana"/>
                <w:strike/>
                <w:color w:val="FF0000"/>
                <w:sz w:val="18"/>
                <w:szCs w:val="18"/>
              </w:rPr>
              <w:t>Coronavirus Aid, Relief, and Economic Security (</w:t>
            </w:r>
            <w:r w:rsidRPr="00597B10" w:rsidR="000D1627">
              <w:rPr>
                <w:rFonts w:ascii="Publico Text" w:hAnsi="Publico Text" w:cs="Verdana"/>
                <w:color w:val="000000" w:themeColor="text1"/>
                <w:sz w:val="18"/>
                <w:szCs w:val="18"/>
              </w:rPr>
              <w:t>CARES</w:t>
            </w:r>
            <w:r w:rsidRPr="009D6464" w:rsidR="000D1627">
              <w:rPr>
                <w:rFonts w:ascii="Publico Text" w:hAnsi="Publico Text" w:cs="Verdana"/>
                <w:strike/>
                <w:color w:val="FF0000"/>
                <w:sz w:val="18"/>
                <w:szCs w:val="18"/>
              </w:rPr>
              <w:t>) Act funds</w:t>
            </w:r>
            <w:r w:rsidRPr="00C10DCF" w:rsidR="000D1627">
              <w:rPr>
                <w:rFonts w:ascii="Publico Text" w:hAnsi="Publico Text" w:cs="Verdana"/>
                <w:color w:val="FF0000"/>
                <w:sz w:val="18"/>
                <w:szCs w:val="18"/>
              </w:rPr>
              <w:t xml:space="preserve">, </w:t>
            </w:r>
            <w:r w:rsidRPr="00C10DCF">
              <w:rPr>
                <w:rFonts w:ascii="Publico Text" w:hAnsi="Publico Text" w:cs="Verdana"/>
                <w:color w:val="FF0000"/>
                <w:sz w:val="18"/>
                <w:szCs w:val="18"/>
              </w:rPr>
              <w:t>CRRSA, and ARP Acts</w:t>
            </w:r>
            <w:r w:rsidRPr="00597B10">
              <w:rPr>
                <w:rFonts w:ascii="Publico Text" w:hAnsi="Publico Text" w:cs="Verdana"/>
                <w:color w:val="000000" w:themeColor="text1"/>
                <w:sz w:val="18"/>
                <w:szCs w:val="18"/>
              </w:rPr>
              <w:t xml:space="preserve">. Do not include revenues from the Federal Direct Student Loan (FDSL) Program, Federal </w:t>
            </w:r>
            <w:proofErr w:type="gramStart"/>
            <w:r w:rsidRPr="00597B10">
              <w:rPr>
                <w:rFonts w:ascii="Publico Text" w:hAnsi="Publico Text" w:cs="Verdana"/>
                <w:color w:val="000000" w:themeColor="text1"/>
                <w:sz w:val="18"/>
                <w:szCs w:val="18"/>
              </w:rPr>
              <w:t>Work-Study</w:t>
            </w:r>
            <w:proofErr w:type="gramEnd"/>
            <w:r w:rsidRPr="00597B10">
              <w:rPr>
                <w:rFonts w:ascii="Publico Text" w:hAnsi="Publico Text" w:cs="Verdana"/>
                <w:color w:val="000000" w:themeColor="text1"/>
                <w:sz w:val="18"/>
                <w:szCs w:val="18"/>
              </w:rPr>
              <w:t xml:space="preserve"> or federal veteran education benefits. These amounts should be captured as tuition and fees and/or sales and services of auxiliary enterprise revenue upon receipt from the student. Do not include capital grants &amp; gifts reported on line 21. </w:t>
            </w:r>
            <w:r w:rsidRPr="00857679">
              <w:rPr>
                <w:rFonts w:ascii="Publico Text" w:hAnsi="Publico Text" w:cs="Verdana"/>
                <w:b/>
                <w:bCs/>
                <w:color w:val="000000" w:themeColor="text1"/>
                <w:sz w:val="18"/>
                <w:szCs w:val="18"/>
              </w:rPr>
              <w:t>Do not include any ARRA revenues on this line (see line 19 in this part).</w:t>
            </w:r>
          </w:p>
        </w:tc>
        <w:tc>
          <w:tcPr>
            <w:tcW w:w="916" w:type="pct"/>
            <w:shd w:val="clear" w:color="auto" w:fill="auto"/>
          </w:tcPr>
          <w:p w:rsidRPr="00DF0676" w:rsidR="00364F59" w:rsidP="007E2BBC" w:rsidRDefault="009D6464" w14:paraId="617EF45F" w14:textId="378AA4FB">
            <w:pPr>
              <w:rPr>
                <w:rFonts w:ascii="Publico Text" w:hAnsi="Publico Text" w:cstheme="minorHAnsi"/>
                <w:b/>
                <w:bCs/>
                <w:color w:val="000000"/>
                <w:sz w:val="18"/>
                <w:szCs w:val="18"/>
              </w:rPr>
            </w:pPr>
            <w:r w:rsidRPr="0083287A">
              <w:rPr>
                <w:rFonts w:ascii="Publico Text" w:hAnsi="Publico Text" w:cstheme="minorHAnsi"/>
                <w:b/>
                <w:bCs/>
                <w:color w:val="FF0000"/>
                <w:sz w:val="18"/>
                <w:szCs w:val="18"/>
              </w:rPr>
              <w:t>Addition</w:t>
            </w:r>
            <w:r>
              <w:rPr>
                <w:rFonts w:ascii="Publico Text" w:hAnsi="Publico Text" w:cstheme="minorHAnsi"/>
                <w:b/>
                <w:bCs/>
                <w:color w:val="000000" w:themeColor="text1"/>
                <w:sz w:val="18"/>
                <w:szCs w:val="18"/>
              </w:rPr>
              <w:t>/</w:t>
            </w:r>
            <w:r w:rsidRPr="009D6464">
              <w:rPr>
                <w:rFonts w:ascii="Publico Text" w:hAnsi="Publico Text" w:cstheme="minorHAnsi"/>
                <w:b/>
                <w:bCs/>
                <w:strike/>
                <w:color w:val="FF0000"/>
                <w:sz w:val="18"/>
                <w:szCs w:val="18"/>
              </w:rPr>
              <w:t>Deletion</w:t>
            </w:r>
          </w:p>
        </w:tc>
      </w:tr>
      <w:tr w:rsidRPr="00572771" w:rsidR="00597B10" w:rsidTr="002004DB" w14:paraId="7CE92546" w14:textId="77777777">
        <w:trPr>
          <w:trHeight w:val="143"/>
          <w:tblHeader/>
        </w:trPr>
        <w:tc>
          <w:tcPr>
            <w:tcW w:w="497" w:type="pct"/>
            <w:shd w:val="clear" w:color="auto" w:fill="auto"/>
            <w:vAlign w:val="center"/>
          </w:tcPr>
          <w:p w:rsidR="00597B10" w:rsidP="007E2BBC" w:rsidRDefault="00597B10" w14:paraId="38D8461B" w14:textId="627CC6E4">
            <w:pPr>
              <w:ind w:left="-90" w:right="-107"/>
              <w:rPr>
                <w:rFonts w:ascii="Publico Text" w:hAnsi="Publico Text" w:cstheme="minorHAnsi"/>
                <w:color w:val="000000" w:themeColor="text1"/>
                <w:sz w:val="18"/>
                <w:szCs w:val="18"/>
              </w:rPr>
            </w:pPr>
            <w:r>
              <w:rPr>
                <w:rFonts w:ascii="Publico Text" w:hAnsi="Publico Text" w:cstheme="minorHAnsi"/>
                <w:color w:val="000000" w:themeColor="text1"/>
                <w:sz w:val="18"/>
                <w:szCs w:val="18"/>
              </w:rPr>
              <w:t>Finance (F)</w:t>
            </w:r>
          </w:p>
        </w:tc>
        <w:tc>
          <w:tcPr>
            <w:tcW w:w="3587" w:type="pct"/>
            <w:shd w:val="clear" w:color="auto" w:fill="auto"/>
            <w:vAlign w:val="center"/>
          </w:tcPr>
          <w:p w:rsidR="00597B10" w:rsidP="00364F59" w:rsidRDefault="00597B10" w14:paraId="6939C4CD" w14:textId="7000C0EF">
            <w:pPr>
              <w:autoSpaceDE w:val="0"/>
              <w:autoSpaceDN w:val="0"/>
              <w:adjustRightInd w:val="0"/>
              <w:rPr>
                <w:rFonts w:ascii="Publico Text" w:hAnsi="Publico Text" w:cs="Verdana"/>
                <w:b/>
                <w:bCs/>
                <w:color w:val="000000" w:themeColor="text1"/>
                <w:sz w:val="18"/>
                <w:szCs w:val="18"/>
              </w:rPr>
            </w:pPr>
            <w:r>
              <w:rPr>
                <w:rFonts w:ascii="Publico Text" w:hAnsi="Publico Text" w:cs="Verdana"/>
                <w:b/>
                <w:bCs/>
                <w:color w:val="000000" w:themeColor="text1"/>
                <w:sz w:val="18"/>
                <w:szCs w:val="18"/>
              </w:rPr>
              <w:t>Part D (FASB reporters)</w:t>
            </w:r>
          </w:p>
          <w:p w:rsidR="00597B10" w:rsidP="00364F59" w:rsidRDefault="00597B10" w14:paraId="7789F8F7" w14:textId="67F67F7E">
            <w:pPr>
              <w:autoSpaceDE w:val="0"/>
              <w:autoSpaceDN w:val="0"/>
              <w:adjustRightInd w:val="0"/>
              <w:rPr>
                <w:rFonts w:ascii="Publico Text" w:hAnsi="Publico Text" w:cs="Verdana"/>
                <w:b/>
                <w:bCs/>
                <w:color w:val="000000" w:themeColor="text1"/>
                <w:sz w:val="18"/>
                <w:szCs w:val="18"/>
              </w:rPr>
            </w:pPr>
          </w:p>
          <w:p w:rsidRPr="00597B10" w:rsidR="00597B10" w:rsidP="00597B10" w:rsidRDefault="00597B10" w14:paraId="5C065B24" w14:textId="20D449ED">
            <w:pPr>
              <w:autoSpaceDE w:val="0"/>
              <w:autoSpaceDN w:val="0"/>
              <w:adjustRightInd w:val="0"/>
              <w:rPr>
                <w:rFonts w:ascii="Publico Text" w:hAnsi="Publico Text" w:cs="Verdana"/>
                <w:color w:val="000000" w:themeColor="text1"/>
                <w:sz w:val="18"/>
                <w:szCs w:val="18"/>
              </w:rPr>
            </w:pPr>
            <w:r w:rsidRPr="00AA2008">
              <w:rPr>
                <w:rFonts w:ascii="Publico Text" w:hAnsi="Publico Text" w:cs="Verdana"/>
                <w:b/>
                <w:bCs/>
                <w:color w:val="000000" w:themeColor="text1"/>
                <w:sz w:val="18"/>
                <w:szCs w:val="18"/>
              </w:rPr>
              <w:t>05 – Federal grants and contracts</w:t>
            </w:r>
            <w:r w:rsidRPr="00597B10">
              <w:rPr>
                <w:rFonts w:ascii="Publico Text" w:hAnsi="Publico Text" w:cs="Verdana"/>
                <w:color w:val="000000" w:themeColor="text1"/>
                <w:sz w:val="18"/>
                <w:szCs w:val="18"/>
              </w:rPr>
              <w:t xml:space="preserve"> – Enter all revenues from federal agencies that are for specific undertakings such as research projects, training projects, and similar activities, including contributions from federal agencies. If federal Pell and similar student aid grants are treated as agency transactions in your GPFS, they are excluded from this amount. If federal Pell and similar student aid grants are treated as student aid expenses or as allowances when awarded, include the grant revenue on this line and in Part C</w:t>
            </w:r>
            <w:r w:rsidRPr="00597B10" w:rsidR="00E64DEA">
              <w:rPr>
                <w:rFonts w:ascii="Publico Text" w:hAnsi="Publico Text" w:cs="Verdana"/>
                <w:color w:val="000000" w:themeColor="text1"/>
                <w:sz w:val="18"/>
                <w:szCs w:val="18"/>
              </w:rPr>
              <w:t xml:space="preserve"> Include </w:t>
            </w:r>
            <w:r w:rsidRPr="003563F8" w:rsidR="00E64DEA">
              <w:rPr>
                <w:rFonts w:ascii="Publico Text" w:hAnsi="Publico Text" w:cs="Verdana"/>
                <w:color w:val="FF0000"/>
                <w:sz w:val="18"/>
                <w:szCs w:val="18"/>
              </w:rPr>
              <w:t xml:space="preserve">Higher Education Emergency Relief Act (HEERF) grants funded under </w:t>
            </w:r>
            <w:r w:rsidR="00E64DEA">
              <w:rPr>
                <w:rFonts w:ascii="Publico Text" w:hAnsi="Publico Text" w:cs="Verdana"/>
                <w:color w:val="000000" w:themeColor="text1"/>
                <w:sz w:val="18"/>
                <w:szCs w:val="18"/>
              </w:rPr>
              <w:t>the</w:t>
            </w:r>
            <w:r w:rsidRPr="00597B10" w:rsidR="00E64DEA">
              <w:rPr>
                <w:rFonts w:ascii="Publico Text" w:hAnsi="Publico Text" w:cs="Verdana"/>
                <w:color w:val="000000" w:themeColor="text1"/>
                <w:sz w:val="18"/>
                <w:szCs w:val="18"/>
              </w:rPr>
              <w:t xml:space="preserve"> </w:t>
            </w:r>
            <w:r w:rsidRPr="009D6464" w:rsidR="00E64DEA">
              <w:rPr>
                <w:rFonts w:ascii="Publico Text" w:hAnsi="Publico Text" w:cs="Verdana"/>
                <w:strike/>
                <w:color w:val="FF0000"/>
                <w:sz w:val="18"/>
                <w:szCs w:val="18"/>
              </w:rPr>
              <w:t>Coronavirus Aid, Relief, and Economic Security (</w:t>
            </w:r>
            <w:r w:rsidRPr="00597B10" w:rsidR="00E64DEA">
              <w:rPr>
                <w:rFonts w:ascii="Publico Text" w:hAnsi="Publico Text" w:cs="Verdana"/>
                <w:color w:val="000000" w:themeColor="text1"/>
                <w:sz w:val="18"/>
                <w:szCs w:val="18"/>
              </w:rPr>
              <w:t>CARES</w:t>
            </w:r>
            <w:r w:rsidRPr="009D6464" w:rsidR="00E64DEA">
              <w:rPr>
                <w:rFonts w:ascii="Publico Text" w:hAnsi="Publico Text" w:cs="Verdana"/>
                <w:strike/>
                <w:color w:val="FF0000"/>
                <w:sz w:val="18"/>
                <w:szCs w:val="18"/>
              </w:rPr>
              <w:t>) Act funds</w:t>
            </w:r>
            <w:r w:rsidRPr="00C10DCF" w:rsidR="00E64DEA">
              <w:rPr>
                <w:rFonts w:ascii="Publico Text" w:hAnsi="Publico Text" w:cs="Verdana"/>
                <w:color w:val="FF0000"/>
                <w:sz w:val="18"/>
                <w:szCs w:val="18"/>
              </w:rPr>
              <w:t>, CRRSA, and ARP Acts</w:t>
            </w:r>
            <w:r w:rsidRPr="00597B10" w:rsidR="00E64DEA">
              <w:rPr>
                <w:rFonts w:ascii="Publico Text" w:hAnsi="Publico Text" w:cs="Verdana"/>
                <w:color w:val="000000" w:themeColor="text1"/>
                <w:sz w:val="18"/>
                <w:szCs w:val="18"/>
              </w:rPr>
              <w:t xml:space="preserve">. </w:t>
            </w:r>
            <w:r w:rsidRPr="00597B10">
              <w:rPr>
                <w:rFonts w:ascii="Publico Text" w:hAnsi="Publico Text" w:cs="Verdana"/>
                <w:color w:val="000000" w:themeColor="text1"/>
                <w:sz w:val="18"/>
                <w:szCs w:val="18"/>
              </w:rPr>
              <w:t xml:space="preserve"> </w:t>
            </w:r>
            <w:r w:rsidRPr="00597B10">
              <w:rPr>
                <w:rFonts w:ascii="Publico Text" w:hAnsi="Publico Text" w:cs="Verdana"/>
                <w:b/>
                <w:bCs/>
                <w:color w:val="000000" w:themeColor="text1"/>
                <w:sz w:val="18"/>
                <w:szCs w:val="18"/>
              </w:rPr>
              <w:t>Do not include any ARRA revenues on this line (see line 15 in this part).</w:t>
            </w:r>
          </w:p>
        </w:tc>
        <w:tc>
          <w:tcPr>
            <w:tcW w:w="916" w:type="pct"/>
            <w:shd w:val="clear" w:color="auto" w:fill="auto"/>
          </w:tcPr>
          <w:p w:rsidRPr="00DF0676" w:rsidR="00597B10" w:rsidP="007E2BBC" w:rsidRDefault="009D6464" w14:paraId="7AE34C0A" w14:textId="4924A315">
            <w:pPr>
              <w:rPr>
                <w:rFonts w:ascii="Publico Text" w:hAnsi="Publico Text" w:cstheme="minorHAnsi"/>
                <w:b/>
                <w:bCs/>
                <w:color w:val="000000"/>
                <w:sz w:val="18"/>
                <w:szCs w:val="18"/>
              </w:rPr>
            </w:pPr>
            <w:r w:rsidRPr="0083287A">
              <w:rPr>
                <w:rFonts w:ascii="Publico Text" w:hAnsi="Publico Text" w:cstheme="minorHAnsi"/>
                <w:b/>
                <w:bCs/>
                <w:color w:val="FF0000"/>
                <w:sz w:val="18"/>
                <w:szCs w:val="18"/>
              </w:rPr>
              <w:t>Addition</w:t>
            </w:r>
            <w:r>
              <w:rPr>
                <w:rFonts w:ascii="Publico Text" w:hAnsi="Publico Text" w:cstheme="minorHAnsi"/>
                <w:b/>
                <w:bCs/>
                <w:color w:val="000000" w:themeColor="text1"/>
                <w:sz w:val="18"/>
                <w:szCs w:val="18"/>
              </w:rPr>
              <w:t>/</w:t>
            </w:r>
            <w:r w:rsidRPr="009D6464">
              <w:rPr>
                <w:rFonts w:ascii="Publico Text" w:hAnsi="Publico Text" w:cstheme="minorHAnsi"/>
                <w:b/>
                <w:bCs/>
                <w:strike/>
                <w:color w:val="FF0000"/>
                <w:sz w:val="18"/>
                <w:szCs w:val="18"/>
              </w:rPr>
              <w:t>Deletion</w:t>
            </w:r>
          </w:p>
        </w:tc>
      </w:tr>
      <w:tr w:rsidRPr="00572771" w:rsidR="00597B10" w:rsidTr="002004DB" w14:paraId="6A7E12A0" w14:textId="77777777">
        <w:trPr>
          <w:trHeight w:val="143"/>
          <w:tblHeader/>
        </w:trPr>
        <w:tc>
          <w:tcPr>
            <w:tcW w:w="497" w:type="pct"/>
            <w:shd w:val="clear" w:color="auto" w:fill="auto"/>
            <w:vAlign w:val="center"/>
          </w:tcPr>
          <w:p w:rsidR="00597B10" w:rsidP="007E2BBC" w:rsidRDefault="00597B10" w14:paraId="208ED35B" w14:textId="26E4AD97">
            <w:pPr>
              <w:ind w:left="-90" w:right="-107"/>
              <w:rPr>
                <w:rFonts w:ascii="Publico Text" w:hAnsi="Publico Text" w:cstheme="minorHAnsi"/>
                <w:color w:val="000000" w:themeColor="text1"/>
                <w:sz w:val="18"/>
                <w:szCs w:val="18"/>
              </w:rPr>
            </w:pPr>
            <w:r>
              <w:rPr>
                <w:rFonts w:ascii="Publico Text" w:hAnsi="Publico Text" w:cstheme="minorHAnsi"/>
                <w:color w:val="000000" w:themeColor="text1"/>
                <w:sz w:val="18"/>
                <w:szCs w:val="18"/>
              </w:rPr>
              <w:lastRenderedPageBreak/>
              <w:t>Finance (F)</w:t>
            </w:r>
          </w:p>
        </w:tc>
        <w:tc>
          <w:tcPr>
            <w:tcW w:w="3587" w:type="pct"/>
            <w:shd w:val="clear" w:color="auto" w:fill="auto"/>
            <w:vAlign w:val="center"/>
          </w:tcPr>
          <w:p w:rsidR="00597B10" w:rsidP="00364F59" w:rsidRDefault="00643A7B" w14:paraId="3B1A5019" w14:textId="77777777">
            <w:pPr>
              <w:autoSpaceDE w:val="0"/>
              <w:autoSpaceDN w:val="0"/>
              <w:adjustRightInd w:val="0"/>
              <w:rPr>
                <w:rFonts w:ascii="Publico Text" w:hAnsi="Publico Text" w:cs="Verdana"/>
                <w:color w:val="000000" w:themeColor="text1"/>
                <w:sz w:val="18"/>
                <w:szCs w:val="18"/>
              </w:rPr>
            </w:pPr>
            <w:r>
              <w:rPr>
                <w:rFonts w:ascii="Publico Text" w:hAnsi="Publico Text" w:cs="Verdana"/>
                <w:b/>
                <w:bCs/>
                <w:color w:val="000000" w:themeColor="text1"/>
                <w:sz w:val="18"/>
                <w:szCs w:val="18"/>
              </w:rPr>
              <w:t>Part D (For-profit reporters)</w:t>
            </w:r>
          </w:p>
          <w:p w:rsidR="00643A7B" w:rsidP="00364F59" w:rsidRDefault="00643A7B" w14:paraId="69DF6A28" w14:textId="77777777">
            <w:pPr>
              <w:autoSpaceDE w:val="0"/>
              <w:autoSpaceDN w:val="0"/>
              <w:adjustRightInd w:val="0"/>
              <w:rPr>
                <w:rFonts w:ascii="Publico Text" w:hAnsi="Publico Text" w:cs="Verdana"/>
                <w:color w:val="000000" w:themeColor="text1"/>
                <w:sz w:val="18"/>
                <w:szCs w:val="18"/>
              </w:rPr>
            </w:pPr>
          </w:p>
          <w:p w:rsidRPr="00643A7B" w:rsidR="00643A7B" w:rsidP="00643A7B" w:rsidRDefault="00AA2008" w14:paraId="224F1CEE" w14:textId="79458E6B">
            <w:pPr>
              <w:autoSpaceDE w:val="0"/>
              <w:autoSpaceDN w:val="0"/>
              <w:adjustRightInd w:val="0"/>
              <w:rPr>
                <w:rFonts w:ascii="Publico Text" w:hAnsi="Publico Text" w:cs="Verdana"/>
                <w:color w:val="000000" w:themeColor="text1"/>
                <w:sz w:val="18"/>
                <w:szCs w:val="18"/>
              </w:rPr>
            </w:pPr>
            <w:r w:rsidRPr="00AA2008">
              <w:rPr>
                <w:rFonts w:ascii="Publico Text" w:hAnsi="Publico Text" w:cs="Verdana"/>
                <w:b/>
                <w:bCs/>
                <w:color w:val="000000" w:themeColor="text1"/>
                <w:sz w:val="18"/>
                <w:szCs w:val="18"/>
              </w:rPr>
              <w:t>02b: Federal grants and contracts</w:t>
            </w:r>
            <w:r w:rsidRPr="00AA2008">
              <w:rPr>
                <w:rFonts w:ascii="Publico Text" w:hAnsi="Publico Text" w:cs="Verdana"/>
                <w:color w:val="000000" w:themeColor="text1"/>
                <w:sz w:val="18"/>
                <w:szCs w:val="18"/>
              </w:rPr>
              <w:t xml:space="preserve"> – Enter all revenues from federal agencies that are for specific undertakings such as research projects, training projects, and similar activities, including contributions from federal agencies. If federal Pell and similar student aid grants are treated as agency transactions in your GPFS, they are excluded from this amount. If federal Pell and similar student aid grants are treated in your GPFS as student aid expenses or as allowances when awarded, include the grant revenue on this line and in Part E. (FARM para. 464) </w:t>
            </w:r>
            <w:r w:rsidRPr="00597B10" w:rsidR="00D81B1A">
              <w:rPr>
                <w:rFonts w:ascii="Publico Text" w:hAnsi="Publico Text" w:cs="Verdana"/>
                <w:color w:val="000000" w:themeColor="text1"/>
                <w:sz w:val="18"/>
                <w:szCs w:val="18"/>
              </w:rPr>
              <w:t xml:space="preserve">Include Higher Education Emergency Relief Act (HEERF) grants funded under the </w:t>
            </w:r>
            <w:r w:rsidRPr="009D6464" w:rsidR="00D81B1A">
              <w:rPr>
                <w:rFonts w:ascii="Publico Text" w:hAnsi="Publico Text" w:cs="Verdana"/>
                <w:strike/>
                <w:color w:val="FF0000"/>
                <w:sz w:val="18"/>
                <w:szCs w:val="18"/>
              </w:rPr>
              <w:t>Coronavirus Aid, Relief, and</w:t>
            </w:r>
            <w:r w:rsidRPr="00C10DCF" w:rsidR="00D81B1A">
              <w:rPr>
                <w:rFonts w:ascii="Publico Text" w:hAnsi="Publico Text" w:cs="Verdana"/>
                <w:strike/>
                <w:color w:val="000000" w:themeColor="text1"/>
                <w:sz w:val="18"/>
                <w:szCs w:val="18"/>
              </w:rPr>
              <w:t xml:space="preserve"> </w:t>
            </w:r>
            <w:r w:rsidRPr="009D6464" w:rsidR="00D81B1A">
              <w:rPr>
                <w:rFonts w:ascii="Publico Text" w:hAnsi="Publico Text" w:cs="Verdana"/>
                <w:strike/>
                <w:color w:val="FF0000"/>
                <w:sz w:val="18"/>
                <w:szCs w:val="18"/>
              </w:rPr>
              <w:t>Economic Security (</w:t>
            </w:r>
            <w:r w:rsidRPr="00597B10" w:rsidR="00D81B1A">
              <w:rPr>
                <w:rFonts w:ascii="Publico Text" w:hAnsi="Publico Text" w:cs="Verdana"/>
                <w:color w:val="000000" w:themeColor="text1"/>
                <w:sz w:val="18"/>
                <w:szCs w:val="18"/>
              </w:rPr>
              <w:t>CARES</w:t>
            </w:r>
            <w:r w:rsidRPr="009D6464" w:rsidR="00D81B1A">
              <w:rPr>
                <w:rFonts w:ascii="Publico Text" w:hAnsi="Publico Text" w:cs="Verdana"/>
                <w:strike/>
                <w:color w:val="FF0000"/>
                <w:sz w:val="18"/>
                <w:szCs w:val="18"/>
              </w:rPr>
              <w:t>) Act funds</w:t>
            </w:r>
            <w:r w:rsidRPr="00C10DCF" w:rsidR="00D81B1A">
              <w:rPr>
                <w:rFonts w:ascii="Publico Text" w:hAnsi="Publico Text" w:cs="Verdana"/>
                <w:color w:val="FF0000"/>
                <w:sz w:val="18"/>
                <w:szCs w:val="18"/>
              </w:rPr>
              <w:t>, CRRSA, and ARP Acts</w:t>
            </w:r>
            <w:r w:rsidRPr="00597B10" w:rsidR="00D81B1A">
              <w:rPr>
                <w:rFonts w:ascii="Publico Text" w:hAnsi="Publico Text" w:cs="Verdana"/>
                <w:color w:val="000000" w:themeColor="text1"/>
                <w:sz w:val="18"/>
                <w:szCs w:val="18"/>
              </w:rPr>
              <w:t xml:space="preserve">. </w:t>
            </w:r>
            <w:r w:rsidRPr="00AA2008">
              <w:rPr>
                <w:rFonts w:ascii="Publico Text" w:hAnsi="Publico Text" w:cs="Verdana"/>
                <w:color w:val="000000" w:themeColor="text1"/>
                <w:sz w:val="18"/>
                <w:szCs w:val="18"/>
              </w:rPr>
              <w:t>Do not include any ARRA revenues on this line (see line 08 in this part).</w:t>
            </w:r>
          </w:p>
        </w:tc>
        <w:tc>
          <w:tcPr>
            <w:tcW w:w="916" w:type="pct"/>
            <w:shd w:val="clear" w:color="auto" w:fill="auto"/>
          </w:tcPr>
          <w:p w:rsidRPr="00DF0676" w:rsidR="00597B10" w:rsidP="007E2BBC" w:rsidRDefault="009D6464" w14:paraId="5015AC41" w14:textId="13BD2F8F">
            <w:pPr>
              <w:rPr>
                <w:rFonts w:ascii="Publico Text" w:hAnsi="Publico Text" w:cstheme="minorHAnsi"/>
                <w:b/>
                <w:bCs/>
                <w:color w:val="000000"/>
                <w:sz w:val="18"/>
                <w:szCs w:val="18"/>
              </w:rPr>
            </w:pPr>
            <w:r w:rsidRPr="0083287A">
              <w:rPr>
                <w:rFonts w:ascii="Publico Text" w:hAnsi="Publico Text" w:cstheme="minorHAnsi"/>
                <w:b/>
                <w:bCs/>
                <w:color w:val="FF0000"/>
                <w:sz w:val="18"/>
                <w:szCs w:val="18"/>
              </w:rPr>
              <w:t>Addition</w:t>
            </w:r>
            <w:r>
              <w:rPr>
                <w:rFonts w:ascii="Publico Text" w:hAnsi="Publico Text" w:cstheme="minorHAnsi"/>
                <w:b/>
                <w:bCs/>
                <w:color w:val="000000" w:themeColor="text1"/>
                <w:sz w:val="18"/>
                <w:szCs w:val="18"/>
              </w:rPr>
              <w:t>/</w:t>
            </w:r>
            <w:r w:rsidRPr="009D6464">
              <w:rPr>
                <w:rFonts w:ascii="Publico Text" w:hAnsi="Publico Text" w:cstheme="minorHAnsi"/>
                <w:b/>
                <w:bCs/>
                <w:strike/>
                <w:color w:val="FF0000"/>
                <w:sz w:val="18"/>
                <w:szCs w:val="18"/>
              </w:rPr>
              <w:t>Deletion</w:t>
            </w:r>
          </w:p>
        </w:tc>
      </w:tr>
      <w:tr w:rsidRPr="00572771" w:rsidR="00857679" w:rsidTr="002004DB" w14:paraId="367EDEC1" w14:textId="77777777">
        <w:trPr>
          <w:trHeight w:val="143"/>
          <w:tblHeader/>
        </w:trPr>
        <w:tc>
          <w:tcPr>
            <w:tcW w:w="497" w:type="pct"/>
            <w:shd w:val="clear" w:color="auto" w:fill="auto"/>
            <w:vAlign w:val="center"/>
          </w:tcPr>
          <w:p w:rsidR="00857679" w:rsidP="007E2BBC" w:rsidRDefault="00857679" w14:paraId="4B80BBA0" w14:textId="2B94E087">
            <w:pPr>
              <w:ind w:left="-90" w:right="-107"/>
              <w:rPr>
                <w:rFonts w:ascii="Publico Text" w:hAnsi="Publico Text" w:cstheme="minorHAnsi"/>
                <w:color w:val="000000" w:themeColor="text1"/>
                <w:sz w:val="18"/>
                <w:szCs w:val="18"/>
              </w:rPr>
            </w:pPr>
            <w:r>
              <w:rPr>
                <w:rFonts w:ascii="Publico Text" w:hAnsi="Publico Text" w:cstheme="minorHAnsi"/>
                <w:color w:val="000000" w:themeColor="text1"/>
                <w:sz w:val="18"/>
                <w:szCs w:val="18"/>
              </w:rPr>
              <w:t>Academic Libraries (AL)</w:t>
            </w:r>
          </w:p>
        </w:tc>
        <w:tc>
          <w:tcPr>
            <w:tcW w:w="3587" w:type="pct"/>
            <w:shd w:val="clear" w:color="auto" w:fill="auto"/>
            <w:vAlign w:val="center"/>
          </w:tcPr>
          <w:p w:rsidRPr="00857679" w:rsidR="00857679" w:rsidP="00364F59" w:rsidRDefault="00857679" w14:paraId="70BCDDC2" w14:textId="56306B52">
            <w:pPr>
              <w:autoSpaceDE w:val="0"/>
              <w:autoSpaceDN w:val="0"/>
              <w:adjustRightInd w:val="0"/>
              <w:rPr>
                <w:rFonts w:ascii="Publico Text" w:hAnsi="Publico Text" w:cs="Verdana"/>
                <w:color w:val="000000" w:themeColor="text1"/>
                <w:sz w:val="18"/>
                <w:szCs w:val="18"/>
              </w:rPr>
            </w:pPr>
            <w:r w:rsidRPr="00857679">
              <w:rPr>
                <w:rFonts w:ascii="Publico Text" w:hAnsi="Publico Text" w:cs="Verdana"/>
                <w:color w:val="000000" w:themeColor="text1"/>
                <w:sz w:val="18"/>
                <w:szCs w:val="18"/>
              </w:rPr>
              <w:t>Section II</w:t>
            </w:r>
            <w:r w:rsidR="00EF4326">
              <w:rPr>
                <w:rFonts w:ascii="Publico Text" w:hAnsi="Publico Text" w:cs="Verdana"/>
                <w:color w:val="000000" w:themeColor="text1"/>
                <w:sz w:val="18"/>
                <w:szCs w:val="18"/>
              </w:rPr>
              <w:t xml:space="preserve"> (Under Expenses)</w:t>
            </w:r>
          </w:p>
          <w:p w:rsidRPr="00857679" w:rsidR="00857679" w:rsidP="00364F59" w:rsidRDefault="00857679" w14:paraId="0D78907B" w14:textId="77777777">
            <w:pPr>
              <w:autoSpaceDE w:val="0"/>
              <w:autoSpaceDN w:val="0"/>
              <w:adjustRightInd w:val="0"/>
              <w:rPr>
                <w:rFonts w:ascii="Publico Text" w:hAnsi="Publico Text" w:cs="Verdana"/>
                <w:color w:val="000000" w:themeColor="text1"/>
                <w:sz w:val="18"/>
                <w:szCs w:val="18"/>
              </w:rPr>
            </w:pPr>
          </w:p>
          <w:p w:rsidRPr="00EF4326" w:rsidR="00EF4326" w:rsidP="00857679" w:rsidRDefault="00EF4326" w14:paraId="24AAB75A" w14:textId="45D2AB4D">
            <w:pPr>
              <w:autoSpaceDE w:val="0"/>
              <w:autoSpaceDN w:val="0"/>
              <w:adjustRightInd w:val="0"/>
              <w:rPr>
                <w:rFonts w:ascii="Publico Text" w:hAnsi="Publico Text" w:cs="Verdana"/>
                <w:b/>
                <w:bCs/>
                <w:color w:val="000000" w:themeColor="text1"/>
                <w:sz w:val="18"/>
                <w:szCs w:val="18"/>
              </w:rPr>
            </w:pPr>
            <w:r>
              <w:rPr>
                <w:rFonts w:ascii="Publico Text" w:hAnsi="Publico Text" w:cs="Verdana"/>
                <w:color w:val="000000" w:themeColor="text1"/>
                <w:sz w:val="18"/>
                <w:szCs w:val="18"/>
              </w:rPr>
              <w:t xml:space="preserve">New: </w:t>
            </w:r>
            <w:r w:rsidRPr="00EF4326">
              <w:rPr>
                <w:rFonts w:ascii="Publico Text" w:hAnsi="Publico Text" w:cs="Verdana"/>
                <w:b/>
                <w:bCs/>
                <w:color w:val="000000" w:themeColor="text1"/>
                <w:sz w:val="18"/>
                <w:szCs w:val="18"/>
              </w:rPr>
              <w:t xml:space="preserve">Include any library-related expenses that are covered by </w:t>
            </w:r>
            <w:r w:rsidRPr="00D81B1A">
              <w:rPr>
                <w:rFonts w:ascii="Publico Text" w:hAnsi="Publico Text" w:cs="Verdana"/>
                <w:b/>
                <w:bCs/>
                <w:color w:val="FF0000"/>
                <w:sz w:val="18"/>
                <w:szCs w:val="18"/>
              </w:rPr>
              <w:t xml:space="preserve">Higher Education Emergency Relief Act (HEERF) grants funded under the </w:t>
            </w:r>
            <w:r w:rsidRPr="00EF4326">
              <w:rPr>
                <w:rFonts w:ascii="Publico Text" w:hAnsi="Publico Text" w:cs="Verdana"/>
                <w:b/>
                <w:bCs/>
                <w:color w:val="000000" w:themeColor="text1"/>
                <w:sz w:val="18"/>
                <w:szCs w:val="18"/>
              </w:rPr>
              <w:t>Coronavirus Aid, Relief, and Economic Security (CARES) Act</w:t>
            </w:r>
            <w:r w:rsidRPr="00D81B1A" w:rsidR="00D81B1A">
              <w:rPr>
                <w:rFonts w:ascii="Publico Text" w:hAnsi="Publico Text" w:cs="Verdana"/>
                <w:b/>
                <w:bCs/>
                <w:strike/>
                <w:color w:val="000000" w:themeColor="text1"/>
                <w:sz w:val="18"/>
                <w:szCs w:val="18"/>
              </w:rPr>
              <w:t xml:space="preserve"> </w:t>
            </w:r>
            <w:r w:rsidRPr="009D6464" w:rsidR="00D81B1A">
              <w:rPr>
                <w:rFonts w:ascii="Publico Text" w:hAnsi="Publico Text" w:cs="Verdana"/>
                <w:b/>
                <w:bCs/>
                <w:strike/>
                <w:color w:val="FF0000"/>
                <w:sz w:val="18"/>
                <w:szCs w:val="18"/>
              </w:rPr>
              <w:t>funds</w:t>
            </w:r>
            <w:r w:rsidRPr="00D81B1A">
              <w:rPr>
                <w:rFonts w:ascii="Publico Text" w:hAnsi="Publico Text" w:cs="Verdana"/>
                <w:b/>
                <w:bCs/>
                <w:color w:val="FF0000"/>
                <w:sz w:val="18"/>
                <w:szCs w:val="18"/>
              </w:rPr>
              <w:t>, Coronavirus Response and Relief Supplemental Appropriations Act (CRRSA</w:t>
            </w:r>
            <w:r w:rsidR="008577EC">
              <w:rPr>
                <w:rFonts w:ascii="Publico Text" w:hAnsi="Publico Text" w:cs="Verdana"/>
                <w:b/>
                <w:bCs/>
                <w:color w:val="FF0000"/>
                <w:sz w:val="18"/>
                <w:szCs w:val="18"/>
              </w:rPr>
              <w:t>A</w:t>
            </w:r>
            <w:r w:rsidRPr="00D81B1A">
              <w:rPr>
                <w:rFonts w:ascii="Publico Text" w:hAnsi="Publico Text" w:cs="Verdana"/>
                <w:b/>
                <w:bCs/>
                <w:color w:val="FF0000"/>
                <w:sz w:val="18"/>
                <w:szCs w:val="18"/>
              </w:rPr>
              <w:t>), and American Rescue Plan (ARP) Act</w:t>
            </w:r>
            <w:r w:rsidRPr="00EF4326" w:rsidR="00D81B1A">
              <w:rPr>
                <w:rFonts w:ascii="Publico Text" w:hAnsi="Publico Text" w:cs="Verdana"/>
                <w:b/>
                <w:bCs/>
                <w:color w:val="000000" w:themeColor="text1"/>
                <w:sz w:val="18"/>
                <w:szCs w:val="18"/>
              </w:rPr>
              <w:t xml:space="preserve"> in the appropriate expense sections</w:t>
            </w:r>
            <w:r w:rsidR="00D81B1A">
              <w:rPr>
                <w:rFonts w:ascii="Publico Text" w:hAnsi="Publico Text" w:cs="Verdana"/>
                <w:b/>
                <w:bCs/>
                <w:color w:val="000000" w:themeColor="text1"/>
                <w:sz w:val="18"/>
                <w:szCs w:val="18"/>
              </w:rPr>
              <w:t>.</w:t>
            </w:r>
          </w:p>
        </w:tc>
        <w:tc>
          <w:tcPr>
            <w:tcW w:w="916" w:type="pct"/>
            <w:shd w:val="clear" w:color="auto" w:fill="auto"/>
          </w:tcPr>
          <w:p w:rsidRPr="00DF0676" w:rsidR="00857679" w:rsidP="007E2BBC" w:rsidRDefault="009D6464" w14:paraId="4448C373" w14:textId="6550FD5F">
            <w:pPr>
              <w:rPr>
                <w:rFonts w:ascii="Publico Text" w:hAnsi="Publico Text" w:cstheme="minorHAnsi"/>
                <w:b/>
                <w:bCs/>
                <w:color w:val="000000"/>
                <w:sz w:val="18"/>
                <w:szCs w:val="18"/>
              </w:rPr>
            </w:pPr>
            <w:r w:rsidRPr="0083287A">
              <w:rPr>
                <w:rFonts w:ascii="Publico Text" w:hAnsi="Publico Text" w:cstheme="minorHAnsi"/>
                <w:b/>
                <w:bCs/>
                <w:color w:val="FF0000"/>
                <w:sz w:val="18"/>
                <w:szCs w:val="18"/>
              </w:rPr>
              <w:t>Addition</w:t>
            </w:r>
            <w:r>
              <w:rPr>
                <w:rFonts w:ascii="Publico Text" w:hAnsi="Publico Text" w:cstheme="minorHAnsi"/>
                <w:b/>
                <w:bCs/>
                <w:color w:val="000000" w:themeColor="text1"/>
                <w:sz w:val="18"/>
                <w:szCs w:val="18"/>
              </w:rPr>
              <w:t>/</w:t>
            </w:r>
            <w:r w:rsidRPr="009D6464">
              <w:rPr>
                <w:rFonts w:ascii="Publico Text" w:hAnsi="Publico Text" w:cstheme="minorHAnsi"/>
                <w:b/>
                <w:bCs/>
                <w:strike/>
                <w:color w:val="FF0000"/>
                <w:sz w:val="18"/>
                <w:szCs w:val="18"/>
              </w:rPr>
              <w:t>Deletion</w:t>
            </w:r>
          </w:p>
        </w:tc>
      </w:tr>
    </w:tbl>
    <w:p w:rsidR="00E0338C" w:rsidP="00A90989" w:rsidRDefault="00E0338C" w14:paraId="47357D84" w14:textId="77777777">
      <w:pPr>
        <w:pStyle w:val="Heading1"/>
      </w:pPr>
    </w:p>
    <w:p w:rsidR="00A90989" w:rsidP="00A90989" w:rsidRDefault="00A90989" w14:paraId="7B017734" w14:textId="6476E81C">
      <w:pPr>
        <w:rPr>
          <w:rFonts w:ascii="Arial" w:hAnsi="Arial"/>
          <w:b/>
          <w:kern w:val="28"/>
          <w:sz w:val="28"/>
        </w:rPr>
      </w:pPr>
    </w:p>
    <w:sectPr w:rsidR="00A90989" w:rsidSect="001E6998">
      <w:footerReference w:type="even"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89F95" w14:textId="77777777" w:rsidR="00EB56BD" w:rsidRDefault="00EB56BD">
      <w:r>
        <w:separator/>
      </w:r>
    </w:p>
  </w:endnote>
  <w:endnote w:type="continuationSeparator" w:id="0">
    <w:p w14:paraId="307F5D6E" w14:textId="77777777" w:rsidR="00EB56BD" w:rsidRDefault="00EB56BD">
      <w:r>
        <w:continuationSeparator/>
      </w:r>
    </w:p>
  </w:endnote>
  <w:endnote w:type="continuationNotice" w:id="1">
    <w:p w14:paraId="4BC48B0B" w14:textId="77777777" w:rsidR="00EB56BD" w:rsidRDefault="00EB56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Publico Text">
    <w:altName w:val="Cambria"/>
    <w:panose1 w:val="00000000000000000000"/>
    <w:charset w:val="00"/>
    <w:family w:val="roman"/>
    <w:notTrueType/>
    <w:pitch w:val="variable"/>
    <w:sig w:usb0="00000007" w:usb1="00000000" w:usb2="00000000" w:usb3="00000000" w:csb0="00000093" w:csb1="00000000"/>
  </w:font>
  <w:font w:name="Roboto">
    <w:charset w:val="00"/>
    <w:family w:val="auto"/>
    <w:pitch w:val="variable"/>
    <w:sig w:usb0="E00002FF" w:usb1="5000205B" w:usb2="00000020" w:usb3="00000000" w:csb0="0000019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99674" w14:textId="77777777" w:rsidR="00923526" w:rsidRDefault="009235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33</w:t>
    </w:r>
    <w:r>
      <w:rPr>
        <w:rStyle w:val="PageNumber"/>
      </w:rPr>
      <w:fldChar w:fldCharType="end"/>
    </w:r>
  </w:p>
  <w:p w14:paraId="4EFDD314" w14:textId="77777777" w:rsidR="00923526" w:rsidRDefault="00923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37352" w14:textId="77777777" w:rsidR="00923526" w:rsidRDefault="009235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92BE96D" w14:textId="77777777" w:rsidR="00923526" w:rsidRDefault="00923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F4D16" w14:textId="77777777" w:rsidR="00EB56BD" w:rsidRDefault="00EB56BD">
      <w:r>
        <w:separator/>
      </w:r>
    </w:p>
  </w:footnote>
  <w:footnote w:type="continuationSeparator" w:id="0">
    <w:p w14:paraId="5BDC3333" w14:textId="77777777" w:rsidR="00EB56BD" w:rsidRDefault="00EB56BD">
      <w:r>
        <w:continuationSeparator/>
      </w:r>
    </w:p>
  </w:footnote>
  <w:footnote w:type="continuationNotice" w:id="1">
    <w:p w14:paraId="3C3028C9" w14:textId="77777777" w:rsidR="00EB56BD" w:rsidRDefault="00EB56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77ED"/>
    <w:multiLevelType w:val="hybridMultilevel"/>
    <w:tmpl w:val="2500E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787649"/>
    <w:multiLevelType w:val="hybridMultilevel"/>
    <w:tmpl w:val="3FD2A588"/>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14504"/>
    <w:multiLevelType w:val="hybridMultilevel"/>
    <w:tmpl w:val="C870FC1E"/>
    <w:lvl w:ilvl="0" w:tplc="3B942B2A">
      <w:start w:val="1"/>
      <w:numFmt w:val="bullet"/>
      <w:lvlText w:val=""/>
      <w:lvlJc w:val="left"/>
      <w:pPr>
        <w:ind w:left="720" w:hanging="360"/>
      </w:pPr>
      <w:rPr>
        <w:rFonts w:ascii="Symbol" w:eastAsia="Calibri" w:hAnsi="Symbol"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7C671FA"/>
    <w:multiLevelType w:val="multilevel"/>
    <w:tmpl w:val="8B76C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0427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46795D"/>
    <w:multiLevelType w:val="hybridMultilevel"/>
    <w:tmpl w:val="938AB760"/>
    <w:lvl w:ilvl="0" w:tplc="A1688530">
      <w:start w:val="1"/>
      <w:numFmt w:val="bullet"/>
      <w:pStyle w:val="Bulletlevel1"/>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AC718E"/>
    <w:multiLevelType w:val="hybridMultilevel"/>
    <w:tmpl w:val="62FCE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7F078DA"/>
    <w:multiLevelType w:val="hybridMultilevel"/>
    <w:tmpl w:val="F53ED3BC"/>
    <w:lvl w:ilvl="0" w:tplc="04090003">
      <w:start w:val="1"/>
      <w:numFmt w:val="bullet"/>
      <w:lvlText w:val="o"/>
      <w:lvlJc w:val="left"/>
      <w:pPr>
        <w:ind w:left="360" w:hanging="360"/>
      </w:pPr>
      <w:rPr>
        <w:rFonts w:ascii="Courier New" w:hAnsi="Courier New" w:cs="Courier New" w:hint="default"/>
      </w:rPr>
    </w:lvl>
    <w:lvl w:ilvl="1" w:tplc="53C2C4F4">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CE1AA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240807DC"/>
    <w:multiLevelType w:val="hybridMultilevel"/>
    <w:tmpl w:val="6282915A"/>
    <w:lvl w:ilvl="0" w:tplc="91A4A832">
      <w:start w:val="1"/>
      <w:numFmt w:val="bullet"/>
      <w:lvlText w:val="•"/>
      <w:lvlJc w:val="left"/>
      <w:pPr>
        <w:tabs>
          <w:tab w:val="num" w:pos="360"/>
        </w:tabs>
        <w:ind w:left="360" w:hanging="360"/>
      </w:pPr>
      <w:rPr>
        <w:rFonts w:ascii="Arial" w:hAnsi="Arial" w:cs="Times New Roman" w:hint="default"/>
      </w:rPr>
    </w:lvl>
    <w:lvl w:ilvl="1" w:tplc="312A7E4A">
      <w:start w:val="1"/>
      <w:numFmt w:val="bullet"/>
      <w:lvlText w:val="•"/>
      <w:lvlJc w:val="left"/>
      <w:pPr>
        <w:tabs>
          <w:tab w:val="num" w:pos="1080"/>
        </w:tabs>
        <w:ind w:left="1080" w:hanging="360"/>
      </w:pPr>
      <w:rPr>
        <w:rFonts w:ascii="Arial" w:hAnsi="Arial" w:cs="Times New Roman" w:hint="default"/>
      </w:rPr>
    </w:lvl>
    <w:lvl w:ilvl="2" w:tplc="66BC9690">
      <w:start w:val="1"/>
      <w:numFmt w:val="bullet"/>
      <w:lvlText w:val="•"/>
      <w:lvlJc w:val="left"/>
      <w:pPr>
        <w:tabs>
          <w:tab w:val="num" w:pos="1800"/>
        </w:tabs>
        <w:ind w:left="1800" w:hanging="360"/>
      </w:pPr>
      <w:rPr>
        <w:rFonts w:ascii="Arial" w:hAnsi="Arial" w:cs="Times New Roman" w:hint="default"/>
      </w:rPr>
    </w:lvl>
    <w:lvl w:ilvl="3" w:tplc="B860C5E6">
      <w:start w:val="1"/>
      <w:numFmt w:val="bullet"/>
      <w:lvlText w:val="•"/>
      <w:lvlJc w:val="left"/>
      <w:pPr>
        <w:tabs>
          <w:tab w:val="num" w:pos="2520"/>
        </w:tabs>
        <w:ind w:left="2520" w:hanging="360"/>
      </w:pPr>
      <w:rPr>
        <w:rFonts w:ascii="Arial" w:hAnsi="Arial" w:cs="Times New Roman" w:hint="default"/>
      </w:rPr>
    </w:lvl>
    <w:lvl w:ilvl="4" w:tplc="B8844D26">
      <w:start w:val="1"/>
      <w:numFmt w:val="bullet"/>
      <w:lvlText w:val="•"/>
      <w:lvlJc w:val="left"/>
      <w:pPr>
        <w:tabs>
          <w:tab w:val="num" w:pos="3240"/>
        </w:tabs>
        <w:ind w:left="3240" w:hanging="360"/>
      </w:pPr>
      <w:rPr>
        <w:rFonts w:ascii="Arial" w:hAnsi="Arial" w:cs="Times New Roman" w:hint="default"/>
      </w:rPr>
    </w:lvl>
    <w:lvl w:ilvl="5" w:tplc="19342B00">
      <w:start w:val="1"/>
      <w:numFmt w:val="bullet"/>
      <w:lvlText w:val="•"/>
      <w:lvlJc w:val="left"/>
      <w:pPr>
        <w:tabs>
          <w:tab w:val="num" w:pos="3960"/>
        </w:tabs>
        <w:ind w:left="3960" w:hanging="360"/>
      </w:pPr>
      <w:rPr>
        <w:rFonts w:ascii="Arial" w:hAnsi="Arial" w:cs="Times New Roman" w:hint="default"/>
      </w:rPr>
    </w:lvl>
    <w:lvl w:ilvl="6" w:tplc="E7BCD30C">
      <w:start w:val="1"/>
      <w:numFmt w:val="bullet"/>
      <w:lvlText w:val="•"/>
      <w:lvlJc w:val="left"/>
      <w:pPr>
        <w:tabs>
          <w:tab w:val="num" w:pos="4680"/>
        </w:tabs>
        <w:ind w:left="4680" w:hanging="360"/>
      </w:pPr>
      <w:rPr>
        <w:rFonts w:ascii="Arial" w:hAnsi="Arial" w:cs="Times New Roman" w:hint="default"/>
      </w:rPr>
    </w:lvl>
    <w:lvl w:ilvl="7" w:tplc="1B307FA4">
      <w:start w:val="1"/>
      <w:numFmt w:val="bullet"/>
      <w:lvlText w:val="•"/>
      <w:lvlJc w:val="left"/>
      <w:pPr>
        <w:tabs>
          <w:tab w:val="num" w:pos="5400"/>
        </w:tabs>
        <w:ind w:left="5400" w:hanging="360"/>
      </w:pPr>
      <w:rPr>
        <w:rFonts w:ascii="Arial" w:hAnsi="Arial" w:cs="Times New Roman" w:hint="default"/>
      </w:rPr>
    </w:lvl>
    <w:lvl w:ilvl="8" w:tplc="1EE4915A">
      <w:start w:val="1"/>
      <w:numFmt w:val="bullet"/>
      <w:lvlText w:val="•"/>
      <w:lvlJc w:val="left"/>
      <w:pPr>
        <w:tabs>
          <w:tab w:val="num" w:pos="6120"/>
        </w:tabs>
        <w:ind w:left="6120" w:hanging="360"/>
      </w:pPr>
      <w:rPr>
        <w:rFonts w:ascii="Arial" w:hAnsi="Arial" w:cs="Times New Roman" w:hint="default"/>
      </w:rPr>
    </w:lvl>
  </w:abstractNum>
  <w:abstractNum w:abstractNumId="10" w15:restartNumberingAfterBreak="0">
    <w:nsid w:val="24737752"/>
    <w:multiLevelType w:val="hybridMultilevel"/>
    <w:tmpl w:val="A144394A"/>
    <w:lvl w:ilvl="0" w:tplc="04090001">
      <w:start w:val="1"/>
      <w:numFmt w:val="bullet"/>
      <w:lvlText w:val=""/>
      <w:lvlJc w:val="left"/>
      <w:pPr>
        <w:ind w:left="360" w:hanging="360"/>
      </w:pPr>
      <w:rPr>
        <w:rFonts w:ascii="Symbol" w:hAnsi="Symbol" w:hint="default"/>
      </w:rPr>
    </w:lvl>
    <w:lvl w:ilvl="1" w:tplc="3440FF50">
      <w:start w:val="1"/>
      <w:numFmt w:val="bullet"/>
      <w:lvlText w:val=""/>
      <w:lvlJc w:val="left"/>
      <w:pPr>
        <w:ind w:left="360" w:hanging="360"/>
      </w:pPr>
      <w:rPr>
        <w:rFonts w:ascii="Symbol" w:hAnsi="Symbol" w:hint="default"/>
        <w:strike/>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5515DDD"/>
    <w:multiLevelType w:val="multilevel"/>
    <w:tmpl w:val="8C38EC72"/>
    <w:lvl w:ilvl="0">
      <w:start w:val="1"/>
      <w:numFmt w:val="bullet"/>
      <w:lvlText w:val=""/>
      <w:lvlJc w:val="left"/>
      <w:pPr>
        <w:tabs>
          <w:tab w:val="num" w:pos="720"/>
        </w:tabs>
        <w:ind w:left="72" w:firstLine="72"/>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531B5A"/>
    <w:multiLevelType w:val="hybridMultilevel"/>
    <w:tmpl w:val="042EC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66D6310"/>
    <w:multiLevelType w:val="hybridMultilevel"/>
    <w:tmpl w:val="4D82D296"/>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 w15:restartNumberingAfterBreak="0">
    <w:nsid w:val="28672853"/>
    <w:multiLevelType w:val="hybridMultilevel"/>
    <w:tmpl w:val="6756E1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65287C"/>
    <w:multiLevelType w:val="hybridMultilevel"/>
    <w:tmpl w:val="931617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BC5269"/>
    <w:multiLevelType w:val="multilevel"/>
    <w:tmpl w:val="8C38EC72"/>
    <w:lvl w:ilvl="0">
      <w:start w:val="1"/>
      <w:numFmt w:val="bullet"/>
      <w:lvlText w:val=""/>
      <w:lvlJc w:val="left"/>
      <w:pPr>
        <w:tabs>
          <w:tab w:val="num" w:pos="720"/>
        </w:tabs>
        <w:ind w:left="72" w:firstLine="72"/>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D751A0"/>
    <w:multiLevelType w:val="hybridMultilevel"/>
    <w:tmpl w:val="52A04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9FE1430"/>
    <w:multiLevelType w:val="hybridMultilevel"/>
    <w:tmpl w:val="5AAC05B6"/>
    <w:lvl w:ilvl="0" w:tplc="F2D438E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3B22412E"/>
    <w:multiLevelType w:val="hybridMultilevel"/>
    <w:tmpl w:val="79C267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B6835FF"/>
    <w:multiLevelType w:val="hybridMultilevel"/>
    <w:tmpl w:val="28C220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9161A5"/>
    <w:multiLevelType w:val="hybridMultilevel"/>
    <w:tmpl w:val="5EC66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D6927FB"/>
    <w:multiLevelType w:val="hybridMultilevel"/>
    <w:tmpl w:val="FD52EE7E"/>
    <w:lvl w:ilvl="0" w:tplc="0409000F">
      <w:start w:val="1"/>
      <w:numFmt w:val="decimal"/>
      <w:lvlText w:val="%1."/>
      <w:lvlJc w:val="left"/>
      <w:pPr>
        <w:ind w:left="1719" w:hanging="360"/>
      </w:pPr>
    </w:lvl>
    <w:lvl w:ilvl="1" w:tplc="04090019">
      <w:start w:val="1"/>
      <w:numFmt w:val="lowerLetter"/>
      <w:lvlText w:val="%2."/>
      <w:lvlJc w:val="left"/>
      <w:pPr>
        <w:ind w:left="2439" w:hanging="360"/>
      </w:pPr>
    </w:lvl>
    <w:lvl w:ilvl="2" w:tplc="0409001B">
      <w:start w:val="1"/>
      <w:numFmt w:val="lowerRoman"/>
      <w:lvlText w:val="%3."/>
      <w:lvlJc w:val="right"/>
      <w:pPr>
        <w:ind w:left="3159" w:hanging="180"/>
      </w:pPr>
    </w:lvl>
    <w:lvl w:ilvl="3" w:tplc="0409000F">
      <w:start w:val="1"/>
      <w:numFmt w:val="decimal"/>
      <w:lvlText w:val="%4."/>
      <w:lvlJc w:val="left"/>
      <w:pPr>
        <w:ind w:left="3879" w:hanging="360"/>
      </w:pPr>
    </w:lvl>
    <w:lvl w:ilvl="4" w:tplc="04090019">
      <w:start w:val="1"/>
      <w:numFmt w:val="lowerLetter"/>
      <w:lvlText w:val="%5."/>
      <w:lvlJc w:val="left"/>
      <w:pPr>
        <w:ind w:left="4599" w:hanging="360"/>
      </w:pPr>
    </w:lvl>
    <w:lvl w:ilvl="5" w:tplc="0409001B">
      <w:start w:val="1"/>
      <w:numFmt w:val="lowerRoman"/>
      <w:lvlText w:val="%6."/>
      <w:lvlJc w:val="right"/>
      <w:pPr>
        <w:ind w:left="5319" w:hanging="180"/>
      </w:pPr>
    </w:lvl>
    <w:lvl w:ilvl="6" w:tplc="0409000F">
      <w:start w:val="1"/>
      <w:numFmt w:val="decimal"/>
      <w:lvlText w:val="%7."/>
      <w:lvlJc w:val="left"/>
      <w:pPr>
        <w:ind w:left="6039" w:hanging="360"/>
      </w:pPr>
    </w:lvl>
    <w:lvl w:ilvl="7" w:tplc="04090019">
      <w:start w:val="1"/>
      <w:numFmt w:val="lowerLetter"/>
      <w:lvlText w:val="%8."/>
      <w:lvlJc w:val="left"/>
      <w:pPr>
        <w:ind w:left="6759" w:hanging="360"/>
      </w:pPr>
    </w:lvl>
    <w:lvl w:ilvl="8" w:tplc="0409001B">
      <w:start w:val="1"/>
      <w:numFmt w:val="lowerRoman"/>
      <w:lvlText w:val="%9."/>
      <w:lvlJc w:val="right"/>
      <w:pPr>
        <w:ind w:left="7479" w:hanging="180"/>
      </w:pPr>
    </w:lvl>
  </w:abstractNum>
  <w:abstractNum w:abstractNumId="23" w15:restartNumberingAfterBreak="0">
    <w:nsid w:val="3DED6E01"/>
    <w:multiLevelType w:val="hybridMultilevel"/>
    <w:tmpl w:val="DB24AB1C"/>
    <w:lvl w:ilvl="0" w:tplc="3B942B2A">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1EB08B6"/>
    <w:multiLevelType w:val="hybridMultilevel"/>
    <w:tmpl w:val="A7EEE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4912428"/>
    <w:multiLevelType w:val="multilevel"/>
    <w:tmpl w:val="5B4AA360"/>
    <w:lvl w:ilvl="0">
      <w:start w:val="1"/>
      <w:numFmt w:val="bullet"/>
      <w:lvlText w:val=""/>
      <w:lvlJc w:val="left"/>
      <w:pPr>
        <w:tabs>
          <w:tab w:val="num" w:pos="720"/>
        </w:tabs>
        <w:ind w:left="720" w:hanging="360"/>
      </w:pPr>
      <w:rPr>
        <w:rFonts w:ascii="Wingdings" w:hAnsi="Wingdings" w:hint="default"/>
        <w:sz w:val="18"/>
        <w:szCs w:val="18"/>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654794"/>
    <w:multiLevelType w:val="hybridMultilevel"/>
    <w:tmpl w:val="05D4D0E8"/>
    <w:lvl w:ilvl="0" w:tplc="04090001">
      <w:start w:val="1"/>
      <w:numFmt w:val="bullet"/>
      <w:lvlText w:val=""/>
      <w:lvlJc w:val="left"/>
      <w:pPr>
        <w:ind w:left="755" w:hanging="360"/>
      </w:pPr>
      <w:rPr>
        <w:rFonts w:ascii="Symbol" w:hAnsi="Symbol" w:hint="default"/>
        <w:color w:val="424242"/>
        <w:w w:val="100"/>
        <w:sz w:val="18"/>
        <w:szCs w:val="18"/>
        <w:lang w:val="en-US" w:eastAsia="en-US" w:bidi="ar-SA"/>
      </w:rPr>
    </w:lvl>
    <w:lvl w:ilvl="1" w:tplc="F712EE8C">
      <w:numFmt w:val="bullet"/>
      <w:lvlText w:val="•"/>
      <w:lvlJc w:val="left"/>
      <w:pPr>
        <w:ind w:left="1596" w:hanging="360"/>
      </w:pPr>
      <w:rPr>
        <w:rFonts w:hint="default"/>
        <w:lang w:val="en-US" w:eastAsia="en-US" w:bidi="ar-SA"/>
      </w:rPr>
    </w:lvl>
    <w:lvl w:ilvl="2" w:tplc="FC026D4E">
      <w:numFmt w:val="bullet"/>
      <w:lvlText w:val="•"/>
      <w:lvlJc w:val="left"/>
      <w:pPr>
        <w:ind w:left="2433" w:hanging="360"/>
      </w:pPr>
      <w:rPr>
        <w:rFonts w:hint="default"/>
        <w:lang w:val="en-US" w:eastAsia="en-US" w:bidi="ar-SA"/>
      </w:rPr>
    </w:lvl>
    <w:lvl w:ilvl="3" w:tplc="BD060012">
      <w:numFmt w:val="bullet"/>
      <w:lvlText w:val="•"/>
      <w:lvlJc w:val="left"/>
      <w:pPr>
        <w:ind w:left="3270" w:hanging="360"/>
      </w:pPr>
      <w:rPr>
        <w:rFonts w:hint="default"/>
        <w:lang w:val="en-US" w:eastAsia="en-US" w:bidi="ar-SA"/>
      </w:rPr>
    </w:lvl>
    <w:lvl w:ilvl="4" w:tplc="23A830CC">
      <w:numFmt w:val="bullet"/>
      <w:lvlText w:val="•"/>
      <w:lvlJc w:val="left"/>
      <w:pPr>
        <w:ind w:left="4107" w:hanging="360"/>
      </w:pPr>
      <w:rPr>
        <w:rFonts w:hint="default"/>
        <w:lang w:val="en-US" w:eastAsia="en-US" w:bidi="ar-SA"/>
      </w:rPr>
    </w:lvl>
    <w:lvl w:ilvl="5" w:tplc="93106D2A">
      <w:numFmt w:val="bullet"/>
      <w:lvlText w:val="•"/>
      <w:lvlJc w:val="left"/>
      <w:pPr>
        <w:ind w:left="4944" w:hanging="360"/>
      </w:pPr>
      <w:rPr>
        <w:rFonts w:hint="default"/>
        <w:lang w:val="en-US" w:eastAsia="en-US" w:bidi="ar-SA"/>
      </w:rPr>
    </w:lvl>
    <w:lvl w:ilvl="6" w:tplc="47C49BA8">
      <w:numFmt w:val="bullet"/>
      <w:lvlText w:val="•"/>
      <w:lvlJc w:val="left"/>
      <w:pPr>
        <w:ind w:left="5781" w:hanging="360"/>
      </w:pPr>
      <w:rPr>
        <w:rFonts w:hint="default"/>
        <w:lang w:val="en-US" w:eastAsia="en-US" w:bidi="ar-SA"/>
      </w:rPr>
    </w:lvl>
    <w:lvl w:ilvl="7" w:tplc="287EE7E4">
      <w:numFmt w:val="bullet"/>
      <w:lvlText w:val="•"/>
      <w:lvlJc w:val="left"/>
      <w:pPr>
        <w:ind w:left="6618" w:hanging="360"/>
      </w:pPr>
      <w:rPr>
        <w:rFonts w:hint="default"/>
        <w:lang w:val="en-US" w:eastAsia="en-US" w:bidi="ar-SA"/>
      </w:rPr>
    </w:lvl>
    <w:lvl w:ilvl="8" w:tplc="CB8EBAA6">
      <w:numFmt w:val="bullet"/>
      <w:lvlText w:val="•"/>
      <w:lvlJc w:val="left"/>
      <w:pPr>
        <w:ind w:left="7455" w:hanging="360"/>
      </w:pPr>
      <w:rPr>
        <w:rFonts w:hint="default"/>
        <w:lang w:val="en-US" w:eastAsia="en-US" w:bidi="ar-SA"/>
      </w:rPr>
    </w:lvl>
  </w:abstractNum>
  <w:abstractNum w:abstractNumId="27" w15:restartNumberingAfterBreak="0">
    <w:nsid w:val="46E75495"/>
    <w:multiLevelType w:val="hybridMultilevel"/>
    <w:tmpl w:val="34E0C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DF6FB4"/>
    <w:multiLevelType w:val="hybridMultilevel"/>
    <w:tmpl w:val="3E1869A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990" w:hanging="360"/>
      </w:pPr>
      <w:rPr>
        <w:rFonts w:ascii="Symbol" w:hAnsi="Symbol" w:hint="default"/>
      </w:rPr>
    </w:lvl>
    <w:lvl w:ilvl="2" w:tplc="0409000B">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C970D6B"/>
    <w:multiLevelType w:val="hybridMultilevel"/>
    <w:tmpl w:val="E1E82E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CDF59D3"/>
    <w:multiLevelType w:val="hybridMultilevel"/>
    <w:tmpl w:val="380C90C4"/>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E47335D"/>
    <w:multiLevelType w:val="hybridMultilevel"/>
    <w:tmpl w:val="8BC8D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74411C"/>
    <w:multiLevelType w:val="hybridMultilevel"/>
    <w:tmpl w:val="EBC8159E"/>
    <w:lvl w:ilvl="0" w:tplc="04090001">
      <w:start w:val="1"/>
      <w:numFmt w:val="bullet"/>
      <w:lvlText w:val=""/>
      <w:lvlJc w:val="left"/>
      <w:pPr>
        <w:ind w:left="755" w:hanging="360"/>
      </w:pPr>
      <w:rPr>
        <w:rFonts w:ascii="Symbol" w:hAnsi="Symbol" w:hint="default"/>
        <w:color w:val="3E3E3E"/>
        <w:w w:val="100"/>
        <w:sz w:val="18"/>
        <w:szCs w:val="18"/>
        <w:lang w:val="en-US" w:eastAsia="en-US" w:bidi="ar-SA"/>
      </w:rPr>
    </w:lvl>
    <w:lvl w:ilvl="1" w:tplc="44D89CA4">
      <w:numFmt w:val="bullet"/>
      <w:lvlText w:val="•"/>
      <w:lvlJc w:val="left"/>
      <w:pPr>
        <w:ind w:left="1596" w:hanging="360"/>
      </w:pPr>
      <w:rPr>
        <w:rFonts w:hint="default"/>
        <w:lang w:val="en-US" w:eastAsia="en-US" w:bidi="ar-SA"/>
      </w:rPr>
    </w:lvl>
    <w:lvl w:ilvl="2" w:tplc="DE5E7E0A">
      <w:numFmt w:val="bullet"/>
      <w:lvlText w:val="•"/>
      <w:lvlJc w:val="left"/>
      <w:pPr>
        <w:ind w:left="2433" w:hanging="360"/>
      </w:pPr>
      <w:rPr>
        <w:rFonts w:hint="default"/>
        <w:lang w:val="en-US" w:eastAsia="en-US" w:bidi="ar-SA"/>
      </w:rPr>
    </w:lvl>
    <w:lvl w:ilvl="3" w:tplc="B5BA15EA">
      <w:numFmt w:val="bullet"/>
      <w:lvlText w:val="•"/>
      <w:lvlJc w:val="left"/>
      <w:pPr>
        <w:ind w:left="3270" w:hanging="360"/>
      </w:pPr>
      <w:rPr>
        <w:rFonts w:hint="default"/>
        <w:lang w:val="en-US" w:eastAsia="en-US" w:bidi="ar-SA"/>
      </w:rPr>
    </w:lvl>
    <w:lvl w:ilvl="4" w:tplc="050632BA">
      <w:numFmt w:val="bullet"/>
      <w:lvlText w:val="•"/>
      <w:lvlJc w:val="left"/>
      <w:pPr>
        <w:ind w:left="4107" w:hanging="360"/>
      </w:pPr>
      <w:rPr>
        <w:rFonts w:hint="default"/>
        <w:lang w:val="en-US" w:eastAsia="en-US" w:bidi="ar-SA"/>
      </w:rPr>
    </w:lvl>
    <w:lvl w:ilvl="5" w:tplc="9746D32C">
      <w:numFmt w:val="bullet"/>
      <w:lvlText w:val="•"/>
      <w:lvlJc w:val="left"/>
      <w:pPr>
        <w:ind w:left="4944" w:hanging="360"/>
      </w:pPr>
      <w:rPr>
        <w:rFonts w:hint="default"/>
        <w:lang w:val="en-US" w:eastAsia="en-US" w:bidi="ar-SA"/>
      </w:rPr>
    </w:lvl>
    <w:lvl w:ilvl="6" w:tplc="DA941AF4">
      <w:numFmt w:val="bullet"/>
      <w:lvlText w:val="•"/>
      <w:lvlJc w:val="left"/>
      <w:pPr>
        <w:ind w:left="5781" w:hanging="360"/>
      </w:pPr>
      <w:rPr>
        <w:rFonts w:hint="default"/>
        <w:lang w:val="en-US" w:eastAsia="en-US" w:bidi="ar-SA"/>
      </w:rPr>
    </w:lvl>
    <w:lvl w:ilvl="7" w:tplc="7918F0B6">
      <w:numFmt w:val="bullet"/>
      <w:lvlText w:val="•"/>
      <w:lvlJc w:val="left"/>
      <w:pPr>
        <w:ind w:left="6618" w:hanging="360"/>
      </w:pPr>
      <w:rPr>
        <w:rFonts w:hint="default"/>
        <w:lang w:val="en-US" w:eastAsia="en-US" w:bidi="ar-SA"/>
      </w:rPr>
    </w:lvl>
    <w:lvl w:ilvl="8" w:tplc="3892A98E">
      <w:numFmt w:val="bullet"/>
      <w:lvlText w:val="•"/>
      <w:lvlJc w:val="left"/>
      <w:pPr>
        <w:ind w:left="7455" w:hanging="360"/>
      </w:pPr>
      <w:rPr>
        <w:rFonts w:hint="default"/>
        <w:lang w:val="en-US" w:eastAsia="en-US" w:bidi="ar-SA"/>
      </w:rPr>
    </w:lvl>
  </w:abstractNum>
  <w:abstractNum w:abstractNumId="33" w15:restartNumberingAfterBreak="0">
    <w:nsid w:val="559F084F"/>
    <w:multiLevelType w:val="hybridMultilevel"/>
    <w:tmpl w:val="1F904490"/>
    <w:lvl w:ilvl="0" w:tplc="DD98CA36">
      <w:start w:val="1"/>
      <w:numFmt w:val="bullet"/>
      <w:lvlText w:val=""/>
      <w:lvlJc w:val="left"/>
      <w:pPr>
        <w:ind w:left="216" w:hanging="216"/>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7341C0F"/>
    <w:multiLevelType w:val="hybridMultilevel"/>
    <w:tmpl w:val="50A8BE6A"/>
    <w:lvl w:ilvl="0" w:tplc="EDC2E6CC">
      <w:start w:val="1"/>
      <w:numFmt w:val="bullet"/>
      <w:lvlText w:val=""/>
      <w:lvlJc w:val="left"/>
      <w:pPr>
        <w:ind w:left="216" w:hanging="7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796478"/>
    <w:multiLevelType w:val="hybridMultilevel"/>
    <w:tmpl w:val="DFE850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99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B8372BE"/>
    <w:multiLevelType w:val="hybridMultilevel"/>
    <w:tmpl w:val="61DA7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12064E"/>
    <w:multiLevelType w:val="hybridMultilevel"/>
    <w:tmpl w:val="0FBE690C"/>
    <w:lvl w:ilvl="0" w:tplc="3AD2174C">
      <w:start w:val="1"/>
      <w:numFmt w:val="bullet"/>
      <w:pStyle w:val="Bulletlevel2"/>
      <w:lvlText w:val="√"/>
      <w:lvlJc w:val="left"/>
      <w:pPr>
        <w:tabs>
          <w:tab w:val="num" w:pos="1080"/>
        </w:tabs>
        <w:ind w:left="1080" w:hanging="360"/>
      </w:pPr>
      <w:rPr>
        <w:rFonts w:ascii="Times" w:hAnsi="Times" w:hint="default"/>
        <w:caps w:val="0"/>
        <w:strike w:val="0"/>
        <w:dstrike w:val="0"/>
        <w:vanish w:val="0"/>
        <w:color w:val="auto"/>
        <w:sz w:val="22"/>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157A29"/>
    <w:multiLevelType w:val="multilevel"/>
    <w:tmpl w:val="AD7CF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783BAD"/>
    <w:multiLevelType w:val="hybridMultilevel"/>
    <w:tmpl w:val="75EC7D78"/>
    <w:lvl w:ilvl="0" w:tplc="3B942B2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3644A6"/>
    <w:multiLevelType w:val="multilevel"/>
    <w:tmpl w:val="78FCF2B4"/>
    <w:lvl w:ilvl="0">
      <w:start w:val="1"/>
      <w:numFmt w:val="bullet"/>
      <w:lvlText w:val=""/>
      <w:lvlJc w:val="left"/>
      <w:pPr>
        <w:tabs>
          <w:tab w:val="num" w:pos="780"/>
        </w:tabs>
        <w:ind w:left="780" w:hanging="360"/>
      </w:pPr>
      <w:rPr>
        <w:rFonts w:ascii="Wingdings" w:hAnsi="Wingdings" w:hint="default"/>
        <w:sz w:val="18"/>
        <w:szCs w:val="18"/>
      </w:rPr>
    </w:lvl>
    <w:lvl w:ilvl="1">
      <w:start w:val="1"/>
      <w:numFmt w:val="bullet"/>
      <w:lvlText w:val=""/>
      <w:lvlJc w:val="left"/>
      <w:pPr>
        <w:tabs>
          <w:tab w:val="num" w:pos="1500"/>
        </w:tabs>
        <w:ind w:left="1500" w:hanging="360"/>
      </w:pPr>
      <w:rPr>
        <w:rFonts w:ascii="Wingdings" w:hAnsi="Wingdings" w:hint="default"/>
        <w:sz w:val="20"/>
      </w:rPr>
    </w:lvl>
    <w:lvl w:ilvl="2" w:tentative="1">
      <w:start w:val="1"/>
      <w:numFmt w:val="bullet"/>
      <w:lvlText w:val=""/>
      <w:lvlJc w:val="left"/>
      <w:pPr>
        <w:tabs>
          <w:tab w:val="num" w:pos="2220"/>
        </w:tabs>
        <w:ind w:left="2220" w:hanging="360"/>
      </w:pPr>
      <w:rPr>
        <w:rFonts w:ascii="Wingdings" w:hAnsi="Wingdings" w:hint="default"/>
        <w:sz w:val="20"/>
      </w:rPr>
    </w:lvl>
    <w:lvl w:ilvl="3" w:tentative="1">
      <w:start w:val="1"/>
      <w:numFmt w:val="bullet"/>
      <w:lvlText w:val=""/>
      <w:lvlJc w:val="left"/>
      <w:pPr>
        <w:tabs>
          <w:tab w:val="num" w:pos="2940"/>
        </w:tabs>
        <w:ind w:left="2940" w:hanging="360"/>
      </w:pPr>
      <w:rPr>
        <w:rFonts w:ascii="Wingdings" w:hAnsi="Wingdings" w:hint="default"/>
        <w:sz w:val="20"/>
      </w:rPr>
    </w:lvl>
    <w:lvl w:ilvl="4" w:tentative="1">
      <w:start w:val="1"/>
      <w:numFmt w:val="bullet"/>
      <w:lvlText w:val=""/>
      <w:lvlJc w:val="left"/>
      <w:pPr>
        <w:tabs>
          <w:tab w:val="num" w:pos="3660"/>
        </w:tabs>
        <w:ind w:left="3660" w:hanging="360"/>
      </w:pPr>
      <w:rPr>
        <w:rFonts w:ascii="Wingdings" w:hAnsi="Wingdings" w:hint="default"/>
        <w:sz w:val="20"/>
      </w:rPr>
    </w:lvl>
    <w:lvl w:ilvl="5" w:tentative="1">
      <w:start w:val="1"/>
      <w:numFmt w:val="bullet"/>
      <w:lvlText w:val=""/>
      <w:lvlJc w:val="left"/>
      <w:pPr>
        <w:tabs>
          <w:tab w:val="num" w:pos="4380"/>
        </w:tabs>
        <w:ind w:left="4380" w:hanging="360"/>
      </w:pPr>
      <w:rPr>
        <w:rFonts w:ascii="Wingdings" w:hAnsi="Wingdings" w:hint="default"/>
        <w:sz w:val="20"/>
      </w:rPr>
    </w:lvl>
    <w:lvl w:ilvl="6" w:tentative="1">
      <w:start w:val="1"/>
      <w:numFmt w:val="bullet"/>
      <w:lvlText w:val=""/>
      <w:lvlJc w:val="left"/>
      <w:pPr>
        <w:tabs>
          <w:tab w:val="num" w:pos="5100"/>
        </w:tabs>
        <w:ind w:left="5100" w:hanging="360"/>
      </w:pPr>
      <w:rPr>
        <w:rFonts w:ascii="Wingdings" w:hAnsi="Wingdings" w:hint="default"/>
        <w:sz w:val="20"/>
      </w:rPr>
    </w:lvl>
    <w:lvl w:ilvl="7" w:tentative="1">
      <w:start w:val="1"/>
      <w:numFmt w:val="bullet"/>
      <w:lvlText w:val=""/>
      <w:lvlJc w:val="left"/>
      <w:pPr>
        <w:tabs>
          <w:tab w:val="num" w:pos="5820"/>
        </w:tabs>
        <w:ind w:left="5820" w:hanging="360"/>
      </w:pPr>
      <w:rPr>
        <w:rFonts w:ascii="Wingdings" w:hAnsi="Wingdings" w:hint="default"/>
        <w:sz w:val="20"/>
      </w:rPr>
    </w:lvl>
    <w:lvl w:ilvl="8" w:tentative="1">
      <w:start w:val="1"/>
      <w:numFmt w:val="bullet"/>
      <w:lvlText w:val=""/>
      <w:lvlJc w:val="left"/>
      <w:pPr>
        <w:tabs>
          <w:tab w:val="num" w:pos="6540"/>
        </w:tabs>
        <w:ind w:left="6540" w:hanging="360"/>
      </w:pPr>
      <w:rPr>
        <w:rFonts w:ascii="Wingdings" w:hAnsi="Wingdings" w:hint="default"/>
        <w:sz w:val="20"/>
      </w:rPr>
    </w:lvl>
  </w:abstractNum>
  <w:abstractNum w:abstractNumId="41" w15:restartNumberingAfterBreak="0">
    <w:nsid w:val="6C195675"/>
    <w:multiLevelType w:val="hybridMultilevel"/>
    <w:tmpl w:val="347CE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DEF2822"/>
    <w:multiLevelType w:val="hybridMultilevel"/>
    <w:tmpl w:val="D67AB246"/>
    <w:lvl w:ilvl="0" w:tplc="96500D7E">
      <w:numFmt w:val="bullet"/>
      <w:lvlText w:val=""/>
      <w:lvlJc w:val="left"/>
      <w:pPr>
        <w:ind w:left="640" w:hanging="361"/>
      </w:pPr>
      <w:rPr>
        <w:rFonts w:ascii="Wingdings" w:eastAsia="Wingdings" w:hAnsi="Wingdings" w:cs="Wingdings" w:hint="default"/>
        <w:w w:val="100"/>
        <w:sz w:val="22"/>
        <w:szCs w:val="22"/>
        <w:lang w:val="en-US" w:eastAsia="en-US" w:bidi="ar-SA"/>
      </w:rPr>
    </w:lvl>
    <w:lvl w:ilvl="1" w:tplc="EA9293A8">
      <w:numFmt w:val="bullet"/>
      <w:lvlText w:val=""/>
      <w:lvlJc w:val="left"/>
      <w:pPr>
        <w:ind w:left="1271" w:hanging="361"/>
      </w:pPr>
      <w:rPr>
        <w:rFonts w:ascii="Symbol" w:eastAsia="Symbol" w:hAnsi="Symbol" w:cs="Symbol" w:hint="default"/>
        <w:w w:val="100"/>
        <w:sz w:val="22"/>
        <w:szCs w:val="22"/>
        <w:lang w:val="en-US" w:eastAsia="en-US" w:bidi="ar-SA"/>
      </w:rPr>
    </w:lvl>
    <w:lvl w:ilvl="2" w:tplc="0409000B">
      <w:start w:val="1"/>
      <w:numFmt w:val="bullet"/>
      <w:lvlText w:val=""/>
      <w:lvlJc w:val="left"/>
      <w:pPr>
        <w:ind w:left="6551" w:hanging="361"/>
      </w:pPr>
      <w:rPr>
        <w:rFonts w:ascii="Wingdings" w:hAnsi="Wingdings" w:hint="default"/>
        <w:w w:val="100"/>
        <w:sz w:val="22"/>
        <w:szCs w:val="22"/>
        <w:lang w:val="en-US" w:eastAsia="en-US" w:bidi="ar-SA"/>
      </w:rPr>
    </w:lvl>
    <w:lvl w:ilvl="3" w:tplc="5992CE14">
      <w:numFmt w:val="bullet"/>
      <w:lvlText w:val="•"/>
      <w:lvlJc w:val="left"/>
      <w:pPr>
        <w:ind w:left="6560" w:hanging="361"/>
      </w:pPr>
      <w:rPr>
        <w:lang w:val="en-US" w:eastAsia="en-US" w:bidi="ar-SA"/>
      </w:rPr>
    </w:lvl>
    <w:lvl w:ilvl="4" w:tplc="56AC97E8">
      <w:numFmt w:val="bullet"/>
      <w:lvlText w:val="•"/>
      <w:lvlJc w:val="left"/>
      <w:pPr>
        <w:ind w:left="7242" w:hanging="361"/>
      </w:pPr>
      <w:rPr>
        <w:lang w:val="en-US" w:eastAsia="en-US" w:bidi="ar-SA"/>
      </w:rPr>
    </w:lvl>
    <w:lvl w:ilvl="5" w:tplc="2D3246AE">
      <w:numFmt w:val="bullet"/>
      <w:lvlText w:val="•"/>
      <w:lvlJc w:val="left"/>
      <w:pPr>
        <w:ind w:left="7925" w:hanging="361"/>
      </w:pPr>
      <w:rPr>
        <w:lang w:val="en-US" w:eastAsia="en-US" w:bidi="ar-SA"/>
      </w:rPr>
    </w:lvl>
    <w:lvl w:ilvl="6" w:tplc="D4C2BE90">
      <w:numFmt w:val="bullet"/>
      <w:lvlText w:val="•"/>
      <w:lvlJc w:val="left"/>
      <w:pPr>
        <w:ind w:left="8608" w:hanging="361"/>
      </w:pPr>
      <w:rPr>
        <w:lang w:val="en-US" w:eastAsia="en-US" w:bidi="ar-SA"/>
      </w:rPr>
    </w:lvl>
    <w:lvl w:ilvl="7" w:tplc="0BAADF70">
      <w:numFmt w:val="bullet"/>
      <w:lvlText w:val="•"/>
      <w:lvlJc w:val="left"/>
      <w:pPr>
        <w:ind w:left="9291" w:hanging="361"/>
      </w:pPr>
      <w:rPr>
        <w:lang w:val="en-US" w:eastAsia="en-US" w:bidi="ar-SA"/>
      </w:rPr>
    </w:lvl>
    <w:lvl w:ilvl="8" w:tplc="672C5D02">
      <w:numFmt w:val="bullet"/>
      <w:lvlText w:val="•"/>
      <w:lvlJc w:val="left"/>
      <w:pPr>
        <w:ind w:left="9974" w:hanging="361"/>
      </w:pPr>
      <w:rPr>
        <w:lang w:val="en-US" w:eastAsia="en-US" w:bidi="ar-SA"/>
      </w:rPr>
    </w:lvl>
  </w:abstractNum>
  <w:abstractNum w:abstractNumId="43" w15:restartNumberingAfterBreak="0">
    <w:nsid w:val="734E4451"/>
    <w:multiLevelType w:val="hybridMultilevel"/>
    <w:tmpl w:val="EE828B12"/>
    <w:lvl w:ilvl="0" w:tplc="B51C7CC0">
      <w:start w:val="1"/>
      <w:numFmt w:val="bullet"/>
      <w:lvlText w:val=""/>
      <w:lvlJc w:val="left"/>
      <w:pPr>
        <w:ind w:left="540" w:hanging="360"/>
      </w:pPr>
      <w:rPr>
        <w:rFonts w:ascii="Wingdings" w:hAnsi="Wingdings" w:hint="default"/>
        <w:b/>
        <w:bCs w:val="0"/>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4" w15:restartNumberingAfterBreak="0">
    <w:nsid w:val="745A606C"/>
    <w:multiLevelType w:val="multilevel"/>
    <w:tmpl w:val="AEA80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4E0939"/>
    <w:multiLevelType w:val="multilevel"/>
    <w:tmpl w:val="3ACACBB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A67397"/>
    <w:multiLevelType w:val="hybridMultilevel"/>
    <w:tmpl w:val="4EBA9D3C"/>
    <w:lvl w:ilvl="0" w:tplc="965CEC72">
      <w:start w:val="1"/>
      <w:numFmt w:val="bullet"/>
      <w:lvlText w:val=""/>
      <w:lvlJc w:val="left"/>
      <w:pPr>
        <w:ind w:left="630" w:hanging="360"/>
      </w:pPr>
      <w:rPr>
        <w:rFonts w:ascii="Wingdings" w:hAnsi="Wingdings" w:hint="default"/>
        <w:sz w:val="18"/>
        <w:szCs w:val="18"/>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7" w15:restartNumberingAfterBreak="0">
    <w:nsid w:val="7B373668"/>
    <w:multiLevelType w:val="multilevel"/>
    <w:tmpl w:val="3066245E"/>
    <w:lvl w:ilvl="0">
      <w:start w:val="1"/>
      <w:numFmt w:val="bullet"/>
      <w:lvlText w:val=""/>
      <w:lvlJc w:val="left"/>
      <w:pPr>
        <w:tabs>
          <w:tab w:val="num" w:pos="720"/>
        </w:tabs>
        <w:ind w:left="216" w:hanging="72"/>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5"/>
  </w:num>
  <w:num w:numId="3">
    <w:abstractNumId w:val="30"/>
  </w:num>
  <w:num w:numId="4">
    <w:abstractNumId w:val="20"/>
  </w:num>
  <w:num w:numId="5">
    <w:abstractNumId w:val="15"/>
  </w:num>
  <w:num w:numId="6">
    <w:abstractNumId w:val="19"/>
  </w:num>
  <w:num w:numId="7">
    <w:abstractNumId w:val="0"/>
  </w:num>
  <w:num w:numId="8">
    <w:abstractNumId w:val="8"/>
  </w:num>
  <w:num w:numId="9">
    <w:abstractNumId w:val="4"/>
  </w:num>
  <w:num w:numId="10">
    <w:abstractNumId w:val="27"/>
  </w:num>
  <w:num w:numId="11">
    <w:abstractNumId w:val="39"/>
  </w:num>
  <w:num w:numId="12">
    <w:abstractNumId w:val="46"/>
  </w:num>
  <w:num w:numId="13">
    <w:abstractNumId w:val="40"/>
  </w:num>
  <w:num w:numId="14">
    <w:abstractNumId w:val="25"/>
  </w:num>
  <w:num w:numId="15">
    <w:abstractNumId w:val="26"/>
  </w:num>
  <w:num w:numId="16">
    <w:abstractNumId w:val="32"/>
  </w:num>
  <w:num w:numId="17">
    <w:abstractNumId w:val="13"/>
  </w:num>
  <w:num w:numId="18">
    <w:abstractNumId w:val="43"/>
  </w:num>
  <w:num w:numId="19">
    <w:abstractNumId w:val="23"/>
  </w:num>
  <w:num w:numId="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num>
  <w:num w:numId="22">
    <w:abstractNumId w:val="28"/>
  </w:num>
  <w:num w:numId="23">
    <w:abstractNumId w:val="42"/>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9"/>
  </w:num>
  <w:num w:numId="27">
    <w:abstractNumId w:val="12"/>
  </w:num>
  <w:num w:numId="28">
    <w:abstractNumId w:val="21"/>
  </w:num>
  <w:num w:numId="29">
    <w:abstractNumId w:val="17"/>
  </w:num>
  <w:num w:numId="30">
    <w:abstractNumId w:val="6"/>
  </w:num>
  <w:num w:numId="31">
    <w:abstractNumId w:val="41"/>
  </w:num>
  <w:num w:numId="32">
    <w:abstractNumId w:val="24"/>
  </w:num>
  <w:num w:numId="33">
    <w:abstractNumId w:val="7"/>
  </w:num>
  <w:num w:numId="34">
    <w:abstractNumId w:val="33"/>
  </w:num>
  <w:num w:numId="35">
    <w:abstractNumId w:val="47"/>
  </w:num>
  <w:num w:numId="36">
    <w:abstractNumId w:val="36"/>
  </w:num>
  <w:num w:numId="37">
    <w:abstractNumId w:val="29"/>
  </w:num>
  <w:num w:numId="38">
    <w:abstractNumId w:val="45"/>
  </w:num>
  <w:num w:numId="39">
    <w:abstractNumId w:val="38"/>
  </w:num>
  <w:num w:numId="40">
    <w:abstractNumId w:val="16"/>
  </w:num>
  <w:num w:numId="41">
    <w:abstractNumId w:val="11"/>
  </w:num>
  <w:num w:numId="42">
    <w:abstractNumId w:val="34"/>
  </w:num>
  <w:num w:numId="43">
    <w:abstractNumId w:val="31"/>
  </w:num>
  <w:num w:numId="44">
    <w:abstractNumId w:val="18"/>
  </w:num>
  <w:num w:numId="45">
    <w:abstractNumId w:val="1"/>
  </w:num>
  <w:num w:numId="46">
    <w:abstractNumId w:val="14"/>
  </w:num>
  <w:num w:numId="47">
    <w:abstractNumId w:val="44"/>
  </w:num>
  <w:num w:numId="48">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4DD"/>
    <w:rsid w:val="00003FF6"/>
    <w:rsid w:val="000156C0"/>
    <w:rsid w:val="00015F7C"/>
    <w:rsid w:val="00017376"/>
    <w:rsid w:val="0002199A"/>
    <w:rsid w:val="00023D83"/>
    <w:rsid w:val="00024E22"/>
    <w:rsid w:val="00030BBC"/>
    <w:rsid w:val="00036540"/>
    <w:rsid w:val="00043152"/>
    <w:rsid w:val="00045AF9"/>
    <w:rsid w:val="00051BA4"/>
    <w:rsid w:val="00055860"/>
    <w:rsid w:val="0006044B"/>
    <w:rsid w:val="000608C1"/>
    <w:rsid w:val="000636C7"/>
    <w:rsid w:val="0006454B"/>
    <w:rsid w:val="000717C6"/>
    <w:rsid w:val="00077471"/>
    <w:rsid w:val="0009403A"/>
    <w:rsid w:val="00097F45"/>
    <w:rsid w:val="000A08CC"/>
    <w:rsid w:val="000B36DB"/>
    <w:rsid w:val="000C3797"/>
    <w:rsid w:val="000D1627"/>
    <w:rsid w:val="000D3639"/>
    <w:rsid w:val="000E061D"/>
    <w:rsid w:val="000E270B"/>
    <w:rsid w:val="000E537E"/>
    <w:rsid w:val="000E7446"/>
    <w:rsid w:val="000F092C"/>
    <w:rsid w:val="000F0ACC"/>
    <w:rsid w:val="0010144F"/>
    <w:rsid w:val="001024EA"/>
    <w:rsid w:val="00105F1C"/>
    <w:rsid w:val="0011781B"/>
    <w:rsid w:val="001214E5"/>
    <w:rsid w:val="0012341E"/>
    <w:rsid w:val="00131CDB"/>
    <w:rsid w:val="00137455"/>
    <w:rsid w:val="00147AE6"/>
    <w:rsid w:val="00152A47"/>
    <w:rsid w:val="0015795B"/>
    <w:rsid w:val="00172E29"/>
    <w:rsid w:val="001772DE"/>
    <w:rsid w:val="0018552C"/>
    <w:rsid w:val="001A0942"/>
    <w:rsid w:val="001B40F0"/>
    <w:rsid w:val="001B586A"/>
    <w:rsid w:val="001C372D"/>
    <w:rsid w:val="001C4543"/>
    <w:rsid w:val="001C6415"/>
    <w:rsid w:val="001C6A7C"/>
    <w:rsid w:val="001D03AE"/>
    <w:rsid w:val="001D0B51"/>
    <w:rsid w:val="001D1CFF"/>
    <w:rsid w:val="001D253F"/>
    <w:rsid w:val="001E0AD6"/>
    <w:rsid w:val="001E15B3"/>
    <w:rsid w:val="001E6998"/>
    <w:rsid w:val="001F32FA"/>
    <w:rsid w:val="001F4CF2"/>
    <w:rsid w:val="001F5644"/>
    <w:rsid w:val="002004DB"/>
    <w:rsid w:val="00203FE5"/>
    <w:rsid w:val="00205269"/>
    <w:rsid w:val="00210F0F"/>
    <w:rsid w:val="002117AD"/>
    <w:rsid w:val="00237BEF"/>
    <w:rsid w:val="00251FB9"/>
    <w:rsid w:val="00256BEB"/>
    <w:rsid w:val="0026014C"/>
    <w:rsid w:val="00260A58"/>
    <w:rsid w:val="00261172"/>
    <w:rsid w:val="002656E4"/>
    <w:rsid w:val="00266613"/>
    <w:rsid w:val="002728DF"/>
    <w:rsid w:val="00272D83"/>
    <w:rsid w:val="00273807"/>
    <w:rsid w:val="00286BEA"/>
    <w:rsid w:val="00292F33"/>
    <w:rsid w:val="00294687"/>
    <w:rsid w:val="00297ADE"/>
    <w:rsid w:val="002A0D92"/>
    <w:rsid w:val="002A2EFE"/>
    <w:rsid w:val="002A7742"/>
    <w:rsid w:val="002A78E6"/>
    <w:rsid w:val="002B30E9"/>
    <w:rsid w:val="002B38FD"/>
    <w:rsid w:val="002B485F"/>
    <w:rsid w:val="002B4CBA"/>
    <w:rsid w:val="002C3459"/>
    <w:rsid w:val="002C488D"/>
    <w:rsid w:val="002C57D7"/>
    <w:rsid w:val="002C5BD9"/>
    <w:rsid w:val="002C6C89"/>
    <w:rsid w:val="002D1576"/>
    <w:rsid w:val="002D69A3"/>
    <w:rsid w:val="002D7EC4"/>
    <w:rsid w:val="002E0673"/>
    <w:rsid w:val="002E2693"/>
    <w:rsid w:val="002E3813"/>
    <w:rsid w:val="002E4536"/>
    <w:rsid w:val="002E4754"/>
    <w:rsid w:val="002F2F88"/>
    <w:rsid w:val="002F7659"/>
    <w:rsid w:val="0030011A"/>
    <w:rsid w:val="0030044A"/>
    <w:rsid w:val="00303E1A"/>
    <w:rsid w:val="003041EA"/>
    <w:rsid w:val="0031158C"/>
    <w:rsid w:val="00312060"/>
    <w:rsid w:val="00314A3D"/>
    <w:rsid w:val="003166D5"/>
    <w:rsid w:val="003235AD"/>
    <w:rsid w:val="00327030"/>
    <w:rsid w:val="00330597"/>
    <w:rsid w:val="003413D3"/>
    <w:rsid w:val="0034596D"/>
    <w:rsid w:val="0034778F"/>
    <w:rsid w:val="00347FEA"/>
    <w:rsid w:val="00351D1F"/>
    <w:rsid w:val="00351DF0"/>
    <w:rsid w:val="003563F8"/>
    <w:rsid w:val="003606B9"/>
    <w:rsid w:val="00364F59"/>
    <w:rsid w:val="00367132"/>
    <w:rsid w:val="0037040B"/>
    <w:rsid w:val="0037176C"/>
    <w:rsid w:val="00382EED"/>
    <w:rsid w:val="00390AA8"/>
    <w:rsid w:val="003936B0"/>
    <w:rsid w:val="003937B7"/>
    <w:rsid w:val="00396250"/>
    <w:rsid w:val="003A0C58"/>
    <w:rsid w:val="003A1DA9"/>
    <w:rsid w:val="003A56ED"/>
    <w:rsid w:val="003A7ACD"/>
    <w:rsid w:val="003B4943"/>
    <w:rsid w:val="003B6A1A"/>
    <w:rsid w:val="003B70B6"/>
    <w:rsid w:val="003C586E"/>
    <w:rsid w:val="003D01A2"/>
    <w:rsid w:val="003D0537"/>
    <w:rsid w:val="003D0F80"/>
    <w:rsid w:val="003E07ED"/>
    <w:rsid w:val="003E5797"/>
    <w:rsid w:val="003F14F2"/>
    <w:rsid w:val="003F175E"/>
    <w:rsid w:val="00400A98"/>
    <w:rsid w:val="00405D1F"/>
    <w:rsid w:val="00405F78"/>
    <w:rsid w:val="00411602"/>
    <w:rsid w:val="004171E1"/>
    <w:rsid w:val="0041736F"/>
    <w:rsid w:val="004176EA"/>
    <w:rsid w:val="00425C6C"/>
    <w:rsid w:val="00425F71"/>
    <w:rsid w:val="0042625E"/>
    <w:rsid w:val="00452E90"/>
    <w:rsid w:val="004609E0"/>
    <w:rsid w:val="00482452"/>
    <w:rsid w:val="004829B4"/>
    <w:rsid w:val="00484D53"/>
    <w:rsid w:val="00484F4C"/>
    <w:rsid w:val="004924DD"/>
    <w:rsid w:val="004A03B5"/>
    <w:rsid w:val="004A7808"/>
    <w:rsid w:val="004B46F0"/>
    <w:rsid w:val="004C5A80"/>
    <w:rsid w:val="004D47DE"/>
    <w:rsid w:val="004D7107"/>
    <w:rsid w:val="004E4853"/>
    <w:rsid w:val="004E6B33"/>
    <w:rsid w:val="004E74E8"/>
    <w:rsid w:val="004F4B70"/>
    <w:rsid w:val="004F4F3D"/>
    <w:rsid w:val="004F71BE"/>
    <w:rsid w:val="00502335"/>
    <w:rsid w:val="00503635"/>
    <w:rsid w:val="00506964"/>
    <w:rsid w:val="00510E02"/>
    <w:rsid w:val="005171B1"/>
    <w:rsid w:val="00521251"/>
    <w:rsid w:val="005245B0"/>
    <w:rsid w:val="00525AA9"/>
    <w:rsid w:val="00527096"/>
    <w:rsid w:val="00527726"/>
    <w:rsid w:val="005377A8"/>
    <w:rsid w:val="005405FD"/>
    <w:rsid w:val="00542C36"/>
    <w:rsid w:val="00557BE1"/>
    <w:rsid w:val="00563AA5"/>
    <w:rsid w:val="00571885"/>
    <w:rsid w:val="005732D2"/>
    <w:rsid w:val="0057688C"/>
    <w:rsid w:val="0058151F"/>
    <w:rsid w:val="00583EC1"/>
    <w:rsid w:val="00590FAE"/>
    <w:rsid w:val="00593A62"/>
    <w:rsid w:val="00594FD0"/>
    <w:rsid w:val="005969AC"/>
    <w:rsid w:val="00597B10"/>
    <w:rsid w:val="005A2C22"/>
    <w:rsid w:val="005A3554"/>
    <w:rsid w:val="005A43EA"/>
    <w:rsid w:val="005A4816"/>
    <w:rsid w:val="005B13B3"/>
    <w:rsid w:val="005B19E1"/>
    <w:rsid w:val="005C0595"/>
    <w:rsid w:val="005C15E7"/>
    <w:rsid w:val="005C554C"/>
    <w:rsid w:val="005C7D3C"/>
    <w:rsid w:val="005D3162"/>
    <w:rsid w:val="005D63E5"/>
    <w:rsid w:val="005E2611"/>
    <w:rsid w:val="005E5E4F"/>
    <w:rsid w:val="005F0A15"/>
    <w:rsid w:val="005F4396"/>
    <w:rsid w:val="005F4FE4"/>
    <w:rsid w:val="00605ECB"/>
    <w:rsid w:val="00610743"/>
    <w:rsid w:val="00610FF2"/>
    <w:rsid w:val="00624E0F"/>
    <w:rsid w:val="0062517F"/>
    <w:rsid w:val="00626BFC"/>
    <w:rsid w:val="00627016"/>
    <w:rsid w:val="00627750"/>
    <w:rsid w:val="0063087C"/>
    <w:rsid w:val="00631D1E"/>
    <w:rsid w:val="0063467B"/>
    <w:rsid w:val="0064326E"/>
    <w:rsid w:val="00643A7B"/>
    <w:rsid w:val="00643F42"/>
    <w:rsid w:val="006500EB"/>
    <w:rsid w:val="0065109C"/>
    <w:rsid w:val="00664886"/>
    <w:rsid w:val="006749E6"/>
    <w:rsid w:val="00675861"/>
    <w:rsid w:val="00677724"/>
    <w:rsid w:val="00691E0C"/>
    <w:rsid w:val="00692BE7"/>
    <w:rsid w:val="00694143"/>
    <w:rsid w:val="006971D3"/>
    <w:rsid w:val="006A7F2E"/>
    <w:rsid w:val="006B6625"/>
    <w:rsid w:val="006C2559"/>
    <w:rsid w:val="006C42C9"/>
    <w:rsid w:val="006C7C15"/>
    <w:rsid w:val="006E75D3"/>
    <w:rsid w:val="007005DF"/>
    <w:rsid w:val="00704503"/>
    <w:rsid w:val="007110B4"/>
    <w:rsid w:val="0071541B"/>
    <w:rsid w:val="00720374"/>
    <w:rsid w:val="0072104E"/>
    <w:rsid w:val="00732652"/>
    <w:rsid w:val="00735944"/>
    <w:rsid w:val="007367DD"/>
    <w:rsid w:val="00737866"/>
    <w:rsid w:val="00744D27"/>
    <w:rsid w:val="00745EAD"/>
    <w:rsid w:val="007509D1"/>
    <w:rsid w:val="00756D62"/>
    <w:rsid w:val="00757178"/>
    <w:rsid w:val="007603DC"/>
    <w:rsid w:val="00760E0F"/>
    <w:rsid w:val="00762F69"/>
    <w:rsid w:val="00764426"/>
    <w:rsid w:val="00766AF5"/>
    <w:rsid w:val="00782AE9"/>
    <w:rsid w:val="00790085"/>
    <w:rsid w:val="007A0FE4"/>
    <w:rsid w:val="007A2EB5"/>
    <w:rsid w:val="007B01A1"/>
    <w:rsid w:val="007B0766"/>
    <w:rsid w:val="007B4027"/>
    <w:rsid w:val="007B6067"/>
    <w:rsid w:val="007B7E9C"/>
    <w:rsid w:val="007C0520"/>
    <w:rsid w:val="007C0FD3"/>
    <w:rsid w:val="007C1F18"/>
    <w:rsid w:val="007C2C4F"/>
    <w:rsid w:val="007C2DF9"/>
    <w:rsid w:val="007D2ED2"/>
    <w:rsid w:val="007D6E19"/>
    <w:rsid w:val="007E1DDD"/>
    <w:rsid w:val="007E2BBC"/>
    <w:rsid w:val="0080239E"/>
    <w:rsid w:val="008046D3"/>
    <w:rsid w:val="008111C1"/>
    <w:rsid w:val="00817A17"/>
    <w:rsid w:val="0082149F"/>
    <w:rsid w:val="0082156B"/>
    <w:rsid w:val="00822F3D"/>
    <w:rsid w:val="008259A2"/>
    <w:rsid w:val="00831116"/>
    <w:rsid w:val="00831460"/>
    <w:rsid w:val="0083287A"/>
    <w:rsid w:val="00835B3E"/>
    <w:rsid w:val="00846FF9"/>
    <w:rsid w:val="00850062"/>
    <w:rsid w:val="008569E3"/>
    <w:rsid w:val="00857679"/>
    <w:rsid w:val="008577EC"/>
    <w:rsid w:val="00860FC8"/>
    <w:rsid w:val="00861011"/>
    <w:rsid w:val="00861B0D"/>
    <w:rsid w:val="00870C02"/>
    <w:rsid w:val="008752CE"/>
    <w:rsid w:val="008755F6"/>
    <w:rsid w:val="00880D38"/>
    <w:rsid w:val="00883B86"/>
    <w:rsid w:val="0088498A"/>
    <w:rsid w:val="00886901"/>
    <w:rsid w:val="00892A00"/>
    <w:rsid w:val="00895257"/>
    <w:rsid w:val="00895515"/>
    <w:rsid w:val="00895FB4"/>
    <w:rsid w:val="008B0396"/>
    <w:rsid w:val="008B1280"/>
    <w:rsid w:val="008B340B"/>
    <w:rsid w:val="008C25E6"/>
    <w:rsid w:val="008D051E"/>
    <w:rsid w:val="008D1503"/>
    <w:rsid w:val="008D66F4"/>
    <w:rsid w:val="008D695F"/>
    <w:rsid w:val="008D7EE3"/>
    <w:rsid w:val="008E1A5F"/>
    <w:rsid w:val="008E3383"/>
    <w:rsid w:val="008E7486"/>
    <w:rsid w:val="008F7CC3"/>
    <w:rsid w:val="00901817"/>
    <w:rsid w:val="00902662"/>
    <w:rsid w:val="00907226"/>
    <w:rsid w:val="00911758"/>
    <w:rsid w:val="009123AC"/>
    <w:rsid w:val="00913DE9"/>
    <w:rsid w:val="009140CE"/>
    <w:rsid w:val="00923526"/>
    <w:rsid w:val="00926859"/>
    <w:rsid w:val="00930930"/>
    <w:rsid w:val="00935542"/>
    <w:rsid w:val="0094286F"/>
    <w:rsid w:val="0094289D"/>
    <w:rsid w:val="00946D2B"/>
    <w:rsid w:val="00956B3C"/>
    <w:rsid w:val="00964E1D"/>
    <w:rsid w:val="00966C0A"/>
    <w:rsid w:val="00967B1D"/>
    <w:rsid w:val="00973742"/>
    <w:rsid w:val="00975009"/>
    <w:rsid w:val="00980937"/>
    <w:rsid w:val="00985DD0"/>
    <w:rsid w:val="0098780C"/>
    <w:rsid w:val="00995C2C"/>
    <w:rsid w:val="00996EE6"/>
    <w:rsid w:val="00997156"/>
    <w:rsid w:val="009A788E"/>
    <w:rsid w:val="009B03F0"/>
    <w:rsid w:val="009C28BF"/>
    <w:rsid w:val="009C3474"/>
    <w:rsid w:val="009D1DA3"/>
    <w:rsid w:val="009D4275"/>
    <w:rsid w:val="009D6464"/>
    <w:rsid w:val="009D6B9E"/>
    <w:rsid w:val="009E346A"/>
    <w:rsid w:val="009F59B8"/>
    <w:rsid w:val="00A0276E"/>
    <w:rsid w:val="00A0602A"/>
    <w:rsid w:val="00A10FFB"/>
    <w:rsid w:val="00A12564"/>
    <w:rsid w:val="00A20326"/>
    <w:rsid w:val="00A2094A"/>
    <w:rsid w:val="00A24145"/>
    <w:rsid w:val="00A258EB"/>
    <w:rsid w:val="00A26156"/>
    <w:rsid w:val="00A26746"/>
    <w:rsid w:val="00A37435"/>
    <w:rsid w:val="00A37C8C"/>
    <w:rsid w:val="00A402E7"/>
    <w:rsid w:val="00A42D5A"/>
    <w:rsid w:val="00A42DE5"/>
    <w:rsid w:val="00A47C79"/>
    <w:rsid w:val="00A522F6"/>
    <w:rsid w:val="00A52EF1"/>
    <w:rsid w:val="00A615DB"/>
    <w:rsid w:val="00A624F3"/>
    <w:rsid w:val="00A63663"/>
    <w:rsid w:val="00A81388"/>
    <w:rsid w:val="00A833D3"/>
    <w:rsid w:val="00A87027"/>
    <w:rsid w:val="00A906E8"/>
    <w:rsid w:val="00A90989"/>
    <w:rsid w:val="00A90A38"/>
    <w:rsid w:val="00A96F68"/>
    <w:rsid w:val="00AA2008"/>
    <w:rsid w:val="00AA6A5B"/>
    <w:rsid w:val="00AA70FD"/>
    <w:rsid w:val="00AA7C5F"/>
    <w:rsid w:val="00AB2483"/>
    <w:rsid w:val="00AB2B9D"/>
    <w:rsid w:val="00AC153C"/>
    <w:rsid w:val="00AC66EB"/>
    <w:rsid w:val="00AD03C0"/>
    <w:rsid w:val="00AD2A8C"/>
    <w:rsid w:val="00AD4BF3"/>
    <w:rsid w:val="00AE192E"/>
    <w:rsid w:val="00AE43B0"/>
    <w:rsid w:val="00B102FF"/>
    <w:rsid w:val="00B10DCF"/>
    <w:rsid w:val="00B13F50"/>
    <w:rsid w:val="00B174CC"/>
    <w:rsid w:val="00B3446B"/>
    <w:rsid w:val="00B345CF"/>
    <w:rsid w:val="00B37507"/>
    <w:rsid w:val="00B37FF6"/>
    <w:rsid w:val="00B41144"/>
    <w:rsid w:val="00B43DA3"/>
    <w:rsid w:val="00B4752E"/>
    <w:rsid w:val="00B5279E"/>
    <w:rsid w:val="00B52D09"/>
    <w:rsid w:val="00B54BAB"/>
    <w:rsid w:val="00B556CD"/>
    <w:rsid w:val="00B65BD8"/>
    <w:rsid w:val="00B67EB3"/>
    <w:rsid w:val="00B71520"/>
    <w:rsid w:val="00B74381"/>
    <w:rsid w:val="00B74C70"/>
    <w:rsid w:val="00B75D85"/>
    <w:rsid w:val="00B8537B"/>
    <w:rsid w:val="00B86A71"/>
    <w:rsid w:val="00B921EC"/>
    <w:rsid w:val="00B92243"/>
    <w:rsid w:val="00B9494C"/>
    <w:rsid w:val="00BA2CF6"/>
    <w:rsid w:val="00BA38CE"/>
    <w:rsid w:val="00BB2CFE"/>
    <w:rsid w:val="00BC1C25"/>
    <w:rsid w:val="00BD0CE4"/>
    <w:rsid w:val="00BD2186"/>
    <w:rsid w:val="00BE287D"/>
    <w:rsid w:val="00BE516A"/>
    <w:rsid w:val="00BF077F"/>
    <w:rsid w:val="00BF0A1C"/>
    <w:rsid w:val="00BF274B"/>
    <w:rsid w:val="00BF6A65"/>
    <w:rsid w:val="00C10DCF"/>
    <w:rsid w:val="00C126D7"/>
    <w:rsid w:val="00C23C1B"/>
    <w:rsid w:val="00C254F1"/>
    <w:rsid w:val="00C378A2"/>
    <w:rsid w:val="00C40B94"/>
    <w:rsid w:val="00C41E69"/>
    <w:rsid w:val="00C45C9D"/>
    <w:rsid w:val="00C51CB0"/>
    <w:rsid w:val="00C63BF9"/>
    <w:rsid w:val="00C64F8C"/>
    <w:rsid w:val="00C71150"/>
    <w:rsid w:val="00C71C1E"/>
    <w:rsid w:val="00C72596"/>
    <w:rsid w:val="00C72DEE"/>
    <w:rsid w:val="00C7657A"/>
    <w:rsid w:val="00C812CA"/>
    <w:rsid w:val="00C874B6"/>
    <w:rsid w:val="00C87D8C"/>
    <w:rsid w:val="00C87D8E"/>
    <w:rsid w:val="00C94030"/>
    <w:rsid w:val="00CA26CD"/>
    <w:rsid w:val="00CA5B2A"/>
    <w:rsid w:val="00CA5B53"/>
    <w:rsid w:val="00CA7369"/>
    <w:rsid w:val="00CB3006"/>
    <w:rsid w:val="00CB350D"/>
    <w:rsid w:val="00CB3B48"/>
    <w:rsid w:val="00CC0375"/>
    <w:rsid w:val="00CC0BB6"/>
    <w:rsid w:val="00CC0C60"/>
    <w:rsid w:val="00CD48B2"/>
    <w:rsid w:val="00CD50D9"/>
    <w:rsid w:val="00CD62ED"/>
    <w:rsid w:val="00CD6921"/>
    <w:rsid w:val="00CD7D1B"/>
    <w:rsid w:val="00CE120D"/>
    <w:rsid w:val="00D021D9"/>
    <w:rsid w:val="00D02512"/>
    <w:rsid w:val="00D06F8F"/>
    <w:rsid w:val="00D106BA"/>
    <w:rsid w:val="00D1080D"/>
    <w:rsid w:val="00D15B36"/>
    <w:rsid w:val="00D21784"/>
    <w:rsid w:val="00D23E22"/>
    <w:rsid w:val="00D300B1"/>
    <w:rsid w:val="00D30A1E"/>
    <w:rsid w:val="00D45270"/>
    <w:rsid w:val="00D54B70"/>
    <w:rsid w:val="00D6294C"/>
    <w:rsid w:val="00D76D81"/>
    <w:rsid w:val="00D80621"/>
    <w:rsid w:val="00D8075B"/>
    <w:rsid w:val="00D81B1A"/>
    <w:rsid w:val="00D87655"/>
    <w:rsid w:val="00D87BD8"/>
    <w:rsid w:val="00D9542F"/>
    <w:rsid w:val="00DA06C6"/>
    <w:rsid w:val="00DB4E75"/>
    <w:rsid w:val="00DC1602"/>
    <w:rsid w:val="00DC47D5"/>
    <w:rsid w:val="00DC55A9"/>
    <w:rsid w:val="00DC5DF9"/>
    <w:rsid w:val="00DE3CEA"/>
    <w:rsid w:val="00DF61F9"/>
    <w:rsid w:val="00DF6462"/>
    <w:rsid w:val="00E0105F"/>
    <w:rsid w:val="00E0338C"/>
    <w:rsid w:val="00E0426B"/>
    <w:rsid w:val="00E06FF7"/>
    <w:rsid w:val="00E07212"/>
    <w:rsid w:val="00E0723F"/>
    <w:rsid w:val="00E14310"/>
    <w:rsid w:val="00E14348"/>
    <w:rsid w:val="00E201F7"/>
    <w:rsid w:val="00E21F97"/>
    <w:rsid w:val="00E224BF"/>
    <w:rsid w:val="00E23BC0"/>
    <w:rsid w:val="00E25A9E"/>
    <w:rsid w:val="00E300BB"/>
    <w:rsid w:val="00E31438"/>
    <w:rsid w:val="00E3144A"/>
    <w:rsid w:val="00E319E9"/>
    <w:rsid w:val="00E36BB9"/>
    <w:rsid w:val="00E5175E"/>
    <w:rsid w:val="00E51E42"/>
    <w:rsid w:val="00E56595"/>
    <w:rsid w:val="00E576DC"/>
    <w:rsid w:val="00E601D8"/>
    <w:rsid w:val="00E60D5A"/>
    <w:rsid w:val="00E64DEA"/>
    <w:rsid w:val="00E65748"/>
    <w:rsid w:val="00E70993"/>
    <w:rsid w:val="00E72C84"/>
    <w:rsid w:val="00E72F3B"/>
    <w:rsid w:val="00E8033E"/>
    <w:rsid w:val="00E810EC"/>
    <w:rsid w:val="00E8615C"/>
    <w:rsid w:val="00EB3737"/>
    <w:rsid w:val="00EB5383"/>
    <w:rsid w:val="00EB56BD"/>
    <w:rsid w:val="00EC6378"/>
    <w:rsid w:val="00ED6658"/>
    <w:rsid w:val="00EE2960"/>
    <w:rsid w:val="00EE3AB5"/>
    <w:rsid w:val="00EF4326"/>
    <w:rsid w:val="00F16A88"/>
    <w:rsid w:val="00F1748C"/>
    <w:rsid w:val="00F20C2E"/>
    <w:rsid w:val="00F26EDC"/>
    <w:rsid w:val="00F360F6"/>
    <w:rsid w:val="00F36142"/>
    <w:rsid w:val="00F374ED"/>
    <w:rsid w:val="00F40D18"/>
    <w:rsid w:val="00F51ADE"/>
    <w:rsid w:val="00F5292D"/>
    <w:rsid w:val="00F964BC"/>
    <w:rsid w:val="00FA4F9A"/>
    <w:rsid w:val="00FB2E67"/>
    <w:rsid w:val="00FB3D44"/>
    <w:rsid w:val="00FB5B6C"/>
    <w:rsid w:val="00FC28C0"/>
    <w:rsid w:val="00FC5A08"/>
    <w:rsid w:val="00FC6E5B"/>
    <w:rsid w:val="00FD089A"/>
    <w:rsid w:val="00FD57FB"/>
    <w:rsid w:val="00FD5EBD"/>
    <w:rsid w:val="00FE0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B50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uiPriority="9"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150"/>
    <w:rPr>
      <w:sz w:val="24"/>
      <w:szCs w:val="20"/>
    </w:rPr>
  </w:style>
  <w:style w:type="paragraph" w:styleId="Heading1">
    <w:name w:val="heading 1"/>
    <w:basedOn w:val="Normal"/>
    <w:next w:val="Normal"/>
    <w:link w:val="Heading1Char"/>
    <w:uiPriority w:val="99"/>
    <w:qFormat/>
    <w:rsid w:val="00C71150"/>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rsid w:val="00C71150"/>
    <w:pPr>
      <w:keepNext/>
      <w:widowControl w:val="0"/>
      <w:tabs>
        <w:tab w:val="left" w:pos="727"/>
        <w:tab w:val="left" w:pos="1090"/>
      </w:tabs>
      <w:jc w:val="both"/>
      <w:outlineLvl w:val="1"/>
    </w:pPr>
    <w:rPr>
      <w:rFonts w:ascii="CG Times" w:hAnsi="CG Times"/>
      <w:b/>
      <w:u w:val="single"/>
    </w:rPr>
  </w:style>
  <w:style w:type="paragraph" w:styleId="Heading3">
    <w:name w:val="heading 3"/>
    <w:basedOn w:val="Normal"/>
    <w:next w:val="Normal"/>
    <w:link w:val="Heading3Char"/>
    <w:uiPriority w:val="9"/>
    <w:qFormat/>
    <w:rsid w:val="00C71150"/>
    <w:pPr>
      <w:keepNext/>
      <w:spacing w:before="240" w:after="60"/>
      <w:outlineLvl w:val="2"/>
    </w:pPr>
    <w:rPr>
      <w:rFonts w:ascii="Arial" w:hAnsi="Arial"/>
    </w:rPr>
  </w:style>
  <w:style w:type="paragraph" w:styleId="Heading4">
    <w:name w:val="heading 4"/>
    <w:basedOn w:val="Normal"/>
    <w:next w:val="Normal"/>
    <w:link w:val="Heading4Char"/>
    <w:uiPriority w:val="99"/>
    <w:qFormat/>
    <w:rsid w:val="00C71150"/>
    <w:pPr>
      <w:keepNext/>
      <w:spacing w:before="240" w:after="60"/>
      <w:outlineLvl w:val="3"/>
    </w:pPr>
    <w:rPr>
      <w:rFonts w:ascii="Arial" w:hAnsi="Arial"/>
      <w:b/>
    </w:rPr>
  </w:style>
  <w:style w:type="paragraph" w:styleId="Heading5">
    <w:name w:val="heading 5"/>
    <w:basedOn w:val="Normal"/>
    <w:next w:val="Normal"/>
    <w:link w:val="Heading5Char"/>
    <w:uiPriority w:val="99"/>
    <w:qFormat/>
    <w:rsid w:val="00C71150"/>
    <w:pPr>
      <w:spacing w:before="240" w:after="60"/>
      <w:outlineLvl w:val="4"/>
    </w:pPr>
    <w:rPr>
      <w:sz w:val="22"/>
    </w:rPr>
  </w:style>
  <w:style w:type="paragraph" w:styleId="Heading6">
    <w:name w:val="heading 6"/>
    <w:basedOn w:val="Normal"/>
    <w:next w:val="Normal"/>
    <w:link w:val="Heading6Char"/>
    <w:uiPriority w:val="99"/>
    <w:qFormat/>
    <w:rsid w:val="00C7115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5"/>
    </w:pPr>
    <w:rPr>
      <w:rFonts w:ascii="CG Times" w:hAnsi="CG Times"/>
      <w:i/>
    </w:rPr>
  </w:style>
  <w:style w:type="paragraph" w:styleId="Heading7">
    <w:name w:val="heading 7"/>
    <w:basedOn w:val="Normal"/>
    <w:next w:val="Normal"/>
    <w:link w:val="Heading7Char"/>
    <w:uiPriority w:val="99"/>
    <w:qFormat/>
    <w:rsid w:val="00C7115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jc w:val="both"/>
      <w:outlineLvl w:val="6"/>
    </w:pPr>
  </w:style>
  <w:style w:type="paragraph" w:styleId="Heading8">
    <w:name w:val="heading 8"/>
    <w:basedOn w:val="Normal"/>
    <w:next w:val="Normal"/>
    <w:link w:val="Heading8Char"/>
    <w:uiPriority w:val="99"/>
    <w:qFormat/>
    <w:rsid w:val="00C7115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outlineLvl w:val="7"/>
    </w:pPr>
    <w:rPr>
      <w:i/>
    </w:rPr>
  </w:style>
  <w:style w:type="paragraph" w:styleId="Heading9">
    <w:name w:val="heading 9"/>
    <w:basedOn w:val="Normal"/>
    <w:next w:val="Normal"/>
    <w:link w:val="Heading9Char"/>
    <w:uiPriority w:val="99"/>
    <w:qFormat/>
    <w:rsid w:val="00C7115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B46F0"/>
    <w:rPr>
      <w:rFonts w:ascii="Cambria" w:hAnsi="Cambria" w:cs="Times New Roman"/>
      <w:b/>
      <w:bCs/>
      <w:kern w:val="32"/>
      <w:sz w:val="32"/>
      <w:szCs w:val="32"/>
    </w:rPr>
  </w:style>
  <w:style w:type="character" w:customStyle="1" w:styleId="Heading2Char">
    <w:name w:val="Heading 2 Char"/>
    <w:basedOn w:val="DefaultParagraphFont"/>
    <w:link w:val="Heading2"/>
    <w:uiPriority w:val="9"/>
    <w:semiHidden/>
    <w:locked/>
    <w:rsid w:val="004B46F0"/>
    <w:rPr>
      <w:rFonts w:ascii="Cambria" w:hAnsi="Cambria" w:cs="Times New Roman"/>
      <w:b/>
      <w:bCs/>
      <w:i/>
      <w:iCs/>
      <w:sz w:val="28"/>
      <w:szCs w:val="28"/>
    </w:rPr>
  </w:style>
  <w:style w:type="character" w:customStyle="1" w:styleId="Heading3Char">
    <w:name w:val="Heading 3 Char"/>
    <w:basedOn w:val="DefaultParagraphFont"/>
    <w:link w:val="Heading3"/>
    <w:uiPriority w:val="9"/>
    <w:semiHidden/>
    <w:locked/>
    <w:rsid w:val="004B46F0"/>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4B46F0"/>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4B46F0"/>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4B46F0"/>
    <w:rPr>
      <w:rFonts w:ascii="Calibri" w:hAnsi="Calibri" w:cs="Times New Roman"/>
      <w:b/>
      <w:bCs/>
    </w:rPr>
  </w:style>
  <w:style w:type="character" w:customStyle="1" w:styleId="Heading7Char">
    <w:name w:val="Heading 7 Char"/>
    <w:basedOn w:val="DefaultParagraphFont"/>
    <w:link w:val="Heading7"/>
    <w:uiPriority w:val="99"/>
    <w:semiHidden/>
    <w:locked/>
    <w:rsid w:val="004B46F0"/>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4B46F0"/>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4B46F0"/>
    <w:rPr>
      <w:rFonts w:ascii="Cambria" w:hAnsi="Cambria" w:cs="Times New Roman"/>
    </w:rPr>
  </w:style>
  <w:style w:type="paragraph" w:styleId="Footer">
    <w:name w:val="footer"/>
    <w:basedOn w:val="Normal"/>
    <w:link w:val="FooterChar"/>
    <w:uiPriority w:val="99"/>
    <w:rsid w:val="00C71150"/>
    <w:pPr>
      <w:tabs>
        <w:tab w:val="center" w:pos="4320"/>
        <w:tab w:val="right" w:pos="8640"/>
      </w:tabs>
    </w:pPr>
  </w:style>
  <w:style w:type="character" w:customStyle="1" w:styleId="FooterChar">
    <w:name w:val="Footer Char"/>
    <w:basedOn w:val="DefaultParagraphFont"/>
    <w:link w:val="Footer"/>
    <w:uiPriority w:val="99"/>
    <w:locked/>
    <w:rsid w:val="004B46F0"/>
    <w:rPr>
      <w:rFonts w:cs="Times New Roman"/>
      <w:sz w:val="20"/>
      <w:szCs w:val="20"/>
    </w:rPr>
  </w:style>
  <w:style w:type="character" w:styleId="PageNumber">
    <w:name w:val="page number"/>
    <w:basedOn w:val="DefaultParagraphFont"/>
    <w:uiPriority w:val="99"/>
    <w:semiHidden/>
    <w:rsid w:val="00C71150"/>
    <w:rPr>
      <w:rFonts w:cs="Times New Roman"/>
    </w:rPr>
  </w:style>
  <w:style w:type="paragraph" w:styleId="DocumentMap">
    <w:name w:val="Document Map"/>
    <w:basedOn w:val="Normal"/>
    <w:link w:val="DocumentMapChar"/>
    <w:uiPriority w:val="99"/>
    <w:semiHidden/>
    <w:rsid w:val="00C71150"/>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4B46F0"/>
    <w:rPr>
      <w:rFonts w:cs="Times New Roman"/>
      <w:sz w:val="2"/>
    </w:rPr>
  </w:style>
  <w:style w:type="paragraph" w:styleId="BodyText">
    <w:name w:val="Body Text"/>
    <w:basedOn w:val="Normal"/>
    <w:link w:val="BodyTextChar"/>
    <w:uiPriority w:val="99"/>
    <w:rsid w:val="00C71150"/>
  </w:style>
  <w:style w:type="character" w:customStyle="1" w:styleId="BodyTextChar">
    <w:name w:val="Body Text Char"/>
    <w:basedOn w:val="DefaultParagraphFont"/>
    <w:link w:val="BodyText"/>
    <w:uiPriority w:val="99"/>
    <w:locked/>
    <w:rsid w:val="004B46F0"/>
    <w:rPr>
      <w:rFonts w:cs="Times New Roman"/>
      <w:sz w:val="20"/>
      <w:szCs w:val="20"/>
    </w:rPr>
  </w:style>
  <w:style w:type="paragraph" w:styleId="BodyTextIndent2">
    <w:name w:val="Body Text Indent 2"/>
    <w:basedOn w:val="Normal"/>
    <w:link w:val="BodyTextIndent2Char"/>
    <w:uiPriority w:val="99"/>
    <w:semiHidden/>
    <w:rsid w:val="00C71150"/>
    <w:pPr>
      <w:ind w:left="360"/>
    </w:pPr>
  </w:style>
  <w:style w:type="character" w:customStyle="1" w:styleId="BodyTextIndent2Char">
    <w:name w:val="Body Text Indent 2 Char"/>
    <w:basedOn w:val="DefaultParagraphFont"/>
    <w:link w:val="BodyTextIndent2"/>
    <w:uiPriority w:val="99"/>
    <w:semiHidden/>
    <w:locked/>
    <w:rsid w:val="004B46F0"/>
    <w:rPr>
      <w:rFonts w:cs="Times New Roman"/>
      <w:sz w:val="20"/>
      <w:szCs w:val="20"/>
    </w:rPr>
  </w:style>
  <w:style w:type="paragraph" w:styleId="BodyTextIndent">
    <w:name w:val="Body Text Indent"/>
    <w:basedOn w:val="Normal"/>
    <w:link w:val="BodyTextIndentChar"/>
    <w:uiPriority w:val="99"/>
    <w:semiHidden/>
    <w:rsid w:val="00C71150"/>
    <w:pPr>
      <w:ind w:left="720"/>
    </w:pPr>
  </w:style>
  <w:style w:type="character" w:customStyle="1" w:styleId="BodyTextIndentChar">
    <w:name w:val="Body Text Indent Char"/>
    <w:basedOn w:val="DefaultParagraphFont"/>
    <w:link w:val="BodyTextIndent"/>
    <w:uiPriority w:val="99"/>
    <w:semiHidden/>
    <w:locked/>
    <w:rsid w:val="004B46F0"/>
    <w:rPr>
      <w:rFonts w:cs="Times New Roman"/>
      <w:sz w:val="20"/>
      <w:szCs w:val="20"/>
    </w:rPr>
  </w:style>
  <w:style w:type="paragraph" w:styleId="BodyTextIndent3">
    <w:name w:val="Body Text Indent 3"/>
    <w:basedOn w:val="Normal"/>
    <w:link w:val="BodyTextIndent3Char"/>
    <w:uiPriority w:val="99"/>
    <w:semiHidden/>
    <w:rsid w:val="00C711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Pr>
      <w:rFonts w:ascii="Comic Sans MS" w:hAnsi="Comic Sans MS"/>
      <w:i/>
    </w:rPr>
  </w:style>
  <w:style w:type="character" w:customStyle="1" w:styleId="BodyTextIndent3Char">
    <w:name w:val="Body Text Indent 3 Char"/>
    <w:basedOn w:val="DefaultParagraphFont"/>
    <w:link w:val="BodyTextIndent3"/>
    <w:uiPriority w:val="99"/>
    <w:semiHidden/>
    <w:locked/>
    <w:rsid w:val="004B46F0"/>
    <w:rPr>
      <w:rFonts w:cs="Times New Roman"/>
      <w:sz w:val="16"/>
      <w:szCs w:val="16"/>
    </w:rPr>
  </w:style>
  <w:style w:type="paragraph" w:styleId="Title">
    <w:name w:val="Title"/>
    <w:basedOn w:val="Normal"/>
    <w:link w:val="TitleChar"/>
    <w:uiPriority w:val="99"/>
    <w:qFormat/>
    <w:rsid w:val="00C71150"/>
    <w:pPr>
      <w:jc w:val="center"/>
    </w:pPr>
    <w:rPr>
      <w:b/>
    </w:rPr>
  </w:style>
  <w:style w:type="character" w:customStyle="1" w:styleId="TitleChar">
    <w:name w:val="Title Char"/>
    <w:basedOn w:val="DefaultParagraphFont"/>
    <w:link w:val="Title"/>
    <w:uiPriority w:val="99"/>
    <w:locked/>
    <w:rsid w:val="004B46F0"/>
    <w:rPr>
      <w:rFonts w:ascii="Cambria" w:hAnsi="Cambria" w:cs="Times New Roman"/>
      <w:b/>
      <w:bCs/>
      <w:kern w:val="28"/>
      <w:sz w:val="32"/>
      <w:szCs w:val="32"/>
    </w:rPr>
  </w:style>
  <w:style w:type="paragraph" w:styleId="BlockText">
    <w:name w:val="Block Text"/>
    <w:basedOn w:val="Normal"/>
    <w:uiPriority w:val="99"/>
    <w:semiHidden/>
    <w:rsid w:val="00C711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ight="-1080"/>
      <w:jc w:val="both"/>
    </w:pPr>
  </w:style>
  <w:style w:type="paragraph" w:styleId="FootnoteText">
    <w:name w:val="footnote text"/>
    <w:basedOn w:val="Normal"/>
    <w:link w:val="FootnoteTextChar"/>
    <w:uiPriority w:val="99"/>
    <w:semiHidden/>
    <w:rsid w:val="00C71150"/>
  </w:style>
  <w:style w:type="character" w:customStyle="1" w:styleId="FootnoteTextChar">
    <w:name w:val="Footnote Text Char"/>
    <w:basedOn w:val="DefaultParagraphFont"/>
    <w:link w:val="FootnoteText"/>
    <w:uiPriority w:val="99"/>
    <w:semiHidden/>
    <w:locked/>
    <w:rsid w:val="004B46F0"/>
    <w:rPr>
      <w:rFonts w:cs="Times New Roman"/>
      <w:sz w:val="20"/>
      <w:szCs w:val="20"/>
    </w:rPr>
  </w:style>
  <w:style w:type="character" w:styleId="FootnoteReference">
    <w:name w:val="footnote reference"/>
    <w:basedOn w:val="DefaultParagraphFont"/>
    <w:uiPriority w:val="99"/>
    <w:semiHidden/>
    <w:rsid w:val="00C71150"/>
    <w:rPr>
      <w:rFonts w:cs="Times New Roman"/>
      <w:vertAlign w:val="superscript"/>
    </w:rPr>
  </w:style>
  <w:style w:type="paragraph" w:styleId="Header">
    <w:name w:val="header"/>
    <w:basedOn w:val="Normal"/>
    <w:link w:val="HeaderChar"/>
    <w:rsid w:val="00C71150"/>
    <w:pPr>
      <w:tabs>
        <w:tab w:val="center" w:pos="4320"/>
        <w:tab w:val="right" w:pos="8640"/>
      </w:tabs>
    </w:pPr>
  </w:style>
  <w:style w:type="character" w:customStyle="1" w:styleId="HeaderChar">
    <w:name w:val="Header Char"/>
    <w:basedOn w:val="DefaultParagraphFont"/>
    <w:link w:val="Header"/>
    <w:locked/>
    <w:rsid w:val="004B46F0"/>
    <w:rPr>
      <w:rFonts w:cs="Times New Roman"/>
      <w:sz w:val="20"/>
      <w:szCs w:val="20"/>
    </w:rPr>
  </w:style>
  <w:style w:type="paragraph" w:styleId="BodyText2">
    <w:name w:val="Body Text 2"/>
    <w:basedOn w:val="Normal"/>
    <w:link w:val="BodyText2Char"/>
    <w:uiPriority w:val="99"/>
    <w:semiHidden/>
    <w:rsid w:val="00C711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style>
  <w:style w:type="character" w:customStyle="1" w:styleId="BodyText2Char">
    <w:name w:val="Body Text 2 Char"/>
    <w:basedOn w:val="DefaultParagraphFont"/>
    <w:link w:val="BodyText2"/>
    <w:uiPriority w:val="99"/>
    <w:semiHidden/>
    <w:locked/>
    <w:rsid w:val="004B46F0"/>
    <w:rPr>
      <w:rFonts w:cs="Times New Roman"/>
      <w:sz w:val="20"/>
      <w:szCs w:val="20"/>
    </w:rPr>
  </w:style>
  <w:style w:type="character" w:styleId="Hyperlink">
    <w:name w:val="Hyperlink"/>
    <w:basedOn w:val="DefaultParagraphFont"/>
    <w:uiPriority w:val="99"/>
    <w:rsid w:val="00C71150"/>
    <w:rPr>
      <w:rFonts w:cs="Times New Roman"/>
      <w:color w:val="0000FF"/>
      <w:u w:val="single"/>
    </w:rPr>
  </w:style>
  <w:style w:type="paragraph" w:customStyle="1" w:styleId="Bulletlevel2">
    <w:name w:val="Bullet level 2"/>
    <w:basedOn w:val="Normal"/>
    <w:uiPriority w:val="99"/>
    <w:rsid w:val="00C71150"/>
    <w:pPr>
      <w:numPr>
        <w:numId w:val="1"/>
      </w:numPr>
    </w:pPr>
  </w:style>
  <w:style w:type="paragraph" w:styleId="BodyText3">
    <w:name w:val="Body Text 3"/>
    <w:basedOn w:val="Normal"/>
    <w:link w:val="BodyText3Char"/>
    <w:uiPriority w:val="99"/>
    <w:semiHidden/>
    <w:rsid w:val="00C71150"/>
    <w:pPr>
      <w:autoSpaceDE w:val="0"/>
      <w:autoSpaceDN w:val="0"/>
      <w:adjustRightInd w:val="0"/>
    </w:pPr>
    <w:rPr>
      <w:rFonts w:ascii="Arial" w:hAnsi="Arial" w:cs="Arial"/>
      <w:sz w:val="20"/>
    </w:rPr>
  </w:style>
  <w:style w:type="character" w:customStyle="1" w:styleId="BodyText3Char">
    <w:name w:val="Body Text 3 Char"/>
    <w:basedOn w:val="DefaultParagraphFont"/>
    <w:link w:val="BodyText3"/>
    <w:uiPriority w:val="99"/>
    <w:semiHidden/>
    <w:locked/>
    <w:rsid w:val="004B46F0"/>
    <w:rPr>
      <w:rFonts w:cs="Times New Roman"/>
      <w:sz w:val="16"/>
      <w:szCs w:val="16"/>
    </w:rPr>
  </w:style>
  <w:style w:type="paragraph" w:customStyle="1" w:styleId="Bulletlevel1">
    <w:name w:val="Bullet level 1"/>
    <w:basedOn w:val="Normal"/>
    <w:uiPriority w:val="99"/>
    <w:rsid w:val="00C71150"/>
    <w:pPr>
      <w:numPr>
        <w:numId w:val="2"/>
      </w:numPr>
    </w:pPr>
  </w:style>
  <w:style w:type="paragraph" w:styleId="CommentText">
    <w:name w:val="annotation text"/>
    <w:basedOn w:val="Normal"/>
    <w:link w:val="CommentTextChar"/>
    <w:uiPriority w:val="99"/>
    <w:semiHidden/>
    <w:rsid w:val="00610FF2"/>
    <w:rPr>
      <w:sz w:val="20"/>
    </w:rPr>
  </w:style>
  <w:style w:type="character" w:customStyle="1" w:styleId="CommentTextChar">
    <w:name w:val="Comment Text Char"/>
    <w:basedOn w:val="DefaultParagraphFont"/>
    <w:link w:val="CommentText"/>
    <w:uiPriority w:val="99"/>
    <w:semiHidden/>
    <w:locked/>
    <w:rsid w:val="00610FF2"/>
    <w:rPr>
      <w:rFonts w:cs="Times New Roman"/>
      <w:sz w:val="20"/>
      <w:szCs w:val="20"/>
    </w:rPr>
  </w:style>
  <w:style w:type="table" w:customStyle="1" w:styleId="LightList-Accent11">
    <w:name w:val="Light List - Accent 11"/>
    <w:basedOn w:val="TableNormal"/>
    <w:uiPriority w:val="61"/>
    <w:rsid w:val="00105F1C"/>
    <w:rPr>
      <w:rFonts w:asciiTheme="minorHAnsi" w:eastAsiaTheme="minorHAnsi" w:hAnsiTheme="minorHAnsi" w:cstheme="min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105F1C"/>
    <w:pPr>
      <w:ind w:left="720"/>
      <w:contextualSpacing/>
    </w:pPr>
    <w:rPr>
      <w:rFonts w:asciiTheme="minorHAnsi" w:eastAsiaTheme="minorHAnsi" w:hAnsiTheme="minorHAnsi" w:cstheme="minorBidi"/>
      <w:sz w:val="22"/>
      <w:szCs w:val="22"/>
    </w:rPr>
  </w:style>
  <w:style w:type="paragraph" w:customStyle="1" w:styleId="Text">
    <w:name w:val="Text"/>
    <w:basedOn w:val="Normal"/>
    <w:autoRedefine/>
    <w:uiPriority w:val="99"/>
    <w:rsid w:val="00E0426B"/>
    <w:rPr>
      <w:rFonts w:ascii="Cambria" w:hAnsi="Cambria"/>
      <w:b/>
      <w:i/>
      <w:sz w:val="22"/>
    </w:rPr>
  </w:style>
  <w:style w:type="paragraph" w:styleId="BalloonText">
    <w:name w:val="Balloon Text"/>
    <w:basedOn w:val="Normal"/>
    <w:link w:val="BalloonTextChar"/>
    <w:uiPriority w:val="99"/>
    <w:semiHidden/>
    <w:unhideWhenUsed/>
    <w:locked/>
    <w:rsid w:val="00FD5EBD"/>
    <w:rPr>
      <w:rFonts w:ascii="Tahoma" w:hAnsi="Tahoma" w:cs="Tahoma"/>
      <w:sz w:val="16"/>
      <w:szCs w:val="16"/>
    </w:rPr>
  </w:style>
  <w:style w:type="character" w:customStyle="1" w:styleId="BalloonTextChar">
    <w:name w:val="Balloon Text Char"/>
    <w:basedOn w:val="DefaultParagraphFont"/>
    <w:link w:val="BalloonText"/>
    <w:uiPriority w:val="99"/>
    <w:semiHidden/>
    <w:rsid w:val="00FD5EBD"/>
    <w:rPr>
      <w:rFonts w:ascii="Tahoma" w:hAnsi="Tahoma" w:cs="Tahoma"/>
      <w:sz w:val="16"/>
      <w:szCs w:val="16"/>
    </w:rPr>
  </w:style>
  <w:style w:type="table" w:styleId="TableGrid">
    <w:name w:val="Table Grid"/>
    <w:basedOn w:val="TableNormal"/>
    <w:uiPriority w:val="39"/>
    <w:locked/>
    <w:rsid w:val="00846FF9"/>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
    <w:name w:val="TableNote"/>
    <w:basedOn w:val="Normal"/>
    <w:qFormat/>
    <w:rsid w:val="00835B3E"/>
    <w:pPr>
      <w:spacing w:after="240"/>
      <w:jc w:val="both"/>
    </w:pPr>
    <w:rPr>
      <w:rFonts w:ascii="Arial" w:hAnsi="Arial"/>
      <w:bCs/>
      <w:sz w:val="16"/>
      <w:szCs w:val="24"/>
    </w:rPr>
  </w:style>
  <w:style w:type="table" w:customStyle="1" w:styleId="ListTable4-Accent11">
    <w:name w:val="List Table 4 - Accent 11"/>
    <w:basedOn w:val="TableNormal"/>
    <w:uiPriority w:val="49"/>
    <w:rsid w:val="00835B3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val="0"/>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H4">
    <w:name w:val="H4"/>
    <w:basedOn w:val="Normal"/>
    <w:next w:val="Normal"/>
    <w:uiPriority w:val="99"/>
    <w:rsid w:val="005C554C"/>
    <w:pPr>
      <w:keepNext/>
      <w:autoSpaceDE w:val="0"/>
      <w:autoSpaceDN w:val="0"/>
      <w:adjustRightInd w:val="0"/>
      <w:spacing w:before="100" w:after="100"/>
      <w:outlineLvl w:val="4"/>
    </w:pPr>
    <w:rPr>
      <w:b/>
      <w:bCs/>
      <w:szCs w:val="24"/>
    </w:rPr>
  </w:style>
  <w:style w:type="paragraph" w:customStyle="1" w:styleId="H5">
    <w:name w:val="H5"/>
    <w:basedOn w:val="Normal"/>
    <w:next w:val="Normal"/>
    <w:uiPriority w:val="99"/>
    <w:rsid w:val="005C554C"/>
    <w:pPr>
      <w:keepNext/>
      <w:autoSpaceDE w:val="0"/>
      <w:autoSpaceDN w:val="0"/>
      <w:adjustRightInd w:val="0"/>
      <w:spacing w:before="100" w:after="100"/>
      <w:outlineLvl w:val="5"/>
    </w:pPr>
    <w:rPr>
      <w:b/>
      <w:bCs/>
      <w:sz w:val="20"/>
    </w:rPr>
  </w:style>
  <w:style w:type="character" w:styleId="Emphasis">
    <w:name w:val="Emphasis"/>
    <w:basedOn w:val="DefaultParagraphFont"/>
    <w:uiPriority w:val="99"/>
    <w:qFormat/>
    <w:locked/>
    <w:rsid w:val="005C554C"/>
    <w:rPr>
      <w:i/>
      <w:iCs/>
    </w:rPr>
  </w:style>
  <w:style w:type="character" w:styleId="Strong">
    <w:name w:val="Strong"/>
    <w:basedOn w:val="DefaultParagraphFont"/>
    <w:uiPriority w:val="22"/>
    <w:qFormat/>
    <w:locked/>
    <w:rsid w:val="005C554C"/>
    <w:rPr>
      <w:b/>
      <w:bCs/>
    </w:rPr>
  </w:style>
  <w:style w:type="paragraph" w:customStyle="1" w:styleId="sh1content">
    <w:name w:val="sh1content"/>
    <w:basedOn w:val="Normal"/>
    <w:rsid w:val="001D0B51"/>
    <w:pPr>
      <w:spacing w:before="100" w:beforeAutospacing="1" w:after="100" w:afterAutospacing="1"/>
    </w:pPr>
    <w:rPr>
      <w:szCs w:val="24"/>
    </w:rPr>
  </w:style>
  <w:style w:type="character" w:styleId="UnresolvedMention">
    <w:name w:val="Unresolved Mention"/>
    <w:basedOn w:val="DefaultParagraphFont"/>
    <w:uiPriority w:val="99"/>
    <w:semiHidden/>
    <w:unhideWhenUsed/>
    <w:rsid w:val="00EC6378"/>
    <w:rPr>
      <w:color w:val="605E5C"/>
      <w:shd w:val="clear" w:color="auto" w:fill="E1DFDD"/>
    </w:rPr>
  </w:style>
  <w:style w:type="character" w:styleId="CommentReference">
    <w:name w:val="annotation reference"/>
    <w:basedOn w:val="DefaultParagraphFont"/>
    <w:uiPriority w:val="99"/>
    <w:semiHidden/>
    <w:unhideWhenUsed/>
    <w:locked/>
    <w:rsid w:val="00F36142"/>
    <w:rPr>
      <w:sz w:val="16"/>
      <w:szCs w:val="16"/>
    </w:rPr>
  </w:style>
  <w:style w:type="paragraph" w:styleId="CommentSubject">
    <w:name w:val="annotation subject"/>
    <w:basedOn w:val="CommentText"/>
    <w:next w:val="CommentText"/>
    <w:link w:val="CommentSubjectChar"/>
    <w:uiPriority w:val="99"/>
    <w:semiHidden/>
    <w:unhideWhenUsed/>
    <w:locked/>
    <w:rsid w:val="00F36142"/>
    <w:rPr>
      <w:b/>
      <w:bCs/>
    </w:rPr>
  </w:style>
  <w:style w:type="character" w:customStyle="1" w:styleId="CommentSubjectChar">
    <w:name w:val="Comment Subject Char"/>
    <w:basedOn w:val="CommentTextChar"/>
    <w:link w:val="CommentSubject"/>
    <w:uiPriority w:val="99"/>
    <w:semiHidden/>
    <w:rsid w:val="00F36142"/>
    <w:rPr>
      <w:rFonts w:cs="Times New Roman"/>
      <w:b/>
      <w:bCs/>
      <w:sz w:val="20"/>
      <w:szCs w:val="20"/>
    </w:rPr>
  </w:style>
  <w:style w:type="table" w:styleId="LightGrid-Accent5">
    <w:name w:val="Light Grid Accent 5"/>
    <w:basedOn w:val="TableNormal"/>
    <w:uiPriority w:val="62"/>
    <w:rsid w:val="00590FAE"/>
    <w:rPr>
      <w:rFonts w:ascii="Calibri" w:eastAsia="Calibri" w:hAnsi="Calibri"/>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smallhead">
    <w:name w:val="small head"/>
    <w:basedOn w:val="Normal"/>
    <w:link w:val="smallheadChar"/>
    <w:qFormat/>
    <w:rsid w:val="00F1748C"/>
    <w:rPr>
      <w:rFonts w:ascii="Publico Text" w:eastAsia="Calibri" w:hAnsi="Publico Text"/>
      <w:b/>
      <w:caps/>
      <w:color w:val="576F7F"/>
      <w:sz w:val="18"/>
      <w:szCs w:val="18"/>
    </w:rPr>
  </w:style>
  <w:style w:type="character" w:customStyle="1" w:styleId="smallheadChar">
    <w:name w:val="small head Char"/>
    <w:basedOn w:val="DefaultParagraphFont"/>
    <w:link w:val="smallhead"/>
    <w:rsid w:val="00F1748C"/>
    <w:rPr>
      <w:rFonts w:ascii="Publico Text" w:eastAsia="Calibri" w:hAnsi="Publico Text"/>
      <w:b/>
      <w:caps/>
      <w:color w:val="576F7F"/>
      <w:sz w:val="18"/>
      <w:szCs w:val="18"/>
    </w:rPr>
  </w:style>
  <w:style w:type="paragraph" w:styleId="NoSpacing">
    <w:name w:val="No Spacing"/>
    <w:link w:val="NoSpacingChar"/>
    <w:uiPriority w:val="1"/>
    <w:qFormat/>
    <w:rsid w:val="00590FAE"/>
    <w:rPr>
      <w:rFonts w:ascii="Calibri" w:eastAsia="Calibri" w:hAnsi="Calibri"/>
    </w:rPr>
  </w:style>
  <w:style w:type="character" w:customStyle="1" w:styleId="NoSpacingChar">
    <w:name w:val="No Spacing Char"/>
    <w:basedOn w:val="DefaultParagraphFont"/>
    <w:link w:val="NoSpacing"/>
    <w:uiPriority w:val="1"/>
    <w:rsid w:val="00590FAE"/>
    <w:rPr>
      <w:rFonts w:ascii="Calibri" w:eastAsia="Calibri" w:hAnsi="Calibri"/>
    </w:rPr>
  </w:style>
  <w:style w:type="table" w:styleId="LightList-Accent5">
    <w:name w:val="Light List Accent 5"/>
    <w:basedOn w:val="TableNormal"/>
    <w:uiPriority w:val="61"/>
    <w:rsid w:val="00590FAE"/>
    <w:rPr>
      <w:rFonts w:asciiTheme="minorHAnsi" w:eastAsiaTheme="minorHAnsi" w:hAnsiTheme="minorHAnsi" w:cstheme="minorBid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smallhead2">
    <w:name w:val="small head 2"/>
    <w:basedOn w:val="smallhead"/>
    <w:link w:val="smallhead2Char"/>
    <w:qFormat/>
    <w:rsid w:val="00590FAE"/>
    <w:pPr>
      <w:outlineLvl w:val="0"/>
    </w:pPr>
  </w:style>
  <w:style w:type="character" w:customStyle="1" w:styleId="smallhead2Char">
    <w:name w:val="small head 2 Char"/>
    <w:basedOn w:val="smallheadChar"/>
    <w:link w:val="smallhead2"/>
    <w:rsid w:val="00590FAE"/>
    <w:rPr>
      <w:rFonts w:ascii="Calibri" w:eastAsia="Calibri" w:hAnsi="Calibri"/>
      <w:b/>
      <w:caps/>
      <w:color w:val="365F91" w:themeColor="accent1" w:themeShade="BF"/>
      <w:sz w:val="28"/>
      <w:szCs w:val="28"/>
    </w:rPr>
  </w:style>
  <w:style w:type="paragraph" w:styleId="NormalWeb">
    <w:name w:val="Normal (Web)"/>
    <w:basedOn w:val="Normal"/>
    <w:uiPriority w:val="99"/>
    <w:unhideWhenUsed/>
    <w:locked/>
    <w:rsid w:val="00626BFC"/>
    <w:pPr>
      <w:spacing w:before="100" w:beforeAutospacing="1" w:after="100" w:afterAutospacing="1"/>
    </w:pPr>
    <w:rPr>
      <w:szCs w:val="24"/>
    </w:rPr>
  </w:style>
  <w:style w:type="paragraph" w:customStyle="1" w:styleId="TableHeaders">
    <w:name w:val="Table Headers"/>
    <w:basedOn w:val="Normal"/>
    <w:rsid w:val="00C40B94"/>
    <w:pPr>
      <w:keepNext/>
      <w:spacing w:before="40" w:after="40"/>
      <w:jc w:val="center"/>
    </w:pPr>
    <w:rPr>
      <w:rFonts w:ascii="Arial" w:hAnsi="Arial"/>
      <w:b/>
      <w:snapToGrid w:val="0"/>
      <w:color w:val="FFFFFF"/>
      <w:sz w:val="20"/>
    </w:rPr>
  </w:style>
  <w:style w:type="paragraph" w:styleId="TOC2">
    <w:name w:val="toc 2"/>
    <w:basedOn w:val="Normal"/>
    <w:next w:val="Normal"/>
    <w:autoRedefine/>
    <w:uiPriority w:val="39"/>
    <w:qFormat/>
    <w:locked/>
    <w:rsid w:val="00BA38CE"/>
    <w:pPr>
      <w:tabs>
        <w:tab w:val="left" w:pos="720"/>
        <w:tab w:val="right" w:leader="dot" w:pos="8640"/>
      </w:tabs>
    </w:pPr>
    <w:rPr>
      <w:color w:val="000000"/>
      <w:sz w:val="22"/>
      <w:szCs w:val="22"/>
    </w:rPr>
  </w:style>
  <w:style w:type="paragraph" w:styleId="TOC1">
    <w:name w:val="toc 1"/>
    <w:basedOn w:val="Normal"/>
    <w:next w:val="Normal"/>
    <w:autoRedefine/>
    <w:uiPriority w:val="39"/>
    <w:unhideWhenUsed/>
    <w:qFormat/>
    <w:locked/>
    <w:rsid w:val="000717C6"/>
    <w:pPr>
      <w:tabs>
        <w:tab w:val="right" w:leader="dot" w:pos="10790"/>
      </w:tabs>
      <w:spacing w:after="100" w:line="276" w:lineRule="auto"/>
      <w:jc w:val="both"/>
    </w:pPr>
    <w:rPr>
      <w:rFonts w:ascii="Calibri" w:eastAsia="Calibri" w:hAnsi="Calibri"/>
      <w:sz w:val="22"/>
      <w:szCs w:val="22"/>
    </w:rPr>
  </w:style>
  <w:style w:type="paragraph" w:customStyle="1" w:styleId="TableParagraph">
    <w:name w:val="Table Paragraph"/>
    <w:basedOn w:val="Normal"/>
    <w:uiPriority w:val="1"/>
    <w:qFormat/>
    <w:rsid w:val="000717C6"/>
    <w:pPr>
      <w:widowControl w:val="0"/>
      <w:autoSpaceDE w:val="0"/>
      <w:autoSpaceDN w:val="0"/>
      <w:ind w:left="107"/>
    </w:pPr>
    <w:rPr>
      <w:rFonts w:ascii="Calibri" w:eastAsia="Calibri" w:hAnsi="Calibri" w:cs="Calibri"/>
      <w:sz w:val="22"/>
      <w:szCs w:val="22"/>
    </w:rPr>
  </w:style>
  <w:style w:type="character" w:customStyle="1" w:styleId="bigheadChar">
    <w:name w:val="big head Char"/>
    <w:basedOn w:val="DefaultParagraphFont"/>
    <w:link w:val="bighead"/>
    <w:locked/>
    <w:rsid w:val="000717C6"/>
    <w:rPr>
      <w:b/>
      <w:caps/>
      <w:color w:val="244061" w:themeColor="accent1" w:themeShade="80"/>
      <w:sz w:val="28"/>
      <w:szCs w:val="28"/>
    </w:rPr>
  </w:style>
  <w:style w:type="paragraph" w:customStyle="1" w:styleId="bighead">
    <w:name w:val="big head"/>
    <w:basedOn w:val="Normal"/>
    <w:link w:val="bigheadChar"/>
    <w:qFormat/>
    <w:rsid w:val="000717C6"/>
    <w:rPr>
      <w:b/>
      <w:caps/>
      <w:color w:val="244061" w:themeColor="accent1" w:themeShade="80"/>
      <w:sz w:val="28"/>
      <w:szCs w:val="28"/>
    </w:rPr>
  </w:style>
  <w:style w:type="character" w:customStyle="1" w:styleId="normaltextrun">
    <w:name w:val="normaltextrun"/>
    <w:basedOn w:val="DefaultParagraphFont"/>
    <w:rsid w:val="00A90989"/>
  </w:style>
  <w:style w:type="paragraph" w:customStyle="1" w:styleId="sh1list">
    <w:name w:val="sh1list"/>
    <w:basedOn w:val="Normal"/>
    <w:rsid w:val="00A90989"/>
    <w:pPr>
      <w:spacing w:before="100" w:beforeAutospacing="1" w:after="100" w:afterAutospacing="1"/>
    </w:pPr>
    <w:rPr>
      <w:szCs w:val="24"/>
    </w:rPr>
  </w:style>
  <w:style w:type="character" w:styleId="Mention">
    <w:name w:val="Mention"/>
    <w:basedOn w:val="DefaultParagraphFont"/>
    <w:uiPriority w:val="99"/>
    <w:unhideWhenUsed/>
    <w:rsid w:val="00A90989"/>
    <w:rPr>
      <w:color w:val="2B579A"/>
      <w:shd w:val="clear" w:color="auto" w:fill="E1DFDD"/>
    </w:rPr>
  </w:style>
  <w:style w:type="character" w:customStyle="1" w:styleId="apple-converted-space">
    <w:name w:val="apple-converted-space"/>
    <w:basedOn w:val="DefaultParagraphFont"/>
    <w:rsid w:val="00A90989"/>
  </w:style>
  <w:style w:type="paragraph" w:customStyle="1" w:styleId="Default">
    <w:name w:val="Default"/>
    <w:rsid w:val="00A90989"/>
    <w:pPr>
      <w:autoSpaceDE w:val="0"/>
      <w:autoSpaceDN w:val="0"/>
      <w:adjustRightInd w:val="0"/>
    </w:pPr>
    <w:rPr>
      <w:rFonts w:ascii="Roboto" w:hAnsi="Roboto" w:cs="Roboto"/>
      <w:color w:val="000000"/>
      <w:sz w:val="24"/>
      <w:szCs w:val="24"/>
    </w:rPr>
  </w:style>
  <w:style w:type="character" w:customStyle="1" w:styleId="eop">
    <w:name w:val="eop"/>
    <w:basedOn w:val="DefaultParagraphFont"/>
    <w:rsid w:val="00A90989"/>
  </w:style>
  <w:style w:type="character" w:customStyle="1" w:styleId="mb-1">
    <w:name w:val="mb-1"/>
    <w:basedOn w:val="DefaultParagraphFont"/>
    <w:rsid w:val="00A909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94665">
      <w:bodyDiv w:val="1"/>
      <w:marLeft w:val="0"/>
      <w:marRight w:val="0"/>
      <w:marTop w:val="0"/>
      <w:marBottom w:val="0"/>
      <w:divBdr>
        <w:top w:val="none" w:sz="0" w:space="0" w:color="auto"/>
        <w:left w:val="none" w:sz="0" w:space="0" w:color="auto"/>
        <w:bottom w:val="none" w:sz="0" w:space="0" w:color="auto"/>
        <w:right w:val="none" w:sz="0" w:space="0" w:color="auto"/>
      </w:divBdr>
    </w:div>
    <w:div w:id="82385435">
      <w:bodyDiv w:val="1"/>
      <w:marLeft w:val="0"/>
      <w:marRight w:val="0"/>
      <w:marTop w:val="0"/>
      <w:marBottom w:val="0"/>
      <w:divBdr>
        <w:top w:val="none" w:sz="0" w:space="0" w:color="auto"/>
        <w:left w:val="none" w:sz="0" w:space="0" w:color="auto"/>
        <w:bottom w:val="none" w:sz="0" w:space="0" w:color="auto"/>
        <w:right w:val="none" w:sz="0" w:space="0" w:color="auto"/>
      </w:divBdr>
    </w:div>
    <w:div w:id="92554674">
      <w:bodyDiv w:val="1"/>
      <w:marLeft w:val="0"/>
      <w:marRight w:val="0"/>
      <w:marTop w:val="0"/>
      <w:marBottom w:val="0"/>
      <w:divBdr>
        <w:top w:val="none" w:sz="0" w:space="0" w:color="auto"/>
        <w:left w:val="none" w:sz="0" w:space="0" w:color="auto"/>
        <w:bottom w:val="none" w:sz="0" w:space="0" w:color="auto"/>
        <w:right w:val="none" w:sz="0" w:space="0" w:color="auto"/>
      </w:divBdr>
    </w:div>
    <w:div w:id="162473896">
      <w:bodyDiv w:val="1"/>
      <w:marLeft w:val="0"/>
      <w:marRight w:val="0"/>
      <w:marTop w:val="0"/>
      <w:marBottom w:val="0"/>
      <w:divBdr>
        <w:top w:val="none" w:sz="0" w:space="0" w:color="auto"/>
        <w:left w:val="none" w:sz="0" w:space="0" w:color="auto"/>
        <w:bottom w:val="none" w:sz="0" w:space="0" w:color="auto"/>
        <w:right w:val="none" w:sz="0" w:space="0" w:color="auto"/>
      </w:divBdr>
    </w:div>
    <w:div w:id="207232053">
      <w:bodyDiv w:val="1"/>
      <w:marLeft w:val="0"/>
      <w:marRight w:val="0"/>
      <w:marTop w:val="0"/>
      <w:marBottom w:val="0"/>
      <w:divBdr>
        <w:top w:val="none" w:sz="0" w:space="0" w:color="auto"/>
        <w:left w:val="none" w:sz="0" w:space="0" w:color="auto"/>
        <w:bottom w:val="none" w:sz="0" w:space="0" w:color="auto"/>
        <w:right w:val="none" w:sz="0" w:space="0" w:color="auto"/>
      </w:divBdr>
    </w:div>
    <w:div w:id="236020554">
      <w:bodyDiv w:val="1"/>
      <w:marLeft w:val="0"/>
      <w:marRight w:val="0"/>
      <w:marTop w:val="0"/>
      <w:marBottom w:val="0"/>
      <w:divBdr>
        <w:top w:val="none" w:sz="0" w:space="0" w:color="auto"/>
        <w:left w:val="none" w:sz="0" w:space="0" w:color="auto"/>
        <w:bottom w:val="none" w:sz="0" w:space="0" w:color="auto"/>
        <w:right w:val="none" w:sz="0" w:space="0" w:color="auto"/>
      </w:divBdr>
    </w:div>
    <w:div w:id="251353777">
      <w:bodyDiv w:val="1"/>
      <w:marLeft w:val="0"/>
      <w:marRight w:val="0"/>
      <w:marTop w:val="0"/>
      <w:marBottom w:val="0"/>
      <w:divBdr>
        <w:top w:val="none" w:sz="0" w:space="0" w:color="auto"/>
        <w:left w:val="none" w:sz="0" w:space="0" w:color="auto"/>
        <w:bottom w:val="none" w:sz="0" w:space="0" w:color="auto"/>
        <w:right w:val="none" w:sz="0" w:space="0" w:color="auto"/>
      </w:divBdr>
    </w:div>
    <w:div w:id="288319924">
      <w:bodyDiv w:val="1"/>
      <w:marLeft w:val="0"/>
      <w:marRight w:val="0"/>
      <w:marTop w:val="0"/>
      <w:marBottom w:val="0"/>
      <w:divBdr>
        <w:top w:val="none" w:sz="0" w:space="0" w:color="auto"/>
        <w:left w:val="none" w:sz="0" w:space="0" w:color="auto"/>
        <w:bottom w:val="none" w:sz="0" w:space="0" w:color="auto"/>
        <w:right w:val="none" w:sz="0" w:space="0" w:color="auto"/>
      </w:divBdr>
    </w:div>
    <w:div w:id="314844770">
      <w:bodyDiv w:val="1"/>
      <w:marLeft w:val="0"/>
      <w:marRight w:val="0"/>
      <w:marTop w:val="0"/>
      <w:marBottom w:val="0"/>
      <w:divBdr>
        <w:top w:val="none" w:sz="0" w:space="0" w:color="auto"/>
        <w:left w:val="none" w:sz="0" w:space="0" w:color="auto"/>
        <w:bottom w:val="none" w:sz="0" w:space="0" w:color="auto"/>
        <w:right w:val="none" w:sz="0" w:space="0" w:color="auto"/>
      </w:divBdr>
    </w:div>
    <w:div w:id="442580423">
      <w:bodyDiv w:val="1"/>
      <w:marLeft w:val="0"/>
      <w:marRight w:val="0"/>
      <w:marTop w:val="0"/>
      <w:marBottom w:val="0"/>
      <w:divBdr>
        <w:top w:val="none" w:sz="0" w:space="0" w:color="auto"/>
        <w:left w:val="none" w:sz="0" w:space="0" w:color="auto"/>
        <w:bottom w:val="none" w:sz="0" w:space="0" w:color="auto"/>
        <w:right w:val="none" w:sz="0" w:space="0" w:color="auto"/>
      </w:divBdr>
    </w:div>
    <w:div w:id="468476756">
      <w:bodyDiv w:val="1"/>
      <w:marLeft w:val="0"/>
      <w:marRight w:val="0"/>
      <w:marTop w:val="0"/>
      <w:marBottom w:val="0"/>
      <w:divBdr>
        <w:top w:val="none" w:sz="0" w:space="0" w:color="auto"/>
        <w:left w:val="none" w:sz="0" w:space="0" w:color="auto"/>
        <w:bottom w:val="none" w:sz="0" w:space="0" w:color="auto"/>
        <w:right w:val="none" w:sz="0" w:space="0" w:color="auto"/>
      </w:divBdr>
    </w:div>
    <w:div w:id="626281087">
      <w:bodyDiv w:val="1"/>
      <w:marLeft w:val="0"/>
      <w:marRight w:val="0"/>
      <w:marTop w:val="0"/>
      <w:marBottom w:val="0"/>
      <w:divBdr>
        <w:top w:val="none" w:sz="0" w:space="0" w:color="auto"/>
        <w:left w:val="none" w:sz="0" w:space="0" w:color="auto"/>
        <w:bottom w:val="none" w:sz="0" w:space="0" w:color="auto"/>
        <w:right w:val="none" w:sz="0" w:space="0" w:color="auto"/>
      </w:divBdr>
    </w:div>
    <w:div w:id="720599590">
      <w:bodyDiv w:val="1"/>
      <w:marLeft w:val="0"/>
      <w:marRight w:val="0"/>
      <w:marTop w:val="0"/>
      <w:marBottom w:val="0"/>
      <w:divBdr>
        <w:top w:val="none" w:sz="0" w:space="0" w:color="auto"/>
        <w:left w:val="none" w:sz="0" w:space="0" w:color="auto"/>
        <w:bottom w:val="none" w:sz="0" w:space="0" w:color="auto"/>
        <w:right w:val="none" w:sz="0" w:space="0" w:color="auto"/>
      </w:divBdr>
    </w:div>
    <w:div w:id="749084664">
      <w:bodyDiv w:val="1"/>
      <w:marLeft w:val="0"/>
      <w:marRight w:val="0"/>
      <w:marTop w:val="0"/>
      <w:marBottom w:val="0"/>
      <w:divBdr>
        <w:top w:val="none" w:sz="0" w:space="0" w:color="auto"/>
        <w:left w:val="none" w:sz="0" w:space="0" w:color="auto"/>
        <w:bottom w:val="none" w:sz="0" w:space="0" w:color="auto"/>
        <w:right w:val="none" w:sz="0" w:space="0" w:color="auto"/>
      </w:divBdr>
    </w:div>
    <w:div w:id="786587482">
      <w:bodyDiv w:val="1"/>
      <w:marLeft w:val="0"/>
      <w:marRight w:val="0"/>
      <w:marTop w:val="0"/>
      <w:marBottom w:val="0"/>
      <w:divBdr>
        <w:top w:val="none" w:sz="0" w:space="0" w:color="auto"/>
        <w:left w:val="none" w:sz="0" w:space="0" w:color="auto"/>
        <w:bottom w:val="none" w:sz="0" w:space="0" w:color="auto"/>
        <w:right w:val="none" w:sz="0" w:space="0" w:color="auto"/>
      </w:divBdr>
    </w:div>
    <w:div w:id="935361663">
      <w:bodyDiv w:val="1"/>
      <w:marLeft w:val="0"/>
      <w:marRight w:val="0"/>
      <w:marTop w:val="0"/>
      <w:marBottom w:val="0"/>
      <w:divBdr>
        <w:top w:val="none" w:sz="0" w:space="0" w:color="auto"/>
        <w:left w:val="none" w:sz="0" w:space="0" w:color="auto"/>
        <w:bottom w:val="none" w:sz="0" w:space="0" w:color="auto"/>
        <w:right w:val="none" w:sz="0" w:space="0" w:color="auto"/>
      </w:divBdr>
    </w:div>
    <w:div w:id="973948097">
      <w:bodyDiv w:val="1"/>
      <w:marLeft w:val="0"/>
      <w:marRight w:val="0"/>
      <w:marTop w:val="0"/>
      <w:marBottom w:val="0"/>
      <w:divBdr>
        <w:top w:val="none" w:sz="0" w:space="0" w:color="auto"/>
        <w:left w:val="none" w:sz="0" w:space="0" w:color="auto"/>
        <w:bottom w:val="none" w:sz="0" w:space="0" w:color="auto"/>
        <w:right w:val="none" w:sz="0" w:space="0" w:color="auto"/>
      </w:divBdr>
    </w:div>
    <w:div w:id="999430703">
      <w:bodyDiv w:val="1"/>
      <w:marLeft w:val="0"/>
      <w:marRight w:val="0"/>
      <w:marTop w:val="0"/>
      <w:marBottom w:val="0"/>
      <w:divBdr>
        <w:top w:val="none" w:sz="0" w:space="0" w:color="auto"/>
        <w:left w:val="none" w:sz="0" w:space="0" w:color="auto"/>
        <w:bottom w:val="none" w:sz="0" w:space="0" w:color="auto"/>
        <w:right w:val="none" w:sz="0" w:space="0" w:color="auto"/>
      </w:divBdr>
    </w:div>
    <w:div w:id="1057169957">
      <w:bodyDiv w:val="1"/>
      <w:marLeft w:val="0"/>
      <w:marRight w:val="0"/>
      <w:marTop w:val="0"/>
      <w:marBottom w:val="0"/>
      <w:divBdr>
        <w:top w:val="none" w:sz="0" w:space="0" w:color="auto"/>
        <w:left w:val="none" w:sz="0" w:space="0" w:color="auto"/>
        <w:bottom w:val="none" w:sz="0" w:space="0" w:color="auto"/>
        <w:right w:val="none" w:sz="0" w:space="0" w:color="auto"/>
      </w:divBdr>
    </w:div>
    <w:div w:id="1129930396">
      <w:bodyDiv w:val="1"/>
      <w:marLeft w:val="0"/>
      <w:marRight w:val="0"/>
      <w:marTop w:val="0"/>
      <w:marBottom w:val="0"/>
      <w:divBdr>
        <w:top w:val="none" w:sz="0" w:space="0" w:color="auto"/>
        <w:left w:val="none" w:sz="0" w:space="0" w:color="auto"/>
        <w:bottom w:val="none" w:sz="0" w:space="0" w:color="auto"/>
        <w:right w:val="none" w:sz="0" w:space="0" w:color="auto"/>
      </w:divBdr>
    </w:div>
    <w:div w:id="1178540025">
      <w:bodyDiv w:val="1"/>
      <w:marLeft w:val="0"/>
      <w:marRight w:val="0"/>
      <w:marTop w:val="0"/>
      <w:marBottom w:val="0"/>
      <w:divBdr>
        <w:top w:val="none" w:sz="0" w:space="0" w:color="auto"/>
        <w:left w:val="none" w:sz="0" w:space="0" w:color="auto"/>
        <w:bottom w:val="none" w:sz="0" w:space="0" w:color="auto"/>
        <w:right w:val="none" w:sz="0" w:space="0" w:color="auto"/>
      </w:divBdr>
    </w:div>
    <w:div w:id="1182015593">
      <w:marLeft w:val="0"/>
      <w:marRight w:val="0"/>
      <w:marTop w:val="0"/>
      <w:marBottom w:val="0"/>
      <w:divBdr>
        <w:top w:val="none" w:sz="0" w:space="0" w:color="auto"/>
        <w:left w:val="none" w:sz="0" w:space="0" w:color="auto"/>
        <w:bottom w:val="none" w:sz="0" w:space="0" w:color="auto"/>
        <w:right w:val="none" w:sz="0" w:space="0" w:color="auto"/>
      </w:divBdr>
    </w:div>
    <w:div w:id="1206991061">
      <w:bodyDiv w:val="1"/>
      <w:marLeft w:val="0"/>
      <w:marRight w:val="0"/>
      <w:marTop w:val="0"/>
      <w:marBottom w:val="0"/>
      <w:divBdr>
        <w:top w:val="none" w:sz="0" w:space="0" w:color="auto"/>
        <w:left w:val="none" w:sz="0" w:space="0" w:color="auto"/>
        <w:bottom w:val="none" w:sz="0" w:space="0" w:color="auto"/>
        <w:right w:val="none" w:sz="0" w:space="0" w:color="auto"/>
      </w:divBdr>
    </w:div>
    <w:div w:id="1218593825">
      <w:bodyDiv w:val="1"/>
      <w:marLeft w:val="0"/>
      <w:marRight w:val="0"/>
      <w:marTop w:val="0"/>
      <w:marBottom w:val="0"/>
      <w:divBdr>
        <w:top w:val="none" w:sz="0" w:space="0" w:color="auto"/>
        <w:left w:val="none" w:sz="0" w:space="0" w:color="auto"/>
        <w:bottom w:val="none" w:sz="0" w:space="0" w:color="auto"/>
        <w:right w:val="none" w:sz="0" w:space="0" w:color="auto"/>
      </w:divBdr>
    </w:div>
    <w:div w:id="1235317647">
      <w:bodyDiv w:val="1"/>
      <w:marLeft w:val="0"/>
      <w:marRight w:val="0"/>
      <w:marTop w:val="0"/>
      <w:marBottom w:val="0"/>
      <w:divBdr>
        <w:top w:val="none" w:sz="0" w:space="0" w:color="auto"/>
        <w:left w:val="none" w:sz="0" w:space="0" w:color="auto"/>
        <w:bottom w:val="none" w:sz="0" w:space="0" w:color="auto"/>
        <w:right w:val="none" w:sz="0" w:space="0" w:color="auto"/>
      </w:divBdr>
    </w:div>
    <w:div w:id="1339193987">
      <w:bodyDiv w:val="1"/>
      <w:marLeft w:val="0"/>
      <w:marRight w:val="0"/>
      <w:marTop w:val="0"/>
      <w:marBottom w:val="0"/>
      <w:divBdr>
        <w:top w:val="none" w:sz="0" w:space="0" w:color="auto"/>
        <w:left w:val="none" w:sz="0" w:space="0" w:color="auto"/>
        <w:bottom w:val="none" w:sz="0" w:space="0" w:color="auto"/>
        <w:right w:val="none" w:sz="0" w:space="0" w:color="auto"/>
      </w:divBdr>
    </w:div>
    <w:div w:id="1402363316">
      <w:bodyDiv w:val="1"/>
      <w:marLeft w:val="0"/>
      <w:marRight w:val="0"/>
      <w:marTop w:val="0"/>
      <w:marBottom w:val="0"/>
      <w:divBdr>
        <w:top w:val="none" w:sz="0" w:space="0" w:color="auto"/>
        <w:left w:val="none" w:sz="0" w:space="0" w:color="auto"/>
        <w:bottom w:val="none" w:sz="0" w:space="0" w:color="auto"/>
        <w:right w:val="none" w:sz="0" w:space="0" w:color="auto"/>
      </w:divBdr>
    </w:div>
    <w:div w:id="1480883207">
      <w:bodyDiv w:val="1"/>
      <w:marLeft w:val="0"/>
      <w:marRight w:val="0"/>
      <w:marTop w:val="0"/>
      <w:marBottom w:val="0"/>
      <w:divBdr>
        <w:top w:val="none" w:sz="0" w:space="0" w:color="auto"/>
        <w:left w:val="none" w:sz="0" w:space="0" w:color="auto"/>
        <w:bottom w:val="none" w:sz="0" w:space="0" w:color="auto"/>
        <w:right w:val="none" w:sz="0" w:space="0" w:color="auto"/>
      </w:divBdr>
    </w:div>
    <w:div w:id="1487547040">
      <w:bodyDiv w:val="1"/>
      <w:marLeft w:val="0"/>
      <w:marRight w:val="0"/>
      <w:marTop w:val="0"/>
      <w:marBottom w:val="0"/>
      <w:divBdr>
        <w:top w:val="none" w:sz="0" w:space="0" w:color="auto"/>
        <w:left w:val="none" w:sz="0" w:space="0" w:color="auto"/>
        <w:bottom w:val="none" w:sz="0" w:space="0" w:color="auto"/>
        <w:right w:val="none" w:sz="0" w:space="0" w:color="auto"/>
      </w:divBdr>
    </w:div>
    <w:div w:id="1493134924">
      <w:bodyDiv w:val="1"/>
      <w:marLeft w:val="0"/>
      <w:marRight w:val="0"/>
      <w:marTop w:val="0"/>
      <w:marBottom w:val="0"/>
      <w:divBdr>
        <w:top w:val="none" w:sz="0" w:space="0" w:color="auto"/>
        <w:left w:val="none" w:sz="0" w:space="0" w:color="auto"/>
        <w:bottom w:val="none" w:sz="0" w:space="0" w:color="auto"/>
        <w:right w:val="none" w:sz="0" w:space="0" w:color="auto"/>
      </w:divBdr>
    </w:div>
    <w:div w:id="1513491792">
      <w:bodyDiv w:val="1"/>
      <w:marLeft w:val="0"/>
      <w:marRight w:val="0"/>
      <w:marTop w:val="0"/>
      <w:marBottom w:val="0"/>
      <w:divBdr>
        <w:top w:val="none" w:sz="0" w:space="0" w:color="auto"/>
        <w:left w:val="none" w:sz="0" w:space="0" w:color="auto"/>
        <w:bottom w:val="none" w:sz="0" w:space="0" w:color="auto"/>
        <w:right w:val="none" w:sz="0" w:space="0" w:color="auto"/>
      </w:divBdr>
    </w:div>
    <w:div w:id="1565870920">
      <w:bodyDiv w:val="1"/>
      <w:marLeft w:val="0"/>
      <w:marRight w:val="0"/>
      <w:marTop w:val="0"/>
      <w:marBottom w:val="0"/>
      <w:divBdr>
        <w:top w:val="none" w:sz="0" w:space="0" w:color="auto"/>
        <w:left w:val="none" w:sz="0" w:space="0" w:color="auto"/>
        <w:bottom w:val="none" w:sz="0" w:space="0" w:color="auto"/>
        <w:right w:val="none" w:sz="0" w:space="0" w:color="auto"/>
      </w:divBdr>
    </w:div>
    <w:div w:id="1575968897">
      <w:bodyDiv w:val="1"/>
      <w:marLeft w:val="0"/>
      <w:marRight w:val="0"/>
      <w:marTop w:val="0"/>
      <w:marBottom w:val="0"/>
      <w:divBdr>
        <w:top w:val="none" w:sz="0" w:space="0" w:color="auto"/>
        <w:left w:val="none" w:sz="0" w:space="0" w:color="auto"/>
        <w:bottom w:val="none" w:sz="0" w:space="0" w:color="auto"/>
        <w:right w:val="none" w:sz="0" w:space="0" w:color="auto"/>
      </w:divBdr>
    </w:div>
    <w:div w:id="1621183460">
      <w:bodyDiv w:val="1"/>
      <w:marLeft w:val="0"/>
      <w:marRight w:val="0"/>
      <w:marTop w:val="0"/>
      <w:marBottom w:val="0"/>
      <w:divBdr>
        <w:top w:val="none" w:sz="0" w:space="0" w:color="auto"/>
        <w:left w:val="none" w:sz="0" w:space="0" w:color="auto"/>
        <w:bottom w:val="none" w:sz="0" w:space="0" w:color="auto"/>
        <w:right w:val="none" w:sz="0" w:space="0" w:color="auto"/>
      </w:divBdr>
    </w:div>
    <w:div w:id="1622029025">
      <w:bodyDiv w:val="1"/>
      <w:marLeft w:val="0"/>
      <w:marRight w:val="0"/>
      <w:marTop w:val="0"/>
      <w:marBottom w:val="0"/>
      <w:divBdr>
        <w:top w:val="none" w:sz="0" w:space="0" w:color="auto"/>
        <w:left w:val="none" w:sz="0" w:space="0" w:color="auto"/>
        <w:bottom w:val="none" w:sz="0" w:space="0" w:color="auto"/>
        <w:right w:val="none" w:sz="0" w:space="0" w:color="auto"/>
      </w:divBdr>
    </w:div>
    <w:div w:id="1684745205">
      <w:bodyDiv w:val="1"/>
      <w:marLeft w:val="0"/>
      <w:marRight w:val="0"/>
      <w:marTop w:val="0"/>
      <w:marBottom w:val="0"/>
      <w:divBdr>
        <w:top w:val="none" w:sz="0" w:space="0" w:color="auto"/>
        <w:left w:val="none" w:sz="0" w:space="0" w:color="auto"/>
        <w:bottom w:val="none" w:sz="0" w:space="0" w:color="auto"/>
        <w:right w:val="none" w:sz="0" w:space="0" w:color="auto"/>
      </w:divBdr>
    </w:div>
    <w:div w:id="1698895343">
      <w:bodyDiv w:val="1"/>
      <w:marLeft w:val="0"/>
      <w:marRight w:val="0"/>
      <w:marTop w:val="0"/>
      <w:marBottom w:val="0"/>
      <w:divBdr>
        <w:top w:val="none" w:sz="0" w:space="0" w:color="auto"/>
        <w:left w:val="none" w:sz="0" w:space="0" w:color="auto"/>
        <w:bottom w:val="none" w:sz="0" w:space="0" w:color="auto"/>
        <w:right w:val="none" w:sz="0" w:space="0" w:color="auto"/>
      </w:divBdr>
    </w:div>
    <w:div w:id="1705788273">
      <w:bodyDiv w:val="1"/>
      <w:marLeft w:val="0"/>
      <w:marRight w:val="0"/>
      <w:marTop w:val="0"/>
      <w:marBottom w:val="0"/>
      <w:divBdr>
        <w:top w:val="none" w:sz="0" w:space="0" w:color="auto"/>
        <w:left w:val="none" w:sz="0" w:space="0" w:color="auto"/>
        <w:bottom w:val="none" w:sz="0" w:space="0" w:color="auto"/>
        <w:right w:val="none" w:sz="0" w:space="0" w:color="auto"/>
      </w:divBdr>
    </w:div>
    <w:div w:id="1712876851">
      <w:bodyDiv w:val="1"/>
      <w:marLeft w:val="0"/>
      <w:marRight w:val="0"/>
      <w:marTop w:val="0"/>
      <w:marBottom w:val="0"/>
      <w:divBdr>
        <w:top w:val="none" w:sz="0" w:space="0" w:color="auto"/>
        <w:left w:val="none" w:sz="0" w:space="0" w:color="auto"/>
        <w:bottom w:val="none" w:sz="0" w:space="0" w:color="auto"/>
        <w:right w:val="none" w:sz="0" w:space="0" w:color="auto"/>
      </w:divBdr>
    </w:div>
    <w:div w:id="1773934008">
      <w:bodyDiv w:val="1"/>
      <w:marLeft w:val="0"/>
      <w:marRight w:val="0"/>
      <w:marTop w:val="0"/>
      <w:marBottom w:val="0"/>
      <w:divBdr>
        <w:top w:val="none" w:sz="0" w:space="0" w:color="auto"/>
        <w:left w:val="none" w:sz="0" w:space="0" w:color="auto"/>
        <w:bottom w:val="none" w:sz="0" w:space="0" w:color="auto"/>
        <w:right w:val="none" w:sz="0" w:space="0" w:color="auto"/>
      </w:divBdr>
    </w:div>
    <w:div w:id="1802654803">
      <w:bodyDiv w:val="1"/>
      <w:marLeft w:val="0"/>
      <w:marRight w:val="0"/>
      <w:marTop w:val="0"/>
      <w:marBottom w:val="0"/>
      <w:divBdr>
        <w:top w:val="none" w:sz="0" w:space="0" w:color="auto"/>
        <w:left w:val="none" w:sz="0" w:space="0" w:color="auto"/>
        <w:bottom w:val="none" w:sz="0" w:space="0" w:color="auto"/>
        <w:right w:val="none" w:sz="0" w:space="0" w:color="auto"/>
      </w:divBdr>
    </w:div>
    <w:div w:id="1903564316">
      <w:bodyDiv w:val="1"/>
      <w:marLeft w:val="0"/>
      <w:marRight w:val="0"/>
      <w:marTop w:val="0"/>
      <w:marBottom w:val="0"/>
      <w:divBdr>
        <w:top w:val="none" w:sz="0" w:space="0" w:color="auto"/>
        <w:left w:val="none" w:sz="0" w:space="0" w:color="auto"/>
        <w:bottom w:val="none" w:sz="0" w:space="0" w:color="auto"/>
        <w:right w:val="none" w:sz="0" w:space="0" w:color="auto"/>
      </w:divBdr>
    </w:div>
    <w:div w:id="1975325426">
      <w:bodyDiv w:val="1"/>
      <w:marLeft w:val="0"/>
      <w:marRight w:val="0"/>
      <w:marTop w:val="0"/>
      <w:marBottom w:val="0"/>
      <w:divBdr>
        <w:top w:val="none" w:sz="0" w:space="0" w:color="auto"/>
        <w:left w:val="none" w:sz="0" w:space="0" w:color="auto"/>
        <w:bottom w:val="none" w:sz="0" w:space="0" w:color="auto"/>
        <w:right w:val="none" w:sz="0" w:space="0" w:color="auto"/>
      </w:divBdr>
    </w:div>
    <w:div w:id="1978217179">
      <w:bodyDiv w:val="1"/>
      <w:marLeft w:val="0"/>
      <w:marRight w:val="0"/>
      <w:marTop w:val="0"/>
      <w:marBottom w:val="0"/>
      <w:divBdr>
        <w:top w:val="none" w:sz="0" w:space="0" w:color="auto"/>
        <w:left w:val="none" w:sz="0" w:space="0" w:color="auto"/>
        <w:bottom w:val="none" w:sz="0" w:space="0" w:color="auto"/>
        <w:right w:val="none" w:sz="0" w:space="0" w:color="auto"/>
      </w:divBdr>
    </w:div>
    <w:div w:id="2113621650">
      <w:bodyDiv w:val="1"/>
      <w:marLeft w:val="0"/>
      <w:marRight w:val="0"/>
      <w:marTop w:val="0"/>
      <w:marBottom w:val="0"/>
      <w:divBdr>
        <w:top w:val="none" w:sz="0" w:space="0" w:color="auto"/>
        <w:left w:val="none" w:sz="0" w:space="0" w:color="auto"/>
        <w:bottom w:val="none" w:sz="0" w:space="0" w:color="auto"/>
        <w:right w:val="none" w:sz="0" w:space="0" w:color="auto"/>
      </w:divBdr>
    </w:div>
    <w:div w:id="214611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2336C-A6B7-4C0A-957F-287997287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1297</Words>
  <Characters>7395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2021-11-23T19:34:00Z</dcterms:created>
  <dcterms:modified xsi:type="dcterms:W3CDTF">2021-11-23T20:56:00Z</dcterms:modified>
</cp:coreProperties>
</file>