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0FD1" w:rsidR="00470720" w:rsidP="00F90FD1" w:rsidRDefault="00B22478" w14:paraId="0973E89D" w14:textId="77777777">
      <w:pPr>
        <w:pStyle w:val="Title"/>
        <w:rPr>
          <w:rFonts w:ascii="Times New Roman" w:hAnsi="Times New Roman"/>
          <w:u w:val="none"/>
        </w:rPr>
      </w:pPr>
      <w:r w:rsidRPr="00F90FD1">
        <w:rPr>
          <w:rFonts w:ascii="Times New Roman" w:hAnsi="Times New Roman"/>
          <w:u w:val="none"/>
        </w:rPr>
        <w:br/>
      </w:r>
      <w:r w:rsidRPr="00F90FD1" w:rsidR="00470720">
        <w:rPr>
          <w:rFonts w:ascii="Times New Roman" w:hAnsi="Times New Roman"/>
          <w:u w:val="none"/>
        </w:rPr>
        <w:t>Department of Transportation</w:t>
      </w:r>
    </w:p>
    <w:p w:rsidRPr="00F90FD1" w:rsidR="00470720" w:rsidP="00F90FD1" w:rsidRDefault="00470720" w14:paraId="3EAF76D3" w14:textId="77777777">
      <w:pPr>
        <w:pStyle w:val="Title"/>
        <w:rPr>
          <w:rFonts w:ascii="Times New Roman" w:hAnsi="Times New Roman"/>
        </w:rPr>
      </w:pPr>
    </w:p>
    <w:p w:rsidRPr="00F90FD1" w:rsidR="0004749E" w:rsidP="00F90FD1" w:rsidRDefault="0004749E" w14:paraId="6C6E416F" w14:textId="77777777">
      <w:pPr>
        <w:pStyle w:val="Title"/>
        <w:rPr>
          <w:rFonts w:ascii="Times New Roman" w:hAnsi="Times New Roman"/>
        </w:rPr>
      </w:pPr>
      <w:r w:rsidRPr="00F90FD1">
        <w:rPr>
          <w:rFonts w:ascii="Times New Roman" w:hAnsi="Times New Roman"/>
        </w:rPr>
        <w:t>SUPPORTING STATEMENT</w:t>
      </w:r>
    </w:p>
    <w:p w:rsidR="00AE4094" w:rsidP="00F90FD1" w:rsidRDefault="00AE4094" w14:paraId="5CD135C9" w14:textId="77777777">
      <w:pPr>
        <w:jc w:val="center"/>
        <w:rPr>
          <w:rFonts w:ascii="Times New Roman" w:hAnsi="Times New Roman"/>
          <w:b/>
          <w:bCs/>
          <w:color w:val="000000"/>
          <w:sz w:val="24"/>
          <w:szCs w:val="24"/>
        </w:rPr>
      </w:pPr>
      <w:bookmarkStart w:name="_Hlk512846661" w:id="0"/>
      <w:r w:rsidRPr="00F90FD1">
        <w:rPr>
          <w:rFonts w:ascii="Times New Roman" w:hAnsi="Times New Roman"/>
          <w:b/>
          <w:bCs/>
          <w:color w:val="000000"/>
          <w:sz w:val="24"/>
          <w:szCs w:val="24"/>
        </w:rPr>
        <w:t>U.S. Merchant Marine Academy Candidate Application for Admission</w:t>
      </w:r>
    </w:p>
    <w:p w:rsidRPr="00F90FD1" w:rsidR="00F90FD1" w:rsidP="00F90FD1" w:rsidRDefault="00F90FD1" w14:paraId="6109409A" w14:textId="77777777">
      <w:pPr>
        <w:jc w:val="center"/>
        <w:rPr>
          <w:rFonts w:ascii="Times New Roman" w:hAnsi="Times New Roman"/>
          <w:b/>
          <w:color w:val="FF0000"/>
          <w:sz w:val="24"/>
          <w:szCs w:val="24"/>
        </w:rPr>
      </w:pPr>
    </w:p>
    <w:bookmarkEnd w:id="0"/>
    <w:p w:rsidR="00DE5CEC" w:rsidP="00F90FD1" w:rsidRDefault="00DE5CEC" w14:paraId="3B0032F4" w14:textId="77777777">
      <w:pPr>
        <w:pStyle w:val="Subtitle"/>
        <w:rPr>
          <w:rFonts w:ascii="Times New Roman" w:hAnsi="Times New Roman"/>
        </w:rPr>
      </w:pPr>
    </w:p>
    <w:p w:rsidRPr="00F90FD1" w:rsidR="0004749E" w:rsidP="00F90FD1" w:rsidRDefault="0004749E" w14:paraId="11AFA0C5" w14:textId="77777777">
      <w:pPr>
        <w:pStyle w:val="Subtitle"/>
        <w:rPr>
          <w:rFonts w:ascii="Times New Roman" w:hAnsi="Times New Roman"/>
        </w:rPr>
      </w:pPr>
      <w:r w:rsidRPr="00F90FD1">
        <w:rPr>
          <w:rFonts w:ascii="Times New Roman" w:hAnsi="Times New Roman"/>
        </w:rPr>
        <w:t>INTRODUCTION</w:t>
      </w:r>
    </w:p>
    <w:p w:rsidRPr="00F90FD1" w:rsidR="0004749E" w:rsidP="00F90FD1" w:rsidRDefault="0004749E" w14:paraId="19B76F26" w14:textId="77777777">
      <w:pPr>
        <w:rPr>
          <w:rFonts w:ascii="Times New Roman" w:hAnsi="Times New Roman"/>
          <w:b/>
          <w:bCs/>
          <w:sz w:val="24"/>
          <w:szCs w:val="24"/>
        </w:rPr>
      </w:pPr>
    </w:p>
    <w:p w:rsidRPr="00F90FD1" w:rsidR="0004749E" w:rsidP="00F90FD1" w:rsidRDefault="0004749E" w14:paraId="2D2FC685" w14:textId="77777777">
      <w:pPr>
        <w:rPr>
          <w:rFonts w:ascii="Times New Roman" w:hAnsi="Times New Roman"/>
          <w:sz w:val="24"/>
          <w:szCs w:val="24"/>
        </w:rPr>
      </w:pPr>
      <w:r w:rsidRPr="00F90FD1">
        <w:rPr>
          <w:rFonts w:ascii="Times New Roman" w:hAnsi="Times New Roman"/>
          <w:sz w:val="24"/>
          <w:szCs w:val="24"/>
        </w:rPr>
        <w:t>This is to request the Office of Management and Budget’s (OMB) three-year approv</w:t>
      </w:r>
      <w:r w:rsidRPr="00F90FD1" w:rsidR="009F56A8">
        <w:rPr>
          <w:rFonts w:ascii="Times New Roman" w:hAnsi="Times New Roman"/>
          <w:sz w:val="24"/>
          <w:szCs w:val="24"/>
        </w:rPr>
        <w:t>al</w:t>
      </w:r>
      <w:r w:rsidRPr="00F90FD1">
        <w:rPr>
          <w:rFonts w:ascii="Times New Roman" w:hAnsi="Times New Roman"/>
          <w:sz w:val="24"/>
          <w:szCs w:val="24"/>
        </w:rPr>
        <w:t xml:space="preserve"> clearance for the information collection entitled, </w:t>
      </w:r>
      <w:r w:rsidRPr="00F90FD1" w:rsidR="00AE4094">
        <w:rPr>
          <w:rFonts w:ascii="Times New Roman" w:hAnsi="Times New Roman"/>
          <w:bCs/>
          <w:color w:val="000000"/>
          <w:sz w:val="24"/>
          <w:szCs w:val="24"/>
        </w:rPr>
        <w:t xml:space="preserve">U.S. Merchant Marine Academy Candidate Application for Admission </w:t>
      </w:r>
      <w:r w:rsidRPr="00F90FD1" w:rsidR="00D77ABD">
        <w:rPr>
          <w:rFonts w:ascii="Times New Roman" w:hAnsi="Times New Roman"/>
          <w:sz w:val="24"/>
          <w:szCs w:val="24"/>
        </w:rPr>
        <w:t>(</w:t>
      </w:r>
      <w:r w:rsidRPr="00F90FD1">
        <w:rPr>
          <w:rFonts w:ascii="Times New Roman" w:hAnsi="Times New Roman"/>
          <w:sz w:val="24"/>
          <w:szCs w:val="24"/>
        </w:rPr>
        <w:t>OMB Control No. 21</w:t>
      </w:r>
      <w:r w:rsidRPr="00F90FD1" w:rsidR="00AE4094">
        <w:rPr>
          <w:rFonts w:ascii="Times New Roman" w:hAnsi="Times New Roman"/>
          <w:sz w:val="24"/>
          <w:szCs w:val="24"/>
        </w:rPr>
        <w:t>33-0010</w:t>
      </w:r>
      <w:r w:rsidRPr="00F90FD1">
        <w:rPr>
          <w:rFonts w:ascii="Times New Roman" w:hAnsi="Times New Roman"/>
          <w:sz w:val="24"/>
          <w:szCs w:val="24"/>
        </w:rPr>
        <w:t xml:space="preserve">, which is currently due to expire on </w:t>
      </w:r>
      <w:r w:rsidR="00B27D9F">
        <w:rPr>
          <w:rFonts w:ascii="Times New Roman" w:hAnsi="Times New Roman"/>
          <w:sz w:val="24"/>
          <w:szCs w:val="24"/>
        </w:rPr>
        <w:t xml:space="preserve">February 28, 2022.  </w:t>
      </w:r>
      <w:r w:rsidRPr="00D52604" w:rsidR="00D52604">
        <w:rPr>
          <w:rFonts w:ascii="Times New Roman" w:hAnsi="Times New Roman"/>
          <w:sz w:val="24"/>
          <w:szCs w:val="24"/>
        </w:rPr>
        <w:t xml:space="preserve"> </w:t>
      </w:r>
    </w:p>
    <w:p w:rsidRPr="00F90FD1" w:rsidR="0004749E" w:rsidP="00F90FD1" w:rsidRDefault="0004749E" w14:paraId="1CDF9B42" w14:textId="77777777">
      <w:pPr>
        <w:rPr>
          <w:rFonts w:ascii="Times New Roman" w:hAnsi="Times New Roman"/>
          <w:b/>
          <w:bCs/>
          <w:sz w:val="24"/>
          <w:szCs w:val="24"/>
        </w:rPr>
      </w:pPr>
    </w:p>
    <w:p w:rsidRPr="00F90FD1" w:rsidR="0004749E" w:rsidP="00F90FD1" w:rsidRDefault="0004749E" w14:paraId="4953FCA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F90FD1">
        <w:rPr>
          <w:rFonts w:ascii="Times New Roman" w:hAnsi="Times New Roman"/>
          <w:b/>
          <w:bCs/>
          <w:sz w:val="24"/>
          <w:szCs w:val="24"/>
          <w:u w:val="single"/>
        </w:rPr>
        <w:t>Part A. Justification</w:t>
      </w:r>
      <w:r w:rsidRPr="00F90FD1">
        <w:rPr>
          <w:rFonts w:ascii="Times New Roman" w:hAnsi="Times New Roman"/>
          <w:b/>
          <w:bCs/>
          <w:sz w:val="24"/>
          <w:szCs w:val="24"/>
        </w:rPr>
        <w:t>.</w:t>
      </w:r>
    </w:p>
    <w:p w:rsidRPr="00F90FD1" w:rsidR="0004749E" w:rsidP="00F90FD1" w:rsidRDefault="0004749E" w14:paraId="360F9B8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F90FD1" w:rsidR="0004749E" w:rsidP="00F90FD1" w:rsidRDefault="0004749E" w14:paraId="0FCE919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F90FD1">
        <w:rPr>
          <w:rFonts w:ascii="Times New Roman" w:hAnsi="Times New Roman"/>
          <w:bCs/>
          <w:sz w:val="24"/>
          <w:szCs w:val="24"/>
          <w:u w:val="single"/>
        </w:rPr>
        <w:t>1. Circumstances that make collection of information necessary.</w:t>
      </w:r>
      <w:r w:rsidRPr="00F90FD1" w:rsidR="00470720">
        <w:rPr>
          <w:rFonts w:ascii="Times New Roman" w:hAnsi="Times New Roman"/>
          <w:b/>
          <w:bCs/>
          <w:sz w:val="24"/>
          <w:szCs w:val="24"/>
        </w:rPr>
        <w:t xml:space="preserve">  </w:t>
      </w:r>
    </w:p>
    <w:p w:rsidRPr="00F90FD1" w:rsidR="00AE4094" w:rsidP="00F90FD1" w:rsidRDefault="00AE4094" w14:paraId="02B417E4"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p>
    <w:p w:rsidRPr="00AE4094" w:rsidR="00AE4094" w:rsidP="00F90FD1" w:rsidRDefault="00AE4094" w14:paraId="5205249F" w14:textId="77777777">
      <w:pPr>
        <w:autoSpaceDE/>
        <w:autoSpaceDN/>
        <w:adjustRightInd/>
        <w:rPr>
          <w:rFonts w:ascii="Times New Roman" w:hAnsi="Times New Roman"/>
          <w:snapToGrid w:val="0"/>
          <w:sz w:val="24"/>
          <w:szCs w:val="24"/>
        </w:rPr>
      </w:pPr>
      <w:r w:rsidRPr="00AE4094">
        <w:rPr>
          <w:rFonts w:ascii="Times New Roman" w:hAnsi="Times New Roman"/>
          <w:snapToGrid w:val="0"/>
          <w:sz w:val="24"/>
          <w:szCs w:val="24"/>
        </w:rPr>
        <w:t xml:space="preserve">Regulations pertaining to the U.S. Merchant Marine Academy (USMMA) appeared in the Federal Register (Vol. 47, No. 98, p. 21811, dated May 20, 1982) as a final rule.  Part 310.57(a) of 46 CFR provides for the collection of information from anyone who is a prospect for admission.  It states that “all candidates shall submit an application for admission to the Academy’s Admissions Office.”  Thus, the collection of information </w:t>
      </w:r>
      <w:proofErr w:type="gramStart"/>
      <w:r w:rsidRPr="00AE4094">
        <w:rPr>
          <w:rFonts w:ascii="Times New Roman" w:hAnsi="Times New Roman"/>
          <w:snapToGrid w:val="0"/>
          <w:sz w:val="24"/>
          <w:szCs w:val="24"/>
        </w:rPr>
        <w:t>through the use of</w:t>
      </w:r>
      <w:proofErr w:type="gramEnd"/>
      <w:r w:rsidRPr="00AE4094">
        <w:rPr>
          <w:rFonts w:ascii="Times New Roman" w:hAnsi="Times New Roman"/>
          <w:snapToGrid w:val="0"/>
          <w:sz w:val="24"/>
          <w:szCs w:val="24"/>
        </w:rPr>
        <w:t xml:space="preserve"> an application is the primary means by which selections for admission are made.  The statutory authority for continued existence of this federally sponsored merchant marine academy is Title XIII of the Merchant Marine Act of 1936.</w:t>
      </w:r>
    </w:p>
    <w:p w:rsidRPr="00AE4094" w:rsidR="00AE4094" w:rsidP="00F90FD1" w:rsidRDefault="00AE4094" w14:paraId="2A5ADAB5" w14:textId="77777777">
      <w:pPr>
        <w:autoSpaceDE/>
        <w:autoSpaceDN/>
        <w:adjustRightInd/>
        <w:rPr>
          <w:rFonts w:ascii="Times New Roman" w:hAnsi="Times New Roman"/>
          <w:snapToGrid w:val="0"/>
          <w:sz w:val="24"/>
          <w:szCs w:val="24"/>
        </w:rPr>
      </w:pPr>
    </w:p>
    <w:p w:rsidRPr="00AE4094" w:rsidR="00AE4094" w:rsidP="00F90FD1" w:rsidRDefault="00AE4094" w14:paraId="7A850E4B" w14:textId="77777777">
      <w:pPr>
        <w:autoSpaceDE/>
        <w:autoSpaceDN/>
        <w:adjustRightInd/>
        <w:rPr>
          <w:rFonts w:ascii="Times New Roman" w:hAnsi="Times New Roman"/>
          <w:snapToGrid w:val="0"/>
          <w:sz w:val="24"/>
          <w:szCs w:val="24"/>
        </w:rPr>
      </w:pPr>
      <w:r w:rsidRPr="00AE4094">
        <w:rPr>
          <w:rFonts w:ascii="Times New Roman" w:hAnsi="Times New Roman"/>
          <w:snapToGrid w:val="0"/>
          <w:sz w:val="24"/>
          <w:szCs w:val="24"/>
        </w:rPr>
        <w:t xml:space="preserve">This information collection supports the Secretary of Transportation's Strategic Security Objective. </w:t>
      </w:r>
    </w:p>
    <w:p w:rsidRPr="00F90FD1" w:rsidR="00470720" w:rsidP="00F90FD1" w:rsidRDefault="0004749E" w14:paraId="5D824A75" w14:textId="77777777">
      <w:pPr>
        <w:rPr>
          <w:rFonts w:ascii="Times New Roman" w:hAnsi="Times New Roman"/>
          <w:sz w:val="24"/>
          <w:szCs w:val="24"/>
        </w:rPr>
      </w:pPr>
      <w:r w:rsidRPr="00F90FD1">
        <w:rPr>
          <w:rFonts w:ascii="Times New Roman" w:hAnsi="Times New Roman"/>
          <w:sz w:val="24"/>
          <w:szCs w:val="24"/>
        </w:rPr>
        <w:br/>
      </w:r>
      <w:r w:rsidRPr="00F90FD1">
        <w:rPr>
          <w:rFonts w:ascii="Times New Roman" w:hAnsi="Times New Roman"/>
          <w:bCs/>
          <w:sz w:val="24"/>
          <w:szCs w:val="24"/>
        </w:rPr>
        <w:t xml:space="preserve">2. </w:t>
      </w:r>
      <w:r w:rsidRPr="00F90FD1">
        <w:rPr>
          <w:rFonts w:ascii="Times New Roman" w:hAnsi="Times New Roman"/>
          <w:bCs/>
          <w:sz w:val="24"/>
          <w:szCs w:val="24"/>
          <w:u w:val="single"/>
        </w:rPr>
        <w:t>How, by whom, and for what purpose is the information used.</w:t>
      </w:r>
      <w:r w:rsidRPr="00F90FD1" w:rsidR="00470720">
        <w:rPr>
          <w:rFonts w:ascii="Times New Roman" w:hAnsi="Times New Roman"/>
          <w:b/>
          <w:bCs/>
          <w:sz w:val="24"/>
          <w:szCs w:val="24"/>
        </w:rPr>
        <w:t xml:space="preserve"> </w:t>
      </w:r>
      <w:r w:rsidRPr="00F90FD1" w:rsidR="009D4F72">
        <w:rPr>
          <w:rFonts w:ascii="Times New Roman" w:hAnsi="Times New Roman"/>
          <w:b/>
          <w:bCs/>
          <w:sz w:val="24"/>
          <w:szCs w:val="24"/>
        </w:rPr>
        <w:t xml:space="preserve"> </w:t>
      </w:r>
    </w:p>
    <w:p w:rsidRPr="00F90FD1" w:rsidR="00AE4094" w:rsidP="00F90FD1" w:rsidRDefault="00470720" w14:paraId="6A6F440A" w14:textId="77777777">
      <w:pPr>
        <w:rPr>
          <w:rFonts w:ascii="Times New Roman" w:hAnsi="Times New Roman"/>
          <w:snapToGrid w:val="0"/>
          <w:sz w:val="24"/>
          <w:szCs w:val="24"/>
        </w:rPr>
      </w:pPr>
      <w:r w:rsidRPr="00F90FD1">
        <w:rPr>
          <w:rFonts w:ascii="Times New Roman" w:hAnsi="Times New Roman"/>
          <w:sz w:val="24"/>
          <w:szCs w:val="24"/>
        </w:rPr>
        <w:br/>
      </w:r>
      <w:r w:rsidRPr="00F90FD1" w:rsidR="00AE4094">
        <w:rPr>
          <w:rFonts w:ascii="Times New Roman" w:hAnsi="Times New Roman"/>
          <w:snapToGrid w:val="0"/>
          <w:sz w:val="24"/>
          <w:szCs w:val="24"/>
        </w:rPr>
        <w:t>The Candidate Application (KP 2-65) Part I is used to pre-screen applicants for basic eligibility and to enter them into the Department of Defense medical system.  Part I of the Application is usually submitted to the USMMA Admissions Office approximately one month before Parts II and III.</w:t>
      </w:r>
    </w:p>
    <w:p w:rsidR="00DE5CEC" w:rsidP="00F90FD1" w:rsidRDefault="00DE5CEC" w14:paraId="49923628" w14:textId="77777777">
      <w:pPr>
        <w:autoSpaceDE/>
        <w:autoSpaceDN/>
        <w:adjustRightInd/>
        <w:rPr>
          <w:rFonts w:ascii="Times New Roman" w:hAnsi="Times New Roman"/>
          <w:snapToGrid w:val="0"/>
          <w:sz w:val="24"/>
          <w:szCs w:val="24"/>
        </w:rPr>
      </w:pPr>
    </w:p>
    <w:p w:rsidRPr="00AE4094" w:rsidR="00AE4094" w:rsidP="00F90FD1" w:rsidRDefault="00AE4094" w14:paraId="09348669" w14:textId="77777777">
      <w:pPr>
        <w:autoSpaceDE/>
        <w:autoSpaceDN/>
        <w:adjustRightInd/>
        <w:rPr>
          <w:rFonts w:ascii="Times New Roman" w:hAnsi="Times New Roman"/>
          <w:snapToGrid w:val="0"/>
          <w:sz w:val="24"/>
          <w:szCs w:val="24"/>
        </w:rPr>
      </w:pPr>
      <w:r w:rsidRPr="00AE4094">
        <w:rPr>
          <w:rFonts w:ascii="Times New Roman" w:hAnsi="Times New Roman"/>
          <w:snapToGrid w:val="0"/>
          <w:sz w:val="24"/>
          <w:szCs w:val="24"/>
        </w:rPr>
        <w:t>The information on the Candidate Application Parts II and III is used by the USMMA admissions staff and its Candidate Evaluation Board to select the best qualified candidates for the Academy.  Part II is completed by the applicant and Part III by an official at the secondary school where the applicant attends or has attended.  The portion that the applicant completes contains general identifying information; personal history data; participant activities and achievements/awards earned; a biographical sketch and a statement that a Service Obligation Contract must be signed after reporting to the Academy.  The portion of the application that the secondary school official completes contains transcript information, including standardized test results, and a guidance counselor or principal’s evaluation of the applicant.</w:t>
      </w:r>
    </w:p>
    <w:p w:rsidRPr="00AE4094" w:rsidR="00AE4094" w:rsidP="00F90FD1" w:rsidRDefault="00AE4094" w14:paraId="3F151082" w14:textId="77777777">
      <w:pPr>
        <w:autoSpaceDE/>
        <w:autoSpaceDN/>
        <w:adjustRightInd/>
        <w:rPr>
          <w:rFonts w:ascii="Times New Roman" w:hAnsi="Times New Roman"/>
          <w:snapToGrid w:val="0"/>
          <w:sz w:val="24"/>
          <w:szCs w:val="24"/>
        </w:rPr>
      </w:pPr>
    </w:p>
    <w:p w:rsidR="00AE4094" w:rsidP="00F90FD1" w:rsidRDefault="00AE4094" w14:paraId="26272511" w14:textId="77777777">
      <w:pPr>
        <w:autoSpaceDE/>
        <w:autoSpaceDN/>
        <w:adjustRightInd/>
        <w:rPr>
          <w:rFonts w:ascii="Times New Roman" w:hAnsi="Times New Roman"/>
          <w:snapToGrid w:val="0"/>
          <w:sz w:val="24"/>
          <w:szCs w:val="24"/>
        </w:rPr>
      </w:pPr>
      <w:r w:rsidRPr="00AE4094">
        <w:rPr>
          <w:rFonts w:ascii="Times New Roman" w:hAnsi="Times New Roman"/>
          <w:snapToGrid w:val="0"/>
          <w:sz w:val="24"/>
          <w:szCs w:val="24"/>
        </w:rPr>
        <w:t xml:space="preserve">Selection of applicants for appointment is made in the order of merit.  The order of merit is </w:t>
      </w:r>
      <w:r w:rsidRPr="00AE4094">
        <w:rPr>
          <w:rFonts w:ascii="Times New Roman" w:hAnsi="Times New Roman"/>
          <w:snapToGrid w:val="0"/>
          <w:sz w:val="24"/>
          <w:szCs w:val="24"/>
        </w:rPr>
        <w:lastRenderedPageBreak/>
        <w:t>determined by: the score on the required college entrance examination; an assessment of the applicant’s academic background; and by other factors considered by the USMMA as effective indicators of motivation and the probability that the applicant will complete the Academy’s course of instruction.</w:t>
      </w:r>
    </w:p>
    <w:p w:rsidR="0060039B" w:rsidP="00F90FD1" w:rsidRDefault="0060039B" w14:paraId="46C5CED9" w14:textId="77777777">
      <w:pPr>
        <w:autoSpaceDE/>
        <w:autoSpaceDN/>
        <w:adjustRightInd/>
        <w:rPr>
          <w:rFonts w:ascii="Times New Roman" w:hAnsi="Times New Roman"/>
          <w:snapToGrid w:val="0"/>
          <w:sz w:val="24"/>
          <w:szCs w:val="24"/>
        </w:rPr>
      </w:pPr>
    </w:p>
    <w:p w:rsidR="00AE4094" w:rsidP="00F90FD1" w:rsidRDefault="00AE4094" w14:paraId="2D9D3439" w14:textId="77777777">
      <w:pPr>
        <w:autoSpaceDE/>
        <w:autoSpaceDN/>
        <w:adjustRightInd/>
        <w:rPr>
          <w:rFonts w:ascii="Times New Roman" w:hAnsi="Times New Roman"/>
          <w:snapToGrid w:val="0"/>
          <w:sz w:val="24"/>
          <w:szCs w:val="24"/>
        </w:rPr>
      </w:pPr>
      <w:r w:rsidRPr="00AE4094">
        <w:rPr>
          <w:rFonts w:ascii="Times New Roman" w:hAnsi="Times New Roman"/>
          <w:snapToGrid w:val="0"/>
          <w:sz w:val="24"/>
          <w:szCs w:val="24"/>
        </w:rPr>
        <w:t>If all these parts of the application were not completed, applicants would not meet an important requirement of all candidates for admission to the USMMA and basic eligibility for an appointment could not be determined.</w:t>
      </w:r>
    </w:p>
    <w:p w:rsidR="000E7981" w:rsidP="00F90FD1" w:rsidRDefault="000E7981" w14:paraId="02E93CF0" w14:textId="77777777">
      <w:pPr>
        <w:autoSpaceDE/>
        <w:autoSpaceDN/>
        <w:adjustRightInd/>
        <w:rPr>
          <w:rFonts w:ascii="Times New Roman" w:hAnsi="Times New Roman"/>
          <w:snapToGrid w:val="0"/>
          <w:sz w:val="24"/>
          <w:szCs w:val="24"/>
        </w:rPr>
      </w:pPr>
    </w:p>
    <w:p w:rsidRPr="00DB6852" w:rsidR="000E7981" w:rsidP="00F90FD1" w:rsidRDefault="000E7981" w14:paraId="48D36894" w14:textId="77777777">
      <w:pPr>
        <w:autoSpaceDE/>
        <w:autoSpaceDN/>
        <w:adjustRightInd/>
        <w:rPr>
          <w:rFonts w:ascii="Times New Roman" w:hAnsi="Times New Roman"/>
          <w:snapToGrid w:val="0"/>
          <w:sz w:val="24"/>
          <w:szCs w:val="24"/>
        </w:rPr>
      </w:pPr>
      <w:r w:rsidRPr="00DB6852">
        <w:rPr>
          <w:rFonts w:ascii="Times New Roman" w:hAnsi="Times New Roman"/>
          <w:snapToGrid w:val="0"/>
          <w:sz w:val="24"/>
          <w:szCs w:val="24"/>
        </w:rPr>
        <w:t>Note: Th</w:t>
      </w:r>
      <w:r w:rsidRPr="00DB6852" w:rsidR="00DB6852">
        <w:rPr>
          <w:rFonts w:ascii="Times New Roman" w:hAnsi="Times New Roman"/>
          <w:snapToGrid w:val="0"/>
          <w:sz w:val="24"/>
          <w:szCs w:val="24"/>
        </w:rPr>
        <w:t>e</w:t>
      </w:r>
      <w:r w:rsidRPr="00DB6852">
        <w:rPr>
          <w:rFonts w:ascii="Times New Roman" w:hAnsi="Times New Roman"/>
          <w:snapToGrid w:val="0"/>
          <w:sz w:val="24"/>
          <w:szCs w:val="24"/>
        </w:rPr>
        <w:t xml:space="preserve"> form is obsolete and no longer utilized. </w:t>
      </w:r>
      <w:r w:rsidRPr="00DB6852" w:rsidR="00DB6852">
        <w:rPr>
          <w:rFonts w:ascii="Times New Roman" w:hAnsi="Times New Roman"/>
          <w:snapToGrid w:val="0"/>
          <w:sz w:val="24"/>
          <w:szCs w:val="24"/>
        </w:rPr>
        <w:t xml:space="preserve"> </w:t>
      </w:r>
      <w:r w:rsidRPr="00DB6852">
        <w:rPr>
          <w:rFonts w:ascii="Times New Roman" w:hAnsi="Times New Roman"/>
          <w:snapToGrid w:val="0"/>
          <w:sz w:val="24"/>
          <w:szCs w:val="24"/>
        </w:rPr>
        <w:t>Information for applicants applying to USMMA are currently captured using a digital application.</w:t>
      </w:r>
    </w:p>
    <w:p w:rsidRPr="00F90FD1" w:rsidR="0004749E" w:rsidP="00F90FD1" w:rsidRDefault="0004749E" w14:paraId="715FC1BE" w14:textId="77777777">
      <w:pPr>
        <w:rPr>
          <w:rFonts w:ascii="Times New Roman" w:hAnsi="Times New Roman"/>
          <w:sz w:val="24"/>
          <w:szCs w:val="24"/>
        </w:rPr>
      </w:pPr>
    </w:p>
    <w:p w:rsidR="00862C3C" w:rsidP="00862C3C" w:rsidRDefault="0004749E" w14:paraId="01988DEA" w14:textId="77777777">
      <w:pPr>
        <w:rPr>
          <w:rFonts w:ascii="Times New Roman" w:hAnsi="Times New Roman"/>
          <w:b/>
          <w:bCs/>
          <w:sz w:val="24"/>
          <w:szCs w:val="24"/>
        </w:rPr>
      </w:pPr>
      <w:r w:rsidRPr="00F90FD1">
        <w:rPr>
          <w:rFonts w:ascii="Times New Roman" w:hAnsi="Times New Roman"/>
          <w:bCs/>
          <w:sz w:val="24"/>
          <w:szCs w:val="24"/>
        </w:rPr>
        <w:t xml:space="preserve">3. </w:t>
      </w:r>
      <w:r w:rsidRPr="00F90FD1">
        <w:rPr>
          <w:rFonts w:ascii="Times New Roman" w:hAnsi="Times New Roman"/>
          <w:bCs/>
          <w:sz w:val="24"/>
          <w:szCs w:val="24"/>
          <w:u w:val="single"/>
        </w:rPr>
        <w:t>Extent of automated information collection.</w:t>
      </w:r>
      <w:r w:rsidRPr="00F90FD1" w:rsidR="00470720">
        <w:rPr>
          <w:rFonts w:ascii="Times New Roman" w:hAnsi="Times New Roman"/>
          <w:b/>
          <w:bCs/>
          <w:sz w:val="24"/>
          <w:szCs w:val="24"/>
        </w:rPr>
        <w:t xml:space="preserve"> </w:t>
      </w:r>
      <w:r w:rsidRPr="00F90FD1" w:rsidR="009D4F72">
        <w:rPr>
          <w:rFonts w:ascii="Times New Roman" w:hAnsi="Times New Roman"/>
          <w:b/>
          <w:bCs/>
          <w:sz w:val="24"/>
          <w:szCs w:val="24"/>
        </w:rPr>
        <w:t xml:space="preserve"> </w:t>
      </w:r>
    </w:p>
    <w:p w:rsidRPr="007C2F3A" w:rsidR="00862C3C" w:rsidP="00862C3C" w:rsidRDefault="00862C3C" w14:paraId="5488EF19" w14:textId="77777777">
      <w:pPr>
        <w:rPr>
          <w:rFonts w:ascii="Times New Roman" w:hAnsi="Times New Roman"/>
          <w:snapToGrid w:val="0"/>
          <w:sz w:val="24"/>
          <w:szCs w:val="24"/>
        </w:rPr>
      </w:pPr>
    </w:p>
    <w:p w:rsidRPr="007C2F3A" w:rsidR="00826187" w:rsidP="00826187" w:rsidRDefault="00826187" w14:paraId="2449688D" w14:textId="77777777">
      <w:pPr>
        <w:rPr>
          <w:rFonts w:ascii="Times New Roman" w:hAnsi="Times New Roman"/>
          <w:snapToGrid w:val="0"/>
          <w:sz w:val="24"/>
          <w:szCs w:val="24"/>
        </w:rPr>
      </w:pPr>
      <w:r w:rsidRPr="007C2F3A">
        <w:rPr>
          <w:rFonts w:ascii="Times New Roman" w:hAnsi="Times New Roman"/>
          <w:snapToGrid w:val="0"/>
          <w:sz w:val="24"/>
          <w:szCs w:val="24"/>
        </w:rPr>
        <w:t xml:space="preserve">The collection of information is executed 100% digitally through an online candidate portal accessed through the Academy’s website, </w:t>
      </w:r>
      <w:hyperlink w:history="1" r:id="rId8">
        <w:r w:rsidRPr="007C2F3A">
          <w:rPr>
            <w:rFonts w:ascii="Times New Roman" w:hAnsi="Times New Roman"/>
            <w:snapToGrid w:val="0"/>
            <w:color w:val="0000FF"/>
            <w:sz w:val="24"/>
            <w:szCs w:val="24"/>
            <w:u w:val="single"/>
          </w:rPr>
          <w:t>www.usmm</w:t>
        </w:r>
        <w:r w:rsidRPr="007C2F3A">
          <w:rPr>
            <w:rFonts w:ascii="Times New Roman" w:hAnsi="Times New Roman"/>
            <w:snapToGrid w:val="0"/>
            <w:color w:val="0000FF"/>
            <w:sz w:val="24"/>
            <w:szCs w:val="24"/>
            <w:u w:val="single"/>
          </w:rPr>
          <w:t>a</w:t>
        </w:r>
        <w:r w:rsidRPr="007C2F3A">
          <w:rPr>
            <w:rFonts w:ascii="Times New Roman" w:hAnsi="Times New Roman"/>
            <w:snapToGrid w:val="0"/>
            <w:color w:val="0000FF"/>
            <w:sz w:val="24"/>
            <w:szCs w:val="24"/>
            <w:u w:val="single"/>
          </w:rPr>
          <w:t>.edu</w:t>
        </w:r>
      </w:hyperlink>
      <w:r w:rsidRPr="007C2F3A">
        <w:rPr>
          <w:rFonts w:ascii="Times New Roman" w:hAnsi="Times New Roman"/>
          <w:snapToGrid w:val="0"/>
          <w:sz w:val="24"/>
          <w:szCs w:val="24"/>
        </w:rPr>
        <w:t>.</w:t>
      </w:r>
    </w:p>
    <w:p w:rsidRPr="007C2F3A" w:rsidR="00826187" w:rsidP="00826187" w:rsidRDefault="00826187" w14:paraId="2F3CBFB1" w14:textId="77777777">
      <w:pPr>
        <w:autoSpaceDE/>
        <w:autoSpaceDN/>
        <w:adjustRightInd/>
        <w:rPr>
          <w:rFonts w:ascii="Times New Roman" w:hAnsi="Times New Roman"/>
          <w:snapToGrid w:val="0"/>
          <w:sz w:val="24"/>
          <w:szCs w:val="24"/>
        </w:rPr>
      </w:pPr>
    </w:p>
    <w:p w:rsidRPr="007C2F3A" w:rsidR="00826187" w:rsidP="00826187" w:rsidRDefault="00826187" w14:paraId="4892B44E" w14:textId="77777777">
      <w:pPr>
        <w:autoSpaceDE/>
        <w:autoSpaceDN/>
        <w:adjustRightInd/>
        <w:rPr>
          <w:rFonts w:ascii="Times New Roman" w:hAnsi="Times New Roman"/>
          <w:snapToGrid w:val="0"/>
          <w:sz w:val="24"/>
          <w:szCs w:val="24"/>
        </w:rPr>
      </w:pPr>
      <w:r w:rsidRPr="007C2F3A">
        <w:rPr>
          <w:rFonts w:ascii="Times New Roman" w:hAnsi="Times New Roman"/>
          <w:snapToGrid w:val="0"/>
          <w:sz w:val="24"/>
          <w:szCs w:val="24"/>
        </w:rPr>
        <w:t xml:space="preserve">The Admissions Office staff uses a computerized applicant processing system that enables them to use the information from the application to screen applicants quickly against the admission requirements.  </w:t>
      </w:r>
    </w:p>
    <w:p w:rsidRPr="007C2F3A" w:rsidR="00826187" w:rsidP="00826187" w:rsidRDefault="00826187" w14:paraId="3F1BE75B" w14:textId="77777777">
      <w:pPr>
        <w:autoSpaceDE/>
        <w:autoSpaceDN/>
        <w:adjustRightInd/>
        <w:rPr>
          <w:rFonts w:ascii="Times New Roman" w:hAnsi="Times New Roman"/>
          <w:snapToGrid w:val="0"/>
          <w:sz w:val="24"/>
          <w:szCs w:val="24"/>
        </w:rPr>
      </w:pPr>
    </w:p>
    <w:p w:rsidRPr="00AE4094" w:rsidR="00826187" w:rsidP="00826187" w:rsidRDefault="00826187" w14:paraId="2C8771CA" w14:textId="77777777">
      <w:pPr>
        <w:autoSpaceDE/>
        <w:autoSpaceDN/>
        <w:adjustRightInd/>
        <w:rPr>
          <w:rFonts w:ascii="Times New Roman" w:hAnsi="Times New Roman"/>
          <w:snapToGrid w:val="0"/>
          <w:sz w:val="24"/>
          <w:szCs w:val="24"/>
        </w:rPr>
      </w:pPr>
      <w:r w:rsidRPr="007C2F3A">
        <w:rPr>
          <w:rFonts w:ascii="Times New Roman" w:hAnsi="Times New Roman"/>
          <w:snapToGrid w:val="0"/>
          <w:sz w:val="24"/>
          <w:szCs w:val="24"/>
        </w:rPr>
        <w:t>The paper-based Candidate Application (KP 2-65) is used solely as a backup should the digital application experience a technical failure.</w:t>
      </w:r>
    </w:p>
    <w:p w:rsidRPr="00AE4094" w:rsidR="00AE4094" w:rsidP="00826187" w:rsidRDefault="00AE4094" w14:paraId="63252327" w14:textId="77777777">
      <w:pPr>
        <w:rPr>
          <w:rFonts w:ascii="Times New Roman" w:hAnsi="Times New Roman"/>
          <w:snapToGrid w:val="0"/>
          <w:sz w:val="24"/>
          <w:szCs w:val="24"/>
        </w:rPr>
      </w:pPr>
    </w:p>
    <w:p w:rsidRPr="00F90FD1" w:rsidR="00555B55" w:rsidP="00F90FD1" w:rsidRDefault="0004749E" w14:paraId="22C28808" w14:textId="77777777">
      <w:pPr>
        <w:pStyle w:val="NormalWeb"/>
        <w:spacing w:before="0" w:beforeAutospacing="0" w:after="0" w:afterAutospacing="0"/>
        <w:rPr>
          <w:rFonts w:ascii="Times New Roman" w:hAnsi="Times New Roman" w:cs="Times New Roman"/>
          <w:b/>
        </w:rPr>
      </w:pPr>
      <w:r w:rsidRPr="00F90FD1">
        <w:rPr>
          <w:rFonts w:ascii="Times New Roman" w:hAnsi="Times New Roman" w:cs="Times New Roman"/>
          <w:bCs/>
        </w:rPr>
        <w:t xml:space="preserve">4. </w:t>
      </w:r>
      <w:r w:rsidRPr="00F90FD1">
        <w:rPr>
          <w:rFonts w:ascii="Times New Roman" w:hAnsi="Times New Roman" w:cs="Times New Roman"/>
          <w:bCs/>
          <w:u w:val="single"/>
        </w:rPr>
        <w:t>Efforts to identify duplication.</w:t>
      </w:r>
      <w:r w:rsidRPr="00F90FD1" w:rsidR="00470720">
        <w:rPr>
          <w:rFonts w:ascii="Times New Roman" w:hAnsi="Times New Roman" w:cs="Times New Roman"/>
          <w:bCs/>
        </w:rPr>
        <w:t xml:space="preserve"> </w:t>
      </w:r>
      <w:r w:rsidRPr="00F90FD1" w:rsidR="00470720">
        <w:rPr>
          <w:rFonts w:ascii="Times New Roman" w:hAnsi="Times New Roman" w:cs="Times New Roman"/>
          <w:b/>
          <w:bCs/>
        </w:rPr>
        <w:t xml:space="preserve"> </w:t>
      </w:r>
    </w:p>
    <w:p w:rsidR="00DE5CEC" w:rsidP="00F90FD1" w:rsidRDefault="00DE5CEC" w14:paraId="1BE94DDC" w14:textId="77777777">
      <w:pPr>
        <w:autoSpaceDE/>
        <w:autoSpaceDN/>
        <w:adjustRightInd/>
        <w:rPr>
          <w:rFonts w:ascii="Times New Roman" w:hAnsi="Times New Roman"/>
          <w:snapToGrid w:val="0"/>
          <w:sz w:val="24"/>
          <w:szCs w:val="24"/>
        </w:rPr>
      </w:pPr>
    </w:p>
    <w:p w:rsidRPr="00B434E5" w:rsidR="00B434E5" w:rsidP="00F90FD1" w:rsidRDefault="00B434E5" w14:paraId="605CB82D" w14:textId="77777777">
      <w:pPr>
        <w:autoSpaceDE/>
        <w:autoSpaceDN/>
        <w:adjustRightInd/>
        <w:rPr>
          <w:rFonts w:ascii="Times New Roman" w:hAnsi="Times New Roman"/>
          <w:snapToGrid w:val="0"/>
          <w:sz w:val="24"/>
          <w:szCs w:val="24"/>
        </w:rPr>
      </w:pPr>
      <w:r w:rsidRPr="00B434E5">
        <w:rPr>
          <w:rFonts w:ascii="Times New Roman" w:hAnsi="Times New Roman"/>
          <w:snapToGrid w:val="0"/>
          <w:sz w:val="24"/>
          <w:szCs w:val="24"/>
        </w:rPr>
        <w:t>Parts I, II, and III of the Candidate Application are the only three forms used to determine basic eligibility and selection of persons for admission to the USMMA.  There are no other agency forms collecting this same information.</w:t>
      </w:r>
    </w:p>
    <w:p w:rsidRPr="00F90FD1" w:rsidR="0004749E" w:rsidP="00F90FD1" w:rsidRDefault="0004749E" w14:paraId="60128C95" w14:textId="77777777">
      <w:pPr>
        <w:rPr>
          <w:rFonts w:ascii="Times New Roman" w:hAnsi="Times New Roman"/>
          <w:sz w:val="24"/>
          <w:szCs w:val="24"/>
        </w:rPr>
      </w:pPr>
    </w:p>
    <w:p w:rsidR="00470720" w:rsidP="00F90FD1" w:rsidRDefault="0004749E" w14:paraId="42A82218" w14:textId="77777777">
      <w:pPr>
        <w:rPr>
          <w:rFonts w:ascii="Times New Roman" w:hAnsi="Times New Roman"/>
          <w:b/>
          <w:bCs/>
          <w:sz w:val="24"/>
          <w:szCs w:val="24"/>
        </w:rPr>
      </w:pPr>
      <w:r w:rsidRPr="00F90FD1">
        <w:rPr>
          <w:rFonts w:ascii="Times New Roman" w:hAnsi="Times New Roman"/>
          <w:bCs/>
          <w:sz w:val="24"/>
          <w:szCs w:val="24"/>
        </w:rPr>
        <w:t xml:space="preserve">5. </w:t>
      </w:r>
      <w:r w:rsidRPr="00F90FD1">
        <w:rPr>
          <w:rFonts w:ascii="Times New Roman" w:hAnsi="Times New Roman"/>
          <w:bCs/>
          <w:sz w:val="24"/>
          <w:szCs w:val="24"/>
          <w:u w:val="single"/>
        </w:rPr>
        <w:t>Efforts to minimize the burden on small businesses</w:t>
      </w:r>
      <w:r w:rsidRPr="00F90FD1">
        <w:rPr>
          <w:rFonts w:ascii="Times New Roman" w:hAnsi="Times New Roman"/>
          <w:b/>
          <w:bCs/>
          <w:sz w:val="24"/>
          <w:szCs w:val="24"/>
          <w:u w:val="single"/>
        </w:rPr>
        <w:t>.</w:t>
      </w:r>
      <w:r w:rsidRPr="00F90FD1" w:rsidR="00470720">
        <w:rPr>
          <w:rFonts w:ascii="Times New Roman" w:hAnsi="Times New Roman"/>
          <w:b/>
          <w:bCs/>
          <w:sz w:val="24"/>
          <w:szCs w:val="24"/>
        </w:rPr>
        <w:t xml:space="preserve">  </w:t>
      </w:r>
    </w:p>
    <w:p w:rsidRPr="00F90FD1" w:rsidR="00862C3C" w:rsidP="00F90FD1" w:rsidRDefault="00862C3C" w14:paraId="4730D71F" w14:textId="77777777">
      <w:pPr>
        <w:rPr>
          <w:rFonts w:ascii="Times New Roman" w:hAnsi="Times New Roman"/>
          <w:sz w:val="24"/>
          <w:szCs w:val="24"/>
        </w:rPr>
      </w:pPr>
    </w:p>
    <w:p w:rsidRPr="00B434E5" w:rsidR="00B434E5" w:rsidP="00F90FD1" w:rsidRDefault="00B434E5" w14:paraId="37B9A963" w14:textId="77777777">
      <w:pPr>
        <w:autoSpaceDE/>
        <w:autoSpaceDN/>
        <w:adjustRightInd/>
        <w:rPr>
          <w:rFonts w:ascii="Times New Roman" w:hAnsi="Times New Roman"/>
          <w:snapToGrid w:val="0"/>
          <w:sz w:val="24"/>
          <w:szCs w:val="24"/>
        </w:rPr>
      </w:pPr>
      <w:r w:rsidRPr="00B434E5">
        <w:rPr>
          <w:rFonts w:ascii="Times New Roman" w:hAnsi="Times New Roman"/>
          <w:snapToGrid w:val="0"/>
          <w:sz w:val="24"/>
          <w:szCs w:val="24"/>
        </w:rPr>
        <w:t>The collection of information does not involve small business or other small entities.  The collection of information on the three parts of the application is a one-time requirement for applicants seeking admission to the USMMA.  The burden to the applicant is as minimal as statutes and regulations permit.</w:t>
      </w:r>
    </w:p>
    <w:p w:rsidRPr="00F90FD1" w:rsidR="0004749E" w:rsidP="00F90FD1" w:rsidRDefault="0004749E" w14:paraId="68A40EBC" w14:textId="77777777">
      <w:pPr>
        <w:rPr>
          <w:rFonts w:ascii="Times New Roman" w:hAnsi="Times New Roman"/>
          <w:sz w:val="24"/>
          <w:szCs w:val="24"/>
        </w:rPr>
      </w:pPr>
    </w:p>
    <w:p w:rsidR="00470720" w:rsidP="00F90FD1" w:rsidRDefault="0004749E" w14:paraId="78D61EFB" w14:textId="77777777">
      <w:pPr>
        <w:rPr>
          <w:rFonts w:ascii="Times New Roman" w:hAnsi="Times New Roman"/>
          <w:b/>
          <w:bCs/>
          <w:sz w:val="24"/>
          <w:szCs w:val="24"/>
        </w:rPr>
      </w:pPr>
      <w:r w:rsidRPr="00F90FD1">
        <w:rPr>
          <w:rFonts w:ascii="Times New Roman" w:hAnsi="Times New Roman"/>
          <w:bCs/>
          <w:sz w:val="24"/>
          <w:szCs w:val="24"/>
        </w:rPr>
        <w:t xml:space="preserve">6. </w:t>
      </w:r>
      <w:r w:rsidRPr="00F90FD1">
        <w:rPr>
          <w:rFonts w:ascii="Times New Roman" w:hAnsi="Times New Roman"/>
          <w:bCs/>
          <w:sz w:val="24"/>
          <w:szCs w:val="24"/>
          <w:u w:val="single"/>
        </w:rPr>
        <w:t>Impact of less frequent collection of information</w:t>
      </w:r>
      <w:r w:rsidRPr="00F90FD1">
        <w:rPr>
          <w:rFonts w:ascii="Times New Roman" w:hAnsi="Times New Roman"/>
          <w:b/>
          <w:bCs/>
          <w:sz w:val="24"/>
          <w:szCs w:val="24"/>
          <w:u w:val="single"/>
        </w:rPr>
        <w:t>.</w:t>
      </w:r>
      <w:r w:rsidRPr="00555B55" w:rsidR="00470720">
        <w:rPr>
          <w:rFonts w:ascii="Times New Roman" w:hAnsi="Times New Roman"/>
          <w:b/>
          <w:bCs/>
          <w:sz w:val="24"/>
          <w:szCs w:val="24"/>
        </w:rPr>
        <w:t xml:space="preserve">  </w:t>
      </w:r>
    </w:p>
    <w:p w:rsidRPr="00F90FD1" w:rsidR="00862C3C" w:rsidP="00F90FD1" w:rsidRDefault="00862C3C" w14:paraId="496F7779" w14:textId="77777777">
      <w:pPr>
        <w:rPr>
          <w:rFonts w:ascii="Times New Roman" w:hAnsi="Times New Roman"/>
          <w:sz w:val="24"/>
          <w:szCs w:val="24"/>
        </w:rPr>
      </w:pPr>
    </w:p>
    <w:p w:rsidRPr="00B434E5" w:rsidR="00B434E5" w:rsidP="00F90FD1" w:rsidRDefault="00B434E5" w14:paraId="54473333" w14:textId="77777777">
      <w:pPr>
        <w:autoSpaceDE/>
        <w:autoSpaceDN/>
        <w:adjustRightInd/>
        <w:rPr>
          <w:rFonts w:ascii="Times New Roman" w:hAnsi="Times New Roman"/>
          <w:snapToGrid w:val="0"/>
          <w:sz w:val="24"/>
          <w:szCs w:val="24"/>
        </w:rPr>
      </w:pPr>
      <w:r w:rsidRPr="00B434E5">
        <w:rPr>
          <w:rFonts w:ascii="Times New Roman" w:hAnsi="Times New Roman"/>
          <w:snapToGrid w:val="0"/>
          <w:sz w:val="24"/>
          <w:szCs w:val="24"/>
        </w:rPr>
        <w:t>Completed Parts I, II, and III of the Admissions Application are absolute requirements for admission to the USMMA and must be obtained from each new applicant.  This is a one-time requirement.  The consequences from reduced or non-collection of this information would be to jeopardize the USMMA admissions process and the appointment of a candidate.</w:t>
      </w:r>
    </w:p>
    <w:p w:rsidRPr="00B434E5" w:rsidR="00B434E5" w:rsidP="00F90FD1" w:rsidRDefault="00B434E5" w14:paraId="4A8407F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00862C3C" w:rsidP="00862C3C" w:rsidRDefault="009D4F72" w14:paraId="4633544B" w14:textId="77777777">
      <w:pPr>
        <w:rPr>
          <w:rFonts w:ascii="Times New Roman" w:hAnsi="Times New Roman"/>
          <w:b/>
          <w:bCs/>
          <w:sz w:val="24"/>
          <w:szCs w:val="24"/>
        </w:rPr>
      </w:pPr>
      <w:r w:rsidRPr="00F90FD1">
        <w:rPr>
          <w:rFonts w:ascii="Times New Roman" w:hAnsi="Times New Roman"/>
          <w:bCs/>
          <w:sz w:val="24"/>
          <w:szCs w:val="24"/>
        </w:rPr>
        <w:t>7</w:t>
      </w:r>
      <w:r w:rsidRPr="00F90FD1" w:rsidR="0004749E">
        <w:rPr>
          <w:rFonts w:ascii="Times New Roman" w:hAnsi="Times New Roman"/>
          <w:bCs/>
          <w:sz w:val="24"/>
          <w:szCs w:val="24"/>
        </w:rPr>
        <w:t xml:space="preserve">. </w:t>
      </w:r>
      <w:r w:rsidRPr="00F90FD1" w:rsidR="0004749E">
        <w:rPr>
          <w:rFonts w:ascii="Times New Roman" w:hAnsi="Times New Roman"/>
          <w:bCs/>
          <w:sz w:val="24"/>
          <w:szCs w:val="24"/>
          <w:u w:val="single"/>
        </w:rPr>
        <w:t>Special circumstances.</w:t>
      </w:r>
      <w:r w:rsidRPr="00F90FD1" w:rsidR="00470720">
        <w:rPr>
          <w:rFonts w:ascii="Times New Roman" w:hAnsi="Times New Roman"/>
          <w:b/>
          <w:bCs/>
          <w:sz w:val="24"/>
          <w:szCs w:val="24"/>
        </w:rPr>
        <w:t xml:space="preserve"> </w:t>
      </w:r>
    </w:p>
    <w:p w:rsidRPr="00F90FD1" w:rsidR="00B434E5" w:rsidP="00862C3C" w:rsidRDefault="00470720" w14:paraId="3A35A3DA" w14:textId="77777777">
      <w:pPr>
        <w:rPr>
          <w:rFonts w:ascii="Times New Roman" w:hAnsi="Times New Roman"/>
          <w:sz w:val="24"/>
          <w:szCs w:val="24"/>
        </w:rPr>
      </w:pPr>
      <w:r w:rsidRPr="00F90FD1">
        <w:rPr>
          <w:rFonts w:ascii="Times New Roman" w:hAnsi="Times New Roman"/>
          <w:b/>
          <w:bCs/>
          <w:sz w:val="24"/>
          <w:szCs w:val="24"/>
        </w:rPr>
        <w:t xml:space="preserve"> </w:t>
      </w:r>
    </w:p>
    <w:p w:rsidRPr="00B434E5" w:rsidR="00B434E5" w:rsidP="00F90FD1" w:rsidRDefault="00B434E5" w14:paraId="36DBBD8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B434E5">
        <w:rPr>
          <w:rFonts w:ascii="Times New Roman" w:hAnsi="Times New Roman"/>
          <w:snapToGrid w:val="0"/>
          <w:sz w:val="24"/>
          <w:szCs w:val="24"/>
        </w:rPr>
        <w:t xml:space="preserve">There are no special circumstances that require the collection of information to be conducted in a </w:t>
      </w:r>
      <w:r w:rsidR="00862C3C">
        <w:rPr>
          <w:rFonts w:ascii="Times New Roman" w:hAnsi="Times New Roman"/>
          <w:snapToGrid w:val="0"/>
          <w:sz w:val="24"/>
          <w:szCs w:val="24"/>
        </w:rPr>
        <w:t xml:space="preserve">special </w:t>
      </w:r>
      <w:r w:rsidRPr="00B434E5">
        <w:rPr>
          <w:rFonts w:ascii="Times New Roman" w:hAnsi="Times New Roman"/>
          <w:snapToGrid w:val="0"/>
          <w:sz w:val="24"/>
          <w:szCs w:val="24"/>
        </w:rPr>
        <w:t>manner.</w:t>
      </w:r>
    </w:p>
    <w:p w:rsidRPr="00F90FD1" w:rsidR="00B434E5" w:rsidP="00F90FD1" w:rsidRDefault="00B434E5" w14:paraId="2702F45B" w14:textId="77777777">
      <w:pPr>
        <w:rPr>
          <w:rFonts w:ascii="Times New Roman" w:hAnsi="Times New Roman"/>
          <w:bCs/>
          <w:sz w:val="24"/>
          <w:szCs w:val="24"/>
        </w:rPr>
      </w:pPr>
    </w:p>
    <w:p w:rsidR="00862C3C" w:rsidP="00862C3C" w:rsidRDefault="0004749E" w14:paraId="37651AC1" w14:textId="77777777">
      <w:pPr>
        <w:rPr>
          <w:rFonts w:ascii="Times New Roman" w:hAnsi="Times New Roman"/>
          <w:b/>
          <w:bCs/>
          <w:sz w:val="24"/>
          <w:szCs w:val="24"/>
        </w:rPr>
      </w:pPr>
      <w:r w:rsidRPr="00F90FD1">
        <w:rPr>
          <w:rFonts w:ascii="Times New Roman" w:hAnsi="Times New Roman"/>
          <w:bCs/>
          <w:sz w:val="24"/>
          <w:szCs w:val="24"/>
        </w:rPr>
        <w:t xml:space="preserve">8. </w:t>
      </w:r>
      <w:r w:rsidRPr="00F90FD1">
        <w:rPr>
          <w:rFonts w:ascii="Times New Roman" w:hAnsi="Times New Roman"/>
          <w:bCs/>
          <w:sz w:val="24"/>
          <w:szCs w:val="24"/>
          <w:u w:val="single"/>
        </w:rPr>
        <w:t>Compliance with 5 CFR 1320.8</w:t>
      </w:r>
      <w:r w:rsidRPr="00F90FD1">
        <w:rPr>
          <w:rFonts w:ascii="Times New Roman" w:hAnsi="Times New Roman"/>
          <w:bCs/>
          <w:sz w:val="24"/>
          <w:szCs w:val="24"/>
        </w:rPr>
        <w:t>:</w:t>
      </w:r>
      <w:r w:rsidRPr="00F90FD1" w:rsidR="00470720">
        <w:rPr>
          <w:rFonts w:ascii="Times New Roman" w:hAnsi="Times New Roman"/>
          <w:b/>
          <w:bCs/>
          <w:sz w:val="24"/>
          <w:szCs w:val="24"/>
        </w:rPr>
        <w:t xml:space="preserve">  </w:t>
      </w:r>
    </w:p>
    <w:p w:rsidR="00862C3C" w:rsidP="00862C3C" w:rsidRDefault="00862C3C" w14:paraId="3CC033D5" w14:textId="77777777">
      <w:pPr>
        <w:rPr>
          <w:rFonts w:ascii="Times New Roman" w:hAnsi="Times New Roman"/>
          <w:b/>
          <w:bCs/>
          <w:sz w:val="24"/>
          <w:szCs w:val="24"/>
        </w:rPr>
      </w:pPr>
    </w:p>
    <w:p w:rsidRPr="00A60092" w:rsidR="002F04A8" w:rsidP="00862C3C" w:rsidRDefault="000E7981" w14:paraId="3491446D" w14:textId="77777777">
      <w:pPr>
        <w:numPr>
          <w:ilvl w:val="0"/>
          <w:numId w:val="14"/>
        </w:numPr>
        <w:rPr>
          <w:rFonts w:ascii="Times New Roman" w:hAnsi="Times New Roman"/>
          <w:sz w:val="24"/>
          <w:szCs w:val="24"/>
        </w:rPr>
      </w:pPr>
      <w:r w:rsidRPr="00A60092">
        <w:rPr>
          <w:rFonts w:ascii="Times New Roman" w:hAnsi="Times New Roman"/>
          <w:sz w:val="24"/>
          <w:szCs w:val="24"/>
        </w:rPr>
        <w:t xml:space="preserve">The USMMA Admissions Office has not consulted with persons outside of the agency regarding the elements of the candidate </w:t>
      </w:r>
      <w:r w:rsidRPr="00A60092" w:rsidR="006869C2">
        <w:rPr>
          <w:rFonts w:ascii="Times New Roman" w:hAnsi="Times New Roman"/>
          <w:sz w:val="24"/>
          <w:szCs w:val="24"/>
        </w:rPr>
        <w:t>application</w:t>
      </w:r>
      <w:r w:rsidRPr="00A60092">
        <w:rPr>
          <w:rFonts w:ascii="Times New Roman" w:hAnsi="Times New Roman"/>
          <w:sz w:val="24"/>
          <w:szCs w:val="24"/>
        </w:rPr>
        <w:t>.</w:t>
      </w:r>
    </w:p>
    <w:p w:rsidRPr="00F90FD1" w:rsidR="00470720" w:rsidP="00F90FD1" w:rsidRDefault="00470720" w14:paraId="43FADF77" w14:textId="77777777">
      <w:pPr>
        <w:ind w:left="360" w:firstLine="360"/>
        <w:rPr>
          <w:rFonts w:ascii="Times New Roman" w:hAnsi="Times New Roman"/>
          <w:b/>
          <w:sz w:val="24"/>
          <w:szCs w:val="24"/>
        </w:rPr>
      </w:pPr>
    </w:p>
    <w:p w:rsidR="008A64E7" w:rsidP="00862C3C" w:rsidRDefault="008A64E7" w14:paraId="0A5BB838" w14:textId="77777777">
      <w:pPr>
        <w:numPr>
          <w:ilvl w:val="0"/>
          <w:numId w:val="1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8A64E7">
        <w:rPr>
          <w:rFonts w:ascii="Times New Roman" w:hAnsi="Times New Roman"/>
          <w:snapToGrid w:val="0"/>
          <w:sz w:val="24"/>
          <w:szCs w:val="24"/>
        </w:rPr>
        <w:t xml:space="preserve">The Maritime Administration published a 60-day notice and request for comments on this information collection in the </w:t>
      </w:r>
      <w:r w:rsidRPr="008A64E7">
        <w:rPr>
          <w:rFonts w:ascii="Times New Roman" w:hAnsi="Times New Roman"/>
          <w:snapToGrid w:val="0"/>
          <w:sz w:val="24"/>
          <w:szCs w:val="24"/>
          <w:u w:val="single"/>
        </w:rPr>
        <w:t>Federal</w:t>
      </w:r>
      <w:r w:rsidRPr="008A64E7">
        <w:rPr>
          <w:rFonts w:ascii="Times New Roman" w:hAnsi="Times New Roman"/>
          <w:snapToGrid w:val="0"/>
          <w:sz w:val="24"/>
          <w:szCs w:val="24"/>
        </w:rPr>
        <w:t xml:space="preserve"> </w:t>
      </w:r>
      <w:r w:rsidRPr="008A64E7">
        <w:rPr>
          <w:rFonts w:ascii="Times New Roman" w:hAnsi="Times New Roman"/>
          <w:snapToGrid w:val="0"/>
          <w:sz w:val="24"/>
          <w:szCs w:val="24"/>
          <w:u w:val="single"/>
        </w:rPr>
        <w:t>Register</w:t>
      </w:r>
      <w:r w:rsidRPr="008A64E7">
        <w:rPr>
          <w:rFonts w:ascii="Times New Roman" w:hAnsi="Times New Roman"/>
          <w:snapToGrid w:val="0"/>
          <w:sz w:val="24"/>
          <w:szCs w:val="24"/>
        </w:rPr>
        <w:t xml:space="preserve"> on </w:t>
      </w:r>
      <w:r w:rsidR="00A60092">
        <w:rPr>
          <w:rFonts w:ascii="Times New Roman" w:hAnsi="Times New Roman"/>
          <w:snapToGrid w:val="0"/>
          <w:sz w:val="24"/>
          <w:szCs w:val="24"/>
        </w:rPr>
        <w:t>August 5, 2021</w:t>
      </w:r>
      <w:r w:rsidRPr="008A64E7">
        <w:rPr>
          <w:rFonts w:ascii="Times New Roman" w:hAnsi="Times New Roman"/>
          <w:snapToGrid w:val="0"/>
          <w:sz w:val="24"/>
          <w:szCs w:val="24"/>
        </w:rPr>
        <w:t xml:space="preserve"> (</w:t>
      </w:r>
      <w:r w:rsidRPr="00F90FD1" w:rsidR="004954A2">
        <w:rPr>
          <w:rFonts w:ascii="Times New Roman" w:hAnsi="Times New Roman"/>
          <w:snapToGrid w:val="0"/>
          <w:sz w:val="24"/>
          <w:szCs w:val="24"/>
        </w:rPr>
        <w:t xml:space="preserve">F.R. </w:t>
      </w:r>
      <w:r w:rsidR="0063785A">
        <w:rPr>
          <w:rFonts w:ascii="Times New Roman" w:hAnsi="Times New Roman"/>
          <w:snapToGrid w:val="0"/>
          <w:sz w:val="24"/>
          <w:szCs w:val="24"/>
        </w:rPr>
        <w:t>42977</w:t>
      </w:r>
      <w:r w:rsidRPr="00F90FD1" w:rsidR="004954A2">
        <w:rPr>
          <w:rFonts w:ascii="Times New Roman" w:hAnsi="Times New Roman"/>
          <w:snapToGrid w:val="0"/>
          <w:sz w:val="24"/>
          <w:szCs w:val="24"/>
        </w:rPr>
        <w:t>,</w:t>
      </w:r>
      <w:r w:rsidR="00DE5CEC">
        <w:rPr>
          <w:rFonts w:ascii="Times New Roman" w:hAnsi="Times New Roman"/>
          <w:snapToGrid w:val="0"/>
          <w:sz w:val="24"/>
          <w:szCs w:val="24"/>
        </w:rPr>
        <w:t xml:space="preserve"> </w:t>
      </w:r>
      <w:r w:rsidRPr="00F90FD1" w:rsidR="004954A2">
        <w:rPr>
          <w:rFonts w:ascii="Times New Roman" w:hAnsi="Times New Roman"/>
          <w:snapToGrid w:val="0"/>
          <w:sz w:val="24"/>
          <w:szCs w:val="24"/>
        </w:rPr>
        <w:t xml:space="preserve">Vol. </w:t>
      </w:r>
      <w:r w:rsidRPr="008A64E7">
        <w:rPr>
          <w:rFonts w:ascii="Times New Roman" w:hAnsi="Times New Roman"/>
          <w:snapToGrid w:val="0"/>
          <w:sz w:val="24"/>
          <w:szCs w:val="24"/>
        </w:rPr>
        <w:t>8</w:t>
      </w:r>
      <w:r w:rsidR="002F04A8">
        <w:rPr>
          <w:rFonts w:ascii="Times New Roman" w:hAnsi="Times New Roman"/>
          <w:snapToGrid w:val="0"/>
          <w:sz w:val="24"/>
          <w:szCs w:val="24"/>
        </w:rPr>
        <w:t>6</w:t>
      </w:r>
      <w:r w:rsidRPr="00F90FD1" w:rsidR="004954A2">
        <w:rPr>
          <w:rFonts w:ascii="Times New Roman" w:hAnsi="Times New Roman"/>
          <w:snapToGrid w:val="0"/>
          <w:sz w:val="24"/>
          <w:szCs w:val="24"/>
        </w:rPr>
        <w:t>, No.</w:t>
      </w:r>
      <w:r w:rsidR="0063785A">
        <w:rPr>
          <w:rFonts w:ascii="Times New Roman" w:hAnsi="Times New Roman"/>
          <w:snapToGrid w:val="0"/>
          <w:sz w:val="24"/>
          <w:szCs w:val="24"/>
        </w:rPr>
        <w:t xml:space="preserve"> 148</w:t>
      </w:r>
      <w:r w:rsidRPr="008A64E7">
        <w:rPr>
          <w:rFonts w:ascii="Times New Roman" w:hAnsi="Times New Roman"/>
          <w:snapToGrid w:val="0"/>
          <w:sz w:val="24"/>
          <w:szCs w:val="24"/>
        </w:rPr>
        <w:t xml:space="preserve">) [copy attached] indicating comments should be submitted on or before </w:t>
      </w:r>
      <w:r w:rsidR="0063785A">
        <w:rPr>
          <w:rFonts w:ascii="Times New Roman" w:hAnsi="Times New Roman"/>
          <w:snapToGrid w:val="0"/>
          <w:sz w:val="24"/>
          <w:szCs w:val="24"/>
        </w:rPr>
        <w:t xml:space="preserve">October 4, </w:t>
      </w:r>
      <w:r w:rsidR="002F04A8">
        <w:rPr>
          <w:rFonts w:ascii="Times New Roman" w:hAnsi="Times New Roman"/>
          <w:snapToGrid w:val="0"/>
          <w:sz w:val="24"/>
          <w:szCs w:val="24"/>
        </w:rPr>
        <w:t>2021</w:t>
      </w:r>
      <w:r w:rsidRPr="008A64E7">
        <w:rPr>
          <w:rFonts w:ascii="Times New Roman" w:hAnsi="Times New Roman"/>
          <w:snapToGrid w:val="0"/>
          <w:sz w:val="24"/>
          <w:szCs w:val="24"/>
        </w:rPr>
        <w:t>.  No comments were received.</w:t>
      </w:r>
      <w:r w:rsidR="0060039B">
        <w:rPr>
          <w:rFonts w:ascii="Times New Roman" w:hAnsi="Times New Roman"/>
          <w:snapToGrid w:val="0"/>
          <w:sz w:val="24"/>
          <w:szCs w:val="24"/>
        </w:rPr>
        <w:t xml:space="preserve">  In addition, a 30-day notice was published on </w:t>
      </w:r>
      <w:r w:rsidR="002F04A8">
        <w:rPr>
          <w:rFonts w:ascii="Times New Roman" w:hAnsi="Times New Roman"/>
          <w:snapToGrid w:val="0"/>
          <w:sz w:val="24"/>
          <w:szCs w:val="24"/>
        </w:rPr>
        <w:t>__________, 2021</w:t>
      </w:r>
      <w:r w:rsidR="0060039B">
        <w:rPr>
          <w:rFonts w:ascii="Times New Roman" w:hAnsi="Times New Roman"/>
          <w:snapToGrid w:val="0"/>
          <w:sz w:val="24"/>
          <w:szCs w:val="24"/>
        </w:rPr>
        <w:t xml:space="preserve"> (F.R. </w:t>
      </w:r>
      <w:r w:rsidR="002F04A8">
        <w:rPr>
          <w:rFonts w:ascii="Times New Roman" w:hAnsi="Times New Roman"/>
          <w:snapToGrid w:val="0"/>
          <w:sz w:val="24"/>
          <w:szCs w:val="24"/>
        </w:rPr>
        <w:t>_________,</w:t>
      </w:r>
      <w:r w:rsidR="0060039B">
        <w:rPr>
          <w:rFonts w:ascii="Times New Roman" w:hAnsi="Times New Roman"/>
          <w:snapToGrid w:val="0"/>
          <w:sz w:val="24"/>
          <w:szCs w:val="24"/>
        </w:rPr>
        <w:t xml:space="preserve"> Vol. 8</w:t>
      </w:r>
      <w:r w:rsidR="002F04A8">
        <w:rPr>
          <w:rFonts w:ascii="Times New Roman" w:hAnsi="Times New Roman"/>
          <w:snapToGrid w:val="0"/>
          <w:sz w:val="24"/>
          <w:szCs w:val="24"/>
        </w:rPr>
        <w:t>6</w:t>
      </w:r>
      <w:r w:rsidR="0060039B">
        <w:rPr>
          <w:rFonts w:ascii="Times New Roman" w:hAnsi="Times New Roman"/>
          <w:snapToGrid w:val="0"/>
          <w:sz w:val="24"/>
          <w:szCs w:val="24"/>
        </w:rPr>
        <w:t xml:space="preserve">, No. </w:t>
      </w:r>
      <w:r w:rsidR="002F04A8">
        <w:rPr>
          <w:rFonts w:ascii="Times New Roman" w:hAnsi="Times New Roman"/>
          <w:snapToGrid w:val="0"/>
          <w:sz w:val="24"/>
          <w:szCs w:val="24"/>
        </w:rPr>
        <w:t>____</w:t>
      </w:r>
      <w:r w:rsidR="00DE5CEC">
        <w:rPr>
          <w:rFonts w:ascii="Times New Roman" w:hAnsi="Times New Roman"/>
          <w:snapToGrid w:val="0"/>
          <w:sz w:val="24"/>
          <w:szCs w:val="24"/>
        </w:rPr>
        <w:t>)</w:t>
      </w:r>
      <w:r w:rsidR="0060039B">
        <w:rPr>
          <w:rFonts w:ascii="Times New Roman" w:hAnsi="Times New Roman"/>
          <w:snapToGrid w:val="0"/>
          <w:sz w:val="24"/>
          <w:szCs w:val="24"/>
        </w:rPr>
        <w:t xml:space="preserve"> indicating comments should be submitted on or before </w:t>
      </w:r>
      <w:r w:rsidR="002F04A8">
        <w:rPr>
          <w:rFonts w:ascii="Times New Roman" w:hAnsi="Times New Roman"/>
          <w:snapToGrid w:val="0"/>
          <w:sz w:val="24"/>
          <w:szCs w:val="24"/>
        </w:rPr>
        <w:t>__________, 2021</w:t>
      </w:r>
      <w:r w:rsidR="0060039B">
        <w:rPr>
          <w:rFonts w:ascii="Times New Roman" w:hAnsi="Times New Roman"/>
          <w:snapToGrid w:val="0"/>
          <w:sz w:val="24"/>
          <w:szCs w:val="24"/>
        </w:rPr>
        <w:t>.</w:t>
      </w:r>
    </w:p>
    <w:p w:rsidRPr="00F90FD1" w:rsidR="00B434E5" w:rsidP="00F90FD1" w:rsidRDefault="00B434E5" w14:paraId="7BB6E39A" w14:textId="77777777">
      <w:pPr>
        <w:rPr>
          <w:rFonts w:ascii="Times New Roman" w:hAnsi="Times New Roman"/>
          <w:sz w:val="24"/>
          <w:szCs w:val="24"/>
        </w:rPr>
      </w:pPr>
    </w:p>
    <w:p w:rsidRPr="00F90FD1" w:rsidR="00470720" w:rsidP="00F90FD1" w:rsidRDefault="0004749E" w14:paraId="3246920B" w14:textId="77777777">
      <w:pPr>
        <w:rPr>
          <w:rFonts w:ascii="Times New Roman" w:hAnsi="Times New Roman"/>
          <w:sz w:val="24"/>
          <w:szCs w:val="24"/>
        </w:rPr>
      </w:pPr>
      <w:r w:rsidRPr="00F90FD1">
        <w:rPr>
          <w:rFonts w:ascii="Times New Roman" w:hAnsi="Times New Roman"/>
          <w:bCs/>
          <w:sz w:val="24"/>
          <w:szCs w:val="24"/>
        </w:rPr>
        <w:t xml:space="preserve">9. </w:t>
      </w:r>
      <w:r w:rsidRPr="00F90FD1">
        <w:rPr>
          <w:rFonts w:ascii="Times New Roman" w:hAnsi="Times New Roman"/>
          <w:bCs/>
          <w:sz w:val="24"/>
          <w:szCs w:val="24"/>
          <w:u w:val="single"/>
        </w:rPr>
        <w:t>Payments or gifts to respondents.</w:t>
      </w:r>
      <w:r w:rsidRPr="00F90FD1" w:rsidR="00470720">
        <w:rPr>
          <w:rFonts w:ascii="Times New Roman" w:hAnsi="Times New Roman"/>
          <w:b/>
          <w:bCs/>
          <w:sz w:val="24"/>
          <w:szCs w:val="24"/>
        </w:rPr>
        <w:t xml:space="preserve">  </w:t>
      </w:r>
      <w:r w:rsidRPr="00F90FD1" w:rsidR="008F2CDB">
        <w:rPr>
          <w:rFonts w:ascii="Times New Roman" w:hAnsi="Times New Roman"/>
          <w:b/>
          <w:sz w:val="24"/>
          <w:szCs w:val="24"/>
        </w:rPr>
        <w:br/>
      </w:r>
    </w:p>
    <w:p w:rsidRPr="00D26CC5" w:rsidR="00D26CC5" w:rsidP="00F90FD1" w:rsidRDefault="00D26CC5" w14:paraId="585D76A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D26CC5">
        <w:rPr>
          <w:rFonts w:ascii="Times New Roman" w:hAnsi="Times New Roman"/>
          <w:snapToGrid w:val="0"/>
          <w:sz w:val="24"/>
          <w:szCs w:val="24"/>
        </w:rPr>
        <w:t>No payments or gifts are provided to respondents.</w:t>
      </w:r>
    </w:p>
    <w:p w:rsidRPr="00F90FD1" w:rsidR="00D26CC5" w:rsidP="00F90FD1" w:rsidRDefault="00D26CC5" w14:paraId="149DC986" w14:textId="77777777">
      <w:pPr>
        <w:rPr>
          <w:rFonts w:ascii="Times New Roman" w:hAnsi="Times New Roman"/>
          <w:bCs/>
          <w:sz w:val="24"/>
          <w:szCs w:val="24"/>
        </w:rPr>
      </w:pPr>
    </w:p>
    <w:p w:rsidRPr="00F90FD1" w:rsidR="00470720" w:rsidP="00F90FD1" w:rsidRDefault="0004749E" w14:paraId="0448DFE4" w14:textId="77777777">
      <w:pPr>
        <w:rPr>
          <w:rFonts w:ascii="Times New Roman" w:hAnsi="Times New Roman"/>
          <w:sz w:val="24"/>
          <w:szCs w:val="24"/>
        </w:rPr>
      </w:pPr>
      <w:r w:rsidRPr="00F90FD1">
        <w:rPr>
          <w:rFonts w:ascii="Times New Roman" w:hAnsi="Times New Roman"/>
          <w:bCs/>
          <w:sz w:val="24"/>
          <w:szCs w:val="24"/>
        </w:rPr>
        <w:t xml:space="preserve">10. </w:t>
      </w:r>
      <w:r w:rsidRPr="00F90FD1">
        <w:rPr>
          <w:rFonts w:ascii="Times New Roman" w:hAnsi="Times New Roman"/>
          <w:bCs/>
          <w:sz w:val="24"/>
          <w:szCs w:val="24"/>
          <w:u w:val="single"/>
        </w:rPr>
        <w:t>Assurance of confidentiality</w:t>
      </w:r>
      <w:r w:rsidRPr="00F90FD1">
        <w:rPr>
          <w:rFonts w:ascii="Times New Roman" w:hAnsi="Times New Roman"/>
          <w:sz w:val="24"/>
          <w:szCs w:val="24"/>
        </w:rPr>
        <w:t>:</w:t>
      </w:r>
      <w:r w:rsidRPr="00F90FD1" w:rsidR="00470720">
        <w:rPr>
          <w:rFonts w:ascii="Times New Roman" w:hAnsi="Times New Roman"/>
          <w:sz w:val="24"/>
          <w:szCs w:val="24"/>
        </w:rPr>
        <w:t xml:space="preserve">  </w:t>
      </w:r>
    </w:p>
    <w:p w:rsidRPr="00F90FD1" w:rsidR="00D26CC5" w:rsidP="00F90FD1" w:rsidRDefault="00D26CC5" w14:paraId="7AC1E8D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D26CC5" w:rsidR="00D26CC5" w:rsidP="00F90FD1" w:rsidRDefault="00D26CC5" w14:paraId="7C0F91F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D26CC5">
        <w:rPr>
          <w:rFonts w:ascii="Times New Roman" w:hAnsi="Times New Roman"/>
          <w:snapToGrid w:val="0"/>
          <w:sz w:val="24"/>
          <w:szCs w:val="24"/>
        </w:rPr>
        <w:t>The USMMA does not consult or discuss any information on any part of the application with anyone except the candidate or other individuals expressly designated by the candidate or as authorized by the provisions of the Privacy Act Notice.  The applicant must sign an authorization indicating to whom the Admissions Office may disclose information regarding their candidacy.  Information on a candidate is released only on a “need to know basis.”  Candidate files are retained for four years and then destroyed.</w:t>
      </w:r>
    </w:p>
    <w:p w:rsidRPr="00F90FD1" w:rsidR="00D26CC5" w:rsidP="00F90FD1" w:rsidRDefault="00F92057" w14:paraId="7C5ED02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F90FD1">
        <w:rPr>
          <w:rFonts w:ascii="Times New Roman" w:hAnsi="Times New Roman"/>
        </w:rPr>
        <w:br/>
      </w:r>
      <w:r w:rsidRPr="00F90FD1" w:rsidR="0004749E">
        <w:rPr>
          <w:rFonts w:ascii="Times New Roman" w:hAnsi="Times New Roman"/>
          <w:bCs/>
          <w:color w:val="auto"/>
        </w:rPr>
        <w:t xml:space="preserve">11. </w:t>
      </w:r>
      <w:r w:rsidRPr="00F90FD1" w:rsidR="0004749E">
        <w:rPr>
          <w:rFonts w:ascii="Times New Roman" w:hAnsi="Times New Roman"/>
          <w:bCs/>
          <w:color w:val="auto"/>
          <w:u w:val="single"/>
        </w:rPr>
        <w:t>Justification for collection of sensitive information</w:t>
      </w:r>
      <w:r w:rsidRPr="00F90FD1" w:rsidR="0004749E">
        <w:rPr>
          <w:rFonts w:ascii="Times New Roman" w:hAnsi="Times New Roman"/>
          <w:color w:val="auto"/>
        </w:rPr>
        <w:t>:</w:t>
      </w:r>
      <w:r w:rsidRPr="00F90FD1" w:rsidR="00470720">
        <w:rPr>
          <w:rFonts w:ascii="Times New Roman" w:hAnsi="Times New Roman"/>
          <w:color w:val="auto"/>
        </w:rPr>
        <w:t xml:space="preserve">  </w:t>
      </w:r>
    </w:p>
    <w:p w:rsidRPr="00F90FD1" w:rsidR="00D26CC5" w:rsidP="00F90FD1" w:rsidRDefault="00D26CC5" w14:paraId="5C64168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Pr="00F90FD1" w:rsidR="00470720" w:rsidP="00F90FD1" w:rsidRDefault="00D26CC5" w14:paraId="06C1E37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90FD1">
        <w:rPr>
          <w:rFonts w:ascii="Times New Roman" w:hAnsi="Times New Roman"/>
          <w:color w:val="auto"/>
        </w:rPr>
        <w:t>Not applicable.  There are no questions of a sensitive nature.</w:t>
      </w:r>
      <w:r w:rsidRPr="00F90FD1" w:rsidR="008F2CDB">
        <w:rPr>
          <w:rFonts w:ascii="Times New Roman" w:hAnsi="Times New Roman"/>
          <w:b/>
          <w:color w:val="auto"/>
        </w:rPr>
        <w:br/>
      </w:r>
    </w:p>
    <w:p w:rsidRPr="00F90FD1" w:rsidR="00470720" w:rsidP="00862C3C" w:rsidRDefault="0004749E" w14:paraId="5740D1BB" w14:textId="77777777">
      <w:pPr>
        <w:rPr>
          <w:rFonts w:ascii="Times New Roman" w:hAnsi="Times New Roman"/>
          <w:b/>
          <w:sz w:val="24"/>
          <w:szCs w:val="24"/>
        </w:rPr>
      </w:pPr>
      <w:r w:rsidRPr="00F90FD1">
        <w:rPr>
          <w:rFonts w:ascii="Times New Roman" w:hAnsi="Times New Roman"/>
          <w:bCs/>
          <w:sz w:val="24"/>
          <w:szCs w:val="24"/>
        </w:rPr>
        <w:t xml:space="preserve">12. </w:t>
      </w:r>
      <w:r w:rsidRPr="00F90FD1">
        <w:rPr>
          <w:rFonts w:ascii="Times New Roman" w:hAnsi="Times New Roman"/>
          <w:bCs/>
          <w:sz w:val="24"/>
          <w:szCs w:val="24"/>
          <w:u w:val="single"/>
        </w:rPr>
        <w:t>Estimate of burden hours for information requested</w:t>
      </w:r>
      <w:r w:rsidRPr="00F90FD1">
        <w:rPr>
          <w:rFonts w:ascii="Times New Roman" w:hAnsi="Times New Roman"/>
          <w:sz w:val="24"/>
          <w:szCs w:val="24"/>
        </w:rPr>
        <w:t>:</w:t>
      </w:r>
      <w:r w:rsidRPr="00F90FD1" w:rsidR="00470720">
        <w:rPr>
          <w:rFonts w:ascii="Times New Roman" w:hAnsi="Times New Roman"/>
          <w:sz w:val="24"/>
          <w:szCs w:val="24"/>
        </w:rPr>
        <w:t xml:space="preserve">  </w:t>
      </w:r>
    </w:p>
    <w:p w:rsidRPr="00F90FD1" w:rsidR="00D26CC5" w:rsidP="00F90FD1" w:rsidRDefault="00D26CC5" w14:paraId="6CBAC9EC" w14:textId="77777777">
      <w:pPr>
        <w:pStyle w:val="ListParagraph"/>
        <w:rPr>
          <w:rFonts w:ascii="Times New Roman" w:hAnsi="Times New Roman"/>
          <w:b/>
          <w:sz w:val="24"/>
          <w:szCs w:val="24"/>
        </w:rPr>
      </w:pPr>
    </w:p>
    <w:p w:rsidRPr="00D26CC5" w:rsidR="00D26CC5" w:rsidP="00F90FD1" w:rsidRDefault="00D26CC5" w14:paraId="54E15E84" w14:textId="77777777">
      <w:pPr>
        <w:autoSpaceDE/>
        <w:autoSpaceDN/>
        <w:adjustRightInd/>
        <w:rPr>
          <w:rFonts w:ascii="Times New Roman" w:hAnsi="Times New Roman"/>
          <w:snapToGrid w:val="0"/>
          <w:sz w:val="24"/>
          <w:szCs w:val="24"/>
        </w:rPr>
      </w:pPr>
      <w:r w:rsidRPr="00D26CC5">
        <w:rPr>
          <w:rFonts w:ascii="Times New Roman" w:hAnsi="Times New Roman"/>
          <w:snapToGrid w:val="0"/>
          <w:sz w:val="24"/>
          <w:szCs w:val="24"/>
        </w:rPr>
        <w:t>Approximately 2,</w:t>
      </w:r>
      <w:r w:rsidR="00826187">
        <w:rPr>
          <w:rFonts w:ascii="Times New Roman" w:hAnsi="Times New Roman"/>
          <w:snapToGrid w:val="0"/>
          <w:sz w:val="24"/>
          <w:szCs w:val="24"/>
        </w:rPr>
        <w:t>0</w:t>
      </w:r>
      <w:r w:rsidRPr="00D26CC5">
        <w:rPr>
          <w:rFonts w:ascii="Times New Roman" w:hAnsi="Times New Roman"/>
          <w:snapToGrid w:val="0"/>
          <w:sz w:val="24"/>
          <w:szCs w:val="24"/>
        </w:rPr>
        <w:t xml:space="preserve">00 applicants return completed applications to the USMMA annually.  The time burden consists of 3.5 hours for the students and 1.5 hours for the school officials.  The 3.5 hours for the students include accurately completing Parts I and II of the application and following up to assure all paperwork is submitted to the USMMA by the application deadline.  The school officials spend approximately 1.5 hour collecting and sending transcripts and other official documents.   </w:t>
      </w:r>
    </w:p>
    <w:p w:rsidRPr="00862C3C" w:rsidR="00D26CC5" w:rsidP="00F90FD1" w:rsidRDefault="00D26CC5" w14:paraId="64F3CA7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D26CC5">
        <w:rPr>
          <w:rFonts w:ascii="Times New Roman" w:hAnsi="Times New Roman"/>
          <w:snapToGrid w:val="0"/>
          <w:sz w:val="24"/>
          <w:szCs w:val="24"/>
        </w:rPr>
        <w:t xml:space="preserve">    </w:t>
      </w:r>
    </w:p>
    <w:p w:rsidRPr="00862C3C" w:rsidR="00D26CC5" w:rsidP="00F90FD1" w:rsidRDefault="00D26CC5" w14:paraId="77AC03C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862C3C">
        <w:rPr>
          <w:rFonts w:ascii="Times New Roman" w:hAnsi="Times New Roman"/>
          <w:snapToGrid w:val="0"/>
          <w:sz w:val="24"/>
          <w:szCs w:val="24"/>
        </w:rPr>
        <w:t xml:space="preserve">                                   Application</w:t>
      </w:r>
      <w:r w:rsidRPr="00862C3C">
        <w:rPr>
          <w:rFonts w:ascii="Times New Roman" w:hAnsi="Times New Roman"/>
          <w:snapToGrid w:val="0"/>
          <w:sz w:val="24"/>
          <w:szCs w:val="24"/>
        </w:rPr>
        <w:tab/>
      </w:r>
      <w:r w:rsidRPr="00862C3C" w:rsidR="00F17E60">
        <w:rPr>
          <w:rFonts w:ascii="Times New Roman" w:hAnsi="Times New Roman"/>
          <w:snapToGrid w:val="0"/>
          <w:sz w:val="24"/>
          <w:szCs w:val="24"/>
        </w:rPr>
        <w:t xml:space="preserve"> </w:t>
      </w:r>
      <w:r w:rsidRPr="00862C3C">
        <w:rPr>
          <w:rFonts w:ascii="Times New Roman" w:hAnsi="Times New Roman"/>
          <w:snapToGrid w:val="0"/>
          <w:sz w:val="24"/>
          <w:szCs w:val="24"/>
        </w:rPr>
        <w:t xml:space="preserve">     Total</w:t>
      </w:r>
      <w:r w:rsidRPr="00862C3C">
        <w:rPr>
          <w:rFonts w:ascii="Times New Roman" w:hAnsi="Times New Roman"/>
          <w:snapToGrid w:val="0"/>
          <w:sz w:val="24"/>
          <w:szCs w:val="24"/>
        </w:rPr>
        <w:tab/>
        <w:t xml:space="preserve">      </w:t>
      </w:r>
      <w:r w:rsidRPr="00862C3C" w:rsidR="00F17E60">
        <w:rPr>
          <w:rFonts w:ascii="Times New Roman" w:hAnsi="Times New Roman"/>
          <w:snapToGrid w:val="0"/>
          <w:sz w:val="24"/>
          <w:szCs w:val="24"/>
        </w:rPr>
        <w:t xml:space="preserve">    </w:t>
      </w:r>
      <w:r w:rsidRPr="00862C3C">
        <w:rPr>
          <w:rFonts w:ascii="Times New Roman" w:hAnsi="Times New Roman"/>
          <w:snapToGrid w:val="0"/>
          <w:sz w:val="24"/>
          <w:szCs w:val="24"/>
        </w:rPr>
        <w:t xml:space="preserve">Hours                 Total      </w:t>
      </w:r>
    </w:p>
    <w:p w:rsidRPr="00862C3C" w:rsidR="00D26CC5" w:rsidP="00F90FD1" w:rsidRDefault="00D26CC5" w14:paraId="1D192E5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862C3C">
        <w:rPr>
          <w:rFonts w:ascii="Times New Roman" w:hAnsi="Times New Roman"/>
          <w:snapToGrid w:val="0"/>
          <w:sz w:val="24"/>
          <w:szCs w:val="24"/>
        </w:rPr>
        <w:t xml:space="preserve">          Number of</w:t>
      </w:r>
      <w:r w:rsidRPr="00862C3C">
        <w:rPr>
          <w:rFonts w:ascii="Times New Roman" w:hAnsi="Times New Roman"/>
          <w:snapToGrid w:val="0"/>
          <w:sz w:val="24"/>
          <w:szCs w:val="24"/>
        </w:rPr>
        <w:tab/>
        <w:t xml:space="preserve">  </w:t>
      </w:r>
      <w:r w:rsidRPr="00862C3C" w:rsidR="00F17E60">
        <w:rPr>
          <w:rFonts w:ascii="Times New Roman" w:hAnsi="Times New Roman"/>
          <w:snapToGrid w:val="0"/>
          <w:sz w:val="24"/>
          <w:szCs w:val="24"/>
        </w:rPr>
        <w:t xml:space="preserve">  </w:t>
      </w:r>
      <w:r w:rsidRPr="00862C3C">
        <w:rPr>
          <w:rFonts w:ascii="Times New Roman" w:hAnsi="Times New Roman"/>
          <w:snapToGrid w:val="0"/>
          <w:sz w:val="24"/>
          <w:szCs w:val="24"/>
        </w:rPr>
        <w:t xml:space="preserve">  per</w:t>
      </w:r>
      <w:r w:rsidRPr="00862C3C">
        <w:rPr>
          <w:rFonts w:ascii="Times New Roman" w:hAnsi="Times New Roman"/>
          <w:snapToGrid w:val="0"/>
          <w:sz w:val="24"/>
          <w:szCs w:val="24"/>
        </w:rPr>
        <w:tab/>
        <w:t xml:space="preserve">            </w:t>
      </w:r>
      <w:r w:rsidRPr="00862C3C" w:rsidR="00F17E60">
        <w:rPr>
          <w:rFonts w:ascii="Times New Roman" w:hAnsi="Times New Roman"/>
          <w:snapToGrid w:val="0"/>
          <w:sz w:val="24"/>
          <w:szCs w:val="24"/>
        </w:rPr>
        <w:t xml:space="preserve"> </w:t>
      </w:r>
      <w:r w:rsidRPr="00862C3C">
        <w:rPr>
          <w:rFonts w:ascii="Times New Roman" w:hAnsi="Times New Roman"/>
          <w:snapToGrid w:val="0"/>
          <w:sz w:val="24"/>
          <w:szCs w:val="24"/>
        </w:rPr>
        <w:t>Applications               Per                    Hours</w:t>
      </w:r>
    </w:p>
    <w:p w:rsidRPr="00862C3C" w:rsidR="00D26CC5" w:rsidP="00F90FD1" w:rsidRDefault="00D26CC5" w14:paraId="6A1301F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862C3C">
        <w:rPr>
          <w:rFonts w:ascii="Times New Roman" w:hAnsi="Times New Roman"/>
          <w:snapToGrid w:val="0"/>
          <w:sz w:val="24"/>
          <w:szCs w:val="24"/>
        </w:rPr>
        <w:t xml:space="preserve">        </w:t>
      </w:r>
      <w:r w:rsidRPr="00862C3C">
        <w:rPr>
          <w:rFonts w:ascii="Times New Roman" w:hAnsi="Times New Roman"/>
          <w:snapToGrid w:val="0"/>
          <w:sz w:val="24"/>
          <w:szCs w:val="24"/>
          <w:u w:val="single"/>
        </w:rPr>
        <w:t xml:space="preserve">Applications </w:t>
      </w:r>
      <w:r w:rsidRPr="00862C3C">
        <w:rPr>
          <w:rFonts w:ascii="Times New Roman" w:hAnsi="Times New Roman"/>
          <w:snapToGrid w:val="0"/>
          <w:sz w:val="24"/>
          <w:szCs w:val="24"/>
        </w:rPr>
        <w:t xml:space="preserve">        </w:t>
      </w:r>
      <w:r w:rsidRPr="00862C3C">
        <w:rPr>
          <w:rFonts w:ascii="Times New Roman" w:hAnsi="Times New Roman"/>
          <w:snapToGrid w:val="0"/>
          <w:sz w:val="24"/>
          <w:szCs w:val="24"/>
          <w:u w:val="single"/>
        </w:rPr>
        <w:t xml:space="preserve">Applicant </w:t>
      </w:r>
      <w:r w:rsidRPr="00862C3C">
        <w:rPr>
          <w:rFonts w:ascii="Times New Roman" w:hAnsi="Times New Roman"/>
          <w:snapToGrid w:val="0"/>
          <w:sz w:val="24"/>
          <w:szCs w:val="24"/>
        </w:rPr>
        <w:t xml:space="preserve">      </w:t>
      </w:r>
      <w:r w:rsidRPr="00862C3C" w:rsidR="00F17E60">
        <w:rPr>
          <w:rFonts w:ascii="Times New Roman" w:hAnsi="Times New Roman"/>
          <w:snapToGrid w:val="0"/>
          <w:sz w:val="24"/>
          <w:szCs w:val="24"/>
        </w:rPr>
        <w:t xml:space="preserve"> </w:t>
      </w:r>
      <w:r w:rsidRPr="00862C3C">
        <w:rPr>
          <w:rFonts w:ascii="Times New Roman" w:hAnsi="Times New Roman"/>
          <w:snapToGrid w:val="0"/>
          <w:sz w:val="24"/>
          <w:szCs w:val="24"/>
          <w:u w:val="single"/>
        </w:rPr>
        <w:t xml:space="preserve">    Annually </w:t>
      </w:r>
      <w:r w:rsidRPr="00862C3C">
        <w:rPr>
          <w:rFonts w:ascii="Times New Roman" w:hAnsi="Times New Roman"/>
          <w:snapToGrid w:val="0"/>
          <w:sz w:val="24"/>
          <w:szCs w:val="24"/>
        </w:rPr>
        <w:t xml:space="preserve">          </w:t>
      </w:r>
      <w:r w:rsidRPr="00862C3C">
        <w:rPr>
          <w:rFonts w:ascii="Times New Roman" w:hAnsi="Times New Roman"/>
          <w:snapToGrid w:val="0"/>
          <w:sz w:val="24"/>
          <w:szCs w:val="24"/>
          <w:u w:val="single"/>
        </w:rPr>
        <w:t>Application</w:t>
      </w:r>
      <w:r w:rsidRPr="00862C3C">
        <w:rPr>
          <w:rFonts w:ascii="Times New Roman" w:hAnsi="Times New Roman"/>
          <w:snapToGrid w:val="0"/>
          <w:sz w:val="24"/>
          <w:szCs w:val="24"/>
        </w:rPr>
        <w:t xml:space="preserve">         </w:t>
      </w:r>
      <w:r w:rsidRPr="00862C3C">
        <w:rPr>
          <w:rFonts w:ascii="Times New Roman" w:hAnsi="Times New Roman"/>
          <w:snapToGrid w:val="0"/>
          <w:sz w:val="24"/>
          <w:szCs w:val="24"/>
          <w:u w:val="single"/>
        </w:rPr>
        <w:t>Annually</w:t>
      </w:r>
      <w:r w:rsidRPr="00862C3C">
        <w:rPr>
          <w:rFonts w:ascii="Times New Roman" w:hAnsi="Times New Roman"/>
          <w:snapToGrid w:val="0"/>
          <w:sz w:val="24"/>
          <w:szCs w:val="24"/>
        </w:rPr>
        <w:tab/>
        <w:t xml:space="preserve"> </w:t>
      </w:r>
    </w:p>
    <w:p w:rsidRPr="00862C3C" w:rsidR="00D26CC5" w:rsidP="00F90FD1" w:rsidRDefault="00D26CC5" w14:paraId="763E419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720"/>
        <w:rPr>
          <w:rFonts w:ascii="Times New Roman" w:hAnsi="Times New Roman"/>
          <w:snapToGrid w:val="0"/>
          <w:sz w:val="24"/>
          <w:szCs w:val="24"/>
        </w:rPr>
      </w:pPr>
      <w:r w:rsidRPr="00862C3C">
        <w:rPr>
          <w:rFonts w:ascii="Times New Roman" w:hAnsi="Times New Roman"/>
          <w:snapToGrid w:val="0"/>
          <w:sz w:val="24"/>
          <w:szCs w:val="24"/>
        </w:rPr>
        <w:t>2,</w:t>
      </w:r>
      <w:r w:rsidRPr="00862C3C" w:rsidR="00826187">
        <w:rPr>
          <w:rFonts w:ascii="Times New Roman" w:hAnsi="Times New Roman"/>
          <w:snapToGrid w:val="0"/>
          <w:sz w:val="24"/>
          <w:szCs w:val="24"/>
        </w:rPr>
        <w:t>000</w:t>
      </w:r>
      <w:r w:rsidRPr="00862C3C">
        <w:rPr>
          <w:rFonts w:ascii="Times New Roman" w:hAnsi="Times New Roman"/>
          <w:snapToGrid w:val="0"/>
          <w:sz w:val="24"/>
          <w:szCs w:val="24"/>
        </w:rPr>
        <w:t xml:space="preserve">        x             1</w:t>
      </w:r>
      <w:r w:rsidRPr="00862C3C">
        <w:rPr>
          <w:rFonts w:ascii="Times New Roman" w:hAnsi="Times New Roman"/>
          <w:snapToGrid w:val="0"/>
          <w:sz w:val="24"/>
          <w:szCs w:val="24"/>
        </w:rPr>
        <w:tab/>
        <w:t xml:space="preserve">       =       2,</w:t>
      </w:r>
      <w:r w:rsidRPr="00862C3C" w:rsidR="00826187">
        <w:rPr>
          <w:rFonts w:ascii="Times New Roman" w:hAnsi="Times New Roman"/>
          <w:snapToGrid w:val="0"/>
          <w:sz w:val="24"/>
          <w:szCs w:val="24"/>
        </w:rPr>
        <w:t>000</w:t>
      </w:r>
      <w:r w:rsidRPr="00862C3C">
        <w:rPr>
          <w:rFonts w:ascii="Times New Roman" w:hAnsi="Times New Roman"/>
          <w:snapToGrid w:val="0"/>
          <w:sz w:val="24"/>
          <w:szCs w:val="24"/>
        </w:rPr>
        <w:t xml:space="preserve">        x              5           =     </w:t>
      </w:r>
      <w:r w:rsidRPr="00862C3C" w:rsidR="00F17E60">
        <w:rPr>
          <w:rFonts w:ascii="Times New Roman" w:hAnsi="Times New Roman"/>
          <w:snapToGrid w:val="0"/>
          <w:sz w:val="24"/>
          <w:szCs w:val="24"/>
        </w:rPr>
        <w:t xml:space="preserve">  </w:t>
      </w:r>
      <w:r w:rsidRPr="00862C3C">
        <w:rPr>
          <w:rFonts w:ascii="Times New Roman" w:hAnsi="Times New Roman"/>
          <w:snapToGrid w:val="0"/>
          <w:sz w:val="24"/>
          <w:szCs w:val="24"/>
        </w:rPr>
        <w:t xml:space="preserve"> </w:t>
      </w:r>
      <w:r w:rsidRPr="00862C3C" w:rsidR="00826187">
        <w:rPr>
          <w:rFonts w:ascii="Times New Roman" w:hAnsi="Times New Roman"/>
          <w:snapToGrid w:val="0"/>
          <w:sz w:val="24"/>
          <w:szCs w:val="24"/>
        </w:rPr>
        <w:t>10000</w:t>
      </w:r>
    </w:p>
    <w:p w:rsidRPr="00862C3C" w:rsidR="00D26CC5" w:rsidP="00F90FD1" w:rsidRDefault="00D26CC5" w14:paraId="4D66D27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720"/>
        <w:rPr>
          <w:rFonts w:ascii="Times New Roman" w:hAnsi="Times New Roman"/>
          <w:snapToGrid w:val="0"/>
          <w:sz w:val="24"/>
          <w:szCs w:val="24"/>
        </w:rPr>
      </w:pPr>
      <w:r w:rsidRPr="00862C3C">
        <w:rPr>
          <w:rFonts w:ascii="Times New Roman" w:hAnsi="Times New Roman"/>
          <w:snapToGrid w:val="0"/>
          <w:sz w:val="24"/>
          <w:szCs w:val="24"/>
        </w:rPr>
        <w:t xml:space="preserve">     </w:t>
      </w:r>
    </w:p>
    <w:p w:rsidRPr="00862C3C" w:rsidR="00D26CC5" w:rsidP="00F90FD1" w:rsidRDefault="00D26CC5" w14:paraId="7CA4D0E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862C3C">
        <w:rPr>
          <w:rFonts w:ascii="Times New Roman" w:hAnsi="Times New Roman"/>
          <w:snapToGrid w:val="0"/>
          <w:sz w:val="24"/>
          <w:szCs w:val="24"/>
        </w:rPr>
        <w:t>A determination of the estimated number of hours required per response was made after consultation with several respondents.</w:t>
      </w:r>
    </w:p>
    <w:p w:rsidRPr="00862C3C" w:rsidR="00D26CC5" w:rsidP="00F90FD1" w:rsidRDefault="00D26CC5" w14:paraId="59EF3E8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720"/>
        <w:rPr>
          <w:rFonts w:ascii="Times New Roman" w:hAnsi="Times New Roman"/>
          <w:snapToGrid w:val="0"/>
          <w:sz w:val="24"/>
          <w:szCs w:val="24"/>
        </w:rPr>
      </w:pPr>
    </w:p>
    <w:p w:rsidRPr="00862C3C" w:rsidR="00D26CC5" w:rsidP="00F90FD1" w:rsidRDefault="00D26CC5" w14:paraId="4A3EB0C3" w14:textId="77777777">
      <w:pPr>
        <w:autoSpaceDE/>
        <w:autoSpaceDN/>
        <w:adjustRightInd/>
        <w:rPr>
          <w:rFonts w:ascii="Times New Roman" w:hAnsi="Times New Roman"/>
          <w:snapToGrid w:val="0"/>
          <w:sz w:val="24"/>
          <w:szCs w:val="24"/>
        </w:rPr>
      </w:pPr>
      <w:r w:rsidRPr="00862C3C">
        <w:rPr>
          <w:rFonts w:ascii="Times New Roman" w:hAnsi="Times New Roman"/>
          <w:snapToGrid w:val="0"/>
          <w:sz w:val="24"/>
          <w:szCs w:val="24"/>
        </w:rPr>
        <w:lastRenderedPageBreak/>
        <w:t xml:space="preserve">Cost of the time burden for students: </w:t>
      </w:r>
      <w:r w:rsidRPr="00862C3C" w:rsidR="006869C2">
        <w:rPr>
          <w:rFonts w:ascii="Times New Roman" w:hAnsi="Times New Roman"/>
          <w:snapToGrid w:val="0"/>
          <w:sz w:val="24"/>
          <w:szCs w:val="24"/>
        </w:rPr>
        <w:t>20</w:t>
      </w:r>
      <w:r w:rsidRPr="00862C3C" w:rsidR="00F31B0C">
        <w:rPr>
          <w:rFonts w:ascii="Times New Roman" w:hAnsi="Times New Roman"/>
          <w:snapToGrid w:val="0"/>
          <w:sz w:val="24"/>
          <w:szCs w:val="24"/>
        </w:rPr>
        <w:t>00</w:t>
      </w:r>
      <w:r w:rsidRPr="00862C3C">
        <w:rPr>
          <w:rFonts w:ascii="Times New Roman" w:hAnsi="Times New Roman"/>
          <w:snapToGrid w:val="0"/>
          <w:sz w:val="24"/>
          <w:szCs w:val="24"/>
        </w:rPr>
        <w:t xml:space="preserve"> responses x 3.5 hours (including submission time) x $7.25/hour = $</w:t>
      </w:r>
      <w:r w:rsidRPr="00862C3C" w:rsidR="006869C2">
        <w:rPr>
          <w:rFonts w:ascii="Times New Roman" w:hAnsi="Times New Roman"/>
          <w:snapToGrid w:val="0"/>
          <w:sz w:val="24"/>
          <w:szCs w:val="24"/>
        </w:rPr>
        <w:t>50</w:t>
      </w:r>
      <w:r w:rsidRPr="00862C3C" w:rsidR="00245A75">
        <w:rPr>
          <w:rFonts w:ascii="Times New Roman" w:hAnsi="Times New Roman"/>
          <w:snapToGrid w:val="0"/>
          <w:sz w:val="24"/>
          <w:szCs w:val="24"/>
        </w:rPr>
        <w:t>,</w:t>
      </w:r>
      <w:r w:rsidRPr="00862C3C" w:rsidR="006869C2">
        <w:rPr>
          <w:rFonts w:ascii="Times New Roman" w:hAnsi="Times New Roman"/>
          <w:snapToGrid w:val="0"/>
          <w:sz w:val="24"/>
          <w:szCs w:val="24"/>
        </w:rPr>
        <w:t>750</w:t>
      </w:r>
      <w:r w:rsidRPr="00862C3C" w:rsidR="00826187">
        <w:rPr>
          <w:rFonts w:ascii="Times New Roman" w:hAnsi="Times New Roman"/>
          <w:snapToGrid w:val="0"/>
          <w:sz w:val="24"/>
          <w:szCs w:val="24"/>
        </w:rPr>
        <w:t>.00</w:t>
      </w:r>
      <w:r w:rsidRPr="00862C3C" w:rsidR="00C037EE">
        <w:rPr>
          <w:rFonts w:ascii="Times New Roman" w:hAnsi="Times New Roman"/>
          <w:snapToGrid w:val="0"/>
          <w:sz w:val="24"/>
          <w:szCs w:val="24"/>
        </w:rPr>
        <w:t xml:space="preserve"> x 1.4 = $71,050.</w:t>
      </w:r>
    </w:p>
    <w:p w:rsidRPr="00862C3C" w:rsidR="00D26CC5" w:rsidP="00F90FD1" w:rsidRDefault="00D26CC5" w14:paraId="620FFC02" w14:textId="77777777">
      <w:pPr>
        <w:autoSpaceDE/>
        <w:autoSpaceDN/>
        <w:adjustRightInd/>
        <w:rPr>
          <w:rFonts w:ascii="Times New Roman" w:hAnsi="Times New Roman"/>
          <w:snapToGrid w:val="0"/>
          <w:sz w:val="24"/>
          <w:szCs w:val="24"/>
        </w:rPr>
      </w:pPr>
    </w:p>
    <w:p w:rsidRPr="00862C3C" w:rsidR="00D26CC5" w:rsidP="00F90FD1" w:rsidRDefault="00D26CC5" w14:paraId="1A43CA65" w14:textId="77777777">
      <w:pPr>
        <w:autoSpaceDE/>
        <w:autoSpaceDN/>
        <w:adjustRightInd/>
        <w:rPr>
          <w:rFonts w:ascii="Times New Roman" w:hAnsi="Times New Roman"/>
          <w:snapToGrid w:val="0"/>
          <w:sz w:val="24"/>
          <w:szCs w:val="24"/>
        </w:rPr>
      </w:pPr>
      <w:r w:rsidRPr="00862C3C">
        <w:rPr>
          <w:rFonts w:ascii="Times New Roman" w:hAnsi="Times New Roman"/>
          <w:snapToGrid w:val="0"/>
          <w:sz w:val="24"/>
          <w:szCs w:val="24"/>
        </w:rPr>
        <w:t xml:space="preserve">Cost of the time burden for school officials: </w:t>
      </w:r>
      <w:r w:rsidRPr="00862C3C" w:rsidR="006869C2">
        <w:rPr>
          <w:rFonts w:ascii="Times New Roman" w:hAnsi="Times New Roman"/>
          <w:snapToGrid w:val="0"/>
          <w:sz w:val="24"/>
          <w:szCs w:val="24"/>
        </w:rPr>
        <w:t>2000</w:t>
      </w:r>
      <w:r w:rsidRPr="00862C3C">
        <w:rPr>
          <w:rFonts w:ascii="Times New Roman" w:hAnsi="Times New Roman"/>
          <w:snapToGrid w:val="0"/>
          <w:sz w:val="24"/>
          <w:szCs w:val="24"/>
        </w:rPr>
        <w:t xml:space="preserve"> responses x 1.5 hours x $</w:t>
      </w:r>
      <w:r w:rsidRPr="00862C3C" w:rsidR="003603D8">
        <w:rPr>
          <w:rFonts w:ascii="Times New Roman" w:hAnsi="Times New Roman"/>
          <w:snapToGrid w:val="0"/>
          <w:sz w:val="24"/>
          <w:szCs w:val="24"/>
        </w:rPr>
        <w:t>2</w:t>
      </w:r>
      <w:r w:rsidRPr="00862C3C" w:rsidR="00C037EE">
        <w:rPr>
          <w:rFonts w:ascii="Times New Roman" w:hAnsi="Times New Roman"/>
          <w:snapToGrid w:val="0"/>
          <w:sz w:val="24"/>
          <w:szCs w:val="24"/>
        </w:rPr>
        <w:t>8.75</w:t>
      </w:r>
      <w:r w:rsidRPr="00862C3C">
        <w:rPr>
          <w:rFonts w:ascii="Times New Roman" w:hAnsi="Times New Roman"/>
          <w:snapToGrid w:val="0"/>
          <w:sz w:val="24"/>
          <w:szCs w:val="24"/>
        </w:rPr>
        <w:t>/hour = $</w:t>
      </w:r>
      <w:r w:rsidRPr="00862C3C" w:rsidR="00C037EE">
        <w:rPr>
          <w:rFonts w:ascii="Times New Roman" w:hAnsi="Times New Roman"/>
          <w:snapToGrid w:val="0"/>
          <w:sz w:val="24"/>
          <w:szCs w:val="24"/>
        </w:rPr>
        <w:t>86,250</w:t>
      </w:r>
      <w:r w:rsidRPr="00862C3C" w:rsidR="00470D40">
        <w:rPr>
          <w:rFonts w:ascii="Times New Roman" w:hAnsi="Times New Roman"/>
          <w:snapToGrid w:val="0"/>
          <w:sz w:val="24"/>
          <w:szCs w:val="24"/>
        </w:rPr>
        <w:t xml:space="preserve"> x 1.4 (benefits) = </w:t>
      </w:r>
      <w:r w:rsidRPr="00862C3C" w:rsidR="003603D8">
        <w:rPr>
          <w:rFonts w:ascii="Times New Roman" w:hAnsi="Times New Roman"/>
          <w:snapToGrid w:val="0"/>
          <w:sz w:val="24"/>
          <w:szCs w:val="24"/>
        </w:rPr>
        <w:t>$1</w:t>
      </w:r>
      <w:r w:rsidRPr="00862C3C" w:rsidR="00C037EE">
        <w:rPr>
          <w:rFonts w:ascii="Times New Roman" w:hAnsi="Times New Roman"/>
          <w:snapToGrid w:val="0"/>
          <w:sz w:val="24"/>
          <w:szCs w:val="24"/>
        </w:rPr>
        <w:t>20,750</w:t>
      </w:r>
      <w:r w:rsidRPr="00862C3C" w:rsidR="00470D40">
        <w:rPr>
          <w:rFonts w:ascii="Times New Roman" w:hAnsi="Times New Roman"/>
          <w:snapToGrid w:val="0"/>
          <w:sz w:val="24"/>
          <w:szCs w:val="24"/>
        </w:rPr>
        <w:t>.</w:t>
      </w:r>
    </w:p>
    <w:p w:rsidRPr="00862C3C" w:rsidR="00D26CC5" w:rsidP="00F90FD1" w:rsidRDefault="00D26CC5" w14:paraId="35B84D39" w14:textId="77777777">
      <w:pPr>
        <w:autoSpaceDE/>
        <w:autoSpaceDN/>
        <w:adjustRightInd/>
        <w:rPr>
          <w:rFonts w:ascii="Times New Roman" w:hAnsi="Times New Roman"/>
          <w:snapToGrid w:val="0"/>
          <w:sz w:val="24"/>
          <w:szCs w:val="24"/>
        </w:rPr>
      </w:pPr>
    </w:p>
    <w:p w:rsidRPr="00862C3C" w:rsidR="00D26CC5" w:rsidP="00F90FD1" w:rsidRDefault="00D26CC5" w14:paraId="7A7756F3" w14:textId="77777777">
      <w:pPr>
        <w:autoSpaceDE/>
        <w:autoSpaceDN/>
        <w:adjustRightInd/>
        <w:rPr>
          <w:rFonts w:ascii="Times New Roman" w:hAnsi="Times New Roman"/>
          <w:snapToGrid w:val="0"/>
          <w:sz w:val="24"/>
          <w:szCs w:val="24"/>
        </w:rPr>
      </w:pPr>
      <w:r w:rsidRPr="00862C3C">
        <w:rPr>
          <w:rFonts w:ascii="Times New Roman" w:hAnsi="Times New Roman"/>
          <w:snapToGrid w:val="0"/>
          <w:sz w:val="24"/>
          <w:szCs w:val="24"/>
        </w:rPr>
        <w:t xml:space="preserve">(Source: </w:t>
      </w:r>
      <w:r w:rsidR="00862C3C">
        <w:rPr>
          <w:rFonts w:ascii="Times New Roman" w:hAnsi="Times New Roman"/>
          <w:snapToGrid w:val="0"/>
          <w:sz w:val="24"/>
          <w:szCs w:val="24"/>
        </w:rPr>
        <w:t xml:space="preserve"> Hourly minimum wage was used for the students and the </w:t>
      </w:r>
      <w:r w:rsidRPr="00862C3C">
        <w:rPr>
          <w:rFonts w:ascii="Times New Roman" w:hAnsi="Times New Roman"/>
          <w:snapToGrid w:val="0"/>
          <w:sz w:val="24"/>
          <w:szCs w:val="24"/>
        </w:rPr>
        <w:t xml:space="preserve">BLS </w:t>
      </w:r>
      <w:r w:rsidRPr="00862C3C" w:rsidR="00C037EE">
        <w:rPr>
          <w:rFonts w:ascii="Times New Roman" w:hAnsi="Times New Roman"/>
          <w:snapToGrid w:val="0"/>
          <w:sz w:val="24"/>
          <w:szCs w:val="24"/>
        </w:rPr>
        <w:t xml:space="preserve">May 2020 Wage Table; </w:t>
      </w:r>
      <w:r w:rsidRPr="00862C3C">
        <w:rPr>
          <w:rFonts w:ascii="Times New Roman" w:hAnsi="Times New Roman"/>
          <w:snapToGrid w:val="0"/>
          <w:sz w:val="24"/>
          <w:szCs w:val="24"/>
        </w:rPr>
        <w:t>Mean Hourly Wage</w:t>
      </w:r>
      <w:r w:rsidRPr="00862C3C" w:rsidR="00C037EE">
        <w:rPr>
          <w:rFonts w:ascii="Times New Roman" w:hAnsi="Times New Roman"/>
          <w:snapToGrid w:val="0"/>
          <w:sz w:val="24"/>
          <w:szCs w:val="24"/>
        </w:rPr>
        <w:t xml:space="preserve"> for Educational Instruction and Library Occupations (25-0000)</w:t>
      </w:r>
      <w:r w:rsidR="00862C3C">
        <w:rPr>
          <w:rFonts w:ascii="Times New Roman" w:hAnsi="Times New Roman"/>
          <w:snapToGrid w:val="0"/>
          <w:sz w:val="24"/>
          <w:szCs w:val="24"/>
        </w:rPr>
        <w:t xml:space="preserve"> was used for the school officials:</w:t>
      </w:r>
      <w:r w:rsidRPr="00862C3C" w:rsidR="00C037EE">
        <w:rPr>
          <w:rFonts w:ascii="Times New Roman" w:hAnsi="Times New Roman"/>
          <w:snapToGrid w:val="0"/>
          <w:sz w:val="24"/>
          <w:szCs w:val="24"/>
        </w:rPr>
        <w:t xml:space="preserve"> </w:t>
      </w:r>
      <w:r w:rsidRPr="00862C3C">
        <w:rPr>
          <w:rFonts w:ascii="Times New Roman" w:hAnsi="Times New Roman"/>
          <w:snapToGrid w:val="0"/>
          <w:sz w:val="24"/>
          <w:szCs w:val="24"/>
        </w:rPr>
        <w:t xml:space="preserve"> </w:t>
      </w:r>
      <w:hyperlink w:history="1" w:anchor="25-0000" r:id="rId9">
        <w:r w:rsidRPr="00862C3C">
          <w:rPr>
            <w:rFonts w:ascii="Times New Roman" w:hAnsi="Times New Roman"/>
            <w:snapToGrid w:val="0"/>
            <w:sz w:val="24"/>
            <w:szCs w:val="24"/>
            <w:u w:val="single"/>
          </w:rPr>
          <w:t>http://www.bls.gov/oe</w:t>
        </w:r>
        <w:r w:rsidRPr="00862C3C">
          <w:rPr>
            <w:rFonts w:ascii="Times New Roman" w:hAnsi="Times New Roman"/>
            <w:snapToGrid w:val="0"/>
            <w:sz w:val="24"/>
            <w:szCs w:val="24"/>
            <w:u w:val="single"/>
          </w:rPr>
          <w:t>s</w:t>
        </w:r>
        <w:r w:rsidRPr="00862C3C">
          <w:rPr>
            <w:rFonts w:ascii="Times New Roman" w:hAnsi="Times New Roman"/>
            <w:snapToGrid w:val="0"/>
            <w:sz w:val="24"/>
            <w:szCs w:val="24"/>
            <w:u w:val="single"/>
          </w:rPr>
          <w:t>/c</w:t>
        </w:r>
        <w:r w:rsidRPr="00862C3C">
          <w:rPr>
            <w:rFonts w:ascii="Times New Roman" w:hAnsi="Times New Roman"/>
            <w:snapToGrid w:val="0"/>
            <w:sz w:val="24"/>
            <w:szCs w:val="24"/>
            <w:u w:val="single"/>
          </w:rPr>
          <w:t>u</w:t>
        </w:r>
        <w:r w:rsidRPr="00862C3C">
          <w:rPr>
            <w:rFonts w:ascii="Times New Roman" w:hAnsi="Times New Roman"/>
            <w:snapToGrid w:val="0"/>
            <w:sz w:val="24"/>
            <w:szCs w:val="24"/>
            <w:u w:val="single"/>
          </w:rPr>
          <w:t>rre</w:t>
        </w:r>
        <w:r w:rsidRPr="00862C3C">
          <w:rPr>
            <w:rFonts w:ascii="Times New Roman" w:hAnsi="Times New Roman"/>
            <w:snapToGrid w:val="0"/>
            <w:sz w:val="24"/>
            <w:szCs w:val="24"/>
            <w:u w:val="single"/>
          </w:rPr>
          <w:t>n</w:t>
        </w:r>
        <w:r w:rsidRPr="00862C3C">
          <w:rPr>
            <w:rFonts w:ascii="Times New Roman" w:hAnsi="Times New Roman"/>
            <w:snapToGrid w:val="0"/>
            <w:sz w:val="24"/>
            <w:szCs w:val="24"/>
            <w:u w:val="single"/>
          </w:rPr>
          <w:t>t/o</w:t>
        </w:r>
        <w:r w:rsidRPr="00862C3C">
          <w:rPr>
            <w:rFonts w:ascii="Times New Roman" w:hAnsi="Times New Roman"/>
            <w:snapToGrid w:val="0"/>
            <w:sz w:val="24"/>
            <w:szCs w:val="24"/>
            <w:u w:val="single"/>
          </w:rPr>
          <w:t>e</w:t>
        </w:r>
        <w:r w:rsidRPr="00862C3C">
          <w:rPr>
            <w:rFonts w:ascii="Times New Roman" w:hAnsi="Times New Roman"/>
            <w:snapToGrid w:val="0"/>
            <w:sz w:val="24"/>
            <w:szCs w:val="24"/>
            <w:u w:val="single"/>
          </w:rPr>
          <w:t>s_nat.htm#25-0000</w:t>
        </w:r>
      </w:hyperlink>
      <w:r w:rsidRPr="00862C3C">
        <w:rPr>
          <w:rFonts w:ascii="Times New Roman" w:hAnsi="Times New Roman"/>
          <w:snapToGrid w:val="0"/>
          <w:sz w:val="24"/>
          <w:szCs w:val="24"/>
        </w:rPr>
        <w:t>)</w:t>
      </w:r>
    </w:p>
    <w:p w:rsidRPr="00D26CC5" w:rsidR="00D26CC5" w:rsidP="00F90FD1" w:rsidRDefault="00D26CC5" w14:paraId="4F4FA0E9" w14:textId="77777777">
      <w:pPr>
        <w:autoSpaceDE/>
        <w:autoSpaceDN/>
        <w:adjustRightInd/>
        <w:rPr>
          <w:rFonts w:ascii="Times New Roman" w:hAnsi="Times New Roman"/>
          <w:snapToGrid w:val="0"/>
          <w:sz w:val="24"/>
          <w:szCs w:val="24"/>
        </w:rPr>
      </w:pPr>
      <w:r w:rsidRPr="00D26CC5">
        <w:rPr>
          <w:rFonts w:ascii="Times New Roman" w:hAnsi="Times New Roman"/>
          <w:snapToGrid w:val="0"/>
          <w:sz w:val="24"/>
          <w:szCs w:val="24"/>
        </w:rPr>
        <w:t xml:space="preserve">    </w:t>
      </w:r>
    </w:p>
    <w:p w:rsidR="00180AE1" w:rsidP="00180AE1" w:rsidRDefault="0004749E" w14:paraId="3CDCF591" w14:textId="77777777">
      <w:pPr>
        <w:rPr>
          <w:rFonts w:ascii="Times New Roman" w:hAnsi="Times New Roman"/>
          <w:b/>
          <w:bCs/>
          <w:sz w:val="24"/>
          <w:szCs w:val="24"/>
        </w:rPr>
      </w:pPr>
      <w:r w:rsidRPr="00F90FD1">
        <w:rPr>
          <w:rFonts w:ascii="Times New Roman" w:hAnsi="Times New Roman"/>
          <w:bCs/>
          <w:sz w:val="24"/>
          <w:szCs w:val="24"/>
        </w:rPr>
        <w:t xml:space="preserve">13. </w:t>
      </w:r>
      <w:r w:rsidRPr="00F90FD1">
        <w:rPr>
          <w:rFonts w:ascii="Times New Roman" w:hAnsi="Times New Roman"/>
          <w:bCs/>
          <w:sz w:val="24"/>
          <w:szCs w:val="24"/>
          <w:u w:val="single"/>
        </w:rPr>
        <w:t>Estimate of total annual costs to respondents</w:t>
      </w:r>
      <w:r w:rsidRPr="00F90FD1" w:rsidR="00105F8E">
        <w:rPr>
          <w:rFonts w:ascii="Times New Roman" w:hAnsi="Times New Roman"/>
          <w:b/>
          <w:bCs/>
          <w:sz w:val="24"/>
          <w:szCs w:val="24"/>
          <w:u w:val="single"/>
        </w:rPr>
        <w:t>.</w:t>
      </w:r>
      <w:r w:rsidRPr="00F90FD1" w:rsidR="00105F8E">
        <w:rPr>
          <w:rFonts w:ascii="Times New Roman" w:hAnsi="Times New Roman"/>
          <w:b/>
          <w:bCs/>
          <w:sz w:val="24"/>
          <w:szCs w:val="24"/>
        </w:rPr>
        <w:t xml:space="preserve">  </w:t>
      </w:r>
    </w:p>
    <w:p w:rsidR="00180AE1" w:rsidP="00180AE1" w:rsidRDefault="00180AE1" w14:paraId="03C59D3D" w14:textId="77777777">
      <w:pPr>
        <w:rPr>
          <w:rFonts w:ascii="Times New Roman" w:hAnsi="Times New Roman"/>
          <w:b/>
          <w:bCs/>
          <w:sz w:val="24"/>
          <w:szCs w:val="24"/>
        </w:rPr>
      </w:pPr>
    </w:p>
    <w:p w:rsidRPr="00180AE1" w:rsidR="00552EE9" w:rsidP="00180AE1" w:rsidRDefault="00F90FD1" w14:paraId="4F2DCD4E" w14:textId="77777777">
      <w:pPr>
        <w:numPr>
          <w:ilvl w:val="0"/>
          <w:numId w:val="11"/>
        </w:numPr>
        <w:rPr>
          <w:rFonts w:ascii="Times New Roman" w:hAnsi="Times New Roman"/>
          <w:sz w:val="24"/>
          <w:szCs w:val="24"/>
        </w:rPr>
      </w:pPr>
      <w:r w:rsidRPr="00180AE1">
        <w:rPr>
          <w:rFonts w:ascii="Times New Roman" w:hAnsi="Times New Roman"/>
          <w:sz w:val="24"/>
          <w:szCs w:val="24"/>
        </w:rPr>
        <w:t>There is no cost for applying to the USMMA and no cost for returning application.  (USMMA provides postage paid envelopes for each part of the application and there is no application fee).   However, the cost to register for the college entrance exam</w:t>
      </w:r>
      <w:r w:rsidRPr="00180AE1" w:rsidR="00826187">
        <w:rPr>
          <w:rFonts w:ascii="Times New Roman" w:hAnsi="Times New Roman"/>
          <w:sz w:val="24"/>
          <w:szCs w:val="24"/>
        </w:rPr>
        <w:t>s</w:t>
      </w:r>
      <w:r w:rsidRPr="00180AE1">
        <w:rPr>
          <w:rFonts w:ascii="Times New Roman" w:hAnsi="Times New Roman"/>
          <w:sz w:val="24"/>
          <w:szCs w:val="24"/>
        </w:rPr>
        <w:t xml:space="preserve"> (SAT)</w:t>
      </w:r>
      <w:r w:rsidRPr="00180AE1" w:rsidR="00826187">
        <w:rPr>
          <w:rFonts w:ascii="Times New Roman" w:hAnsi="Times New Roman"/>
          <w:sz w:val="24"/>
          <w:szCs w:val="24"/>
        </w:rPr>
        <w:t xml:space="preserve"> and (ACT)</w:t>
      </w:r>
      <w:r w:rsidRPr="00180AE1">
        <w:rPr>
          <w:rFonts w:ascii="Times New Roman" w:hAnsi="Times New Roman"/>
          <w:sz w:val="24"/>
          <w:szCs w:val="24"/>
        </w:rPr>
        <w:t xml:space="preserve"> is $</w:t>
      </w:r>
      <w:r w:rsidRPr="00180AE1" w:rsidR="00F31B0C">
        <w:rPr>
          <w:rFonts w:ascii="Times New Roman" w:hAnsi="Times New Roman"/>
          <w:sz w:val="24"/>
          <w:szCs w:val="24"/>
        </w:rPr>
        <w:t>52</w:t>
      </w:r>
      <w:r w:rsidRPr="00180AE1" w:rsidR="00826187">
        <w:rPr>
          <w:rFonts w:ascii="Times New Roman" w:hAnsi="Times New Roman"/>
          <w:sz w:val="24"/>
          <w:szCs w:val="24"/>
        </w:rPr>
        <w:t>.</w:t>
      </w:r>
      <w:r w:rsidRPr="00180AE1">
        <w:rPr>
          <w:rFonts w:ascii="Times New Roman" w:hAnsi="Times New Roman"/>
          <w:sz w:val="24"/>
          <w:szCs w:val="24"/>
        </w:rPr>
        <w:t>00</w:t>
      </w:r>
      <w:r w:rsidRPr="00180AE1" w:rsidR="00826187">
        <w:rPr>
          <w:rFonts w:ascii="Times New Roman" w:hAnsi="Times New Roman"/>
          <w:sz w:val="24"/>
          <w:szCs w:val="24"/>
        </w:rPr>
        <w:t xml:space="preserve"> and </w:t>
      </w:r>
      <w:r w:rsidRPr="00180AE1" w:rsidR="00F31B0C">
        <w:rPr>
          <w:rFonts w:ascii="Times New Roman" w:hAnsi="Times New Roman"/>
          <w:sz w:val="24"/>
          <w:szCs w:val="24"/>
        </w:rPr>
        <w:t>$60</w:t>
      </w:r>
      <w:r w:rsidRPr="00180AE1" w:rsidR="00826187">
        <w:rPr>
          <w:rFonts w:ascii="Times New Roman" w:hAnsi="Times New Roman"/>
          <w:sz w:val="24"/>
          <w:szCs w:val="24"/>
        </w:rPr>
        <w:t xml:space="preserve">.00 respectively. The cost of </w:t>
      </w:r>
      <w:r w:rsidRPr="00180AE1">
        <w:rPr>
          <w:rFonts w:ascii="Times New Roman" w:hAnsi="Times New Roman"/>
          <w:sz w:val="24"/>
          <w:szCs w:val="24"/>
        </w:rPr>
        <w:t>$</w:t>
      </w:r>
      <w:r w:rsidRPr="00180AE1" w:rsidR="00492BBA">
        <w:rPr>
          <w:rFonts w:ascii="Times New Roman" w:hAnsi="Times New Roman"/>
          <w:sz w:val="24"/>
          <w:szCs w:val="24"/>
        </w:rPr>
        <w:t>104,0</w:t>
      </w:r>
      <w:r w:rsidRPr="00180AE1" w:rsidR="00826187">
        <w:rPr>
          <w:rFonts w:ascii="Times New Roman" w:hAnsi="Times New Roman"/>
          <w:sz w:val="24"/>
          <w:szCs w:val="24"/>
        </w:rPr>
        <w:t>00</w:t>
      </w:r>
      <w:r w:rsidRPr="00180AE1">
        <w:rPr>
          <w:rFonts w:ascii="Times New Roman" w:hAnsi="Times New Roman"/>
          <w:sz w:val="24"/>
          <w:szCs w:val="24"/>
        </w:rPr>
        <w:t xml:space="preserve"> </w:t>
      </w:r>
      <w:r w:rsidRPr="00180AE1" w:rsidR="00826187">
        <w:rPr>
          <w:rFonts w:ascii="Times New Roman" w:hAnsi="Times New Roman"/>
          <w:sz w:val="24"/>
          <w:szCs w:val="24"/>
        </w:rPr>
        <w:t xml:space="preserve">and </w:t>
      </w:r>
      <w:r w:rsidRPr="00180AE1" w:rsidR="00F31B0C">
        <w:rPr>
          <w:rFonts w:ascii="Times New Roman" w:hAnsi="Times New Roman"/>
          <w:sz w:val="24"/>
          <w:szCs w:val="24"/>
        </w:rPr>
        <w:t>$1</w:t>
      </w:r>
      <w:r w:rsidRPr="00180AE1" w:rsidR="00492BBA">
        <w:rPr>
          <w:rFonts w:ascii="Times New Roman" w:hAnsi="Times New Roman"/>
          <w:sz w:val="24"/>
          <w:szCs w:val="24"/>
        </w:rPr>
        <w:t>20</w:t>
      </w:r>
      <w:r w:rsidRPr="00180AE1" w:rsidR="00826187">
        <w:rPr>
          <w:rFonts w:ascii="Times New Roman" w:hAnsi="Times New Roman"/>
          <w:sz w:val="24"/>
          <w:szCs w:val="24"/>
        </w:rPr>
        <w:t xml:space="preserve">,000 respectively </w:t>
      </w:r>
      <w:r w:rsidRPr="00180AE1">
        <w:rPr>
          <w:rFonts w:ascii="Times New Roman" w:hAnsi="Times New Roman"/>
          <w:sz w:val="24"/>
          <w:szCs w:val="24"/>
        </w:rPr>
        <w:t xml:space="preserve">for </w:t>
      </w:r>
      <w:r w:rsidRPr="00180AE1" w:rsidR="00492BBA">
        <w:rPr>
          <w:rFonts w:ascii="Times New Roman" w:hAnsi="Times New Roman"/>
          <w:sz w:val="24"/>
          <w:szCs w:val="24"/>
        </w:rPr>
        <w:t>2000</w:t>
      </w:r>
      <w:r w:rsidRPr="00180AE1">
        <w:rPr>
          <w:rFonts w:ascii="Times New Roman" w:hAnsi="Times New Roman"/>
          <w:sz w:val="24"/>
          <w:szCs w:val="24"/>
        </w:rPr>
        <w:t xml:space="preserve"> applicants is not included in t</w:t>
      </w:r>
      <w:r w:rsidRPr="00180AE1" w:rsidR="00826187">
        <w:rPr>
          <w:rFonts w:ascii="Times New Roman" w:hAnsi="Times New Roman"/>
          <w:sz w:val="24"/>
          <w:szCs w:val="24"/>
        </w:rPr>
        <w:t>he official cost to respondents</w:t>
      </w:r>
      <w:r w:rsidRPr="00180AE1">
        <w:rPr>
          <w:rFonts w:ascii="Times New Roman" w:hAnsi="Times New Roman"/>
          <w:sz w:val="24"/>
          <w:szCs w:val="24"/>
        </w:rPr>
        <w:t xml:space="preserve"> because the applicants would have SAT </w:t>
      </w:r>
      <w:r w:rsidRPr="00180AE1" w:rsidR="00826187">
        <w:rPr>
          <w:rFonts w:ascii="Times New Roman" w:hAnsi="Times New Roman"/>
          <w:sz w:val="24"/>
          <w:szCs w:val="24"/>
        </w:rPr>
        <w:t xml:space="preserve">and/or ACT </w:t>
      </w:r>
      <w:r w:rsidRPr="00180AE1">
        <w:rPr>
          <w:rFonts w:ascii="Times New Roman" w:hAnsi="Times New Roman"/>
          <w:sz w:val="24"/>
          <w:szCs w:val="24"/>
        </w:rPr>
        <w:t>scores in the absence of this application.</w:t>
      </w:r>
      <w:r w:rsidRPr="00180AE1" w:rsidR="00552EE9">
        <w:rPr>
          <w:rFonts w:ascii="Times New Roman" w:hAnsi="Times New Roman"/>
          <w:sz w:val="24"/>
          <w:szCs w:val="24"/>
        </w:rPr>
        <w:t xml:space="preserve">  The totaled cost for respondents is </w:t>
      </w:r>
      <w:r w:rsidRPr="00180AE1" w:rsidR="00606ED9">
        <w:rPr>
          <w:rFonts w:ascii="Times New Roman" w:hAnsi="Times New Roman"/>
          <w:sz w:val="24"/>
          <w:szCs w:val="24"/>
        </w:rPr>
        <w:t>$224,000.</w:t>
      </w:r>
    </w:p>
    <w:p w:rsidRPr="002F04A8" w:rsidR="00F90FD1" w:rsidP="00F90FD1" w:rsidRDefault="00F90FD1" w14:paraId="2B2A0041" w14:textId="77777777">
      <w:pPr>
        <w:ind w:left="720"/>
        <w:rPr>
          <w:rFonts w:ascii="Times New Roman" w:hAnsi="Times New Roman"/>
          <w:color w:val="FF0000"/>
          <w:sz w:val="24"/>
          <w:szCs w:val="24"/>
        </w:rPr>
      </w:pPr>
    </w:p>
    <w:p w:rsidR="00D26CC5" w:rsidP="00180AE1" w:rsidRDefault="00F90FD1" w14:paraId="05588C11" w14:textId="77777777">
      <w:pPr>
        <w:pStyle w:val="NormalWeb"/>
        <w:numPr>
          <w:ilvl w:val="0"/>
          <w:numId w:val="11"/>
        </w:numPr>
        <w:spacing w:before="0" w:beforeAutospacing="0" w:after="0" w:afterAutospacing="0"/>
        <w:rPr>
          <w:rFonts w:ascii="Times New Roman" w:hAnsi="Times New Roman" w:cs="Times New Roman"/>
        </w:rPr>
      </w:pPr>
      <w:r w:rsidRPr="00F90FD1">
        <w:rPr>
          <w:rFonts w:ascii="Times New Roman" w:hAnsi="Times New Roman" w:cs="Times New Roman"/>
        </w:rPr>
        <w:t>There are no capital, start-up, or operation and maintenance costs associated with this collection.</w:t>
      </w:r>
    </w:p>
    <w:p w:rsidRPr="00F90FD1" w:rsidR="00555B55" w:rsidP="00F90FD1" w:rsidRDefault="00555B55" w14:paraId="31022279" w14:textId="77777777">
      <w:pPr>
        <w:pStyle w:val="NormalWeb"/>
        <w:spacing w:before="0" w:beforeAutospacing="0" w:after="0" w:afterAutospacing="0"/>
        <w:ind w:left="720"/>
        <w:rPr>
          <w:rFonts w:ascii="Times New Roman" w:hAnsi="Times New Roman" w:cs="Times New Roman"/>
          <w:b/>
        </w:rPr>
      </w:pPr>
    </w:p>
    <w:p w:rsidRPr="00F90FD1" w:rsidR="00105F8E" w:rsidP="00F90FD1" w:rsidRDefault="0004749E" w14:paraId="39F13B92" w14:textId="77777777">
      <w:pPr>
        <w:rPr>
          <w:rFonts w:ascii="Times New Roman" w:hAnsi="Times New Roman"/>
          <w:b/>
          <w:sz w:val="24"/>
          <w:szCs w:val="24"/>
        </w:rPr>
      </w:pPr>
      <w:r w:rsidRPr="00F90FD1">
        <w:rPr>
          <w:rFonts w:ascii="Times New Roman" w:hAnsi="Times New Roman"/>
          <w:bCs/>
          <w:sz w:val="24"/>
          <w:szCs w:val="24"/>
        </w:rPr>
        <w:t xml:space="preserve">14. </w:t>
      </w:r>
      <w:r w:rsidRPr="00F90FD1">
        <w:rPr>
          <w:rFonts w:ascii="Times New Roman" w:hAnsi="Times New Roman"/>
          <w:bCs/>
          <w:sz w:val="24"/>
          <w:szCs w:val="24"/>
          <w:u w:val="single"/>
        </w:rPr>
        <w:t>Estimate of cost to the Federal government.</w:t>
      </w:r>
      <w:r w:rsidRPr="00F90FD1" w:rsidR="00105F8E">
        <w:rPr>
          <w:rFonts w:ascii="Times New Roman" w:hAnsi="Times New Roman"/>
          <w:b/>
          <w:bCs/>
          <w:sz w:val="24"/>
          <w:szCs w:val="24"/>
        </w:rPr>
        <w:t xml:space="preserve"> </w:t>
      </w:r>
      <w:r w:rsidRPr="00F90FD1" w:rsidR="009D4F72">
        <w:rPr>
          <w:rFonts w:ascii="Times New Roman" w:hAnsi="Times New Roman"/>
          <w:b/>
          <w:sz w:val="24"/>
          <w:szCs w:val="24"/>
        </w:rPr>
        <w:t xml:space="preserve"> </w:t>
      </w:r>
    </w:p>
    <w:p w:rsidRPr="00F90FD1" w:rsidR="00F90FD1" w:rsidP="00F90FD1" w:rsidRDefault="00F90FD1" w14:paraId="7687320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Pr="00F90FD1" w:rsidR="0004749E" w:rsidP="00F90FD1" w:rsidRDefault="00F90FD1" w14:paraId="3B97C05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90FD1">
        <w:rPr>
          <w:rFonts w:ascii="Times New Roman" w:hAnsi="Times New Roman"/>
          <w:color w:val="auto"/>
        </w:rPr>
        <w:t xml:space="preserve">Include salary costs based on hours, overhead, printing, payment to contractors, and the like. </w:t>
      </w:r>
    </w:p>
    <w:p w:rsidRPr="00F90FD1" w:rsidR="00F90FD1" w:rsidP="00F90FD1" w:rsidRDefault="00F90FD1" w14:paraId="47B9A1B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Pr="00180AE1" w:rsidR="00F90FD1" w:rsidP="007A23FD" w:rsidRDefault="00F90FD1" w14:paraId="377CDAF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180AE1">
        <w:rPr>
          <w:rFonts w:ascii="Times New Roman" w:hAnsi="Times New Roman"/>
          <w:snapToGrid w:val="0"/>
          <w:sz w:val="24"/>
          <w:szCs w:val="24"/>
        </w:rPr>
        <w:t xml:space="preserve">The total estimated cost to the Federal Government to process the </w:t>
      </w:r>
      <w:r w:rsidRPr="00180AE1" w:rsidR="00B322A9">
        <w:rPr>
          <w:rFonts w:ascii="Times New Roman" w:hAnsi="Times New Roman"/>
          <w:snapToGrid w:val="0"/>
          <w:sz w:val="24"/>
          <w:szCs w:val="24"/>
        </w:rPr>
        <w:t xml:space="preserve">admissions applications </w:t>
      </w:r>
      <w:r w:rsidRPr="00180AE1">
        <w:rPr>
          <w:rFonts w:ascii="Times New Roman" w:hAnsi="Times New Roman"/>
          <w:snapToGrid w:val="0"/>
          <w:sz w:val="24"/>
          <w:szCs w:val="24"/>
        </w:rPr>
        <w:t xml:space="preserve">of the </w:t>
      </w:r>
      <w:r w:rsidRPr="00180AE1" w:rsidR="006869C2">
        <w:rPr>
          <w:rFonts w:ascii="Times New Roman" w:hAnsi="Times New Roman"/>
          <w:snapToGrid w:val="0"/>
          <w:sz w:val="24"/>
          <w:szCs w:val="24"/>
        </w:rPr>
        <w:t>2</w:t>
      </w:r>
      <w:r w:rsidRPr="00180AE1" w:rsidR="00F31B0C">
        <w:rPr>
          <w:rFonts w:ascii="Times New Roman" w:hAnsi="Times New Roman"/>
          <w:snapToGrid w:val="0"/>
          <w:sz w:val="24"/>
          <w:szCs w:val="24"/>
        </w:rPr>
        <w:t>,</w:t>
      </w:r>
      <w:r w:rsidRPr="00180AE1" w:rsidR="006869C2">
        <w:rPr>
          <w:rFonts w:ascii="Times New Roman" w:hAnsi="Times New Roman"/>
          <w:snapToGrid w:val="0"/>
          <w:sz w:val="24"/>
          <w:szCs w:val="24"/>
        </w:rPr>
        <w:t>0</w:t>
      </w:r>
      <w:r w:rsidRPr="00180AE1" w:rsidR="00F31B0C">
        <w:rPr>
          <w:rFonts w:ascii="Times New Roman" w:hAnsi="Times New Roman"/>
          <w:snapToGrid w:val="0"/>
          <w:sz w:val="24"/>
          <w:szCs w:val="24"/>
        </w:rPr>
        <w:t>00</w:t>
      </w:r>
      <w:r w:rsidRPr="00180AE1">
        <w:rPr>
          <w:rFonts w:ascii="Times New Roman" w:hAnsi="Times New Roman"/>
          <w:snapToGrid w:val="0"/>
          <w:sz w:val="24"/>
          <w:szCs w:val="24"/>
        </w:rPr>
        <w:t xml:space="preserve"> persons who will apply to the USMMA each year is $</w:t>
      </w:r>
      <w:r w:rsidRPr="00180AE1" w:rsidR="007A23FD">
        <w:rPr>
          <w:rFonts w:ascii="Times New Roman" w:hAnsi="Times New Roman"/>
          <w:snapToGrid w:val="0"/>
          <w:sz w:val="24"/>
          <w:szCs w:val="24"/>
        </w:rPr>
        <w:t>1,263,612</w:t>
      </w:r>
      <w:r w:rsidRPr="00180AE1" w:rsidR="00B75688">
        <w:rPr>
          <w:rFonts w:ascii="Times New Roman" w:hAnsi="Times New Roman"/>
          <w:snapToGrid w:val="0"/>
          <w:sz w:val="24"/>
          <w:szCs w:val="24"/>
        </w:rPr>
        <w:t xml:space="preserve"> based on </w:t>
      </w:r>
      <w:r w:rsidRPr="00180AE1">
        <w:rPr>
          <w:rFonts w:ascii="Times New Roman" w:hAnsi="Times New Roman"/>
          <w:snapToGrid w:val="0"/>
          <w:sz w:val="24"/>
          <w:szCs w:val="24"/>
        </w:rPr>
        <w:t>the annual salaries of the ten USMMA Admissions staff persons</w:t>
      </w:r>
      <w:r w:rsidRPr="00180AE1" w:rsidR="00B75688">
        <w:rPr>
          <w:rFonts w:ascii="Times New Roman" w:hAnsi="Times New Roman"/>
          <w:snapToGrid w:val="0"/>
          <w:sz w:val="24"/>
          <w:szCs w:val="24"/>
        </w:rPr>
        <w:t>.</w:t>
      </w:r>
    </w:p>
    <w:p w:rsidRPr="00180AE1" w:rsidR="00B75688" w:rsidP="00F90FD1" w:rsidRDefault="00B75688" w14:paraId="4BE9238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b/>
          <w:snapToGrid w:val="0"/>
          <w:sz w:val="24"/>
          <w:szCs w:val="24"/>
        </w:rPr>
      </w:pPr>
    </w:p>
    <w:p w:rsidRPr="00180AE1" w:rsidR="00F90FD1" w:rsidP="00F90FD1" w:rsidRDefault="00F90FD1" w14:paraId="4A03C34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180AE1">
        <w:rPr>
          <w:rFonts w:ascii="Times New Roman" w:hAnsi="Times New Roman"/>
          <w:snapToGrid w:val="0"/>
          <w:sz w:val="24"/>
          <w:szCs w:val="24"/>
        </w:rPr>
        <w:t>Below are the titles of the ten Admissions Office staff persons.  The time that each person devotes exclusively to the application process varies from 50% to 90%.  However, the remainder of their time is spent performing duties that relate directly to the admissions process.  The average hourly rate of pay for the ten staff persons is estimated to be $</w:t>
      </w:r>
      <w:r w:rsidRPr="00180AE1" w:rsidR="006556FF">
        <w:rPr>
          <w:rFonts w:ascii="Times New Roman" w:hAnsi="Times New Roman"/>
          <w:snapToGrid w:val="0"/>
          <w:sz w:val="24"/>
          <w:szCs w:val="24"/>
        </w:rPr>
        <w:t>39.66</w:t>
      </w:r>
      <w:r w:rsidRPr="00180AE1">
        <w:rPr>
          <w:rFonts w:ascii="Times New Roman" w:hAnsi="Times New Roman"/>
          <w:snapToGrid w:val="0"/>
          <w:sz w:val="24"/>
          <w:szCs w:val="24"/>
        </w:rPr>
        <w:t xml:space="preserve">. </w:t>
      </w:r>
      <w:r w:rsidRPr="00180AE1" w:rsidR="00F905C0">
        <w:rPr>
          <w:rFonts w:ascii="Times New Roman" w:hAnsi="Times New Roman"/>
          <w:snapToGrid w:val="0"/>
          <w:sz w:val="24"/>
          <w:szCs w:val="24"/>
        </w:rPr>
        <w:t xml:space="preserve"> *The estimated Hourly wage was taken from the </w:t>
      </w:r>
      <w:r w:rsidRPr="00180AE1" w:rsidR="00036D27">
        <w:rPr>
          <w:rFonts w:ascii="Times New Roman" w:hAnsi="Times New Roman"/>
          <w:snapToGrid w:val="0"/>
          <w:sz w:val="24"/>
          <w:szCs w:val="24"/>
        </w:rPr>
        <w:t>2021 General Schedule (GS) Locality Pay Tables, New York-Newark, NY-NJ-C</w:t>
      </w:r>
      <w:r w:rsidRPr="00180AE1" w:rsidR="006556FF">
        <w:rPr>
          <w:rFonts w:ascii="Times New Roman" w:hAnsi="Times New Roman"/>
          <w:snapToGrid w:val="0"/>
          <w:sz w:val="24"/>
          <w:szCs w:val="24"/>
        </w:rPr>
        <w:t xml:space="preserve">T-PA. </w:t>
      </w:r>
      <w:r w:rsidRPr="00180AE1">
        <w:rPr>
          <w:rFonts w:ascii="Times New Roman" w:hAnsi="Times New Roman"/>
          <w:snapToGrid w:val="0"/>
          <w:sz w:val="24"/>
          <w:szCs w:val="24"/>
        </w:rPr>
        <w:t xml:space="preserve">The </w:t>
      </w:r>
      <w:r w:rsidRPr="00180AE1" w:rsidR="006556FF">
        <w:rPr>
          <w:rFonts w:ascii="Times New Roman" w:hAnsi="Times New Roman"/>
          <w:snapToGrid w:val="0"/>
          <w:sz w:val="24"/>
          <w:szCs w:val="24"/>
        </w:rPr>
        <w:t>eleven</w:t>
      </w:r>
      <w:r w:rsidRPr="00180AE1">
        <w:rPr>
          <w:rFonts w:ascii="Times New Roman" w:hAnsi="Times New Roman"/>
          <w:snapToGrid w:val="0"/>
          <w:sz w:val="24"/>
          <w:szCs w:val="24"/>
        </w:rPr>
        <w:t xml:space="preserve"> staff members are as follows.</w:t>
      </w:r>
    </w:p>
    <w:p w:rsidRPr="00180AE1" w:rsidR="00F90FD1" w:rsidP="00F90FD1" w:rsidRDefault="00F90FD1" w14:paraId="0D68976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Pr="00180AE1" w:rsidR="00B9377A" w:rsidP="00AC4C14" w:rsidRDefault="00B9377A" w14:paraId="0085EF6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sz w:val="24"/>
          <w:szCs w:val="24"/>
        </w:rPr>
      </w:pPr>
      <w:r w:rsidRPr="00180AE1">
        <w:rPr>
          <w:rFonts w:ascii="Times New Roman" w:hAnsi="Times New Roman"/>
          <w:snapToGrid w:val="0"/>
          <w:sz w:val="24"/>
          <w:szCs w:val="24"/>
        </w:rPr>
        <w:t xml:space="preserve"> 1 Admissions Director</w:t>
      </w:r>
      <w:r w:rsidRPr="00180AE1" w:rsidR="004C7CFA">
        <w:rPr>
          <w:rFonts w:ascii="Times New Roman" w:hAnsi="Times New Roman"/>
          <w:snapToGrid w:val="0"/>
          <w:sz w:val="24"/>
          <w:szCs w:val="24"/>
        </w:rPr>
        <w:t xml:space="preserve"> (GS-14-4)</w:t>
      </w:r>
      <w:r w:rsidRPr="00180AE1">
        <w:rPr>
          <w:rFonts w:ascii="Times New Roman" w:hAnsi="Times New Roman"/>
          <w:snapToGrid w:val="0"/>
          <w:sz w:val="24"/>
          <w:szCs w:val="24"/>
        </w:rPr>
        <w:t>: .5 hours per application</w:t>
      </w:r>
      <w:r w:rsidRPr="00180AE1" w:rsidR="00F12984">
        <w:rPr>
          <w:rFonts w:ascii="Times New Roman" w:hAnsi="Times New Roman"/>
          <w:snapToGrid w:val="0"/>
          <w:sz w:val="24"/>
          <w:szCs w:val="24"/>
        </w:rPr>
        <w:t xml:space="preserve"> (</w:t>
      </w:r>
      <w:r w:rsidRPr="00180AE1" w:rsidR="00AC4C14">
        <w:rPr>
          <w:rFonts w:ascii="Times New Roman" w:hAnsi="Times New Roman"/>
          <w:snapToGrid w:val="0"/>
          <w:sz w:val="24"/>
          <w:szCs w:val="24"/>
        </w:rPr>
        <w:t>$</w:t>
      </w:r>
      <w:r w:rsidRPr="00180AE1" w:rsidR="00036D27">
        <w:rPr>
          <w:rFonts w:ascii="Times New Roman" w:hAnsi="Times New Roman"/>
          <w:snapToGrid w:val="0"/>
          <w:sz w:val="24"/>
          <w:szCs w:val="24"/>
        </w:rPr>
        <w:t>66.</w:t>
      </w:r>
      <w:r w:rsidRPr="00180AE1" w:rsidR="004C7CFA">
        <w:rPr>
          <w:rFonts w:ascii="Times New Roman" w:hAnsi="Times New Roman"/>
          <w:snapToGrid w:val="0"/>
          <w:sz w:val="24"/>
          <w:szCs w:val="24"/>
        </w:rPr>
        <w:t>31</w:t>
      </w:r>
      <w:r w:rsidRPr="00180AE1" w:rsidR="00AC4C14">
        <w:rPr>
          <w:rFonts w:ascii="Times New Roman" w:hAnsi="Times New Roman"/>
          <w:snapToGrid w:val="0"/>
          <w:sz w:val="24"/>
          <w:szCs w:val="24"/>
        </w:rPr>
        <w:t xml:space="preserve"> x .5 x </w:t>
      </w:r>
      <w:r w:rsidRPr="00180AE1" w:rsidR="00F12984">
        <w:rPr>
          <w:rFonts w:ascii="Times New Roman" w:hAnsi="Times New Roman"/>
          <w:snapToGrid w:val="0"/>
          <w:sz w:val="24"/>
          <w:szCs w:val="24"/>
        </w:rPr>
        <w:t xml:space="preserve">1 </w:t>
      </w:r>
      <w:r w:rsidRPr="00180AE1" w:rsidR="00AC4C14">
        <w:rPr>
          <w:rFonts w:ascii="Times New Roman" w:hAnsi="Times New Roman"/>
          <w:snapToGrid w:val="0"/>
          <w:sz w:val="24"/>
          <w:szCs w:val="24"/>
        </w:rPr>
        <w:t>= $</w:t>
      </w:r>
      <w:r w:rsidRPr="00180AE1" w:rsidR="00036D27">
        <w:rPr>
          <w:rFonts w:ascii="Times New Roman" w:hAnsi="Times New Roman"/>
          <w:snapToGrid w:val="0"/>
          <w:sz w:val="24"/>
          <w:szCs w:val="24"/>
        </w:rPr>
        <w:t>3</w:t>
      </w:r>
      <w:r w:rsidRPr="00180AE1" w:rsidR="001B7E35">
        <w:rPr>
          <w:rFonts w:ascii="Times New Roman" w:hAnsi="Times New Roman"/>
          <w:snapToGrid w:val="0"/>
          <w:sz w:val="24"/>
          <w:szCs w:val="24"/>
        </w:rPr>
        <w:t>3.15</w:t>
      </w:r>
      <w:r w:rsidRPr="00180AE1" w:rsidR="00F12984">
        <w:rPr>
          <w:rFonts w:ascii="Times New Roman" w:hAnsi="Times New Roman"/>
          <w:snapToGrid w:val="0"/>
          <w:sz w:val="24"/>
          <w:szCs w:val="24"/>
        </w:rPr>
        <w:t>)</w:t>
      </w:r>
      <w:r w:rsidRPr="00180AE1" w:rsidR="00AC4C14">
        <w:rPr>
          <w:rFonts w:ascii="Times New Roman" w:hAnsi="Times New Roman"/>
          <w:snapToGrid w:val="0"/>
          <w:sz w:val="24"/>
          <w:szCs w:val="24"/>
        </w:rPr>
        <w:t xml:space="preserve"> </w:t>
      </w:r>
    </w:p>
    <w:p w:rsidRPr="00180AE1" w:rsidR="00B9377A" w:rsidP="00B9377A" w:rsidRDefault="00B9377A" w14:paraId="2D3D8B0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firstLine="720"/>
        <w:rPr>
          <w:rFonts w:ascii="Times New Roman" w:hAnsi="Times New Roman"/>
          <w:snapToGrid w:val="0"/>
          <w:sz w:val="24"/>
          <w:szCs w:val="24"/>
        </w:rPr>
      </w:pPr>
      <w:r w:rsidRPr="00180AE1">
        <w:rPr>
          <w:rFonts w:ascii="Times New Roman" w:hAnsi="Times New Roman"/>
          <w:snapToGrid w:val="0"/>
          <w:sz w:val="24"/>
          <w:szCs w:val="24"/>
        </w:rPr>
        <w:t xml:space="preserve"> 1 Assistant Director</w:t>
      </w:r>
      <w:r w:rsidRPr="00180AE1" w:rsidR="004C7CFA">
        <w:rPr>
          <w:rFonts w:ascii="Times New Roman" w:hAnsi="Times New Roman"/>
          <w:snapToGrid w:val="0"/>
          <w:sz w:val="24"/>
          <w:szCs w:val="24"/>
        </w:rPr>
        <w:t xml:space="preserve"> GS13-2)</w:t>
      </w:r>
      <w:r w:rsidRPr="00180AE1">
        <w:rPr>
          <w:rFonts w:ascii="Times New Roman" w:hAnsi="Times New Roman"/>
          <w:snapToGrid w:val="0"/>
          <w:sz w:val="24"/>
          <w:szCs w:val="24"/>
        </w:rPr>
        <w:t>: .5 hours per application</w:t>
      </w:r>
      <w:r w:rsidRPr="00180AE1" w:rsidR="00AC4C14">
        <w:rPr>
          <w:rFonts w:ascii="Times New Roman" w:hAnsi="Times New Roman"/>
          <w:snapToGrid w:val="0"/>
          <w:sz w:val="24"/>
          <w:szCs w:val="24"/>
        </w:rPr>
        <w:t xml:space="preserve"> </w:t>
      </w:r>
      <w:r w:rsidRPr="00180AE1" w:rsidR="00F12984">
        <w:rPr>
          <w:rFonts w:ascii="Times New Roman" w:hAnsi="Times New Roman"/>
          <w:snapToGrid w:val="0"/>
          <w:sz w:val="24"/>
          <w:szCs w:val="24"/>
        </w:rPr>
        <w:t>($</w:t>
      </w:r>
      <w:r w:rsidRPr="00180AE1" w:rsidR="00036D27">
        <w:rPr>
          <w:rFonts w:ascii="Times New Roman" w:hAnsi="Times New Roman"/>
          <w:snapToGrid w:val="0"/>
          <w:sz w:val="24"/>
          <w:szCs w:val="24"/>
        </w:rPr>
        <w:t>52.72</w:t>
      </w:r>
      <w:r w:rsidRPr="00180AE1" w:rsidR="00F12984">
        <w:rPr>
          <w:rFonts w:ascii="Times New Roman" w:hAnsi="Times New Roman"/>
          <w:snapToGrid w:val="0"/>
          <w:sz w:val="24"/>
          <w:szCs w:val="24"/>
        </w:rPr>
        <w:t xml:space="preserve"> x .5 x 1 =</w:t>
      </w:r>
      <w:r w:rsidRPr="00180AE1" w:rsidR="00AC4C14">
        <w:rPr>
          <w:rFonts w:ascii="Times New Roman" w:hAnsi="Times New Roman"/>
          <w:snapToGrid w:val="0"/>
          <w:sz w:val="24"/>
          <w:szCs w:val="24"/>
        </w:rPr>
        <w:t xml:space="preserve"> $</w:t>
      </w:r>
      <w:r w:rsidRPr="00180AE1" w:rsidR="00036D27">
        <w:rPr>
          <w:rFonts w:ascii="Times New Roman" w:hAnsi="Times New Roman"/>
          <w:snapToGrid w:val="0"/>
          <w:sz w:val="24"/>
          <w:szCs w:val="24"/>
        </w:rPr>
        <w:t>26.36</w:t>
      </w:r>
      <w:r w:rsidRPr="00180AE1" w:rsidR="00F12984">
        <w:rPr>
          <w:rFonts w:ascii="Times New Roman" w:hAnsi="Times New Roman"/>
          <w:snapToGrid w:val="0"/>
          <w:sz w:val="24"/>
          <w:szCs w:val="24"/>
        </w:rPr>
        <w:t>)</w:t>
      </w:r>
    </w:p>
    <w:p w:rsidRPr="00180AE1" w:rsidR="00B9377A" w:rsidP="00B9377A" w:rsidRDefault="00B9377A" w14:paraId="2D0C1C4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firstLine="720"/>
        <w:rPr>
          <w:rFonts w:ascii="Times New Roman" w:hAnsi="Times New Roman"/>
          <w:snapToGrid w:val="0"/>
          <w:sz w:val="24"/>
          <w:szCs w:val="24"/>
        </w:rPr>
      </w:pPr>
      <w:r w:rsidRPr="00180AE1">
        <w:rPr>
          <w:rFonts w:ascii="Times New Roman" w:hAnsi="Times New Roman"/>
          <w:snapToGrid w:val="0"/>
          <w:sz w:val="24"/>
          <w:szCs w:val="24"/>
        </w:rPr>
        <w:t xml:space="preserve"> 4 Recruitment Specialists</w:t>
      </w:r>
      <w:r w:rsidRPr="00180AE1" w:rsidR="004C7CFA">
        <w:rPr>
          <w:rFonts w:ascii="Times New Roman" w:hAnsi="Times New Roman"/>
          <w:snapToGrid w:val="0"/>
          <w:sz w:val="24"/>
          <w:szCs w:val="24"/>
        </w:rPr>
        <w:t xml:space="preserve"> GS-11-8)</w:t>
      </w:r>
      <w:r w:rsidRPr="00180AE1">
        <w:rPr>
          <w:rFonts w:ascii="Times New Roman" w:hAnsi="Times New Roman"/>
          <w:snapToGrid w:val="0"/>
          <w:sz w:val="24"/>
          <w:szCs w:val="24"/>
        </w:rPr>
        <w:t xml:space="preserve">: 2 hours per </w:t>
      </w:r>
      <w:r w:rsidRPr="00180AE1" w:rsidR="00036D27">
        <w:rPr>
          <w:rFonts w:ascii="Times New Roman" w:hAnsi="Times New Roman"/>
          <w:snapToGrid w:val="0"/>
          <w:sz w:val="24"/>
          <w:szCs w:val="24"/>
          <w:u w:val="single"/>
        </w:rPr>
        <w:t>an</w:t>
      </w:r>
      <w:r w:rsidRPr="00180AE1" w:rsidR="00036D27">
        <w:rPr>
          <w:rFonts w:ascii="Times New Roman" w:hAnsi="Times New Roman"/>
          <w:snapToGrid w:val="0"/>
          <w:sz w:val="24"/>
          <w:szCs w:val="24"/>
        </w:rPr>
        <w:t xml:space="preserve"> </w:t>
      </w:r>
      <w:r w:rsidRPr="00180AE1">
        <w:rPr>
          <w:rFonts w:ascii="Times New Roman" w:hAnsi="Times New Roman"/>
          <w:snapToGrid w:val="0"/>
          <w:sz w:val="24"/>
          <w:szCs w:val="24"/>
        </w:rPr>
        <w:t>application</w:t>
      </w:r>
      <w:r w:rsidRPr="00180AE1" w:rsidR="00AC4C14">
        <w:rPr>
          <w:rFonts w:ascii="Times New Roman" w:hAnsi="Times New Roman"/>
          <w:snapToGrid w:val="0"/>
          <w:sz w:val="24"/>
          <w:szCs w:val="24"/>
        </w:rPr>
        <w:t xml:space="preserve"> </w:t>
      </w:r>
      <w:r w:rsidRPr="00180AE1" w:rsidR="00F12984">
        <w:rPr>
          <w:rFonts w:ascii="Times New Roman" w:hAnsi="Times New Roman"/>
          <w:snapToGrid w:val="0"/>
          <w:sz w:val="24"/>
          <w:szCs w:val="24"/>
        </w:rPr>
        <w:t>(</w:t>
      </w:r>
      <w:r w:rsidRPr="00180AE1" w:rsidR="00AC4C14">
        <w:rPr>
          <w:rFonts w:ascii="Times New Roman" w:hAnsi="Times New Roman"/>
          <w:snapToGrid w:val="0"/>
          <w:sz w:val="24"/>
          <w:szCs w:val="24"/>
        </w:rPr>
        <w:t>$</w:t>
      </w:r>
      <w:r w:rsidRPr="00180AE1" w:rsidR="00036D27">
        <w:rPr>
          <w:rFonts w:ascii="Times New Roman" w:hAnsi="Times New Roman"/>
          <w:snapToGrid w:val="0"/>
          <w:sz w:val="24"/>
          <w:szCs w:val="24"/>
        </w:rPr>
        <w:t>44.15</w:t>
      </w:r>
      <w:r w:rsidRPr="00180AE1" w:rsidR="00F905C0">
        <w:rPr>
          <w:rFonts w:ascii="Times New Roman" w:hAnsi="Times New Roman"/>
          <w:snapToGrid w:val="0"/>
          <w:sz w:val="24"/>
          <w:szCs w:val="24"/>
        </w:rPr>
        <w:t xml:space="preserve"> </w:t>
      </w:r>
      <w:r w:rsidRPr="00180AE1" w:rsidR="00F12984">
        <w:rPr>
          <w:rFonts w:ascii="Times New Roman" w:hAnsi="Times New Roman"/>
          <w:snapToGrid w:val="0"/>
          <w:sz w:val="24"/>
          <w:szCs w:val="24"/>
        </w:rPr>
        <w:t xml:space="preserve">x </w:t>
      </w:r>
      <w:r w:rsidRPr="00180AE1" w:rsidR="004C7CFA">
        <w:rPr>
          <w:rFonts w:ascii="Times New Roman" w:hAnsi="Times New Roman"/>
          <w:snapToGrid w:val="0"/>
          <w:sz w:val="24"/>
          <w:szCs w:val="24"/>
        </w:rPr>
        <w:t>4</w:t>
      </w:r>
      <w:r w:rsidRPr="00180AE1" w:rsidR="00F12984">
        <w:rPr>
          <w:rFonts w:ascii="Times New Roman" w:hAnsi="Times New Roman"/>
          <w:snapToGrid w:val="0"/>
          <w:sz w:val="24"/>
          <w:szCs w:val="24"/>
        </w:rPr>
        <w:t xml:space="preserve"> = $</w:t>
      </w:r>
      <w:r w:rsidRPr="00180AE1" w:rsidR="004C7CFA">
        <w:rPr>
          <w:rFonts w:ascii="Times New Roman" w:hAnsi="Times New Roman"/>
          <w:snapToGrid w:val="0"/>
          <w:sz w:val="24"/>
          <w:szCs w:val="24"/>
        </w:rPr>
        <w:t>353.20</w:t>
      </w:r>
      <w:r w:rsidRPr="00180AE1" w:rsidR="00036D27">
        <w:rPr>
          <w:rFonts w:ascii="Times New Roman" w:hAnsi="Times New Roman"/>
          <w:snapToGrid w:val="0"/>
          <w:sz w:val="24"/>
          <w:szCs w:val="24"/>
        </w:rPr>
        <w:t>)</w:t>
      </w:r>
    </w:p>
    <w:p w:rsidRPr="00180AE1" w:rsidR="00B9377A" w:rsidP="00B9377A" w:rsidRDefault="00B9377A" w14:paraId="44A5E21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firstLine="720"/>
        <w:rPr>
          <w:rFonts w:ascii="Times New Roman" w:hAnsi="Times New Roman"/>
          <w:snapToGrid w:val="0"/>
          <w:sz w:val="24"/>
          <w:szCs w:val="24"/>
        </w:rPr>
      </w:pPr>
      <w:r w:rsidRPr="00180AE1">
        <w:rPr>
          <w:rFonts w:ascii="Times New Roman" w:hAnsi="Times New Roman"/>
          <w:snapToGrid w:val="0"/>
          <w:sz w:val="24"/>
          <w:szCs w:val="24"/>
        </w:rPr>
        <w:t xml:space="preserve"> 1 Financial Aid Specialist</w:t>
      </w:r>
      <w:r w:rsidRPr="00180AE1" w:rsidR="004C7CFA">
        <w:rPr>
          <w:rFonts w:ascii="Times New Roman" w:hAnsi="Times New Roman"/>
          <w:snapToGrid w:val="0"/>
          <w:sz w:val="24"/>
          <w:szCs w:val="24"/>
        </w:rPr>
        <w:t xml:space="preserve"> GS-11-1</w:t>
      </w:r>
      <w:r w:rsidRPr="00180AE1">
        <w:rPr>
          <w:rFonts w:ascii="Times New Roman" w:hAnsi="Times New Roman"/>
          <w:snapToGrid w:val="0"/>
          <w:sz w:val="24"/>
          <w:szCs w:val="24"/>
        </w:rPr>
        <w:t>: .25 hours per application</w:t>
      </w:r>
      <w:r w:rsidRPr="00180AE1" w:rsidR="00F12984">
        <w:rPr>
          <w:rFonts w:ascii="Times New Roman" w:hAnsi="Times New Roman"/>
          <w:snapToGrid w:val="0"/>
          <w:sz w:val="24"/>
          <w:szCs w:val="24"/>
        </w:rPr>
        <w:t xml:space="preserve"> ($</w:t>
      </w:r>
      <w:r w:rsidRPr="00180AE1" w:rsidR="00036D27">
        <w:rPr>
          <w:rFonts w:ascii="Times New Roman" w:hAnsi="Times New Roman"/>
          <w:snapToGrid w:val="0"/>
          <w:sz w:val="24"/>
          <w:szCs w:val="24"/>
        </w:rPr>
        <w:t>35.79</w:t>
      </w:r>
      <w:r w:rsidRPr="00180AE1" w:rsidR="00F12984">
        <w:rPr>
          <w:rFonts w:ascii="Times New Roman" w:hAnsi="Times New Roman"/>
          <w:snapToGrid w:val="0"/>
          <w:sz w:val="24"/>
          <w:szCs w:val="24"/>
        </w:rPr>
        <w:t xml:space="preserve"> x .25 x 1 = $</w:t>
      </w:r>
      <w:r w:rsidRPr="00180AE1" w:rsidR="00036D27">
        <w:rPr>
          <w:rFonts w:ascii="Times New Roman" w:hAnsi="Times New Roman"/>
          <w:snapToGrid w:val="0"/>
          <w:sz w:val="24"/>
          <w:szCs w:val="24"/>
        </w:rPr>
        <w:t>8.95</w:t>
      </w:r>
      <w:r w:rsidRPr="00180AE1" w:rsidR="00F12984">
        <w:rPr>
          <w:rFonts w:ascii="Times New Roman" w:hAnsi="Times New Roman"/>
          <w:snapToGrid w:val="0"/>
          <w:sz w:val="24"/>
          <w:szCs w:val="24"/>
        </w:rPr>
        <w:t>)</w:t>
      </w:r>
    </w:p>
    <w:p w:rsidRPr="00180AE1" w:rsidR="006556FF" w:rsidP="00B9377A" w:rsidRDefault="006556FF" w14:paraId="2ADF6C1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firstLine="720"/>
        <w:rPr>
          <w:rFonts w:ascii="Times New Roman" w:hAnsi="Times New Roman"/>
          <w:snapToGrid w:val="0"/>
          <w:sz w:val="24"/>
          <w:szCs w:val="24"/>
        </w:rPr>
      </w:pPr>
      <w:r w:rsidRPr="00180AE1">
        <w:rPr>
          <w:rFonts w:ascii="Times New Roman" w:hAnsi="Times New Roman"/>
          <w:snapToGrid w:val="0"/>
          <w:sz w:val="24"/>
          <w:szCs w:val="24"/>
        </w:rPr>
        <w:t xml:space="preserve"> 1 Senior Admissions Assistant</w:t>
      </w:r>
      <w:r w:rsidRPr="00180AE1" w:rsidR="004C7CFA">
        <w:rPr>
          <w:rFonts w:ascii="Times New Roman" w:hAnsi="Times New Roman"/>
          <w:snapToGrid w:val="0"/>
          <w:sz w:val="24"/>
          <w:szCs w:val="24"/>
        </w:rPr>
        <w:t xml:space="preserve"> GS-7-6</w:t>
      </w:r>
      <w:r w:rsidRPr="00180AE1">
        <w:rPr>
          <w:rFonts w:ascii="Times New Roman" w:hAnsi="Times New Roman"/>
          <w:snapToGrid w:val="0"/>
          <w:sz w:val="24"/>
          <w:szCs w:val="24"/>
        </w:rPr>
        <w:t>: .5 hours per application ($28.22 x .5 x 1=$14.11)</w:t>
      </w:r>
    </w:p>
    <w:p w:rsidRPr="00180AE1" w:rsidR="00B9377A" w:rsidP="00B9377A" w:rsidRDefault="00B9377A" w14:paraId="584203A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firstLine="720"/>
        <w:rPr>
          <w:rFonts w:ascii="Times New Roman" w:hAnsi="Times New Roman"/>
          <w:snapToGrid w:val="0"/>
          <w:sz w:val="24"/>
          <w:szCs w:val="24"/>
        </w:rPr>
      </w:pPr>
      <w:r w:rsidRPr="00180AE1">
        <w:rPr>
          <w:rFonts w:ascii="Times New Roman" w:hAnsi="Times New Roman"/>
          <w:snapToGrid w:val="0"/>
          <w:sz w:val="24"/>
          <w:szCs w:val="24"/>
        </w:rPr>
        <w:t xml:space="preserve"> </w:t>
      </w:r>
      <w:r w:rsidRPr="00180AE1" w:rsidR="006556FF">
        <w:rPr>
          <w:rFonts w:ascii="Times New Roman" w:hAnsi="Times New Roman"/>
          <w:snapToGrid w:val="0"/>
          <w:sz w:val="24"/>
          <w:szCs w:val="24"/>
        </w:rPr>
        <w:t>3</w:t>
      </w:r>
      <w:r w:rsidRPr="00180AE1">
        <w:rPr>
          <w:rFonts w:ascii="Times New Roman" w:hAnsi="Times New Roman"/>
          <w:snapToGrid w:val="0"/>
          <w:sz w:val="24"/>
          <w:szCs w:val="24"/>
        </w:rPr>
        <w:t xml:space="preserve"> Admissions Assistants</w:t>
      </w:r>
      <w:r w:rsidRPr="00180AE1" w:rsidR="004C7CFA">
        <w:rPr>
          <w:rFonts w:ascii="Times New Roman" w:hAnsi="Times New Roman"/>
          <w:snapToGrid w:val="0"/>
          <w:sz w:val="24"/>
          <w:szCs w:val="24"/>
        </w:rPr>
        <w:t xml:space="preserve"> GS 6-9</w:t>
      </w:r>
      <w:r w:rsidRPr="00180AE1">
        <w:rPr>
          <w:rFonts w:ascii="Times New Roman" w:hAnsi="Times New Roman"/>
          <w:snapToGrid w:val="0"/>
          <w:sz w:val="24"/>
          <w:szCs w:val="24"/>
        </w:rPr>
        <w:t xml:space="preserve">: </w:t>
      </w:r>
      <w:r w:rsidRPr="00180AE1" w:rsidR="006556FF">
        <w:rPr>
          <w:rFonts w:ascii="Times New Roman" w:hAnsi="Times New Roman"/>
          <w:snapToGrid w:val="0"/>
          <w:sz w:val="24"/>
          <w:szCs w:val="24"/>
        </w:rPr>
        <w:t>1</w:t>
      </w:r>
      <w:r w:rsidRPr="00180AE1">
        <w:rPr>
          <w:rFonts w:ascii="Times New Roman" w:hAnsi="Times New Roman"/>
          <w:snapToGrid w:val="0"/>
          <w:sz w:val="24"/>
          <w:szCs w:val="24"/>
        </w:rPr>
        <w:t xml:space="preserve"> hour</w:t>
      </w:r>
      <w:r w:rsidRPr="00180AE1" w:rsidR="00036D27">
        <w:rPr>
          <w:rFonts w:ascii="Times New Roman" w:hAnsi="Times New Roman"/>
          <w:snapToGrid w:val="0"/>
          <w:sz w:val="24"/>
          <w:szCs w:val="24"/>
        </w:rPr>
        <w:t>s</w:t>
      </w:r>
      <w:r w:rsidRPr="00180AE1">
        <w:rPr>
          <w:rFonts w:ascii="Times New Roman" w:hAnsi="Times New Roman"/>
          <w:snapToGrid w:val="0"/>
          <w:sz w:val="24"/>
          <w:szCs w:val="24"/>
        </w:rPr>
        <w:t xml:space="preserve"> per </w:t>
      </w:r>
      <w:r w:rsidRPr="00180AE1" w:rsidR="00036D27">
        <w:rPr>
          <w:rFonts w:ascii="Times New Roman" w:hAnsi="Times New Roman"/>
          <w:snapToGrid w:val="0"/>
          <w:sz w:val="24"/>
          <w:szCs w:val="24"/>
          <w:u w:val="single"/>
        </w:rPr>
        <w:t>an</w:t>
      </w:r>
      <w:r w:rsidRPr="00180AE1" w:rsidR="00036D27">
        <w:rPr>
          <w:rFonts w:ascii="Times New Roman" w:hAnsi="Times New Roman"/>
          <w:snapToGrid w:val="0"/>
          <w:sz w:val="24"/>
          <w:szCs w:val="24"/>
        </w:rPr>
        <w:t xml:space="preserve"> </w:t>
      </w:r>
      <w:r w:rsidRPr="00180AE1">
        <w:rPr>
          <w:rFonts w:ascii="Times New Roman" w:hAnsi="Times New Roman"/>
          <w:snapToGrid w:val="0"/>
          <w:sz w:val="24"/>
          <w:szCs w:val="24"/>
        </w:rPr>
        <w:t>application</w:t>
      </w:r>
      <w:r w:rsidRPr="00180AE1" w:rsidR="00F12984">
        <w:rPr>
          <w:rFonts w:ascii="Times New Roman" w:hAnsi="Times New Roman"/>
          <w:snapToGrid w:val="0"/>
          <w:sz w:val="24"/>
          <w:szCs w:val="24"/>
        </w:rPr>
        <w:t xml:space="preserve"> ($</w:t>
      </w:r>
      <w:r w:rsidRPr="00180AE1" w:rsidR="006556FF">
        <w:rPr>
          <w:rFonts w:ascii="Times New Roman" w:hAnsi="Times New Roman"/>
          <w:snapToGrid w:val="0"/>
          <w:sz w:val="24"/>
          <w:szCs w:val="24"/>
        </w:rPr>
        <w:t>27</w:t>
      </w:r>
      <w:r w:rsidRPr="00180AE1" w:rsidR="009F2A7B">
        <w:rPr>
          <w:rFonts w:ascii="Times New Roman" w:hAnsi="Times New Roman"/>
          <w:snapToGrid w:val="0"/>
          <w:sz w:val="24"/>
          <w:szCs w:val="24"/>
        </w:rPr>
        <w:t>.</w:t>
      </w:r>
      <w:r w:rsidRPr="00180AE1" w:rsidR="006556FF">
        <w:rPr>
          <w:rFonts w:ascii="Times New Roman" w:hAnsi="Times New Roman"/>
          <w:snapToGrid w:val="0"/>
          <w:sz w:val="24"/>
          <w:szCs w:val="24"/>
        </w:rPr>
        <w:t>57</w:t>
      </w:r>
      <w:r w:rsidRPr="00180AE1" w:rsidR="009F2A7B">
        <w:rPr>
          <w:rFonts w:ascii="Times New Roman" w:hAnsi="Times New Roman"/>
          <w:snapToGrid w:val="0"/>
          <w:sz w:val="24"/>
          <w:szCs w:val="24"/>
        </w:rPr>
        <w:t xml:space="preserve"> </w:t>
      </w:r>
      <w:r w:rsidRPr="00180AE1" w:rsidR="00F12984">
        <w:rPr>
          <w:rFonts w:ascii="Times New Roman" w:hAnsi="Times New Roman"/>
          <w:snapToGrid w:val="0"/>
          <w:sz w:val="24"/>
          <w:szCs w:val="24"/>
        </w:rPr>
        <w:t xml:space="preserve">x </w:t>
      </w:r>
      <w:r w:rsidRPr="00180AE1" w:rsidR="004C7CFA">
        <w:rPr>
          <w:rFonts w:ascii="Times New Roman" w:hAnsi="Times New Roman"/>
          <w:snapToGrid w:val="0"/>
          <w:sz w:val="24"/>
          <w:szCs w:val="24"/>
        </w:rPr>
        <w:t>3</w:t>
      </w:r>
      <w:r w:rsidRPr="00180AE1" w:rsidR="00F12984">
        <w:rPr>
          <w:rFonts w:ascii="Times New Roman" w:hAnsi="Times New Roman"/>
          <w:snapToGrid w:val="0"/>
          <w:sz w:val="24"/>
          <w:szCs w:val="24"/>
        </w:rPr>
        <w:t xml:space="preserve"> = $</w:t>
      </w:r>
      <w:r w:rsidRPr="00180AE1" w:rsidR="004C7CFA">
        <w:rPr>
          <w:rFonts w:ascii="Times New Roman" w:hAnsi="Times New Roman"/>
          <w:snapToGrid w:val="0"/>
          <w:sz w:val="24"/>
          <w:szCs w:val="24"/>
        </w:rPr>
        <w:t>82.71</w:t>
      </w:r>
      <w:r w:rsidRPr="00180AE1" w:rsidR="00F12984">
        <w:rPr>
          <w:rFonts w:ascii="Times New Roman" w:hAnsi="Times New Roman"/>
          <w:snapToGrid w:val="0"/>
          <w:sz w:val="24"/>
          <w:szCs w:val="24"/>
        </w:rPr>
        <w:t>)</w:t>
      </w:r>
    </w:p>
    <w:p w:rsidRPr="00180AE1" w:rsidR="00F12984" w:rsidP="00B9377A" w:rsidRDefault="00F12984" w14:paraId="7792BC9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firstLine="720"/>
        <w:rPr>
          <w:rFonts w:ascii="Times New Roman" w:hAnsi="Times New Roman"/>
          <w:snapToGrid w:val="0"/>
          <w:sz w:val="24"/>
          <w:szCs w:val="24"/>
        </w:rPr>
      </w:pPr>
    </w:p>
    <w:p w:rsidRPr="00180AE1" w:rsidR="00F12984" w:rsidP="00F12984" w:rsidRDefault="004A274C" w14:paraId="535AAD8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rPr>
          <w:rFonts w:ascii="Times New Roman" w:hAnsi="Times New Roman"/>
          <w:snapToGrid w:val="0"/>
          <w:sz w:val="24"/>
          <w:szCs w:val="24"/>
        </w:rPr>
      </w:pPr>
      <w:r w:rsidRPr="00180AE1">
        <w:rPr>
          <w:rFonts w:ascii="Times New Roman" w:hAnsi="Times New Roman"/>
          <w:snapToGrid w:val="0"/>
          <w:sz w:val="24"/>
          <w:szCs w:val="24"/>
        </w:rPr>
        <w:t>Estimated to</w:t>
      </w:r>
      <w:r w:rsidRPr="00180AE1" w:rsidR="009F2A7B">
        <w:rPr>
          <w:rFonts w:ascii="Times New Roman" w:hAnsi="Times New Roman"/>
          <w:snapToGrid w:val="0"/>
          <w:sz w:val="24"/>
          <w:szCs w:val="24"/>
        </w:rPr>
        <w:t>tal cost - $</w:t>
      </w:r>
      <w:r w:rsidRPr="00180AE1" w:rsidR="006556FF">
        <w:rPr>
          <w:rFonts w:ascii="Times New Roman" w:hAnsi="Times New Roman"/>
          <w:snapToGrid w:val="0"/>
          <w:sz w:val="24"/>
          <w:szCs w:val="24"/>
        </w:rPr>
        <w:t>33.1</w:t>
      </w:r>
      <w:r w:rsidRPr="00180AE1" w:rsidR="001B7E35">
        <w:rPr>
          <w:rFonts w:ascii="Times New Roman" w:hAnsi="Times New Roman"/>
          <w:snapToGrid w:val="0"/>
          <w:sz w:val="24"/>
          <w:szCs w:val="24"/>
        </w:rPr>
        <w:t>5</w:t>
      </w:r>
      <w:r w:rsidRPr="00180AE1" w:rsidR="009F2A7B">
        <w:rPr>
          <w:rFonts w:ascii="Times New Roman" w:hAnsi="Times New Roman"/>
          <w:snapToGrid w:val="0"/>
          <w:sz w:val="24"/>
          <w:szCs w:val="24"/>
        </w:rPr>
        <w:t>+</w:t>
      </w:r>
      <w:r w:rsidRPr="00180AE1" w:rsidR="006556FF">
        <w:rPr>
          <w:rFonts w:ascii="Times New Roman" w:hAnsi="Times New Roman"/>
          <w:snapToGrid w:val="0"/>
          <w:sz w:val="24"/>
          <w:szCs w:val="24"/>
        </w:rPr>
        <w:t>26.36</w:t>
      </w:r>
      <w:r w:rsidRPr="00180AE1" w:rsidR="009F2A7B">
        <w:rPr>
          <w:rFonts w:ascii="Times New Roman" w:hAnsi="Times New Roman"/>
          <w:snapToGrid w:val="0"/>
          <w:sz w:val="24"/>
          <w:szCs w:val="24"/>
        </w:rPr>
        <w:t>+$</w:t>
      </w:r>
      <w:r w:rsidRPr="00180AE1" w:rsidR="001B7E35">
        <w:rPr>
          <w:rFonts w:ascii="Times New Roman" w:hAnsi="Times New Roman"/>
          <w:snapToGrid w:val="0"/>
          <w:sz w:val="24"/>
          <w:szCs w:val="24"/>
        </w:rPr>
        <w:t>353.20</w:t>
      </w:r>
      <w:r w:rsidRPr="00180AE1" w:rsidR="009F2A7B">
        <w:rPr>
          <w:rFonts w:ascii="Times New Roman" w:hAnsi="Times New Roman"/>
          <w:snapToGrid w:val="0"/>
          <w:sz w:val="24"/>
          <w:szCs w:val="24"/>
        </w:rPr>
        <w:t>+$</w:t>
      </w:r>
      <w:r w:rsidRPr="00180AE1" w:rsidR="006556FF">
        <w:rPr>
          <w:rFonts w:ascii="Times New Roman" w:hAnsi="Times New Roman"/>
          <w:snapToGrid w:val="0"/>
          <w:sz w:val="24"/>
          <w:szCs w:val="24"/>
        </w:rPr>
        <w:t>8.95</w:t>
      </w:r>
      <w:r w:rsidRPr="00180AE1" w:rsidR="009F2A7B">
        <w:rPr>
          <w:rFonts w:ascii="Times New Roman" w:hAnsi="Times New Roman"/>
          <w:snapToGrid w:val="0"/>
          <w:sz w:val="24"/>
          <w:szCs w:val="24"/>
        </w:rPr>
        <w:t>+</w:t>
      </w:r>
      <w:r w:rsidRPr="00180AE1" w:rsidR="006556FF">
        <w:rPr>
          <w:rFonts w:ascii="Times New Roman" w:hAnsi="Times New Roman"/>
          <w:snapToGrid w:val="0"/>
          <w:sz w:val="24"/>
          <w:szCs w:val="24"/>
        </w:rPr>
        <w:t>14.11+</w:t>
      </w:r>
      <w:r w:rsidRPr="00180AE1" w:rsidR="001B7E35">
        <w:rPr>
          <w:rFonts w:ascii="Times New Roman" w:hAnsi="Times New Roman"/>
          <w:snapToGrid w:val="0"/>
          <w:sz w:val="24"/>
          <w:szCs w:val="24"/>
        </w:rPr>
        <w:t xml:space="preserve">82.71 </w:t>
      </w:r>
      <w:r w:rsidRPr="00180AE1" w:rsidR="009F2A7B">
        <w:rPr>
          <w:rFonts w:ascii="Times New Roman" w:hAnsi="Times New Roman"/>
          <w:snapToGrid w:val="0"/>
          <w:sz w:val="24"/>
          <w:szCs w:val="24"/>
        </w:rPr>
        <w:t>= $</w:t>
      </w:r>
      <w:r w:rsidRPr="00180AE1" w:rsidR="001B7E35">
        <w:rPr>
          <w:rFonts w:ascii="Times New Roman" w:hAnsi="Times New Roman"/>
          <w:snapToGrid w:val="0"/>
          <w:sz w:val="24"/>
          <w:szCs w:val="24"/>
        </w:rPr>
        <w:t>518.48</w:t>
      </w:r>
      <w:r w:rsidRPr="00180AE1" w:rsidR="009F2A7B">
        <w:rPr>
          <w:rFonts w:ascii="Times New Roman" w:hAnsi="Times New Roman"/>
          <w:snapToGrid w:val="0"/>
          <w:sz w:val="24"/>
          <w:szCs w:val="24"/>
        </w:rPr>
        <w:t xml:space="preserve"> x </w:t>
      </w:r>
      <w:r w:rsidRPr="00180AE1" w:rsidR="00F12984">
        <w:rPr>
          <w:rFonts w:ascii="Times New Roman" w:hAnsi="Times New Roman"/>
          <w:snapToGrid w:val="0"/>
          <w:sz w:val="24"/>
          <w:szCs w:val="24"/>
        </w:rPr>
        <w:t xml:space="preserve">1.4 (benefits) = </w:t>
      </w:r>
      <w:r w:rsidRPr="00180AE1" w:rsidR="00591BAA">
        <w:rPr>
          <w:rFonts w:ascii="Times New Roman" w:hAnsi="Times New Roman"/>
          <w:snapToGrid w:val="0"/>
          <w:sz w:val="24"/>
          <w:szCs w:val="24"/>
        </w:rPr>
        <w:t>$</w:t>
      </w:r>
      <w:r w:rsidRPr="00180AE1" w:rsidR="001B7E35">
        <w:rPr>
          <w:rFonts w:ascii="Times New Roman" w:hAnsi="Times New Roman"/>
          <w:snapToGrid w:val="0"/>
          <w:sz w:val="24"/>
          <w:szCs w:val="24"/>
        </w:rPr>
        <w:t>725.87</w:t>
      </w:r>
      <w:r w:rsidRPr="00180AE1" w:rsidR="009F2A7B">
        <w:rPr>
          <w:rFonts w:ascii="Times New Roman" w:hAnsi="Times New Roman"/>
          <w:snapToGrid w:val="0"/>
          <w:sz w:val="24"/>
          <w:szCs w:val="24"/>
        </w:rPr>
        <w:t xml:space="preserve"> </w:t>
      </w:r>
      <w:r w:rsidRPr="00180AE1" w:rsidR="00591BAA">
        <w:rPr>
          <w:rFonts w:ascii="Times New Roman" w:hAnsi="Times New Roman"/>
          <w:snapToGrid w:val="0"/>
          <w:sz w:val="24"/>
          <w:szCs w:val="24"/>
        </w:rPr>
        <w:t xml:space="preserve">x </w:t>
      </w:r>
      <w:r w:rsidRPr="00180AE1" w:rsidR="006869C2">
        <w:rPr>
          <w:rFonts w:ascii="Times New Roman" w:hAnsi="Times New Roman"/>
          <w:snapToGrid w:val="0"/>
          <w:sz w:val="24"/>
          <w:szCs w:val="24"/>
        </w:rPr>
        <w:t>20</w:t>
      </w:r>
      <w:r w:rsidRPr="00180AE1" w:rsidR="006556FF">
        <w:rPr>
          <w:rFonts w:ascii="Times New Roman" w:hAnsi="Times New Roman"/>
          <w:snapToGrid w:val="0"/>
          <w:sz w:val="24"/>
          <w:szCs w:val="24"/>
        </w:rPr>
        <w:t>00</w:t>
      </w:r>
      <w:r w:rsidRPr="00180AE1" w:rsidR="00591BAA">
        <w:rPr>
          <w:rFonts w:ascii="Times New Roman" w:hAnsi="Times New Roman"/>
          <w:snapToGrid w:val="0"/>
          <w:sz w:val="24"/>
          <w:szCs w:val="24"/>
        </w:rPr>
        <w:t xml:space="preserve"> (applications) = $</w:t>
      </w:r>
      <w:r w:rsidRPr="00180AE1" w:rsidR="001B7E35">
        <w:rPr>
          <w:rFonts w:ascii="Times New Roman" w:hAnsi="Times New Roman"/>
          <w:snapToGrid w:val="0"/>
          <w:sz w:val="24"/>
          <w:szCs w:val="24"/>
        </w:rPr>
        <w:t>1,451,74</w:t>
      </w:r>
      <w:r w:rsidRPr="00180AE1" w:rsidR="00ED6A1D">
        <w:rPr>
          <w:rFonts w:ascii="Times New Roman" w:hAnsi="Times New Roman"/>
          <w:snapToGrid w:val="0"/>
          <w:sz w:val="24"/>
          <w:szCs w:val="24"/>
        </w:rPr>
        <w:t>4</w:t>
      </w:r>
      <w:r w:rsidRPr="00180AE1" w:rsidR="006556FF">
        <w:rPr>
          <w:rFonts w:ascii="Times New Roman" w:hAnsi="Times New Roman"/>
          <w:snapToGrid w:val="0"/>
          <w:sz w:val="24"/>
          <w:szCs w:val="24"/>
        </w:rPr>
        <w:t>.</w:t>
      </w:r>
      <w:r w:rsidRPr="00180AE1" w:rsidR="00ED6A1D">
        <w:rPr>
          <w:rFonts w:ascii="Times New Roman" w:hAnsi="Times New Roman"/>
          <w:snapToGrid w:val="0"/>
          <w:sz w:val="24"/>
          <w:szCs w:val="24"/>
        </w:rPr>
        <w:t>00</w:t>
      </w:r>
    </w:p>
    <w:p w:rsidRPr="00180AE1" w:rsidR="000159DF" w:rsidP="00F12984" w:rsidRDefault="000159DF" w14:paraId="58C0BDE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rPr>
          <w:rFonts w:ascii="Times New Roman" w:hAnsi="Times New Roman"/>
          <w:snapToGrid w:val="0"/>
          <w:sz w:val="24"/>
          <w:szCs w:val="24"/>
        </w:rPr>
      </w:pPr>
    </w:p>
    <w:p w:rsidRPr="00180AE1" w:rsidR="00591BAA" w:rsidP="006556FF" w:rsidRDefault="005701B3" w14:paraId="754161C3" w14:textId="77777777">
      <w:pPr>
        <w:autoSpaceDE/>
        <w:autoSpaceDN/>
        <w:adjustRightInd/>
        <w:rPr>
          <w:rFonts w:ascii="Times New Roman" w:hAnsi="Times New Roman"/>
          <w:snapToGrid w:val="0"/>
          <w:sz w:val="24"/>
          <w:szCs w:val="24"/>
        </w:rPr>
      </w:pPr>
      <w:r w:rsidRPr="00180AE1">
        <w:rPr>
          <w:rFonts w:ascii="Times New Roman" w:hAnsi="Times New Roman"/>
          <w:snapToGrid w:val="0"/>
          <w:sz w:val="24"/>
          <w:szCs w:val="24"/>
        </w:rPr>
        <w:t xml:space="preserve">(Source: </w:t>
      </w:r>
      <w:r w:rsidRPr="00180AE1" w:rsidR="006556FF">
        <w:rPr>
          <w:rFonts w:ascii="Times New Roman" w:hAnsi="Times New Roman"/>
          <w:snapToGrid w:val="0"/>
          <w:sz w:val="24"/>
          <w:szCs w:val="24"/>
        </w:rPr>
        <w:t>2021 General Schedule (GS) Locality Pay Tables, New York-Newark, NY-NJ-CT-PA; wages based on Grade and average employee Step. https://www.opm.gov/policy-data-oversight/pay-leave/salaries-wages/2021/general-schedule/.</w:t>
      </w:r>
    </w:p>
    <w:p w:rsidRPr="00180AE1" w:rsidR="006556FF" w:rsidP="006556FF" w:rsidRDefault="006556FF" w14:paraId="68506DCC" w14:textId="77777777">
      <w:pPr>
        <w:autoSpaceDE/>
        <w:autoSpaceDN/>
        <w:adjustRightInd/>
        <w:rPr>
          <w:rFonts w:ascii="Times New Roman" w:hAnsi="Times New Roman"/>
          <w:snapToGrid w:val="0"/>
          <w:sz w:val="24"/>
          <w:szCs w:val="24"/>
        </w:rPr>
      </w:pPr>
    </w:p>
    <w:p w:rsidRPr="002F04A8" w:rsidR="006556FF" w:rsidP="006556FF" w:rsidRDefault="006556FF" w14:paraId="709123F7" w14:textId="77777777">
      <w:pPr>
        <w:autoSpaceDE/>
        <w:autoSpaceDN/>
        <w:adjustRightInd/>
        <w:rPr>
          <w:rFonts w:ascii="Times New Roman" w:hAnsi="Times New Roman"/>
          <w:color w:val="FF0000"/>
          <w:sz w:val="24"/>
          <w:szCs w:val="24"/>
        </w:rPr>
      </w:pPr>
    </w:p>
    <w:p w:rsidRPr="007A23FD" w:rsidR="0004749E" w:rsidP="00180AE1" w:rsidRDefault="0004749E" w14:paraId="0B1DBA69" w14:textId="77777777">
      <w:pPr>
        <w:rPr>
          <w:rFonts w:ascii="Times New Roman" w:hAnsi="Times New Roman"/>
          <w:b/>
        </w:rPr>
      </w:pPr>
      <w:r w:rsidRPr="00F90FD1">
        <w:rPr>
          <w:rFonts w:ascii="Times New Roman" w:hAnsi="Times New Roman"/>
          <w:bCs/>
          <w:sz w:val="24"/>
          <w:szCs w:val="24"/>
        </w:rPr>
        <w:t xml:space="preserve">15. </w:t>
      </w:r>
      <w:r w:rsidRPr="00F90FD1">
        <w:rPr>
          <w:rFonts w:ascii="Times New Roman" w:hAnsi="Times New Roman"/>
          <w:bCs/>
          <w:sz w:val="24"/>
          <w:szCs w:val="24"/>
          <w:u w:val="single"/>
        </w:rPr>
        <w:t>Explanation of program changes or adjustments.</w:t>
      </w:r>
      <w:r w:rsidRPr="00F90FD1" w:rsidR="00105F8E">
        <w:rPr>
          <w:rFonts w:ascii="Times New Roman" w:hAnsi="Times New Roman"/>
          <w:b/>
          <w:bCs/>
          <w:sz w:val="24"/>
          <w:szCs w:val="24"/>
        </w:rPr>
        <w:t xml:space="preserve"> </w:t>
      </w:r>
      <w:r w:rsidRPr="00F90FD1" w:rsidR="009D4F72">
        <w:rPr>
          <w:rFonts w:ascii="Times New Roman" w:hAnsi="Times New Roman"/>
          <w:b/>
          <w:bCs/>
          <w:sz w:val="24"/>
          <w:szCs w:val="24"/>
        </w:rPr>
        <w:t xml:space="preserve"> </w:t>
      </w:r>
    </w:p>
    <w:p w:rsidR="0060039B" w:rsidP="00F90FD1" w:rsidRDefault="0060039B" w14:paraId="0E85156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180AE1" w:rsidR="0060039B" w:rsidP="00F90FD1" w:rsidRDefault="00AD44FD" w14:paraId="2292E04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sidRPr="00180AE1">
        <w:rPr>
          <w:rFonts w:ascii="Times New Roman" w:hAnsi="Times New Roman"/>
          <w:snapToGrid w:val="0"/>
          <w:color w:val="auto"/>
        </w:rPr>
        <w:t xml:space="preserve">Since the last approval, there has been no program changes.  </w:t>
      </w:r>
      <w:r w:rsidR="00180AE1">
        <w:rPr>
          <w:rFonts w:ascii="Times New Roman" w:hAnsi="Times New Roman"/>
          <w:snapToGrid w:val="0"/>
          <w:color w:val="auto"/>
        </w:rPr>
        <w:t xml:space="preserve">The </w:t>
      </w:r>
      <w:r w:rsidRPr="00180AE1" w:rsidR="00696690">
        <w:rPr>
          <w:rFonts w:ascii="Times New Roman" w:hAnsi="Times New Roman"/>
          <w:snapToGrid w:val="0"/>
          <w:color w:val="auto"/>
        </w:rPr>
        <w:t xml:space="preserve">hourly wages for the respondents and federal government have been </w:t>
      </w:r>
      <w:r w:rsidR="00180AE1">
        <w:rPr>
          <w:rFonts w:ascii="Times New Roman" w:hAnsi="Times New Roman"/>
          <w:snapToGrid w:val="0"/>
          <w:color w:val="auto"/>
        </w:rPr>
        <w:t xml:space="preserve">updated </w:t>
      </w:r>
      <w:r w:rsidRPr="00180AE1" w:rsidR="00696690">
        <w:rPr>
          <w:rFonts w:ascii="Times New Roman" w:hAnsi="Times New Roman"/>
          <w:snapToGrid w:val="0"/>
          <w:color w:val="auto"/>
        </w:rPr>
        <w:t xml:space="preserve">to reflect the current hourly wages for both. </w:t>
      </w:r>
    </w:p>
    <w:p w:rsidRPr="00F90FD1" w:rsidR="0004749E" w:rsidP="00F90FD1" w:rsidRDefault="0004749E" w14:paraId="77B368D8" w14:textId="77777777">
      <w:pPr>
        <w:rPr>
          <w:rFonts w:ascii="Times New Roman" w:hAnsi="Times New Roman"/>
          <w:sz w:val="24"/>
          <w:szCs w:val="24"/>
        </w:rPr>
      </w:pPr>
    </w:p>
    <w:p w:rsidRPr="00F90FD1" w:rsidR="00105F8E" w:rsidP="00F90FD1" w:rsidRDefault="0004749E" w14:paraId="38CA313D" w14:textId="77777777">
      <w:pPr>
        <w:rPr>
          <w:rFonts w:ascii="Times New Roman" w:hAnsi="Times New Roman"/>
          <w:b/>
          <w:sz w:val="24"/>
          <w:szCs w:val="24"/>
        </w:rPr>
      </w:pPr>
      <w:r w:rsidRPr="00F90FD1">
        <w:rPr>
          <w:rFonts w:ascii="Times New Roman" w:hAnsi="Times New Roman"/>
          <w:bCs/>
          <w:sz w:val="24"/>
          <w:szCs w:val="24"/>
        </w:rPr>
        <w:t xml:space="preserve">16. </w:t>
      </w:r>
      <w:r w:rsidRPr="00F90FD1">
        <w:rPr>
          <w:rFonts w:ascii="Times New Roman" w:hAnsi="Times New Roman"/>
          <w:bCs/>
          <w:sz w:val="24"/>
          <w:szCs w:val="24"/>
          <w:u w:val="single"/>
        </w:rPr>
        <w:t>Publication of results of data collection.</w:t>
      </w:r>
      <w:r w:rsidRPr="00F90FD1" w:rsidR="00105F8E">
        <w:rPr>
          <w:rFonts w:ascii="Times New Roman" w:hAnsi="Times New Roman"/>
          <w:b/>
          <w:sz w:val="24"/>
          <w:szCs w:val="24"/>
        </w:rPr>
        <w:t xml:space="preserve"> </w:t>
      </w:r>
      <w:r w:rsidRPr="00F90FD1" w:rsidR="008D34A3">
        <w:rPr>
          <w:rFonts w:ascii="Times New Roman" w:hAnsi="Times New Roman"/>
          <w:b/>
          <w:sz w:val="24"/>
          <w:szCs w:val="24"/>
        </w:rPr>
        <w:t xml:space="preserve"> </w:t>
      </w:r>
    </w:p>
    <w:p w:rsidRPr="00F90FD1" w:rsidR="00F90FD1" w:rsidP="00F90FD1" w:rsidRDefault="00F90FD1" w14:paraId="3FCFB3EC" w14:textId="77777777">
      <w:pPr>
        <w:rPr>
          <w:rFonts w:ascii="Times New Roman" w:hAnsi="Times New Roman"/>
          <w:b/>
          <w:sz w:val="24"/>
          <w:szCs w:val="24"/>
        </w:rPr>
      </w:pPr>
    </w:p>
    <w:p w:rsidRPr="00F90FD1" w:rsidR="00F90FD1" w:rsidP="00F90FD1" w:rsidRDefault="00F90FD1" w14:paraId="1E36388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F90FD1">
        <w:rPr>
          <w:rFonts w:ascii="Times New Roman" w:hAnsi="Times New Roman"/>
          <w:snapToGrid w:val="0"/>
          <w:sz w:val="24"/>
          <w:szCs w:val="24"/>
        </w:rPr>
        <w:t xml:space="preserve">The information on the application is not tabulated and published for public use due to Privacy Act restrictions.   </w:t>
      </w:r>
    </w:p>
    <w:p w:rsidRPr="00F90FD1" w:rsidR="0004749E" w:rsidP="00F90FD1" w:rsidRDefault="00F92057" w14:paraId="2122898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F90FD1">
        <w:rPr>
          <w:rFonts w:ascii="Times New Roman" w:hAnsi="Times New Roman"/>
          <w:color w:val="auto"/>
        </w:rPr>
        <w:br/>
      </w:r>
      <w:r w:rsidRPr="00F90FD1" w:rsidR="0004749E">
        <w:rPr>
          <w:rFonts w:ascii="Times New Roman" w:hAnsi="Times New Roman"/>
          <w:bCs/>
          <w:color w:val="auto"/>
        </w:rPr>
        <w:t xml:space="preserve">17. </w:t>
      </w:r>
      <w:r w:rsidRPr="00F90FD1" w:rsidR="0004749E">
        <w:rPr>
          <w:rFonts w:ascii="Times New Roman" w:hAnsi="Times New Roman"/>
          <w:bCs/>
          <w:color w:val="auto"/>
          <w:u w:val="single"/>
        </w:rPr>
        <w:t>Approval for not displaying the expiration date of OMB approval.</w:t>
      </w:r>
      <w:r w:rsidRPr="00F90FD1" w:rsidR="00105F8E">
        <w:rPr>
          <w:rFonts w:ascii="Times New Roman" w:hAnsi="Times New Roman"/>
          <w:bCs/>
          <w:color w:val="auto"/>
          <w:u w:val="single"/>
        </w:rPr>
        <w:t xml:space="preserve"> </w:t>
      </w:r>
    </w:p>
    <w:p w:rsidRPr="00F90FD1" w:rsidR="00105F8E" w:rsidP="00F90FD1" w:rsidRDefault="00105F8E" w14:paraId="4503B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Pr="00F90FD1" w:rsidR="00F90FD1" w:rsidP="00F90FD1" w:rsidRDefault="00F90FD1" w14:paraId="3A22EC0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F90FD1">
        <w:rPr>
          <w:rFonts w:ascii="Times New Roman" w:hAnsi="Times New Roman"/>
          <w:snapToGrid w:val="0"/>
          <w:sz w:val="24"/>
          <w:szCs w:val="24"/>
        </w:rPr>
        <w:t xml:space="preserve">Not applicable, MARAD is not seeking such approval.  </w:t>
      </w:r>
    </w:p>
    <w:p w:rsidRPr="00F90FD1" w:rsidR="00F90FD1" w:rsidP="00F90FD1" w:rsidRDefault="00F90FD1" w14:paraId="68C664D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Pr="007A23FD" w:rsidR="0004749E" w:rsidP="00696690" w:rsidRDefault="0004749E" w14:paraId="1E16ABAD" w14:textId="77777777">
      <w:pPr>
        <w:rPr>
          <w:rFonts w:ascii="Times New Roman" w:hAnsi="Times New Roman"/>
          <w:b/>
        </w:rPr>
      </w:pPr>
      <w:r w:rsidRPr="00F90FD1">
        <w:rPr>
          <w:rFonts w:ascii="Times New Roman" w:hAnsi="Times New Roman"/>
          <w:bCs/>
          <w:sz w:val="24"/>
          <w:szCs w:val="24"/>
        </w:rPr>
        <w:t xml:space="preserve">18. </w:t>
      </w:r>
      <w:r w:rsidRPr="00F90FD1">
        <w:rPr>
          <w:rFonts w:ascii="Times New Roman" w:hAnsi="Times New Roman"/>
          <w:bCs/>
          <w:sz w:val="24"/>
          <w:szCs w:val="24"/>
          <w:u w:val="single"/>
        </w:rPr>
        <w:t>Exceptions to certification statement.</w:t>
      </w:r>
      <w:r w:rsidRPr="00F90FD1" w:rsidR="00105F8E">
        <w:rPr>
          <w:rFonts w:ascii="Times New Roman" w:hAnsi="Times New Roman"/>
          <w:b/>
          <w:bCs/>
          <w:sz w:val="24"/>
          <w:szCs w:val="24"/>
        </w:rPr>
        <w:t xml:space="preserve"> </w:t>
      </w:r>
      <w:r w:rsidRPr="00F90FD1" w:rsidR="009D4F72">
        <w:rPr>
          <w:rFonts w:ascii="Times New Roman" w:hAnsi="Times New Roman"/>
          <w:b/>
          <w:bCs/>
          <w:sz w:val="24"/>
          <w:szCs w:val="24"/>
        </w:rPr>
        <w:t xml:space="preserve"> </w:t>
      </w:r>
    </w:p>
    <w:p w:rsidRPr="00F90FD1" w:rsidR="00F90FD1" w:rsidP="00F90FD1" w:rsidRDefault="00F90FD1" w14:paraId="66C4C81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Pr="00F90FD1" w:rsidR="00F90FD1" w:rsidP="00F90FD1" w:rsidRDefault="00F90FD1" w14:paraId="263CF5B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sidRPr="00F90FD1">
        <w:rPr>
          <w:rFonts w:ascii="Times New Roman" w:hAnsi="Times New Roman"/>
          <w:snapToGrid w:val="0"/>
          <w:sz w:val="24"/>
          <w:szCs w:val="24"/>
        </w:rPr>
        <w:t>Not applicable, there are no exceptions to the certificate statement.</w:t>
      </w:r>
    </w:p>
    <w:p w:rsidR="00F90FD1" w:rsidRDefault="00F90FD1" w14:paraId="0BAA7141" w14:textId="77777777">
      <w:pPr>
        <w:pStyle w:val="NormalWeb"/>
        <w:rPr>
          <w:rFonts w:ascii="Times New Roman" w:hAnsi="Times New Roman" w:cs="Times New Roman"/>
          <w:bCs/>
          <w:szCs w:val="20"/>
        </w:rPr>
      </w:pPr>
    </w:p>
    <w:p w:rsidRPr="00D26CC5" w:rsidR="0004749E" w:rsidP="007B0544" w:rsidRDefault="00CD7543" w14:paraId="24C777F2" w14:textId="77777777">
      <w:pPr>
        <w:pStyle w:val="NormalWeb"/>
        <w:rPr>
          <w:rFonts w:ascii="Times New Roman" w:hAnsi="Times New Roman"/>
        </w:rPr>
      </w:pPr>
      <w:r w:rsidRPr="00D26CC5">
        <w:rPr>
          <w:rFonts w:ascii="Times New Roman" w:hAnsi="Times New Roman" w:cs="Times New Roman"/>
          <w:bCs/>
          <w:szCs w:val="20"/>
        </w:rPr>
        <w:br/>
      </w:r>
    </w:p>
    <w:sectPr w:rsidRPr="00D26CC5" w:rsidR="0004749E">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525F8" w14:textId="77777777" w:rsidR="00D24DC8" w:rsidRDefault="00D24DC8">
      <w:r>
        <w:separator/>
      </w:r>
    </w:p>
  </w:endnote>
  <w:endnote w:type="continuationSeparator" w:id="0">
    <w:p w14:paraId="1DB13A9A" w14:textId="77777777" w:rsidR="00D24DC8" w:rsidRDefault="00D2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A0EEC"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67711">
      <w:rPr>
        <w:rStyle w:val="PageNumber"/>
        <w:noProof/>
      </w:rPr>
      <w:t>7</w:t>
    </w:r>
    <w:r>
      <w:rPr>
        <w:rStyle w:val="PageNumber"/>
      </w:rPr>
      <w:fldChar w:fldCharType="end"/>
    </w:r>
  </w:p>
  <w:p w14:paraId="0F5B54C5"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154A3" w14:textId="77777777" w:rsidR="00D24DC8" w:rsidRDefault="00D24DC8">
      <w:r>
        <w:separator/>
      </w:r>
    </w:p>
  </w:footnote>
  <w:footnote w:type="continuationSeparator" w:id="0">
    <w:p w14:paraId="5B17F96C" w14:textId="77777777" w:rsidR="00D24DC8" w:rsidRDefault="00D2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42710"/>
    <w:multiLevelType w:val="hybridMultilevel"/>
    <w:tmpl w:val="A7D6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B59D0"/>
    <w:multiLevelType w:val="hybridMultilevel"/>
    <w:tmpl w:val="C960E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EC421C"/>
    <w:multiLevelType w:val="hybridMultilevel"/>
    <w:tmpl w:val="46E2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847CE"/>
    <w:multiLevelType w:val="hybridMultilevel"/>
    <w:tmpl w:val="DA9E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2A3C09"/>
    <w:multiLevelType w:val="hybridMultilevel"/>
    <w:tmpl w:val="E99A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5"/>
  </w:num>
  <w:num w:numId="4">
    <w:abstractNumId w:val="13"/>
  </w:num>
  <w:num w:numId="5">
    <w:abstractNumId w:val="12"/>
  </w:num>
  <w:num w:numId="6">
    <w:abstractNumId w:val="6"/>
  </w:num>
  <w:num w:numId="7">
    <w:abstractNumId w:val="11"/>
  </w:num>
  <w:num w:numId="8">
    <w:abstractNumId w:val="9"/>
  </w:num>
  <w:num w:numId="9">
    <w:abstractNumId w:val="2"/>
  </w:num>
  <w:num w:numId="10">
    <w:abstractNumId w:val="4"/>
  </w:num>
  <w:num w:numId="11">
    <w:abstractNumId w:val="1"/>
  </w:num>
  <w:num w:numId="12">
    <w:abstractNumId w:val="8"/>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F5D"/>
    <w:rsid w:val="000159DF"/>
    <w:rsid w:val="00036D27"/>
    <w:rsid w:val="0004749E"/>
    <w:rsid w:val="0008270D"/>
    <w:rsid w:val="00091BEF"/>
    <w:rsid w:val="000E7981"/>
    <w:rsid w:val="000F330D"/>
    <w:rsid w:val="00103851"/>
    <w:rsid w:val="00105F8E"/>
    <w:rsid w:val="0013770B"/>
    <w:rsid w:val="0015642C"/>
    <w:rsid w:val="00180AE1"/>
    <w:rsid w:val="001B7E35"/>
    <w:rsid w:val="002226BF"/>
    <w:rsid w:val="00245A75"/>
    <w:rsid w:val="002F04A8"/>
    <w:rsid w:val="002F228E"/>
    <w:rsid w:val="003603D8"/>
    <w:rsid w:val="003C52E8"/>
    <w:rsid w:val="003C589A"/>
    <w:rsid w:val="00470720"/>
    <w:rsid w:val="00470D40"/>
    <w:rsid w:val="00492BBA"/>
    <w:rsid w:val="004939AD"/>
    <w:rsid w:val="004954A2"/>
    <w:rsid w:val="004A274C"/>
    <w:rsid w:val="004A7326"/>
    <w:rsid w:val="004C7CFA"/>
    <w:rsid w:val="004F21B8"/>
    <w:rsid w:val="004F55AE"/>
    <w:rsid w:val="00552EE9"/>
    <w:rsid w:val="00555B55"/>
    <w:rsid w:val="005701B3"/>
    <w:rsid w:val="00573221"/>
    <w:rsid w:val="0057531E"/>
    <w:rsid w:val="0058120B"/>
    <w:rsid w:val="00591BAA"/>
    <w:rsid w:val="005A3ECF"/>
    <w:rsid w:val="005E229B"/>
    <w:rsid w:val="0060039B"/>
    <w:rsid w:val="00606ED9"/>
    <w:rsid w:val="0063785A"/>
    <w:rsid w:val="006556FF"/>
    <w:rsid w:val="00667711"/>
    <w:rsid w:val="006869C2"/>
    <w:rsid w:val="00696690"/>
    <w:rsid w:val="00696BC2"/>
    <w:rsid w:val="0069732F"/>
    <w:rsid w:val="006C714E"/>
    <w:rsid w:val="006E0380"/>
    <w:rsid w:val="006E20B1"/>
    <w:rsid w:val="006E3137"/>
    <w:rsid w:val="00714F4F"/>
    <w:rsid w:val="00746E77"/>
    <w:rsid w:val="00772FE9"/>
    <w:rsid w:val="007A23FD"/>
    <w:rsid w:val="007B0544"/>
    <w:rsid w:val="007C2F3A"/>
    <w:rsid w:val="007D2AE8"/>
    <w:rsid w:val="008024D7"/>
    <w:rsid w:val="0080524E"/>
    <w:rsid w:val="00826187"/>
    <w:rsid w:val="00830F5D"/>
    <w:rsid w:val="008313CD"/>
    <w:rsid w:val="00834C8B"/>
    <w:rsid w:val="00862C3C"/>
    <w:rsid w:val="008A64E7"/>
    <w:rsid w:val="008B33F2"/>
    <w:rsid w:val="008D1DDA"/>
    <w:rsid w:val="008D34A3"/>
    <w:rsid w:val="008D6E78"/>
    <w:rsid w:val="008F2CDB"/>
    <w:rsid w:val="00902DFA"/>
    <w:rsid w:val="00914728"/>
    <w:rsid w:val="009349AE"/>
    <w:rsid w:val="009474B1"/>
    <w:rsid w:val="009757CE"/>
    <w:rsid w:val="00990D53"/>
    <w:rsid w:val="00992CF4"/>
    <w:rsid w:val="009C4B6C"/>
    <w:rsid w:val="009D4F72"/>
    <w:rsid w:val="009F2A7B"/>
    <w:rsid w:val="009F56A8"/>
    <w:rsid w:val="00A1708C"/>
    <w:rsid w:val="00A17312"/>
    <w:rsid w:val="00A60092"/>
    <w:rsid w:val="00A60F51"/>
    <w:rsid w:val="00A72E59"/>
    <w:rsid w:val="00AA103F"/>
    <w:rsid w:val="00AC4142"/>
    <w:rsid w:val="00AC4C14"/>
    <w:rsid w:val="00AC7F26"/>
    <w:rsid w:val="00AD44FD"/>
    <w:rsid w:val="00AE4094"/>
    <w:rsid w:val="00B22478"/>
    <w:rsid w:val="00B27D9F"/>
    <w:rsid w:val="00B322A9"/>
    <w:rsid w:val="00B434E5"/>
    <w:rsid w:val="00B75688"/>
    <w:rsid w:val="00B818D0"/>
    <w:rsid w:val="00B9377A"/>
    <w:rsid w:val="00BA32AB"/>
    <w:rsid w:val="00C037EE"/>
    <w:rsid w:val="00CD7543"/>
    <w:rsid w:val="00CE1135"/>
    <w:rsid w:val="00D028D8"/>
    <w:rsid w:val="00D24DC8"/>
    <w:rsid w:val="00D26CC5"/>
    <w:rsid w:val="00D449D6"/>
    <w:rsid w:val="00D52604"/>
    <w:rsid w:val="00D554FD"/>
    <w:rsid w:val="00D77ABD"/>
    <w:rsid w:val="00DA3E2B"/>
    <w:rsid w:val="00DB6852"/>
    <w:rsid w:val="00DD503C"/>
    <w:rsid w:val="00DE5CEC"/>
    <w:rsid w:val="00E26B7F"/>
    <w:rsid w:val="00E342AE"/>
    <w:rsid w:val="00ED6A1D"/>
    <w:rsid w:val="00EF0989"/>
    <w:rsid w:val="00F12984"/>
    <w:rsid w:val="00F17E60"/>
    <w:rsid w:val="00F2186A"/>
    <w:rsid w:val="00F31B0C"/>
    <w:rsid w:val="00F46C2C"/>
    <w:rsid w:val="00F53FB7"/>
    <w:rsid w:val="00F73D08"/>
    <w:rsid w:val="00F905C0"/>
    <w:rsid w:val="00F90FD1"/>
    <w:rsid w:val="00F92057"/>
    <w:rsid w:val="00FA153C"/>
    <w:rsid w:val="00FE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458C23"/>
  <w15:chartTrackingRefBased/>
  <w15:docId w15:val="{FF1B78E5-0ACE-4A93-97AD-42A492CB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B434E5"/>
    <w:pPr>
      <w:ind w:left="720"/>
    </w:pPr>
  </w:style>
  <w:style w:type="paragraph" w:styleId="BalloonText">
    <w:name w:val="Balloon Text"/>
    <w:basedOn w:val="Normal"/>
    <w:link w:val="BalloonTextChar"/>
    <w:rsid w:val="00F90FD1"/>
    <w:pPr>
      <w:autoSpaceDE/>
      <w:autoSpaceDN/>
      <w:adjustRightInd/>
    </w:pPr>
    <w:rPr>
      <w:rFonts w:ascii="Tahoma" w:hAnsi="Tahoma" w:cs="Tahoma"/>
      <w:snapToGrid w:val="0"/>
      <w:sz w:val="16"/>
      <w:szCs w:val="16"/>
    </w:rPr>
  </w:style>
  <w:style w:type="character" w:customStyle="1" w:styleId="BalloonTextChar">
    <w:name w:val="Balloon Text Char"/>
    <w:link w:val="BalloonText"/>
    <w:rsid w:val="00F90FD1"/>
    <w:rPr>
      <w:rFonts w:ascii="Tahoma" w:hAnsi="Tahoma" w:cs="Tahoma"/>
      <w:snapToGrid w:val="0"/>
      <w:sz w:val="16"/>
      <w:szCs w:val="16"/>
    </w:rPr>
  </w:style>
  <w:style w:type="character" w:styleId="CommentReference">
    <w:name w:val="annotation reference"/>
    <w:rsid w:val="00E26B7F"/>
    <w:rPr>
      <w:sz w:val="16"/>
      <w:szCs w:val="16"/>
    </w:rPr>
  </w:style>
  <w:style w:type="paragraph" w:styleId="CommentText">
    <w:name w:val="annotation text"/>
    <w:basedOn w:val="Normal"/>
    <w:link w:val="CommentTextChar"/>
    <w:rsid w:val="00E26B7F"/>
  </w:style>
  <w:style w:type="character" w:customStyle="1" w:styleId="CommentTextChar">
    <w:name w:val="Comment Text Char"/>
    <w:link w:val="CommentText"/>
    <w:rsid w:val="00E26B7F"/>
    <w:rPr>
      <w:rFonts w:ascii="Letter Gothic 12cpi" w:hAnsi="Letter Gothic 12cpi"/>
    </w:rPr>
  </w:style>
  <w:style w:type="paragraph" w:styleId="CommentSubject">
    <w:name w:val="annotation subject"/>
    <w:basedOn w:val="CommentText"/>
    <w:next w:val="CommentText"/>
    <w:link w:val="CommentSubjectChar"/>
    <w:rsid w:val="00E26B7F"/>
    <w:rPr>
      <w:b/>
      <w:bCs/>
    </w:rPr>
  </w:style>
  <w:style w:type="character" w:customStyle="1" w:styleId="CommentSubjectChar">
    <w:name w:val="Comment Subject Char"/>
    <w:link w:val="CommentSubject"/>
    <w:rsid w:val="00E26B7F"/>
    <w:rPr>
      <w:rFonts w:ascii="Letter Gothic 12cpi" w:hAnsi="Letter Gothic 12cpi"/>
      <w:b/>
      <w:bCs/>
    </w:rPr>
  </w:style>
  <w:style w:type="character" w:styleId="UnresolvedMention">
    <w:name w:val="Unresolved Mention"/>
    <w:uiPriority w:val="99"/>
    <w:semiHidden/>
    <w:unhideWhenUsed/>
    <w:rsid w:val="00F905C0"/>
    <w:rPr>
      <w:color w:val="808080"/>
      <w:shd w:val="clear" w:color="auto" w:fill="E6E6E6"/>
    </w:rPr>
  </w:style>
  <w:style w:type="character" w:styleId="FollowedHyperlink">
    <w:name w:val="FollowedHyperlink"/>
    <w:rsid w:val="00F905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7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smm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24BA-9817-42E8-BF25-C9A7E8ED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11249</CharactersWithSpaces>
  <SharedDoc>false</SharedDoc>
  <HLinks>
    <vt:vector size="12" baseType="variant">
      <vt:variant>
        <vt:i4>65648</vt:i4>
      </vt:variant>
      <vt:variant>
        <vt:i4>3</vt:i4>
      </vt:variant>
      <vt:variant>
        <vt:i4>0</vt:i4>
      </vt:variant>
      <vt:variant>
        <vt:i4>5</vt:i4>
      </vt:variant>
      <vt:variant>
        <vt:lpwstr>http://www.bls.gov/oes/current/oes_nat.htm</vt:lpwstr>
      </vt:variant>
      <vt:variant>
        <vt:lpwstr>25-0000</vt:lpwstr>
      </vt:variant>
      <vt:variant>
        <vt:i4>4325380</vt:i4>
      </vt:variant>
      <vt:variant>
        <vt:i4>0</vt:i4>
      </vt:variant>
      <vt:variant>
        <vt:i4>0</vt:i4>
      </vt:variant>
      <vt:variant>
        <vt:i4>5</vt:i4>
      </vt:variant>
      <vt:variant>
        <vt:lpwstr>http://www.usmma.edu/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2</cp:revision>
  <cp:lastPrinted>2018-08-22T14:41:00Z</cp:lastPrinted>
  <dcterms:created xsi:type="dcterms:W3CDTF">2021-11-02T13:28:00Z</dcterms:created>
  <dcterms:modified xsi:type="dcterms:W3CDTF">2021-11-02T13:28:00Z</dcterms:modified>
</cp:coreProperties>
</file>