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75B3" w:rsidR="00266940" w:rsidP="00D375B3" w:rsidRDefault="00220E3C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:rsidRDefault="0054191B" w14:paraId="557C3830" w14:textId="1D44DE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FY2022 Native </w:t>
      </w:r>
      <w:r w:rsidR="004E631C">
        <w:rPr>
          <w:rFonts w:ascii="Times New Roman" w:hAnsi="Times New Roman" w:cs="Times New Roman"/>
          <w:sz w:val="24"/>
          <w:szCs w:val="24"/>
        </w:rPr>
        <w:t>Hawaiian</w:t>
      </w:r>
      <w:r>
        <w:rPr>
          <w:rFonts w:ascii="Times New Roman" w:hAnsi="Times New Roman" w:cs="Times New Roman"/>
          <w:sz w:val="24"/>
          <w:szCs w:val="24"/>
        </w:rPr>
        <w:t xml:space="preserve"> Library Services Grants Notice of Funding Opportunity (</w:t>
      </w:r>
      <w:r w:rsidRPr="005876A1">
        <w:rPr>
          <w:rFonts w:ascii="Times New Roman" w:hAnsi="Times New Roman" w:cs="Times New Roman"/>
          <w:sz w:val="24"/>
          <w:szCs w:val="24"/>
        </w:rPr>
        <w:t>3137-</w:t>
      </w:r>
      <w:r w:rsidRPr="005876A1" w:rsidR="00E94F29">
        <w:rPr>
          <w:rFonts w:ascii="Times New Roman" w:hAnsi="Times New Roman" w:cs="Times New Roman"/>
          <w:sz w:val="24"/>
          <w:szCs w:val="24"/>
        </w:rPr>
        <w:t>0</w:t>
      </w:r>
      <w:r w:rsidR="00E94F29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266940" w:rsidR="00220E3C" w:rsidP="00D375B3" w:rsidRDefault="00220E3C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266940" w:rsidR="00220E3C" w:rsidP="00D375B3" w:rsidRDefault="00220E3C" w14:paraId="0928F237" w14:textId="43EE8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 xml:space="preserve">the FY2022 Native </w:t>
      </w:r>
      <w:r w:rsidR="00E94F29">
        <w:rPr>
          <w:rFonts w:ascii="Times New Roman" w:hAnsi="Times New Roman" w:cs="Times New Roman"/>
          <w:sz w:val="24"/>
          <w:szCs w:val="24"/>
        </w:rPr>
        <w:t xml:space="preserve">Hawaiian </w:t>
      </w:r>
      <w:r w:rsidR="0054191B">
        <w:rPr>
          <w:rFonts w:ascii="Times New Roman" w:hAnsi="Times New Roman" w:cs="Times New Roman"/>
          <w:sz w:val="24"/>
          <w:szCs w:val="24"/>
        </w:rPr>
        <w:t>Library Services Grants NOFO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="00EF5C0F">
        <w:rPr>
          <w:rFonts w:ascii="Times New Roman" w:hAnsi="Times New Roman" w:cs="Times New Roman"/>
          <w:sz w:val="24"/>
          <w:szCs w:val="24"/>
        </w:rPr>
        <w:t>instructions</w:t>
      </w:r>
      <w:r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E94F29">
        <w:rPr>
          <w:rFonts w:ascii="Times New Roman" w:hAnsi="Times New Roman" w:cs="Times New Roman"/>
          <w:sz w:val="24"/>
          <w:szCs w:val="24"/>
        </w:rPr>
        <w:t>3</w:t>
      </w:r>
      <w:r w:rsidR="00F81CCF">
        <w:rPr>
          <w:rFonts w:ascii="Times New Roman" w:hAnsi="Times New Roman" w:cs="Times New Roman"/>
          <w:sz w:val="24"/>
          <w:szCs w:val="24"/>
        </w:rPr>
        <w:t>/</w:t>
      </w:r>
      <w:r w:rsidR="00E94F29">
        <w:rPr>
          <w:rFonts w:ascii="Times New Roman" w:hAnsi="Times New Roman" w:cs="Times New Roman"/>
          <w:sz w:val="24"/>
          <w:szCs w:val="24"/>
        </w:rPr>
        <w:t>31</w:t>
      </w:r>
      <w:r w:rsidR="00F81CCF">
        <w:rPr>
          <w:rFonts w:ascii="Times New Roman" w:hAnsi="Times New Roman" w:cs="Times New Roman"/>
          <w:sz w:val="24"/>
          <w:szCs w:val="24"/>
        </w:rPr>
        <w:t>/20</w:t>
      </w:r>
      <w:r w:rsidR="007810CD">
        <w:rPr>
          <w:rFonts w:ascii="Times New Roman" w:hAnsi="Times New Roman" w:cs="Times New Roman"/>
          <w:sz w:val="24"/>
          <w:szCs w:val="24"/>
        </w:rPr>
        <w:t>2</w:t>
      </w:r>
      <w:r w:rsidR="0054191B">
        <w:rPr>
          <w:rFonts w:ascii="Times New Roman" w:hAnsi="Times New Roman" w:cs="Times New Roman"/>
          <w:sz w:val="24"/>
          <w:szCs w:val="24"/>
        </w:rPr>
        <w:t>4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66940" w:rsidR="00220E3C" w:rsidP="00D375B3" w:rsidRDefault="00220E3C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220E3C" w:rsidP="00D375B3" w:rsidRDefault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 w:rsidR="00220E3C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Pr="005F17AE" w:rsidR="00220E3C" w:rsidP="00D375B3" w:rsidRDefault="00220E3C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AC5" w:rsidP="00E90AC5" w:rsidRDefault="00220E3C" w14:paraId="3390ABC6" w14:textId="28319A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</w:t>
      </w:r>
      <w:r w:rsidRPr="005F17AE" w:rsidR="00E94F29">
        <w:rPr>
          <w:rFonts w:ascii="Times New Roman" w:hAnsi="Times New Roman" w:cs="Times New Roman"/>
          <w:sz w:val="24"/>
          <w:szCs w:val="24"/>
        </w:rPr>
        <w:t>0</w:t>
      </w:r>
      <w:r w:rsidR="00E94F29">
        <w:rPr>
          <w:rFonts w:ascii="Times New Roman" w:hAnsi="Times New Roman" w:cs="Times New Roman"/>
          <w:sz w:val="24"/>
          <w:szCs w:val="24"/>
        </w:rPr>
        <w:t>102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 xml:space="preserve">the FY022 Native </w:t>
      </w:r>
      <w:r w:rsidR="00E94F29">
        <w:rPr>
          <w:rFonts w:ascii="Times New Roman" w:hAnsi="Times New Roman" w:cs="Times New Roman"/>
          <w:sz w:val="24"/>
          <w:szCs w:val="24"/>
        </w:rPr>
        <w:t xml:space="preserve">Hawaiian </w:t>
      </w:r>
      <w:r w:rsidR="00AB543B">
        <w:rPr>
          <w:rFonts w:ascii="Times New Roman" w:hAnsi="Times New Roman" w:cs="Times New Roman"/>
          <w:sz w:val="24"/>
          <w:szCs w:val="24"/>
        </w:rPr>
        <w:t xml:space="preserve">Library Services Grants, a competitive grant program </w:t>
      </w:r>
      <w:r w:rsidR="0043654B">
        <w:rPr>
          <w:rFonts w:ascii="Times New Roman" w:hAnsi="Times New Roman" w:cs="Times New Roman"/>
          <w:sz w:val="24"/>
          <w:szCs w:val="24"/>
        </w:rPr>
        <w:t>for</w:t>
      </w:r>
      <w:r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="00E94F29">
        <w:rPr>
          <w:rFonts w:ascii="Times New Roman" w:hAnsi="Times New Roman" w:cs="Times New Roman"/>
          <w:sz w:val="24"/>
          <w:szCs w:val="24"/>
        </w:rPr>
        <w:t>nonprofit organizations that primarily serve and represent Native Hawaiians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:rsidRDefault="00AB543B" w14:paraId="3659A03D" w14:textId="7DF8DC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 from </w:t>
      </w:r>
      <w:r w:rsidR="00E94F29">
        <w:rPr>
          <w:rFonts w:ascii="Times New Roman" w:hAnsi="Times New Roman" w:cs="Times New Roman"/>
          <w:sz w:val="24"/>
          <w:szCs w:val="24"/>
        </w:rPr>
        <w:t>May 11</w:t>
      </w:r>
      <w:r w:rsidR="00EF5C0F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94F29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1, 2022</w:t>
      </w:r>
    </w:p>
    <w:p w:rsidR="00AB543B" w:rsidP="00AB543B" w:rsidRDefault="00EF5C0F" w14:paraId="03A388C7" w14:textId="12FCD3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the anticipated date of notification of award decisions from </w:t>
      </w:r>
      <w:r w:rsidR="00E94F29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 xml:space="preserve">2021 to </w:t>
      </w:r>
      <w:r w:rsidR="00E94F29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EF5C0F" w:rsidP="00AB543B" w:rsidRDefault="00EF5C0F" w14:paraId="0DABD37C" w14:textId="2C47A51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the beginning date of period of performance from </w:t>
      </w:r>
      <w:r w:rsidR="00E94F29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 xml:space="preserve">1, 2021 to </w:t>
      </w:r>
      <w:r w:rsidR="00E94F29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1, 2022</w:t>
      </w:r>
    </w:p>
    <w:p w:rsidR="00EF5C0F" w:rsidP="00AB543B" w:rsidRDefault="00EF5C0F" w14:paraId="7ED31FA8" w14:textId="30572D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the anticipated period of performance from </w:t>
      </w:r>
      <w:r w:rsidR="00E94F29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1, 2021-</w:t>
      </w:r>
      <w:r w:rsidR="00E94F29">
        <w:rPr>
          <w:rFonts w:ascii="Times New Roman" w:hAnsi="Times New Roman" w:cs="Times New Roman"/>
          <w:sz w:val="24"/>
          <w:szCs w:val="24"/>
        </w:rPr>
        <w:t>August 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4F29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E94F29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1, 2022-</w:t>
      </w:r>
      <w:r w:rsidR="00E94F29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31, 202</w:t>
      </w:r>
      <w:r w:rsidR="00E94F29">
        <w:rPr>
          <w:rFonts w:ascii="Times New Roman" w:hAnsi="Times New Roman" w:cs="Times New Roman"/>
          <w:sz w:val="24"/>
          <w:szCs w:val="24"/>
        </w:rPr>
        <w:t>4</w:t>
      </w:r>
    </w:p>
    <w:p w:rsidR="00EF5C0F" w:rsidP="00AB543B" w:rsidRDefault="00EF5C0F" w14:paraId="5D2FA2D9" w14:textId="6E3576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to clarify 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</w:p>
    <w:p w:rsidR="00EF5C0F" w:rsidP="00AB543B" w:rsidRDefault="00EF5C0F" w14:paraId="102778C6" w14:textId="1B7BFD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Bringing the description of performance measurement requirements into closer alignment with that developed and approved by OMB for the agency’s other </w:t>
      </w:r>
      <w:r w:rsidR="00B864F7">
        <w:rPr>
          <w:rFonts w:ascii="Times New Roman" w:hAnsi="Times New Roman" w:cs="Times New Roman"/>
          <w:sz w:val="24"/>
          <w:szCs w:val="24"/>
        </w:rPr>
        <w:t xml:space="preserve">FY2022 </w:t>
      </w:r>
      <w:r>
        <w:rPr>
          <w:rFonts w:ascii="Times New Roman" w:hAnsi="Times New Roman" w:cs="Times New Roman"/>
          <w:sz w:val="24"/>
          <w:szCs w:val="24"/>
        </w:rPr>
        <w:t xml:space="preserve">discretionary grant programs (Section D2c, Item </w:t>
      </w:r>
      <w:r w:rsidR="00E94F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AB543B" w:rsidR="0066328D" w:rsidP="00AB543B" w:rsidRDefault="0066328D" w14:paraId="268D2C3F" w14:textId="6EBC81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 the conditional requirement to complete a Digital Products Form with the opportunity to create a simpler two-page descriptive plan (Section D2d)</w:t>
      </w:r>
    </w:p>
    <w:p w:rsidR="004E5FAC" w:rsidP="00E90AC5" w:rsidRDefault="004E5FAC" w14:paraId="0484333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8C0AAB" w:rsidP="00E90AC5" w:rsidRDefault="008C0AAB" w14:paraId="4513C4B0" w14:textId="0928FD2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Pr="005F17AE" w:rsidR="00BA7A7B" w:rsidP="00E90AC5" w:rsidRDefault="00BA7A7B" w14:paraId="1945EC4A" w14:textId="4B9B147C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The estimated number of respondents is </w:t>
      </w:r>
      <w:r w:rsidR="00E94F29">
        <w:rPr>
          <w:rFonts w:ascii="Times New Roman" w:hAnsi="Times New Roman" w:cs="Times New Roman"/>
          <w:sz w:val="24"/>
          <w:szCs w:val="24"/>
        </w:rPr>
        <w:t>6</w:t>
      </w:r>
      <w:r w:rsidRPr="005F17AE">
        <w:rPr>
          <w:rFonts w:ascii="Times New Roman" w:hAnsi="Times New Roman" w:cs="Times New Roman"/>
          <w:sz w:val="24"/>
          <w:szCs w:val="24"/>
        </w:rPr>
        <w:t xml:space="preserve">. 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The total number of annual burden hours is estimated to be </w:t>
      </w:r>
      <w:r w:rsidR="00E94F29">
        <w:rPr>
          <w:rFonts w:ascii="Times New Roman" w:hAnsi="Times New Roman" w:eastAsia="Times New Roman" w:cs="Times New Roman"/>
          <w:snapToGrid w:val="0"/>
          <w:sz w:val="24"/>
          <w:szCs w:val="24"/>
        </w:rPr>
        <w:t>18</w:t>
      </w:r>
      <w:r w:rsidRPr="005F17AE" w:rsidR="00E94F29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hours, based on estimates of </w:t>
      </w:r>
      <w:r w:rsidR="00DE0841">
        <w:rPr>
          <w:rFonts w:ascii="Times New Roman" w:hAnsi="Times New Roman" w:eastAsia="Times New Roman" w:cs="Times New Roman"/>
          <w:snapToGrid w:val="0"/>
          <w:sz w:val="24"/>
          <w:szCs w:val="24"/>
        </w:rPr>
        <w:t>3.0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hour</w:t>
      </w:r>
      <w:r w:rsidR="00FB06F5">
        <w:rPr>
          <w:rFonts w:ascii="Times New Roman" w:hAnsi="Times New Roman" w:eastAsia="Times New Roman" w:cs="Times New Roman"/>
          <w:snapToGrid w:val="0"/>
          <w:sz w:val="24"/>
          <w:szCs w:val="24"/>
        </w:rPr>
        <w:t>s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that an applicant will need to review instructions, search existing data sources, gather and maintain the data needed, complete and review the components of the </w:t>
      </w:r>
      <w:r w:rsidR="00DE0841">
        <w:rPr>
          <w:rFonts w:ascii="Times New Roman" w:hAnsi="Times New Roman" w:eastAsia="Times New Roman" w:cs="Times New Roman"/>
          <w:snapToGrid w:val="0"/>
          <w:sz w:val="24"/>
          <w:szCs w:val="24"/>
        </w:rPr>
        <w:t>applicatio</w:t>
      </w:r>
      <w:r w:rsidR="00EE484F">
        <w:rPr>
          <w:rFonts w:ascii="Times New Roman" w:hAnsi="Times New Roman" w:eastAsia="Times New Roman" w:cs="Times New Roman"/>
          <w:snapToGrid w:val="0"/>
          <w:sz w:val="24"/>
          <w:szCs w:val="24"/>
        </w:rPr>
        <w:t>n, and submit through Grants.gov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.</w:t>
      </w:r>
    </w:p>
    <w:p w:rsidRPr="005F17AE" w:rsidR="008C0AAB" w:rsidP="00E90AC5" w:rsidRDefault="008C0AAB" w14:paraId="1D04A1DA" w14:textId="55C1F273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5F17AE" w:rsidR="008C0AAB" w:rsidP="00E90AC5" w:rsidRDefault="008C0AAB" w14:paraId="0C7EFFD8" w14:textId="176DC313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The estimated cost burden to respondents is $</w:t>
      </w:r>
      <w:r w:rsidR="00E94F29">
        <w:rPr>
          <w:rFonts w:ascii="Times New Roman" w:hAnsi="Times New Roman" w:eastAsia="Times New Roman" w:cs="Times New Roman"/>
          <w:snapToGrid w:val="0"/>
          <w:sz w:val="24"/>
          <w:szCs w:val="24"/>
        </w:rPr>
        <w:t>526.32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. The cost per hour is based on $29.</w:t>
      </w:r>
      <w:r w:rsidR="00DE0841">
        <w:rPr>
          <w:rFonts w:ascii="Times New Roman" w:hAnsi="Times New Roman" w:eastAsia="Times New Roman" w:cs="Times New Roman"/>
          <w:snapToGrid w:val="0"/>
          <w:sz w:val="24"/>
          <w:szCs w:val="24"/>
        </w:rPr>
        <w:t>24</w:t>
      </w:r>
      <w:r w:rsidR="00C361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</w:t>
      </w:r>
      <w:r w:rsidR="00EE484F">
        <w:rPr>
          <w:rFonts w:ascii="Times New Roman" w:hAnsi="Times New Roman" w:eastAsia="Times New Roman" w:cs="Times New Roman"/>
          <w:snapToGrid w:val="0"/>
          <w:sz w:val="24"/>
          <w:szCs w:val="24"/>
        </w:rPr>
        <w:t>as reflected in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the Bureau of Labor Statistics average </w:t>
      </w:r>
      <w:r w:rsidR="00EE484F">
        <w:rPr>
          <w:rFonts w:ascii="Times New Roman" w:hAnsi="Times New Roman" w:eastAsia="Times New Roman" w:cs="Times New Roman"/>
          <w:snapToGrid w:val="0"/>
          <w:sz w:val="24"/>
          <w:szCs w:val="24"/>
        </w:rPr>
        <w:t>median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hourly wage of library </w:t>
      </w:r>
      <w:r w:rsidR="00EE484F">
        <w:rPr>
          <w:rFonts w:ascii="Times New Roman" w:hAnsi="Times New Roman" w:eastAsia="Times New Roman" w:cs="Times New Roman"/>
          <w:snapToGrid w:val="0"/>
          <w:sz w:val="24"/>
          <w:szCs w:val="24"/>
        </w:rPr>
        <w:t>and library media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staff.</w:t>
      </w:r>
    </w:p>
    <w:p w:rsidRPr="005F17AE" w:rsidR="008C0AAB" w:rsidP="00E90AC5" w:rsidRDefault="008C0AAB" w14:paraId="35D0DC06" w14:textId="2895A7F9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5F17AE" w:rsidR="008C0AAB" w:rsidP="00E90AC5" w:rsidRDefault="008C0AAB" w14:paraId="1059D47A" w14:textId="68E164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The total </w:t>
      </w:r>
      <w:r w:rsidR="00EE484F">
        <w:rPr>
          <w:rFonts w:ascii="Times New Roman" w:hAnsi="Times New Roman" w:cs="Times New Roman"/>
          <w:sz w:val="24"/>
          <w:szCs w:val="24"/>
        </w:rPr>
        <w:t>f</w:t>
      </w:r>
      <w:r w:rsidRPr="005F17AE">
        <w:rPr>
          <w:rFonts w:ascii="Times New Roman" w:hAnsi="Times New Roman" w:cs="Times New Roman"/>
          <w:sz w:val="24"/>
          <w:szCs w:val="24"/>
        </w:rPr>
        <w:t xml:space="preserve">ederal </w:t>
      </w:r>
      <w:r w:rsidR="00EE484F">
        <w:rPr>
          <w:rFonts w:ascii="Times New Roman" w:hAnsi="Times New Roman" w:cs="Times New Roman"/>
          <w:sz w:val="24"/>
          <w:szCs w:val="24"/>
        </w:rPr>
        <w:t>c</w:t>
      </w:r>
      <w:r w:rsidRPr="005F17AE">
        <w:rPr>
          <w:rFonts w:ascii="Times New Roman" w:hAnsi="Times New Roman" w:cs="Times New Roman"/>
          <w:sz w:val="24"/>
          <w:szCs w:val="24"/>
        </w:rPr>
        <w:t>osts is $</w:t>
      </w:r>
      <w:r w:rsidR="00E94F29">
        <w:rPr>
          <w:rFonts w:ascii="Times New Roman" w:hAnsi="Times New Roman" w:cs="Times New Roman"/>
          <w:sz w:val="24"/>
          <w:szCs w:val="24"/>
        </w:rPr>
        <w:t>695.70</w:t>
      </w:r>
      <w:r w:rsidRPr="005F17AE">
        <w:rPr>
          <w:rFonts w:ascii="Times New Roman" w:hAnsi="Times New Roman" w:cs="Times New Roman"/>
          <w:sz w:val="24"/>
          <w:szCs w:val="24"/>
        </w:rPr>
        <w:t xml:space="preserve"> based on </w:t>
      </w:r>
      <w:r w:rsidR="00EE484F">
        <w:rPr>
          <w:rFonts w:ascii="Times New Roman" w:hAnsi="Times New Roman" w:cs="Times New Roman"/>
          <w:sz w:val="24"/>
          <w:szCs w:val="24"/>
        </w:rPr>
        <w:t>3.16</w:t>
      </w:r>
      <w:r w:rsidRPr="005F17AE">
        <w:rPr>
          <w:rFonts w:ascii="Times New Roman" w:hAnsi="Times New Roman" w:cs="Times New Roman"/>
          <w:sz w:val="24"/>
          <w:szCs w:val="24"/>
        </w:rPr>
        <w:t xml:space="preserve"> hours to process the </w:t>
      </w:r>
      <w:r w:rsidR="00EE484F">
        <w:rPr>
          <w:rFonts w:ascii="Times New Roman" w:hAnsi="Times New Roman" w:cs="Times New Roman"/>
          <w:sz w:val="24"/>
          <w:szCs w:val="24"/>
        </w:rPr>
        <w:t>applications, review, and create awards/issue rejections</w:t>
      </w:r>
      <w:r w:rsidRPr="005F17AE">
        <w:rPr>
          <w:rFonts w:ascii="Times New Roman" w:hAnsi="Times New Roman" w:cs="Times New Roman"/>
          <w:sz w:val="24"/>
          <w:szCs w:val="24"/>
        </w:rPr>
        <w:t xml:space="preserve"> at an average </w:t>
      </w:r>
      <w:r w:rsidR="00EE484F">
        <w:rPr>
          <w:rFonts w:ascii="Times New Roman" w:hAnsi="Times New Roman" w:cs="Times New Roman"/>
          <w:sz w:val="24"/>
          <w:szCs w:val="24"/>
        </w:rPr>
        <w:t xml:space="preserve">IMLS staff </w:t>
      </w:r>
      <w:r w:rsidRPr="005F17AE">
        <w:rPr>
          <w:rFonts w:ascii="Times New Roman" w:hAnsi="Times New Roman" w:cs="Times New Roman"/>
          <w:sz w:val="24"/>
          <w:szCs w:val="24"/>
        </w:rPr>
        <w:t>salary of $4</w:t>
      </w:r>
      <w:r w:rsidR="00EE484F">
        <w:rPr>
          <w:rFonts w:ascii="Times New Roman" w:hAnsi="Times New Roman" w:cs="Times New Roman"/>
          <w:sz w:val="24"/>
          <w:szCs w:val="24"/>
        </w:rPr>
        <w:t>3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="00EE484F">
        <w:rPr>
          <w:rFonts w:ascii="Times New Roman" w:hAnsi="Times New Roman" w:cs="Times New Roman"/>
          <w:sz w:val="24"/>
          <w:szCs w:val="24"/>
        </w:rPr>
        <w:t>59</w:t>
      </w:r>
      <w:r w:rsidR="001A4A82">
        <w:rPr>
          <w:rFonts w:ascii="Times New Roman" w:hAnsi="Times New Roman" w:cs="Times New Roman"/>
          <w:sz w:val="24"/>
          <w:szCs w:val="24"/>
        </w:rPr>
        <w:t xml:space="preserve"> per hour</w:t>
      </w:r>
      <w:r w:rsidRPr="005F17AE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Pr="005F17AE" w:rsidR="008C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906EA"/>
    <w:multiLevelType w:val="hybridMultilevel"/>
    <w:tmpl w:val="CD4C9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D77"/>
    <w:multiLevelType w:val="hybridMultilevel"/>
    <w:tmpl w:val="E2E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B2D"/>
    <w:multiLevelType w:val="hybridMultilevel"/>
    <w:tmpl w:val="F210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6AA4"/>
    <w:multiLevelType w:val="hybridMultilevel"/>
    <w:tmpl w:val="447A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E0B"/>
    <w:multiLevelType w:val="hybridMultilevel"/>
    <w:tmpl w:val="78C8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D3789"/>
    <w:multiLevelType w:val="hybridMultilevel"/>
    <w:tmpl w:val="D8E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91B9E"/>
    <w:rsid w:val="0009502F"/>
    <w:rsid w:val="000D27BF"/>
    <w:rsid w:val="000D4E90"/>
    <w:rsid w:val="000E3923"/>
    <w:rsid w:val="000E4B67"/>
    <w:rsid w:val="001A1D21"/>
    <w:rsid w:val="001A4A82"/>
    <w:rsid w:val="001B05B5"/>
    <w:rsid w:val="001E3D7A"/>
    <w:rsid w:val="001F6780"/>
    <w:rsid w:val="00220E3C"/>
    <w:rsid w:val="0023146A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12E75"/>
    <w:rsid w:val="0043654B"/>
    <w:rsid w:val="00466E44"/>
    <w:rsid w:val="00467D7D"/>
    <w:rsid w:val="00470320"/>
    <w:rsid w:val="0049555D"/>
    <w:rsid w:val="00496A39"/>
    <w:rsid w:val="0049785A"/>
    <w:rsid w:val="004B5E01"/>
    <w:rsid w:val="004E5FAC"/>
    <w:rsid w:val="004E631C"/>
    <w:rsid w:val="004E6D50"/>
    <w:rsid w:val="004E6F5E"/>
    <w:rsid w:val="004F5043"/>
    <w:rsid w:val="00534EEE"/>
    <w:rsid w:val="0054191B"/>
    <w:rsid w:val="00544901"/>
    <w:rsid w:val="005450A2"/>
    <w:rsid w:val="00574189"/>
    <w:rsid w:val="005876A1"/>
    <w:rsid w:val="005B72D7"/>
    <w:rsid w:val="005D451F"/>
    <w:rsid w:val="005F17AE"/>
    <w:rsid w:val="00611420"/>
    <w:rsid w:val="00623777"/>
    <w:rsid w:val="00650620"/>
    <w:rsid w:val="00655F0C"/>
    <w:rsid w:val="0066328D"/>
    <w:rsid w:val="00665319"/>
    <w:rsid w:val="00680800"/>
    <w:rsid w:val="006A7902"/>
    <w:rsid w:val="006D55E0"/>
    <w:rsid w:val="00761D42"/>
    <w:rsid w:val="007810CD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4176A"/>
    <w:rsid w:val="00971324"/>
    <w:rsid w:val="009A603E"/>
    <w:rsid w:val="009C6D4C"/>
    <w:rsid w:val="009D6E9F"/>
    <w:rsid w:val="00A22767"/>
    <w:rsid w:val="00A24653"/>
    <w:rsid w:val="00A9306A"/>
    <w:rsid w:val="00AB1CAE"/>
    <w:rsid w:val="00AB543B"/>
    <w:rsid w:val="00B10FAF"/>
    <w:rsid w:val="00B172D2"/>
    <w:rsid w:val="00B404D7"/>
    <w:rsid w:val="00B864F7"/>
    <w:rsid w:val="00BA51DC"/>
    <w:rsid w:val="00BA7A7B"/>
    <w:rsid w:val="00BC2D22"/>
    <w:rsid w:val="00BD53E4"/>
    <w:rsid w:val="00BD7F73"/>
    <w:rsid w:val="00C02B33"/>
    <w:rsid w:val="00C361AE"/>
    <w:rsid w:val="00CB467E"/>
    <w:rsid w:val="00CB7985"/>
    <w:rsid w:val="00CF4682"/>
    <w:rsid w:val="00D375B3"/>
    <w:rsid w:val="00D5294A"/>
    <w:rsid w:val="00DE0841"/>
    <w:rsid w:val="00DF4B0C"/>
    <w:rsid w:val="00E02057"/>
    <w:rsid w:val="00E17F2A"/>
    <w:rsid w:val="00E701FE"/>
    <w:rsid w:val="00E90AC5"/>
    <w:rsid w:val="00E94F29"/>
    <w:rsid w:val="00EA3243"/>
    <w:rsid w:val="00EE484F"/>
    <w:rsid w:val="00EF5C0F"/>
    <w:rsid w:val="00F16B83"/>
    <w:rsid w:val="00F22ADB"/>
    <w:rsid w:val="00F251C1"/>
    <w:rsid w:val="00F81CCF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9" ma:contentTypeDescription="Create a new document." ma:contentTypeScope="" ma:versionID="11ac2bad03a7bf975e825b909cc35c83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66cf92bf0fc151a584a8bbaf1ed03deb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9052B-7693-4A7D-BB0F-DFF264A4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Connie Bodner</cp:lastModifiedBy>
  <cp:revision>6</cp:revision>
  <dcterms:created xsi:type="dcterms:W3CDTF">2021-11-07T13:59:00Z</dcterms:created>
  <dcterms:modified xsi:type="dcterms:W3CDTF">2021-11-10T16:26:00Z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</Properties>
</file>