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741061" w:rsidR="00741061" w:rsidP="00741061" w:rsidRDefault="00741061" w14:paraId="4D3F25D4" w14:textId="77777777">
      <w:pPr>
        <w:suppressAutoHyphens/>
        <w:spacing w:after="0" w:line="240" w:lineRule="auto"/>
        <w:jc w:val="center"/>
        <w:rPr>
          <w:rFonts w:ascii="Times New Roman" w:hAnsi="Times New Roman" w:eastAsia="Times New Roman" w:cs="Times New Roman"/>
          <w:b/>
        </w:rPr>
      </w:pPr>
      <w:bookmarkStart w:name="_Hlk84601207" w:id="0"/>
      <w:bookmarkEnd w:id="0"/>
      <w:r w:rsidRPr="00741061">
        <w:rPr>
          <w:rFonts w:ascii="Times New Roman" w:hAnsi="Times New Roman" w:eastAsia="Times New Roman" w:cs="Times New Roman"/>
          <w:b/>
        </w:rPr>
        <w:t>Supporting Statement for Paperwork Reduction Act Submissions</w:t>
      </w:r>
    </w:p>
    <w:p w:rsidRPr="00741061" w:rsidR="00741061" w:rsidP="00741061" w:rsidRDefault="00741061" w14:paraId="0A9B1FBE" w14:textId="77777777">
      <w:pPr>
        <w:tabs>
          <w:tab w:val="left" w:pos="-720"/>
        </w:tabs>
        <w:suppressAutoHyphens/>
        <w:spacing w:after="0" w:line="240" w:lineRule="auto"/>
        <w:ind w:right="-720"/>
        <w:rPr>
          <w:rFonts w:ascii="Times New Roman" w:hAnsi="Times New Roman" w:eastAsia="Times New Roman" w:cs="Times New Roman"/>
        </w:rPr>
      </w:pPr>
    </w:p>
    <w:p w:rsidRPr="00741061" w:rsidR="00741061" w:rsidP="00741061" w:rsidRDefault="00741061" w14:paraId="7C1D7ACF" w14:textId="22A3B9EB">
      <w:pPr>
        <w:tabs>
          <w:tab w:val="left" w:pos="-720"/>
        </w:tabs>
        <w:suppressAutoHyphens/>
        <w:spacing w:after="0" w:line="240" w:lineRule="auto"/>
        <w:rPr>
          <w:rFonts w:ascii="Times New Roman" w:hAnsi="Times New Roman" w:eastAsia="Times New Roman" w:cs="Times New Roman"/>
          <w:sz w:val="24"/>
          <w:szCs w:val="24"/>
        </w:rPr>
      </w:pPr>
      <w:r w:rsidRPr="00741061">
        <w:rPr>
          <w:rFonts w:ascii="Times New Roman" w:hAnsi="Times New Roman" w:eastAsia="Times New Roman" w:cs="Times New Roman"/>
          <w:b/>
        </w:rPr>
        <w:t xml:space="preserve">Title:  </w:t>
      </w:r>
      <w:r w:rsidR="007F1821">
        <w:rPr>
          <w:rFonts w:ascii="Times New Roman" w:hAnsi="Times New Roman" w:eastAsia="Times New Roman" w:cs="Times New Roman"/>
        </w:rPr>
        <w:t>USA Staffing</w:t>
      </w:r>
      <w:r w:rsidR="006C1724">
        <w:rPr>
          <w:rFonts w:ascii="Times New Roman" w:hAnsi="Times New Roman" w:eastAsia="Times New Roman" w:cs="Times New Roman"/>
        </w:rPr>
        <w:t xml:space="preserve"> </w:t>
      </w:r>
      <w:r w:rsidR="000E5EFE">
        <w:rPr>
          <w:rFonts w:ascii="Times New Roman" w:hAnsi="Times New Roman" w:eastAsia="Times New Roman" w:cs="Times New Roman"/>
        </w:rPr>
        <w:t>On</w:t>
      </w:r>
      <w:r w:rsidR="00295DC0">
        <w:rPr>
          <w:rFonts w:ascii="Times New Roman" w:hAnsi="Times New Roman" w:eastAsia="Times New Roman" w:cs="Times New Roman"/>
        </w:rPr>
        <w:t xml:space="preserve">boarding </w:t>
      </w:r>
    </w:p>
    <w:p w:rsidRPr="00741061" w:rsidR="00741061" w:rsidP="00741061" w:rsidRDefault="00741061" w14:paraId="11FD5FA6" w14:textId="77777777">
      <w:pPr>
        <w:tabs>
          <w:tab w:val="left" w:pos="-720"/>
        </w:tabs>
        <w:suppressAutoHyphens/>
        <w:spacing w:after="0" w:line="240" w:lineRule="auto"/>
        <w:rPr>
          <w:rFonts w:ascii="Times New Roman" w:hAnsi="Times New Roman" w:eastAsia="Times New Roman" w:cs="Times New Roman"/>
          <w:b/>
        </w:rPr>
      </w:pPr>
    </w:p>
    <w:p w:rsidRPr="00741061" w:rsidR="00741061" w:rsidP="00741061" w:rsidRDefault="00741061" w14:paraId="404B0DF0" w14:textId="7C9C2F17">
      <w:pPr>
        <w:tabs>
          <w:tab w:val="left" w:pos="-720"/>
        </w:tabs>
        <w:suppressAutoHyphens/>
        <w:spacing w:after="0" w:line="240" w:lineRule="auto"/>
        <w:rPr>
          <w:rFonts w:ascii="Times New Roman" w:hAnsi="Times New Roman" w:eastAsia="Times New Roman" w:cs="Times New Roman"/>
        </w:rPr>
      </w:pPr>
      <w:r w:rsidRPr="00741061">
        <w:rPr>
          <w:rFonts w:ascii="Times New Roman" w:hAnsi="Times New Roman" w:eastAsia="Times New Roman" w:cs="Times New Roman"/>
          <w:b/>
        </w:rPr>
        <w:t xml:space="preserve">OMB Control Number: </w:t>
      </w:r>
      <w:r w:rsidR="004472FF">
        <w:rPr>
          <w:rFonts w:ascii="Times New Roman" w:hAnsi="Times New Roman" w:eastAsia="Times New Roman" w:cs="Times New Roman"/>
          <w:b/>
        </w:rPr>
        <w:t>3206-NEW</w:t>
      </w:r>
    </w:p>
    <w:p w:rsidRPr="00741061" w:rsidR="00741061" w:rsidP="00741061" w:rsidRDefault="00741061" w14:paraId="1A629797" w14:textId="77777777">
      <w:pPr>
        <w:tabs>
          <w:tab w:val="left" w:pos="-720"/>
        </w:tabs>
        <w:suppressAutoHyphens/>
        <w:spacing w:after="0" w:line="240" w:lineRule="auto"/>
        <w:rPr>
          <w:rFonts w:ascii="Times New Roman" w:hAnsi="Times New Roman" w:eastAsia="Times New Roman" w:cs="Times New Roman"/>
        </w:rPr>
      </w:pPr>
    </w:p>
    <w:p w:rsidRPr="00741061" w:rsidR="00741061" w:rsidP="00741061" w:rsidRDefault="00741061" w14:paraId="535E48CE" w14:textId="77777777">
      <w:pPr>
        <w:keepNext/>
        <w:tabs>
          <w:tab w:val="left" w:pos="-720"/>
        </w:tabs>
        <w:suppressAutoHyphens/>
        <w:spacing w:after="0" w:line="240" w:lineRule="auto"/>
        <w:outlineLvl w:val="0"/>
        <w:rPr>
          <w:rFonts w:ascii="Times New Roman" w:hAnsi="Times New Roman" w:eastAsia="Times New Roman" w:cs="Times New Roman"/>
          <w:b/>
        </w:rPr>
      </w:pPr>
      <w:r w:rsidRPr="00741061">
        <w:rPr>
          <w:rFonts w:ascii="Times New Roman" w:hAnsi="Times New Roman" w:eastAsia="Times New Roman" w:cs="Times New Roman"/>
          <w:b/>
        </w:rPr>
        <w:t>A.  Justification</w:t>
      </w:r>
    </w:p>
    <w:p w:rsidRPr="00741061" w:rsidR="00741061" w:rsidP="00741061" w:rsidRDefault="00741061" w14:paraId="631BF594" w14:textId="77777777">
      <w:pPr>
        <w:tabs>
          <w:tab w:val="left" w:pos="-720"/>
        </w:tabs>
        <w:suppressAutoHyphens/>
        <w:spacing w:after="0" w:line="240" w:lineRule="auto"/>
        <w:rPr>
          <w:rFonts w:ascii="Times New Roman" w:hAnsi="Times New Roman" w:eastAsia="Times New Roman" w:cs="Times New Roman"/>
        </w:rPr>
      </w:pPr>
    </w:p>
    <w:p w:rsidRPr="00963D7B" w:rsidR="00741061" w:rsidP="00741061" w:rsidRDefault="00741061" w14:paraId="42A91A70" w14:textId="77777777">
      <w:pPr>
        <w:shd w:val="pct25" w:color="auto" w:fill="auto"/>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 xml:space="preserve">1.  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  </w:t>
      </w:r>
    </w:p>
    <w:p w:rsidRPr="00963D7B" w:rsidR="008F1B09" w:rsidP="00741061" w:rsidRDefault="008F1B09" w14:paraId="79A758DD" w14:textId="5234B9AC">
      <w:pPr>
        <w:spacing w:after="0" w:line="240" w:lineRule="auto"/>
        <w:rPr>
          <w:rFonts w:ascii="Times New Roman" w:hAnsi="Times New Roman" w:eastAsia="Times New Roman" w:cs="Times New Roman"/>
          <w:sz w:val="24"/>
          <w:szCs w:val="24"/>
        </w:rPr>
      </w:pPr>
    </w:p>
    <w:p w:rsidRPr="00963D7B" w:rsidR="00A423D4" w:rsidP="00741061" w:rsidRDefault="77D90FD5" w14:paraId="2347DB59" w14:textId="5E2F9BD4">
      <w:pPr>
        <w:spacing w:after="0" w:line="240" w:lineRule="auto"/>
        <w:rPr>
          <w:rFonts w:ascii="Times New Roman" w:hAnsi="Times New Roman" w:eastAsia="Times New Roman" w:cs="Times New Roman"/>
          <w:sz w:val="24"/>
          <w:szCs w:val="24"/>
        </w:rPr>
      </w:pPr>
      <w:r w:rsidRPr="00963D7B">
        <w:rPr>
          <w:rFonts w:ascii="Times New Roman" w:hAnsi="Times New Roman" w:eastAsia="Times New Roman" w:cs="Times New Roman"/>
          <w:sz w:val="24"/>
          <w:szCs w:val="24"/>
        </w:rPr>
        <w:t>USA Staffing is OPM</w:t>
      </w:r>
      <w:r w:rsidRPr="00963D7B" w:rsidR="0DDF5B20">
        <w:rPr>
          <w:rFonts w:ascii="Times New Roman" w:hAnsi="Times New Roman" w:eastAsia="Times New Roman" w:cs="Times New Roman"/>
          <w:sz w:val="24"/>
          <w:szCs w:val="24"/>
        </w:rPr>
        <w:t>’s</w:t>
      </w:r>
      <w:r w:rsidRPr="00963D7B">
        <w:rPr>
          <w:rFonts w:ascii="Times New Roman" w:hAnsi="Times New Roman" w:eastAsia="Times New Roman" w:cs="Times New Roman"/>
          <w:sz w:val="24"/>
          <w:szCs w:val="24"/>
        </w:rPr>
        <w:t xml:space="preserve"> talent acquisition solution for </w:t>
      </w:r>
      <w:r w:rsidRPr="00963D7B" w:rsidR="009F595E">
        <w:rPr>
          <w:rFonts w:ascii="Times New Roman" w:hAnsi="Times New Roman" w:eastAsia="Times New Roman" w:cs="Times New Roman"/>
          <w:sz w:val="24"/>
          <w:szCs w:val="24"/>
        </w:rPr>
        <w:t xml:space="preserve">Federal </w:t>
      </w:r>
      <w:r w:rsidRPr="00963D7B">
        <w:rPr>
          <w:rFonts w:ascii="Times New Roman" w:hAnsi="Times New Roman" w:eastAsia="Times New Roman" w:cs="Times New Roman"/>
          <w:sz w:val="24"/>
          <w:szCs w:val="24"/>
        </w:rPr>
        <w:t>agencies</w:t>
      </w:r>
      <w:r w:rsidRPr="00963D7B" w:rsidR="0DDF5B20">
        <w:rPr>
          <w:rFonts w:ascii="Times New Roman" w:hAnsi="Times New Roman" w:eastAsia="Times New Roman" w:cs="Times New Roman"/>
          <w:sz w:val="24"/>
          <w:szCs w:val="24"/>
        </w:rPr>
        <w:t xml:space="preserve"> </w:t>
      </w:r>
      <w:r w:rsidRPr="00963D7B" w:rsidR="58237A9F">
        <w:rPr>
          <w:rFonts w:ascii="Times New Roman" w:hAnsi="Times New Roman" w:eastAsia="Times New Roman" w:cs="Times New Roman"/>
          <w:sz w:val="24"/>
          <w:szCs w:val="24"/>
        </w:rPr>
        <w:t>to onboard candidates for Federal positions.</w:t>
      </w:r>
      <w:r w:rsidRPr="00963D7B" w:rsidR="7B39376C">
        <w:rPr>
          <w:rFonts w:ascii="Times New Roman" w:hAnsi="Times New Roman" w:eastAsia="Times New Roman" w:cs="Times New Roman"/>
          <w:sz w:val="24"/>
          <w:szCs w:val="24"/>
        </w:rPr>
        <w:t xml:space="preserve"> </w:t>
      </w:r>
      <w:r w:rsidRPr="00963D7B" w:rsidR="3617B3E9">
        <w:rPr>
          <w:rFonts w:ascii="Times New Roman" w:hAnsi="Times New Roman" w:eastAsia="Times New Roman" w:cs="Times New Roman"/>
          <w:sz w:val="24"/>
          <w:szCs w:val="24"/>
        </w:rPr>
        <w:t xml:space="preserve">Federal agencies purchase the services of USA Staffing through an Interagency Agreement (IAA) under the provisions of the Revolving Fund, 5 U.S.C. §1304 (e) (1), which permits OPM to perform human resources management services for Federal agencies on a cost-recovery basis. </w:t>
      </w:r>
    </w:p>
    <w:p w:rsidRPr="00963D7B" w:rsidR="00A423D4" w:rsidP="00741061" w:rsidRDefault="00A423D4" w14:paraId="77DA1A4E" w14:textId="77777777">
      <w:pPr>
        <w:spacing w:after="0" w:line="240" w:lineRule="auto"/>
        <w:rPr>
          <w:rFonts w:ascii="Times New Roman" w:hAnsi="Times New Roman" w:eastAsia="Times New Roman" w:cs="Times New Roman"/>
          <w:sz w:val="24"/>
          <w:szCs w:val="24"/>
        </w:rPr>
      </w:pPr>
    </w:p>
    <w:p w:rsidRPr="00963D7B" w:rsidR="00B42FEF" w:rsidP="00741061" w:rsidRDefault="00AC1DD3" w14:paraId="3A940D7A" w14:textId="22AD542B">
      <w:pPr>
        <w:spacing w:after="0" w:line="240" w:lineRule="auto"/>
        <w:rPr>
          <w:rFonts w:ascii="Times New Roman" w:hAnsi="Times New Roman" w:eastAsia="Times New Roman" w:cs="Times New Roman"/>
          <w:sz w:val="24"/>
          <w:szCs w:val="24"/>
        </w:rPr>
      </w:pPr>
      <w:r w:rsidRPr="00963D7B">
        <w:rPr>
          <w:rFonts w:ascii="Times New Roman" w:hAnsi="Times New Roman" w:eastAsia="Times New Roman" w:cs="Times New Roman"/>
          <w:sz w:val="24"/>
          <w:szCs w:val="24"/>
        </w:rPr>
        <w:t xml:space="preserve">USA Staffing’s public facing web page for </w:t>
      </w:r>
      <w:r w:rsidRPr="00963D7B" w:rsidR="004D6FE8">
        <w:rPr>
          <w:rFonts w:ascii="Times New Roman" w:hAnsi="Times New Roman" w:eastAsia="Times New Roman" w:cs="Times New Roman"/>
          <w:sz w:val="24"/>
          <w:szCs w:val="24"/>
        </w:rPr>
        <w:t xml:space="preserve">onboarding </w:t>
      </w:r>
      <w:r w:rsidRPr="00963D7B" w:rsidR="005146B8">
        <w:rPr>
          <w:rFonts w:ascii="Times New Roman" w:hAnsi="Times New Roman" w:eastAsia="Times New Roman" w:cs="Times New Roman"/>
          <w:sz w:val="24"/>
          <w:szCs w:val="24"/>
        </w:rPr>
        <w:t>individuals selected for Federal employment but who have not yet entered on duty</w:t>
      </w:r>
      <w:r w:rsidRPr="00963D7B">
        <w:rPr>
          <w:rFonts w:ascii="Times New Roman" w:hAnsi="Times New Roman" w:eastAsia="Times New Roman" w:cs="Times New Roman"/>
          <w:sz w:val="24"/>
          <w:szCs w:val="24"/>
        </w:rPr>
        <w:t xml:space="preserve">, </w:t>
      </w:r>
      <w:r w:rsidRPr="00963D7B" w:rsidR="00ED6783">
        <w:rPr>
          <w:rFonts w:ascii="Times New Roman" w:hAnsi="Times New Roman" w:eastAsia="Times New Roman" w:cs="Times New Roman"/>
          <w:sz w:val="24"/>
          <w:szCs w:val="24"/>
        </w:rPr>
        <w:t xml:space="preserve">is </w:t>
      </w:r>
      <w:r w:rsidRPr="00963D7B" w:rsidR="00143A57">
        <w:rPr>
          <w:rFonts w:ascii="Times New Roman" w:hAnsi="Times New Roman" w:eastAsia="Times New Roman" w:cs="Times New Roman"/>
          <w:sz w:val="24"/>
          <w:szCs w:val="24"/>
        </w:rPr>
        <w:t>access</w:t>
      </w:r>
      <w:r w:rsidRPr="00963D7B" w:rsidR="00DC6571">
        <w:rPr>
          <w:rFonts w:ascii="Times New Roman" w:hAnsi="Times New Roman" w:eastAsia="Times New Roman" w:cs="Times New Roman"/>
          <w:sz w:val="24"/>
          <w:szCs w:val="24"/>
        </w:rPr>
        <w:t>ed</w:t>
      </w:r>
      <w:r w:rsidRPr="00963D7B">
        <w:rPr>
          <w:rFonts w:ascii="Times New Roman" w:hAnsi="Times New Roman" w:eastAsia="Times New Roman" w:cs="Times New Roman"/>
          <w:sz w:val="24"/>
          <w:szCs w:val="24"/>
        </w:rPr>
        <w:t xml:space="preserve"> by </w:t>
      </w:r>
      <w:r w:rsidRPr="00963D7B" w:rsidR="00404335">
        <w:rPr>
          <w:rFonts w:ascii="Times New Roman" w:hAnsi="Times New Roman" w:eastAsia="Times New Roman" w:cs="Times New Roman"/>
          <w:sz w:val="24"/>
          <w:szCs w:val="24"/>
        </w:rPr>
        <w:t xml:space="preserve">authenticating </w:t>
      </w:r>
      <w:r w:rsidRPr="00963D7B">
        <w:rPr>
          <w:rFonts w:ascii="Times New Roman" w:hAnsi="Times New Roman" w:eastAsia="Times New Roman" w:cs="Times New Roman"/>
          <w:sz w:val="24"/>
          <w:szCs w:val="24"/>
        </w:rPr>
        <w:t xml:space="preserve">at </w:t>
      </w:r>
      <w:r w:rsidRPr="00963D7B" w:rsidR="002F07FB">
        <w:rPr>
          <w:rFonts w:ascii="Times New Roman" w:hAnsi="Times New Roman" w:eastAsia="Times New Roman" w:cs="Times New Roman"/>
          <w:sz w:val="24"/>
          <w:szCs w:val="24"/>
        </w:rPr>
        <w:t>o</w:t>
      </w:r>
      <w:r w:rsidRPr="00963D7B" w:rsidR="00005E00">
        <w:rPr>
          <w:rFonts w:ascii="Times New Roman" w:hAnsi="Times New Roman" w:eastAsia="Times New Roman" w:cs="Times New Roman"/>
          <w:sz w:val="24"/>
          <w:szCs w:val="24"/>
        </w:rPr>
        <w:t>nboard.usa</w:t>
      </w:r>
      <w:r w:rsidRPr="00963D7B" w:rsidR="008C402A">
        <w:rPr>
          <w:rFonts w:ascii="Times New Roman" w:hAnsi="Times New Roman" w:eastAsia="Times New Roman" w:cs="Times New Roman"/>
          <w:sz w:val="24"/>
          <w:szCs w:val="24"/>
        </w:rPr>
        <w:t xml:space="preserve">taffing.gov using </w:t>
      </w:r>
      <w:r w:rsidRPr="00963D7B">
        <w:rPr>
          <w:rFonts w:ascii="Times New Roman" w:hAnsi="Times New Roman" w:eastAsia="Times New Roman" w:cs="Times New Roman"/>
          <w:sz w:val="24"/>
          <w:szCs w:val="24"/>
        </w:rPr>
        <w:t>USAJOBS.gov</w:t>
      </w:r>
      <w:r w:rsidRPr="00963D7B" w:rsidR="00404335">
        <w:rPr>
          <w:rFonts w:ascii="Times New Roman" w:hAnsi="Times New Roman" w:eastAsia="Times New Roman" w:cs="Times New Roman"/>
          <w:sz w:val="24"/>
          <w:szCs w:val="24"/>
        </w:rPr>
        <w:t xml:space="preserve"> accounts</w:t>
      </w:r>
      <w:r w:rsidRPr="00963D7B" w:rsidR="00ED6783">
        <w:rPr>
          <w:rFonts w:ascii="Times New Roman" w:hAnsi="Times New Roman" w:eastAsia="Times New Roman" w:cs="Times New Roman"/>
          <w:sz w:val="24"/>
          <w:szCs w:val="24"/>
        </w:rPr>
        <w:t xml:space="preserve"> and</w:t>
      </w:r>
      <w:r w:rsidRPr="00963D7B" w:rsidR="008274DC">
        <w:rPr>
          <w:rFonts w:ascii="Times New Roman" w:hAnsi="Times New Roman" w:eastAsia="Times New Roman" w:cs="Times New Roman"/>
          <w:sz w:val="24"/>
          <w:szCs w:val="24"/>
        </w:rPr>
        <w:t xml:space="preserve"> </w:t>
      </w:r>
      <w:r w:rsidRPr="00963D7B" w:rsidR="00712C1B">
        <w:rPr>
          <w:rFonts w:ascii="Times New Roman" w:hAnsi="Times New Roman" w:eastAsia="Times New Roman" w:cs="Times New Roman"/>
          <w:sz w:val="24"/>
          <w:szCs w:val="24"/>
        </w:rPr>
        <w:t>provides a singl</w:t>
      </w:r>
      <w:r w:rsidRPr="00963D7B" w:rsidR="00A144B5">
        <w:rPr>
          <w:rFonts w:ascii="Times New Roman" w:hAnsi="Times New Roman" w:eastAsia="Times New Roman" w:cs="Times New Roman"/>
          <w:sz w:val="24"/>
          <w:szCs w:val="24"/>
        </w:rPr>
        <w:t>e</w:t>
      </w:r>
      <w:r w:rsidRPr="00963D7B" w:rsidR="00712C1B">
        <w:rPr>
          <w:rFonts w:ascii="Times New Roman" w:hAnsi="Times New Roman" w:eastAsia="Times New Roman" w:cs="Times New Roman"/>
          <w:sz w:val="24"/>
          <w:szCs w:val="24"/>
        </w:rPr>
        <w:t xml:space="preserve"> </w:t>
      </w:r>
      <w:r w:rsidRPr="00963D7B" w:rsidR="005B5C4E">
        <w:rPr>
          <w:rFonts w:ascii="Times New Roman" w:hAnsi="Times New Roman" w:eastAsia="Times New Roman" w:cs="Times New Roman"/>
          <w:sz w:val="24"/>
          <w:szCs w:val="24"/>
        </w:rPr>
        <w:t xml:space="preserve">interface </w:t>
      </w:r>
      <w:r w:rsidRPr="00963D7B" w:rsidR="00712C1B">
        <w:rPr>
          <w:rFonts w:ascii="Times New Roman" w:hAnsi="Times New Roman" w:eastAsia="Times New Roman" w:cs="Times New Roman"/>
          <w:sz w:val="24"/>
          <w:szCs w:val="24"/>
        </w:rPr>
        <w:t xml:space="preserve">to submit </w:t>
      </w:r>
      <w:r w:rsidRPr="00963D7B" w:rsidR="00FF3379">
        <w:rPr>
          <w:rFonts w:ascii="Times New Roman" w:hAnsi="Times New Roman" w:eastAsia="Times New Roman" w:cs="Times New Roman"/>
          <w:sz w:val="24"/>
          <w:szCs w:val="24"/>
        </w:rPr>
        <w:t>data and forms</w:t>
      </w:r>
      <w:r w:rsidRPr="00963D7B" w:rsidR="00712C1B">
        <w:rPr>
          <w:rFonts w:ascii="Times New Roman" w:hAnsi="Times New Roman" w:eastAsia="Times New Roman" w:cs="Times New Roman"/>
          <w:sz w:val="24"/>
          <w:szCs w:val="24"/>
        </w:rPr>
        <w:t xml:space="preserve"> required during the Federal onboarding process. </w:t>
      </w:r>
      <w:r w:rsidRPr="00963D7B" w:rsidR="00F02C73">
        <w:rPr>
          <w:rFonts w:ascii="Times New Roman" w:hAnsi="Times New Roman" w:eastAsia="Times New Roman" w:cs="Times New Roman"/>
          <w:sz w:val="24"/>
          <w:szCs w:val="24"/>
        </w:rPr>
        <w:t>USA Staffing</w:t>
      </w:r>
      <w:r w:rsidRPr="00963D7B" w:rsidR="00FF3379">
        <w:rPr>
          <w:rFonts w:ascii="Times New Roman" w:hAnsi="Times New Roman" w:eastAsia="Times New Roman" w:cs="Times New Roman"/>
          <w:sz w:val="24"/>
          <w:szCs w:val="24"/>
        </w:rPr>
        <w:t xml:space="preserve"> </w:t>
      </w:r>
      <w:r w:rsidRPr="00963D7B" w:rsidR="00741061">
        <w:rPr>
          <w:rFonts w:ascii="Times New Roman" w:hAnsi="Times New Roman" w:eastAsia="Times New Roman" w:cs="Times New Roman"/>
          <w:sz w:val="24"/>
          <w:szCs w:val="24"/>
        </w:rPr>
        <w:t xml:space="preserve">captures the essential information Federal agencies require to </w:t>
      </w:r>
      <w:r w:rsidRPr="00963D7B" w:rsidR="00F02C73">
        <w:rPr>
          <w:rFonts w:ascii="Times New Roman" w:hAnsi="Times New Roman" w:eastAsia="Times New Roman" w:cs="Times New Roman"/>
          <w:sz w:val="24"/>
          <w:szCs w:val="24"/>
        </w:rPr>
        <w:t xml:space="preserve">onboard </w:t>
      </w:r>
      <w:r w:rsidRPr="00963D7B" w:rsidR="00741061">
        <w:rPr>
          <w:rFonts w:ascii="Times New Roman" w:hAnsi="Times New Roman" w:eastAsia="Times New Roman" w:cs="Times New Roman"/>
          <w:sz w:val="24"/>
          <w:szCs w:val="24"/>
        </w:rPr>
        <w:t xml:space="preserve">applicants for Federal jobs under the authority of sections </w:t>
      </w:r>
      <w:r w:rsidRPr="00963D7B" w:rsidR="00FE7DF0">
        <w:rPr>
          <w:rFonts w:ascii="Times New Roman" w:hAnsi="Times New Roman" w:eastAsia="Times New Roman" w:cs="Times New Roman"/>
          <w:sz w:val="24"/>
          <w:szCs w:val="24"/>
        </w:rPr>
        <w:t xml:space="preserve">1104, 1302, 3301 - 3320, 3361, 3393, and 3394 </w:t>
      </w:r>
      <w:r w:rsidRPr="00963D7B" w:rsidR="00BB16E1">
        <w:rPr>
          <w:rFonts w:ascii="Times New Roman" w:hAnsi="Times New Roman" w:eastAsia="Times New Roman" w:cs="Times New Roman"/>
          <w:sz w:val="24"/>
          <w:szCs w:val="24"/>
        </w:rPr>
        <w:t>of Title 5 United States Code</w:t>
      </w:r>
      <w:r w:rsidRPr="00963D7B" w:rsidR="00063D13">
        <w:rPr>
          <w:rFonts w:ascii="Times New Roman" w:hAnsi="Times New Roman" w:eastAsia="Times New Roman" w:cs="Times New Roman"/>
          <w:sz w:val="24"/>
          <w:szCs w:val="24"/>
        </w:rPr>
        <w:t>.</w:t>
      </w:r>
      <w:r w:rsidRPr="00963D7B" w:rsidR="00BB16E1">
        <w:rPr>
          <w:rFonts w:ascii="Times New Roman" w:hAnsi="Times New Roman" w:eastAsia="Times New Roman" w:cs="Times New Roman"/>
          <w:sz w:val="24"/>
          <w:szCs w:val="24"/>
        </w:rPr>
        <w:t xml:space="preserve"> </w:t>
      </w:r>
      <w:r w:rsidRPr="00963D7B" w:rsidR="00921D91">
        <w:rPr>
          <w:rFonts w:ascii="Times New Roman" w:hAnsi="Times New Roman" w:eastAsia="Times New Roman" w:cs="Times New Roman"/>
          <w:sz w:val="24"/>
          <w:szCs w:val="24"/>
        </w:rPr>
        <w:t>This</w:t>
      </w:r>
      <w:r w:rsidRPr="00963D7B" w:rsidR="00F068F3">
        <w:rPr>
          <w:rFonts w:ascii="Times New Roman" w:hAnsi="Times New Roman" w:eastAsia="Times New Roman" w:cs="Times New Roman"/>
          <w:sz w:val="24"/>
          <w:szCs w:val="24"/>
        </w:rPr>
        <w:t xml:space="preserve"> onboarding process also includes the collection of proof of vaccination against COVID 19, pursuant to Executive Order 14043, Requiring Coronavirus Disease 2019 Vaccination for Federal </w:t>
      </w:r>
      <w:r w:rsidRPr="00963D7B" w:rsidR="00D93503">
        <w:rPr>
          <w:rFonts w:ascii="Times New Roman" w:hAnsi="Times New Roman" w:eastAsia="Times New Roman" w:cs="Times New Roman"/>
          <w:sz w:val="24"/>
          <w:szCs w:val="24"/>
        </w:rPr>
        <w:t>E</w:t>
      </w:r>
      <w:r w:rsidRPr="00963D7B" w:rsidR="00F068F3">
        <w:rPr>
          <w:rFonts w:ascii="Times New Roman" w:hAnsi="Times New Roman" w:eastAsia="Times New Roman" w:cs="Times New Roman"/>
          <w:sz w:val="24"/>
          <w:szCs w:val="24"/>
        </w:rPr>
        <w:t>mployees</w:t>
      </w:r>
      <w:r w:rsidRPr="00963D7B" w:rsidR="00D93503">
        <w:rPr>
          <w:rFonts w:ascii="Times New Roman" w:hAnsi="Times New Roman" w:eastAsia="Times New Roman" w:cs="Times New Roman"/>
          <w:sz w:val="24"/>
          <w:szCs w:val="24"/>
        </w:rPr>
        <w:t>, and guidance from the Safer Federal Workforce Task</w:t>
      </w:r>
      <w:r w:rsidRPr="00963D7B" w:rsidR="00447507">
        <w:rPr>
          <w:rFonts w:ascii="Times New Roman" w:hAnsi="Times New Roman" w:eastAsia="Times New Roman" w:cs="Times New Roman"/>
          <w:sz w:val="24"/>
          <w:szCs w:val="24"/>
        </w:rPr>
        <w:t>force</w:t>
      </w:r>
      <w:r w:rsidRPr="00963D7B" w:rsidR="00F068F3">
        <w:rPr>
          <w:rFonts w:ascii="Times New Roman" w:hAnsi="Times New Roman" w:eastAsia="Times New Roman" w:cs="Times New Roman"/>
          <w:sz w:val="24"/>
          <w:szCs w:val="24"/>
        </w:rPr>
        <w:t>.</w:t>
      </w:r>
      <w:r w:rsidRPr="00963D7B" w:rsidR="00447507">
        <w:rPr>
          <w:rFonts w:ascii="Times New Roman" w:hAnsi="Times New Roman" w:eastAsia="Times New Roman" w:cs="Times New Roman"/>
          <w:sz w:val="24"/>
          <w:szCs w:val="24"/>
        </w:rPr>
        <w:t xml:space="preserve"> </w:t>
      </w:r>
      <w:r w:rsidR="0095349E">
        <w:rPr>
          <w:rFonts w:ascii="Times New Roman" w:hAnsi="Times New Roman" w:eastAsia="Times New Roman" w:cs="Times New Roman"/>
          <w:sz w:val="24"/>
          <w:szCs w:val="24"/>
        </w:rPr>
        <w:t>I</w:t>
      </w:r>
      <w:r w:rsidRPr="00963D7B" w:rsidR="00447507">
        <w:rPr>
          <w:rFonts w:ascii="Times New Roman" w:hAnsi="Times New Roman" w:eastAsia="Times New Roman" w:cs="Times New Roman"/>
          <w:sz w:val="24"/>
          <w:szCs w:val="24"/>
        </w:rPr>
        <w:t xml:space="preserve">ndividuals who begin their Federal employment after November 22, 2021, are required to provide documentation to prove they are vaccinated prior to their enter on duty date.  </w:t>
      </w:r>
      <w:r w:rsidRPr="002A5A1A" w:rsidR="00447507">
        <w:rPr>
          <w:rFonts w:ascii="Times New Roman" w:hAnsi="Times New Roman" w:eastAsia="Times New Roman" w:cs="Times New Roman"/>
        </w:rPr>
        <w:t>OPM’s USA Staffing proposes to provide a streamlined mechanism for agencies who use USA Staffing to onboard new employees to collect this information in a secure, efficient, and standard manner.  Accordingly, emergency clearance of this information collection is necessary to enable agencies to comply with the EO and the Taskforce guidance.</w:t>
      </w:r>
    </w:p>
    <w:p w:rsidRPr="00963D7B" w:rsidR="00741061" w:rsidP="00741061" w:rsidRDefault="00741061" w14:paraId="1EE70EF7" w14:textId="77777777">
      <w:pPr>
        <w:tabs>
          <w:tab w:val="left" w:pos="-720"/>
        </w:tabs>
        <w:suppressAutoHyphens/>
        <w:spacing w:after="0" w:line="240" w:lineRule="auto"/>
        <w:rPr>
          <w:rFonts w:ascii="Times New Roman" w:hAnsi="Times New Roman" w:eastAsia="Times New Roman" w:cs="Times New Roman"/>
          <w:sz w:val="24"/>
          <w:szCs w:val="24"/>
        </w:rPr>
      </w:pPr>
    </w:p>
    <w:p w:rsidRPr="00963D7B" w:rsidR="00741061" w:rsidP="00741061" w:rsidRDefault="00741061" w14:paraId="2135CC02" w14:textId="77777777">
      <w:pPr>
        <w:shd w:val="pct25" w:color="auto" w:fill="auto"/>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 xml:space="preserve">2.  Indicate how, by whom, and for what purpose the information is to be used.  Except for a new collection, indicate the actual use the agency has made of the information received from the current collection. </w:t>
      </w:r>
    </w:p>
    <w:p w:rsidRPr="00963D7B" w:rsidR="00741061" w:rsidP="00741061" w:rsidRDefault="00B347B5" w14:paraId="27E03DFF" w14:textId="08C4CAC8">
      <w:pPr>
        <w:spacing w:before="100" w:beforeAutospacing="1" w:after="100" w:afterAutospacing="1" w:line="240" w:lineRule="auto"/>
        <w:ind w:right="720"/>
        <w:rPr>
          <w:rFonts w:ascii="Times New Roman" w:hAnsi="Times New Roman" w:eastAsia="Times New Roman" w:cs="Times New Roman"/>
          <w:bCs/>
          <w:iCs/>
          <w:sz w:val="24"/>
          <w:szCs w:val="24"/>
        </w:rPr>
      </w:pPr>
      <w:r w:rsidRPr="00963D7B">
        <w:rPr>
          <w:rFonts w:ascii="Times New Roman" w:hAnsi="Times New Roman" w:eastAsia="Times New Roman" w:cs="Times New Roman"/>
          <w:bCs/>
          <w:iCs/>
          <w:sz w:val="24"/>
          <w:szCs w:val="24"/>
        </w:rPr>
        <w:t xml:space="preserve">Individuals enter their information electronically in the USA Staffing </w:t>
      </w:r>
      <w:r w:rsidRPr="00963D7B" w:rsidR="00DA7623">
        <w:rPr>
          <w:rFonts w:ascii="Times New Roman" w:hAnsi="Times New Roman" w:eastAsia="Times New Roman" w:cs="Times New Roman"/>
          <w:bCs/>
          <w:iCs/>
          <w:sz w:val="24"/>
          <w:szCs w:val="24"/>
        </w:rPr>
        <w:t xml:space="preserve">system. </w:t>
      </w:r>
      <w:r w:rsidRPr="00963D7B" w:rsidR="00741061">
        <w:rPr>
          <w:rFonts w:ascii="Times New Roman" w:hAnsi="Times New Roman" w:eastAsia="Times New Roman" w:cs="Times New Roman"/>
          <w:bCs/>
          <w:iCs/>
          <w:sz w:val="24"/>
          <w:szCs w:val="24"/>
        </w:rPr>
        <w:t xml:space="preserve">The </w:t>
      </w:r>
      <w:r w:rsidRPr="00963D7B" w:rsidR="00206438">
        <w:rPr>
          <w:rFonts w:ascii="Times New Roman" w:hAnsi="Times New Roman" w:eastAsia="Times New Roman" w:cs="Times New Roman"/>
          <w:bCs/>
          <w:iCs/>
          <w:sz w:val="24"/>
          <w:szCs w:val="24"/>
        </w:rPr>
        <w:t xml:space="preserve">system </w:t>
      </w:r>
      <w:r w:rsidRPr="00963D7B" w:rsidR="00741061">
        <w:rPr>
          <w:rFonts w:ascii="Times New Roman" w:hAnsi="Times New Roman" w:eastAsia="Times New Roman" w:cs="Times New Roman"/>
          <w:bCs/>
          <w:iCs/>
          <w:sz w:val="24"/>
          <w:szCs w:val="24"/>
        </w:rPr>
        <w:t xml:space="preserve">is used to capture the essential information Federal agencies require to </w:t>
      </w:r>
      <w:r w:rsidRPr="00963D7B" w:rsidR="00A462B1">
        <w:rPr>
          <w:rFonts w:ascii="Times New Roman" w:hAnsi="Times New Roman" w:eastAsia="Times New Roman" w:cs="Times New Roman"/>
          <w:bCs/>
          <w:iCs/>
          <w:sz w:val="24"/>
          <w:szCs w:val="24"/>
        </w:rPr>
        <w:t>onboard selectees</w:t>
      </w:r>
      <w:r w:rsidRPr="00963D7B" w:rsidR="00D95006">
        <w:rPr>
          <w:rFonts w:ascii="Times New Roman" w:hAnsi="Times New Roman" w:eastAsia="Times New Roman" w:cs="Times New Roman"/>
          <w:bCs/>
          <w:iCs/>
          <w:sz w:val="24"/>
          <w:szCs w:val="24"/>
        </w:rPr>
        <w:t>, which will include confirmation of their COVID 19 vaccination</w:t>
      </w:r>
      <w:r w:rsidRPr="00963D7B" w:rsidR="00741061">
        <w:rPr>
          <w:rFonts w:ascii="Times New Roman" w:hAnsi="Times New Roman" w:eastAsia="Times New Roman" w:cs="Times New Roman"/>
          <w:bCs/>
          <w:iCs/>
          <w:sz w:val="24"/>
          <w:szCs w:val="24"/>
        </w:rPr>
        <w:t>.</w:t>
      </w:r>
      <w:r w:rsidRPr="002A5A1A" w:rsidR="00C801C9">
        <w:rPr>
          <w:rFonts w:ascii="Times New Roman" w:hAnsi="Times New Roman" w:cs="Times New Roman"/>
        </w:rPr>
        <w:t xml:space="preserve"> </w:t>
      </w:r>
    </w:p>
    <w:p w:rsidRPr="00963D7B" w:rsidR="00741061" w:rsidP="00741061" w:rsidRDefault="00741061" w14:paraId="60B72E3C" w14:textId="77777777">
      <w:pPr>
        <w:shd w:val="pct25" w:color="auto" w:fill="auto"/>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3.  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r w:rsidRPr="00963D7B">
        <w:rPr>
          <w:rFonts w:ascii="Times New Roman" w:hAnsi="Times New Roman" w:eastAsia="Times New Roman" w:cs="Times New Roman"/>
        </w:rPr>
        <w:tab/>
      </w:r>
    </w:p>
    <w:p w:rsidRPr="00963D7B" w:rsidR="00741061" w:rsidP="00741061" w:rsidRDefault="00741061" w14:paraId="6E75A263" w14:textId="77777777">
      <w:pPr>
        <w:tabs>
          <w:tab w:val="left" w:pos="-720"/>
        </w:tabs>
        <w:suppressAutoHyphens/>
        <w:spacing w:after="0" w:line="240" w:lineRule="auto"/>
        <w:rPr>
          <w:rFonts w:ascii="Times New Roman" w:hAnsi="Times New Roman" w:eastAsia="Times New Roman" w:cs="Times New Roman"/>
        </w:rPr>
      </w:pPr>
      <w:r w:rsidRPr="00963D7B">
        <w:rPr>
          <w:rFonts w:ascii="Times New Roman" w:hAnsi="Times New Roman" w:eastAsia="Times New Roman" w:cs="Times New Roman"/>
        </w:rPr>
        <w:tab/>
      </w:r>
    </w:p>
    <w:p w:rsidRPr="00963D7B" w:rsidR="00741061" w:rsidP="00741061" w:rsidRDefault="00741061" w14:paraId="31E3B411" w14:textId="77777777">
      <w:pPr>
        <w:tabs>
          <w:tab w:val="left" w:pos="-720"/>
        </w:tabs>
        <w:suppressAutoHyphens/>
        <w:spacing w:after="0" w:line="240" w:lineRule="auto"/>
        <w:rPr>
          <w:rFonts w:ascii="Times New Roman" w:hAnsi="Times New Roman" w:eastAsia="Times New Roman" w:cs="Times New Roman"/>
        </w:rPr>
      </w:pPr>
    </w:p>
    <w:p w:rsidRPr="00963D7B" w:rsidR="00E00C03" w:rsidP="00741061" w:rsidRDefault="0083225D" w14:paraId="5A04AFF3" w14:textId="7AF73019">
      <w:pPr>
        <w:tabs>
          <w:tab w:val="left" w:pos="-720"/>
        </w:tabs>
        <w:suppressAutoHyphens/>
        <w:spacing w:after="0" w:line="240" w:lineRule="auto"/>
        <w:rPr>
          <w:rFonts w:ascii="Times New Roman" w:hAnsi="Times New Roman" w:eastAsia="Times New Roman" w:cs="Times New Roman"/>
          <w:sz w:val="24"/>
          <w:szCs w:val="24"/>
        </w:rPr>
      </w:pPr>
      <w:r w:rsidRPr="00963D7B">
        <w:rPr>
          <w:rFonts w:ascii="Times New Roman" w:hAnsi="Times New Roman" w:eastAsia="Times New Roman" w:cs="Times New Roman"/>
          <w:sz w:val="24"/>
          <w:szCs w:val="24"/>
        </w:rPr>
        <w:lastRenderedPageBreak/>
        <w:t xml:space="preserve">The collection of information is handled predominantly </w:t>
      </w:r>
      <w:r w:rsidRPr="00963D7B" w:rsidR="008B7BFB">
        <w:rPr>
          <w:rFonts w:ascii="Times New Roman" w:hAnsi="Times New Roman" w:eastAsia="Times New Roman" w:cs="Times New Roman"/>
          <w:sz w:val="24"/>
          <w:szCs w:val="24"/>
        </w:rPr>
        <w:t>online via the USA Staffing</w:t>
      </w:r>
      <w:r w:rsidRPr="00963D7B" w:rsidR="00C73A26">
        <w:rPr>
          <w:rFonts w:ascii="Times New Roman" w:hAnsi="Times New Roman" w:eastAsia="Times New Roman" w:cs="Times New Roman"/>
          <w:sz w:val="24"/>
          <w:szCs w:val="24"/>
        </w:rPr>
        <w:t xml:space="preserve"> interface</w:t>
      </w:r>
      <w:r w:rsidRPr="00963D7B" w:rsidR="00283730">
        <w:rPr>
          <w:rFonts w:ascii="Times New Roman" w:hAnsi="Times New Roman" w:eastAsia="Times New Roman" w:cs="Times New Roman"/>
          <w:sz w:val="24"/>
          <w:szCs w:val="24"/>
        </w:rPr>
        <w:t>, where selectees answer questions</w:t>
      </w:r>
      <w:r w:rsidRPr="00963D7B" w:rsidR="00404335">
        <w:rPr>
          <w:rFonts w:ascii="Times New Roman" w:hAnsi="Times New Roman" w:eastAsia="Times New Roman" w:cs="Times New Roman"/>
          <w:sz w:val="24"/>
          <w:szCs w:val="24"/>
        </w:rPr>
        <w:t xml:space="preserve"> to complete assigned forms</w:t>
      </w:r>
      <w:r w:rsidRPr="00963D7B" w:rsidR="00283730">
        <w:rPr>
          <w:rFonts w:ascii="Times New Roman" w:hAnsi="Times New Roman" w:eastAsia="Times New Roman" w:cs="Times New Roman"/>
          <w:sz w:val="24"/>
          <w:szCs w:val="24"/>
        </w:rPr>
        <w:t xml:space="preserve">, </w:t>
      </w:r>
      <w:r w:rsidRPr="00963D7B" w:rsidR="00EE4548">
        <w:rPr>
          <w:rFonts w:ascii="Times New Roman" w:hAnsi="Times New Roman" w:eastAsia="Times New Roman" w:cs="Times New Roman"/>
          <w:sz w:val="24"/>
          <w:szCs w:val="24"/>
        </w:rPr>
        <w:t>sign</w:t>
      </w:r>
      <w:r w:rsidRPr="00963D7B" w:rsidR="00283730">
        <w:rPr>
          <w:rFonts w:ascii="Times New Roman" w:hAnsi="Times New Roman" w:eastAsia="Times New Roman" w:cs="Times New Roman"/>
          <w:sz w:val="24"/>
          <w:szCs w:val="24"/>
        </w:rPr>
        <w:t xml:space="preserve"> forms</w:t>
      </w:r>
      <w:r w:rsidRPr="00963D7B" w:rsidR="00EE4548">
        <w:rPr>
          <w:rFonts w:ascii="Times New Roman" w:hAnsi="Times New Roman" w:eastAsia="Times New Roman" w:cs="Times New Roman"/>
          <w:sz w:val="24"/>
          <w:szCs w:val="24"/>
        </w:rPr>
        <w:t xml:space="preserve"> electronically</w:t>
      </w:r>
      <w:r w:rsidRPr="00963D7B" w:rsidR="00283730">
        <w:rPr>
          <w:rFonts w:ascii="Times New Roman" w:hAnsi="Times New Roman" w:eastAsia="Times New Roman" w:cs="Times New Roman"/>
          <w:sz w:val="24"/>
          <w:szCs w:val="24"/>
        </w:rPr>
        <w:t>, and upload supporting documents</w:t>
      </w:r>
      <w:r w:rsidRPr="00963D7B" w:rsidR="008E5C18">
        <w:rPr>
          <w:rFonts w:ascii="Times New Roman" w:hAnsi="Times New Roman" w:eastAsia="Times New Roman" w:cs="Times New Roman"/>
          <w:sz w:val="24"/>
          <w:szCs w:val="24"/>
        </w:rPr>
        <w:t xml:space="preserve"> necessary to enter on duty </w:t>
      </w:r>
      <w:r w:rsidRPr="00963D7B" w:rsidR="00EC0333">
        <w:rPr>
          <w:rFonts w:ascii="Times New Roman" w:hAnsi="Times New Roman" w:eastAsia="Times New Roman" w:cs="Times New Roman"/>
          <w:sz w:val="24"/>
          <w:szCs w:val="24"/>
        </w:rPr>
        <w:t xml:space="preserve">with the Federal government. </w:t>
      </w:r>
    </w:p>
    <w:p w:rsidRPr="00963D7B" w:rsidR="00E00C03" w:rsidP="00741061" w:rsidRDefault="00E00C03" w14:paraId="7F00D64D" w14:textId="77777777">
      <w:pPr>
        <w:tabs>
          <w:tab w:val="left" w:pos="-720"/>
        </w:tabs>
        <w:suppressAutoHyphens/>
        <w:spacing w:after="0" w:line="240" w:lineRule="auto"/>
        <w:rPr>
          <w:rFonts w:ascii="Times New Roman" w:hAnsi="Times New Roman" w:eastAsia="Times New Roman" w:cs="Times New Roman"/>
          <w:sz w:val="24"/>
          <w:szCs w:val="24"/>
        </w:rPr>
      </w:pPr>
    </w:p>
    <w:p w:rsidRPr="00963D7B" w:rsidR="00741061" w:rsidP="00741061" w:rsidRDefault="00E00C03" w14:paraId="75F07E31" w14:textId="6516DF94">
      <w:pPr>
        <w:tabs>
          <w:tab w:val="left" w:pos="-720"/>
        </w:tabs>
        <w:suppressAutoHyphens/>
        <w:spacing w:after="0" w:line="240" w:lineRule="auto"/>
        <w:rPr>
          <w:rFonts w:ascii="Times New Roman" w:hAnsi="Times New Roman" w:eastAsia="Times New Roman" w:cs="Times New Roman"/>
          <w:sz w:val="24"/>
          <w:szCs w:val="24"/>
        </w:rPr>
      </w:pPr>
      <w:r w:rsidRPr="00963D7B">
        <w:rPr>
          <w:rFonts w:ascii="Times New Roman" w:hAnsi="Times New Roman" w:eastAsia="Times New Roman" w:cs="Times New Roman"/>
          <w:sz w:val="24"/>
          <w:szCs w:val="24"/>
        </w:rPr>
        <w:t xml:space="preserve">The removal of paper processes has improved the quality, speed, and security of </w:t>
      </w:r>
      <w:r w:rsidRPr="00963D7B" w:rsidR="00ED0E29">
        <w:rPr>
          <w:rFonts w:ascii="Times New Roman" w:hAnsi="Times New Roman" w:eastAsia="Times New Roman" w:cs="Times New Roman"/>
          <w:sz w:val="24"/>
          <w:szCs w:val="24"/>
        </w:rPr>
        <w:t>onboarding</w:t>
      </w:r>
      <w:r w:rsidRPr="00963D7B">
        <w:rPr>
          <w:rFonts w:ascii="Times New Roman" w:hAnsi="Times New Roman" w:eastAsia="Times New Roman" w:cs="Times New Roman"/>
          <w:sz w:val="24"/>
          <w:szCs w:val="24"/>
        </w:rPr>
        <w:t xml:space="preserve"> new employees and substantially increased the quality of engagement between </w:t>
      </w:r>
      <w:r w:rsidRPr="00963D7B" w:rsidR="00E2759E">
        <w:rPr>
          <w:rFonts w:ascii="Times New Roman" w:hAnsi="Times New Roman" w:eastAsia="Times New Roman" w:cs="Times New Roman"/>
          <w:sz w:val="24"/>
          <w:szCs w:val="24"/>
        </w:rPr>
        <w:t>Human Resources (</w:t>
      </w:r>
      <w:r w:rsidRPr="00963D7B">
        <w:rPr>
          <w:rFonts w:ascii="Times New Roman" w:hAnsi="Times New Roman" w:eastAsia="Times New Roman" w:cs="Times New Roman"/>
          <w:sz w:val="24"/>
          <w:szCs w:val="24"/>
        </w:rPr>
        <w:t>HR</w:t>
      </w:r>
      <w:r w:rsidRPr="00963D7B" w:rsidR="00E2759E">
        <w:rPr>
          <w:rFonts w:ascii="Times New Roman" w:hAnsi="Times New Roman" w:eastAsia="Times New Roman" w:cs="Times New Roman"/>
          <w:sz w:val="24"/>
          <w:szCs w:val="24"/>
        </w:rPr>
        <w:t>)</w:t>
      </w:r>
      <w:r w:rsidRPr="00963D7B">
        <w:rPr>
          <w:rFonts w:ascii="Times New Roman" w:hAnsi="Times New Roman" w:eastAsia="Times New Roman" w:cs="Times New Roman"/>
          <w:sz w:val="24"/>
          <w:szCs w:val="24"/>
        </w:rPr>
        <w:t xml:space="preserve"> and the incoming employee</w:t>
      </w:r>
      <w:r w:rsidRPr="00963D7B" w:rsidR="00ED0E29">
        <w:rPr>
          <w:rFonts w:ascii="Times New Roman" w:hAnsi="Times New Roman" w:eastAsia="Times New Roman" w:cs="Times New Roman"/>
          <w:sz w:val="24"/>
          <w:szCs w:val="24"/>
        </w:rPr>
        <w:t>.</w:t>
      </w:r>
      <w:r w:rsidRPr="00963D7B" w:rsidR="00E2759E">
        <w:rPr>
          <w:rFonts w:ascii="Times New Roman" w:hAnsi="Times New Roman" w:eastAsia="Times New Roman" w:cs="Times New Roman"/>
          <w:sz w:val="24"/>
          <w:szCs w:val="24"/>
        </w:rPr>
        <w:t xml:space="preserve"> Agency HR representatives identify the required forms and documentation that must be provided in accordance with each agency’s business and legal requirements.</w:t>
      </w:r>
      <w:r w:rsidRPr="00963D7B" w:rsidR="00ED0E29">
        <w:rPr>
          <w:rFonts w:ascii="Times New Roman" w:hAnsi="Times New Roman" w:eastAsia="Times New Roman" w:cs="Times New Roman"/>
          <w:sz w:val="24"/>
          <w:szCs w:val="24"/>
        </w:rPr>
        <w:t xml:space="preserve"> </w:t>
      </w:r>
      <w:r w:rsidRPr="00963D7B" w:rsidR="00BB2E70">
        <w:rPr>
          <w:rFonts w:ascii="Times New Roman" w:hAnsi="Times New Roman" w:eastAsia="Times New Roman" w:cs="Times New Roman"/>
          <w:sz w:val="24"/>
          <w:szCs w:val="24"/>
        </w:rPr>
        <w:t xml:space="preserve">USA Staffing facilitates the process in a single online, secure, and configurable tool that is accessible by all participants in the onboarding process. </w:t>
      </w:r>
      <w:r w:rsidRPr="00963D7B" w:rsidR="00F0444C">
        <w:rPr>
          <w:rFonts w:ascii="Times New Roman" w:hAnsi="Times New Roman" w:eastAsia="Times New Roman" w:cs="Times New Roman"/>
          <w:sz w:val="24"/>
          <w:szCs w:val="24"/>
        </w:rPr>
        <w:t xml:space="preserve">The information collected through USA Staffing is only accessible by personnel the agency deems necessary to the onboarding process. </w:t>
      </w:r>
    </w:p>
    <w:p w:rsidRPr="00963D7B" w:rsidR="00C801C9" w:rsidP="00741061" w:rsidRDefault="00C801C9" w14:paraId="016314A8" w14:textId="511C1080">
      <w:pPr>
        <w:tabs>
          <w:tab w:val="left" w:pos="-720"/>
        </w:tabs>
        <w:suppressAutoHyphens/>
        <w:spacing w:after="0" w:line="240" w:lineRule="auto"/>
        <w:rPr>
          <w:rFonts w:ascii="Times New Roman" w:hAnsi="Times New Roman" w:eastAsia="Times New Roman" w:cs="Times New Roman"/>
          <w:sz w:val="24"/>
          <w:szCs w:val="24"/>
        </w:rPr>
      </w:pPr>
    </w:p>
    <w:p w:rsidRPr="00963D7B" w:rsidR="00C801C9" w:rsidP="00741061" w:rsidRDefault="00B603BC" w14:paraId="3CB1E36E" w14:textId="3FBF7D5E">
      <w:pPr>
        <w:tabs>
          <w:tab w:val="left" w:pos="-720"/>
        </w:tabs>
        <w:suppressAutoHyphens/>
        <w:spacing w:after="0" w:line="240" w:lineRule="auto"/>
        <w:rPr>
          <w:rFonts w:ascii="Times New Roman" w:hAnsi="Times New Roman" w:eastAsia="Times New Roman" w:cs="Times New Roman"/>
          <w:sz w:val="24"/>
          <w:szCs w:val="24"/>
        </w:rPr>
      </w:pPr>
      <w:hyperlink w:history="1" w:anchor="_Appendix_A:_Mockup">
        <w:r w:rsidRPr="00963D7B" w:rsidR="00C801C9">
          <w:rPr>
            <w:rStyle w:val="Hyperlink"/>
            <w:rFonts w:ascii="Times New Roman" w:hAnsi="Times New Roman" w:eastAsia="Times New Roman" w:cs="Times New Roman"/>
            <w:sz w:val="24"/>
            <w:szCs w:val="24"/>
          </w:rPr>
          <w:t>Appendix A</w:t>
        </w:r>
      </w:hyperlink>
      <w:r w:rsidRPr="00963D7B" w:rsidR="00C801C9">
        <w:rPr>
          <w:rFonts w:ascii="Times New Roman" w:hAnsi="Times New Roman" w:eastAsia="Times New Roman" w:cs="Times New Roman"/>
          <w:sz w:val="24"/>
          <w:szCs w:val="24"/>
        </w:rPr>
        <w:t xml:space="preserve"> provides a “mock-up” of the document upload task </w:t>
      </w:r>
      <w:r w:rsidRPr="00963D7B" w:rsidR="00867EB8">
        <w:rPr>
          <w:rFonts w:ascii="Times New Roman" w:hAnsi="Times New Roman" w:eastAsia="Times New Roman" w:cs="Times New Roman"/>
          <w:sz w:val="24"/>
          <w:szCs w:val="24"/>
        </w:rPr>
        <w:t xml:space="preserve">and instructions </w:t>
      </w:r>
      <w:r w:rsidRPr="00963D7B" w:rsidR="00C801C9">
        <w:rPr>
          <w:rFonts w:ascii="Times New Roman" w:hAnsi="Times New Roman" w:eastAsia="Times New Roman" w:cs="Times New Roman"/>
          <w:sz w:val="24"/>
          <w:szCs w:val="24"/>
        </w:rPr>
        <w:t>that would be assigned to new hires to collect their vaccination documentation. Uploading a document into USA Staffing is equivalent in process</w:t>
      </w:r>
      <w:r w:rsidRPr="00963D7B" w:rsidR="00772FB5">
        <w:rPr>
          <w:rFonts w:ascii="Times New Roman" w:hAnsi="Times New Roman" w:eastAsia="Times New Roman" w:cs="Times New Roman"/>
          <w:sz w:val="24"/>
          <w:szCs w:val="24"/>
        </w:rPr>
        <w:t xml:space="preserve"> and time</w:t>
      </w:r>
      <w:r w:rsidRPr="00963D7B" w:rsidR="00C801C9">
        <w:rPr>
          <w:rFonts w:ascii="Times New Roman" w:hAnsi="Times New Roman" w:eastAsia="Times New Roman" w:cs="Times New Roman"/>
          <w:sz w:val="24"/>
          <w:szCs w:val="24"/>
        </w:rPr>
        <w:t xml:space="preserve"> to attaching a document to an email. </w:t>
      </w:r>
    </w:p>
    <w:p w:rsidRPr="00963D7B" w:rsidR="00741061" w:rsidP="00741061" w:rsidRDefault="00741061" w14:paraId="26260F52" w14:textId="77777777">
      <w:pPr>
        <w:tabs>
          <w:tab w:val="left" w:pos="-720"/>
        </w:tabs>
        <w:suppressAutoHyphens/>
        <w:spacing w:after="0" w:line="240" w:lineRule="auto"/>
        <w:rPr>
          <w:rFonts w:ascii="Times New Roman" w:hAnsi="Times New Roman" w:eastAsia="Times New Roman" w:cs="Times New Roman"/>
        </w:rPr>
      </w:pPr>
    </w:p>
    <w:p w:rsidRPr="00963D7B" w:rsidR="00741061" w:rsidP="00741061" w:rsidRDefault="00741061" w14:paraId="5B332E4F" w14:textId="77777777">
      <w:pPr>
        <w:shd w:val="pct25" w:color="auto" w:fill="auto"/>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 xml:space="preserve">4.  Describe efforts to identify duplication.   Show specifically why any similar information already available cannot be used or modified for use for the purposes described in Item 2 above. </w:t>
      </w:r>
    </w:p>
    <w:p w:rsidRPr="00963D7B" w:rsidR="00741061" w:rsidP="00741061" w:rsidRDefault="00741061" w14:paraId="55847E84" w14:textId="77777777">
      <w:pPr>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ab/>
      </w:r>
    </w:p>
    <w:p w:rsidRPr="00963D7B" w:rsidR="00741061" w:rsidP="00741061" w:rsidRDefault="00670752" w14:paraId="45774E3D" w14:textId="012FA8E8">
      <w:pPr>
        <w:tabs>
          <w:tab w:val="left" w:pos="-720"/>
        </w:tabs>
        <w:suppressAutoHyphens/>
        <w:spacing w:after="0" w:line="240" w:lineRule="auto"/>
        <w:rPr>
          <w:rFonts w:ascii="Times New Roman" w:hAnsi="Times New Roman" w:eastAsia="Times New Roman" w:cs="Times New Roman"/>
        </w:rPr>
      </w:pPr>
      <w:r w:rsidRPr="00963D7B">
        <w:rPr>
          <w:rFonts w:ascii="Times New Roman" w:hAnsi="Times New Roman" w:eastAsia="Times New Roman" w:cs="Times New Roman"/>
          <w:sz w:val="24"/>
          <w:szCs w:val="24"/>
        </w:rPr>
        <w:t xml:space="preserve">USA Staffing removes duplication </w:t>
      </w:r>
      <w:r w:rsidRPr="00963D7B" w:rsidR="00AF4B5D">
        <w:rPr>
          <w:rFonts w:ascii="Times New Roman" w:hAnsi="Times New Roman" w:eastAsia="Times New Roman" w:cs="Times New Roman"/>
          <w:sz w:val="24"/>
          <w:szCs w:val="24"/>
        </w:rPr>
        <w:t xml:space="preserve">via a questionnaire system which </w:t>
      </w:r>
      <w:r w:rsidRPr="00963D7B">
        <w:rPr>
          <w:rFonts w:ascii="Times New Roman" w:hAnsi="Times New Roman" w:eastAsia="Times New Roman" w:cs="Times New Roman"/>
          <w:sz w:val="24"/>
          <w:szCs w:val="24"/>
        </w:rPr>
        <w:t>collect</w:t>
      </w:r>
      <w:r w:rsidRPr="00963D7B" w:rsidR="001402CF">
        <w:rPr>
          <w:rFonts w:ascii="Times New Roman" w:hAnsi="Times New Roman" w:eastAsia="Times New Roman" w:cs="Times New Roman"/>
          <w:sz w:val="24"/>
          <w:szCs w:val="24"/>
        </w:rPr>
        <w:t>s</w:t>
      </w:r>
      <w:r w:rsidRPr="00963D7B">
        <w:rPr>
          <w:rFonts w:ascii="Times New Roman" w:hAnsi="Times New Roman" w:eastAsia="Times New Roman" w:cs="Times New Roman"/>
          <w:sz w:val="24"/>
          <w:szCs w:val="24"/>
        </w:rPr>
        <w:t xml:space="preserve"> personal information only once and populat</w:t>
      </w:r>
      <w:r w:rsidRPr="00963D7B" w:rsidR="00114873">
        <w:rPr>
          <w:rFonts w:ascii="Times New Roman" w:hAnsi="Times New Roman" w:eastAsia="Times New Roman" w:cs="Times New Roman"/>
          <w:sz w:val="24"/>
          <w:szCs w:val="24"/>
        </w:rPr>
        <w:t>es</w:t>
      </w:r>
      <w:r w:rsidRPr="00963D7B">
        <w:rPr>
          <w:rFonts w:ascii="Times New Roman" w:hAnsi="Times New Roman" w:eastAsia="Times New Roman" w:cs="Times New Roman"/>
          <w:sz w:val="24"/>
          <w:szCs w:val="24"/>
        </w:rPr>
        <w:t xml:space="preserve"> that information across all </w:t>
      </w:r>
      <w:r w:rsidRPr="00963D7B" w:rsidR="0004630C">
        <w:rPr>
          <w:rFonts w:ascii="Times New Roman" w:hAnsi="Times New Roman" w:eastAsia="Times New Roman" w:cs="Times New Roman"/>
          <w:sz w:val="24"/>
          <w:szCs w:val="24"/>
        </w:rPr>
        <w:t xml:space="preserve">forms that require it. </w:t>
      </w:r>
      <w:r w:rsidRPr="00963D7B" w:rsidR="004D4528">
        <w:rPr>
          <w:rFonts w:ascii="Times New Roman" w:hAnsi="Times New Roman" w:eastAsia="Times New Roman" w:cs="Times New Roman"/>
          <w:sz w:val="24"/>
          <w:szCs w:val="24"/>
        </w:rPr>
        <w:t xml:space="preserve">It ensures forms are filled out completely and accurately before submission, thus streamlining the </w:t>
      </w:r>
      <w:r w:rsidRPr="00963D7B" w:rsidR="00961870">
        <w:rPr>
          <w:rFonts w:ascii="Times New Roman" w:hAnsi="Times New Roman" w:eastAsia="Times New Roman" w:cs="Times New Roman"/>
          <w:sz w:val="24"/>
          <w:szCs w:val="24"/>
        </w:rPr>
        <w:t xml:space="preserve">redundant effort often required during an in-person, paper-based onboarding process. </w:t>
      </w:r>
    </w:p>
    <w:p w:rsidRPr="00963D7B" w:rsidR="00741061" w:rsidP="00741061" w:rsidRDefault="00741061" w14:paraId="0D014D2F" w14:textId="77777777">
      <w:pPr>
        <w:tabs>
          <w:tab w:val="left" w:pos="-720"/>
        </w:tabs>
        <w:suppressAutoHyphens/>
        <w:spacing w:after="0" w:line="240" w:lineRule="auto"/>
        <w:rPr>
          <w:rFonts w:ascii="Times New Roman" w:hAnsi="Times New Roman" w:eastAsia="Times New Roman" w:cs="Times New Roman"/>
        </w:rPr>
      </w:pPr>
    </w:p>
    <w:p w:rsidRPr="00963D7B" w:rsidR="00741061" w:rsidP="00741061" w:rsidRDefault="00741061" w14:paraId="05FAC172" w14:textId="77777777">
      <w:pPr>
        <w:shd w:val="pct25" w:color="auto" w:fill="auto"/>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5.  If the collection of information impacts small businesses or other small entities (Item 5 of OMB Form 83-I), describe any methods used to minimize.</w:t>
      </w:r>
      <w:r w:rsidRPr="00963D7B">
        <w:rPr>
          <w:rFonts w:ascii="Times New Roman" w:hAnsi="Times New Roman" w:eastAsia="Times New Roman" w:cs="Times New Roman"/>
        </w:rPr>
        <w:tab/>
      </w:r>
    </w:p>
    <w:p w:rsidRPr="00963D7B" w:rsidR="00741061" w:rsidP="00741061" w:rsidRDefault="00741061" w14:paraId="7FDBDCD2" w14:textId="77777777">
      <w:pPr>
        <w:tabs>
          <w:tab w:val="left" w:pos="-720"/>
        </w:tabs>
        <w:suppressAutoHyphens/>
        <w:spacing w:after="0" w:line="240" w:lineRule="auto"/>
        <w:rPr>
          <w:rFonts w:ascii="Times New Roman" w:hAnsi="Times New Roman" w:eastAsia="Times New Roman" w:cs="Times New Roman"/>
          <w:spacing w:val="-3"/>
        </w:rPr>
      </w:pPr>
      <w:r w:rsidRPr="00963D7B">
        <w:rPr>
          <w:rFonts w:ascii="Times New Roman" w:hAnsi="Times New Roman" w:eastAsia="Times New Roman" w:cs="Times New Roman"/>
          <w:spacing w:val="-3"/>
        </w:rPr>
        <w:tab/>
        <w:t xml:space="preserve"> </w:t>
      </w:r>
    </w:p>
    <w:p w:rsidRPr="00963D7B" w:rsidR="00741061" w:rsidP="00741061" w:rsidRDefault="00741061" w14:paraId="30B35D26" w14:textId="6553AD7D">
      <w:pPr>
        <w:tabs>
          <w:tab w:val="left" w:pos="-720"/>
        </w:tabs>
        <w:suppressAutoHyphens/>
        <w:spacing w:after="0" w:line="240" w:lineRule="auto"/>
        <w:rPr>
          <w:rFonts w:ascii="Times New Roman" w:hAnsi="Times New Roman" w:eastAsia="Times New Roman" w:cs="Times New Roman"/>
          <w:spacing w:val="-3"/>
          <w:sz w:val="24"/>
          <w:szCs w:val="24"/>
        </w:rPr>
      </w:pPr>
      <w:r w:rsidRPr="00963D7B">
        <w:rPr>
          <w:rFonts w:ascii="Times New Roman" w:hAnsi="Times New Roman" w:eastAsia="Times New Roman" w:cs="Times New Roman"/>
          <w:spacing w:val="-3"/>
          <w:sz w:val="24"/>
          <w:szCs w:val="24"/>
        </w:rPr>
        <w:t>N</w:t>
      </w:r>
      <w:r w:rsidRPr="00963D7B" w:rsidR="008152BF">
        <w:rPr>
          <w:rFonts w:ascii="Times New Roman" w:hAnsi="Times New Roman" w:eastAsia="Times New Roman" w:cs="Times New Roman"/>
          <w:spacing w:val="-3"/>
          <w:sz w:val="24"/>
          <w:szCs w:val="24"/>
        </w:rPr>
        <w:t>/</w:t>
      </w:r>
      <w:r w:rsidRPr="00963D7B">
        <w:rPr>
          <w:rFonts w:ascii="Times New Roman" w:hAnsi="Times New Roman" w:eastAsia="Times New Roman" w:cs="Times New Roman"/>
          <w:spacing w:val="-3"/>
          <w:sz w:val="24"/>
          <w:szCs w:val="24"/>
        </w:rPr>
        <w:t>A</w:t>
      </w:r>
    </w:p>
    <w:p w:rsidRPr="00963D7B" w:rsidR="00741061" w:rsidP="00741061" w:rsidRDefault="00741061" w14:paraId="6C095431" w14:textId="77777777">
      <w:pPr>
        <w:tabs>
          <w:tab w:val="left" w:pos="-720"/>
        </w:tabs>
        <w:suppressAutoHyphens/>
        <w:spacing w:after="0" w:line="240" w:lineRule="auto"/>
        <w:rPr>
          <w:rFonts w:ascii="Times New Roman" w:hAnsi="Times New Roman" w:eastAsia="Times New Roman" w:cs="Times New Roman"/>
          <w:spacing w:val="-3"/>
        </w:rPr>
      </w:pPr>
    </w:p>
    <w:p w:rsidRPr="00963D7B" w:rsidR="00741061" w:rsidP="00741061" w:rsidRDefault="00741061" w14:paraId="3CEFD064" w14:textId="77777777">
      <w:pPr>
        <w:tabs>
          <w:tab w:val="left" w:pos="-720"/>
        </w:tabs>
        <w:suppressAutoHyphens/>
        <w:spacing w:after="0" w:line="240" w:lineRule="auto"/>
        <w:rPr>
          <w:rFonts w:ascii="Times New Roman" w:hAnsi="Times New Roman" w:eastAsia="Times New Roman" w:cs="Times New Roman"/>
          <w:spacing w:val="-3"/>
        </w:rPr>
      </w:pPr>
    </w:p>
    <w:p w:rsidRPr="00963D7B" w:rsidR="00741061" w:rsidP="00741061" w:rsidRDefault="00741061" w14:paraId="571A5814" w14:textId="398C0BF4">
      <w:pPr>
        <w:shd w:val="pct25" w:color="auto" w:fill="auto"/>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6.  Describe the consequence to Federal program or policy activities if the collection of information is not conducted, or is conducted less frequently, as well as any technical or legal obstacles to reducing burden.</w:t>
      </w:r>
    </w:p>
    <w:p w:rsidRPr="00963D7B" w:rsidR="00741061" w:rsidP="00741061" w:rsidRDefault="00741061" w14:paraId="28B1E99C" w14:textId="77777777">
      <w:pPr>
        <w:tabs>
          <w:tab w:val="left" w:pos="-720"/>
        </w:tabs>
        <w:suppressAutoHyphens/>
        <w:spacing w:after="0" w:line="240" w:lineRule="auto"/>
        <w:rPr>
          <w:rFonts w:ascii="Times New Roman" w:hAnsi="Times New Roman" w:eastAsia="Times New Roman" w:cs="Times New Roman"/>
          <w:spacing w:val="-3"/>
        </w:rPr>
      </w:pPr>
      <w:r w:rsidRPr="00963D7B">
        <w:rPr>
          <w:rFonts w:ascii="Times New Roman" w:hAnsi="Times New Roman" w:eastAsia="Times New Roman" w:cs="Times New Roman"/>
          <w:spacing w:val="-3"/>
        </w:rPr>
        <w:tab/>
      </w:r>
    </w:p>
    <w:p w:rsidRPr="00963D7B" w:rsidR="001011BA" w:rsidP="005C771A" w:rsidRDefault="001011BA" w14:paraId="305F3065" w14:textId="77777777">
      <w:pPr>
        <w:tabs>
          <w:tab w:val="left" w:pos="-720"/>
        </w:tabs>
        <w:suppressAutoHyphens/>
        <w:spacing w:after="0" w:line="240" w:lineRule="auto"/>
        <w:rPr>
          <w:rFonts w:ascii="Times New Roman" w:hAnsi="Times New Roman" w:eastAsia="Times New Roman" w:cs="Times New Roman"/>
          <w:sz w:val="24"/>
          <w:szCs w:val="24"/>
        </w:rPr>
      </w:pPr>
    </w:p>
    <w:p w:rsidRPr="00963D7B" w:rsidR="008D7B0A" w:rsidDel="007F1821" w:rsidP="002A5A1A" w:rsidRDefault="00741061" w14:paraId="44D073F8" w14:textId="0E8CE467">
      <w:pPr>
        <w:tabs>
          <w:tab w:val="left" w:pos="-720"/>
        </w:tabs>
        <w:suppressAutoHyphens/>
        <w:spacing w:after="0" w:line="240" w:lineRule="auto"/>
        <w:rPr>
          <w:rFonts w:ascii="Times New Roman" w:hAnsi="Times New Roman" w:eastAsia="Times New Roman" w:cs="Times New Roman"/>
          <w:spacing w:val="-3"/>
        </w:rPr>
      </w:pPr>
      <w:r w:rsidRPr="00963D7B">
        <w:rPr>
          <w:rFonts w:ascii="Times New Roman" w:hAnsi="Times New Roman" w:eastAsia="Times New Roman" w:cs="Times New Roman"/>
          <w:sz w:val="24"/>
          <w:szCs w:val="24"/>
        </w:rPr>
        <w:t xml:space="preserve">If the </w:t>
      </w:r>
      <w:r w:rsidRPr="00963D7B" w:rsidR="008152BF">
        <w:rPr>
          <w:rFonts w:ascii="Times New Roman" w:hAnsi="Times New Roman" w:eastAsia="Times New Roman" w:cs="Times New Roman"/>
          <w:sz w:val="24"/>
          <w:szCs w:val="24"/>
        </w:rPr>
        <w:t>information is not collected, agencies will not be able to onboard selectees for Federal employment</w:t>
      </w:r>
      <w:r w:rsidRPr="00963D7B" w:rsidR="00963D7B">
        <w:rPr>
          <w:rFonts w:ascii="Times New Roman" w:hAnsi="Times New Roman" w:eastAsia="Times New Roman" w:cs="Times New Roman"/>
          <w:sz w:val="24"/>
          <w:szCs w:val="24"/>
        </w:rPr>
        <w:t xml:space="preserve"> in an electronic process</w:t>
      </w:r>
      <w:r w:rsidRPr="00963D7B" w:rsidR="008152BF">
        <w:rPr>
          <w:rFonts w:ascii="Times New Roman" w:hAnsi="Times New Roman" w:eastAsia="Times New Roman" w:cs="Times New Roman"/>
          <w:sz w:val="24"/>
          <w:szCs w:val="24"/>
        </w:rPr>
        <w:t>.</w:t>
      </w:r>
      <w:r w:rsidRPr="00963D7B">
        <w:rPr>
          <w:rFonts w:ascii="Times New Roman" w:hAnsi="Times New Roman" w:eastAsia="Times New Roman" w:cs="Times New Roman"/>
          <w:sz w:val="24"/>
          <w:szCs w:val="24"/>
        </w:rPr>
        <w:t xml:space="preserve">  The online </w:t>
      </w:r>
      <w:r w:rsidRPr="00963D7B" w:rsidR="0012516A">
        <w:rPr>
          <w:rFonts w:ascii="Times New Roman" w:hAnsi="Times New Roman" w:eastAsia="Times New Roman" w:cs="Times New Roman"/>
          <w:sz w:val="24"/>
          <w:szCs w:val="24"/>
        </w:rPr>
        <w:t>onboarding module in USA Staffing</w:t>
      </w:r>
      <w:r w:rsidRPr="00963D7B">
        <w:rPr>
          <w:rFonts w:ascii="Times New Roman" w:hAnsi="Times New Roman" w:eastAsia="Times New Roman" w:cs="Times New Roman"/>
          <w:sz w:val="24"/>
          <w:szCs w:val="24"/>
        </w:rPr>
        <w:t xml:space="preserve"> </w:t>
      </w:r>
      <w:r w:rsidRPr="00963D7B" w:rsidR="008152BF">
        <w:rPr>
          <w:rFonts w:ascii="Times New Roman" w:hAnsi="Times New Roman" w:eastAsia="Times New Roman" w:cs="Times New Roman"/>
          <w:sz w:val="24"/>
          <w:szCs w:val="24"/>
        </w:rPr>
        <w:t xml:space="preserve">is designed to </w:t>
      </w:r>
      <w:r w:rsidRPr="00963D7B">
        <w:rPr>
          <w:rFonts w:ascii="Times New Roman" w:hAnsi="Times New Roman" w:eastAsia="Times New Roman" w:cs="Times New Roman"/>
          <w:sz w:val="24"/>
          <w:szCs w:val="24"/>
        </w:rPr>
        <w:t xml:space="preserve">capture the essential information that Federal agencies require to </w:t>
      </w:r>
      <w:r w:rsidRPr="00963D7B" w:rsidR="0012516A">
        <w:rPr>
          <w:rFonts w:ascii="Times New Roman" w:hAnsi="Times New Roman" w:eastAsia="Times New Roman" w:cs="Times New Roman"/>
          <w:sz w:val="24"/>
          <w:szCs w:val="24"/>
        </w:rPr>
        <w:t>onboard selectees to</w:t>
      </w:r>
      <w:r w:rsidRPr="00963D7B">
        <w:rPr>
          <w:rFonts w:ascii="Times New Roman" w:hAnsi="Times New Roman" w:eastAsia="Times New Roman" w:cs="Times New Roman"/>
          <w:sz w:val="24"/>
          <w:szCs w:val="24"/>
        </w:rPr>
        <w:t xml:space="preserve"> Federal jobs</w:t>
      </w:r>
      <w:r w:rsidRPr="00963D7B" w:rsidR="00963D7B">
        <w:rPr>
          <w:rFonts w:ascii="Times New Roman" w:hAnsi="Times New Roman" w:eastAsia="Times New Roman" w:cs="Times New Roman"/>
          <w:sz w:val="24"/>
          <w:szCs w:val="24"/>
        </w:rPr>
        <w:t xml:space="preserve"> and reuse data to complete additionally needed forms</w:t>
      </w:r>
      <w:r w:rsidRPr="00963D7B">
        <w:rPr>
          <w:rFonts w:ascii="Times New Roman" w:hAnsi="Times New Roman" w:eastAsia="Times New Roman" w:cs="Times New Roman"/>
          <w:sz w:val="24"/>
          <w:szCs w:val="24"/>
        </w:rPr>
        <w:t xml:space="preserve">.  </w:t>
      </w:r>
      <w:r w:rsidRPr="00963D7B" w:rsidR="008152BF">
        <w:rPr>
          <w:rFonts w:ascii="Times New Roman" w:hAnsi="Times New Roman" w:eastAsia="Times New Roman" w:cs="Times New Roman"/>
          <w:sz w:val="24"/>
          <w:szCs w:val="24"/>
        </w:rPr>
        <w:t xml:space="preserve">In addition, failure to collect vaccination information in the onboarding process will result in an inability of agencies to </w:t>
      </w:r>
      <w:r w:rsidRPr="00963D7B" w:rsidR="007E594D">
        <w:rPr>
          <w:rFonts w:ascii="Times New Roman" w:hAnsi="Times New Roman" w:eastAsia="Times New Roman" w:cs="Times New Roman"/>
          <w:sz w:val="24"/>
          <w:szCs w:val="24"/>
        </w:rPr>
        <w:t xml:space="preserve">meet the requirements of EO </w:t>
      </w:r>
      <w:r w:rsidRPr="00963D7B" w:rsidR="001011BA">
        <w:rPr>
          <w:rFonts w:ascii="Times New Roman" w:hAnsi="Times New Roman" w:eastAsia="Times New Roman" w:cs="Times New Roman"/>
          <w:sz w:val="24"/>
          <w:szCs w:val="24"/>
        </w:rPr>
        <w:t>14043</w:t>
      </w:r>
      <w:r w:rsidRPr="00963D7B" w:rsidR="008152BF">
        <w:rPr>
          <w:rFonts w:ascii="Times New Roman" w:hAnsi="Times New Roman" w:eastAsia="Times New Roman" w:cs="Times New Roman"/>
          <w:sz w:val="24"/>
          <w:szCs w:val="24"/>
        </w:rPr>
        <w:t xml:space="preserve"> and the Safer Federal Workforce Taskforce</w:t>
      </w:r>
      <w:r w:rsidRPr="00963D7B" w:rsidR="5C4C72DC">
        <w:rPr>
          <w:rFonts w:ascii="Times New Roman" w:hAnsi="Times New Roman" w:eastAsia="Times New Roman" w:cs="Times New Roman"/>
          <w:sz w:val="24"/>
          <w:szCs w:val="24"/>
        </w:rPr>
        <w:t>.</w:t>
      </w:r>
    </w:p>
    <w:p w:rsidRPr="00963D7B" w:rsidR="00741061" w:rsidP="00741061" w:rsidRDefault="00741061" w14:paraId="76E8EC51" w14:textId="77777777">
      <w:pPr>
        <w:tabs>
          <w:tab w:val="left" w:pos="-720"/>
        </w:tabs>
        <w:suppressAutoHyphens/>
        <w:spacing w:after="0" w:line="240" w:lineRule="auto"/>
        <w:rPr>
          <w:rFonts w:ascii="Times New Roman" w:hAnsi="Times New Roman" w:eastAsia="Times New Roman" w:cs="Times New Roman"/>
          <w:spacing w:val="-3"/>
        </w:rPr>
      </w:pPr>
    </w:p>
    <w:p w:rsidRPr="00963D7B" w:rsidR="00741061" w:rsidP="00741061" w:rsidRDefault="00741061" w14:paraId="60BEDB6E" w14:textId="77777777">
      <w:pPr>
        <w:tabs>
          <w:tab w:val="left" w:pos="-720"/>
        </w:tabs>
        <w:suppressAutoHyphens/>
        <w:spacing w:after="0" w:line="240" w:lineRule="auto"/>
        <w:rPr>
          <w:rFonts w:ascii="Times New Roman" w:hAnsi="Times New Roman" w:eastAsia="Times New Roman" w:cs="Times New Roman"/>
          <w:spacing w:val="-3"/>
        </w:rPr>
      </w:pPr>
    </w:p>
    <w:p w:rsidRPr="002A5A1A" w:rsidR="008152BF" w:rsidP="002A5A1A" w:rsidRDefault="002A5A1A" w14:paraId="1C949342" w14:textId="0C282839">
      <w:pPr>
        <w:shd w:val="pct25" w:color="auto" w:fill="auto"/>
        <w:tabs>
          <w:tab w:val="left" w:pos="-720"/>
        </w:tabs>
        <w:suppressAutoHyphens/>
        <w:spacing w:after="0" w:line="240" w:lineRule="auto"/>
        <w:rPr>
          <w:rFonts w:ascii="Times New Roman" w:hAnsi="Times New Roman" w:cs="Times New Roman"/>
        </w:rPr>
      </w:pPr>
      <w:r>
        <w:rPr>
          <w:rFonts w:ascii="Times New Roman" w:hAnsi="Times New Roman" w:cs="Times New Roman"/>
        </w:rPr>
        <w:t>7.  Ex</w:t>
      </w:r>
      <w:r w:rsidRPr="002A5A1A" w:rsidR="008152BF">
        <w:rPr>
          <w:rFonts w:ascii="Times New Roman" w:hAnsi="Times New Roman" w:cs="Times New Roman"/>
        </w:rPr>
        <w:t xml:space="preserve">plain any special circumstances that would cause an information collection to be conducted in a manner:  </w:t>
      </w:r>
    </w:p>
    <w:p w:rsidRPr="002A5A1A" w:rsidR="008152BF" w:rsidP="008152BF" w:rsidRDefault="008152BF" w14:paraId="0AE20533" w14:textId="77777777">
      <w:pPr>
        <w:pStyle w:val="ListParagraph"/>
        <w:numPr>
          <w:ilvl w:val="0"/>
          <w:numId w:val="6"/>
        </w:numPr>
        <w:shd w:val="pct25" w:color="auto" w:fill="auto"/>
        <w:tabs>
          <w:tab w:val="left" w:pos="-720"/>
        </w:tabs>
        <w:suppressAutoHyphens/>
        <w:spacing w:after="0" w:line="240" w:lineRule="auto"/>
        <w:rPr>
          <w:rFonts w:ascii="Times New Roman" w:hAnsi="Times New Roman" w:cs="Times New Roman"/>
        </w:rPr>
      </w:pPr>
      <w:r w:rsidRPr="002A5A1A">
        <w:rPr>
          <w:rFonts w:ascii="Times New Roman" w:hAnsi="Times New Roman" w:cs="Times New Roman"/>
        </w:rPr>
        <w:t>requiring respondents to report information to the agency more often than quarterly.</w:t>
      </w:r>
    </w:p>
    <w:p w:rsidRPr="002A5A1A" w:rsidR="008152BF" w:rsidP="008152BF" w:rsidRDefault="008152BF" w14:paraId="1BEE2E2D" w14:textId="77777777">
      <w:pPr>
        <w:pStyle w:val="ListParagraph"/>
        <w:numPr>
          <w:ilvl w:val="0"/>
          <w:numId w:val="6"/>
        </w:numPr>
        <w:shd w:val="pct25" w:color="auto" w:fill="auto"/>
        <w:tabs>
          <w:tab w:val="left" w:pos="-720"/>
        </w:tabs>
        <w:suppressAutoHyphens/>
        <w:spacing w:after="0" w:line="240" w:lineRule="auto"/>
        <w:rPr>
          <w:rFonts w:ascii="Times New Roman" w:hAnsi="Times New Roman" w:cs="Times New Roman"/>
        </w:rPr>
      </w:pPr>
      <w:r w:rsidRPr="002A5A1A">
        <w:rPr>
          <w:rFonts w:ascii="Times New Roman" w:hAnsi="Times New Roman" w:cs="Times New Roman"/>
        </w:rPr>
        <w:t xml:space="preserve">requiring respondents to prepare a written response to a collection of information in fewer than 30 days after receipt of </w:t>
      </w:r>
      <w:proofErr w:type="gramStart"/>
      <w:r w:rsidRPr="002A5A1A">
        <w:rPr>
          <w:rFonts w:ascii="Times New Roman" w:hAnsi="Times New Roman" w:cs="Times New Roman"/>
        </w:rPr>
        <w:t>it;</w:t>
      </w:r>
      <w:proofErr w:type="gramEnd"/>
    </w:p>
    <w:p w:rsidRPr="002A5A1A" w:rsidR="008152BF" w:rsidP="008152BF" w:rsidRDefault="008152BF" w14:paraId="1B6E341D" w14:textId="77777777">
      <w:pPr>
        <w:pStyle w:val="ListParagraph"/>
        <w:numPr>
          <w:ilvl w:val="0"/>
          <w:numId w:val="6"/>
        </w:numPr>
        <w:shd w:val="pct25" w:color="auto" w:fill="auto"/>
        <w:tabs>
          <w:tab w:val="left" w:pos="-720"/>
        </w:tabs>
        <w:suppressAutoHyphens/>
        <w:spacing w:after="0" w:line="240" w:lineRule="auto"/>
        <w:rPr>
          <w:rFonts w:ascii="Times New Roman" w:hAnsi="Times New Roman" w:cs="Times New Roman"/>
        </w:rPr>
      </w:pPr>
      <w:r w:rsidRPr="002A5A1A">
        <w:rPr>
          <w:rFonts w:ascii="Times New Roman" w:hAnsi="Times New Roman" w:cs="Times New Roman"/>
        </w:rPr>
        <w:lastRenderedPageBreak/>
        <w:t xml:space="preserve">requiring respondents to submit more than an original and two copies of any </w:t>
      </w:r>
      <w:proofErr w:type="gramStart"/>
      <w:r w:rsidRPr="002A5A1A">
        <w:rPr>
          <w:rFonts w:ascii="Times New Roman" w:hAnsi="Times New Roman" w:cs="Times New Roman"/>
        </w:rPr>
        <w:t>document;</w:t>
      </w:r>
      <w:proofErr w:type="gramEnd"/>
      <w:r w:rsidRPr="002A5A1A">
        <w:rPr>
          <w:rFonts w:ascii="Times New Roman" w:hAnsi="Times New Roman" w:cs="Times New Roman"/>
        </w:rPr>
        <w:t xml:space="preserve"> </w:t>
      </w:r>
    </w:p>
    <w:p w:rsidRPr="002A5A1A" w:rsidR="008152BF" w:rsidP="008152BF" w:rsidRDefault="008152BF" w14:paraId="6DD2061D" w14:textId="77777777">
      <w:pPr>
        <w:pStyle w:val="ListParagraph"/>
        <w:numPr>
          <w:ilvl w:val="0"/>
          <w:numId w:val="6"/>
        </w:numPr>
        <w:shd w:val="pct25" w:color="auto" w:fill="auto"/>
        <w:tabs>
          <w:tab w:val="left" w:pos="-720"/>
        </w:tabs>
        <w:suppressAutoHyphens/>
        <w:spacing w:after="0" w:line="240" w:lineRule="auto"/>
        <w:rPr>
          <w:rFonts w:ascii="Times New Roman" w:hAnsi="Times New Roman" w:cs="Times New Roman"/>
        </w:rPr>
      </w:pPr>
      <w:r w:rsidRPr="002A5A1A">
        <w:rPr>
          <w:rFonts w:ascii="Times New Roman" w:hAnsi="Times New Roman" w:cs="Times New Roman"/>
        </w:rPr>
        <w:t xml:space="preserve">requiring respondents to retain records, other than health, medical, government contract, grant-in-aid, or tax records, for more than three </w:t>
      </w:r>
      <w:proofErr w:type="gramStart"/>
      <w:r w:rsidRPr="002A5A1A">
        <w:rPr>
          <w:rFonts w:ascii="Times New Roman" w:hAnsi="Times New Roman" w:cs="Times New Roman"/>
        </w:rPr>
        <w:t>years;</w:t>
      </w:r>
      <w:proofErr w:type="gramEnd"/>
    </w:p>
    <w:p w:rsidRPr="002A5A1A" w:rsidR="008152BF" w:rsidP="008152BF" w:rsidRDefault="008152BF" w14:paraId="2D416E9D" w14:textId="77777777">
      <w:pPr>
        <w:pStyle w:val="ListParagraph"/>
        <w:numPr>
          <w:ilvl w:val="0"/>
          <w:numId w:val="6"/>
        </w:numPr>
        <w:shd w:val="pct25" w:color="auto" w:fill="auto"/>
        <w:tabs>
          <w:tab w:val="left" w:pos="-720"/>
        </w:tabs>
        <w:suppressAutoHyphens/>
        <w:spacing w:after="0" w:line="240" w:lineRule="auto"/>
        <w:rPr>
          <w:rFonts w:ascii="Times New Roman" w:hAnsi="Times New Roman" w:cs="Times New Roman"/>
        </w:rPr>
      </w:pPr>
      <w:r w:rsidRPr="002A5A1A">
        <w:rPr>
          <w:rFonts w:ascii="Times New Roman" w:hAnsi="Times New Roman" w:cs="Times New Roman"/>
        </w:rPr>
        <w:t xml:space="preserve">in connection with a statistical survey, that is not designed to produce valid and reliable results that can be generalized to the universe of </w:t>
      </w:r>
      <w:proofErr w:type="gramStart"/>
      <w:r w:rsidRPr="002A5A1A">
        <w:rPr>
          <w:rFonts w:ascii="Times New Roman" w:hAnsi="Times New Roman" w:cs="Times New Roman"/>
        </w:rPr>
        <w:t>study;</w:t>
      </w:r>
      <w:proofErr w:type="gramEnd"/>
      <w:r w:rsidRPr="002A5A1A">
        <w:rPr>
          <w:rFonts w:ascii="Times New Roman" w:hAnsi="Times New Roman" w:cs="Times New Roman"/>
        </w:rPr>
        <w:t xml:space="preserve"> </w:t>
      </w:r>
    </w:p>
    <w:p w:rsidRPr="002A5A1A" w:rsidR="008152BF" w:rsidP="008152BF" w:rsidRDefault="008152BF" w14:paraId="423D3C0D" w14:textId="77777777">
      <w:pPr>
        <w:pStyle w:val="ListParagraph"/>
        <w:numPr>
          <w:ilvl w:val="0"/>
          <w:numId w:val="6"/>
        </w:numPr>
        <w:shd w:val="pct25" w:color="auto" w:fill="auto"/>
        <w:tabs>
          <w:tab w:val="left" w:pos="-720"/>
        </w:tabs>
        <w:suppressAutoHyphens/>
        <w:spacing w:after="0" w:line="240" w:lineRule="auto"/>
        <w:rPr>
          <w:rFonts w:ascii="Times New Roman" w:hAnsi="Times New Roman" w:cs="Times New Roman"/>
        </w:rPr>
      </w:pPr>
      <w:r w:rsidRPr="002A5A1A">
        <w:rPr>
          <w:rFonts w:ascii="Times New Roman" w:hAnsi="Times New Roman" w:cs="Times New Roman"/>
        </w:rPr>
        <w:t xml:space="preserve">requiring the use of statistical data classification that has not been reviewed and approved by </w:t>
      </w:r>
      <w:proofErr w:type="gramStart"/>
      <w:r w:rsidRPr="002A5A1A">
        <w:rPr>
          <w:rFonts w:ascii="Times New Roman" w:hAnsi="Times New Roman" w:cs="Times New Roman"/>
        </w:rPr>
        <w:t>OMB;</w:t>
      </w:r>
      <w:proofErr w:type="gramEnd"/>
      <w:r w:rsidRPr="002A5A1A">
        <w:rPr>
          <w:rFonts w:ascii="Times New Roman" w:hAnsi="Times New Roman" w:cs="Times New Roman"/>
        </w:rPr>
        <w:t xml:space="preserve"> </w:t>
      </w:r>
    </w:p>
    <w:p w:rsidRPr="002A5A1A" w:rsidR="008152BF" w:rsidP="008152BF" w:rsidRDefault="008152BF" w14:paraId="42358F58" w14:textId="77777777">
      <w:pPr>
        <w:pStyle w:val="ListParagraph"/>
        <w:numPr>
          <w:ilvl w:val="0"/>
          <w:numId w:val="6"/>
        </w:numPr>
        <w:shd w:val="pct25" w:color="auto" w:fill="auto"/>
        <w:tabs>
          <w:tab w:val="left" w:pos="-720"/>
        </w:tabs>
        <w:suppressAutoHyphens/>
        <w:spacing w:after="0" w:line="240" w:lineRule="auto"/>
        <w:rPr>
          <w:rFonts w:ascii="Times New Roman" w:hAnsi="Times New Roman" w:cs="Times New Roman"/>
        </w:rPr>
      </w:pPr>
      <w:r w:rsidRPr="002A5A1A">
        <w:rPr>
          <w:rFonts w:ascii="Times New Roman" w:hAnsi="Times New Roman" w:cs="Times New Roman"/>
        </w:rPr>
        <w:t xml:space="preserve">that includes a pledge of confidentiality that is not supported by authority established in statute or regulation, that is not supported by disclosure and data security policies that are consistent with the pledge, or which unnecessarily impedes sharing of data with other agencies for compatible confidential use; or </w:t>
      </w:r>
    </w:p>
    <w:p w:rsidRPr="002A5A1A" w:rsidR="008152BF" w:rsidP="008152BF" w:rsidRDefault="008152BF" w14:paraId="1BC90DE5" w14:textId="77777777">
      <w:pPr>
        <w:pStyle w:val="ListParagraph"/>
        <w:numPr>
          <w:ilvl w:val="0"/>
          <w:numId w:val="6"/>
        </w:numPr>
        <w:shd w:val="pct25" w:color="auto" w:fill="auto"/>
        <w:tabs>
          <w:tab w:val="left" w:pos="-720"/>
        </w:tabs>
        <w:suppressAutoHyphens/>
        <w:spacing w:after="0" w:line="240" w:lineRule="auto"/>
        <w:rPr>
          <w:rFonts w:ascii="Times New Roman" w:hAnsi="Times New Roman" w:cs="Times New Roman"/>
        </w:rPr>
      </w:pPr>
      <w:r w:rsidRPr="002A5A1A">
        <w:rPr>
          <w:rFonts w:ascii="Times New Roman" w:hAnsi="Times New Roman" w:cs="Times New Roman"/>
        </w:rPr>
        <w:t xml:space="preserve">requiring respondents to submit proprietary trade secrets, or other confidential information unless the agency can demonstrate that it has instituted procedures to protect the information’s confidentiality to the extent permitted by law. </w:t>
      </w:r>
    </w:p>
    <w:p w:rsidRPr="00963D7B" w:rsidR="00741061" w:rsidP="008152BF" w:rsidRDefault="00741061" w14:paraId="1586B548" w14:textId="77777777">
      <w:pPr>
        <w:shd w:val="pct25" w:color="auto" w:fill="auto"/>
        <w:tabs>
          <w:tab w:val="left" w:pos="-720"/>
        </w:tabs>
        <w:suppressAutoHyphens/>
        <w:spacing w:after="0" w:line="240" w:lineRule="auto"/>
        <w:rPr>
          <w:rFonts w:ascii="Times New Roman" w:hAnsi="Times New Roman" w:eastAsia="Times New Roman" w:cs="Times New Roman"/>
        </w:rPr>
      </w:pPr>
    </w:p>
    <w:p w:rsidR="002A5A1A" w:rsidP="00741061" w:rsidRDefault="002A5A1A" w14:paraId="20D858B7" w14:textId="77777777">
      <w:pPr>
        <w:tabs>
          <w:tab w:val="left" w:pos="-720"/>
        </w:tabs>
        <w:suppressAutoHyphens/>
        <w:spacing w:after="0" w:line="240" w:lineRule="auto"/>
        <w:rPr>
          <w:rFonts w:ascii="Times New Roman" w:hAnsi="Times New Roman" w:eastAsia="Times New Roman" w:cs="Times New Roman"/>
        </w:rPr>
      </w:pPr>
    </w:p>
    <w:p w:rsidRPr="00963D7B" w:rsidR="00741061" w:rsidP="00741061" w:rsidRDefault="008152BF" w14:paraId="2AFB6DAA" w14:textId="7B9BBE16">
      <w:pPr>
        <w:tabs>
          <w:tab w:val="left" w:pos="-720"/>
        </w:tabs>
        <w:suppressAutoHyphens/>
        <w:spacing w:after="0" w:line="240" w:lineRule="auto"/>
        <w:rPr>
          <w:rFonts w:ascii="Times New Roman" w:hAnsi="Times New Roman" w:eastAsia="Times New Roman" w:cs="Times New Roman"/>
        </w:rPr>
      </w:pPr>
      <w:r w:rsidRPr="00963D7B">
        <w:rPr>
          <w:rFonts w:ascii="Times New Roman" w:hAnsi="Times New Roman" w:eastAsia="Times New Roman" w:cs="Times New Roman"/>
        </w:rPr>
        <w:t xml:space="preserve">Individuals may be required to respond to the collection of information fewer than 30 days after receipt </w:t>
      </w:r>
      <w:proofErr w:type="gramStart"/>
      <w:r w:rsidRPr="00963D7B">
        <w:rPr>
          <w:rFonts w:ascii="Times New Roman" w:hAnsi="Times New Roman" w:eastAsia="Times New Roman" w:cs="Times New Roman"/>
        </w:rPr>
        <w:t>in order to</w:t>
      </w:r>
      <w:proofErr w:type="gramEnd"/>
      <w:r w:rsidRPr="00963D7B">
        <w:rPr>
          <w:rFonts w:ascii="Times New Roman" w:hAnsi="Times New Roman" w:eastAsia="Times New Roman" w:cs="Times New Roman"/>
        </w:rPr>
        <w:t xml:space="preserve"> </w:t>
      </w:r>
      <w:r w:rsidRPr="00963D7B" w:rsidR="00FF7568">
        <w:rPr>
          <w:rFonts w:ascii="Times New Roman" w:hAnsi="Times New Roman" w:eastAsia="Times New Roman" w:cs="Times New Roman"/>
        </w:rPr>
        <w:t xml:space="preserve">onboard at the agency that selected them for employment.  There are no other special circumstances involved with the collection of this information. </w:t>
      </w:r>
    </w:p>
    <w:p w:rsidRPr="00963D7B" w:rsidR="00BB42D0" w:rsidP="00741061" w:rsidRDefault="00BB42D0" w14:paraId="39DDDECC" w14:textId="77777777">
      <w:pPr>
        <w:tabs>
          <w:tab w:val="left" w:pos="-720"/>
        </w:tabs>
        <w:suppressAutoHyphens/>
        <w:spacing w:after="0" w:line="240" w:lineRule="auto"/>
        <w:rPr>
          <w:rFonts w:ascii="Times New Roman" w:hAnsi="Times New Roman" w:eastAsia="Times New Roman" w:cs="Times New Roman"/>
        </w:rPr>
      </w:pPr>
    </w:p>
    <w:p w:rsidRPr="00963D7B" w:rsidR="00741061" w:rsidP="00741061" w:rsidRDefault="00741061" w14:paraId="0AAAE93B" w14:textId="77777777">
      <w:pPr>
        <w:shd w:val="pct25" w:color="auto" w:fill="auto"/>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 xml:space="preserve">8.  Federal Register Notice: </w:t>
      </w: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 xml:space="preserve">Provide a copy and identify the date and page number of </w:t>
      </w:r>
      <w:proofErr w:type="gramStart"/>
      <w:r w:rsidRPr="00963D7B">
        <w:rPr>
          <w:rFonts w:ascii="Times New Roman" w:hAnsi="Times New Roman" w:eastAsia="Times New Roman" w:cs="Times New Roman"/>
        </w:rPr>
        <w:t>publication</w:t>
      </w:r>
      <w:proofErr w:type="gramEnd"/>
      <w:r w:rsidRPr="00963D7B">
        <w:rPr>
          <w:rFonts w:ascii="Times New Roman" w:hAnsi="Times New Roman" w:eastAsia="Times New Roman" w:cs="Times New Roman"/>
        </w:rPr>
        <w:t xml:space="preserve"> in the Federal Register of the agency’s notice soliciting comments on the information collection prior to submission to OMB.  </w:t>
      </w:r>
    </w:p>
    <w:p w:rsidR="002A5A1A" w:rsidP="0080237E" w:rsidRDefault="00741061" w14:paraId="0D4FFC01" w14:textId="77777777">
      <w:pPr>
        <w:rPr>
          <w:rFonts w:ascii="Times New Roman" w:hAnsi="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p>
    <w:p w:rsidRPr="002A5A1A" w:rsidR="0080237E" w:rsidP="0080237E" w:rsidRDefault="0080237E" w14:paraId="264CE412" w14:textId="1B9DBC5D">
      <w:pPr>
        <w:rPr>
          <w:rFonts w:ascii="Times New Roman" w:hAnsi="Times New Roman" w:cs="Times New Roman"/>
        </w:rPr>
      </w:pPr>
      <w:r w:rsidRPr="002A5A1A">
        <w:rPr>
          <w:rFonts w:ascii="Times New Roman" w:hAnsi="Times New Roman" w:cs="Times New Roman"/>
        </w:rPr>
        <w:t xml:space="preserve">OPM has requested and has been granted a waiver from the requirement to publish a notice in the Federal Register in connection with a request for emergency clearance of this information collection request. </w:t>
      </w:r>
    </w:p>
    <w:p w:rsidRPr="00963D7B" w:rsidR="00DE1E33" w:rsidP="007C252A" w:rsidRDefault="00DE1E33" w14:paraId="2E0C4977" w14:textId="77777777">
      <w:pPr>
        <w:spacing w:after="0" w:line="240" w:lineRule="auto"/>
        <w:rPr>
          <w:rFonts w:ascii="Times New Roman" w:hAnsi="Times New Roman" w:eastAsia="Times New Roman" w:cs="Times New Roman"/>
          <w:sz w:val="24"/>
          <w:szCs w:val="24"/>
        </w:rPr>
      </w:pPr>
    </w:p>
    <w:p w:rsidRPr="00963D7B" w:rsidR="00741061" w:rsidP="00741061" w:rsidRDefault="00741061" w14:paraId="286B2B01" w14:textId="77777777">
      <w:pPr>
        <w:shd w:val="pct25" w:color="auto" w:fill="auto"/>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9.  Explain any decision to provide any payment or gift to respondents, other than remuneration of contractors or grantees.</w:t>
      </w:r>
    </w:p>
    <w:p w:rsidRPr="00963D7B" w:rsidR="00741061" w:rsidP="00741061" w:rsidRDefault="00741061" w14:paraId="325D97DC" w14:textId="77777777">
      <w:pPr>
        <w:tabs>
          <w:tab w:val="left" w:pos="-720"/>
        </w:tabs>
        <w:suppressAutoHyphens/>
        <w:spacing w:after="0" w:line="240" w:lineRule="auto"/>
        <w:rPr>
          <w:rFonts w:ascii="Times New Roman" w:hAnsi="Times New Roman" w:eastAsia="Times New Roman" w:cs="Times New Roman"/>
        </w:rPr>
      </w:pPr>
    </w:p>
    <w:p w:rsidRPr="00963D7B" w:rsidR="00741061" w:rsidP="00741061" w:rsidRDefault="00741061" w14:paraId="4B97AC3C" w14:textId="27E80EEC">
      <w:pPr>
        <w:tabs>
          <w:tab w:val="left" w:pos="-720"/>
        </w:tabs>
        <w:suppressAutoHyphens/>
        <w:spacing w:after="0" w:line="240" w:lineRule="auto"/>
        <w:rPr>
          <w:rFonts w:ascii="Times New Roman" w:hAnsi="Times New Roman" w:eastAsia="Times New Roman" w:cs="Times New Roman"/>
          <w:sz w:val="24"/>
          <w:szCs w:val="24"/>
        </w:rPr>
      </w:pPr>
      <w:r w:rsidRPr="00963D7B">
        <w:rPr>
          <w:rFonts w:ascii="Times New Roman" w:hAnsi="Times New Roman" w:eastAsia="Times New Roman" w:cs="Times New Roman"/>
          <w:sz w:val="24"/>
          <w:szCs w:val="24"/>
        </w:rPr>
        <w:t>No gifts or payments of any kind have been provided to any individuals who are connected to this collection.</w:t>
      </w:r>
      <w:r w:rsidRPr="00963D7B" w:rsidR="00404335">
        <w:rPr>
          <w:rFonts w:ascii="Times New Roman" w:hAnsi="Times New Roman" w:eastAsia="Times New Roman" w:cs="Times New Roman"/>
          <w:sz w:val="24"/>
          <w:szCs w:val="24"/>
        </w:rPr>
        <w:t xml:space="preserve"> </w:t>
      </w:r>
    </w:p>
    <w:p w:rsidRPr="00963D7B" w:rsidR="00741061" w:rsidP="00741061" w:rsidRDefault="00741061" w14:paraId="14B7676C" w14:textId="77777777">
      <w:pPr>
        <w:tabs>
          <w:tab w:val="left" w:pos="-720"/>
        </w:tabs>
        <w:suppressAutoHyphens/>
        <w:spacing w:after="0" w:line="240" w:lineRule="auto"/>
        <w:rPr>
          <w:rFonts w:ascii="Times New Roman" w:hAnsi="Times New Roman" w:eastAsia="Times New Roman" w:cs="Times New Roman"/>
        </w:rPr>
      </w:pPr>
    </w:p>
    <w:p w:rsidRPr="00963D7B" w:rsidR="00741061" w:rsidP="00741061" w:rsidRDefault="00741061" w14:paraId="5B0743BE" w14:textId="77777777">
      <w:pPr>
        <w:shd w:val="pct25" w:color="auto" w:fill="auto"/>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 xml:space="preserve">10.  Describe any assurance of confidentiality provided to respondents and the basis for the assurance in statute, regulation, or agency policy.  </w:t>
      </w:r>
    </w:p>
    <w:p w:rsidRPr="00963D7B" w:rsidR="00741061" w:rsidP="00741061" w:rsidRDefault="00741061" w14:paraId="40BEC1FD" w14:textId="77777777">
      <w:pPr>
        <w:tabs>
          <w:tab w:val="left" w:pos="-720"/>
        </w:tabs>
        <w:suppressAutoHyphens/>
        <w:spacing w:after="0" w:line="240" w:lineRule="auto"/>
        <w:rPr>
          <w:rFonts w:ascii="Times New Roman" w:hAnsi="Times New Roman" w:eastAsia="Times New Roman" w:cs="Times New Roman"/>
        </w:rPr>
      </w:pPr>
    </w:p>
    <w:p w:rsidRPr="00963D7B" w:rsidR="00741061" w:rsidP="00741061" w:rsidRDefault="00741061" w14:paraId="7124EB50" w14:textId="297BAC73">
      <w:pPr>
        <w:spacing w:after="0" w:line="240" w:lineRule="auto"/>
        <w:rPr>
          <w:rFonts w:ascii="Times New Roman" w:hAnsi="Times New Roman" w:eastAsia="Times New Roman" w:cs="Times New Roman"/>
          <w:sz w:val="24"/>
          <w:szCs w:val="24"/>
        </w:rPr>
      </w:pPr>
      <w:r w:rsidRPr="00963D7B">
        <w:rPr>
          <w:rFonts w:ascii="Times New Roman" w:hAnsi="Times New Roman" w:eastAsia="Times New Roman" w:cs="Times New Roman"/>
          <w:sz w:val="24"/>
          <w:szCs w:val="24"/>
        </w:rPr>
        <w:t xml:space="preserve">This information collection is </w:t>
      </w:r>
      <w:r w:rsidRPr="00963D7B" w:rsidR="0080237E">
        <w:rPr>
          <w:rFonts w:ascii="Times New Roman" w:hAnsi="Times New Roman" w:eastAsia="Times New Roman" w:cs="Times New Roman"/>
          <w:sz w:val="24"/>
          <w:szCs w:val="24"/>
        </w:rPr>
        <w:t xml:space="preserve">governed </w:t>
      </w:r>
      <w:r w:rsidRPr="00963D7B">
        <w:rPr>
          <w:rFonts w:ascii="Times New Roman" w:hAnsi="Times New Roman" w:eastAsia="Times New Roman" w:cs="Times New Roman"/>
          <w:sz w:val="24"/>
          <w:szCs w:val="24"/>
        </w:rPr>
        <w:t>by the Privacy Act of 1974</w:t>
      </w:r>
      <w:r w:rsidRPr="00963D7B" w:rsidR="0080237E">
        <w:rPr>
          <w:rFonts w:ascii="Times New Roman" w:hAnsi="Times New Roman" w:eastAsia="Times New Roman" w:cs="Times New Roman"/>
          <w:sz w:val="24"/>
          <w:szCs w:val="24"/>
        </w:rPr>
        <w:t xml:space="preserve"> and included in the OPM/GOVT-5 system of records.</w:t>
      </w:r>
      <w:r w:rsidRPr="00963D7B">
        <w:rPr>
          <w:rFonts w:ascii="Times New Roman" w:hAnsi="Times New Roman" w:eastAsia="Times New Roman" w:cs="Times New Roman"/>
          <w:sz w:val="24"/>
          <w:szCs w:val="24"/>
        </w:rPr>
        <w:t xml:space="preserve"> </w:t>
      </w:r>
    </w:p>
    <w:p w:rsidRPr="00963D7B" w:rsidR="00D111A4" w:rsidP="00741061" w:rsidRDefault="00D111A4" w14:paraId="1CF63105" w14:textId="77777777">
      <w:pPr>
        <w:spacing w:after="0" w:line="240" w:lineRule="auto"/>
        <w:rPr>
          <w:rFonts w:ascii="Times New Roman" w:hAnsi="Times New Roman" w:eastAsia="Times New Roman" w:cs="Times New Roman"/>
          <w:sz w:val="24"/>
          <w:szCs w:val="24"/>
        </w:rPr>
      </w:pPr>
    </w:p>
    <w:p w:rsidRPr="00963D7B" w:rsidR="00741061" w:rsidP="00741061" w:rsidRDefault="00741061" w14:paraId="6AC6ABCF" w14:textId="77777777">
      <w:pPr>
        <w:shd w:val="pct25" w:color="auto" w:fill="auto"/>
        <w:tabs>
          <w:tab w:val="left" w:pos="-720"/>
        </w:tabs>
        <w:suppressAutoHyphens/>
        <w:spacing w:after="0" w:line="240" w:lineRule="auto"/>
        <w:rPr>
          <w:rFonts w:ascii="Times New Roman" w:hAnsi="Times New Roman" w:eastAsia="Times New Roman" w:cs="Times New Roman"/>
        </w:rPr>
      </w:pPr>
      <w:r w:rsidRPr="00963D7B">
        <w:rPr>
          <w:rFonts w:ascii="Times New Roman" w:hAnsi="Times New Roman" w:eastAsia="Times New Roman" w:cs="Times New Roman"/>
        </w:rPr>
        <w:t xml:space="preserve">11.  Provide additional justification for any questions of a sensitive nature, such as sexual behavior and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 </w:t>
      </w:r>
    </w:p>
    <w:p w:rsidRPr="00963D7B" w:rsidR="00741061" w:rsidP="00741061" w:rsidRDefault="00741061" w14:paraId="62BA145D" w14:textId="77777777">
      <w:pPr>
        <w:shd w:val="clear" w:color="auto" w:fill="FFFFFF"/>
        <w:tabs>
          <w:tab w:val="left" w:pos="-720"/>
        </w:tabs>
        <w:suppressAutoHyphens/>
        <w:spacing w:after="0" w:line="240" w:lineRule="auto"/>
        <w:rPr>
          <w:rFonts w:ascii="Times New Roman" w:hAnsi="Times New Roman" w:eastAsia="Times New Roman" w:cs="Times New Roman"/>
        </w:rPr>
      </w:pPr>
    </w:p>
    <w:p w:rsidRPr="002A5A1A" w:rsidR="0080237E" w:rsidP="0080237E" w:rsidRDefault="00741061" w14:paraId="05BC8F35" w14:textId="0ACF831C">
      <w:pPr>
        <w:rPr>
          <w:rFonts w:ascii="Times New Roman" w:hAnsi="Times New Roman" w:cs="Times New Roman"/>
          <w:szCs w:val="24"/>
        </w:rPr>
      </w:pPr>
      <w:r w:rsidRPr="00963D7B">
        <w:rPr>
          <w:rFonts w:ascii="Times New Roman" w:hAnsi="Times New Roman" w:eastAsia="Times New Roman" w:cs="Times New Roman"/>
          <w:sz w:val="24"/>
          <w:szCs w:val="24"/>
        </w:rPr>
        <w:t xml:space="preserve">This information collection does not include questions of a sensitive nature, such as sexual behavior and attitudes, religious beliefs, and other matters that are commonly considered private.  </w:t>
      </w:r>
      <w:r w:rsidRPr="002A5A1A" w:rsidR="0080237E">
        <w:rPr>
          <w:rFonts w:ascii="Times New Roman" w:hAnsi="Times New Roman" w:cs="Times New Roman"/>
          <w:szCs w:val="24"/>
        </w:rPr>
        <w:t xml:space="preserve">This information collection does include a request for information documenting that an individual has </w:t>
      </w:r>
      <w:r w:rsidRPr="002A5A1A" w:rsidR="0080237E">
        <w:rPr>
          <w:rFonts w:ascii="Times New Roman" w:hAnsi="Times New Roman" w:cs="Times New Roman"/>
          <w:szCs w:val="24"/>
        </w:rPr>
        <w:lastRenderedPageBreak/>
        <w:t xml:space="preserve">received the COVID-19 vaccination.  To the extent this information is deemed sensitive by respondents, it is necessary to promote the safety of Federal buildings, and the Federal workforce, and others on site at agency facilities consistent with Executive Order and government-wide guidance. </w:t>
      </w:r>
    </w:p>
    <w:p w:rsidRPr="00963D7B" w:rsidR="00741061" w:rsidP="00741061" w:rsidRDefault="00741061" w14:paraId="31A0C81D" w14:textId="77777777">
      <w:pPr>
        <w:shd w:val="clear" w:color="auto" w:fill="FFFFFF"/>
        <w:tabs>
          <w:tab w:val="left" w:pos="-720"/>
        </w:tabs>
        <w:suppressAutoHyphens/>
        <w:spacing w:after="0" w:line="240" w:lineRule="auto"/>
        <w:rPr>
          <w:rFonts w:ascii="Times New Roman" w:hAnsi="Times New Roman" w:eastAsia="Times New Roman" w:cs="Times New Roman"/>
        </w:rPr>
      </w:pPr>
    </w:p>
    <w:p w:rsidRPr="00963D7B" w:rsidR="00741061" w:rsidP="00741061" w:rsidRDefault="00741061" w14:paraId="0029BF08" w14:textId="77777777">
      <w:pPr>
        <w:shd w:val="pct25" w:color="auto" w:fill="FFFFFF"/>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12. Provide estimates of the hour burden of the collection of information.  The statement should:</w:t>
      </w:r>
    </w:p>
    <w:p w:rsidRPr="00963D7B" w:rsidR="00741061" w:rsidP="00741061" w:rsidRDefault="00741061" w14:paraId="5C9235C0" w14:textId="77777777">
      <w:pPr>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p>
    <w:p w:rsidRPr="00963D7B" w:rsidR="00FD6246" w:rsidP="00FD6246" w:rsidRDefault="00741061" w14:paraId="295A641E" w14:textId="77777777">
      <w:pPr>
        <w:shd w:val="pct25" w:color="auto" w:fill="auto"/>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a.  Indicate the number of respondents, frequency of response, annual hour burden, and an explanation of how the burden was estimated. Unless directed to do so, agencies should not conduct special surveys to obtain information on which to base hour burden estimates.  Consultation with a sample (fewer than 10) of potential respondents is desired. If the hour burden on respondents is expected to vary widely because of differences in activity, size, or complexity, show the range of estimated hour burden, and explain the reasons for the variance.   Generally, estimates should not include burden hours for customary and usual business practices.</w:t>
      </w:r>
      <w:r w:rsidRPr="00963D7B" w:rsidR="00FD6246">
        <w:rPr>
          <w:rFonts w:ascii="Times New Roman" w:hAnsi="Times New Roman" w:eastAsia="Times New Roman" w:cs="Times New Roman"/>
        </w:rPr>
        <w:t xml:space="preserve"> </w:t>
      </w:r>
    </w:p>
    <w:p w:rsidRPr="00963D7B" w:rsidR="00FD6246" w:rsidP="00FD6246" w:rsidRDefault="00FD6246" w14:paraId="7CE587D2" w14:textId="77777777">
      <w:pPr>
        <w:shd w:val="pct25" w:color="auto" w:fill="auto"/>
        <w:tabs>
          <w:tab w:val="left" w:pos="-720"/>
        </w:tabs>
        <w:suppressAutoHyphens/>
        <w:spacing w:after="0" w:line="240" w:lineRule="auto"/>
        <w:rPr>
          <w:rFonts w:ascii="Times New Roman" w:hAnsi="Times New Roman" w:eastAsia="Times New Roman" w:cs="Times New Roman"/>
        </w:rPr>
      </w:pPr>
      <w:r w:rsidRPr="00963D7B">
        <w:rPr>
          <w:rFonts w:ascii="Times New Roman" w:hAnsi="Times New Roman" w:eastAsia="Times New Roman" w:cs="Times New Roman"/>
        </w:rPr>
        <w:t xml:space="preserve">b.  If this request for approval covers more than one form, provide separate hour burden estimates for each </w:t>
      </w:r>
      <w:proofErr w:type="gramStart"/>
      <w:r w:rsidRPr="00963D7B">
        <w:rPr>
          <w:rFonts w:ascii="Times New Roman" w:hAnsi="Times New Roman" w:eastAsia="Times New Roman" w:cs="Times New Roman"/>
        </w:rPr>
        <w:t>form</w:t>
      </w:r>
      <w:proofErr w:type="gramEnd"/>
      <w:r w:rsidRPr="00963D7B">
        <w:rPr>
          <w:rFonts w:ascii="Times New Roman" w:hAnsi="Times New Roman" w:eastAsia="Times New Roman" w:cs="Times New Roman"/>
        </w:rPr>
        <w:t xml:space="preserve"> and aggregate the hour burdens in Item 13 of OMB Form 83-I. </w:t>
      </w:r>
    </w:p>
    <w:p w:rsidRPr="00963D7B" w:rsidR="00FD6246" w:rsidP="00FD6246" w:rsidRDefault="00FD6246" w14:paraId="0BFB415B" w14:textId="34D8D163">
      <w:pPr>
        <w:shd w:val="pct25" w:color="auto" w:fill="auto"/>
        <w:tabs>
          <w:tab w:val="left" w:pos="-720"/>
        </w:tabs>
        <w:suppressAutoHyphens/>
        <w:spacing w:after="0" w:line="240" w:lineRule="auto"/>
        <w:rPr>
          <w:rFonts w:ascii="Times New Roman" w:hAnsi="Times New Roman" w:eastAsia="Times New Roman" w:cs="Times New Roman"/>
        </w:rPr>
      </w:pPr>
      <w:r w:rsidRPr="00963D7B">
        <w:rPr>
          <w:rFonts w:ascii="Times New Roman" w:hAnsi="Times New Roman" w:eastAsia="Times New Roman" w:cs="Times New Roman"/>
        </w:rPr>
        <w:t>c.   Provide estimates of annualized cost to respondents for the hour burdens for collections of information, identifying and using appropriate wage rate categories.   The cost of contracting out or paying outside parties for information collection activities should not be included here.  Instead, this cost should be included in Item 14.</w:t>
      </w:r>
    </w:p>
    <w:p w:rsidRPr="00963D7B" w:rsidR="00FD6246" w:rsidP="00FD6246" w:rsidRDefault="00FD6246" w14:paraId="30E7E2FE" w14:textId="410704D8">
      <w:pPr>
        <w:shd w:val="pct25" w:color="auto" w:fill="auto"/>
        <w:tabs>
          <w:tab w:val="left" w:pos="-720"/>
          <w:tab w:val="left" w:pos="720"/>
        </w:tabs>
        <w:suppressAutoHyphens/>
        <w:spacing w:after="0" w:line="240" w:lineRule="auto"/>
        <w:rPr>
          <w:rFonts w:ascii="Times New Roman" w:hAnsi="Times New Roman" w:eastAsia="Times New Roman" w:cs="Times New Roman"/>
        </w:rPr>
      </w:pPr>
    </w:p>
    <w:p w:rsidRPr="00963D7B" w:rsidR="003C7451" w:rsidP="003C7451" w:rsidRDefault="003C7451" w14:paraId="0CBB7FA5" w14:textId="6C9BC81C">
      <w:pPr>
        <w:autoSpaceDE w:val="0"/>
        <w:autoSpaceDN w:val="0"/>
        <w:adjustRightInd w:val="0"/>
        <w:spacing w:after="0" w:line="240" w:lineRule="auto"/>
        <w:rPr>
          <w:rFonts w:ascii="Times New Roman" w:hAnsi="Times New Roman" w:cs="Times New Roman"/>
          <w:sz w:val="24"/>
          <w:szCs w:val="24"/>
        </w:rPr>
      </w:pPr>
    </w:p>
    <w:p w:rsidRPr="00963D7B" w:rsidR="003C7451" w:rsidP="00C92D28" w:rsidRDefault="003C7451" w14:paraId="763A9794" w14:textId="10A3F9EB">
      <w:pPr>
        <w:autoSpaceDE w:val="0"/>
        <w:autoSpaceDN w:val="0"/>
        <w:adjustRightInd w:val="0"/>
        <w:spacing w:after="0" w:line="240" w:lineRule="auto"/>
        <w:rPr>
          <w:rFonts w:ascii="Times New Roman" w:hAnsi="Times New Roman" w:cs="Times New Roman"/>
          <w:sz w:val="24"/>
          <w:szCs w:val="24"/>
        </w:rPr>
      </w:pPr>
      <w:proofErr w:type="gramStart"/>
      <w:r w:rsidRPr="00963D7B">
        <w:rPr>
          <w:rFonts w:ascii="Times New Roman" w:hAnsi="Times New Roman" w:cs="Times New Roman"/>
          <w:sz w:val="24"/>
          <w:szCs w:val="24"/>
        </w:rPr>
        <w:t>Due to the fact that</w:t>
      </w:r>
      <w:proofErr w:type="gramEnd"/>
      <w:r w:rsidRPr="00963D7B">
        <w:rPr>
          <w:rFonts w:ascii="Times New Roman" w:hAnsi="Times New Roman" w:cs="Times New Roman"/>
          <w:sz w:val="24"/>
          <w:szCs w:val="24"/>
        </w:rPr>
        <w:t xml:space="preserve"> </w:t>
      </w:r>
      <w:r w:rsidRPr="00963D7B" w:rsidR="00862252">
        <w:rPr>
          <w:rFonts w:ascii="Times New Roman" w:hAnsi="Times New Roman" w:cs="Times New Roman"/>
          <w:sz w:val="24"/>
          <w:szCs w:val="24"/>
        </w:rPr>
        <w:t>USA Staffing Onboarding</w:t>
      </w:r>
      <w:r w:rsidRPr="00963D7B">
        <w:rPr>
          <w:rFonts w:ascii="Times New Roman" w:hAnsi="Times New Roman" w:cs="Times New Roman"/>
          <w:sz w:val="24"/>
          <w:szCs w:val="24"/>
        </w:rPr>
        <w:t xml:space="preserve"> is used to collect </w:t>
      </w:r>
      <w:r w:rsidRPr="00963D7B" w:rsidR="004064B7">
        <w:rPr>
          <w:rFonts w:ascii="Times New Roman" w:hAnsi="Times New Roman" w:cs="Times New Roman"/>
          <w:sz w:val="24"/>
          <w:szCs w:val="24"/>
        </w:rPr>
        <w:t xml:space="preserve">new hire </w:t>
      </w:r>
      <w:r w:rsidRPr="00963D7B" w:rsidR="00B55632">
        <w:rPr>
          <w:rFonts w:ascii="Times New Roman" w:hAnsi="Times New Roman" w:cs="Times New Roman"/>
          <w:sz w:val="24"/>
          <w:szCs w:val="24"/>
        </w:rPr>
        <w:t>information</w:t>
      </w:r>
      <w:r w:rsidRPr="00963D7B" w:rsidR="007E2D4F">
        <w:rPr>
          <w:rFonts w:ascii="Times New Roman" w:hAnsi="Times New Roman" w:cs="Times New Roman"/>
          <w:sz w:val="24"/>
          <w:szCs w:val="24"/>
        </w:rPr>
        <w:t xml:space="preserve"> </w:t>
      </w:r>
      <w:r w:rsidRPr="00963D7B" w:rsidR="00E37F8A">
        <w:rPr>
          <w:rFonts w:ascii="Times New Roman" w:hAnsi="Times New Roman" w:cs="Times New Roman"/>
          <w:sz w:val="24"/>
          <w:szCs w:val="24"/>
        </w:rPr>
        <w:t xml:space="preserve">per the specific requirements of each customer agency </w:t>
      </w:r>
      <w:r w:rsidRPr="00963D7B" w:rsidR="00FC1ACA">
        <w:rPr>
          <w:rFonts w:ascii="Times New Roman" w:hAnsi="Times New Roman" w:cs="Times New Roman"/>
          <w:sz w:val="24"/>
          <w:szCs w:val="24"/>
        </w:rPr>
        <w:t>to enable</w:t>
      </w:r>
      <w:r w:rsidRPr="00963D7B">
        <w:rPr>
          <w:rFonts w:ascii="Times New Roman" w:hAnsi="Times New Roman" w:cs="Times New Roman"/>
          <w:sz w:val="24"/>
          <w:szCs w:val="24"/>
        </w:rPr>
        <w:t xml:space="preserve"> for a </w:t>
      </w:r>
      <w:r w:rsidRPr="00963D7B" w:rsidR="00E37F8A">
        <w:rPr>
          <w:rFonts w:ascii="Times New Roman" w:hAnsi="Times New Roman" w:cs="Times New Roman"/>
          <w:sz w:val="24"/>
          <w:szCs w:val="24"/>
        </w:rPr>
        <w:t>more efficient onboarding</w:t>
      </w:r>
      <w:r w:rsidRPr="00963D7B">
        <w:rPr>
          <w:rFonts w:ascii="Times New Roman" w:hAnsi="Times New Roman" w:cs="Times New Roman"/>
          <w:sz w:val="24"/>
          <w:szCs w:val="24"/>
        </w:rPr>
        <w:t xml:space="preserve"> experience</w:t>
      </w:r>
      <w:r w:rsidRPr="00963D7B" w:rsidR="1BF6C826">
        <w:rPr>
          <w:rFonts w:ascii="Times New Roman" w:hAnsi="Times New Roman" w:cs="Times New Roman"/>
          <w:sz w:val="24"/>
          <w:szCs w:val="24"/>
        </w:rPr>
        <w:t>,</w:t>
      </w:r>
      <w:r w:rsidRPr="00963D7B" w:rsidR="1D9E470C">
        <w:rPr>
          <w:rFonts w:ascii="Times New Roman" w:hAnsi="Times New Roman" w:cs="Times New Roman"/>
          <w:sz w:val="24"/>
          <w:szCs w:val="24"/>
        </w:rPr>
        <w:t xml:space="preserve"> c</w:t>
      </w:r>
      <w:r w:rsidRPr="00963D7B">
        <w:rPr>
          <w:rFonts w:ascii="Times New Roman" w:hAnsi="Times New Roman" w:cs="Times New Roman"/>
          <w:sz w:val="24"/>
          <w:szCs w:val="24"/>
        </w:rPr>
        <w:t>ompletion time</w:t>
      </w:r>
      <w:r w:rsidRPr="00963D7B" w:rsidR="00E37F8A">
        <w:rPr>
          <w:rFonts w:ascii="Times New Roman" w:hAnsi="Times New Roman" w:cs="Times New Roman"/>
          <w:sz w:val="24"/>
          <w:szCs w:val="24"/>
        </w:rPr>
        <w:t xml:space="preserve"> </w:t>
      </w:r>
      <w:r w:rsidRPr="00963D7B">
        <w:rPr>
          <w:rFonts w:ascii="Times New Roman" w:hAnsi="Times New Roman" w:cs="Times New Roman"/>
          <w:sz w:val="24"/>
          <w:szCs w:val="24"/>
        </w:rPr>
        <w:t>varies</w:t>
      </w:r>
      <w:r w:rsidRPr="00963D7B" w:rsidR="00E37F8A">
        <w:rPr>
          <w:rFonts w:ascii="Times New Roman" w:hAnsi="Times New Roman" w:cs="Times New Roman"/>
          <w:sz w:val="24"/>
          <w:szCs w:val="24"/>
        </w:rPr>
        <w:t xml:space="preserve"> based on the requirements identified by each </w:t>
      </w:r>
      <w:r w:rsidRPr="00963D7B" w:rsidR="00080012">
        <w:rPr>
          <w:rFonts w:ascii="Times New Roman" w:hAnsi="Times New Roman" w:cs="Times New Roman"/>
          <w:sz w:val="24"/>
          <w:szCs w:val="24"/>
        </w:rPr>
        <w:t xml:space="preserve">individual </w:t>
      </w:r>
      <w:r w:rsidRPr="00963D7B" w:rsidR="00E37F8A">
        <w:rPr>
          <w:rFonts w:ascii="Times New Roman" w:hAnsi="Times New Roman" w:cs="Times New Roman"/>
          <w:sz w:val="24"/>
          <w:szCs w:val="24"/>
        </w:rPr>
        <w:t>agency</w:t>
      </w:r>
      <w:r w:rsidRPr="00963D7B" w:rsidR="00713176">
        <w:rPr>
          <w:rFonts w:ascii="Times New Roman" w:hAnsi="Times New Roman" w:cs="Times New Roman"/>
          <w:sz w:val="24"/>
          <w:szCs w:val="24"/>
        </w:rPr>
        <w:t xml:space="preserve">, </w:t>
      </w:r>
      <w:r w:rsidRPr="00963D7B" w:rsidR="001E08F7">
        <w:rPr>
          <w:rFonts w:ascii="Times New Roman" w:hAnsi="Times New Roman" w:cs="Times New Roman"/>
          <w:sz w:val="24"/>
          <w:szCs w:val="24"/>
        </w:rPr>
        <w:t>position selected</w:t>
      </w:r>
      <w:r w:rsidRPr="00963D7B" w:rsidR="001E1EE6">
        <w:rPr>
          <w:rFonts w:ascii="Times New Roman" w:hAnsi="Times New Roman" w:cs="Times New Roman"/>
          <w:sz w:val="24"/>
          <w:szCs w:val="24"/>
        </w:rPr>
        <w:t xml:space="preserve"> </w:t>
      </w:r>
      <w:r w:rsidRPr="00963D7B" w:rsidR="004071D7">
        <w:rPr>
          <w:rFonts w:ascii="Times New Roman" w:hAnsi="Times New Roman" w:cs="Times New Roman"/>
          <w:sz w:val="24"/>
          <w:szCs w:val="24"/>
        </w:rPr>
        <w:t>for</w:t>
      </w:r>
      <w:r w:rsidRPr="00963D7B" w:rsidR="006959C9">
        <w:rPr>
          <w:rFonts w:ascii="Times New Roman" w:hAnsi="Times New Roman" w:cs="Times New Roman"/>
          <w:sz w:val="24"/>
          <w:szCs w:val="24"/>
        </w:rPr>
        <w:t xml:space="preserve"> and </w:t>
      </w:r>
      <w:r w:rsidRPr="00963D7B" w:rsidR="00697271">
        <w:rPr>
          <w:rFonts w:ascii="Times New Roman" w:hAnsi="Times New Roman" w:cs="Times New Roman"/>
          <w:sz w:val="24"/>
          <w:szCs w:val="24"/>
        </w:rPr>
        <w:t>selectee’s employment history</w:t>
      </w:r>
      <w:r w:rsidRPr="00963D7B" w:rsidR="00A93C23">
        <w:rPr>
          <w:rFonts w:ascii="Times New Roman" w:hAnsi="Times New Roman" w:cs="Times New Roman"/>
          <w:sz w:val="24"/>
          <w:szCs w:val="24"/>
        </w:rPr>
        <w:t>.</w:t>
      </w:r>
      <w:r w:rsidRPr="00963D7B" w:rsidR="001E1EE6">
        <w:rPr>
          <w:rFonts w:ascii="Times New Roman" w:hAnsi="Times New Roman" w:cs="Times New Roman"/>
          <w:sz w:val="24"/>
          <w:szCs w:val="24"/>
        </w:rPr>
        <w:t xml:space="preserve"> </w:t>
      </w:r>
      <w:r w:rsidRPr="00963D7B">
        <w:rPr>
          <w:rFonts w:ascii="Times New Roman" w:hAnsi="Times New Roman" w:cs="Times New Roman"/>
          <w:sz w:val="24"/>
          <w:szCs w:val="24"/>
        </w:rPr>
        <w:t>The</w:t>
      </w:r>
      <w:r w:rsidRPr="00963D7B" w:rsidR="00AD6E6C">
        <w:rPr>
          <w:rFonts w:ascii="Times New Roman" w:hAnsi="Times New Roman" w:cs="Times New Roman"/>
          <w:sz w:val="24"/>
          <w:szCs w:val="24"/>
        </w:rPr>
        <w:t xml:space="preserve"> </w:t>
      </w:r>
      <w:r w:rsidRPr="00963D7B">
        <w:rPr>
          <w:rFonts w:ascii="Times New Roman" w:hAnsi="Times New Roman" w:cs="Times New Roman"/>
          <w:sz w:val="24"/>
          <w:szCs w:val="24"/>
        </w:rPr>
        <w:t xml:space="preserve">average completion time for the </w:t>
      </w:r>
      <w:r w:rsidRPr="00963D7B" w:rsidR="00147941">
        <w:rPr>
          <w:rFonts w:ascii="Times New Roman" w:hAnsi="Times New Roman" w:cs="Times New Roman"/>
          <w:sz w:val="24"/>
          <w:szCs w:val="24"/>
        </w:rPr>
        <w:t xml:space="preserve">onboarding </w:t>
      </w:r>
      <w:r w:rsidRPr="00963D7B" w:rsidR="000A5155">
        <w:rPr>
          <w:rFonts w:ascii="Times New Roman" w:hAnsi="Times New Roman" w:cs="Times New Roman"/>
          <w:sz w:val="24"/>
          <w:szCs w:val="24"/>
        </w:rPr>
        <w:t>questionnaire</w:t>
      </w:r>
      <w:r w:rsidRPr="00963D7B" w:rsidR="00096AC4">
        <w:rPr>
          <w:rFonts w:ascii="Times New Roman" w:hAnsi="Times New Roman" w:cs="Times New Roman"/>
          <w:sz w:val="24"/>
          <w:szCs w:val="24"/>
        </w:rPr>
        <w:t xml:space="preserve">, review of responses for accuracy and completeness, and submission to </w:t>
      </w:r>
      <w:r w:rsidRPr="00963D7B" w:rsidR="0080237E">
        <w:rPr>
          <w:rFonts w:ascii="Times New Roman" w:hAnsi="Times New Roman" w:cs="Times New Roman"/>
          <w:sz w:val="24"/>
          <w:szCs w:val="24"/>
        </w:rPr>
        <w:t xml:space="preserve">human resources </w:t>
      </w:r>
      <w:r w:rsidRPr="00963D7B" w:rsidR="00096AC4">
        <w:rPr>
          <w:rFonts w:ascii="Times New Roman" w:hAnsi="Times New Roman" w:cs="Times New Roman"/>
          <w:sz w:val="24"/>
          <w:szCs w:val="24"/>
        </w:rPr>
        <w:t>is estimated at 2</w:t>
      </w:r>
      <w:r w:rsidRPr="00963D7B" w:rsidR="0080237E">
        <w:rPr>
          <w:rFonts w:ascii="Times New Roman" w:hAnsi="Times New Roman" w:cs="Times New Roman"/>
          <w:sz w:val="24"/>
          <w:szCs w:val="24"/>
        </w:rPr>
        <w:t>5</w:t>
      </w:r>
      <w:r w:rsidRPr="00963D7B" w:rsidR="00096AC4">
        <w:rPr>
          <w:rFonts w:ascii="Times New Roman" w:hAnsi="Times New Roman" w:cs="Times New Roman"/>
          <w:sz w:val="24"/>
          <w:szCs w:val="24"/>
        </w:rPr>
        <w:t>minutes per individual</w:t>
      </w:r>
      <w:r w:rsidRPr="00963D7B" w:rsidR="00686C00">
        <w:rPr>
          <w:rFonts w:ascii="Times New Roman" w:hAnsi="Times New Roman" w:cs="Times New Roman"/>
          <w:sz w:val="24"/>
          <w:szCs w:val="24"/>
        </w:rPr>
        <w:t>,</w:t>
      </w:r>
      <w:r w:rsidRPr="00963D7B">
        <w:rPr>
          <w:rFonts w:ascii="Times New Roman" w:hAnsi="Times New Roman" w:cs="Times New Roman"/>
          <w:sz w:val="24"/>
          <w:szCs w:val="24"/>
        </w:rPr>
        <w:t xml:space="preserve"> yielding an estimated annual burden</w:t>
      </w:r>
      <w:r w:rsidRPr="00963D7B" w:rsidR="00E7328E">
        <w:rPr>
          <w:rFonts w:ascii="Times New Roman" w:hAnsi="Times New Roman" w:cs="Times New Roman"/>
          <w:sz w:val="24"/>
          <w:szCs w:val="24"/>
        </w:rPr>
        <w:t xml:space="preserve"> </w:t>
      </w:r>
      <w:r w:rsidRPr="00963D7B">
        <w:rPr>
          <w:rFonts w:ascii="Times New Roman" w:hAnsi="Times New Roman" w:cs="Times New Roman"/>
          <w:sz w:val="24"/>
          <w:szCs w:val="24"/>
        </w:rPr>
        <w:t>of</w:t>
      </w:r>
      <w:r w:rsidRPr="00963D7B" w:rsidR="00E7328E">
        <w:rPr>
          <w:rFonts w:ascii="Times New Roman" w:hAnsi="Times New Roman" w:cs="Times New Roman"/>
          <w:sz w:val="24"/>
          <w:szCs w:val="24"/>
        </w:rPr>
        <w:t xml:space="preserve"> </w:t>
      </w:r>
      <w:r w:rsidRPr="00963D7B" w:rsidR="00E94651">
        <w:rPr>
          <w:rFonts w:ascii="Times New Roman" w:hAnsi="Times New Roman" w:cs="Times New Roman"/>
          <w:sz w:val="24"/>
          <w:szCs w:val="24"/>
        </w:rPr>
        <w:t>237,030</w:t>
      </w:r>
      <w:r w:rsidRPr="00963D7B">
        <w:rPr>
          <w:rFonts w:ascii="Times New Roman" w:hAnsi="Times New Roman" w:cs="Times New Roman"/>
          <w:sz w:val="24"/>
          <w:szCs w:val="24"/>
        </w:rPr>
        <w:t xml:space="preserve"> hours.</w:t>
      </w:r>
    </w:p>
    <w:p w:rsidRPr="00963D7B" w:rsidR="00FD6246" w:rsidP="00C92D28" w:rsidRDefault="00FD6246" w14:paraId="451AF55D" w14:textId="3643C023">
      <w:pPr>
        <w:autoSpaceDE w:val="0"/>
        <w:autoSpaceDN w:val="0"/>
        <w:adjustRightInd w:val="0"/>
        <w:spacing w:after="0" w:line="240" w:lineRule="auto"/>
        <w:rPr>
          <w:rFonts w:ascii="Times New Roman" w:hAnsi="Times New Roman" w:cs="Times New Roman"/>
          <w:sz w:val="24"/>
          <w:szCs w:val="24"/>
        </w:rPr>
      </w:pPr>
    </w:p>
    <w:p w:rsidRPr="00963D7B" w:rsidR="00FD6246" w:rsidP="00C92D28" w:rsidRDefault="00FD6246" w14:paraId="602EBFE7" w14:textId="7C84DBCD">
      <w:pPr>
        <w:autoSpaceDE w:val="0"/>
        <w:autoSpaceDN w:val="0"/>
        <w:adjustRightInd w:val="0"/>
        <w:spacing w:after="0" w:line="240" w:lineRule="auto"/>
        <w:rPr>
          <w:rFonts w:ascii="Times New Roman" w:hAnsi="Times New Roman" w:cs="Times New Roman"/>
          <w:sz w:val="24"/>
          <w:szCs w:val="24"/>
        </w:rPr>
      </w:pPr>
    </w:p>
    <w:tbl>
      <w:tblPr>
        <w:tblStyle w:val="TableGrid"/>
        <w:tblW w:w="10458" w:type="dxa"/>
        <w:tblLayout w:type="fixed"/>
        <w:tblLook w:val="01E0" w:firstRow="1" w:lastRow="1" w:firstColumn="1" w:lastColumn="1" w:noHBand="0" w:noVBand="0"/>
      </w:tblPr>
      <w:tblGrid>
        <w:gridCol w:w="1728"/>
        <w:gridCol w:w="1867"/>
        <w:gridCol w:w="1530"/>
        <w:gridCol w:w="1530"/>
        <w:gridCol w:w="1890"/>
        <w:gridCol w:w="1913"/>
      </w:tblGrid>
      <w:tr w:rsidRPr="00963D7B" w:rsidR="00963D7B" w:rsidTr="002A5A1A" w14:paraId="354A36BE" w14:textId="77777777">
        <w:tc>
          <w:tcPr>
            <w:tcW w:w="1728" w:type="dxa"/>
          </w:tcPr>
          <w:p w:rsidRPr="002A5A1A" w:rsidR="00963D7B" w:rsidP="00A33C84" w:rsidRDefault="00963D7B" w14:paraId="383D53A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New Roman" w:hAnsi="Times New Roman" w:cs="Times New Roman"/>
                <w:bCs/>
              </w:rPr>
            </w:pPr>
            <w:r w:rsidRPr="002A5A1A">
              <w:rPr>
                <w:rFonts w:ascii="Times New Roman" w:hAnsi="Times New Roman" w:cs="Times New Roman"/>
                <w:bCs/>
              </w:rPr>
              <w:t>Type of Respondent</w:t>
            </w:r>
          </w:p>
        </w:tc>
        <w:tc>
          <w:tcPr>
            <w:tcW w:w="1867" w:type="dxa"/>
          </w:tcPr>
          <w:p w:rsidRPr="002A5A1A" w:rsidR="00963D7B" w:rsidP="00A33C84" w:rsidRDefault="00963D7B" w14:paraId="23BF743B" w14:textId="5D252B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New Roman" w:hAnsi="Times New Roman" w:cs="Times New Roman"/>
                <w:bCs/>
              </w:rPr>
            </w:pPr>
            <w:r w:rsidRPr="002A5A1A">
              <w:rPr>
                <w:rFonts w:ascii="Times New Roman" w:hAnsi="Times New Roman" w:cs="Times New Roman"/>
                <w:bCs/>
              </w:rPr>
              <w:t>Collection Name</w:t>
            </w:r>
          </w:p>
        </w:tc>
        <w:tc>
          <w:tcPr>
            <w:tcW w:w="1530" w:type="dxa"/>
          </w:tcPr>
          <w:p w:rsidRPr="002A5A1A" w:rsidR="00963D7B" w:rsidP="00A33C84" w:rsidRDefault="00963D7B" w14:paraId="02DABC4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New Roman" w:hAnsi="Times New Roman" w:cs="Times New Roman"/>
                <w:bCs/>
              </w:rPr>
            </w:pPr>
            <w:r w:rsidRPr="002A5A1A">
              <w:rPr>
                <w:rFonts w:ascii="Times New Roman" w:hAnsi="Times New Roman" w:cs="Times New Roman"/>
                <w:bCs/>
              </w:rPr>
              <w:t xml:space="preserve">No. of </w:t>
            </w:r>
            <w:r w:rsidRPr="002A5A1A">
              <w:rPr>
                <w:rFonts w:ascii="Times New Roman" w:hAnsi="Times New Roman" w:cs="Times New Roman"/>
                <w:bCs/>
                <w:sz w:val="20"/>
              </w:rPr>
              <w:t>Respondents</w:t>
            </w:r>
            <w:r w:rsidRPr="002A5A1A">
              <w:rPr>
                <w:rFonts w:ascii="Times New Roman" w:hAnsi="Times New Roman" w:cs="Times New Roman"/>
                <w:bCs/>
              </w:rPr>
              <w:t xml:space="preserve"> </w:t>
            </w:r>
          </w:p>
        </w:tc>
        <w:tc>
          <w:tcPr>
            <w:tcW w:w="1530" w:type="dxa"/>
          </w:tcPr>
          <w:p w:rsidRPr="002A5A1A" w:rsidR="00963D7B" w:rsidP="00A33C84" w:rsidRDefault="00963D7B" w14:paraId="1C749B4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 w:hanging="72"/>
              <w:jc w:val="right"/>
              <w:rPr>
                <w:rFonts w:ascii="Times New Roman" w:hAnsi="Times New Roman" w:cs="Times New Roman"/>
                <w:bCs/>
              </w:rPr>
            </w:pPr>
            <w:r w:rsidRPr="002A5A1A">
              <w:rPr>
                <w:rFonts w:ascii="Times New Roman" w:hAnsi="Times New Roman" w:cs="Times New Roman"/>
                <w:bCs/>
              </w:rPr>
              <w:t xml:space="preserve">No. of Responses per Respondent </w:t>
            </w:r>
          </w:p>
        </w:tc>
        <w:tc>
          <w:tcPr>
            <w:tcW w:w="1890" w:type="dxa"/>
          </w:tcPr>
          <w:p w:rsidRPr="002A5A1A" w:rsidR="00963D7B" w:rsidP="00A33C84" w:rsidRDefault="00963D7B" w14:paraId="3A2511E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New Roman" w:hAnsi="Times New Roman" w:cs="Times New Roman"/>
                <w:bCs/>
              </w:rPr>
            </w:pPr>
            <w:r w:rsidRPr="002A5A1A">
              <w:rPr>
                <w:rFonts w:ascii="Times New Roman" w:hAnsi="Times New Roman" w:cs="Times New Roman"/>
                <w:bCs/>
              </w:rPr>
              <w:t>Avg. Burden per Response (in hours)</w:t>
            </w:r>
          </w:p>
        </w:tc>
        <w:tc>
          <w:tcPr>
            <w:tcW w:w="1913" w:type="dxa"/>
          </w:tcPr>
          <w:p w:rsidRPr="002A5A1A" w:rsidR="00963D7B" w:rsidP="00A33C84" w:rsidRDefault="00963D7B" w14:paraId="3B2C807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New Roman" w:hAnsi="Times New Roman" w:cs="Times New Roman"/>
                <w:bCs/>
              </w:rPr>
            </w:pPr>
            <w:r w:rsidRPr="002A5A1A">
              <w:rPr>
                <w:rFonts w:ascii="Times New Roman" w:hAnsi="Times New Roman" w:cs="Times New Roman"/>
                <w:bCs/>
              </w:rPr>
              <w:t>Total Annual Burden (in hours)</w:t>
            </w:r>
          </w:p>
        </w:tc>
      </w:tr>
      <w:tr w:rsidRPr="00963D7B" w:rsidR="00963D7B" w:rsidTr="002A5A1A" w14:paraId="2105614E" w14:textId="77777777">
        <w:tc>
          <w:tcPr>
            <w:tcW w:w="1728" w:type="dxa"/>
          </w:tcPr>
          <w:p w:rsidRPr="002A5A1A" w:rsidR="00963D7B" w:rsidP="00A33C84" w:rsidRDefault="00963D7B" w14:paraId="7B22F01C" w14:textId="0871C9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Cs/>
                <w:sz w:val="20"/>
              </w:rPr>
            </w:pPr>
            <w:bookmarkStart w:name="_Hlk87874562" w:id="1"/>
            <w:r w:rsidRPr="002A5A1A">
              <w:rPr>
                <w:rFonts w:ascii="Times New Roman" w:hAnsi="Times New Roman" w:cs="Times New Roman"/>
              </w:rPr>
              <w:t>Selectees for Federal Employment (aka New Hires)</w:t>
            </w:r>
            <w:bookmarkEnd w:id="1"/>
          </w:p>
        </w:tc>
        <w:tc>
          <w:tcPr>
            <w:tcW w:w="1867" w:type="dxa"/>
            <w:vAlign w:val="center"/>
          </w:tcPr>
          <w:p w:rsidRPr="002A5A1A" w:rsidR="00963D7B" w:rsidP="00A33C84" w:rsidRDefault="00963D7B" w14:paraId="06626141" w14:textId="0DA7B0AF">
            <w:pPr>
              <w:rPr>
                <w:rFonts w:ascii="Times New Roman" w:hAnsi="Times New Roman" w:cs="Times New Roman"/>
              </w:rPr>
            </w:pPr>
            <w:r w:rsidRPr="002A5A1A">
              <w:rPr>
                <w:rFonts w:ascii="Times New Roman" w:hAnsi="Times New Roman" w:cs="Times New Roman"/>
              </w:rPr>
              <w:t>USA Staffing Onboarding</w:t>
            </w:r>
          </w:p>
        </w:tc>
        <w:tc>
          <w:tcPr>
            <w:tcW w:w="1530" w:type="dxa"/>
            <w:vAlign w:val="center"/>
          </w:tcPr>
          <w:p w:rsidRPr="002A5A1A" w:rsidR="00963D7B" w:rsidP="00A33C84" w:rsidRDefault="00963D7B" w14:paraId="0739B07E" w14:textId="5A0D7465">
            <w:pPr>
              <w:jc w:val="right"/>
              <w:rPr>
                <w:rFonts w:ascii="Times New Roman" w:hAnsi="Times New Roman" w:cs="Times New Roman"/>
              </w:rPr>
            </w:pPr>
            <w:r w:rsidRPr="00963D7B">
              <w:rPr>
                <w:rFonts w:ascii="Times New Roman" w:hAnsi="Times New Roman" w:cs="Times New Roman"/>
                <w:sz w:val="24"/>
                <w:szCs w:val="24"/>
              </w:rPr>
              <w:t>568,874</w:t>
            </w:r>
          </w:p>
        </w:tc>
        <w:tc>
          <w:tcPr>
            <w:tcW w:w="1530" w:type="dxa"/>
            <w:vAlign w:val="center"/>
          </w:tcPr>
          <w:p w:rsidRPr="002A5A1A" w:rsidR="00963D7B" w:rsidP="00A33C84" w:rsidRDefault="00963D7B" w14:paraId="4B3475E3" w14:textId="77777777">
            <w:pPr>
              <w:jc w:val="right"/>
              <w:rPr>
                <w:rFonts w:ascii="Times New Roman" w:hAnsi="Times New Roman" w:cs="Times New Roman"/>
              </w:rPr>
            </w:pPr>
            <w:r w:rsidRPr="002A5A1A">
              <w:rPr>
                <w:rFonts w:ascii="Times New Roman" w:hAnsi="Times New Roman" w:cs="Times New Roman"/>
              </w:rPr>
              <w:t>1</w:t>
            </w:r>
          </w:p>
        </w:tc>
        <w:tc>
          <w:tcPr>
            <w:tcW w:w="1890" w:type="dxa"/>
            <w:vAlign w:val="center"/>
          </w:tcPr>
          <w:p w:rsidRPr="002A5A1A" w:rsidR="00963D7B" w:rsidP="00A33C84" w:rsidRDefault="00963D7B" w14:paraId="04CEA08B" w14:textId="4B574C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New Roman" w:hAnsi="Times New Roman" w:cs="Times New Roman"/>
              </w:rPr>
            </w:pPr>
            <w:r w:rsidRPr="002A5A1A">
              <w:rPr>
                <w:rFonts w:ascii="Times New Roman" w:hAnsi="Times New Roman" w:cs="Times New Roman"/>
              </w:rPr>
              <w:t>.42</w:t>
            </w:r>
          </w:p>
        </w:tc>
        <w:tc>
          <w:tcPr>
            <w:tcW w:w="1913" w:type="dxa"/>
            <w:vAlign w:val="center"/>
          </w:tcPr>
          <w:p w:rsidRPr="002A5A1A" w:rsidR="00963D7B" w:rsidP="00A33C84" w:rsidRDefault="00963D7B" w14:paraId="05F19C49" w14:textId="28CAB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44"/>
              <w:jc w:val="right"/>
              <w:rPr>
                <w:rFonts w:ascii="Times New Roman" w:hAnsi="Times New Roman" w:cs="Times New Roman"/>
                <w:bCs/>
              </w:rPr>
            </w:pPr>
            <w:r w:rsidRPr="00963D7B">
              <w:rPr>
                <w:rFonts w:ascii="Times New Roman" w:hAnsi="Times New Roman" w:cs="Times New Roman"/>
                <w:sz w:val="24"/>
                <w:szCs w:val="24"/>
              </w:rPr>
              <w:t>238,927</w:t>
            </w:r>
          </w:p>
        </w:tc>
      </w:tr>
    </w:tbl>
    <w:p w:rsidRPr="00963D7B" w:rsidR="00FD6246" w:rsidP="00C92D28" w:rsidRDefault="00FD6246" w14:paraId="0FF15457" w14:textId="77777777">
      <w:pPr>
        <w:autoSpaceDE w:val="0"/>
        <w:autoSpaceDN w:val="0"/>
        <w:adjustRightInd w:val="0"/>
        <w:spacing w:after="0" w:line="240" w:lineRule="auto"/>
        <w:rPr>
          <w:rFonts w:ascii="Times New Roman" w:hAnsi="Times New Roman" w:cs="Times New Roman"/>
          <w:sz w:val="24"/>
          <w:szCs w:val="24"/>
        </w:rPr>
      </w:pPr>
    </w:p>
    <w:p w:rsidRPr="00963D7B" w:rsidR="001C3B34" w:rsidP="00C92D28" w:rsidRDefault="001C3B34" w14:paraId="5F825E51" w14:textId="27692477">
      <w:pPr>
        <w:autoSpaceDE w:val="0"/>
        <w:autoSpaceDN w:val="0"/>
        <w:adjustRightInd w:val="0"/>
        <w:spacing w:after="0" w:line="240" w:lineRule="auto"/>
        <w:rPr>
          <w:rFonts w:ascii="Times New Roman" w:hAnsi="Times New Roman" w:cs="Times New Roman"/>
          <w:sz w:val="24"/>
          <w:szCs w:val="24"/>
        </w:rPr>
      </w:pPr>
    </w:p>
    <w:p w:rsidRPr="00963D7B" w:rsidR="00741061" w:rsidP="00741061" w:rsidRDefault="00741061" w14:paraId="288C5BEE" w14:textId="303946DB">
      <w:pPr>
        <w:tabs>
          <w:tab w:val="left" w:pos="-720"/>
        </w:tabs>
        <w:suppressAutoHyphens/>
        <w:spacing w:after="0" w:line="240" w:lineRule="auto"/>
        <w:rPr>
          <w:rFonts w:ascii="Times New Roman" w:hAnsi="Times New Roman" w:eastAsia="Times New Roman" w:cs="Times New Roman"/>
        </w:rPr>
      </w:pPr>
    </w:p>
    <w:p w:rsidRPr="00963D7B" w:rsidR="0021753D" w:rsidP="00741061" w:rsidRDefault="00B603BC" w14:paraId="206012E2" w14:textId="4D5D49F5">
      <w:pPr>
        <w:tabs>
          <w:tab w:val="left" w:pos="-720"/>
        </w:tabs>
        <w:suppressAutoHyphens/>
        <w:spacing w:after="0" w:line="240" w:lineRule="auto"/>
        <w:rPr>
          <w:rFonts w:ascii="Times New Roman" w:hAnsi="Times New Roman" w:eastAsia="Times New Roman" w:cs="Times New Roman"/>
          <w:sz w:val="24"/>
          <w:szCs w:val="24"/>
        </w:rPr>
      </w:pPr>
      <w:hyperlink w:history="1" w:anchor="_Appendix_B:_Current">
        <w:r w:rsidRPr="00963D7B" w:rsidR="0021753D">
          <w:rPr>
            <w:rStyle w:val="Hyperlink"/>
            <w:rFonts w:ascii="Times New Roman" w:hAnsi="Times New Roman" w:eastAsia="Times New Roman" w:cs="Times New Roman"/>
            <w:sz w:val="24"/>
            <w:szCs w:val="24"/>
          </w:rPr>
          <w:t>Appendix B</w:t>
        </w:r>
      </w:hyperlink>
      <w:r w:rsidRPr="00963D7B" w:rsidR="0021753D">
        <w:rPr>
          <w:rFonts w:ascii="Times New Roman" w:hAnsi="Times New Roman" w:eastAsia="Times New Roman" w:cs="Times New Roman"/>
          <w:sz w:val="24"/>
          <w:szCs w:val="24"/>
        </w:rPr>
        <w:t xml:space="preserve"> provides</w:t>
      </w:r>
      <w:r w:rsidRPr="00963D7B" w:rsidR="00A27638">
        <w:rPr>
          <w:rFonts w:ascii="Times New Roman" w:hAnsi="Times New Roman" w:eastAsia="Times New Roman" w:cs="Times New Roman"/>
          <w:sz w:val="24"/>
          <w:szCs w:val="24"/>
        </w:rPr>
        <w:t xml:space="preserve"> screen captures of a typical new hire’s experience competing a </w:t>
      </w:r>
      <w:r w:rsidRPr="00963D7B" w:rsidR="00364F70">
        <w:rPr>
          <w:rFonts w:ascii="Times New Roman" w:hAnsi="Times New Roman" w:eastAsia="Times New Roman" w:cs="Times New Roman"/>
          <w:sz w:val="24"/>
          <w:szCs w:val="24"/>
        </w:rPr>
        <w:t>representative</w:t>
      </w:r>
      <w:r w:rsidRPr="00963D7B" w:rsidR="00A27638">
        <w:rPr>
          <w:rFonts w:ascii="Times New Roman" w:hAnsi="Times New Roman" w:eastAsia="Times New Roman" w:cs="Times New Roman"/>
          <w:sz w:val="24"/>
          <w:szCs w:val="24"/>
        </w:rPr>
        <w:t xml:space="preserve"> </w:t>
      </w:r>
      <w:r w:rsidRPr="00963D7B" w:rsidR="00364F70">
        <w:rPr>
          <w:rFonts w:ascii="Times New Roman" w:hAnsi="Times New Roman" w:eastAsia="Times New Roman" w:cs="Times New Roman"/>
          <w:sz w:val="24"/>
          <w:szCs w:val="24"/>
        </w:rPr>
        <w:t xml:space="preserve">onboarding questionnaire. </w:t>
      </w:r>
    </w:p>
    <w:p w:rsidRPr="00963D7B" w:rsidR="00741061" w:rsidP="00741061" w:rsidRDefault="00741061" w14:paraId="2BAF8EE1" w14:textId="77777777">
      <w:pPr>
        <w:tabs>
          <w:tab w:val="left" w:pos="-720"/>
        </w:tabs>
        <w:suppressAutoHyphens/>
        <w:spacing w:after="0" w:line="240" w:lineRule="auto"/>
        <w:rPr>
          <w:rFonts w:ascii="Times New Roman" w:hAnsi="Times New Roman" w:eastAsia="Times New Roman" w:cs="Times New Roman"/>
        </w:rPr>
      </w:pPr>
    </w:p>
    <w:p w:rsidRPr="00963D7B" w:rsidR="0080237E" w:rsidP="00741061" w:rsidRDefault="0080237E" w14:paraId="5EAF8C33" w14:textId="5CF373C3">
      <w:pPr>
        <w:tabs>
          <w:tab w:val="left" w:pos="-720"/>
        </w:tabs>
        <w:suppressAutoHyphens/>
        <w:spacing w:after="0" w:line="240" w:lineRule="auto"/>
        <w:rPr>
          <w:rFonts w:ascii="Times New Roman" w:hAnsi="Times New Roman" w:eastAsia="Times New Roman" w:cs="Times New Roman"/>
        </w:rPr>
      </w:pPr>
    </w:p>
    <w:p w:rsidRPr="00963D7B" w:rsidR="00741061" w:rsidP="00741061" w:rsidRDefault="00741061" w14:paraId="1CDFB1A8" w14:textId="77777777">
      <w:pPr>
        <w:tabs>
          <w:tab w:val="left" w:pos="-720"/>
        </w:tabs>
        <w:suppressAutoHyphens/>
        <w:spacing w:after="0" w:line="240" w:lineRule="auto"/>
        <w:rPr>
          <w:rFonts w:ascii="Times New Roman" w:hAnsi="Times New Roman" w:eastAsia="Times New Roman" w:cs="Times New Roman"/>
        </w:rPr>
      </w:pPr>
    </w:p>
    <w:p w:rsidRPr="00963D7B" w:rsidR="00741061" w:rsidP="00741061" w:rsidRDefault="00741061" w14:paraId="771B69C6" w14:textId="77777777">
      <w:pPr>
        <w:tabs>
          <w:tab w:val="left" w:pos="-720"/>
        </w:tabs>
        <w:suppressAutoHyphens/>
        <w:spacing w:after="0" w:line="240" w:lineRule="auto"/>
        <w:rPr>
          <w:rFonts w:ascii="Times New Roman" w:hAnsi="Times New Roman" w:eastAsia="Times New Roman" w:cs="Times New Roman"/>
        </w:rPr>
      </w:pPr>
    </w:p>
    <w:p w:rsidRPr="00963D7B" w:rsidR="00741061" w:rsidP="00741061" w:rsidRDefault="00741061" w14:paraId="71B5D939" w14:textId="77777777">
      <w:pPr>
        <w:shd w:val="pct25" w:color="auto" w:fill="auto"/>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lastRenderedPageBreak/>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13.   Provide an estimate of the total annual cost burden to respondents or recordkeepers resulting from the collection of information.  (Do not include the cost of any hour burden shown in Items 12 and 14.)</w:t>
      </w:r>
    </w:p>
    <w:p w:rsidRPr="00963D7B" w:rsidR="00741061" w:rsidP="00741061" w:rsidRDefault="00741061" w14:paraId="685B4921" w14:textId="77777777">
      <w:pPr>
        <w:shd w:val="pct25" w:color="auto" w:fill="auto"/>
        <w:tabs>
          <w:tab w:val="left" w:pos="-720"/>
        </w:tabs>
        <w:suppressAutoHyphens/>
        <w:spacing w:after="0" w:line="240" w:lineRule="auto"/>
        <w:rPr>
          <w:rFonts w:ascii="Times New Roman" w:hAnsi="Times New Roman" w:eastAsia="Times New Roman" w:cs="Times New Roman"/>
        </w:rPr>
      </w:pPr>
    </w:p>
    <w:p w:rsidRPr="00963D7B" w:rsidR="00741061" w:rsidP="00741061" w:rsidRDefault="00741061" w14:paraId="111166B6" w14:textId="77777777">
      <w:pPr>
        <w:shd w:val="pct25" w:color="auto" w:fill="auto"/>
        <w:tabs>
          <w:tab w:val="left" w:pos="-720"/>
          <w:tab w:val="left" w:pos="810"/>
        </w:tabs>
        <w:suppressAutoHyphens/>
        <w:spacing w:after="0" w:line="240" w:lineRule="auto"/>
        <w:rPr>
          <w:rFonts w:ascii="Times New Roman" w:hAnsi="Times New Roman" w:eastAsia="Times New Roman" w:cs="Times New Roman"/>
        </w:rPr>
      </w:pPr>
      <w:r w:rsidRPr="00963D7B">
        <w:rPr>
          <w:rFonts w:ascii="Times New Roman" w:hAnsi="Times New Roman" w:eastAsia="Times New Roman" w:cs="Times New Roman"/>
        </w:rPr>
        <w:t>The cost estimate should be split into two components</w:t>
      </w:r>
      <w:proofErr w:type="gramStart"/>
      <w:r w:rsidRPr="00963D7B">
        <w:rPr>
          <w:rFonts w:ascii="Times New Roman" w:hAnsi="Times New Roman" w:eastAsia="Times New Roman" w:cs="Times New Roman"/>
        </w:rPr>
        <w:t>:  (</w:t>
      </w:r>
      <w:proofErr w:type="gramEnd"/>
      <w:r w:rsidRPr="00963D7B">
        <w:rPr>
          <w:rFonts w:ascii="Times New Roman" w:hAnsi="Times New Roman" w:eastAsia="Times New Roman" w:cs="Times New Roman"/>
        </w:rPr>
        <w:t xml:space="preserve">1) a total capital and start-up cost component (annualized over its expected useful life); and (b) a total operation and maintenance and purchase of services component.  The estimates should </w:t>
      </w:r>
      <w:proofErr w:type="gramStart"/>
      <w:r w:rsidRPr="00963D7B">
        <w:rPr>
          <w:rFonts w:ascii="Times New Roman" w:hAnsi="Times New Roman" w:eastAsia="Times New Roman" w:cs="Times New Roman"/>
        </w:rPr>
        <w:t>take into account</w:t>
      </w:r>
      <w:proofErr w:type="gramEnd"/>
      <w:r w:rsidRPr="00963D7B">
        <w:rPr>
          <w:rFonts w:ascii="Times New Roman" w:hAnsi="Times New Roman" w:eastAsia="Times New Roman" w:cs="Times New Roman"/>
        </w:rPr>
        <w:t xml:space="preserve"> costs associated with generating, maintaining, and disclosing or providing the information.  Include descriptions of methods used to estimate major cost factors including system and technology acquisition, expected useful life of capital equipment, the discount rate(s), and the </w:t>
      </w:r>
      <w:proofErr w:type="gramStart"/>
      <w:r w:rsidRPr="00963D7B">
        <w:rPr>
          <w:rFonts w:ascii="Times New Roman" w:hAnsi="Times New Roman" w:eastAsia="Times New Roman" w:cs="Times New Roman"/>
        </w:rPr>
        <w:t>time period</w:t>
      </w:r>
      <w:proofErr w:type="gramEnd"/>
      <w:r w:rsidRPr="00963D7B">
        <w:rPr>
          <w:rFonts w:ascii="Times New Roman" w:hAnsi="Times New Roman" w:eastAsia="Times New Roman" w:cs="Times New Roman"/>
        </w:rPr>
        <w:t xml:space="preserve"> over which costs will be incurred.  Capital and start-up costs include, among other items, preparations for collecting information such as purchasing computers and software; monitoring, sampling, </w:t>
      </w:r>
      <w:proofErr w:type="gramStart"/>
      <w:r w:rsidRPr="00963D7B">
        <w:rPr>
          <w:rFonts w:ascii="Times New Roman" w:hAnsi="Times New Roman" w:eastAsia="Times New Roman" w:cs="Times New Roman"/>
        </w:rPr>
        <w:t>drilling</w:t>
      </w:r>
      <w:proofErr w:type="gramEnd"/>
      <w:r w:rsidRPr="00963D7B">
        <w:rPr>
          <w:rFonts w:ascii="Times New Roman" w:hAnsi="Times New Roman" w:eastAsia="Times New Roman" w:cs="Times New Roman"/>
        </w:rPr>
        <w:t xml:space="preserve"> and testing equipment; and record storage facilities.</w:t>
      </w:r>
    </w:p>
    <w:p w:rsidRPr="00963D7B" w:rsidR="00741061" w:rsidP="00741061" w:rsidRDefault="00741061" w14:paraId="639E00EC" w14:textId="77777777">
      <w:pPr>
        <w:shd w:val="pct25" w:color="auto" w:fill="FFFFFF"/>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p>
    <w:p w:rsidRPr="00963D7B" w:rsidR="00741061" w:rsidP="00741061" w:rsidRDefault="00741061" w14:paraId="3F964F67" w14:textId="77777777">
      <w:pPr>
        <w:shd w:val="pct25" w:color="auto" w:fill="FFFFFF"/>
        <w:tabs>
          <w:tab w:val="left" w:pos="-720"/>
        </w:tabs>
        <w:suppressAutoHyphens/>
        <w:spacing w:after="0" w:line="240" w:lineRule="auto"/>
        <w:rPr>
          <w:rFonts w:ascii="Times New Roman" w:hAnsi="Times New Roman" w:eastAsia="Times New Roman" w:cs="Times New Roman"/>
        </w:rPr>
      </w:pPr>
      <w:r w:rsidRPr="00963D7B">
        <w:rPr>
          <w:rFonts w:ascii="Times New Roman" w:hAnsi="Times New Roman" w:eastAsia="Times New Roman" w:cs="Times New Roman"/>
        </w:rPr>
        <w:tab/>
        <w:t xml:space="preserve">If cost estimates are expected to vary widely, agencies should present ranges of cost burdens and explain the reasons for the variance.  The cost of purchasing or contracting out information collection services should be a part of this cost burden estimate.  In developing cost burden estimates, agencies may consult with a sample of respondents (fewer than 10), utilize the 60-day pre-OMB submission public comment </w:t>
      </w:r>
      <w:proofErr w:type="gramStart"/>
      <w:r w:rsidRPr="00963D7B">
        <w:rPr>
          <w:rFonts w:ascii="Times New Roman" w:hAnsi="Times New Roman" w:eastAsia="Times New Roman" w:cs="Times New Roman"/>
        </w:rPr>
        <w:t>process</w:t>
      </w:r>
      <w:proofErr w:type="gramEnd"/>
      <w:r w:rsidRPr="00963D7B">
        <w:rPr>
          <w:rFonts w:ascii="Times New Roman" w:hAnsi="Times New Roman" w:eastAsia="Times New Roman" w:cs="Times New Roman"/>
        </w:rPr>
        <w:t xml:space="preserve"> and use existing economic or regulatory impact analysis associated with the rulemaking containing the information collection as appropriate.</w:t>
      </w:r>
    </w:p>
    <w:p w:rsidRPr="00963D7B" w:rsidR="00741061" w:rsidP="00741061" w:rsidRDefault="00741061" w14:paraId="0470EAF4" w14:textId="77777777">
      <w:pPr>
        <w:shd w:val="pct25" w:color="auto" w:fill="FFFFFF"/>
        <w:tabs>
          <w:tab w:val="left" w:pos="-720"/>
        </w:tabs>
        <w:suppressAutoHyphens/>
        <w:spacing w:after="0" w:line="240" w:lineRule="auto"/>
        <w:rPr>
          <w:rFonts w:ascii="Times New Roman" w:hAnsi="Times New Roman" w:eastAsia="Times New Roman" w:cs="Times New Roman"/>
        </w:rPr>
      </w:pPr>
    </w:p>
    <w:p w:rsidR="00741061" w:rsidP="00741061" w:rsidRDefault="00741061" w14:paraId="7AF23F85" w14:textId="5304902F">
      <w:pPr>
        <w:shd w:val="pct25" w:color="auto" w:fill="FFFFFF"/>
        <w:tabs>
          <w:tab w:val="left" w:pos="-720"/>
        </w:tabs>
        <w:suppressAutoHyphens/>
        <w:spacing w:after="0" w:line="240" w:lineRule="auto"/>
        <w:rPr>
          <w:rFonts w:ascii="Times New Roman" w:hAnsi="Times New Roman" w:eastAsia="Times New Roman" w:cs="Times New Roman"/>
        </w:rPr>
      </w:pPr>
      <w:r w:rsidRPr="00963D7B">
        <w:rPr>
          <w:rFonts w:ascii="Times New Roman" w:hAnsi="Times New Roman" w:eastAsia="Times New Roman" w:cs="Times New Roman"/>
        </w:rPr>
        <w:tab/>
        <w:t>Generally, estimates should not include purchases of equipment or services, or portions thereof, made</w:t>
      </w:r>
      <w:proofErr w:type="gramStart"/>
      <w:r w:rsidRPr="00963D7B">
        <w:rPr>
          <w:rFonts w:ascii="Times New Roman" w:hAnsi="Times New Roman" w:eastAsia="Times New Roman" w:cs="Times New Roman"/>
        </w:rPr>
        <w:t>:  (</w:t>
      </w:r>
      <w:proofErr w:type="gramEnd"/>
      <w:r w:rsidRPr="00963D7B">
        <w:rPr>
          <w:rFonts w:ascii="Times New Roman" w:hAnsi="Times New Roman" w:eastAsia="Times New Roman" w:cs="Times New Roman"/>
        </w:rPr>
        <w:t xml:space="preserve">1) prior to </w:t>
      </w:r>
      <w:smartTag w:uri="urn:schemas-microsoft-com:office:smarttags" w:element="date">
        <w:smartTagPr>
          <w:attr w:name="Year" w:val="1995"/>
          <w:attr w:name="Day" w:val="1"/>
          <w:attr w:name="Month" w:val="10"/>
        </w:smartTagPr>
        <w:r w:rsidRPr="00963D7B">
          <w:rPr>
            <w:rFonts w:ascii="Times New Roman" w:eastAsia="Times New Roman" w:hAnsi="Times New Roman" w:cs="Times New Roman"/>
          </w:rPr>
          <w:t>October 1, 1995</w:t>
        </w:r>
      </w:smartTag>
      <w:r w:rsidRPr="00963D7B">
        <w:rPr>
          <w:rFonts w:ascii="Times New Roman" w:hAnsi="Times New Roman" w:eastAsia="Times New Roman" w:cs="Times New Roman"/>
        </w:rPr>
        <w:t>, (2) to achieve regulatory compliance with requirements not associated with the information collection, (3) for reasons other than to provide information to keep records for the government, or (4) as part of customary and usual business or private practices.</w:t>
      </w:r>
    </w:p>
    <w:p w:rsidR="00963D7B" w:rsidP="00741061" w:rsidRDefault="00963D7B" w14:paraId="711C4073" w14:textId="2B6F54F7">
      <w:pPr>
        <w:shd w:val="pct25" w:color="auto" w:fill="FFFFFF"/>
        <w:tabs>
          <w:tab w:val="left" w:pos="-720"/>
        </w:tabs>
        <w:suppressAutoHyphens/>
        <w:spacing w:after="0" w:line="240" w:lineRule="auto"/>
        <w:rPr>
          <w:rFonts w:ascii="Times New Roman" w:hAnsi="Times New Roman" w:eastAsia="Times New Roman" w:cs="Times New Roman"/>
        </w:rPr>
      </w:pPr>
    </w:p>
    <w:p w:rsidR="00963D7B" w:rsidP="00741061" w:rsidRDefault="00963D7B" w14:paraId="691B61B8" w14:textId="5A80AF73">
      <w:pPr>
        <w:shd w:val="pct25" w:color="auto" w:fill="FFFFFF"/>
        <w:tabs>
          <w:tab w:val="left" w:pos="-720"/>
        </w:tabs>
        <w:suppressAutoHyphens/>
        <w:spacing w:after="0" w:line="240" w:lineRule="auto"/>
        <w:rPr>
          <w:rFonts w:ascii="Times New Roman" w:hAnsi="Times New Roman" w:eastAsia="Times New Roman" w:cs="Times New Roman"/>
        </w:rPr>
      </w:pPr>
    </w:p>
    <w:p w:rsidRPr="00963D7B" w:rsidR="00963D7B" w:rsidP="00741061" w:rsidRDefault="00963D7B" w14:paraId="15D7C64A" w14:textId="77777777">
      <w:pPr>
        <w:shd w:val="pct25" w:color="auto" w:fill="FFFFFF"/>
        <w:tabs>
          <w:tab w:val="left" w:pos="-720"/>
        </w:tabs>
        <w:suppressAutoHyphens/>
        <w:spacing w:after="0" w:line="240" w:lineRule="auto"/>
        <w:rPr>
          <w:rFonts w:ascii="Times New Roman" w:hAnsi="Times New Roman" w:eastAsia="Times New Roman" w:cs="Times New Roman"/>
        </w:rPr>
      </w:pPr>
    </w:p>
    <w:tbl>
      <w:tblPr>
        <w:tblStyle w:val="TableGrid"/>
        <w:tblW w:w="10728" w:type="dxa"/>
        <w:tblInd w:w="-685" w:type="dxa"/>
        <w:tblLayout w:type="fixed"/>
        <w:tblLook w:val="01E0" w:firstRow="1" w:lastRow="1" w:firstColumn="1" w:lastColumn="1" w:noHBand="0" w:noVBand="0"/>
      </w:tblPr>
      <w:tblGrid>
        <w:gridCol w:w="1728"/>
        <w:gridCol w:w="1597"/>
        <w:gridCol w:w="1440"/>
        <w:gridCol w:w="1620"/>
        <w:gridCol w:w="1440"/>
        <w:gridCol w:w="1350"/>
        <w:gridCol w:w="1553"/>
      </w:tblGrid>
      <w:tr w:rsidRPr="00963D7B" w:rsidR="0090136E" w:rsidTr="00A33C84" w14:paraId="1C5B4CBD" w14:textId="77777777">
        <w:tc>
          <w:tcPr>
            <w:tcW w:w="1728" w:type="dxa"/>
          </w:tcPr>
          <w:p w:rsidRPr="00963D7B" w:rsidR="0090136E" w:rsidP="00A33C84" w:rsidRDefault="0090136E" w14:paraId="538CC80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Cs/>
              </w:rPr>
            </w:pPr>
            <w:r w:rsidRPr="00963D7B">
              <w:rPr>
                <w:rFonts w:ascii="Times New Roman" w:hAnsi="Times New Roman" w:cs="Times New Roman"/>
                <w:bCs/>
              </w:rPr>
              <w:t>Type of Respondent</w:t>
            </w:r>
          </w:p>
        </w:tc>
        <w:tc>
          <w:tcPr>
            <w:tcW w:w="1597" w:type="dxa"/>
          </w:tcPr>
          <w:p w:rsidRPr="00963D7B" w:rsidR="0090136E" w:rsidP="00A33C84" w:rsidRDefault="0090136E" w14:paraId="5AE350D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Cs/>
              </w:rPr>
            </w:pPr>
            <w:r w:rsidRPr="00963D7B">
              <w:rPr>
                <w:rFonts w:ascii="Times New Roman" w:hAnsi="Times New Roman" w:cs="Times New Roman"/>
                <w:bCs/>
              </w:rPr>
              <w:t>Form Name</w:t>
            </w:r>
          </w:p>
        </w:tc>
        <w:tc>
          <w:tcPr>
            <w:tcW w:w="1440" w:type="dxa"/>
          </w:tcPr>
          <w:p w:rsidRPr="00963D7B" w:rsidR="0090136E" w:rsidP="00A33C84" w:rsidRDefault="0090136E" w14:paraId="5DA067A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Cs/>
              </w:rPr>
            </w:pPr>
            <w:r w:rsidRPr="00963D7B">
              <w:rPr>
                <w:rFonts w:ascii="Times New Roman" w:hAnsi="Times New Roman" w:cs="Times New Roman"/>
                <w:bCs/>
              </w:rPr>
              <w:t xml:space="preserve">No. of Respondents </w:t>
            </w:r>
          </w:p>
        </w:tc>
        <w:tc>
          <w:tcPr>
            <w:tcW w:w="1620" w:type="dxa"/>
          </w:tcPr>
          <w:p w:rsidRPr="00963D7B" w:rsidR="0090136E" w:rsidP="00A33C84" w:rsidRDefault="0090136E" w14:paraId="6DB6141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Cs/>
              </w:rPr>
            </w:pPr>
            <w:r w:rsidRPr="00963D7B">
              <w:rPr>
                <w:rFonts w:ascii="Times New Roman" w:hAnsi="Times New Roman" w:cs="Times New Roman"/>
                <w:bCs/>
              </w:rPr>
              <w:t>Total No. of</w:t>
            </w:r>
          </w:p>
          <w:p w:rsidRPr="00963D7B" w:rsidR="0090136E" w:rsidP="00A33C84" w:rsidRDefault="0090136E" w14:paraId="7D2D91B1" w14:textId="6B03BA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 w:hanging="72"/>
              <w:rPr>
                <w:rFonts w:ascii="Times New Roman" w:hAnsi="Times New Roman" w:cs="Times New Roman"/>
                <w:bCs/>
              </w:rPr>
            </w:pPr>
            <w:r w:rsidRPr="00963D7B">
              <w:rPr>
                <w:rFonts w:ascii="Times New Roman" w:hAnsi="Times New Roman" w:cs="Times New Roman"/>
                <w:bCs/>
              </w:rPr>
              <w:t>Responses</w:t>
            </w:r>
          </w:p>
        </w:tc>
        <w:tc>
          <w:tcPr>
            <w:tcW w:w="1440" w:type="dxa"/>
          </w:tcPr>
          <w:p w:rsidRPr="00963D7B" w:rsidR="0090136E" w:rsidP="00A33C84" w:rsidRDefault="0090136E" w14:paraId="583B1D53" w14:textId="792D8E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Cs/>
              </w:rPr>
            </w:pPr>
            <w:r w:rsidRPr="00963D7B">
              <w:rPr>
                <w:rFonts w:ascii="Times New Roman" w:hAnsi="Times New Roman" w:cs="Times New Roman"/>
                <w:bCs/>
              </w:rPr>
              <w:t>Avg. Burden per Response (in hours)</w:t>
            </w:r>
          </w:p>
        </w:tc>
        <w:tc>
          <w:tcPr>
            <w:tcW w:w="1350" w:type="dxa"/>
          </w:tcPr>
          <w:p w:rsidRPr="00963D7B" w:rsidR="0090136E" w:rsidP="00A33C84" w:rsidRDefault="0090136E" w14:paraId="6EE0D3E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Cs/>
              </w:rPr>
            </w:pPr>
            <w:r w:rsidRPr="00963D7B">
              <w:rPr>
                <w:rFonts w:ascii="Times New Roman" w:hAnsi="Times New Roman" w:cs="Times New Roman"/>
                <w:bCs/>
              </w:rPr>
              <w:t>Hourly Wage Rate</w:t>
            </w:r>
          </w:p>
        </w:tc>
        <w:tc>
          <w:tcPr>
            <w:tcW w:w="1553" w:type="dxa"/>
          </w:tcPr>
          <w:p w:rsidRPr="00963D7B" w:rsidR="0090136E" w:rsidP="00A33C84" w:rsidRDefault="0090136E" w14:paraId="422DAA65" w14:textId="77777777">
            <w:pPr>
              <w:rPr>
                <w:rFonts w:ascii="Times New Roman" w:hAnsi="Times New Roman" w:cs="Times New Roman"/>
              </w:rPr>
            </w:pPr>
            <w:r w:rsidRPr="00963D7B">
              <w:rPr>
                <w:rFonts w:ascii="Times New Roman" w:hAnsi="Times New Roman" w:cs="Times New Roman"/>
              </w:rPr>
              <w:t xml:space="preserve">Total </w:t>
            </w:r>
          </w:p>
          <w:p w:rsidRPr="00963D7B" w:rsidR="0090136E" w:rsidP="00A33C84" w:rsidRDefault="0090136E" w14:paraId="6CEEB324" w14:textId="77777777">
            <w:pPr>
              <w:rPr>
                <w:rFonts w:ascii="Times New Roman" w:hAnsi="Times New Roman" w:cs="Times New Roman"/>
                <w:bCs/>
              </w:rPr>
            </w:pPr>
            <w:r w:rsidRPr="00963D7B">
              <w:rPr>
                <w:rFonts w:ascii="Times New Roman" w:hAnsi="Times New Roman" w:cs="Times New Roman"/>
              </w:rPr>
              <w:t>Respondent Costs</w:t>
            </w:r>
          </w:p>
        </w:tc>
      </w:tr>
      <w:tr w:rsidRPr="00963D7B" w:rsidR="0090136E" w:rsidTr="00A33C84" w14:paraId="60B84BCB" w14:textId="77777777">
        <w:tc>
          <w:tcPr>
            <w:tcW w:w="1728" w:type="dxa"/>
          </w:tcPr>
          <w:p w:rsidRPr="00963D7B" w:rsidR="0090136E" w:rsidP="00A33C84" w:rsidRDefault="0090136E" w14:paraId="759BAE6C" w14:textId="3BF6E8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Cs/>
                <w:sz w:val="20"/>
              </w:rPr>
            </w:pPr>
            <w:r w:rsidRPr="002A5A1A">
              <w:rPr>
                <w:rFonts w:ascii="Times New Roman" w:hAnsi="Times New Roman" w:cs="Times New Roman"/>
              </w:rPr>
              <w:t>Selectees for Federal Employment (aka New Hires)</w:t>
            </w:r>
          </w:p>
        </w:tc>
        <w:tc>
          <w:tcPr>
            <w:tcW w:w="1597" w:type="dxa"/>
            <w:vAlign w:val="center"/>
          </w:tcPr>
          <w:p w:rsidRPr="00963D7B" w:rsidR="0090136E" w:rsidP="00A33C84" w:rsidRDefault="0090136E" w14:paraId="707F552D" w14:textId="77777777">
            <w:pPr>
              <w:rPr>
                <w:rFonts w:ascii="Times New Roman" w:hAnsi="Times New Roman" w:cs="Times New Roman"/>
              </w:rPr>
            </w:pPr>
            <w:r w:rsidRPr="00963D7B">
              <w:rPr>
                <w:rFonts w:ascii="Times New Roman" w:hAnsi="Times New Roman" w:cs="Times New Roman"/>
              </w:rPr>
              <w:t>USA Staffing Onboarding</w:t>
            </w:r>
          </w:p>
        </w:tc>
        <w:tc>
          <w:tcPr>
            <w:tcW w:w="1440" w:type="dxa"/>
            <w:vAlign w:val="center"/>
          </w:tcPr>
          <w:p w:rsidRPr="00963D7B" w:rsidR="0090136E" w:rsidP="00A33C84" w:rsidRDefault="0090136E" w14:paraId="5FF38792" w14:textId="77777777">
            <w:pPr>
              <w:rPr>
                <w:rFonts w:ascii="Times New Roman" w:hAnsi="Times New Roman" w:cs="Times New Roman"/>
              </w:rPr>
            </w:pPr>
            <w:r w:rsidRPr="00963D7B">
              <w:rPr>
                <w:rFonts w:ascii="Times New Roman" w:hAnsi="Times New Roman" w:cs="Times New Roman"/>
                <w:sz w:val="24"/>
                <w:szCs w:val="24"/>
              </w:rPr>
              <w:t>568,874</w:t>
            </w:r>
          </w:p>
        </w:tc>
        <w:tc>
          <w:tcPr>
            <w:tcW w:w="1620" w:type="dxa"/>
            <w:vAlign w:val="center"/>
          </w:tcPr>
          <w:p w:rsidRPr="00963D7B" w:rsidR="0090136E" w:rsidP="00A33C84" w:rsidRDefault="0090136E" w14:paraId="1CA4DF5B" w14:textId="77777777">
            <w:pPr>
              <w:rPr>
                <w:rFonts w:ascii="Times New Roman" w:hAnsi="Times New Roman" w:cs="Times New Roman"/>
              </w:rPr>
            </w:pPr>
            <w:r w:rsidRPr="00963D7B">
              <w:rPr>
                <w:rFonts w:ascii="Times New Roman" w:hAnsi="Times New Roman" w:cs="Times New Roman"/>
              </w:rPr>
              <w:t>1</w:t>
            </w:r>
          </w:p>
        </w:tc>
        <w:tc>
          <w:tcPr>
            <w:tcW w:w="1440" w:type="dxa"/>
            <w:vAlign w:val="center"/>
          </w:tcPr>
          <w:p w:rsidRPr="00963D7B" w:rsidR="0090136E" w:rsidP="00A33C84" w:rsidRDefault="0090136E" w14:paraId="7C196E70" w14:textId="0201A0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Cs/>
              </w:rPr>
            </w:pPr>
            <w:r w:rsidRPr="00963D7B">
              <w:rPr>
                <w:rFonts w:ascii="Times New Roman" w:hAnsi="Times New Roman" w:cs="Times New Roman"/>
              </w:rPr>
              <w:t>.42</w:t>
            </w:r>
          </w:p>
        </w:tc>
        <w:tc>
          <w:tcPr>
            <w:tcW w:w="1350" w:type="dxa"/>
            <w:vAlign w:val="center"/>
          </w:tcPr>
          <w:p w:rsidRPr="00963D7B" w:rsidR="0090136E" w:rsidP="00A33C84" w:rsidRDefault="0090136E" w14:paraId="76AEAA5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Cs/>
                <w:highlight w:val="yellow"/>
              </w:rPr>
            </w:pPr>
            <w:r w:rsidRPr="00963D7B">
              <w:rPr>
                <w:rFonts w:ascii="Times New Roman" w:hAnsi="Times New Roman" w:cs="Times New Roman"/>
              </w:rPr>
              <w:t>$27.07</w:t>
            </w:r>
          </w:p>
        </w:tc>
        <w:tc>
          <w:tcPr>
            <w:tcW w:w="1553" w:type="dxa"/>
            <w:vAlign w:val="center"/>
          </w:tcPr>
          <w:p w:rsidRPr="00963D7B" w:rsidR="0090136E" w:rsidP="00A33C84" w:rsidRDefault="0090136E" w14:paraId="25CA6603" w14:textId="061447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44"/>
              <w:rPr>
                <w:rFonts w:ascii="Times New Roman" w:hAnsi="Times New Roman" w:cs="Times New Roman"/>
                <w:bCs/>
                <w:highlight w:val="yellow"/>
              </w:rPr>
            </w:pPr>
            <w:r w:rsidRPr="00963D7B">
              <w:rPr>
                <w:rFonts w:ascii="Times New Roman" w:hAnsi="Times New Roman" w:cs="Times New Roman"/>
              </w:rPr>
              <w:t>$6,467,756</w:t>
            </w:r>
          </w:p>
        </w:tc>
      </w:tr>
    </w:tbl>
    <w:p w:rsidRPr="00963D7B" w:rsidR="007960D4" w:rsidP="2FA80293" w:rsidRDefault="007960D4" w14:paraId="4F1BEA7B" w14:textId="6C9BC81C">
      <w:pPr>
        <w:suppressAutoHyphens/>
        <w:spacing w:after="0" w:line="240" w:lineRule="auto"/>
        <w:rPr>
          <w:rFonts w:ascii="Times New Roman" w:hAnsi="Times New Roman" w:eastAsia="Times New Roman" w:cs="Times New Roman"/>
        </w:rPr>
      </w:pPr>
    </w:p>
    <w:p w:rsidRPr="00963D7B" w:rsidR="00741061" w:rsidP="00741061" w:rsidRDefault="00741061" w14:paraId="04FA876C" w14:textId="73B1231D">
      <w:pPr>
        <w:shd w:val="clear" w:color="auto" w:fill="FFFFFF"/>
        <w:tabs>
          <w:tab w:val="left" w:pos="-720"/>
        </w:tabs>
        <w:suppressAutoHyphens/>
        <w:spacing w:after="0" w:line="240" w:lineRule="auto"/>
        <w:rPr>
          <w:rFonts w:ascii="Times New Roman" w:hAnsi="Times New Roman" w:eastAsia="Times New Roman" w:cs="Times New Roman"/>
        </w:rPr>
      </w:pPr>
    </w:p>
    <w:p w:rsidRPr="00963D7B" w:rsidR="00741061" w:rsidP="00741061" w:rsidRDefault="00741061" w14:paraId="1A29E253" w14:textId="77777777">
      <w:pPr>
        <w:shd w:val="pct25" w:color="auto" w:fill="auto"/>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 xml:space="preserve">     14.  Provide estimates of annualized cost to the Federal Government.  Also, provide a description of the method used to estimate cost, which should include quantification of hours, operational expenses (such as equipment, overhead, printing and support staff), and any other expense that would have been incurred without this collection of information.   You may also aggregate cost estimates for Items 12, 13, and 14 in a single table.  </w:t>
      </w:r>
    </w:p>
    <w:p w:rsidRPr="00963D7B" w:rsidR="00741061" w:rsidP="00741061" w:rsidRDefault="00741061" w14:paraId="53DC4472" w14:textId="77777777">
      <w:pPr>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 xml:space="preserve"> </w:t>
      </w:r>
    </w:p>
    <w:p w:rsidRPr="00963D7B" w:rsidR="00F526AD" w:rsidP="00741061" w:rsidRDefault="00F526AD" w14:paraId="069C0759" w14:textId="3EAE7564">
      <w:pPr>
        <w:spacing w:after="0" w:line="240" w:lineRule="auto"/>
        <w:rPr>
          <w:rFonts w:ascii="Times New Roman" w:hAnsi="Times New Roman" w:eastAsia="Times New Roman" w:cs="Times New Roman"/>
        </w:rPr>
      </w:pPr>
    </w:p>
    <w:p w:rsidRPr="00963D7B" w:rsidR="009A0391" w:rsidP="00C92D28" w:rsidRDefault="009A0391" w14:paraId="54007ADE" w14:textId="5C7D5C21">
      <w:pPr>
        <w:autoSpaceDE w:val="0"/>
        <w:autoSpaceDN w:val="0"/>
        <w:adjustRightInd w:val="0"/>
        <w:spacing w:after="0" w:line="240" w:lineRule="auto"/>
        <w:rPr>
          <w:rFonts w:ascii="Times New Roman" w:hAnsi="Times New Roman" w:eastAsia="Times New Roman" w:cs="Times New Roman"/>
        </w:rPr>
      </w:pPr>
      <w:r w:rsidRPr="00963D7B">
        <w:rPr>
          <w:rFonts w:ascii="Times New Roman" w:hAnsi="Times New Roman" w:cs="Times New Roman"/>
          <w:sz w:val="24"/>
          <w:szCs w:val="24"/>
        </w:rPr>
        <w:t xml:space="preserve">The annualized cost to the Federal government of </w:t>
      </w:r>
      <w:r w:rsidRPr="00963D7B" w:rsidR="00CF2CF8">
        <w:rPr>
          <w:rFonts w:ascii="Times New Roman" w:hAnsi="Times New Roman" w:cs="Times New Roman"/>
          <w:sz w:val="24"/>
          <w:szCs w:val="24"/>
        </w:rPr>
        <w:t>USA Staffing Onboarding</w:t>
      </w:r>
      <w:r w:rsidRPr="00963D7B">
        <w:rPr>
          <w:rFonts w:ascii="Times New Roman" w:hAnsi="Times New Roman" w:cs="Times New Roman"/>
          <w:sz w:val="24"/>
          <w:szCs w:val="24"/>
        </w:rPr>
        <w:t xml:space="preserve"> is estimated at $</w:t>
      </w:r>
      <w:r w:rsidRPr="00963D7B" w:rsidR="006937BF">
        <w:rPr>
          <w:rFonts w:ascii="Times New Roman" w:hAnsi="Times New Roman" w:cs="Times New Roman"/>
          <w:sz w:val="24"/>
          <w:szCs w:val="24"/>
        </w:rPr>
        <w:t>2</w:t>
      </w:r>
      <w:r w:rsidRPr="00963D7B">
        <w:rPr>
          <w:rFonts w:ascii="Times New Roman" w:hAnsi="Times New Roman" w:cs="Times New Roman"/>
          <w:sz w:val="24"/>
          <w:szCs w:val="24"/>
        </w:rPr>
        <w:t>,</w:t>
      </w:r>
      <w:r w:rsidRPr="00963D7B" w:rsidR="000246C5">
        <w:rPr>
          <w:rFonts w:ascii="Times New Roman" w:hAnsi="Times New Roman" w:cs="Times New Roman"/>
          <w:sz w:val="24"/>
          <w:szCs w:val="24"/>
        </w:rPr>
        <w:t>750,000</w:t>
      </w:r>
      <w:r w:rsidRPr="00963D7B">
        <w:rPr>
          <w:rFonts w:ascii="Times New Roman" w:hAnsi="Times New Roman" w:cs="Times New Roman"/>
          <w:sz w:val="24"/>
          <w:szCs w:val="24"/>
        </w:rPr>
        <w:t>,</w:t>
      </w:r>
      <w:r w:rsidRPr="00963D7B" w:rsidR="000246C5">
        <w:rPr>
          <w:rFonts w:ascii="Times New Roman" w:hAnsi="Times New Roman" w:cs="Times New Roman"/>
          <w:sz w:val="24"/>
          <w:szCs w:val="24"/>
        </w:rPr>
        <w:t xml:space="preserve"> </w:t>
      </w:r>
      <w:r w:rsidRPr="00963D7B">
        <w:rPr>
          <w:rFonts w:ascii="Times New Roman" w:hAnsi="Times New Roman" w:cs="Times New Roman"/>
          <w:sz w:val="24"/>
          <w:szCs w:val="24"/>
        </w:rPr>
        <w:t>which is $</w:t>
      </w:r>
      <w:r w:rsidRPr="00963D7B" w:rsidR="000246C5">
        <w:rPr>
          <w:rFonts w:ascii="Times New Roman" w:hAnsi="Times New Roman" w:cs="Times New Roman"/>
          <w:sz w:val="24"/>
          <w:szCs w:val="24"/>
        </w:rPr>
        <w:t>4</w:t>
      </w:r>
      <w:r w:rsidRPr="00963D7B">
        <w:rPr>
          <w:rFonts w:ascii="Times New Roman" w:hAnsi="Times New Roman" w:cs="Times New Roman"/>
          <w:sz w:val="24"/>
          <w:szCs w:val="24"/>
        </w:rPr>
        <w:t>.</w:t>
      </w:r>
      <w:r w:rsidRPr="00963D7B" w:rsidR="000246C5">
        <w:rPr>
          <w:rFonts w:ascii="Times New Roman" w:hAnsi="Times New Roman" w:cs="Times New Roman"/>
          <w:sz w:val="24"/>
          <w:szCs w:val="24"/>
        </w:rPr>
        <w:t>83</w:t>
      </w:r>
      <w:r w:rsidRPr="00963D7B">
        <w:rPr>
          <w:rFonts w:ascii="Times New Roman" w:hAnsi="Times New Roman" w:cs="Times New Roman"/>
          <w:sz w:val="24"/>
          <w:szCs w:val="24"/>
        </w:rPr>
        <w:t xml:space="preserve"> per </w:t>
      </w:r>
      <w:r w:rsidRPr="00963D7B" w:rsidR="000246C5">
        <w:rPr>
          <w:rFonts w:ascii="Times New Roman" w:hAnsi="Times New Roman" w:cs="Times New Roman"/>
          <w:sz w:val="24"/>
          <w:szCs w:val="24"/>
        </w:rPr>
        <w:t>new hire</w:t>
      </w:r>
      <w:r w:rsidRPr="00963D7B">
        <w:rPr>
          <w:rFonts w:ascii="Times New Roman" w:hAnsi="Times New Roman" w:cs="Times New Roman"/>
          <w:sz w:val="24"/>
          <w:szCs w:val="24"/>
        </w:rPr>
        <w:t>. This cost includes overhead, direct labor, forms design</w:t>
      </w:r>
      <w:r w:rsidRPr="00963D7B" w:rsidR="009C7B87">
        <w:rPr>
          <w:rFonts w:ascii="Times New Roman" w:hAnsi="Times New Roman" w:cs="Times New Roman"/>
          <w:sz w:val="24"/>
          <w:szCs w:val="24"/>
        </w:rPr>
        <w:t xml:space="preserve">, </w:t>
      </w:r>
      <w:r w:rsidRPr="00963D7B">
        <w:rPr>
          <w:rFonts w:ascii="Times New Roman" w:hAnsi="Times New Roman" w:cs="Times New Roman"/>
          <w:sz w:val="24"/>
          <w:szCs w:val="24"/>
        </w:rPr>
        <w:t>development</w:t>
      </w:r>
      <w:r w:rsidRPr="00963D7B" w:rsidR="009C7B87">
        <w:rPr>
          <w:rFonts w:ascii="Times New Roman" w:hAnsi="Times New Roman" w:cs="Times New Roman"/>
          <w:sz w:val="24"/>
          <w:szCs w:val="24"/>
        </w:rPr>
        <w:t xml:space="preserve">, and </w:t>
      </w:r>
      <w:r w:rsidRPr="00963D7B" w:rsidR="00AC3B4F">
        <w:rPr>
          <w:rFonts w:ascii="Times New Roman" w:hAnsi="Times New Roman" w:cs="Times New Roman"/>
          <w:sz w:val="24"/>
          <w:szCs w:val="24"/>
        </w:rPr>
        <w:t>agency</w:t>
      </w:r>
      <w:r w:rsidRPr="00963D7B" w:rsidR="001A3E71">
        <w:rPr>
          <w:rFonts w:ascii="Times New Roman" w:hAnsi="Times New Roman" w:cs="Times New Roman"/>
          <w:sz w:val="24"/>
          <w:szCs w:val="24"/>
        </w:rPr>
        <w:t>/new hire</w:t>
      </w:r>
      <w:r w:rsidRPr="00963D7B" w:rsidR="00AC3B4F">
        <w:rPr>
          <w:rFonts w:ascii="Times New Roman" w:hAnsi="Times New Roman" w:cs="Times New Roman"/>
          <w:sz w:val="24"/>
          <w:szCs w:val="24"/>
        </w:rPr>
        <w:t xml:space="preserve"> support</w:t>
      </w:r>
      <w:r w:rsidRPr="00963D7B">
        <w:rPr>
          <w:rFonts w:ascii="Times New Roman" w:hAnsi="Times New Roman" w:cs="Times New Roman"/>
          <w:sz w:val="24"/>
          <w:szCs w:val="24"/>
        </w:rPr>
        <w:t>.</w:t>
      </w:r>
    </w:p>
    <w:p w:rsidRPr="00963D7B" w:rsidR="009A0391" w:rsidP="00741061" w:rsidRDefault="009A0391" w14:paraId="26D4C7F2" w14:textId="6C9BC81C">
      <w:pPr>
        <w:spacing w:after="0" w:line="240" w:lineRule="auto"/>
        <w:rPr>
          <w:rFonts w:ascii="Times New Roman" w:hAnsi="Times New Roman" w:eastAsia="Times New Roman" w:cs="Times New Roman"/>
        </w:rPr>
      </w:pPr>
    </w:p>
    <w:p w:rsidRPr="00963D7B" w:rsidR="00741061" w:rsidP="00741061" w:rsidRDefault="00741061" w14:paraId="2AD29004" w14:textId="77777777">
      <w:pPr>
        <w:shd w:val="pct25" w:color="auto" w:fill="auto"/>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 xml:space="preserve">     15.  Explain the reasons for any program changes or adjustments reported in Items 13 or 14 of the OMB Form 83-I.  Changes in hour burden, i.e., program changes or adjustments made to annual reporting </w:t>
      </w:r>
    </w:p>
    <w:p w:rsidRPr="00963D7B" w:rsidR="00741061" w:rsidP="00741061" w:rsidRDefault="00741061" w14:paraId="6AEBA325" w14:textId="77777777">
      <w:pPr>
        <w:shd w:val="pct25" w:color="auto" w:fill="auto"/>
        <w:tabs>
          <w:tab w:val="left" w:pos="-720"/>
        </w:tabs>
        <w:suppressAutoHyphens/>
        <w:spacing w:after="0" w:line="240" w:lineRule="auto"/>
        <w:rPr>
          <w:rFonts w:ascii="Times New Roman" w:hAnsi="Times New Roman" w:eastAsia="Times New Roman" w:cs="Times New Roman"/>
        </w:rPr>
      </w:pPr>
      <w:r w:rsidRPr="00963D7B">
        <w:rPr>
          <w:rFonts w:ascii="Times New Roman" w:hAnsi="Times New Roman" w:eastAsia="Times New Roman" w:cs="Times New Roman"/>
        </w:rPr>
        <w:lastRenderedPageBreak/>
        <w:t xml:space="preserve">and recordkeeping </w:t>
      </w:r>
      <w:r w:rsidRPr="00963D7B">
        <w:rPr>
          <w:rFonts w:ascii="Times New Roman" w:hAnsi="Times New Roman" w:eastAsia="Times New Roman" w:cs="Times New Roman"/>
          <w:b/>
        </w:rPr>
        <w:t>hour</w:t>
      </w:r>
      <w:r w:rsidRPr="00963D7B">
        <w:rPr>
          <w:rFonts w:ascii="Times New Roman" w:hAnsi="Times New Roman" w:eastAsia="Times New Roman" w:cs="Times New Roman"/>
        </w:rPr>
        <w:t xml:space="preserve"> and </w:t>
      </w:r>
      <w:r w:rsidRPr="00963D7B">
        <w:rPr>
          <w:rFonts w:ascii="Times New Roman" w:hAnsi="Times New Roman" w:eastAsia="Times New Roman" w:cs="Times New Roman"/>
          <w:b/>
        </w:rPr>
        <w:t>cost</w:t>
      </w:r>
      <w:r w:rsidRPr="00963D7B">
        <w:rPr>
          <w:rFonts w:ascii="Times New Roman" w:hAnsi="Times New Roman" w:eastAsia="Times New Roman" w:cs="Times New Roman"/>
        </w:rPr>
        <w:t xml:space="preserve"> burden.  A program change is the result of deliberate Federal government action.  All new collections and any subsequent revisions of existing collections (e.g., the addition or deletion of questions) are recorded as program changes.  An adjustment is a change that is not the result of a deliberate Federal government action.  These changes that result from new estimates or actions not controllable by the Federal government are recorded as adjustments. </w:t>
      </w:r>
    </w:p>
    <w:p w:rsidRPr="00963D7B" w:rsidR="00741061" w:rsidP="00741061" w:rsidRDefault="00741061" w14:paraId="6CDEBD65" w14:textId="77777777">
      <w:pPr>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p>
    <w:p w:rsidRPr="00963D7B" w:rsidR="00741061" w:rsidP="00741061" w:rsidRDefault="000E74F4" w14:paraId="3814CEBE" w14:textId="11B8AF0B">
      <w:pPr>
        <w:tabs>
          <w:tab w:val="left" w:pos="-720"/>
        </w:tabs>
        <w:suppressAutoHyphens/>
        <w:spacing w:after="0" w:line="240" w:lineRule="auto"/>
        <w:rPr>
          <w:rFonts w:ascii="Times New Roman" w:hAnsi="Times New Roman" w:eastAsia="Times New Roman" w:cs="Times New Roman"/>
          <w:sz w:val="24"/>
          <w:szCs w:val="24"/>
        </w:rPr>
      </w:pPr>
      <w:r w:rsidRPr="00963D7B">
        <w:rPr>
          <w:rFonts w:ascii="Times New Roman" w:hAnsi="Times New Roman" w:eastAsia="Times New Roman" w:cs="Times New Roman"/>
          <w:sz w:val="24"/>
          <w:szCs w:val="24"/>
        </w:rPr>
        <w:t>N</w:t>
      </w:r>
      <w:r w:rsidR="002A5A1A">
        <w:rPr>
          <w:rFonts w:ascii="Times New Roman" w:hAnsi="Times New Roman" w:eastAsia="Times New Roman" w:cs="Times New Roman"/>
          <w:sz w:val="24"/>
          <w:szCs w:val="24"/>
        </w:rPr>
        <w:t>ot applicable.</w:t>
      </w:r>
    </w:p>
    <w:p w:rsidRPr="00963D7B" w:rsidR="000E74F4" w:rsidP="00741061" w:rsidRDefault="000E74F4" w14:paraId="114C1D07" w14:textId="77777777">
      <w:pPr>
        <w:tabs>
          <w:tab w:val="left" w:pos="-720"/>
        </w:tabs>
        <w:suppressAutoHyphens/>
        <w:spacing w:after="0" w:line="240" w:lineRule="auto"/>
        <w:rPr>
          <w:rFonts w:ascii="Times New Roman" w:hAnsi="Times New Roman" w:eastAsia="Times New Roman" w:cs="Times New Roman"/>
        </w:rPr>
      </w:pPr>
    </w:p>
    <w:p w:rsidRPr="00963D7B" w:rsidR="00741061" w:rsidP="00741061" w:rsidRDefault="00741061" w14:paraId="30024C64" w14:textId="77777777">
      <w:pPr>
        <w:shd w:val="pct25" w:color="auto" w:fill="auto"/>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 xml:space="preserve">16.  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 </w:t>
      </w:r>
    </w:p>
    <w:p w:rsidRPr="00963D7B" w:rsidR="00741061" w:rsidP="00741061" w:rsidRDefault="00741061" w14:paraId="633970AB" w14:textId="77777777">
      <w:pPr>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p>
    <w:p w:rsidRPr="00963D7B" w:rsidR="00741061" w:rsidP="00741061" w:rsidRDefault="00741061" w14:paraId="2DA42FE2" w14:textId="77777777">
      <w:pPr>
        <w:spacing w:after="0" w:line="240" w:lineRule="auto"/>
        <w:rPr>
          <w:rFonts w:ascii="Times New Roman" w:hAnsi="Times New Roman" w:eastAsia="Times New Roman" w:cs="Times New Roman"/>
          <w:sz w:val="24"/>
          <w:szCs w:val="24"/>
        </w:rPr>
      </w:pPr>
      <w:r w:rsidRPr="00963D7B">
        <w:rPr>
          <w:rFonts w:ascii="Times New Roman" w:hAnsi="Times New Roman" w:eastAsia="Times New Roman" w:cs="Times New Roman"/>
          <w:sz w:val="24"/>
          <w:szCs w:val="24"/>
        </w:rPr>
        <w:t>No information collected from the form will be published.</w:t>
      </w:r>
    </w:p>
    <w:p w:rsidRPr="00963D7B" w:rsidR="00741061" w:rsidP="00741061" w:rsidRDefault="00741061" w14:paraId="0ECDA9D3" w14:textId="77777777">
      <w:pPr>
        <w:spacing w:after="0" w:line="240" w:lineRule="auto"/>
        <w:jc w:val="both"/>
        <w:rPr>
          <w:rFonts w:ascii="Times New Roman" w:hAnsi="Times New Roman" w:eastAsia="Times New Roman" w:cs="Times New Roman"/>
        </w:rPr>
      </w:pPr>
    </w:p>
    <w:p w:rsidRPr="00963D7B" w:rsidR="00741061" w:rsidP="00741061" w:rsidRDefault="00741061" w14:paraId="02F8CA64" w14:textId="77777777">
      <w:pPr>
        <w:shd w:val="pct25" w:color="auto" w:fill="auto"/>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17.  If seeking approval to not display the expiration date for OMB approval of the information collection, explain reasons that display would be inappropriate.</w:t>
      </w:r>
    </w:p>
    <w:p w:rsidRPr="00963D7B" w:rsidR="00741061" w:rsidP="00741061" w:rsidRDefault="00741061" w14:paraId="1D78FD6D" w14:textId="77777777">
      <w:pPr>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p>
    <w:p w:rsidRPr="00963D7B" w:rsidR="00741061" w:rsidP="00741061" w:rsidRDefault="004B68F2" w14:paraId="459F00B0" w14:textId="50443F05">
      <w:pPr>
        <w:spacing w:after="0" w:line="240" w:lineRule="auto"/>
        <w:rPr>
          <w:rFonts w:ascii="Times New Roman" w:hAnsi="Times New Roman" w:eastAsia="Times New Roman" w:cs="Times New Roman"/>
          <w:sz w:val="24"/>
          <w:szCs w:val="24"/>
        </w:rPr>
      </w:pPr>
      <w:r w:rsidRPr="00963D7B">
        <w:rPr>
          <w:rFonts w:ascii="Times New Roman" w:hAnsi="Times New Roman" w:eastAsia="Times New Roman" w:cs="Times New Roman"/>
          <w:sz w:val="24"/>
          <w:szCs w:val="24"/>
        </w:rPr>
        <w:t>Not applicable.  Display of OMB Control Number and expiration date is acceptable.</w:t>
      </w:r>
    </w:p>
    <w:p w:rsidRPr="00963D7B" w:rsidR="00741061" w:rsidP="00741061" w:rsidRDefault="00741061" w14:paraId="7FEA325B" w14:textId="77777777">
      <w:pPr>
        <w:tabs>
          <w:tab w:val="left" w:pos="-720"/>
        </w:tabs>
        <w:suppressAutoHyphens/>
        <w:spacing w:after="0" w:line="240" w:lineRule="auto"/>
        <w:rPr>
          <w:rFonts w:ascii="Times New Roman" w:hAnsi="Times New Roman" w:eastAsia="Times New Roman" w:cs="Times New Roman"/>
          <w:sz w:val="24"/>
          <w:szCs w:val="24"/>
        </w:rPr>
      </w:pPr>
    </w:p>
    <w:p w:rsidRPr="00963D7B" w:rsidR="00741061" w:rsidP="00741061" w:rsidRDefault="00741061" w14:paraId="569AC5C4" w14:textId="77777777">
      <w:pPr>
        <w:shd w:val="pct25" w:color="auto" w:fill="auto"/>
        <w:tabs>
          <w:tab w:val="left" w:pos="-720"/>
        </w:tabs>
        <w:suppressAutoHyphens/>
        <w:spacing w:after="0" w:line="240" w:lineRule="auto"/>
        <w:rPr>
          <w:rFonts w:ascii="Times New Roman" w:hAnsi="Times New Roman" w:eastAsia="Times New Roman" w:cs="Times New Roman"/>
        </w:rPr>
      </w:pPr>
      <w:r w:rsidRPr="002A5A1A">
        <w:rPr>
          <w:rFonts w:ascii="Times New Roman" w:hAnsi="Times New Roman" w:eastAsia="Times New Roman" w:cs="Times New Roman"/>
        </w:rPr>
        <w:fldChar w:fldCharType="begin"/>
      </w:r>
      <w:r w:rsidRPr="00963D7B">
        <w:rPr>
          <w:rFonts w:ascii="Times New Roman" w:hAnsi="Times New Roman" w:eastAsia="Times New Roman" w:cs="Times New Roman"/>
        </w:rPr>
        <w:instrText>ADVANCE \R 0.95</w:instrText>
      </w:r>
      <w:r w:rsidRPr="002A5A1A">
        <w:rPr>
          <w:rFonts w:ascii="Times New Roman" w:hAnsi="Times New Roman" w:eastAsia="Times New Roman" w:cs="Times New Roman"/>
        </w:rPr>
        <w:fldChar w:fldCharType="end"/>
      </w:r>
      <w:r w:rsidRPr="00963D7B">
        <w:rPr>
          <w:rFonts w:ascii="Times New Roman" w:hAnsi="Times New Roman" w:eastAsia="Times New Roman" w:cs="Times New Roman"/>
        </w:rPr>
        <w:t>18.  Explain each exception to the certification statement identified in Item 19 “Certification for Paperwork Reduction Act Submissions,” of OMB Form 83-I.</w:t>
      </w:r>
    </w:p>
    <w:p w:rsidRPr="00963D7B" w:rsidR="00741061" w:rsidP="00741061" w:rsidRDefault="00741061" w14:paraId="0AA1E206" w14:textId="77777777">
      <w:pPr>
        <w:spacing w:after="0" w:line="240" w:lineRule="auto"/>
        <w:rPr>
          <w:rFonts w:ascii="Times New Roman" w:hAnsi="Times New Roman" w:eastAsia="Times New Roman" w:cs="Times New Roman"/>
        </w:rPr>
      </w:pPr>
    </w:p>
    <w:p w:rsidRPr="00963D7B" w:rsidR="00741061" w:rsidP="00741061" w:rsidRDefault="00741061" w14:paraId="7F68B048" w14:textId="77777777">
      <w:pPr>
        <w:spacing w:after="0" w:line="240" w:lineRule="auto"/>
        <w:rPr>
          <w:rFonts w:ascii="Times New Roman" w:hAnsi="Times New Roman" w:eastAsia="Times New Roman" w:cs="Times New Roman"/>
          <w:sz w:val="24"/>
          <w:szCs w:val="24"/>
        </w:rPr>
      </w:pPr>
      <w:r w:rsidRPr="00963D7B">
        <w:rPr>
          <w:rFonts w:ascii="Times New Roman" w:hAnsi="Times New Roman" w:eastAsia="Times New Roman" w:cs="Times New Roman"/>
          <w:sz w:val="24"/>
          <w:szCs w:val="24"/>
        </w:rPr>
        <w:t>No exceptions are requested for this collection.</w:t>
      </w:r>
    </w:p>
    <w:p w:rsidR="00371206" w:rsidRDefault="00371206" w14:paraId="6E3FAB85" w14:textId="172E55D0">
      <w:pPr>
        <w:rPr>
          <w:sz w:val="24"/>
          <w:szCs w:val="24"/>
        </w:rPr>
      </w:pPr>
      <w:r>
        <w:rPr>
          <w:sz w:val="24"/>
          <w:szCs w:val="24"/>
        </w:rPr>
        <w:br w:type="page"/>
      </w:r>
    </w:p>
    <w:p w:rsidR="008528E2" w:rsidP="00C92D28" w:rsidRDefault="00371206" w14:paraId="679ED6F7" w14:textId="78121EB9">
      <w:pPr>
        <w:pStyle w:val="Heading2"/>
      </w:pPr>
      <w:r>
        <w:lastRenderedPageBreak/>
        <w:t>Appendices</w:t>
      </w:r>
    </w:p>
    <w:p w:rsidR="008F1B09" w:rsidP="00C92D28" w:rsidRDefault="008F1B09" w14:paraId="093742B5" w14:textId="45140D8F">
      <w:pPr>
        <w:pStyle w:val="Heading3"/>
      </w:pPr>
      <w:bookmarkStart w:name="_Appendix_A:_Mockup" w:id="2"/>
      <w:bookmarkEnd w:id="2"/>
      <w:r>
        <w:t xml:space="preserve">Appendix A: Mockup of Vaccine Documentation collection from selectees/new hires in USA Staffing. </w:t>
      </w:r>
      <w:r w:rsidR="008304F9">
        <w:t xml:space="preserve">Task instructions and privacy act statement are illustrative and may be revised as needed. </w:t>
      </w:r>
    </w:p>
    <w:p w:rsidRPr="008F1B09" w:rsidR="008F1B09" w:rsidP="008F1B09" w:rsidRDefault="00642C04" w14:paraId="5CDEFC65" w14:textId="1F3D6C9E">
      <w:r>
        <w:rPr>
          <w:noProof/>
        </w:rPr>
        <w:drawing>
          <wp:inline distT="0" distB="0" distL="0" distR="0" wp14:anchorId="127CAC2A" wp14:editId="4E605980">
            <wp:extent cx="5943600" cy="61099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109970"/>
                    </a:xfrm>
                    <a:prstGeom prst="rect">
                      <a:avLst/>
                    </a:prstGeom>
                  </pic:spPr>
                </pic:pic>
              </a:graphicData>
            </a:graphic>
          </wp:inline>
        </w:drawing>
      </w:r>
    </w:p>
    <w:p w:rsidR="009C5E60" w:rsidP="00C92D28" w:rsidRDefault="008F1B09" w14:paraId="19CBC6ED" w14:textId="29F8EA50">
      <w:pPr>
        <w:pStyle w:val="Heading3"/>
      </w:pPr>
      <w:bookmarkStart w:name="_Appendix_B:_Current" w:id="3"/>
      <w:bookmarkEnd w:id="3"/>
      <w:r>
        <w:lastRenderedPageBreak/>
        <w:t>Appendix B:</w:t>
      </w:r>
      <w:r w:rsidR="005430D3">
        <w:t xml:space="preserve"> </w:t>
      </w:r>
      <w:r>
        <w:t xml:space="preserve">Current </w:t>
      </w:r>
      <w:r w:rsidR="005430D3">
        <w:t>Public Facing Questionnaire Interface in USA Staffing Onboarding</w:t>
      </w:r>
    </w:p>
    <w:p w:rsidR="00FD363D" w:rsidRDefault="009C1A66" w14:paraId="65D84D0F" w14:textId="59EAC2DA">
      <w:pPr>
        <w:rPr>
          <w:sz w:val="24"/>
          <w:szCs w:val="24"/>
        </w:rPr>
      </w:pPr>
      <w:r>
        <w:rPr>
          <w:noProof/>
          <w:sz w:val="24"/>
          <w:szCs w:val="24"/>
        </w:rPr>
        <w:drawing>
          <wp:anchor distT="0" distB="0" distL="114300" distR="114300" simplePos="0" relativeHeight="251658246" behindDoc="0" locked="0" layoutInCell="1" allowOverlap="1" wp14:editId="1EF3B69C" wp14:anchorId="79CFD8AA">
            <wp:simplePos x="0" y="0"/>
            <wp:positionH relativeFrom="margin">
              <wp:align>center</wp:align>
            </wp:positionH>
            <wp:positionV relativeFrom="paragraph">
              <wp:posOffset>232410</wp:posOffset>
            </wp:positionV>
            <wp:extent cx="4787900" cy="7592695"/>
            <wp:effectExtent l="0" t="0" r="0" b="825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7900" cy="7592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93D">
        <w:rPr>
          <w:sz w:val="24"/>
          <w:szCs w:val="24"/>
        </w:rPr>
        <w:t>Biographic/Identity</w:t>
      </w:r>
      <w:r w:rsidRPr="009C1A66">
        <w:rPr>
          <w:noProof/>
          <w:sz w:val="24"/>
          <w:szCs w:val="24"/>
        </w:rPr>
        <w:t xml:space="preserve"> </w:t>
      </w:r>
      <w:r>
        <w:rPr>
          <w:sz w:val="24"/>
          <w:szCs w:val="24"/>
        </w:rPr>
        <w:t xml:space="preserve"> </w:t>
      </w:r>
      <w:r w:rsidR="0049093D">
        <w:rPr>
          <w:sz w:val="24"/>
          <w:szCs w:val="24"/>
        </w:rPr>
        <w:br w:type="page"/>
      </w:r>
    </w:p>
    <w:p w:rsidR="00CD0785" w:rsidRDefault="00FD363D" w14:paraId="188B104C" w14:textId="7BCF16C1">
      <w:pPr>
        <w:rPr>
          <w:sz w:val="24"/>
          <w:szCs w:val="24"/>
        </w:rPr>
      </w:pPr>
      <w:r w:rsidRPr="00C92D28">
        <w:rPr>
          <w:rStyle w:val="Heading3Char"/>
        </w:rPr>
        <w:lastRenderedPageBreak/>
        <w:t xml:space="preserve">Biographic/Contact </w:t>
      </w:r>
      <w:r w:rsidRPr="00C92D28" w:rsidR="009B3BDD">
        <w:rPr>
          <w:rStyle w:val="Heading3Char"/>
        </w:rPr>
        <w:t>Info</w:t>
      </w:r>
      <w:r w:rsidR="0039383D">
        <w:rPr>
          <w:noProof/>
          <w:sz w:val="24"/>
          <w:szCs w:val="24"/>
        </w:rPr>
        <w:drawing>
          <wp:inline distT="0" distB="0" distL="0" distR="0" wp14:anchorId="5E472B83" wp14:editId="621FDF87">
            <wp:extent cx="5937885" cy="7926705"/>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7926705"/>
                    </a:xfrm>
                    <a:prstGeom prst="rect">
                      <a:avLst/>
                    </a:prstGeom>
                    <a:noFill/>
                    <a:ln>
                      <a:noFill/>
                    </a:ln>
                  </pic:spPr>
                </pic:pic>
              </a:graphicData>
            </a:graphic>
          </wp:inline>
        </w:drawing>
      </w:r>
    </w:p>
    <w:p w:rsidR="00CD0785" w:rsidRDefault="00D00C71" w14:paraId="07D3A773" w14:textId="2ABA7DF2">
      <w:pPr>
        <w:rPr>
          <w:sz w:val="24"/>
          <w:szCs w:val="24"/>
        </w:rPr>
      </w:pPr>
      <w:r w:rsidRPr="00C92D28">
        <w:rPr>
          <w:rStyle w:val="Heading3Char"/>
        </w:rPr>
        <w:lastRenderedPageBreak/>
        <w:t>Biographic/Demographic</w:t>
      </w:r>
      <w:r>
        <w:rPr>
          <w:noProof/>
          <w:sz w:val="24"/>
          <w:szCs w:val="24"/>
        </w:rPr>
        <w:drawing>
          <wp:inline distT="0" distB="0" distL="0" distR="0" wp14:anchorId="66FC09AA" wp14:editId="744F8BFE">
            <wp:extent cx="5939790" cy="7649210"/>
            <wp:effectExtent l="0" t="0" r="381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7649210"/>
                    </a:xfrm>
                    <a:prstGeom prst="rect">
                      <a:avLst/>
                    </a:prstGeom>
                    <a:noFill/>
                    <a:ln>
                      <a:noFill/>
                    </a:ln>
                  </pic:spPr>
                </pic:pic>
              </a:graphicData>
            </a:graphic>
          </wp:inline>
        </w:drawing>
      </w:r>
      <w:r w:rsidR="00CD0785">
        <w:rPr>
          <w:sz w:val="24"/>
          <w:szCs w:val="24"/>
        </w:rPr>
        <w:br w:type="page"/>
      </w:r>
    </w:p>
    <w:p w:rsidRPr="009C1A66" w:rsidR="00CD0785" w:rsidRDefault="006B3847" w14:paraId="4B86704E" w14:textId="4FE562BC">
      <w:pPr>
        <w:rPr>
          <w:sz w:val="24"/>
          <w:szCs w:val="24"/>
        </w:rPr>
      </w:pPr>
      <w:r w:rsidRPr="00C92D28">
        <w:rPr>
          <w:rStyle w:val="Heading3Char"/>
        </w:rPr>
        <w:lastRenderedPageBreak/>
        <w:t>Biographic</w:t>
      </w:r>
      <w:r w:rsidRPr="00C92D28" w:rsidR="00D00C71">
        <w:rPr>
          <w:rStyle w:val="Heading3Char"/>
        </w:rPr>
        <w:t>/</w:t>
      </w:r>
      <w:r w:rsidRPr="00C92D28" w:rsidR="00097C0C">
        <w:rPr>
          <w:rStyle w:val="Heading3Char"/>
        </w:rPr>
        <w:t>Citizenship (Yes to US Citizenship)</w:t>
      </w:r>
      <w:r w:rsidRPr="000E5EFE" w:rsidR="00097C0C">
        <w:rPr>
          <w:noProof/>
          <w:sz w:val="24"/>
          <w:szCs w:val="24"/>
        </w:rPr>
        <w:drawing>
          <wp:inline distT="0" distB="0" distL="0" distR="0" wp14:anchorId="40DDED5C" wp14:editId="4EB3F4E0">
            <wp:extent cx="5939790" cy="564515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5645150"/>
                    </a:xfrm>
                    <a:prstGeom prst="rect">
                      <a:avLst/>
                    </a:prstGeom>
                    <a:noFill/>
                    <a:ln>
                      <a:noFill/>
                    </a:ln>
                  </pic:spPr>
                </pic:pic>
              </a:graphicData>
            </a:graphic>
          </wp:inline>
        </w:drawing>
      </w:r>
      <w:r w:rsidRPr="009C1A66" w:rsidR="00CD0785">
        <w:rPr>
          <w:sz w:val="24"/>
          <w:szCs w:val="24"/>
        </w:rPr>
        <w:br w:type="page"/>
      </w:r>
    </w:p>
    <w:p w:rsidR="00C91EB1" w:rsidP="00C92D28" w:rsidRDefault="006B3847" w14:paraId="5002C55E" w14:textId="4177D930">
      <w:pPr>
        <w:pStyle w:val="Heading3"/>
      </w:pPr>
      <w:r>
        <w:lastRenderedPageBreak/>
        <w:t>Biographic/Citizenship (No to US Citizenship)</w:t>
      </w:r>
      <w:r>
        <w:rPr>
          <w:noProof/>
        </w:rPr>
        <w:drawing>
          <wp:inline distT="0" distB="0" distL="0" distR="0" wp14:anchorId="7B1C72AB" wp14:editId="10F8A58E">
            <wp:extent cx="5939790" cy="781621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7816215"/>
                    </a:xfrm>
                    <a:prstGeom prst="rect">
                      <a:avLst/>
                    </a:prstGeom>
                    <a:noFill/>
                    <a:ln>
                      <a:noFill/>
                    </a:ln>
                  </pic:spPr>
                </pic:pic>
              </a:graphicData>
            </a:graphic>
          </wp:inline>
        </w:drawing>
      </w:r>
    </w:p>
    <w:p w:rsidR="00602A8C" w:rsidRDefault="00602A8C" w14:paraId="00089325" w14:textId="77777777">
      <w:r>
        <w:br w:type="page"/>
      </w:r>
    </w:p>
    <w:p w:rsidR="00FB0DF9" w:rsidP="00C92D28" w:rsidRDefault="00FB0DF9" w14:paraId="71BF1E34" w14:textId="655250AB">
      <w:pPr>
        <w:pStyle w:val="Heading3"/>
      </w:pPr>
      <w:r>
        <w:lastRenderedPageBreak/>
        <w:t xml:space="preserve">Biographic/Citizenship </w:t>
      </w:r>
    </w:p>
    <w:p w:rsidR="00FB0DF9" w:rsidP="00C92D28" w:rsidRDefault="00FB0DF9" w14:paraId="7D90E2B5" w14:textId="2CF56738">
      <w:pPr>
        <w:pStyle w:val="Heading3"/>
      </w:pPr>
      <w:r>
        <w:t>(Alien Authorized to Work)</w:t>
      </w:r>
    </w:p>
    <w:p w:rsidR="00FB0DF9" w:rsidRDefault="00364F70" w14:paraId="40DCEA79" w14:textId="21ED9DE5">
      <w:r>
        <w:rPr>
          <w:noProof/>
        </w:rPr>
        <w:drawing>
          <wp:anchor distT="0" distB="0" distL="114300" distR="114300" simplePos="0" relativeHeight="251658240" behindDoc="0" locked="0" layoutInCell="1" allowOverlap="1" wp14:editId="33CF11A4" wp14:anchorId="6EF290C6">
            <wp:simplePos x="0" y="0"/>
            <wp:positionH relativeFrom="margin">
              <wp:align>center</wp:align>
            </wp:positionH>
            <wp:positionV relativeFrom="paragraph">
              <wp:posOffset>7476</wp:posOffset>
            </wp:positionV>
            <wp:extent cx="4200525" cy="821055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0525" cy="821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DF9">
        <w:br w:type="page"/>
      </w:r>
    </w:p>
    <w:p w:rsidR="009B20E1" w:rsidP="00C92D28" w:rsidRDefault="00364F70" w14:paraId="2C2BFE0A" w14:textId="7D55EE38">
      <w:pPr>
        <w:pStyle w:val="Heading3"/>
      </w:pPr>
      <w:r>
        <w:rPr>
          <w:noProof/>
        </w:rPr>
        <w:lastRenderedPageBreak/>
        <w:drawing>
          <wp:anchor distT="0" distB="0" distL="114300" distR="114300" simplePos="0" relativeHeight="251658241" behindDoc="1" locked="0" layoutInCell="1" allowOverlap="1" wp14:editId="33EA5334" wp14:anchorId="7F29ABA4">
            <wp:simplePos x="0" y="0"/>
            <wp:positionH relativeFrom="column">
              <wp:posOffset>2493010</wp:posOffset>
            </wp:positionH>
            <wp:positionV relativeFrom="paragraph">
              <wp:posOffset>42545</wp:posOffset>
            </wp:positionV>
            <wp:extent cx="4029075" cy="8117840"/>
            <wp:effectExtent l="0" t="0" r="9525" b="0"/>
            <wp:wrapTight wrapText="bothSides">
              <wp:wrapPolygon edited="0">
                <wp:start x="0" y="0"/>
                <wp:lineTo x="0" y="21543"/>
                <wp:lineTo x="21549" y="21543"/>
                <wp:lineTo x="2154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238"/>
                    <a:stretch/>
                  </pic:blipFill>
                  <pic:spPr bwMode="auto">
                    <a:xfrm>
                      <a:off x="0" y="0"/>
                      <a:ext cx="4029075" cy="81178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B03A8">
        <w:t>Employment/Employment History</w:t>
      </w:r>
    </w:p>
    <w:p w:rsidRPr="00364F70" w:rsidR="00364F70" w:rsidP="00364F70" w:rsidRDefault="00364F70" w14:paraId="64A0DDB1" w14:textId="77777777"/>
    <w:p w:rsidR="009B20E1" w:rsidRDefault="009B20E1" w14:paraId="29E72D4F" w14:textId="6045ED6C">
      <w:r>
        <w:br w:type="page"/>
      </w:r>
    </w:p>
    <w:p w:rsidR="003E437A" w:rsidP="00C92D28" w:rsidRDefault="003E437A" w14:paraId="584F86EC" w14:textId="42B81D88">
      <w:pPr>
        <w:pStyle w:val="Heading3"/>
        <w:rPr>
          <w:noProof/>
        </w:rPr>
      </w:pPr>
      <w:r>
        <w:rPr>
          <w:noProof/>
        </w:rPr>
        <w:lastRenderedPageBreak/>
        <w:t xml:space="preserve">Employment/Uniformed Service </w:t>
      </w:r>
      <w:r w:rsidR="009B20E1">
        <w:rPr>
          <w:noProof/>
        </w:rPr>
        <w:drawing>
          <wp:inline distT="0" distB="0" distL="0" distR="0" wp14:anchorId="24D90E95" wp14:editId="0BB37203">
            <wp:extent cx="5934075" cy="468481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b="5957"/>
                    <a:stretch/>
                  </pic:blipFill>
                  <pic:spPr bwMode="auto">
                    <a:xfrm>
                      <a:off x="0" y="0"/>
                      <a:ext cx="5934075" cy="4684815"/>
                    </a:xfrm>
                    <a:prstGeom prst="rect">
                      <a:avLst/>
                    </a:prstGeom>
                    <a:noFill/>
                    <a:ln>
                      <a:noFill/>
                    </a:ln>
                    <a:extLst>
                      <a:ext uri="{53640926-AAD7-44D8-BBD7-CCE9431645EC}">
                        <a14:shadowObscured xmlns:a14="http://schemas.microsoft.com/office/drawing/2010/main"/>
                      </a:ext>
                    </a:extLst>
                  </pic:spPr>
                </pic:pic>
              </a:graphicData>
            </a:graphic>
          </wp:inline>
        </w:drawing>
      </w:r>
    </w:p>
    <w:p w:rsidR="003E437A" w:rsidRDefault="003E437A" w14:paraId="3F1D5D9E" w14:textId="036332ED">
      <w:pPr>
        <w:rPr>
          <w:noProof/>
        </w:rPr>
      </w:pPr>
      <w:r>
        <w:rPr>
          <w:noProof/>
        </w:rPr>
        <w:br w:type="page"/>
      </w:r>
    </w:p>
    <w:p w:rsidR="003F7A9F" w:rsidP="00C92D28" w:rsidRDefault="003F7A9F" w14:paraId="7B0527AD" w14:textId="0E845972">
      <w:pPr>
        <w:pStyle w:val="Heading3"/>
      </w:pPr>
      <w:r>
        <w:lastRenderedPageBreak/>
        <w:t>Employment/Veterans Preference</w:t>
      </w:r>
      <w:r w:rsidR="00646E19">
        <w:t xml:space="preserve"> (all possible questions displayed)</w:t>
      </w:r>
      <w:r>
        <w:rPr>
          <w:noProof/>
        </w:rPr>
        <w:drawing>
          <wp:inline distT="0" distB="0" distL="0" distR="0" wp14:anchorId="33FAC878" wp14:editId="702FE1E1">
            <wp:extent cx="5934075" cy="5573864"/>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b="3116"/>
                    <a:stretch/>
                  </pic:blipFill>
                  <pic:spPr bwMode="auto">
                    <a:xfrm>
                      <a:off x="0" y="0"/>
                      <a:ext cx="5934075" cy="5573864"/>
                    </a:xfrm>
                    <a:prstGeom prst="rect">
                      <a:avLst/>
                    </a:prstGeom>
                    <a:noFill/>
                    <a:ln>
                      <a:noFill/>
                    </a:ln>
                    <a:extLst>
                      <a:ext uri="{53640926-AAD7-44D8-BBD7-CCE9431645EC}">
                        <a14:shadowObscured xmlns:a14="http://schemas.microsoft.com/office/drawing/2010/main"/>
                      </a:ext>
                    </a:extLst>
                  </pic:spPr>
                </pic:pic>
              </a:graphicData>
            </a:graphic>
          </wp:inline>
        </w:drawing>
      </w:r>
    </w:p>
    <w:p w:rsidR="003F7A9F" w:rsidRDefault="003F7A9F" w14:paraId="1407048B" w14:textId="77777777">
      <w:r>
        <w:br w:type="page"/>
      </w:r>
    </w:p>
    <w:p w:rsidR="0007728A" w:rsidP="00C92D28" w:rsidRDefault="003F7A9F" w14:paraId="41278F08" w14:textId="53485A5A">
      <w:pPr>
        <w:pStyle w:val="Heading3"/>
      </w:pPr>
      <w:r>
        <w:lastRenderedPageBreak/>
        <w:t>Employment/Civilian Service</w:t>
      </w:r>
      <w:r w:rsidR="00C42D57">
        <w:t xml:space="preserve"> (All possible questions)</w:t>
      </w:r>
    </w:p>
    <w:p w:rsidR="0007728A" w:rsidRDefault="00C55F0B" w14:paraId="31F7C5AB" w14:textId="19BF12CD">
      <w:r>
        <w:rPr>
          <w:noProof/>
        </w:rPr>
        <w:drawing>
          <wp:anchor distT="0" distB="0" distL="114300" distR="114300" simplePos="0" relativeHeight="251658242" behindDoc="0" locked="0" layoutInCell="1" allowOverlap="1" wp14:editId="24BE1133" wp14:anchorId="0B05631E">
            <wp:simplePos x="0" y="0"/>
            <wp:positionH relativeFrom="margin">
              <wp:align>left</wp:align>
            </wp:positionH>
            <wp:positionV relativeFrom="paragraph">
              <wp:posOffset>-17999</wp:posOffset>
            </wp:positionV>
            <wp:extent cx="5546090" cy="8038465"/>
            <wp:effectExtent l="0" t="0" r="0" b="63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a:extLst>
                        <a:ext uri="{28A0092B-C50C-407E-A947-70E740481C1C}">
                          <a14:useLocalDpi xmlns:a14="http://schemas.microsoft.com/office/drawing/2010/main" val="0"/>
                        </a:ext>
                      </a:extLst>
                    </a:blip>
                    <a:srcRect b="2251"/>
                    <a:stretch/>
                  </pic:blipFill>
                  <pic:spPr bwMode="auto">
                    <a:xfrm>
                      <a:off x="0" y="0"/>
                      <a:ext cx="5546090" cy="80384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7728A">
        <w:br w:type="page"/>
      </w:r>
    </w:p>
    <w:p w:rsidR="00BF178D" w:rsidP="00C92D28" w:rsidRDefault="00932679" w14:paraId="502CFBFE" w14:textId="4329986E">
      <w:pPr>
        <w:pStyle w:val="Heading3"/>
      </w:pPr>
      <w:r>
        <w:lastRenderedPageBreak/>
        <w:t>Benefits/Beneficiaries</w:t>
      </w:r>
      <w:r>
        <w:rPr>
          <w:noProof/>
        </w:rPr>
        <w:drawing>
          <wp:inline distT="0" distB="0" distL="0" distR="0" wp14:anchorId="28CAA760" wp14:editId="0183C7E0">
            <wp:extent cx="5518150" cy="5669280"/>
            <wp:effectExtent l="0" t="0" r="635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a:extLst>
                        <a:ext uri="{28A0092B-C50C-407E-A947-70E740481C1C}">
                          <a14:useLocalDpi xmlns:a14="http://schemas.microsoft.com/office/drawing/2010/main" val="0"/>
                        </a:ext>
                      </a:extLst>
                    </a:blip>
                    <a:srcRect b="31042"/>
                    <a:stretch/>
                  </pic:blipFill>
                  <pic:spPr bwMode="auto">
                    <a:xfrm>
                      <a:off x="0" y="0"/>
                      <a:ext cx="5518150" cy="5669280"/>
                    </a:xfrm>
                    <a:prstGeom prst="rect">
                      <a:avLst/>
                    </a:prstGeom>
                    <a:noFill/>
                    <a:ln>
                      <a:noFill/>
                    </a:ln>
                    <a:extLst>
                      <a:ext uri="{53640926-AAD7-44D8-BBD7-CCE9431645EC}">
                        <a14:shadowObscured xmlns:a14="http://schemas.microsoft.com/office/drawing/2010/main"/>
                      </a:ext>
                    </a:extLst>
                  </pic:spPr>
                </pic:pic>
              </a:graphicData>
            </a:graphic>
          </wp:inline>
        </w:drawing>
      </w:r>
    </w:p>
    <w:p w:rsidR="00BF178D" w:rsidRDefault="00BF178D" w14:paraId="2DC98E53" w14:textId="77777777">
      <w:r>
        <w:br w:type="page"/>
      </w:r>
    </w:p>
    <w:p w:rsidR="000C745E" w:rsidP="00C92D28" w:rsidRDefault="00BF178D" w14:paraId="1AC2EDCD" w14:textId="21708017">
      <w:pPr>
        <w:pStyle w:val="Heading3"/>
        <w:rPr>
          <w:noProof/>
        </w:rPr>
      </w:pPr>
      <w:r>
        <w:rPr>
          <w:noProof/>
        </w:rPr>
        <w:lastRenderedPageBreak/>
        <w:drawing>
          <wp:anchor distT="0" distB="0" distL="114300" distR="114300" simplePos="0" relativeHeight="251658243" behindDoc="0" locked="0" layoutInCell="1" allowOverlap="1" wp14:editId="0B0539B1" wp14:anchorId="1728CCB0">
            <wp:simplePos x="0" y="0"/>
            <wp:positionH relativeFrom="margin">
              <wp:align>left</wp:align>
            </wp:positionH>
            <wp:positionV relativeFrom="paragraph">
              <wp:posOffset>333017</wp:posOffset>
            </wp:positionV>
            <wp:extent cx="5518150" cy="7521575"/>
            <wp:effectExtent l="0" t="0" r="6350"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a:extLst>
                        <a:ext uri="{28A0092B-C50C-407E-A947-70E740481C1C}">
                          <a14:useLocalDpi xmlns:a14="http://schemas.microsoft.com/office/drawing/2010/main" val="0"/>
                        </a:ext>
                      </a:extLst>
                    </a:blip>
                    <a:srcRect b="8507"/>
                    <a:stretch/>
                  </pic:blipFill>
                  <pic:spPr bwMode="auto">
                    <a:xfrm>
                      <a:off x="0" y="0"/>
                      <a:ext cx="5518150" cy="752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Compensation</w:t>
      </w:r>
      <w:r w:rsidR="000C745E">
        <w:rPr>
          <w:noProof/>
        </w:rPr>
        <w:t>/Direct Deposit</w:t>
      </w:r>
    </w:p>
    <w:p w:rsidR="000C745E" w:rsidRDefault="000C745E" w14:paraId="73EEB9D6" w14:textId="77777777">
      <w:pPr>
        <w:rPr>
          <w:noProof/>
        </w:rPr>
      </w:pPr>
      <w:r>
        <w:rPr>
          <w:noProof/>
        </w:rPr>
        <w:br w:type="page"/>
      </w:r>
    </w:p>
    <w:p w:rsidR="00CF58F8" w:rsidP="00C92D28" w:rsidRDefault="00CF58F8" w14:paraId="53DB5C4B" w14:textId="688AADC9">
      <w:pPr>
        <w:pStyle w:val="Heading3"/>
        <w:rPr>
          <w:noProof/>
        </w:rPr>
      </w:pPr>
      <w:r>
        <w:rPr>
          <w:noProof/>
        </w:rPr>
        <w:lastRenderedPageBreak/>
        <w:drawing>
          <wp:anchor distT="0" distB="0" distL="114300" distR="114300" simplePos="0" relativeHeight="251658244" behindDoc="0" locked="0" layoutInCell="1" allowOverlap="1" wp14:editId="7D3AB380" wp14:anchorId="76347B7D">
            <wp:simplePos x="0" y="0"/>
            <wp:positionH relativeFrom="margin">
              <wp:align>left</wp:align>
            </wp:positionH>
            <wp:positionV relativeFrom="paragraph">
              <wp:posOffset>179761</wp:posOffset>
            </wp:positionV>
            <wp:extent cx="5518150" cy="8046720"/>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a:extLst>
                        <a:ext uri="{28A0092B-C50C-407E-A947-70E740481C1C}">
                          <a14:useLocalDpi xmlns:a14="http://schemas.microsoft.com/office/drawing/2010/main" val="0"/>
                        </a:ext>
                      </a:extLst>
                    </a:blip>
                    <a:srcRect b="2124"/>
                    <a:stretch/>
                  </pic:blipFill>
                  <pic:spPr bwMode="auto">
                    <a:xfrm>
                      <a:off x="0" y="0"/>
                      <a:ext cx="5518150" cy="804672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t>Compensation-Federal Tax (Married Filing Jointly</w:t>
      </w:r>
      <w:r w:rsidR="00E25174">
        <w:rPr>
          <w:noProof/>
        </w:rPr>
        <w:t xml:space="preserve"> Questions</w:t>
      </w:r>
      <w:r>
        <w:rPr>
          <w:noProof/>
        </w:rPr>
        <w:t>)</w:t>
      </w:r>
    </w:p>
    <w:p w:rsidR="00CF58F8" w:rsidRDefault="00CF58F8" w14:paraId="108AC4E5" w14:textId="0A2EFC43">
      <w:pPr>
        <w:rPr>
          <w:noProof/>
        </w:rPr>
      </w:pPr>
      <w:r>
        <w:rPr>
          <w:noProof/>
        </w:rPr>
        <w:br w:type="page"/>
      </w:r>
    </w:p>
    <w:p w:rsidRPr="00857915" w:rsidR="00445431" w:rsidP="00C92D28" w:rsidRDefault="006F79D1" w14:paraId="4155F74B" w14:textId="2EEA3F1C">
      <w:pPr>
        <w:pStyle w:val="Heading3"/>
      </w:pPr>
      <w:r>
        <w:rPr>
          <w:noProof/>
        </w:rPr>
        <w:lastRenderedPageBreak/>
        <w:drawing>
          <wp:anchor distT="0" distB="0" distL="114300" distR="114300" simplePos="0" relativeHeight="251658245" behindDoc="0" locked="0" layoutInCell="1" allowOverlap="1" wp14:editId="19F2C115" wp14:anchorId="1535A961">
            <wp:simplePos x="0" y="0"/>
            <wp:positionH relativeFrom="page">
              <wp:posOffset>931103</wp:posOffset>
            </wp:positionH>
            <wp:positionV relativeFrom="paragraph">
              <wp:posOffset>198755</wp:posOffset>
            </wp:positionV>
            <wp:extent cx="5485130" cy="8021955"/>
            <wp:effectExtent l="0" t="0" r="127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a:extLst>
                        <a:ext uri="{28A0092B-C50C-407E-A947-70E740481C1C}">
                          <a14:useLocalDpi xmlns:a14="http://schemas.microsoft.com/office/drawing/2010/main" val="0"/>
                        </a:ext>
                      </a:extLst>
                    </a:blip>
                    <a:srcRect b="1834"/>
                    <a:stretch/>
                  </pic:blipFill>
                  <pic:spPr bwMode="auto">
                    <a:xfrm>
                      <a:off x="0" y="0"/>
                      <a:ext cx="5485130" cy="8021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58F8">
        <w:rPr>
          <w:noProof/>
        </w:rPr>
        <w:t>Compensation-Federal Tax (Married Filing Separat</w:t>
      </w:r>
      <w:r w:rsidR="00E25174">
        <w:rPr>
          <w:noProof/>
        </w:rPr>
        <w:t>ely/Head of Household questions)</w:t>
      </w:r>
      <w:r w:rsidRPr="006F79D1">
        <w:rPr>
          <w:noProof/>
        </w:rPr>
        <w:t xml:space="preserve"> </w:t>
      </w:r>
    </w:p>
    <w:sectPr w:rsidRPr="00857915" w:rsidR="00445431" w:rsidSect="00445431">
      <w:footerReference w:type="even" r:id="rId26"/>
      <w:footerReference w:type="default" r:id="rId27"/>
      <w:pgSz w:w="12240" w:h="15840" w:code="1"/>
      <w:pgMar w:top="1440" w:right="1440" w:bottom="1440" w:left="14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BA830" w14:textId="77777777" w:rsidR="00D9199F" w:rsidRDefault="00D9199F">
      <w:pPr>
        <w:spacing w:after="0" w:line="240" w:lineRule="auto"/>
      </w:pPr>
      <w:r>
        <w:separator/>
      </w:r>
    </w:p>
  </w:endnote>
  <w:endnote w:type="continuationSeparator" w:id="0">
    <w:p w14:paraId="231EED7B" w14:textId="77777777" w:rsidR="00D9199F" w:rsidRDefault="00D9199F">
      <w:pPr>
        <w:spacing w:after="0" w:line="240" w:lineRule="auto"/>
      </w:pPr>
      <w:r>
        <w:continuationSeparator/>
      </w:r>
    </w:p>
  </w:endnote>
  <w:endnote w:type="continuationNotice" w:id="1">
    <w:p w14:paraId="53B75723" w14:textId="77777777" w:rsidR="00D9199F" w:rsidRDefault="00D919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32EC8" w14:textId="77777777" w:rsidR="00445431" w:rsidRDefault="00D81D5E" w:rsidP="004454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9686EB" w14:textId="77777777" w:rsidR="00445431" w:rsidRDefault="00445431" w:rsidP="004454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5CBF5" w14:textId="3C3D3ACB" w:rsidR="00445431" w:rsidRDefault="00D81D5E" w:rsidP="004454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A6B81">
      <w:rPr>
        <w:rStyle w:val="PageNumber"/>
        <w:noProof/>
      </w:rPr>
      <w:t>2</w:t>
    </w:r>
    <w:r>
      <w:rPr>
        <w:rStyle w:val="PageNumber"/>
      </w:rPr>
      <w:fldChar w:fldCharType="end"/>
    </w:r>
  </w:p>
  <w:p w14:paraId="7B2E69B1" w14:textId="77777777" w:rsidR="00445431" w:rsidRDefault="00D81D5E" w:rsidP="00445431">
    <w:pPr>
      <w:pStyle w:val="Footer"/>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7AED49" w14:textId="77777777" w:rsidR="00D9199F" w:rsidRDefault="00D9199F">
      <w:pPr>
        <w:spacing w:after="0" w:line="240" w:lineRule="auto"/>
      </w:pPr>
      <w:r>
        <w:separator/>
      </w:r>
    </w:p>
  </w:footnote>
  <w:footnote w:type="continuationSeparator" w:id="0">
    <w:p w14:paraId="2D2D6C2A" w14:textId="77777777" w:rsidR="00D9199F" w:rsidRDefault="00D9199F">
      <w:pPr>
        <w:spacing w:after="0" w:line="240" w:lineRule="auto"/>
      </w:pPr>
      <w:r>
        <w:continuationSeparator/>
      </w:r>
    </w:p>
  </w:footnote>
  <w:footnote w:type="continuationNotice" w:id="1">
    <w:p w14:paraId="596DE15B" w14:textId="77777777" w:rsidR="00D9199F" w:rsidRDefault="00D9199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EA3AB1"/>
    <w:multiLevelType w:val="hybridMultilevel"/>
    <w:tmpl w:val="91A63212"/>
    <w:lvl w:ilvl="0" w:tplc="FB78F23C">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 w15:restartNumberingAfterBreak="0">
    <w:nsid w:val="117B48FF"/>
    <w:multiLevelType w:val="hybridMultilevel"/>
    <w:tmpl w:val="F99C7346"/>
    <w:lvl w:ilvl="0" w:tplc="0832E5F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3B5D85"/>
    <w:multiLevelType w:val="hybridMultilevel"/>
    <w:tmpl w:val="0D92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3B1F0D"/>
    <w:multiLevelType w:val="hybridMultilevel"/>
    <w:tmpl w:val="CEBCB346"/>
    <w:lvl w:ilvl="0" w:tplc="2E92F06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E2A098D"/>
    <w:multiLevelType w:val="hybridMultilevel"/>
    <w:tmpl w:val="8904D35A"/>
    <w:lvl w:ilvl="0" w:tplc="58447D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3695512"/>
    <w:multiLevelType w:val="hybridMultilevel"/>
    <w:tmpl w:val="AAD406AE"/>
    <w:lvl w:ilvl="0" w:tplc="FB78F2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536BC5"/>
    <w:multiLevelType w:val="singleLevel"/>
    <w:tmpl w:val="57722588"/>
    <w:lvl w:ilvl="0">
      <w:start w:val="1"/>
      <w:numFmt w:val="decimal"/>
      <w:lvlText w:val="%1."/>
      <w:lvlJc w:val="left"/>
      <w:pPr>
        <w:tabs>
          <w:tab w:val="num" w:pos="720"/>
        </w:tabs>
        <w:ind w:left="720" w:hanging="360"/>
      </w:pPr>
      <w:rPr>
        <w:rFonts w:hint="default"/>
      </w:rPr>
    </w:lvl>
  </w:abstractNum>
  <w:num w:numId="1">
    <w:abstractNumId w:val="4"/>
  </w:num>
  <w:num w:numId="2">
    <w:abstractNumId w:val="0"/>
  </w:num>
  <w:num w:numId="3">
    <w:abstractNumId w:val="5"/>
  </w:num>
  <w:num w:numId="4">
    <w:abstractNumId w:val="2"/>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061"/>
    <w:rsid w:val="00005E00"/>
    <w:rsid w:val="0001110B"/>
    <w:rsid w:val="00013766"/>
    <w:rsid w:val="000172B4"/>
    <w:rsid w:val="00017500"/>
    <w:rsid w:val="00021CFE"/>
    <w:rsid w:val="000246C5"/>
    <w:rsid w:val="00027837"/>
    <w:rsid w:val="00030CA4"/>
    <w:rsid w:val="000312D2"/>
    <w:rsid w:val="00031C40"/>
    <w:rsid w:val="00037423"/>
    <w:rsid w:val="00037ADD"/>
    <w:rsid w:val="0004630C"/>
    <w:rsid w:val="00050483"/>
    <w:rsid w:val="000513AC"/>
    <w:rsid w:val="000605E3"/>
    <w:rsid w:val="00063D13"/>
    <w:rsid w:val="00064734"/>
    <w:rsid w:val="00067C3A"/>
    <w:rsid w:val="000707D2"/>
    <w:rsid w:val="00070ABC"/>
    <w:rsid w:val="0007153E"/>
    <w:rsid w:val="00071FD5"/>
    <w:rsid w:val="0007728A"/>
    <w:rsid w:val="00080012"/>
    <w:rsid w:val="00082B6E"/>
    <w:rsid w:val="00084EE6"/>
    <w:rsid w:val="000910A8"/>
    <w:rsid w:val="00096AC4"/>
    <w:rsid w:val="00097C0C"/>
    <w:rsid w:val="000A4A0A"/>
    <w:rsid w:val="000A5155"/>
    <w:rsid w:val="000A6DD9"/>
    <w:rsid w:val="000B4F88"/>
    <w:rsid w:val="000C745E"/>
    <w:rsid w:val="000D09FB"/>
    <w:rsid w:val="000D2B22"/>
    <w:rsid w:val="000E037D"/>
    <w:rsid w:val="000E2442"/>
    <w:rsid w:val="000E2A33"/>
    <w:rsid w:val="000E2ACF"/>
    <w:rsid w:val="000E5EFE"/>
    <w:rsid w:val="000E5FAF"/>
    <w:rsid w:val="000E74F4"/>
    <w:rsid w:val="000E796D"/>
    <w:rsid w:val="000F0EE3"/>
    <w:rsid w:val="001011BA"/>
    <w:rsid w:val="00104069"/>
    <w:rsid w:val="00111358"/>
    <w:rsid w:val="001129E9"/>
    <w:rsid w:val="00113517"/>
    <w:rsid w:val="00114873"/>
    <w:rsid w:val="00121FCC"/>
    <w:rsid w:val="001238CD"/>
    <w:rsid w:val="001245B6"/>
    <w:rsid w:val="001247F4"/>
    <w:rsid w:val="0012516A"/>
    <w:rsid w:val="0012657A"/>
    <w:rsid w:val="001319D0"/>
    <w:rsid w:val="00133A03"/>
    <w:rsid w:val="00135133"/>
    <w:rsid w:val="001402CF"/>
    <w:rsid w:val="00141635"/>
    <w:rsid w:val="00143A57"/>
    <w:rsid w:val="001440D6"/>
    <w:rsid w:val="00147941"/>
    <w:rsid w:val="00156404"/>
    <w:rsid w:val="00160796"/>
    <w:rsid w:val="00161D3A"/>
    <w:rsid w:val="00161D52"/>
    <w:rsid w:val="00165674"/>
    <w:rsid w:val="0016723E"/>
    <w:rsid w:val="00171DCF"/>
    <w:rsid w:val="001765C4"/>
    <w:rsid w:val="001908D5"/>
    <w:rsid w:val="001914DF"/>
    <w:rsid w:val="001933C1"/>
    <w:rsid w:val="001A063E"/>
    <w:rsid w:val="001A3E71"/>
    <w:rsid w:val="001A6B81"/>
    <w:rsid w:val="001B4C9B"/>
    <w:rsid w:val="001C3B34"/>
    <w:rsid w:val="001D13DD"/>
    <w:rsid w:val="001D3290"/>
    <w:rsid w:val="001D7C7D"/>
    <w:rsid w:val="001E08F7"/>
    <w:rsid w:val="001E1EE6"/>
    <w:rsid w:val="001E3044"/>
    <w:rsid w:val="001E3DB7"/>
    <w:rsid w:val="001F486A"/>
    <w:rsid w:val="001F76BA"/>
    <w:rsid w:val="002005A0"/>
    <w:rsid w:val="00206438"/>
    <w:rsid w:val="00207ED1"/>
    <w:rsid w:val="002159E6"/>
    <w:rsid w:val="0021753D"/>
    <w:rsid w:val="00217F08"/>
    <w:rsid w:val="00220F36"/>
    <w:rsid w:val="0022198D"/>
    <w:rsid w:val="00222BB1"/>
    <w:rsid w:val="00222FE5"/>
    <w:rsid w:val="00225E1B"/>
    <w:rsid w:val="00227694"/>
    <w:rsid w:val="00231CB5"/>
    <w:rsid w:val="00232BC2"/>
    <w:rsid w:val="002439C2"/>
    <w:rsid w:val="00244422"/>
    <w:rsid w:val="00247A47"/>
    <w:rsid w:val="0026389F"/>
    <w:rsid w:val="00263C0F"/>
    <w:rsid w:val="00265145"/>
    <w:rsid w:val="002674FA"/>
    <w:rsid w:val="00276BA2"/>
    <w:rsid w:val="002772EF"/>
    <w:rsid w:val="00283730"/>
    <w:rsid w:val="00286F83"/>
    <w:rsid w:val="002944B4"/>
    <w:rsid w:val="00295DC0"/>
    <w:rsid w:val="0029735B"/>
    <w:rsid w:val="002A2914"/>
    <w:rsid w:val="002A5A1A"/>
    <w:rsid w:val="002A7038"/>
    <w:rsid w:val="002B2233"/>
    <w:rsid w:val="002B31A1"/>
    <w:rsid w:val="002B730A"/>
    <w:rsid w:val="002C1143"/>
    <w:rsid w:val="002C1C8F"/>
    <w:rsid w:val="002C38F0"/>
    <w:rsid w:val="002C6A74"/>
    <w:rsid w:val="002C6D51"/>
    <w:rsid w:val="002D3BBA"/>
    <w:rsid w:val="002E0FD9"/>
    <w:rsid w:val="002E1E70"/>
    <w:rsid w:val="002E3276"/>
    <w:rsid w:val="002E3CB0"/>
    <w:rsid w:val="002E7745"/>
    <w:rsid w:val="002F07FB"/>
    <w:rsid w:val="002F15F9"/>
    <w:rsid w:val="002F1D67"/>
    <w:rsid w:val="002F3407"/>
    <w:rsid w:val="002F6FF1"/>
    <w:rsid w:val="00312E57"/>
    <w:rsid w:val="00312FBF"/>
    <w:rsid w:val="00315E19"/>
    <w:rsid w:val="003167E4"/>
    <w:rsid w:val="003237E9"/>
    <w:rsid w:val="00324EA6"/>
    <w:rsid w:val="00327278"/>
    <w:rsid w:val="003276C4"/>
    <w:rsid w:val="00340475"/>
    <w:rsid w:val="00340AF1"/>
    <w:rsid w:val="00342FFB"/>
    <w:rsid w:val="00351486"/>
    <w:rsid w:val="00354F20"/>
    <w:rsid w:val="00355559"/>
    <w:rsid w:val="00364F70"/>
    <w:rsid w:val="00371206"/>
    <w:rsid w:val="003736CE"/>
    <w:rsid w:val="00377342"/>
    <w:rsid w:val="00380D45"/>
    <w:rsid w:val="00386FE4"/>
    <w:rsid w:val="003913A0"/>
    <w:rsid w:val="00391A14"/>
    <w:rsid w:val="0039383D"/>
    <w:rsid w:val="003B0DFC"/>
    <w:rsid w:val="003B491B"/>
    <w:rsid w:val="003B6A25"/>
    <w:rsid w:val="003C05C5"/>
    <w:rsid w:val="003C4DE1"/>
    <w:rsid w:val="003C7451"/>
    <w:rsid w:val="003C7970"/>
    <w:rsid w:val="003D354C"/>
    <w:rsid w:val="003E1DF5"/>
    <w:rsid w:val="003E437A"/>
    <w:rsid w:val="003E5E78"/>
    <w:rsid w:val="003F0396"/>
    <w:rsid w:val="003F6EDF"/>
    <w:rsid w:val="003F7A9F"/>
    <w:rsid w:val="00404335"/>
    <w:rsid w:val="004064B7"/>
    <w:rsid w:val="004064EB"/>
    <w:rsid w:val="004071D7"/>
    <w:rsid w:val="00411A15"/>
    <w:rsid w:val="00413295"/>
    <w:rsid w:val="0041527A"/>
    <w:rsid w:val="00415D88"/>
    <w:rsid w:val="00416D4D"/>
    <w:rsid w:val="00420156"/>
    <w:rsid w:val="00422BCC"/>
    <w:rsid w:val="00431BA2"/>
    <w:rsid w:val="0043222F"/>
    <w:rsid w:val="00437939"/>
    <w:rsid w:val="00441E26"/>
    <w:rsid w:val="0044493F"/>
    <w:rsid w:val="00445431"/>
    <w:rsid w:val="004472FF"/>
    <w:rsid w:val="00447507"/>
    <w:rsid w:val="00451873"/>
    <w:rsid w:val="004543F9"/>
    <w:rsid w:val="0045483B"/>
    <w:rsid w:val="00454CBF"/>
    <w:rsid w:val="0045594D"/>
    <w:rsid w:val="0045662C"/>
    <w:rsid w:val="0046684A"/>
    <w:rsid w:val="0047053F"/>
    <w:rsid w:val="00476999"/>
    <w:rsid w:val="004772E3"/>
    <w:rsid w:val="004808E2"/>
    <w:rsid w:val="00483F31"/>
    <w:rsid w:val="0049093D"/>
    <w:rsid w:val="00493D0D"/>
    <w:rsid w:val="00494941"/>
    <w:rsid w:val="004A410D"/>
    <w:rsid w:val="004B0CFC"/>
    <w:rsid w:val="004B68F2"/>
    <w:rsid w:val="004D0343"/>
    <w:rsid w:val="004D18C5"/>
    <w:rsid w:val="004D1D72"/>
    <w:rsid w:val="004D2B73"/>
    <w:rsid w:val="004D3AD5"/>
    <w:rsid w:val="004D4528"/>
    <w:rsid w:val="004D6170"/>
    <w:rsid w:val="004D6FE8"/>
    <w:rsid w:val="004E0381"/>
    <w:rsid w:val="004E0615"/>
    <w:rsid w:val="004E0FB5"/>
    <w:rsid w:val="004E1A79"/>
    <w:rsid w:val="004E3843"/>
    <w:rsid w:val="004E66EB"/>
    <w:rsid w:val="004F5B3E"/>
    <w:rsid w:val="004F5B8B"/>
    <w:rsid w:val="00501477"/>
    <w:rsid w:val="00501501"/>
    <w:rsid w:val="005146B8"/>
    <w:rsid w:val="00516A46"/>
    <w:rsid w:val="0052785A"/>
    <w:rsid w:val="00530335"/>
    <w:rsid w:val="00540E5D"/>
    <w:rsid w:val="0054279A"/>
    <w:rsid w:val="005430D3"/>
    <w:rsid w:val="00543DB2"/>
    <w:rsid w:val="0054770B"/>
    <w:rsid w:val="005611CE"/>
    <w:rsid w:val="005640DC"/>
    <w:rsid w:val="005830BC"/>
    <w:rsid w:val="0058756A"/>
    <w:rsid w:val="005908EF"/>
    <w:rsid w:val="00590A5D"/>
    <w:rsid w:val="00595827"/>
    <w:rsid w:val="00595E01"/>
    <w:rsid w:val="00597E09"/>
    <w:rsid w:val="005A1376"/>
    <w:rsid w:val="005A6AB6"/>
    <w:rsid w:val="005B0207"/>
    <w:rsid w:val="005B03B5"/>
    <w:rsid w:val="005B1B71"/>
    <w:rsid w:val="005B2753"/>
    <w:rsid w:val="005B2E3A"/>
    <w:rsid w:val="005B3AEC"/>
    <w:rsid w:val="005B5C4E"/>
    <w:rsid w:val="005C0B64"/>
    <w:rsid w:val="005C19BC"/>
    <w:rsid w:val="005C2743"/>
    <w:rsid w:val="005C54AC"/>
    <w:rsid w:val="005C771A"/>
    <w:rsid w:val="005E7A05"/>
    <w:rsid w:val="005F0A00"/>
    <w:rsid w:val="005F15B0"/>
    <w:rsid w:val="005F2319"/>
    <w:rsid w:val="005F2913"/>
    <w:rsid w:val="005F4CC7"/>
    <w:rsid w:val="006001C9"/>
    <w:rsid w:val="00601097"/>
    <w:rsid w:val="00602A8C"/>
    <w:rsid w:val="00617737"/>
    <w:rsid w:val="00617B9D"/>
    <w:rsid w:val="00621498"/>
    <w:rsid w:val="0062452D"/>
    <w:rsid w:val="00634CCB"/>
    <w:rsid w:val="00642C04"/>
    <w:rsid w:val="00642FF7"/>
    <w:rsid w:val="0064432D"/>
    <w:rsid w:val="00646E19"/>
    <w:rsid w:val="00647BA1"/>
    <w:rsid w:val="0066027E"/>
    <w:rsid w:val="0066199E"/>
    <w:rsid w:val="006620B3"/>
    <w:rsid w:val="00662D2A"/>
    <w:rsid w:val="00663E43"/>
    <w:rsid w:val="00667A1B"/>
    <w:rsid w:val="00670752"/>
    <w:rsid w:val="00673B22"/>
    <w:rsid w:val="00673E90"/>
    <w:rsid w:val="00674793"/>
    <w:rsid w:val="00674AC2"/>
    <w:rsid w:val="0067573B"/>
    <w:rsid w:val="00683C09"/>
    <w:rsid w:val="006853DD"/>
    <w:rsid w:val="00686BDA"/>
    <w:rsid w:val="00686C00"/>
    <w:rsid w:val="00690AC3"/>
    <w:rsid w:val="006937BF"/>
    <w:rsid w:val="006941B7"/>
    <w:rsid w:val="0069569A"/>
    <w:rsid w:val="006959C9"/>
    <w:rsid w:val="00697271"/>
    <w:rsid w:val="006A0A1A"/>
    <w:rsid w:val="006A1542"/>
    <w:rsid w:val="006A2238"/>
    <w:rsid w:val="006A305E"/>
    <w:rsid w:val="006B12A0"/>
    <w:rsid w:val="006B1538"/>
    <w:rsid w:val="006B3847"/>
    <w:rsid w:val="006C033A"/>
    <w:rsid w:val="006C0C08"/>
    <w:rsid w:val="006C1724"/>
    <w:rsid w:val="006C34B0"/>
    <w:rsid w:val="006C4FD0"/>
    <w:rsid w:val="006C5F0C"/>
    <w:rsid w:val="006C6AAE"/>
    <w:rsid w:val="006C7281"/>
    <w:rsid w:val="006D252B"/>
    <w:rsid w:val="006D7BE6"/>
    <w:rsid w:val="006E2338"/>
    <w:rsid w:val="006F6DBE"/>
    <w:rsid w:val="006F79D1"/>
    <w:rsid w:val="006F7EB7"/>
    <w:rsid w:val="00701F42"/>
    <w:rsid w:val="00702F77"/>
    <w:rsid w:val="00711770"/>
    <w:rsid w:val="00712C1B"/>
    <w:rsid w:val="00713176"/>
    <w:rsid w:val="007215ED"/>
    <w:rsid w:val="0072161B"/>
    <w:rsid w:val="00722E82"/>
    <w:rsid w:val="00725599"/>
    <w:rsid w:val="0073431F"/>
    <w:rsid w:val="007365DE"/>
    <w:rsid w:val="00741061"/>
    <w:rsid w:val="007452D7"/>
    <w:rsid w:val="00747283"/>
    <w:rsid w:val="00750A71"/>
    <w:rsid w:val="007616F8"/>
    <w:rsid w:val="007677AA"/>
    <w:rsid w:val="00772690"/>
    <w:rsid w:val="00772FB5"/>
    <w:rsid w:val="007755FF"/>
    <w:rsid w:val="00781790"/>
    <w:rsid w:val="00782BF6"/>
    <w:rsid w:val="00783149"/>
    <w:rsid w:val="007952CF"/>
    <w:rsid w:val="007960D4"/>
    <w:rsid w:val="00796263"/>
    <w:rsid w:val="007A16D6"/>
    <w:rsid w:val="007A3C78"/>
    <w:rsid w:val="007B1A67"/>
    <w:rsid w:val="007B25B5"/>
    <w:rsid w:val="007C252A"/>
    <w:rsid w:val="007C6898"/>
    <w:rsid w:val="007C6C0A"/>
    <w:rsid w:val="007D1B1D"/>
    <w:rsid w:val="007D1F5C"/>
    <w:rsid w:val="007D45F4"/>
    <w:rsid w:val="007D6012"/>
    <w:rsid w:val="007E1AB5"/>
    <w:rsid w:val="007E2D4F"/>
    <w:rsid w:val="007E594D"/>
    <w:rsid w:val="007E5BBD"/>
    <w:rsid w:val="007F07F2"/>
    <w:rsid w:val="007F1821"/>
    <w:rsid w:val="007F2850"/>
    <w:rsid w:val="0080237E"/>
    <w:rsid w:val="00804C43"/>
    <w:rsid w:val="00805D7A"/>
    <w:rsid w:val="00813904"/>
    <w:rsid w:val="00814E91"/>
    <w:rsid w:val="008152BF"/>
    <w:rsid w:val="00816937"/>
    <w:rsid w:val="00821A3C"/>
    <w:rsid w:val="00824976"/>
    <w:rsid w:val="008274DC"/>
    <w:rsid w:val="008275C7"/>
    <w:rsid w:val="008304F9"/>
    <w:rsid w:val="008309AF"/>
    <w:rsid w:val="00831F8C"/>
    <w:rsid w:val="0083225D"/>
    <w:rsid w:val="008358DD"/>
    <w:rsid w:val="00837734"/>
    <w:rsid w:val="00840606"/>
    <w:rsid w:val="008509C6"/>
    <w:rsid w:val="008522EF"/>
    <w:rsid w:val="008528E2"/>
    <w:rsid w:val="00857915"/>
    <w:rsid w:val="00861DBB"/>
    <w:rsid w:val="00862252"/>
    <w:rsid w:val="00862C0B"/>
    <w:rsid w:val="00867EB8"/>
    <w:rsid w:val="00875FAE"/>
    <w:rsid w:val="00877153"/>
    <w:rsid w:val="0088711B"/>
    <w:rsid w:val="0089021C"/>
    <w:rsid w:val="00892883"/>
    <w:rsid w:val="008936BD"/>
    <w:rsid w:val="00895DCC"/>
    <w:rsid w:val="008A0ACF"/>
    <w:rsid w:val="008A30E2"/>
    <w:rsid w:val="008A5425"/>
    <w:rsid w:val="008A5B60"/>
    <w:rsid w:val="008A6192"/>
    <w:rsid w:val="008A7FA5"/>
    <w:rsid w:val="008B2A03"/>
    <w:rsid w:val="008B2B91"/>
    <w:rsid w:val="008B3643"/>
    <w:rsid w:val="008B5BE3"/>
    <w:rsid w:val="008B7BFB"/>
    <w:rsid w:val="008C402A"/>
    <w:rsid w:val="008D0409"/>
    <w:rsid w:val="008D24E2"/>
    <w:rsid w:val="008D7B0A"/>
    <w:rsid w:val="008E2049"/>
    <w:rsid w:val="008E2399"/>
    <w:rsid w:val="008E5C18"/>
    <w:rsid w:val="008F1B09"/>
    <w:rsid w:val="0090136E"/>
    <w:rsid w:val="0090244C"/>
    <w:rsid w:val="00902E24"/>
    <w:rsid w:val="009047D2"/>
    <w:rsid w:val="00910138"/>
    <w:rsid w:val="00912933"/>
    <w:rsid w:val="009158A2"/>
    <w:rsid w:val="00921D91"/>
    <w:rsid w:val="009256A1"/>
    <w:rsid w:val="00931702"/>
    <w:rsid w:val="00932468"/>
    <w:rsid w:val="00932679"/>
    <w:rsid w:val="00935D8D"/>
    <w:rsid w:val="00940AB9"/>
    <w:rsid w:val="00942F35"/>
    <w:rsid w:val="0095349E"/>
    <w:rsid w:val="009540B2"/>
    <w:rsid w:val="0096085D"/>
    <w:rsid w:val="00961870"/>
    <w:rsid w:val="00963B46"/>
    <w:rsid w:val="00963D7B"/>
    <w:rsid w:val="00963E08"/>
    <w:rsid w:val="00975F79"/>
    <w:rsid w:val="0098106C"/>
    <w:rsid w:val="00982F51"/>
    <w:rsid w:val="009854ED"/>
    <w:rsid w:val="00992FF5"/>
    <w:rsid w:val="009958D8"/>
    <w:rsid w:val="00996F4F"/>
    <w:rsid w:val="009A0391"/>
    <w:rsid w:val="009A48B8"/>
    <w:rsid w:val="009B05F8"/>
    <w:rsid w:val="009B20E1"/>
    <w:rsid w:val="009B3BDD"/>
    <w:rsid w:val="009C1A66"/>
    <w:rsid w:val="009C4A0A"/>
    <w:rsid w:val="009C5E60"/>
    <w:rsid w:val="009C6A18"/>
    <w:rsid w:val="009C7B87"/>
    <w:rsid w:val="009D481B"/>
    <w:rsid w:val="009D694F"/>
    <w:rsid w:val="009E7757"/>
    <w:rsid w:val="009F29B6"/>
    <w:rsid w:val="009F308A"/>
    <w:rsid w:val="009F5262"/>
    <w:rsid w:val="009F5955"/>
    <w:rsid w:val="009F595E"/>
    <w:rsid w:val="00A000CB"/>
    <w:rsid w:val="00A0165D"/>
    <w:rsid w:val="00A0312E"/>
    <w:rsid w:val="00A04A56"/>
    <w:rsid w:val="00A06E02"/>
    <w:rsid w:val="00A144B5"/>
    <w:rsid w:val="00A15231"/>
    <w:rsid w:val="00A20A99"/>
    <w:rsid w:val="00A25CB3"/>
    <w:rsid w:val="00A27638"/>
    <w:rsid w:val="00A30B47"/>
    <w:rsid w:val="00A346EA"/>
    <w:rsid w:val="00A41A58"/>
    <w:rsid w:val="00A423D4"/>
    <w:rsid w:val="00A42CF1"/>
    <w:rsid w:val="00A448E2"/>
    <w:rsid w:val="00A45EAC"/>
    <w:rsid w:val="00A462B1"/>
    <w:rsid w:val="00A53EFF"/>
    <w:rsid w:val="00A556C5"/>
    <w:rsid w:val="00A577C4"/>
    <w:rsid w:val="00A6177F"/>
    <w:rsid w:val="00A62C48"/>
    <w:rsid w:val="00A62D98"/>
    <w:rsid w:val="00A80104"/>
    <w:rsid w:val="00A81700"/>
    <w:rsid w:val="00A81828"/>
    <w:rsid w:val="00A9352E"/>
    <w:rsid w:val="00A9367D"/>
    <w:rsid w:val="00A93C23"/>
    <w:rsid w:val="00AA485F"/>
    <w:rsid w:val="00AA6D85"/>
    <w:rsid w:val="00AB7653"/>
    <w:rsid w:val="00AC1DD3"/>
    <w:rsid w:val="00AC3590"/>
    <w:rsid w:val="00AC3B4F"/>
    <w:rsid w:val="00AD6E6C"/>
    <w:rsid w:val="00AD7FEF"/>
    <w:rsid w:val="00AE010D"/>
    <w:rsid w:val="00AF4B5D"/>
    <w:rsid w:val="00AF54F7"/>
    <w:rsid w:val="00B01BB9"/>
    <w:rsid w:val="00B03E1F"/>
    <w:rsid w:val="00B06543"/>
    <w:rsid w:val="00B1153B"/>
    <w:rsid w:val="00B115F7"/>
    <w:rsid w:val="00B127AF"/>
    <w:rsid w:val="00B142D2"/>
    <w:rsid w:val="00B172E9"/>
    <w:rsid w:val="00B26C36"/>
    <w:rsid w:val="00B27973"/>
    <w:rsid w:val="00B32BEC"/>
    <w:rsid w:val="00B332CD"/>
    <w:rsid w:val="00B347B5"/>
    <w:rsid w:val="00B36A0E"/>
    <w:rsid w:val="00B3782D"/>
    <w:rsid w:val="00B42FEF"/>
    <w:rsid w:val="00B44C45"/>
    <w:rsid w:val="00B504FA"/>
    <w:rsid w:val="00B50E78"/>
    <w:rsid w:val="00B55632"/>
    <w:rsid w:val="00B603BC"/>
    <w:rsid w:val="00B63BF5"/>
    <w:rsid w:val="00B64C0D"/>
    <w:rsid w:val="00B73BFF"/>
    <w:rsid w:val="00B74507"/>
    <w:rsid w:val="00B7513A"/>
    <w:rsid w:val="00B76F5B"/>
    <w:rsid w:val="00B805A3"/>
    <w:rsid w:val="00B8346E"/>
    <w:rsid w:val="00B8476D"/>
    <w:rsid w:val="00B85744"/>
    <w:rsid w:val="00B9413A"/>
    <w:rsid w:val="00B979F6"/>
    <w:rsid w:val="00BA1775"/>
    <w:rsid w:val="00BA20C0"/>
    <w:rsid w:val="00BA5B86"/>
    <w:rsid w:val="00BA7D7D"/>
    <w:rsid w:val="00BB16E1"/>
    <w:rsid w:val="00BB2E70"/>
    <w:rsid w:val="00BB42D0"/>
    <w:rsid w:val="00BC6A15"/>
    <w:rsid w:val="00BC6EE0"/>
    <w:rsid w:val="00BC72C3"/>
    <w:rsid w:val="00BC7E4D"/>
    <w:rsid w:val="00BD151D"/>
    <w:rsid w:val="00BD2731"/>
    <w:rsid w:val="00BE0FE6"/>
    <w:rsid w:val="00BE1F11"/>
    <w:rsid w:val="00BE31E3"/>
    <w:rsid w:val="00BE5ADE"/>
    <w:rsid w:val="00BE5E72"/>
    <w:rsid w:val="00BE6E90"/>
    <w:rsid w:val="00BF178D"/>
    <w:rsid w:val="00BF48FD"/>
    <w:rsid w:val="00C0027A"/>
    <w:rsid w:val="00C0722F"/>
    <w:rsid w:val="00C30EA6"/>
    <w:rsid w:val="00C42D57"/>
    <w:rsid w:val="00C44D73"/>
    <w:rsid w:val="00C559BC"/>
    <w:rsid w:val="00C55F0B"/>
    <w:rsid w:val="00C62770"/>
    <w:rsid w:val="00C62ED9"/>
    <w:rsid w:val="00C63635"/>
    <w:rsid w:val="00C65CFA"/>
    <w:rsid w:val="00C73A26"/>
    <w:rsid w:val="00C75ED8"/>
    <w:rsid w:val="00C76476"/>
    <w:rsid w:val="00C76B42"/>
    <w:rsid w:val="00C801C9"/>
    <w:rsid w:val="00C8022C"/>
    <w:rsid w:val="00C8181A"/>
    <w:rsid w:val="00C858C9"/>
    <w:rsid w:val="00C8692E"/>
    <w:rsid w:val="00C86967"/>
    <w:rsid w:val="00C91EB1"/>
    <w:rsid w:val="00C92D28"/>
    <w:rsid w:val="00C960DB"/>
    <w:rsid w:val="00C97CED"/>
    <w:rsid w:val="00CA0267"/>
    <w:rsid w:val="00CA0B02"/>
    <w:rsid w:val="00CB0A26"/>
    <w:rsid w:val="00CB1369"/>
    <w:rsid w:val="00CB4EA5"/>
    <w:rsid w:val="00CB74FB"/>
    <w:rsid w:val="00CC2A97"/>
    <w:rsid w:val="00CC3BBF"/>
    <w:rsid w:val="00CC3DE0"/>
    <w:rsid w:val="00CD0785"/>
    <w:rsid w:val="00CD4024"/>
    <w:rsid w:val="00CD6335"/>
    <w:rsid w:val="00CD64B1"/>
    <w:rsid w:val="00CD6BF4"/>
    <w:rsid w:val="00CE1129"/>
    <w:rsid w:val="00CF037A"/>
    <w:rsid w:val="00CF2CF8"/>
    <w:rsid w:val="00CF58F8"/>
    <w:rsid w:val="00D00C71"/>
    <w:rsid w:val="00D0366D"/>
    <w:rsid w:val="00D03844"/>
    <w:rsid w:val="00D111A4"/>
    <w:rsid w:val="00D11241"/>
    <w:rsid w:val="00D1366D"/>
    <w:rsid w:val="00D1506D"/>
    <w:rsid w:val="00D202FF"/>
    <w:rsid w:val="00D22E8D"/>
    <w:rsid w:val="00D2372C"/>
    <w:rsid w:val="00D23E19"/>
    <w:rsid w:val="00D31703"/>
    <w:rsid w:val="00D3650A"/>
    <w:rsid w:val="00D37783"/>
    <w:rsid w:val="00D40AA3"/>
    <w:rsid w:val="00D414BE"/>
    <w:rsid w:val="00D47CA4"/>
    <w:rsid w:val="00D511D8"/>
    <w:rsid w:val="00D5226A"/>
    <w:rsid w:val="00D5523B"/>
    <w:rsid w:val="00D55CE4"/>
    <w:rsid w:val="00D5648F"/>
    <w:rsid w:val="00D627EC"/>
    <w:rsid w:val="00D6546E"/>
    <w:rsid w:val="00D672EC"/>
    <w:rsid w:val="00D737FC"/>
    <w:rsid w:val="00D8125D"/>
    <w:rsid w:val="00D81D0B"/>
    <w:rsid w:val="00D81D5E"/>
    <w:rsid w:val="00D84273"/>
    <w:rsid w:val="00D864F1"/>
    <w:rsid w:val="00D876CD"/>
    <w:rsid w:val="00D9199F"/>
    <w:rsid w:val="00D93503"/>
    <w:rsid w:val="00D95006"/>
    <w:rsid w:val="00D97093"/>
    <w:rsid w:val="00DA7623"/>
    <w:rsid w:val="00DB0676"/>
    <w:rsid w:val="00DB5D75"/>
    <w:rsid w:val="00DB61CD"/>
    <w:rsid w:val="00DC333E"/>
    <w:rsid w:val="00DC3977"/>
    <w:rsid w:val="00DC6571"/>
    <w:rsid w:val="00DD5FF9"/>
    <w:rsid w:val="00DD7F98"/>
    <w:rsid w:val="00DE1E33"/>
    <w:rsid w:val="00DE2927"/>
    <w:rsid w:val="00DE2F8B"/>
    <w:rsid w:val="00DE62FD"/>
    <w:rsid w:val="00DF3426"/>
    <w:rsid w:val="00DF37E0"/>
    <w:rsid w:val="00E0001D"/>
    <w:rsid w:val="00E00C03"/>
    <w:rsid w:val="00E058F2"/>
    <w:rsid w:val="00E05905"/>
    <w:rsid w:val="00E1141F"/>
    <w:rsid w:val="00E15269"/>
    <w:rsid w:val="00E1758D"/>
    <w:rsid w:val="00E22AD3"/>
    <w:rsid w:val="00E24F80"/>
    <w:rsid w:val="00E25174"/>
    <w:rsid w:val="00E25DAF"/>
    <w:rsid w:val="00E2759E"/>
    <w:rsid w:val="00E3179A"/>
    <w:rsid w:val="00E3217A"/>
    <w:rsid w:val="00E34F9E"/>
    <w:rsid w:val="00E35DE3"/>
    <w:rsid w:val="00E36121"/>
    <w:rsid w:val="00E37F8A"/>
    <w:rsid w:val="00E400D7"/>
    <w:rsid w:val="00E42747"/>
    <w:rsid w:val="00E428EC"/>
    <w:rsid w:val="00E42F62"/>
    <w:rsid w:val="00E442BA"/>
    <w:rsid w:val="00E44441"/>
    <w:rsid w:val="00E51270"/>
    <w:rsid w:val="00E53554"/>
    <w:rsid w:val="00E65401"/>
    <w:rsid w:val="00E66E99"/>
    <w:rsid w:val="00E709CC"/>
    <w:rsid w:val="00E7328E"/>
    <w:rsid w:val="00E750C5"/>
    <w:rsid w:val="00E77A3D"/>
    <w:rsid w:val="00E87749"/>
    <w:rsid w:val="00E93AD1"/>
    <w:rsid w:val="00E94651"/>
    <w:rsid w:val="00E94996"/>
    <w:rsid w:val="00E95D98"/>
    <w:rsid w:val="00E96DE2"/>
    <w:rsid w:val="00E970BE"/>
    <w:rsid w:val="00E971B4"/>
    <w:rsid w:val="00E97743"/>
    <w:rsid w:val="00EA2DFD"/>
    <w:rsid w:val="00EA5A11"/>
    <w:rsid w:val="00EB03A8"/>
    <w:rsid w:val="00EB1049"/>
    <w:rsid w:val="00EB3E1F"/>
    <w:rsid w:val="00EC0333"/>
    <w:rsid w:val="00EC0E7E"/>
    <w:rsid w:val="00EC1281"/>
    <w:rsid w:val="00EC34F4"/>
    <w:rsid w:val="00EC3516"/>
    <w:rsid w:val="00ED01DF"/>
    <w:rsid w:val="00ED0E29"/>
    <w:rsid w:val="00ED5317"/>
    <w:rsid w:val="00ED6783"/>
    <w:rsid w:val="00ED6B18"/>
    <w:rsid w:val="00ED77A7"/>
    <w:rsid w:val="00EE4414"/>
    <w:rsid w:val="00EE4548"/>
    <w:rsid w:val="00EF0BA7"/>
    <w:rsid w:val="00EF41C1"/>
    <w:rsid w:val="00EF5CAD"/>
    <w:rsid w:val="00F02B5B"/>
    <w:rsid w:val="00F02C73"/>
    <w:rsid w:val="00F0444C"/>
    <w:rsid w:val="00F068F3"/>
    <w:rsid w:val="00F302E2"/>
    <w:rsid w:val="00F3143A"/>
    <w:rsid w:val="00F41D09"/>
    <w:rsid w:val="00F4733C"/>
    <w:rsid w:val="00F526AD"/>
    <w:rsid w:val="00F57F33"/>
    <w:rsid w:val="00F61926"/>
    <w:rsid w:val="00F6340D"/>
    <w:rsid w:val="00F67055"/>
    <w:rsid w:val="00F70A3C"/>
    <w:rsid w:val="00F7446D"/>
    <w:rsid w:val="00F91076"/>
    <w:rsid w:val="00F91119"/>
    <w:rsid w:val="00F93F86"/>
    <w:rsid w:val="00F9419C"/>
    <w:rsid w:val="00F94C7B"/>
    <w:rsid w:val="00F9583D"/>
    <w:rsid w:val="00FA0FE9"/>
    <w:rsid w:val="00FB0DF9"/>
    <w:rsid w:val="00FB1552"/>
    <w:rsid w:val="00FB612C"/>
    <w:rsid w:val="00FB7168"/>
    <w:rsid w:val="00FC1ACA"/>
    <w:rsid w:val="00FC2B6C"/>
    <w:rsid w:val="00FC6598"/>
    <w:rsid w:val="00FC72EF"/>
    <w:rsid w:val="00FD1CB6"/>
    <w:rsid w:val="00FD20CF"/>
    <w:rsid w:val="00FD363D"/>
    <w:rsid w:val="00FD3E45"/>
    <w:rsid w:val="00FD49B2"/>
    <w:rsid w:val="00FD5151"/>
    <w:rsid w:val="00FD60CD"/>
    <w:rsid w:val="00FD6246"/>
    <w:rsid w:val="00FE485E"/>
    <w:rsid w:val="00FE53FC"/>
    <w:rsid w:val="00FE5C59"/>
    <w:rsid w:val="00FE7DF0"/>
    <w:rsid w:val="00FF21A4"/>
    <w:rsid w:val="00FF3379"/>
    <w:rsid w:val="00FF7568"/>
    <w:rsid w:val="03A79A1D"/>
    <w:rsid w:val="062C4F9A"/>
    <w:rsid w:val="0936398F"/>
    <w:rsid w:val="0B3D2FC8"/>
    <w:rsid w:val="0C107450"/>
    <w:rsid w:val="0C17A5C7"/>
    <w:rsid w:val="0DDF5B20"/>
    <w:rsid w:val="1224BEB1"/>
    <w:rsid w:val="123CB81E"/>
    <w:rsid w:val="127609C6"/>
    <w:rsid w:val="144CDE9C"/>
    <w:rsid w:val="169A1AA2"/>
    <w:rsid w:val="189F8CD3"/>
    <w:rsid w:val="1BF6C826"/>
    <w:rsid w:val="1D9E470C"/>
    <w:rsid w:val="20576717"/>
    <w:rsid w:val="2308CA01"/>
    <w:rsid w:val="26C46861"/>
    <w:rsid w:val="291EBFC0"/>
    <w:rsid w:val="2AF0E33C"/>
    <w:rsid w:val="2DD0D28B"/>
    <w:rsid w:val="2E7D6522"/>
    <w:rsid w:val="2EA87CF5"/>
    <w:rsid w:val="2F1A9550"/>
    <w:rsid w:val="2FA80293"/>
    <w:rsid w:val="311E0599"/>
    <w:rsid w:val="316C1781"/>
    <w:rsid w:val="31C2510F"/>
    <w:rsid w:val="342CF7D3"/>
    <w:rsid w:val="3617B3E9"/>
    <w:rsid w:val="36FF5A6E"/>
    <w:rsid w:val="378C2272"/>
    <w:rsid w:val="3904990C"/>
    <w:rsid w:val="3BC37D68"/>
    <w:rsid w:val="42BF2CD5"/>
    <w:rsid w:val="43468188"/>
    <w:rsid w:val="43959986"/>
    <w:rsid w:val="43E79B6D"/>
    <w:rsid w:val="4468DE0E"/>
    <w:rsid w:val="496441F3"/>
    <w:rsid w:val="4AB43CE7"/>
    <w:rsid w:val="4EF0BD8A"/>
    <w:rsid w:val="4FC28E03"/>
    <w:rsid w:val="4FCD6197"/>
    <w:rsid w:val="51CF1D62"/>
    <w:rsid w:val="52B4A05E"/>
    <w:rsid w:val="55020F91"/>
    <w:rsid w:val="58237A9F"/>
    <w:rsid w:val="58AE6856"/>
    <w:rsid w:val="5927A41A"/>
    <w:rsid w:val="5952D89D"/>
    <w:rsid w:val="59F91FA3"/>
    <w:rsid w:val="5AC1CE11"/>
    <w:rsid w:val="5C4C72DC"/>
    <w:rsid w:val="5D5220CD"/>
    <w:rsid w:val="5FA11DEC"/>
    <w:rsid w:val="63B780E0"/>
    <w:rsid w:val="63D91B62"/>
    <w:rsid w:val="6DD854A4"/>
    <w:rsid w:val="6F245DEF"/>
    <w:rsid w:val="6F4758BC"/>
    <w:rsid w:val="6F4BFF85"/>
    <w:rsid w:val="6FB2EED9"/>
    <w:rsid w:val="717F4634"/>
    <w:rsid w:val="74030A93"/>
    <w:rsid w:val="77D90FD5"/>
    <w:rsid w:val="7827140A"/>
    <w:rsid w:val="782C2D3E"/>
    <w:rsid w:val="7B39376C"/>
    <w:rsid w:val="7C27485A"/>
    <w:rsid w:val="7C99C0E6"/>
    <w:rsid w:val="7D0D27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574C0E3C"/>
  <w15:docId w15:val="{5E73207E-DE61-4F32-87BE-E0A639319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D1D7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D1D7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10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61"/>
  </w:style>
  <w:style w:type="character" w:styleId="PageNumber">
    <w:name w:val="page number"/>
    <w:basedOn w:val="DefaultParagraphFont"/>
    <w:rsid w:val="00741061"/>
  </w:style>
  <w:style w:type="character" w:styleId="CommentReference">
    <w:name w:val="annotation reference"/>
    <w:basedOn w:val="DefaultParagraphFont"/>
    <w:uiPriority w:val="99"/>
    <w:semiHidden/>
    <w:unhideWhenUsed/>
    <w:rsid w:val="00F3143A"/>
    <w:rPr>
      <w:sz w:val="16"/>
      <w:szCs w:val="16"/>
    </w:rPr>
  </w:style>
  <w:style w:type="paragraph" w:styleId="CommentText">
    <w:name w:val="annotation text"/>
    <w:basedOn w:val="Normal"/>
    <w:link w:val="CommentTextChar"/>
    <w:uiPriority w:val="99"/>
    <w:semiHidden/>
    <w:unhideWhenUsed/>
    <w:rsid w:val="00F3143A"/>
    <w:pPr>
      <w:spacing w:line="240" w:lineRule="auto"/>
    </w:pPr>
    <w:rPr>
      <w:sz w:val="20"/>
      <w:szCs w:val="20"/>
    </w:rPr>
  </w:style>
  <w:style w:type="character" w:customStyle="1" w:styleId="CommentTextChar">
    <w:name w:val="Comment Text Char"/>
    <w:basedOn w:val="DefaultParagraphFont"/>
    <w:link w:val="CommentText"/>
    <w:uiPriority w:val="99"/>
    <w:semiHidden/>
    <w:rsid w:val="00F3143A"/>
    <w:rPr>
      <w:sz w:val="20"/>
      <w:szCs w:val="20"/>
    </w:rPr>
  </w:style>
  <w:style w:type="paragraph" w:styleId="CommentSubject">
    <w:name w:val="annotation subject"/>
    <w:basedOn w:val="CommentText"/>
    <w:next w:val="CommentText"/>
    <w:link w:val="CommentSubjectChar"/>
    <w:uiPriority w:val="99"/>
    <w:semiHidden/>
    <w:unhideWhenUsed/>
    <w:rsid w:val="00F3143A"/>
    <w:rPr>
      <w:b/>
      <w:bCs/>
    </w:rPr>
  </w:style>
  <w:style w:type="character" w:customStyle="1" w:styleId="CommentSubjectChar">
    <w:name w:val="Comment Subject Char"/>
    <w:basedOn w:val="CommentTextChar"/>
    <w:link w:val="CommentSubject"/>
    <w:uiPriority w:val="99"/>
    <w:semiHidden/>
    <w:rsid w:val="00F3143A"/>
    <w:rPr>
      <w:b/>
      <w:bCs/>
      <w:sz w:val="20"/>
      <w:szCs w:val="20"/>
    </w:rPr>
  </w:style>
  <w:style w:type="paragraph" w:styleId="BalloonText">
    <w:name w:val="Balloon Text"/>
    <w:basedOn w:val="Normal"/>
    <w:link w:val="BalloonTextChar"/>
    <w:uiPriority w:val="99"/>
    <w:semiHidden/>
    <w:unhideWhenUsed/>
    <w:rsid w:val="00F314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43A"/>
    <w:rPr>
      <w:rFonts w:ascii="Segoe UI" w:hAnsi="Segoe UI" w:cs="Segoe UI"/>
      <w:sz w:val="18"/>
      <w:szCs w:val="18"/>
    </w:rPr>
  </w:style>
  <w:style w:type="paragraph" w:styleId="ListParagraph">
    <w:name w:val="List Paragraph"/>
    <w:basedOn w:val="Normal"/>
    <w:uiPriority w:val="34"/>
    <w:qFormat/>
    <w:rsid w:val="001D13DD"/>
    <w:pPr>
      <w:ind w:left="720"/>
      <w:contextualSpacing/>
    </w:pPr>
  </w:style>
  <w:style w:type="paragraph" w:styleId="Header">
    <w:name w:val="header"/>
    <w:basedOn w:val="Normal"/>
    <w:link w:val="HeaderChar"/>
    <w:uiPriority w:val="99"/>
    <w:unhideWhenUsed/>
    <w:rsid w:val="00B37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82D"/>
  </w:style>
  <w:style w:type="table" w:styleId="TableGrid">
    <w:name w:val="Table Grid"/>
    <w:basedOn w:val="TableNormal"/>
    <w:rsid w:val="00E95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161D52"/>
    <w:rPr>
      <w:color w:val="605E5C"/>
      <w:shd w:val="clear" w:color="auto" w:fill="E1DFDD"/>
    </w:rPr>
  </w:style>
  <w:style w:type="character" w:styleId="Mention">
    <w:name w:val="Mention"/>
    <w:basedOn w:val="DefaultParagraphFont"/>
    <w:uiPriority w:val="99"/>
    <w:unhideWhenUsed/>
    <w:rsid w:val="00161D52"/>
    <w:rPr>
      <w:color w:val="2B579A"/>
      <w:shd w:val="clear" w:color="auto" w:fill="E1DFDD"/>
    </w:rPr>
  </w:style>
  <w:style w:type="character" w:customStyle="1" w:styleId="Heading2Char">
    <w:name w:val="Heading 2 Char"/>
    <w:basedOn w:val="DefaultParagraphFont"/>
    <w:link w:val="Heading2"/>
    <w:uiPriority w:val="9"/>
    <w:rsid w:val="004D1D7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D1D72"/>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4D1D72"/>
    <w:pPr>
      <w:spacing w:after="0" w:line="240" w:lineRule="auto"/>
    </w:pPr>
  </w:style>
  <w:style w:type="character" w:styleId="Hyperlink">
    <w:name w:val="Hyperlink"/>
    <w:basedOn w:val="DefaultParagraphFont"/>
    <w:uiPriority w:val="99"/>
    <w:unhideWhenUsed/>
    <w:rsid w:val="002175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9563149">
      <w:bodyDiv w:val="1"/>
      <w:marLeft w:val="0"/>
      <w:marRight w:val="0"/>
      <w:marTop w:val="0"/>
      <w:marBottom w:val="0"/>
      <w:divBdr>
        <w:top w:val="none" w:sz="0" w:space="0" w:color="auto"/>
        <w:left w:val="none" w:sz="0" w:space="0" w:color="auto"/>
        <w:bottom w:val="none" w:sz="0" w:space="0" w:color="auto"/>
        <w:right w:val="none" w:sz="0" w:space="0" w:color="auto"/>
      </w:divBdr>
      <w:divsChild>
        <w:div w:id="196089193">
          <w:marLeft w:val="0"/>
          <w:marRight w:val="0"/>
          <w:marTop w:val="0"/>
          <w:marBottom w:val="0"/>
          <w:divBdr>
            <w:top w:val="none" w:sz="0" w:space="0" w:color="auto"/>
            <w:left w:val="none" w:sz="0" w:space="0" w:color="auto"/>
            <w:bottom w:val="none" w:sz="0" w:space="0" w:color="auto"/>
            <w:right w:val="none" w:sz="0" w:space="0" w:color="auto"/>
          </w:divBdr>
        </w:div>
      </w:divsChild>
    </w:div>
    <w:div w:id="2014070907">
      <w:bodyDiv w:val="1"/>
      <w:marLeft w:val="0"/>
      <w:marRight w:val="0"/>
      <w:marTop w:val="0"/>
      <w:marBottom w:val="0"/>
      <w:divBdr>
        <w:top w:val="none" w:sz="0" w:space="0" w:color="auto"/>
        <w:left w:val="none" w:sz="0" w:space="0" w:color="auto"/>
        <w:bottom w:val="none" w:sz="0" w:space="0" w:color="auto"/>
        <w:right w:val="none" w:sz="0" w:space="0" w:color="auto"/>
      </w:divBdr>
    </w:div>
    <w:div w:id="204466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7f9f329-43a8-4b49-9cbb-ec5cf0ab61fb">
      <UserInfo>
        <DisplayName>Brand, Joshua D.</DisplayName>
        <AccountId>17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E1F335CD6BB644BEAF6067140D8EE3" ma:contentTypeVersion="10" ma:contentTypeDescription="Create a new document." ma:contentTypeScope="" ma:versionID="b10843c36412c19d27d1a07257b202a1">
  <xsd:schema xmlns:xsd="http://www.w3.org/2001/XMLSchema" xmlns:xs="http://www.w3.org/2001/XMLSchema" xmlns:p="http://schemas.microsoft.com/office/2006/metadata/properties" xmlns:ns2="275543c5-793b-4851-a635-5f156230b4cb" xmlns:ns3="67f9f329-43a8-4b49-9cbb-ec5cf0ab61fb" targetNamespace="http://schemas.microsoft.com/office/2006/metadata/properties" ma:root="true" ma:fieldsID="b5f5097518d7d8f80c243ceca690a1ef" ns2:_="" ns3:_="">
    <xsd:import namespace="275543c5-793b-4851-a635-5f156230b4cb"/>
    <xsd:import namespace="67f9f329-43a8-4b49-9cbb-ec5cf0ab61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5543c5-793b-4851-a635-5f156230b4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f9f329-43a8-4b49-9cbb-ec5cf0ab61f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D4E1B-75A5-4E79-8309-7B36FAFE1690}">
  <ds:schemaRefs>
    <ds:schemaRef ds:uri="http://schemas.microsoft.com/sharepoint/v3/contenttype/forms"/>
  </ds:schemaRefs>
</ds:datastoreItem>
</file>

<file path=customXml/itemProps2.xml><?xml version="1.0" encoding="utf-8"?>
<ds:datastoreItem xmlns:ds="http://schemas.openxmlformats.org/officeDocument/2006/customXml" ds:itemID="{E07913B8-E68A-4973-8DAA-AD419C175F3C}">
  <ds:schemaRefs>
    <ds:schemaRef ds:uri="http://schemas.microsoft.com/office/2006/metadata/properties"/>
    <ds:schemaRef ds:uri="http://schemas.microsoft.com/office/infopath/2007/PartnerControls"/>
    <ds:schemaRef ds:uri="67f9f329-43a8-4b49-9cbb-ec5cf0ab61fb"/>
  </ds:schemaRefs>
</ds:datastoreItem>
</file>

<file path=customXml/itemProps3.xml><?xml version="1.0" encoding="utf-8"?>
<ds:datastoreItem xmlns:ds="http://schemas.openxmlformats.org/officeDocument/2006/customXml" ds:itemID="{11A60784-0809-459A-A243-2236B0989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5543c5-793b-4851-a635-5f156230b4cb"/>
    <ds:schemaRef ds:uri="67f9f329-43a8-4b49-9cbb-ec5cf0ab6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5442B7-FB35-4EA2-BC8C-037FC438A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2618</Words>
  <Characters>14927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U.S. Office of Personnel Management</Company>
  <LinksUpToDate>false</LinksUpToDate>
  <CharactersWithSpaces>17510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Still, John D</dc:creator>
  <cp:keywords/>
  <cp:lastModifiedBy>Rocus, Megan K.</cp:lastModifiedBy>
  <cp:revision>2</cp:revision>
  <dcterms:created xsi:type="dcterms:W3CDTF">2021-11-19T20:52:00Z</dcterms:created>
  <dcterms:modified xsi:type="dcterms:W3CDTF">2021-11-19T20:52:00Z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0x01010067E1F335CD6BB644BEAF6067140D8EE3</vt:lpwstr>
  </property>
</Properties>
</file>