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8E5" w:rsidP="00715A97" w:rsidRDefault="001B68E5" w14:paraId="0122793A" w14:textId="77777777">
      <w:pPr>
        <w:framePr w:w="8640" w:h="2079" w:hSpace="187" w:wrap="around" w:hAnchor="page" w:vAnchor="page" w:x="1881" w:y="552" w:hRule="exact" w:anchorLock="1"/>
        <w:tabs>
          <w:tab w:val="center" w:pos="3780"/>
        </w:tabs>
        <w:spacing w:before="100" w:beforeAutospacing="1" w:after="100" w:afterAutospacing="1" w:line="480" w:lineRule="auto"/>
      </w:pPr>
      <w:bookmarkStart w:name="SetFieldsHere" w:id="0"/>
      <w:bookmarkEnd w:id="0"/>
    </w:p>
    <w:p w:rsidR="00715A97" w:rsidP="00715A97" w:rsidRDefault="001B68E5" w14:paraId="0600EE2D" w14:textId="77777777">
      <w:pPr>
        <w:framePr w:w="8640" w:h="2079" w:hSpace="187" w:wrap="around" w:hAnchor="page" w:vAnchor="page" w:x="1881" w:y="552" w:hRule="exact" w:anchorLock="1"/>
        <w:tabs>
          <w:tab w:val="center" w:pos="4590"/>
        </w:tabs>
        <w:spacing w:line="480" w:lineRule="auto"/>
        <w:rPr>
          <w:smallCaps/>
          <w:color w:val="365F91"/>
          <w:sz w:val="28"/>
        </w:rPr>
      </w:pPr>
      <w:r>
        <w:rPr>
          <w:rFonts w:ascii="EngraversGothic BT" w:hAnsi="EngraversGothic BT"/>
          <w:smallCaps/>
          <w:sz w:val="28"/>
        </w:rPr>
        <w:tab/>
      </w:r>
      <w:r w:rsidRPr="00C80EAB">
        <w:rPr>
          <w:smallCaps/>
          <w:color w:val="365F91"/>
          <w:sz w:val="28"/>
        </w:rPr>
        <w:t>U.S. Small Business Administration</w:t>
      </w:r>
    </w:p>
    <w:p w:rsidRPr="00715A97" w:rsidR="001B68E5" w:rsidP="00715A97" w:rsidRDefault="001B68E5" w14:paraId="3F52C872" w14:textId="572A1F55">
      <w:pPr>
        <w:framePr w:w="8640" w:h="2079" w:hSpace="187" w:wrap="around" w:hAnchor="page" w:vAnchor="page" w:x="1881" w:y="552" w:hRule="exact" w:anchorLock="1"/>
        <w:tabs>
          <w:tab w:val="center" w:pos="4590"/>
        </w:tabs>
        <w:spacing w:after="100" w:afterAutospacing="1" w:line="480" w:lineRule="auto"/>
        <w:jc w:val="center"/>
        <w:rPr>
          <w:smallCaps/>
          <w:color w:val="365F91"/>
          <w:sz w:val="28"/>
        </w:rPr>
      </w:pPr>
      <w:r w:rsidRPr="00C80EAB">
        <w:rPr>
          <w:smallCaps/>
          <w:color w:val="365F91"/>
        </w:rPr>
        <w:t>Washington, D.C. 20416</w:t>
      </w:r>
    </w:p>
    <w:p w:rsidR="00591AB2" w:rsidP="005A1D25" w:rsidRDefault="00497F8D" w14:paraId="65E08215" w14:textId="0FF60AE2">
      <w:pPr>
        <w:framePr w:w="2617" w:h="1489" w:wrap="around" w:hAnchor="page" w:vAnchor="text" w:x="1111" w:y="-1765" w:hRule="exact"/>
        <w:spacing w:before="100" w:beforeAutospacing="1" w:after="100" w:afterAutospacing="1" w:line="480" w:lineRule="auto"/>
        <w:jc w:val="center"/>
        <w:rPr>
          <w:color w:val="000080"/>
          <w:sz w:val="16"/>
        </w:rPr>
      </w:pPr>
      <w:r>
        <w:rPr>
          <w:noProof/>
        </w:rPr>
        <w:drawing>
          <wp:inline distT="0" distB="0" distL="0" distR="0" wp14:anchorId="53BAAB9C" wp14:editId="1CBB6951">
            <wp:extent cx="1041620" cy="97490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bright="40000"/>
                      <a:extLst>
                        <a:ext uri="{28A0092B-C50C-407E-A947-70E740481C1C}">
                          <a14:useLocalDpi xmlns:a14="http://schemas.microsoft.com/office/drawing/2010/main" val="0"/>
                        </a:ext>
                      </a:extLst>
                    </a:blip>
                    <a:srcRect/>
                    <a:stretch>
                      <a:fillRect/>
                    </a:stretch>
                  </pic:blipFill>
                  <pic:spPr bwMode="auto">
                    <a:xfrm>
                      <a:off x="0" y="0"/>
                      <a:ext cx="1044383" cy="977488"/>
                    </a:xfrm>
                    <a:prstGeom prst="rect">
                      <a:avLst/>
                    </a:prstGeom>
                    <a:noFill/>
                    <a:ln>
                      <a:noFill/>
                    </a:ln>
                  </pic:spPr>
                </pic:pic>
              </a:graphicData>
            </a:graphic>
          </wp:inline>
        </w:drawing>
      </w:r>
    </w:p>
    <w:p w:rsidR="00591AB2" w:rsidP="005A1D25" w:rsidRDefault="00591AB2" w14:paraId="70EB5EDB" w14:textId="77777777">
      <w:pPr>
        <w:framePr w:w="2617" w:h="1489" w:wrap="around" w:hAnchor="page" w:vAnchor="text" w:x="1111" w:y="-1765" w:hRule="exact"/>
        <w:spacing w:before="100" w:beforeAutospacing="1" w:after="100" w:afterAutospacing="1" w:line="480" w:lineRule="auto"/>
        <w:ind w:left="-90"/>
        <w:jc w:val="center"/>
      </w:pPr>
    </w:p>
    <w:p w:rsidR="001E37DF" w:rsidP="005A1D25" w:rsidRDefault="001E37DF" w14:paraId="420EDE08" w14:textId="16C01C30">
      <w:pPr>
        <w:pStyle w:val="BodyText"/>
        <w:spacing w:before="100" w:beforeAutospacing="1" w:after="100" w:afterAutospacing="1" w:line="480" w:lineRule="auto"/>
        <w:ind w:firstLine="0"/>
      </w:pPr>
    </w:p>
    <w:p w:rsidRPr="006663CD" w:rsidR="00D67AE2" w:rsidP="005A1D25" w:rsidRDefault="00D67AE2" w14:paraId="07CDC938" w14:textId="6AFFAEC8">
      <w:pPr>
        <w:pStyle w:val="BodyText"/>
        <w:spacing w:before="100" w:beforeAutospacing="1" w:after="100" w:afterAutospacing="1" w:line="480" w:lineRule="auto"/>
        <w:ind w:firstLine="0"/>
        <w:jc w:val="left"/>
        <w:rPr>
          <w:sz w:val="24"/>
          <w:szCs w:val="24"/>
        </w:rPr>
      </w:pPr>
      <w:r w:rsidRPr="00643DD4">
        <w:rPr>
          <w:sz w:val="24"/>
          <w:szCs w:val="24"/>
        </w:rPr>
        <w:t>DATE</w:t>
      </w:r>
      <w:r w:rsidRPr="006663CD">
        <w:rPr>
          <w:b/>
          <w:bCs/>
          <w:sz w:val="24"/>
          <w:szCs w:val="24"/>
        </w:rPr>
        <w:t>:</w:t>
      </w:r>
      <w:r w:rsidRPr="006663CD" w:rsidR="00855903">
        <w:rPr>
          <w:sz w:val="24"/>
          <w:szCs w:val="24"/>
        </w:rPr>
        <w:tab/>
      </w:r>
      <w:r w:rsidRPr="006663CD" w:rsidR="00855903">
        <w:rPr>
          <w:sz w:val="24"/>
          <w:szCs w:val="24"/>
        </w:rPr>
        <w:tab/>
      </w:r>
      <w:r w:rsidR="00643DD4">
        <w:rPr>
          <w:sz w:val="24"/>
          <w:szCs w:val="24"/>
        </w:rPr>
        <w:tab/>
        <w:t>November 1</w:t>
      </w:r>
      <w:r w:rsidR="00146D7D">
        <w:rPr>
          <w:sz w:val="24"/>
          <w:szCs w:val="24"/>
        </w:rPr>
        <w:t>9</w:t>
      </w:r>
      <w:r w:rsidRPr="006663CD" w:rsidR="00855903">
        <w:rPr>
          <w:sz w:val="24"/>
          <w:szCs w:val="24"/>
        </w:rPr>
        <w:t>, 2021</w:t>
      </w:r>
    </w:p>
    <w:p w:rsidRPr="00643DD4" w:rsidR="00AE28C6" w:rsidP="00664D91" w:rsidRDefault="001E37DF" w14:paraId="3850CDD4" w14:textId="77777777">
      <w:pPr>
        <w:pStyle w:val="BodyText"/>
        <w:spacing w:after="0" w:line="240" w:lineRule="auto"/>
        <w:ind w:firstLine="0"/>
        <w:jc w:val="left"/>
        <w:rPr>
          <w:sz w:val="24"/>
          <w:szCs w:val="24"/>
        </w:rPr>
      </w:pPr>
      <w:r w:rsidRPr="00643DD4">
        <w:rPr>
          <w:sz w:val="24"/>
          <w:szCs w:val="24"/>
        </w:rPr>
        <w:t>TO:</w:t>
      </w:r>
      <w:r w:rsidRPr="00643DD4" w:rsidR="001144E8">
        <w:rPr>
          <w:sz w:val="24"/>
          <w:szCs w:val="24"/>
        </w:rPr>
        <w:tab/>
      </w:r>
      <w:r w:rsidRPr="00643DD4" w:rsidR="001144E8">
        <w:rPr>
          <w:sz w:val="24"/>
          <w:szCs w:val="24"/>
        </w:rPr>
        <w:tab/>
      </w:r>
      <w:r w:rsidRPr="00643DD4" w:rsidR="001144E8">
        <w:rPr>
          <w:sz w:val="24"/>
          <w:szCs w:val="24"/>
        </w:rPr>
        <w:tab/>
      </w:r>
      <w:r w:rsidRPr="00643DD4" w:rsidR="00AE28C6">
        <w:rPr>
          <w:sz w:val="24"/>
          <w:szCs w:val="24"/>
        </w:rPr>
        <w:t xml:space="preserve">Susan Minson </w:t>
      </w:r>
    </w:p>
    <w:p w:rsidRPr="00643DD4" w:rsidR="00AE28C6" w:rsidP="00AE28C6" w:rsidRDefault="00AE28C6" w14:paraId="64FBE3E1" w14:textId="77777777">
      <w:pPr>
        <w:pStyle w:val="BodyText"/>
        <w:spacing w:after="0" w:line="240" w:lineRule="auto"/>
        <w:ind w:left="1080"/>
        <w:jc w:val="left"/>
        <w:rPr>
          <w:sz w:val="24"/>
          <w:szCs w:val="24"/>
        </w:rPr>
      </w:pPr>
      <w:r w:rsidRPr="00643DD4">
        <w:rPr>
          <w:sz w:val="24"/>
          <w:szCs w:val="24"/>
        </w:rPr>
        <w:t>SBA Desk Officer</w:t>
      </w:r>
    </w:p>
    <w:p w:rsidRPr="00643DD4" w:rsidR="00AE28C6" w:rsidP="00AE28C6" w:rsidRDefault="00AE28C6" w14:paraId="22B5585D" w14:textId="77777777">
      <w:pPr>
        <w:pStyle w:val="BodyText"/>
        <w:spacing w:after="0" w:line="240" w:lineRule="auto"/>
        <w:ind w:left="1080"/>
        <w:jc w:val="left"/>
        <w:rPr>
          <w:sz w:val="24"/>
          <w:szCs w:val="24"/>
        </w:rPr>
      </w:pPr>
      <w:r w:rsidRPr="00643DD4">
        <w:rPr>
          <w:sz w:val="24"/>
          <w:szCs w:val="24"/>
        </w:rPr>
        <w:t>Office of Information and Regulatory Affairs</w:t>
      </w:r>
    </w:p>
    <w:p w:rsidRPr="00BD0D93" w:rsidR="001E37DF" w:rsidP="00643DD4" w:rsidRDefault="00664D91" w14:paraId="1F391D39" w14:textId="220BA886">
      <w:pPr>
        <w:pStyle w:val="BodyText"/>
        <w:spacing w:after="0" w:line="240" w:lineRule="auto"/>
        <w:ind w:left="1080"/>
        <w:jc w:val="left"/>
        <w:rPr>
          <w:sz w:val="24"/>
          <w:szCs w:val="24"/>
        </w:rPr>
      </w:pPr>
      <w:r w:rsidRPr="0044535A">
        <w:rPr>
          <w:sz w:val="24"/>
          <w:szCs w:val="24"/>
        </w:rPr>
        <w:t>O</w:t>
      </w:r>
      <w:r w:rsidRPr="0044535A" w:rsidR="00CA3072">
        <w:rPr>
          <w:sz w:val="24"/>
          <w:szCs w:val="24"/>
        </w:rPr>
        <w:t xml:space="preserve">ffice of </w:t>
      </w:r>
      <w:r w:rsidRPr="0044535A">
        <w:rPr>
          <w:sz w:val="24"/>
          <w:szCs w:val="24"/>
        </w:rPr>
        <w:t>M</w:t>
      </w:r>
      <w:r w:rsidRPr="0044535A" w:rsidR="00CA3072">
        <w:rPr>
          <w:sz w:val="24"/>
          <w:szCs w:val="24"/>
        </w:rPr>
        <w:t xml:space="preserve">anagement and </w:t>
      </w:r>
      <w:r w:rsidRPr="00BD0D93">
        <w:rPr>
          <w:sz w:val="24"/>
          <w:szCs w:val="24"/>
        </w:rPr>
        <w:t>B</w:t>
      </w:r>
      <w:r w:rsidRPr="00BD0D93" w:rsidR="00CA3072">
        <w:rPr>
          <w:sz w:val="24"/>
          <w:szCs w:val="24"/>
        </w:rPr>
        <w:t>udget</w:t>
      </w:r>
    </w:p>
    <w:p w:rsidRPr="00BD0D93" w:rsidR="00664D91" w:rsidP="00664D91" w:rsidRDefault="00664D91" w14:paraId="2E506DD4" w14:textId="77777777">
      <w:pPr>
        <w:pStyle w:val="BodyText"/>
        <w:spacing w:after="0" w:line="240" w:lineRule="auto"/>
        <w:ind w:firstLine="0"/>
        <w:jc w:val="left"/>
        <w:rPr>
          <w:sz w:val="24"/>
          <w:szCs w:val="24"/>
        </w:rPr>
      </w:pPr>
    </w:p>
    <w:p w:rsidRPr="0044535A" w:rsidR="001E37DF" w:rsidP="008F7CB5" w:rsidRDefault="001E37DF" w14:paraId="7C38DFE7" w14:textId="174237F5">
      <w:pPr>
        <w:pStyle w:val="BodyText"/>
        <w:spacing w:after="0" w:line="240" w:lineRule="auto"/>
        <w:ind w:firstLine="0"/>
        <w:jc w:val="left"/>
        <w:rPr>
          <w:sz w:val="24"/>
          <w:szCs w:val="24"/>
        </w:rPr>
      </w:pPr>
      <w:r w:rsidRPr="00643DD4">
        <w:rPr>
          <w:sz w:val="24"/>
          <w:szCs w:val="24"/>
        </w:rPr>
        <w:t>FROM:</w:t>
      </w:r>
      <w:r w:rsidRPr="00643DD4" w:rsidR="001144E8">
        <w:rPr>
          <w:sz w:val="24"/>
          <w:szCs w:val="24"/>
        </w:rPr>
        <w:tab/>
      </w:r>
      <w:r w:rsidRPr="00643DD4" w:rsidR="001144E8">
        <w:rPr>
          <w:sz w:val="24"/>
          <w:szCs w:val="24"/>
        </w:rPr>
        <w:tab/>
      </w:r>
      <w:r w:rsidRPr="0044535A" w:rsidR="00664D91">
        <w:rPr>
          <w:sz w:val="24"/>
          <w:szCs w:val="24"/>
        </w:rPr>
        <w:t>Rosemarie Drake</w:t>
      </w:r>
    </w:p>
    <w:p w:rsidRPr="00BD0D93" w:rsidR="008F7CB5" w:rsidP="008F7CB5" w:rsidRDefault="008F7CB5" w14:paraId="7AA56E2B" w14:textId="4A44AC82">
      <w:pPr>
        <w:pStyle w:val="BodyText"/>
        <w:spacing w:after="0" w:line="480" w:lineRule="auto"/>
        <w:ind w:firstLine="0"/>
        <w:jc w:val="left"/>
        <w:rPr>
          <w:sz w:val="24"/>
          <w:szCs w:val="24"/>
        </w:rPr>
      </w:pPr>
      <w:r w:rsidRPr="00BD0D93">
        <w:rPr>
          <w:sz w:val="24"/>
          <w:szCs w:val="24"/>
        </w:rPr>
        <w:tab/>
      </w:r>
      <w:r w:rsidRPr="00BD0D93">
        <w:rPr>
          <w:sz w:val="24"/>
          <w:szCs w:val="24"/>
        </w:rPr>
        <w:tab/>
      </w:r>
      <w:r w:rsidRPr="00BD0D93">
        <w:rPr>
          <w:sz w:val="24"/>
          <w:szCs w:val="24"/>
        </w:rPr>
        <w:tab/>
      </w:r>
      <w:r w:rsidRPr="00BD0D93">
        <w:rPr>
          <w:sz w:val="24"/>
          <w:szCs w:val="24"/>
        </w:rPr>
        <w:tab/>
      </w:r>
      <w:r w:rsidRPr="00BD0D93" w:rsidR="00664D91">
        <w:rPr>
          <w:sz w:val="24"/>
          <w:szCs w:val="24"/>
        </w:rPr>
        <w:t>Chief, 7(a) Loan Division</w:t>
      </w:r>
    </w:p>
    <w:p w:rsidRPr="006663CD" w:rsidR="00153591" w:rsidP="00643DD4" w:rsidRDefault="001E37DF" w14:paraId="27522619" w14:textId="2A2610E0">
      <w:pPr>
        <w:pStyle w:val="BodyText"/>
        <w:spacing w:after="0" w:line="240" w:lineRule="auto"/>
        <w:ind w:left="1440" w:hanging="1440"/>
        <w:jc w:val="left"/>
        <w:rPr>
          <w:sz w:val="24"/>
          <w:szCs w:val="24"/>
        </w:rPr>
      </w:pPr>
      <w:r w:rsidRPr="00643DD4">
        <w:rPr>
          <w:sz w:val="24"/>
          <w:szCs w:val="24"/>
        </w:rPr>
        <w:t>SUBJECT:</w:t>
      </w:r>
      <w:r w:rsidRPr="00643DD4" w:rsidR="001144E8">
        <w:rPr>
          <w:sz w:val="24"/>
          <w:szCs w:val="24"/>
        </w:rPr>
        <w:tab/>
      </w:r>
      <w:r w:rsidRPr="0044535A" w:rsidR="00BD0D93">
        <w:rPr>
          <w:sz w:val="24"/>
          <w:szCs w:val="24"/>
        </w:rPr>
        <w:t>Non-Substantive</w:t>
      </w:r>
      <w:r w:rsidRPr="00643DD4" w:rsidR="006663CD">
        <w:rPr>
          <w:sz w:val="24"/>
          <w:szCs w:val="24"/>
        </w:rPr>
        <w:t xml:space="preserve"> Change Request</w:t>
      </w:r>
      <w:r w:rsidR="00026C28">
        <w:rPr>
          <w:sz w:val="24"/>
          <w:szCs w:val="24"/>
        </w:rPr>
        <w:t xml:space="preserve"> Regarding </w:t>
      </w:r>
      <w:r w:rsidRPr="0044535A" w:rsidR="00463F6D">
        <w:rPr>
          <w:sz w:val="24"/>
          <w:szCs w:val="24"/>
        </w:rPr>
        <w:t>SBA Form 413, Personal Finan</w:t>
      </w:r>
      <w:r w:rsidRPr="00BD0D93" w:rsidR="00463F6D">
        <w:rPr>
          <w:sz w:val="24"/>
          <w:szCs w:val="24"/>
        </w:rPr>
        <w:t>cial Statement (</w:t>
      </w:r>
      <w:r w:rsidRPr="00BD0D93" w:rsidR="00153591">
        <w:rPr>
          <w:sz w:val="24"/>
          <w:szCs w:val="24"/>
        </w:rPr>
        <w:t>OMB</w:t>
      </w:r>
      <w:r w:rsidRPr="006663CD" w:rsidR="00153591">
        <w:rPr>
          <w:sz w:val="24"/>
          <w:szCs w:val="24"/>
        </w:rPr>
        <w:t xml:space="preserve"> Control #3245-0188</w:t>
      </w:r>
      <w:r w:rsidR="00463F6D">
        <w:rPr>
          <w:sz w:val="24"/>
          <w:szCs w:val="24"/>
        </w:rPr>
        <w:t>)</w:t>
      </w:r>
    </w:p>
    <w:p w:rsidRPr="006663CD" w:rsidR="006663CD" w:rsidP="00643DD4" w:rsidRDefault="006663CD" w14:paraId="76F61C45" w14:textId="5BEEB828">
      <w:pPr>
        <w:pStyle w:val="BodyText"/>
        <w:spacing w:after="0" w:line="480" w:lineRule="auto"/>
        <w:ind w:left="1440" w:hanging="1440"/>
        <w:jc w:val="left"/>
        <w:rPr>
          <w:sz w:val="24"/>
          <w:szCs w:val="24"/>
        </w:rPr>
      </w:pPr>
      <w:r w:rsidRPr="006663CD">
        <w:rPr>
          <w:b/>
          <w:bCs/>
          <w:sz w:val="24"/>
          <w:szCs w:val="24"/>
        </w:rPr>
        <w:tab/>
      </w:r>
      <w:r w:rsidRPr="006663CD">
        <w:rPr>
          <w:sz w:val="24"/>
          <w:szCs w:val="24"/>
        </w:rPr>
        <w:t>Expiration Date: 5/31/2024</w:t>
      </w:r>
    </w:p>
    <w:p w:rsidRPr="006663CD" w:rsidR="00B91E59" w:rsidP="00B91E59" w:rsidRDefault="00463F6D" w14:paraId="6FD0A6A3" w14:textId="4B9B8F29">
      <w:pPr>
        <w:pStyle w:val="BodyTextIndent"/>
        <w:ind w:left="0" w:firstLine="0"/>
        <w:rPr>
          <w:sz w:val="24"/>
          <w:szCs w:val="24"/>
        </w:rPr>
      </w:pPr>
      <w:r>
        <w:rPr>
          <w:sz w:val="24"/>
          <w:szCs w:val="24"/>
        </w:rPr>
        <w:t xml:space="preserve">The Small Business Administration </w:t>
      </w:r>
      <w:r w:rsidR="002B2577">
        <w:rPr>
          <w:sz w:val="24"/>
          <w:szCs w:val="24"/>
        </w:rPr>
        <w:t xml:space="preserve">(SBA) </w:t>
      </w:r>
      <w:r>
        <w:rPr>
          <w:sz w:val="24"/>
          <w:szCs w:val="24"/>
        </w:rPr>
        <w:t xml:space="preserve">has created a Spanish </w:t>
      </w:r>
      <w:r w:rsidR="00430E07">
        <w:rPr>
          <w:sz w:val="24"/>
          <w:szCs w:val="24"/>
        </w:rPr>
        <w:t>version of the currently approved SBA Form 413</w:t>
      </w:r>
      <w:r w:rsidR="002B2577">
        <w:rPr>
          <w:sz w:val="24"/>
          <w:szCs w:val="24"/>
        </w:rPr>
        <w:t>, Personal Financial Statement</w:t>
      </w:r>
      <w:r w:rsidR="00430E07">
        <w:rPr>
          <w:sz w:val="24"/>
          <w:szCs w:val="24"/>
        </w:rPr>
        <w:t xml:space="preserve">.  </w:t>
      </w:r>
      <w:r w:rsidR="00A844BE">
        <w:rPr>
          <w:sz w:val="24"/>
          <w:szCs w:val="24"/>
        </w:rPr>
        <w:t xml:space="preserve">As required by OMB’s Paperwork Reduction Act guidance, </w:t>
      </w:r>
      <w:r w:rsidR="002B2577">
        <w:rPr>
          <w:sz w:val="24"/>
          <w:szCs w:val="24"/>
        </w:rPr>
        <w:t>SBA is submitting this non-</w:t>
      </w:r>
      <w:r w:rsidR="00A844BE">
        <w:rPr>
          <w:sz w:val="24"/>
          <w:szCs w:val="24"/>
        </w:rPr>
        <w:t xml:space="preserve">substantive change for approval. </w:t>
      </w:r>
      <w:r w:rsidRPr="006663CD" w:rsidR="006464CA">
        <w:rPr>
          <w:sz w:val="24"/>
          <w:szCs w:val="24"/>
        </w:rPr>
        <w:t xml:space="preserve">The Spanish version </w:t>
      </w:r>
      <w:r w:rsidR="006464CA">
        <w:rPr>
          <w:sz w:val="24"/>
          <w:szCs w:val="24"/>
        </w:rPr>
        <w:t xml:space="preserve">of </w:t>
      </w:r>
      <w:r w:rsidR="00DE31B5">
        <w:rPr>
          <w:sz w:val="24"/>
          <w:szCs w:val="24"/>
        </w:rPr>
        <w:t xml:space="preserve">the </w:t>
      </w:r>
      <w:r w:rsidRPr="006663CD" w:rsidR="006464CA">
        <w:rPr>
          <w:sz w:val="24"/>
          <w:szCs w:val="24"/>
        </w:rPr>
        <w:t xml:space="preserve">form is a direct translation of the </w:t>
      </w:r>
      <w:r w:rsidR="006464CA">
        <w:rPr>
          <w:sz w:val="24"/>
          <w:szCs w:val="24"/>
        </w:rPr>
        <w:t xml:space="preserve">OMB </w:t>
      </w:r>
      <w:r w:rsidRPr="006663CD" w:rsidR="006464CA">
        <w:rPr>
          <w:sz w:val="24"/>
          <w:szCs w:val="24"/>
        </w:rPr>
        <w:t xml:space="preserve">approved </w:t>
      </w:r>
      <w:r w:rsidR="006464CA">
        <w:rPr>
          <w:sz w:val="24"/>
          <w:szCs w:val="24"/>
        </w:rPr>
        <w:t xml:space="preserve">English version, </w:t>
      </w:r>
      <w:r w:rsidRPr="006663CD" w:rsidR="006464CA">
        <w:rPr>
          <w:sz w:val="24"/>
          <w:szCs w:val="24"/>
        </w:rPr>
        <w:t>with no substantive changes to its content.</w:t>
      </w:r>
      <w:r w:rsidR="00B91E59">
        <w:rPr>
          <w:sz w:val="24"/>
          <w:szCs w:val="24"/>
        </w:rPr>
        <w:t xml:space="preserve"> </w:t>
      </w:r>
      <w:r w:rsidR="00EA1003">
        <w:rPr>
          <w:sz w:val="24"/>
          <w:szCs w:val="24"/>
        </w:rPr>
        <w:t xml:space="preserve">This change also has no impact </w:t>
      </w:r>
      <w:r w:rsidR="007D30E9">
        <w:rPr>
          <w:sz w:val="24"/>
          <w:szCs w:val="24"/>
        </w:rPr>
        <w:t>on the burden hours currently reported for th</w:t>
      </w:r>
      <w:r w:rsidR="0044535A">
        <w:rPr>
          <w:sz w:val="24"/>
          <w:szCs w:val="24"/>
        </w:rPr>
        <w:t xml:space="preserve">e information </w:t>
      </w:r>
      <w:r w:rsidR="007D30E9">
        <w:rPr>
          <w:sz w:val="24"/>
          <w:szCs w:val="24"/>
        </w:rPr>
        <w:t xml:space="preserve">collection. </w:t>
      </w:r>
    </w:p>
    <w:p w:rsidR="007951DF" w:rsidP="006663CD" w:rsidRDefault="007951DF" w14:paraId="3DC91950" w14:textId="314B692F">
      <w:pPr>
        <w:rPr>
          <w:sz w:val="24"/>
          <w:szCs w:val="24"/>
        </w:rPr>
      </w:pPr>
      <w:r w:rsidRPr="006663CD">
        <w:rPr>
          <w:sz w:val="24"/>
          <w:szCs w:val="24"/>
        </w:rPr>
        <w:t>For SBA</w:t>
      </w:r>
      <w:r>
        <w:rPr>
          <w:sz w:val="24"/>
          <w:szCs w:val="24"/>
        </w:rPr>
        <w:t>’s</w:t>
      </w:r>
      <w:r w:rsidRPr="006663CD">
        <w:rPr>
          <w:sz w:val="24"/>
          <w:szCs w:val="24"/>
        </w:rPr>
        <w:t xml:space="preserve"> financial assistance programs, </w:t>
      </w:r>
      <w:r>
        <w:rPr>
          <w:szCs w:val="24"/>
        </w:rPr>
        <w:t xml:space="preserve">SBA, its participating lenders, CDCs, and Sureties use the information collected by SBA Form 413 as part of the analysis to determine repayment ability and creditworthiness of applicants and their owners for an SBA loan guaranty or a disaster loan, or with respect to the SBG program to assist in recovery </w:t>
      </w:r>
      <w:proofErr w:type="gramStart"/>
      <w:r>
        <w:rPr>
          <w:szCs w:val="24"/>
        </w:rPr>
        <w:t>in the event that</w:t>
      </w:r>
      <w:proofErr w:type="gramEnd"/>
      <w:r>
        <w:rPr>
          <w:szCs w:val="24"/>
        </w:rPr>
        <w:t xml:space="preserve"> the contractor defaults on the contract.  </w:t>
      </w:r>
    </w:p>
    <w:p w:rsidR="006457CD" w:rsidP="006663CD" w:rsidRDefault="006663CD" w14:paraId="686AF940" w14:textId="350EED71">
      <w:pPr>
        <w:rPr>
          <w:sz w:val="24"/>
          <w:szCs w:val="24"/>
        </w:rPr>
      </w:pPr>
      <w:r w:rsidRPr="006663CD">
        <w:rPr>
          <w:sz w:val="24"/>
          <w:szCs w:val="24"/>
        </w:rPr>
        <w:t>The information is also collected from applicants and participants in SBA's 8(a)/BD and Women-Owned Small Business (WOSB) Program certification process to determine whether they meet the economic disadvantage requirements of the program</w:t>
      </w:r>
      <w:r w:rsidR="007951DF">
        <w:rPr>
          <w:sz w:val="24"/>
          <w:szCs w:val="24"/>
        </w:rPr>
        <w:t>s</w:t>
      </w:r>
      <w:r w:rsidRPr="006663CD">
        <w:rPr>
          <w:sz w:val="24"/>
          <w:szCs w:val="24"/>
        </w:rPr>
        <w:t>.</w:t>
      </w:r>
    </w:p>
    <w:p w:rsidR="003B5C03" w:rsidP="006663CD" w:rsidRDefault="003B5C03" w14:paraId="6F7B0C27" w14:textId="5E8E181F">
      <w:pPr>
        <w:rPr>
          <w:sz w:val="24"/>
          <w:szCs w:val="24"/>
        </w:rPr>
      </w:pPr>
    </w:p>
    <w:p w:rsidRPr="006663CD" w:rsidR="006663CD" w:rsidP="00364E36" w:rsidRDefault="007951DF" w14:paraId="2CA7B0D5" w14:textId="1F965E73">
      <w:pPr>
        <w:pStyle w:val="BodyText"/>
        <w:spacing w:before="100" w:beforeAutospacing="1" w:after="100" w:afterAutospacing="1" w:line="240" w:lineRule="auto"/>
        <w:ind w:firstLine="0"/>
        <w:jc w:val="left"/>
        <w:rPr>
          <w:sz w:val="24"/>
          <w:szCs w:val="24"/>
        </w:rPr>
      </w:pPr>
      <w:r w:rsidRPr="006663CD">
        <w:rPr>
          <w:sz w:val="24"/>
          <w:szCs w:val="24"/>
        </w:rPr>
        <w:t xml:space="preserve">If you have any questions concerning this </w:t>
      </w:r>
      <w:r>
        <w:rPr>
          <w:sz w:val="24"/>
          <w:szCs w:val="24"/>
        </w:rPr>
        <w:t>request,</w:t>
      </w:r>
      <w:r w:rsidRPr="006663CD">
        <w:rPr>
          <w:sz w:val="24"/>
          <w:szCs w:val="24"/>
        </w:rPr>
        <w:t xml:space="preserve"> please contact </w:t>
      </w:r>
      <w:r>
        <w:rPr>
          <w:sz w:val="24"/>
          <w:szCs w:val="24"/>
        </w:rPr>
        <w:t>SBA’s PRA Liaison,</w:t>
      </w:r>
      <w:r w:rsidR="00364E36">
        <w:rPr>
          <w:sz w:val="24"/>
          <w:szCs w:val="24"/>
        </w:rPr>
        <w:t xml:space="preserve"> </w:t>
      </w:r>
      <w:r>
        <w:rPr>
          <w:sz w:val="24"/>
          <w:szCs w:val="24"/>
        </w:rPr>
        <w:t>Curtis Rich at c</w:t>
      </w:r>
      <w:hyperlink w:history="1" r:id="rId11">
        <w:r w:rsidRPr="007951DF">
          <w:rPr>
            <w:rStyle w:val="Hyperlink"/>
            <w:sz w:val="24"/>
            <w:szCs w:val="24"/>
          </w:rPr>
          <w:t>urtis.rich@sba.gov</w:t>
        </w:r>
      </w:hyperlink>
      <w:r>
        <w:rPr>
          <w:sz w:val="24"/>
          <w:szCs w:val="24"/>
        </w:rPr>
        <w:t xml:space="preserve">. </w:t>
      </w:r>
    </w:p>
    <w:p w:rsidRPr="006663CD" w:rsidR="00B07CAC" w:rsidP="006663CD" w:rsidRDefault="00B07CAC" w14:paraId="376F6AB0" w14:textId="2AFEA62A">
      <w:pPr>
        <w:pStyle w:val="BodyText"/>
        <w:spacing w:before="100" w:beforeAutospacing="1" w:after="100" w:afterAutospacing="1" w:line="480" w:lineRule="auto"/>
        <w:ind w:firstLine="0"/>
        <w:jc w:val="left"/>
        <w:rPr>
          <w:sz w:val="24"/>
          <w:szCs w:val="24"/>
        </w:rPr>
      </w:pPr>
    </w:p>
    <w:sectPr w:rsidRPr="006663CD" w:rsidR="00B07CAC" w:rsidSect="00C80EAB">
      <w:footerReference w:type="even" r:id="rId12"/>
      <w:headerReference w:type="first" r:id="rId13"/>
      <w:footerReference w:type="first" r:id="rId14"/>
      <w:footnotePr>
        <w:numRestart w:val="eachPage"/>
      </w:footnotePr>
      <w:pgSz w:w="12240" w:h="15840" w:code="1"/>
      <w:pgMar w:top="1440" w:right="1440" w:bottom="1440" w:left="1440" w:header="720" w:footer="31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ABB2" w14:textId="77777777" w:rsidR="00DB7B2D" w:rsidRDefault="00DB7B2D">
      <w:r>
        <w:separator/>
      </w:r>
    </w:p>
  </w:endnote>
  <w:endnote w:type="continuationSeparator" w:id="0">
    <w:p w14:paraId="3350090D" w14:textId="77777777" w:rsidR="00DB7B2D" w:rsidRDefault="00DB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Gothic BT">
    <w:altName w:val="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1D61" w14:textId="77777777" w:rsidR="001B68E5" w:rsidRDefault="001B6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70C172" w14:textId="77777777" w:rsidR="001B68E5" w:rsidRDefault="001B6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7DE8" w14:textId="77777777" w:rsidR="001B68E5" w:rsidRDefault="001B68E5" w:rsidP="00AF6A06">
    <w:pPr>
      <w:pStyle w:val="Footer"/>
      <w:tabs>
        <w:tab w:val="clear" w:pos="4320"/>
        <w:tab w:val="clear" w:pos="8640"/>
        <w:tab w:val="center" w:pos="5400"/>
      </w:tabs>
      <w:spacing w:befor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E868" w14:textId="77777777" w:rsidR="00DB7B2D" w:rsidRDefault="00DB7B2D">
      <w:r>
        <w:separator/>
      </w:r>
    </w:p>
  </w:footnote>
  <w:footnote w:type="continuationSeparator" w:id="0">
    <w:p w14:paraId="6705B392" w14:textId="77777777" w:rsidR="00DB7B2D" w:rsidRDefault="00DB7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50CB" w14:textId="77777777" w:rsidR="00591AB2" w:rsidRDefault="00591AB2">
    <w:pPr>
      <w:pStyle w:val="Header"/>
    </w:pPr>
  </w:p>
  <w:p w14:paraId="76AF349D" w14:textId="77777777" w:rsidR="00C80EAB" w:rsidRDefault="00C80E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06"/>
    <w:rsid w:val="00026C28"/>
    <w:rsid w:val="0004192E"/>
    <w:rsid w:val="000607AD"/>
    <w:rsid w:val="001144E8"/>
    <w:rsid w:val="00121732"/>
    <w:rsid w:val="00146D7D"/>
    <w:rsid w:val="00153591"/>
    <w:rsid w:val="001B68E5"/>
    <w:rsid w:val="001E37DF"/>
    <w:rsid w:val="001F08C7"/>
    <w:rsid w:val="00266FE3"/>
    <w:rsid w:val="002852A8"/>
    <w:rsid w:val="002B18AD"/>
    <w:rsid w:val="002B2577"/>
    <w:rsid w:val="002F3701"/>
    <w:rsid w:val="00364E36"/>
    <w:rsid w:val="003B5C03"/>
    <w:rsid w:val="00430E07"/>
    <w:rsid w:val="0044535A"/>
    <w:rsid w:val="00463F6D"/>
    <w:rsid w:val="00497F8D"/>
    <w:rsid w:val="00534C6D"/>
    <w:rsid w:val="00591AB2"/>
    <w:rsid w:val="005A1D25"/>
    <w:rsid w:val="005C2CB2"/>
    <w:rsid w:val="00624F0E"/>
    <w:rsid w:val="006260E1"/>
    <w:rsid w:val="006370E7"/>
    <w:rsid w:val="00643DD4"/>
    <w:rsid w:val="006457CD"/>
    <w:rsid w:val="006464CA"/>
    <w:rsid w:val="00664D91"/>
    <w:rsid w:val="006663CD"/>
    <w:rsid w:val="0068456E"/>
    <w:rsid w:val="006A42BC"/>
    <w:rsid w:val="00715A97"/>
    <w:rsid w:val="00737469"/>
    <w:rsid w:val="00771942"/>
    <w:rsid w:val="007728CD"/>
    <w:rsid w:val="007951DF"/>
    <w:rsid w:val="007D30E9"/>
    <w:rsid w:val="00855903"/>
    <w:rsid w:val="008F0647"/>
    <w:rsid w:val="008F7CB5"/>
    <w:rsid w:val="00A2425C"/>
    <w:rsid w:val="00A844BE"/>
    <w:rsid w:val="00AA346A"/>
    <w:rsid w:val="00AE28C6"/>
    <w:rsid w:val="00AF2329"/>
    <w:rsid w:val="00AF6A06"/>
    <w:rsid w:val="00B07CAC"/>
    <w:rsid w:val="00B91E59"/>
    <w:rsid w:val="00BD0D93"/>
    <w:rsid w:val="00C21195"/>
    <w:rsid w:val="00C25B22"/>
    <w:rsid w:val="00C63648"/>
    <w:rsid w:val="00C80EAB"/>
    <w:rsid w:val="00CA3072"/>
    <w:rsid w:val="00CB25F2"/>
    <w:rsid w:val="00CB7D2F"/>
    <w:rsid w:val="00CC1DA6"/>
    <w:rsid w:val="00D65AEA"/>
    <w:rsid w:val="00D67AE2"/>
    <w:rsid w:val="00DB7B2D"/>
    <w:rsid w:val="00DE31B5"/>
    <w:rsid w:val="00E27B88"/>
    <w:rsid w:val="00E34E3A"/>
    <w:rsid w:val="00E426FC"/>
    <w:rsid w:val="00E65BD7"/>
    <w:rsid w:val="00EA1003"/>
    <w:rsid w:val="00EB19C5"/>
    <w:rsid w:val="00EB3FC3"/>
    <w:rsid w:val="00F310DC"/>
    <w:rsid w:val="00F4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1AEAC"/>
  <w15:docId w15:val="{08132367-A019-41B2-8BA9-B9FE8B0F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C03"/>
    <w:rPr>
      <w:sz w:val="22"/>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HeadingBase"/>
    <w:next w:val="BodyText"/>
    <w:qFormat/>
    <w:pPr>
      <w:ind w:firstLine="360"/>
      <w:outlineLvl w:val="6"/>
    </w:pPr>
    <w:rPr>
      <w:smallCaps/>
      <w:sz w:val="23"/>
    </w:rPr>
  </w:style>
  <w:style w:type="paragraph" w:styleId="Heading8">
    <w:name w:val="heading 8"/>
    <w:basedOn w:val="HeadingBase"/>
    <w:next w:val="BodyText"/>
    <w:qFormat/>
    <w:pPr>
      <w:ind w:firstLine="360"/>
      <w:outlineLvl w:val="7"/>
    </w:pPr>
    <w:rPr>
      <w:i/>
    </w:rPr>
  </w:style>
  <w:style w:type="paragraph" w:styleId="Heading9">
    <w:name w:val="heading 9"/>
    <w:basedOn w:val="HeadingBase"/>
    <w:next w:val="BodyText"/>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ind w:firstLine="0"/>
      <w:jc w:val="left"/>
    </w:pPr>
    <w:rPr>
      <w:kern w:val="20"/>
    </w:rPr>
  </w:style>
  <w:style w:type="paragraph" w:styleId="BodyText">
    <w:name w:val="Body Text"/>
    <w:basedOn w:val="Normal"/>
    <w:link w:val="BodyTextChar"/>
    <w:pPr>
      <w:spacing w:after="240" w:line="240" w:lineRule="atLeast"/>
      <w:ind w:firstLine="360"/>
      <w:jc w:val="both"/>
    </w:pPr>
  </w:style>
  <w:style w:type="paragraph" w:customStyle="1" w:styleId="FootnoteBase">
    <w:name w:val="Footnote Base"/>
    <w:basedOn w:val="BodyText"/>
    <w:pPr>
      <w:keepLines/>
      <w:spacing w:line="200" w:lineRule="atLeast"/>
    </w:pPr>
    <w:rPr>
      <w:sz w:val="16"/>
    </w:rPr>
  </w:style>
  <w:style w:type="paragraph" w:styleId="MessageHeader">
    <w:name w:val="Message Header"/>
    <w:basedOn w:val="BodyText"/>
    <w:pPr>
      <w:keepLines/>
      <w:tabs>
        <w:tab w:val="left" w:pos="1080"/>
      </w:tabs>
      <w:spacing w:after="120"/>
      <w:ind w:left="1080" w:hanging="1080"/>
      <w:jc w:val="left"/>
    </w:pPr>
    <w:rPr>
      <w:caps/>
      <w:sz w:val="18"/>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aption">
    <w:name w:val="caption"/>
    <w:basedOn w:val="Picture"/>
    <w:next w:val="BodyText"/>
    <w:qFormat/>
    <w:pPr>
      <w:spacing w:line="220" w:lineRule="atLeast"/>
    </w:pPr>
    <w:rPr>
      <w:i/>
      <w:sz w:val="18"/>
    </w:rPr>
  </w:style>
  <w:style w:type="paragraph" w:customStyle="1" w:styleId="Picture">
    <w:name w:val="Picture"/>
    <w:basedOn w:val="Normal"/>
    <w:next w:val="Caption"/>
    <w:pPr>
      <w:keepNext/>
    </w:pPr>
  </w:style>
  <w:style w:type="paragraph" w:customStyle="1" w:styleId="DocumentLabel">
    <w:name w:val="Document Label"/>
    <w:next w:val="MessageHeaderFirst"/>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pPr>
      <w:spacing w:before="360"/>
    </w:p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pPr>
      <w:spacing w:before="600"/>
      <w:ind w:right="-240" w:firstLine="0"/>
      <w:jc w:val="center"/>
    </w:pPr>
    <w:rPr>
      <w:kern w:val="18"/>
    </w:r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uiPriority w:val="99"/>
    <w:semiHidden/>
    <w:rPr>
      <w:vertAlign w:val="superscript"/>
    </w:rPr>
  </w:style>
  <w:style w:type="paragraph" w:styleId="FootnoteText">
    <w:name w:val="footnote text"/>
    <w:basedOn w:val="FootnoteBase"/>
    <w:link w:val="FootnoteTextChar"/>
    <w:uiPriority w:val="99"/>
    <w:semiHidden/>
  </w:style>
  <w:style w:type="paragraph" w:styleId="Header">
    <w:name w:val="header"/>
    <w:basedOn w:val="HeaderBase"/>
    <w:link w:val="HeaderChar"/>
    <w:uiPriority w:val="99"/>
    <w:pPr>
      <w:spacing w:after="660"/>
      <w:ind w:firstLine="0"/>
      <w:jc w:val="center"/>
    </w:pPr>
    <w:rPr>
      <w:smallCaps/>
      <w:kern w:val="18"/>
    </w:rPr>
  </w:style>
  <w:style w:type="character" w:customStyle="1" w:styleId="Lead-inEmphasis">
    <w:name w:val="Lead-in Emphasis"/>
    <w:rPr>
      <w:caps/>
      <w:sz w:val="19"/>
    </w:rPr>
  </w:style>
  <w:style w:type="character" w:styleId="LineNumber">
    <w:name w:val="line number"/>
    <w:rPr>
      <w:sz w:val="18"/>
    </w:rPr>
  </w:style>
  <w:style w:type="paragraph" w:styleId="List">
    <w:name w:val="List"/>
    <w:basedOn w:val="BodyText"/>
    <w:pPr>
      <w:ind w:left="360" w:hanging="36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style>
  <w:style w:type="character" w:customStyle="1" w:styleId="Superscript">
    <w:name w:val="Superscript"/>
    <w:rPr>
      <w:vertAlign w:val="superscript"/>
    </w:rPr>
  </w:style>
  <w:style w:type="character" w:customStyle="1" w:styleId="MessageHeaderLabel">
    <w:name w:val="Message Header Label"/>
    <w:rPr>
      <w:b/>
      <w:sz w:val="18"/>
    </w:rPr>
  </w:style>
  <w:style w:type="paragraph" w:styleId="Date">
    <w:name w:val="Date"/>
    <w:basedOn w:val="BodyText"/>
    <w:pPr>
      <w:spacing w:after="0"/>
      <w:jc w:val="left"/>
    </w:pPr>
  </w:style>
  <w:style w:type="paragraph" w:styleId="List5">
    <w:name w:val="List 5"/>
    <w:basedOn w:val="List"/>
    <w:pPr>
      <w:ind w:left="1800"/>
    </w:pPr>
  </w:style>
  <w:style w:type="paragraph" w:styleId="List4">
    <w:name w:val="List 4"/>
    <w:basedOn w:val="List"/>
    <w:pPr>
      <w:ind w:left="1440"/>
    </w:pPr>
  </w:style>
  <w:style w:type="paragraph" w:styleId="List3">
    <w:name w:val="List 3"/>
    <w:basedOn w:val="List"/>
    <w:pPr>
      <w:ind w:left="1080"/>
    </w:pPr>
  </w:style>
  <w:style w:type="paragraph" w:styleId="List2">
    <w:name w:val="List 2"/>
    <w:basedOn w:val="List"/>
    <w:pPr>
      <w:ind w:left="720"/>
    </w:pPr>
  </w:style>
  <w:style w:type="character" w:styleId="Emphasis">
    <w:name w:val="Emphasis"/>
    <w:qFormat/>
    <w:rPr>
      <w:caps/>
      <w:sz w:val="19"/>
    </w:rPr>
  </w:style>
  <w:style w:type="paragraph" w:styleId="Closing">
    <w:name w:val="Closing"/>
    <w:basedOn w:val="Normal"/>
    <w:next w:val="SignatureName"/>
    <w:pPr>
      <w:spacing w:line="220" w:lineRule="atLeast"/>
    </w:pPr>
  </w:style>
  <w:style w:type="paragraph" w:customStyle="1" w:styleId="SignatureName">
    <w:name w:val="Signature Name"/>
    <w:basedOn w:val="Signature"/>
    <w:next w:val="SignatureJobTitle"/>
    <w:pPr>
      <w:ind w:firstLine="0"/>
    </w:pPr>
  </w:style>
  <w:style w:type="paragraph" w:styleId="Signature">
    <w:name w:val="Signature"/>
    <w:basedOn w:val="BodyText"/>
    <w:next w:val="SignatureJobTitle"/>
    <w:pPr>
      <w:keepNext/>
      <w:keepLines/>
      <w:spacing w:before="660" w:after="0"/>
    </w:pPr>
  </w:style>
  <w:style w:type="paragraph" w:customStyle="1" w:styleId="SignatureJobTitle">
    <w:name w:val="Signature Job Title"/>
    <w:basedOn w:val="Signature"/>
    <w:next w:val="ReferenceInitials"/>
    <w:pPr>
      <w:spacing w:before="0"/>
      <w:ind w:firstLine="0"/>
    </w:pPr>
  </w:style>
  <w:style w:type="paragraph" w:customStyle="1" w:styleId="ReferenceInitials">
    <w:name w:val="Reference Initials"/>
    <w:basedOn w:val="BodyText"/>
    <w:next w:val="Enclosure"/>
    <w:pPr>
      <w:keepNext/>
      <w:keepLines/>
      <w:spacing w:after="0"/>
    </w:pPr>
  </w:style>
  <w:style w:type="paragraph" w:customStyle="1" w:styleId="Enclosure">
    <w:name w:val="Enclosure"/>
    <w:basedOn w:val="BodyText"/>
    <w:next w:val="Normal"/>
    <w:pPr>
      <w:keepLines/>
      <w:spacing w:before="220"/>
      <w:ind w:firstLine="0"/>
    </w:pPr>
  </w:style>
  <w:style w:type="paragraph" w:styleId="CommentText">
    <w:name w:val="annotation text"/>
    <w:basedOn w:val="FootnoteBase"/>
    <w:link w:val="CommentTextChar"/>
  </w:style>
  <w:style w:type="character" w:styleId="CommentReference">
    <w:name w:val="annotation reference"/>
    <w:semiHidden/>
    <w:rPr>
      <w:sz w:val="16"/>
    </w:rPr>
  </w:style>
  <w:style w:type="paragraph" w:styleId="BodyTextIndent">
    <w:name w:val="Body Text Indent"/>
    <w:basedOn w:val="BodyText"/>
    <w:link w:val="BodyTextIndentChar"/>
    <w:pPr>
      <w:ind w:left="360"/>
    </w:pPr>
  </w:style>
  <w:style w:type="paragraph" w:styleId="NormalIndent">
    <w:name w:val="Normal Indent"/>
    <w:basedOn w:val="Normal"/>
    <w:pPr>
      <w:ind w:left="720"/>
    </w:pPr>
  </w:style>
  <w:style w:type="paragraph" w:styleId="ListContinue">
    <w:name w:val="List Continue"/>
    <w:basedOn w:val="List"/>
    <w:pPr>
      <w:ind w:left="720"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pPr>
      <w:framePr w:w="8640" w:wrap="notBeside" w:vAnchor="page" w:hAnchor="page" w:x="1729" w:y="14401" w:anchorLock="1"/>
      <w:tabs>
        <w:tab w:val="left" w:pos="2160"/>
      </w:tabs>
      <w:spacing w:line="240" w:lineRule="atLeast"/>
      <w:ind w:right="-240"/>
      <w:jc w:val="center"/>
    </w:pPr>
    <w:rPr>
      <w:rFonts w:ascii="Garamond" w:hAnsi="Garamond"/>
      <w:caps/>
      <w:spacing w:val="30"/>
      <w:sz w:val="15"/>
    </w:rPr>
  </w:style>
  <w:style w:type="character" w:customStyle="1" w:styleId="Slogan">
    <w:name w:val="Slogan"/>
    <w:rPr>
      <w:i/>
      <w:spacing w:val="70"/>
      <w:sz w:val="21"/>
    </w:rPr>
  </w:style>
  <w:style w:type="paragraph" w:customStyle="1" w:styleId="MessageHeaderLast">
    <w:name w:val="Message Header Last"/>
    <w:basedOn w:val="MessageHeader"/>
    <w:next w:val="BodyText"/>
    <w:pPr>
      <w:pBdr>
        <w:bottom w:val="single" w:sz="6" w:space="18" w:color="808080"/>
      </w:pBdr>
      <w:spacing w:after="360"/>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ListBullet">
    <w:name w:val="List Bullet"/>
    <w:basedOn w:val="List"/>
    <w:pPr>
      <w:ind w:left="720" w:right="720"/>
    </w:pPr>
  </w:style>
  <w:style w:type="paragraph" w:styleId="ListNumber">
    <w:name w:val="List Number"/>
    <w:basedOn w:val="List"/>
    <w:pPr>
      <w:ind w:left="720" w:right="72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styleId="BalloonText">
    <w:name w:val="Balloon Text"/>
    <w:basedOn w:val="Normal"/>
    <w:link w:val="BalloonTextChar"/>
    <w:rsid w:val="00F310DC"/>
    <w:rPr>
      <w:rFonts w:ascii="Tahoma" w:hAnsi="Tahoma" w:cs="Tahoma"/>
      <w:sz w:val="16"/>
      <w:szCs w:val="16"/>
    </w:rPr>
  </w:style>
  <w:style w:type="character" w:customStyle="1" w:styleId="BalloonTextChar">
    <w:name w:val="Balloon Text Char"/>
    <w:link w:val="BalloonText"/>
    <w:rsid w:val="00F310DC"/>
    <w:rPr>
      <w:rFonts w:ascii="Tahoma" w:hAnsi="Tahoma" w:cs="Tahoma"/>
      <w:sz w:val="16"/>
      <w:szCs w:val="16"/>
    </w:rPr>
  </w:style>
  <w:style w:type="character" w:customStyle="1" w:styleId="HeaderChar">
    <w:name w:val="Header Char"/>
    <w:link w:val="Header"/>
    <w:uiPriority w:val="99"/>
    <w:rsid w:val="00C80EAB"/>
    <w:rPr>
      <w:smallCaps/>
      <w:kern w:val="18"/>
      <w:sz w:val="22"/>
    </w:rPr>
  </w:style>
  <w:style w:type="character" w:styleId="Hyperlink">
    <w:name w:val="Hyperlink"/>
    <w:unhideWhenUsed/>
    <w:rsid w:val="00591AB2"/>
    <w:rPr>
      <w:color w:val="0000FF"/>
      <w:u w:val="single"/>
    </w:rPr>
  </w:style>
  <w:style w:type="character" w:customStyle="1" w:styleId="FootnoteTextChar">
    <w:name w:val="Footnote Text Char"/>
    <w:link w:val="FootnoteText"/>
    <w:uiPriority w:val="99"/>
    <w:semiHidden/>
    <w:rsid w:val="00591AB2"/>
    <w:rPr>
      <w:sz w:val="16"/>
    </w:rPr>
  </w:style>
  <w:style w:type="character" w:customStyle="1" w:styleId="CommentTextChar">
    <w:name w:val="Comment Text Char"/>
    <w:basedOn w:val="DefaultParagraphFont"/>
    <w:link w:val="CommentText"/>
    <w:rsid w:val="006663CD"/>
    <w:rPr>
      <w:sz w:val="16"/>
    </w:rPr>
  </w:style>
  <w:style w:type="paragraph" w:styleId="CommentSubject">
    <w:name w:val="annotation subject"/>
    <w:basedOn w:val="CommentText"/>
    <w:next w:val="CommentText"/>
    <w:link w:val="CommentSubjectChar"/>
    <w:semiHidden/>
    <w:unhideWhenUsed/>
    <w:rsid w:val="00624F0E"/>
    <w:pPr>
      <w:keepLines w:val="0"/>
      <w:spacing w:after="0" w:line="240" w:lineRule="auto"/>
      <w:ind w:firstLine="0"/>
      <w:jc w:val="left"/>
    </w:pPr>
    <w:rPr>
      <w:b/>
      <w:bCs/>
      <w:sz w:val="20"/>
    </w:rPr>
  </w:style>
  <w:style w:type="character" w:customStyle="1" w:styleId="CommentSubjectChar">
    <w:name w:val="Comment Subject Char"/>
    <w:basedOn w:val="CommentTextChar"/>
    <w:link w:val="CommentSubject"/>
    <w:semiHidden/>
    <w:rsid w:val="00624F0E"/>
    <w:rPr>
      <w:b/>
      <w:bCs/>
      <w:sz w:val="16"/>
    </w:rPr>
  </w:style>
  <w:style w:type="character" w:styleId="UnresolvedMention">
    <w:name w:val="Unresolved Mention"/>
    <w:basedOn w:val="DefaultParagraphFont"/>
    <w:uiPriority w:val="99"/>
    <w:semiHidden/>
    <w:unhideWhenUsed/>
    <w:rsid w:val="007951DF"/>
    <w:rPr>
      <w:color w:val="605E5C"/>
      <w:shd w:val="clear" w:color="auto" w:fill="E1DFDD"/>
    </w:rPr>
  </w:style>
  <w:style w:type="character" w:customStyle="1" w:styleId="BodyTextChar">
    <w:name w:val="Body Text Char"/>
    <w:basedOn w:val="DefaultParagraphFont"/>
    <w:link w:val="BodyText"/>
    <w:rsid w:val="007951DF"/>
    <w:rPr>
      <w:sz w:val="22"/>
    </w:rPr>
  </w:style>
  <w:style w:type="character" w:customStyle="1" w:styleId="BodyTextIndentChar">
    <w:name w:val="Body Text Indent Char"/>
    <w:basedOn w:val="DefaultParagraphFont"/>
    <w:link w:val="BodyTextIndent"/>
    <w:rsid w:val="007951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rtis.rich@sb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rake\AppData\Local\Microsoft\Windows\INetCache\Content.MSO\20DED5E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A6263744CF845B70E56F9514B3BA1" ma:contentTypeVersion="7" ma:contentTypeDescription="Create a new document." ma:contentTypeScope="" ma:versionID="3583157037fdf3f5eca49a8a1c5f98e3">
  <xsd:schema xmlns:xsd="http://www.w3.org/2001/XMLSchema" xmlns:xs="http://www.w3.org/2001/XMLSchema" xmlns:p="http://schemas.microsoft.com/office/2006/metadata/properties" xmlns:ns3="f16670d4-9f76-43ed-b2bf-a25fa5df74d2" targetNamespace="http://schemas.microsoft.com/office/2006/metadata/properties" ma:root="true" ma:fieldsID="27098e545bfe04b31dea26b3138611a0" ns3:_="">
    <xsd:import namespace="f16670d4-9f76-43ed-b2bf-a25fa5df74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670d4-9f76-43ed-b2bf-a25fa5df7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EF453-BC43-410E-966D-997FC1F5075D}">
  <ds:schemaRefs>
    <ds:schemaRef ds:uri="http://schemas.openxmlformats.org/officeDocument/2006/bibliography"/>
  </ds:schemaRefs>
</ds:datastoreItem>
</file>

<file path=customXml/itemProps2.xml><?xml version="1.0" encoding="utf-8"?>
<ds:datastoreItem xmlns:ds="http://schemas.openxmlformats.org/officeDocument/2006/customXml" ds:itemID="{023EF78C-2DA9-4703-AFB7-57D7C2DCF72A}">
  <ds:schemaRefs>
    <ds:schemaRef ds:uri="http://schemas.microsoft.com/sharepoint/v3/contenttype/forms"/>
  </ds:schemaRefs>
</ds:datastoreItem>
</file>

<file path=customXml/itemProps3.xml><?xml version="1.0" encoding="utf-8"?>
<ds:datastoreItem xmlns:ds="http://schemas.openxmlformats.org/officeDocument/2006/customXml" ds:itemID="{275851F1-84A0-4EB0-882A-CC738CB2F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670d4-9f76-43ed-b2bf-a25fa5df7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D1BD0-239D-4DF7-8F11-FF5B51FDCC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20DED5E4</Template>
  <TotalTime>1</TotalTime>
  <Pages>1</Pages>
  <Words>242</Words>
  <Characters>1471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SBA Logo Memo</vt:lpstr>
    </vt:vector>
  </TitlesOfParts>
  <Company>SBA</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Logo Memo</dc:title>
  <dc:subject>Memo w/ SBA logo &amp; entry prompts</dc:subject>
  <dc:creator>TempAdmin</dc:creator>
  <cp:keywords>memo</cp:keywords>
  <dc:description>1) Inserts the date as text._x000d_
2) Prompts for data fields in the table. _x000d_
3) Blank rows are removed._x000d_
4) Field links are broken at end of macro which converts the fields to typed data for easier editing.</dc:description>
  <cp:lastModifiedBy>Rich, Curtis B.</cp:lastModifiedBy>
  <cp:revision>2</cp:revision>
  <cp:lastPrinted>2012-08-17T13:57:00Z</cp:lastPrinted>
  <dcterms:created xsi:type="dcterms:W3CDTF">2021-11-22T14:07:00Z</dcterms:created>
  <dcterms:modified xsi:type="dcterms:W3CDTF">2021-11-22T14:07:00Z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0x0101001BDA6263744CF845B70E56F9514B3BA1</vt:lpwstr>
  </property>
</Properties>
</file>