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D370E0" w:rsidRDefault="00EA6C04" w14:paraId="1AD7D51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520528" w:rsidP="007C034E" w:rsidRDefault="007C034E" w14:paraId="5969C20E" w14:textId="77777777">
      <w:pPr>
        <w:jc w:val="center"/>
        <w:rPr>
          <w:rFonts w:asciiTheme="majorHAnsi" w:hAnsiTheme="majorHAnsi"/>
          <w:sz w:val="24"/>
        </w:rPr>
      </w:pPr>
      <w:r w:rsidRPr="007C034E">
        <w:rPr>
          <w:rFonts w:asciiTheme="majorHAnsi" w:hAnsiTheme="majorHAnsi"/>
          <w:sz w:val="24"/>
        </w:rPr>
        <w:t xml:space="preserve">Defense </w:t>
      </w:r>
      <w:r w:rsidR="007C575A">
        <w:rPr>
          <w:rFonts w:asciiTheme="majorHAnsi" w:hAnsiTheme="majorHAnsi"/>
          <w:sz w:val="24"/>
        </w:rPr>
        <w:t xml:space="preserve">Community Infrastructure </w:t>
      </w:r>
      <w:r w:rsidRPr="007C034E">
        <w:rPr>
          <w:rFonts w:asciiTheme="majorHAnsi" w:hAnsiTheme="majorHAnsi"/>
          <w:sz w:val="24"/>
        </w:rPr>
        <w:t>Program</w:t>
      </w:r>
      <w:r w:rsidR="00520528">
        <w:rPr>
          <w:rFonts w:asciiTheme="majorHAnsi" w:hAnsiTheme="majorHAnsi"/>
          <w:sz w:val="24"/>
        </w:rPr>
        <w:t xml:space="preserve"> Grant Proposals</w:t>
      </w:r>
      <w:r w:rsidRPr="007C034E" w:rsidR="00EA6C04">
        <w:rPr>
          <w:rFonts w:asciiTheme="majorHAnsi" w:hAnsiTheme="majorHAnsi"/>
          <w:sz w:val="24"/>
        </w:rPr>
        <w:t xml:space="preserve"> – </w:t>
      </w:r>
      <w:r w:rsidR="007C575A">
        <w:rPr>
          <w:rFonts w:asciiTheme="majorHAnsi" w:hAnsiTheme="majorHAnsi"/>
          <w:sz w:val="24"/>
        </w:rPr>
        <w:t>0704-</w:t>
      </w:r>
      <w:r w:rsidR="00520528">
        <w:rPr>
          <w:rFonts w:asciiTheme="majorHAnsi" w:hAnsiTheme="majorHAnsi"/>
          <w:sz w:val="24"/>
        </w:rPr>
        <w:t>0607</w:t>
      </w:r>
    </w:p>
    <w:tbl>
      <w:tblPr>
        <w:tblStyle w:val="TableGrid"/>
        <w:tblW w:w="9515" w:type="dxa"/>
        <w:tblInd w:w="-5" w:type="dxa"/>
        <w:tblLook w:val="04A0" w:firstRow="1" w:lastRow="0" w:firstColumn="1" w:lastColumn="0" w:noHBand="0" w:noVBand="1"/>
      </w:tblPr>
      <w:tblGrid>
        <w:gridCol w:w="9515"/>
      </w:tblGrid>
      <w:tr w:rsidR="00520528" w:rsidTr="00BA0C18" w14:paraId="60626AC1" w14:textId="77777777">
        <w:trPr>
          <w:trHeight w:val="595"/>
        </w:trPr>
        <w:tc>
          <w:tcPr>
            <w:tcW w:w="9515" w:type="dxa"/>
          </w:tcPr>
          <w:p w:rsidR="00520528" w:rsidP="00BA0C18" w:rsidRDefault="00520528" w14:paraId="1ACAB4D1"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BA0C18" w:rsidR="00520528" w:rsidP="00BA0C18" w:rsidRDefault="00520528" w14:paraId="6D878592" w14:textId="77777777">
            <w:pPr>
              <w:rPr>
                <w:rFonts w:asciiTheme="majorHAnsi" w:hAnsiTheme="majorHAnsi"/>
                <w:i/>
                <w:sz w:val="24"/>
              </w:rPr>
            </w:pPr>
          </w:p>
          <w:p w:rsidRPr="00BA0C18" w:rsidR="00520528" w:rsidP="009256AD" w:rsidRDefault="00520528" w14:paraId="031C3578" w14:textId="51C3DFAD">
            <w:pPr>
              <w:pStyle w:val="ListParagraph"/>
              <w:numPr>
                <w:ilvl w:val="0"/>
                <w:numId w:val="23"/>
              </w:numPr>
              <w:rPr>
                <w:rFonts w:asciiTheme="majorHAnsi" w:hAnsiTheme="majorHAnsi"/>
                <w:sz w:val="24"/>
              </w:rPr>
            </w:pPr>
            <w:r>
              <w:rPr>
                <w:rFonts w:asciiTheme="majorHAnsi" w:hAnsiTheme="majorHAnsi"/>
                <w:sz w:val="24"/>
              </w:rPr>
              <w:t>This ICR now only covers the proposal package portion of the grant process. The Grant Application and Post-Award Reporting requirements for this program and other OLDCC grant programs are conducted in the E</w:t>
            </w:r>
            <w:r w:rsidR="009A1F8F">
              <w:rPr>
                <w:rFonts w:asciiTheme="majorHAnsi" w:hAnsiTheme="majorHAnsi"/>
                <w:sz w:val="24"/>
              </w:rPr>
              <w:t>conomic</w:t>
            </w:r>
            <w:r>
              <w:rPr>
                <w:rFonts w:asciiTheme="majorHAnsi" w:hAnsiTheme="majorHAnsi"/>
                <w:sz w:val="24"/>
              </w:rPr>
              <w:t xml:space="preserve"> Adjustment Data System, </w:t>
            </w:r>
            <w:r w:rsidRPr="000A1580" w:rsidR="000A1580">
              <w:rPr>
                <w:rFonts w:asciiTheme="majorHAnsi" w:hAnsiTheme="majorHAnsi"/>
                <w:sz w:val="24"/>
              </w:rPr>
              <w:t>which has a separate ICR that has been submitted to OMB under</w:t>
            </w:r>
            <w:r w:rsidR="009256AD">
              <w:rPr>
                <w:rFonts w:asciiTheme="majorHAnsi" w:hAnsiTheme="majorHAnsi"/>
                <w:sz w:val="24"/>
              </w:rPr>
              <w:t xml:space="preserve"> ICR Reference Number</w:t>
            </w:r>
            <w:r w:rsidRPr="000A1580" w:rsidR="000A1580">
              <w:rPr>
                <w:rFonts w:asciiTheme="majorHAnsi" w:hAnsiTheme="majorHAnsi"/>
                <w:sz w:val="24"/>
              </w:rPr>
              <w:t xml:space="preserve"> </w:t>
            </w:r>
            <w:r w:rsidRPr="009256AD" w:rsidR="009256AD">
              <w:rPr>
                <w:rFonts w:asciiTheme="majorHAnsi" w:hAnsiTheme="majorHAnsi"/>
                <w:sz w:val="24"/>
              </w:rPr>
              <w:t>202110-0704-010</w:t>
            </w:r>
            <w:r w:rsidRPr="000A1580" w:rsidR="000A1580">
              <w:rPr>
                <w:rFonts w:asciiTheme="majorHAnsi" w:hAnsiTheme="majorHAnsi"/>
                <w:sz w:val="24"/>
              </w:rPr>
              <w:t>.</w:t>
            </w:r>
          </w:p>
          <w:p w:rsidR="00520528" w:rsidP="009256AD" w:rsidRDefault="00520528" w14:paraId="6C3BE0C8" w14:textId="6B32B916">
            <w:pPr>
              <w:pStyle w:val="ListParagraph"/>
              <w:numPr>
                <w:ilvl w:val="0"/>
                <w:numId w:val="23"/>
              </w:numPr>
              <w:rPr>
                <w:rFonts w:asciiTheme="majorHAnsi" w:hAnsiTheme="majorHAnsi"/>
                <w:sz w:val="24"/>
              </w:rPr>
            </w:pPr>
            <w:r>
              <w:rPr>
                <w:rFonts w:asciiTheme="majorHAnsi" w:hAnsiTheme="majorHAnsi"/>
                <w:sz w:val="24"/>
              </w:rPr>
              <w:t>The decrease in burden is the result of removing the Grant Application and Post-Award Reporting requirements from this ICR.</w:t>
            </w:r>
            <w:r w:rsidR="000A1580">
              <w:rPr>
                <w:rFonts w:asciiTheme="majorHAnsi" w:hAnsiTheme="majorHAnsi"/>
                <w:sz w:val="24"/>
              </w:rPr>
              <w:t xml:space="preserve"> </w:t>
            </w:r>
            <w:r w:rsidRPr="000A1580" w:rsidR="000A1580">
              <w:rPr>
                <w:rFonts w:asciiTheme="majorHAnsi" w:hAnsiTheme="majorHAnsi"/>
                <w:sz w:val="24"/>
              </w:rPr>
              <w:t xml:space="preserve">This burden is now accounted for in </w:t>
            </w:r>
            <w:r w:rsidRPr="009256AD" w:rsidR="009256AD">
              <w:rPr>
                <w:rFonts w:asciiTheme="majorHAnsi" w:hAnsiTheme="majorHAnsi"/>
                <w:sz w:val="24"/>
              </w:rPr>
              <w:t>202110-0704-010</w:t>
            </w:r>
            <w:r w:rsidRPr="000A1580" w:rsidR="000A1580">
              <w:rPr>
                <w:rFonts w:asciiTheme="majorHAnsi" w:hAnsiTheme="majorHAnsi"/>
                <w:sz w:val="24"/>
              </w:rPr>
              <w:t>.</w:t>
            </w:r>
          </w:p>
          <w:p w:rsidRPr="00733D56" w:rsidR="00520528" w:rsidRDefault="00520528" w14:paraId="502B4E98" w14:textId="65552BF6">
            <w:pPr>
              <w:pStyle w:val="ListParagraph"/>
              <w:numPr>
                <w:ilvl w:val="0"/>
                <w:numId w:val="23"/>
              </w:numPr>
              <w:rPr>
                <w:rFonts w:asciiTheme="majorHAnsi" w:hAnsiTheme="majorHAnsi"/>
                <w:sz w:val="24"/>
              </w:rPr>
            </w:pPr>
            <w:r w:rsidRPr="00520528">
              <w:rPr>
                <w:rFonts w:asciiTheme="majorHAnsi" w:hAnsiTheme="majorHAnsi"/>
                <w:sz w:val="24"/>
              </w:rPr>
              <w:t>Name changed to clarify that the ICR covers only the Grant Proposal portion of the process.</w:t>
            </w:r>
          </w:p>
          <w:p w:rsidR="00520528" w:rsidP="00BA0C18" w:rsidRDefault="00520528" w14:paraId="28730A64" w14:textId="77777777">
            <w:pPr>
              <w:pStyle w:val="ListParagraph"/>
              <w:ind w:left="0"/>
              <w:rPr>
                <w:rFonts w:asciiTheme="majorHAnsi" w:hAnsiTheme="majorHAnsi"/>
                <w:sz w:val="24"/>
              </w:rPr>
            </w:pPr>
          </w:p>
        </w:tc>
      </w:tr>
    </w:tbl>
    <w:p w:rsidR="00340D9B" w:rsidP="00733D56" w:rsidRDefault="00340D9B" w14:paraId="0AB26D7B" w14:textId="77777777">
      <w:pPr>
        <w:rPr>
          <w:rFonts w:asciiTheme="majorHAnsi" w:hAnsiTheme="majorHAnsi"/>
          <w:sz w:val="24"/>
        </w:rPr>
      </w:pPr>
    </w:p>
    <w:p w:rsidRPr="009D309D" w:rsidR="005C7428" w:rsidP="009D309D" w:rsidRDefault="005C7428" w14:paraId="7A1EB9CF" w14:textId="2AA1D521">
      <w:pPr>
        <w:pStyle w:val="ListParagraph"/>
        <w:numPr>
          <w:ilvl w:val="0"/>
          <w:numId w:val="25"/>
        </w:numPr>
        <w:spacing w:after="0" w:line="240" w:lineRule="auto"/>
        <w:ind w:left="720"/>
        <w:rPr>
          <w:rFonts w:asciiTheme="majorHAnsi" w:hAnsiTheme="majorHAnsi"/>
          <w:sz w:val="24"/>
        </w:rPr>
      </w:pPr>
      <w:r w:rsidRPr="009D309D">
        <w:rPr>
          <w:rFonts w:asciiTheme="majorHAnsi" w:hAnsiTheme="majorHAnsi"/>
          <w:sz w:val="24"/>
          <w:u w:val="single"/>
        </w:rPr>
        <w:t xml:space="preserve">Need for the Information </w:t>
      </w:r>
      <w:r w:rsidRPr="009D309D" w:rsidR="0085688C">
        <w:rPr>
          <w:rFonts w:asciiTheme="majorHAnsi" w:hAnsiTheme="majorHAnsi"/>
          <w:sz w:val="24"/>
          <w:u w:val="single"/>
        </w:rPr>
        <w:t>Collection</w:t>
      </w:r>
      <w:r w:rsidRPr="009D309D" w:rsidR="0085688C">
        <w:rPr>
          <w:rFonts w:asciiTheme="majorHAnsi" w:hAnsiTheme="majorHAnsi"/>
          <w:sz w:val="24"/>
        </w:rPr>
        <w:t xml:space="preserve"> </w:t>
      </w:r>
    </w:p>
    <w:p w:rsidRPr="009D309D" w:rsidR="009D309D" w:rsidP="009D309D" w:rsidRDefault="009D309D" w14:paraId="3512BB22" w14:textId="77777777">
      <w:pPr>
        <w:spacing w:after="0" w:line="240" w:lineRule="auto"/>
        <w:ind w:left="360"/>
        <w:rPr>
          <w:rFonts w:asciiTheme="majorHAnsi" w:hAnsiTheme="majorHAnsi"/>
          <w:sz w:val="24"/>
        </w:rPr>
      </w:pPr>
    </w:p>
    <w:p w:rsidR="0098789A" w:rsidP="007C575A" w:rsidRDefault="007C575A" w14:paraId="1E0A379B" w14:textId="77777777">
      <w:pPr>
        <w:spacing w:after="0" w:line="240" w:lineRule="auto"/>
        <w:rPr>
          <w:rFonts w:asciiTheme="majorHAnsi" w:hAnsiTheme="majorHAnsi"/>
          <w:sz w:val="24"/>
        </w:rPr>
      </w:pPr>
      <w:r w:rsidRPr="007C575A">
        <w:rPr>
          <w:rFonts w:asciiTheme="majorHAnsi" w:hAnsiTheme="majorHAnsi"/>
          <w:sz w:val="24"/>
        </w:rPr>
        <w:t xml:space="preserve">Section 2391(d) of Title 10, United States Code (10 U.S.C. 2391), authorizes the Secretary of Defense to, “make grants, conclude cooperative agreements, and supplement funds available under Federal programs administered by agencies other than the Department of Defense, for projects owned by a State or local government, or a not-for-profit, member-owned utility service to address deficiencies in community infrastructure supportive of a military installation.”  </w:t>
      </w:r>
    </w:p>
    <w:p w:rsidR="0098789A" w:rsidP="007C575A" w:rsidRDefault="0098789A" w14:paraId="7A4D0CF3" w14:textId="77777777">
      <w:pPr>
        <w:spacing w:after="0" w:line="240" w:lineRule="auto"/>
        <w:rPr>
          <w:rFonts w:asciiTheme="majorHAnsi" w:hAnsiTheme="majorHAnsi"/>
          <w:sz w:val="24"/>
        </w:rPr>
      </w:pPr>
    </w:p>
    <w:p w:rsidR="007C575A" w:rsidP="007C575A" w:rsidRDefault="0098789A" w14:paraId="6B8F3258" w14:textId="67597790">
      <w:pPr>
        <w:spacing w:after="0" w:line="240" w:lineRule="auto"/>
        <w:rPr>
          <w:rFonts w:asciiTheme="majorHAnsi" w:hAnsiTheme="majorHAnsi"/>
          <w:sz w:val="24"/>
        </w:rPr>
      </w:pPr>
      <w:r w:rsidRPr="007C575A">
        <w:rPr>
          <w:rFonts w:asciiTheme="majorHAnsi" w:hAnsiTheme="majorHAnsi"/>
          <w:sz w:val="24"/>
        </w:rPr>
        <w:t>The Consolidated Appropriations Act for Fiscal Year 2021 (PL 116-260) provide</w:t>
      </w:r>
      <w:r w:rsidR="00581AB3">
        <w:rPr>
          <w:rFonts w:asciiTheme="majorHAnsi" w:hAnsiTheme="majorHAnsi"/>
          <w:sz w:val="24"/>
        </w:rPr>
        <w:t>d</w:t>
      </w:r>
      <w:r w:rsidRPr="007C575A">
        <w:rPr>
          <w:rFonts w:asciiTheme="majorHAnsi" w:hAnsiTheme="majorHAnsi"/>
          <w:sz w:val="24"/>
        </w:rPr>
        <w:t xml:space="preserve"> $60 million to the Office of Local Defense Community Cooperation</w:t>
      </w:r>
      <w:r w:rsidR="00CD787A">
        <w:rPr>
          <w:rFonts w:asciiTheme="majorHAnsi" w:hAnsiTheme="majorHAnsi"/>
          <w:sz w:val="24"/>
        </w:rPr>
        <w:t xml:space="preserve"> (OLDCC)</w:t>
      </w:r>
      <w:r w:rsidRPr="007C575A">
        <w:rPr>
          <w:rFonts w:asciiTheme="majorHAnsi" w:hAnsiTheme="majorHAnsi"/>
          <w:sz w:val="24"/>
        </w:rPr>
        <w:t xml:space="preserve"> for th</w:t>
      </w:r>
      <w:r>
        <w:rPr>
          <w:rFonts w:asciiTheme="majorHAnsi" w:hAnsiTheme="majorHAnsi"/>
          <w:sz w:val="24"/>
        </w:rPr>
        <w:t xml:space="preserve">e Defense Community Infrastructure Program (DCIP), </w:t>
      </w:r>
      <w:r w:rsidRPr="007C575A">
        <w:rPr>
          <w:rFonts w:asciiTheme="majorHAnsi" w:hAnsiTheme="majorHAnsi"/>
          <w:sz w:val="24"/>
        </w:rPr>
        <w:t xml:space="preserve">and these funds expire if they are not obligated prior to September 30, 2021.  </w:t>
      </w:r>
      <w:r w:rsidRPr="0098789A">
        <w:rPr>
          <w:rFonts w:asciiTheme="majorHAnsi" w:hAnsiTheme="majorHAnsi"/>
          <w:sz w:val="24"/>
        </w:rPr>
        <w:t xml:space="preserve">This information collection </w:t>
      </w:r>
      <w:r w:rsidR="00520528">
        <w:rPr>
          <w:rFonts w:asciiTheme="majorHAnsi" w:hAnsiTheme="majorHAnsi"/>
          <w:sz w:val="24"/>
        </w:rPr>
        <w:t>facilitates</w:t>
      </w:r>
      <w:r w:rsidRPr="0098789A" w:rsidR="00520528">
        <w:rPr>
          <w:rFonts w:asciiTheme="majorHAnsi" w:hAnsiTheme="majorHAnsi"/>
          <w:sz w:val="24"/>
        </w:rPr>
        <w:t xml:space="preserve"> </w:t>
      </w:r>
      <w:r w:rsidRPr="0098789A">
        <w:rPr>
          <w:rFonts w:asciiTheme="majorHAnsi" w:hAnsiTheme="majorHAnsi"/>
          <w:sz w:val="24"/>
        </w:rPr>
        <w:t xml:space="preserve">the awarding of grants under </w:t>
      </w:r>
      <w:r>
        <w:rPr>
          <w:rFonts w:asciiTheme="majorHAnsi" w:hAnsiTheme="majorHAnsi"/>
          <w:sz w:val="24"/>
        </w:rPr>
        <w:t>DCIP,</w:t>
      </w:r>
      <w:r w:rsidR="00520528">
        <w:rPr>
          <w:rFonts w:asciiTheme="majorHAnsi" w:hAnsiTheme="majorHAnsi"/>
          <w:sz w:val="24"/>
        </w:rPr>
        <w:t xml:space="preserve"> but this information collection request only </w:t>
      </w:r>
      <w:r>
        <w:rPr>
          <w:rFonts w:asciiTheme="majorHAnsi" w:hAnsiTheme="majorHAnsi"/>
          <w:sz w:val="24"/>
        </w:rPr>
        <w:t>includ</w:t>
      </w:r>
      <w:r w:rsidR="00520528">
        <w:rPr>
          <w:rFonts w:asciiTheme="majorHAnsi" w:hAnsiTheme="majorHAnsi"/>
          <w:sz w:val="24"/>
        </w:rPr>
        <w:t>es</w:t>
      </w:r>
      <w:r>
        <w:rPr>
          <w:rFonts w:asciiTheme="majorHAnsi" w:hAnsiTheme="majorHAnsi"/>
          <w:sz w:val="24"/>
        </w:rPr>
        <w:t xml:space="preserve"> the initial grant proposal package</w:t>
      </w:r>
      <w:r w:rsidR="00520528">
        <w:rPr>
          <w:rFonts w:asciiTheme="majorHAnsi" w:hAnsiTheme="majorHAnsi"/>
          <w:sz w:val="24"/>
        </w:rPr>
        <w:t xml:space="preserve">. The rest </w:t>
      </w:r>
      <w:r w:rsidRPr="00520528" w:rsidR="00520528">
        <w:rPr>
          <w:rFonts w:asciiTheme="majorHAnsi" w:hAnsiTheme="majorHAnsi"/>
          <w:sz w:val="24"/>
        </w:rPr>
        <w:t>of the grant process, including the final grant application and post-award performance reporting, will be covered by the OMB Control Number for</w:t>
      </w:r>
      <w:r w:rsidR="000A1580">
        <w:rPr>
          <w:rFonts w:asciiTheme="majorHAnsi" w:hAnsiTheme="majorHAnsi"/>
          <w:sz w:val="24"/>
        </w:rPr>
        <w:t xml:space="preserve"> OLDCC’s</w:t>
      </w:r>
      <w:r w:rsidRPr="00520528" w:rsidR="00520528">
        <w:rPr>
          <w:rFonts w:asciiTheme="majorHAnsi" w:hAnsiTheme="majorHAnsi"/>
          <w:sz w:val="24"/>
        </w:rPr>
        <w:t xml:space="preserve"> Economic Adjustment Data System (EADS). </w:t>
      </w:r>
      <w:r w:rsidR="000A1580">
        <w:rPr>
          <w:rFonts w:asciiTheme="majorHAnsi" w:hAnsiTheme="majorHAnsi"/>
          <w:sz w:val="24"/>
        </w:rPr>
        <w:t>The ICR for EADS has been submitted to OMB</w:t>
      </w:r>
      <w:r w:rsidR="009256AD">
        <w:rPr>
          <w:rFonts w:asciiTheme="majorHAnsi" w:hAnsiTheme="majorHAnsi"/>
          <w:sz w:val="24"/>
        </w:rPr>
        <w:t xml:space="preserve"> under ICR Reference Number</w:t>
      </w:r>
      <w:r w:rsidR="000A1580">
        <w:rPr>
          <w:rFonts w:asciiTheme="majorHAnsi" w:hAnsiTheme="majorHAnsi"/>
          <w:sz w:val="24"/>
        </w:rPr>
        <w:t xml:space="preserve"> </w:t>
      </w:r>
      <w:r w:rsidRPr="009256AD" w:rsidR="009256AD">
        <w:rPr>
          <w:rFonts w:asciiTheme="majorHAnsi" w:hAnsiTheme="majorHAnsi"/>
          <w:sz w:val="24"/>
        </w:rPr>
        <w:t>202110-0704-010</w:t>
      </w:r>
      <w:r w:rsidR="000A1580">
        <w:rPr>
          <w:rFonts w:asciiTheme="majorHAnsi" w:hAnsiTheme="majorHAnsi"/>
          <w:sz w:val="24"/>
        </w:rPr>
        <w:t>.</w:t>
      </w:r>
    </w:p>
    <w:p w:rsidRPr="007C575A" w:rsidR="007A1F0A" w:rsidP="007C575A" w:rsidRDefault="007A1F0A" w14:paraId="67913ECF" w14:textId="77777777">
      <w:pPr>
        <w:spacing w:after="0" w:line="240" w:lineRule="auto"/>
        <w:rPr>
          <w:rFonts w:asciiTheme="majorHAnsi" w:hAnsiTheme="majorHAnsi"/>
          <w:sz w:val="24"/>
        </w:rPr>
      </w:pPr>
    </w:p>
    <w:p w:rsidR="009D309D" w:rsidP="007C575A" w:rsidRDefault="007A1F0A" w14:paraId="3D10B7C9" w14:textId="75E55E40">
      <w:pPr>
        <w:spacing w:after="0" w:line="240" w:lineRule="auto"/>
        <w:rPr>
          <w:rFonts w:asciiTheme="majorHAnsi" w:hAnsiTheme="majorHAnsi"/>
          <w:sz w:val="24"/>
        </w:rPr>
      </w:pPr>
      <w:r>
        <w:rPr>
          <w:rFonts w:asciiTheme="majorHAnsi" w:hAnsiTheme="majorHAnsi"/>
          <w:sz w:val="24"/>
        </w:rPr>
        <w:t>T</w:t>
      </w:r>
      <w:r w:rsidRPr="007C575A" w:rsidR="007C575A">
        <w:rPr>
          <w:rFonts w:asciiTheme="majorHAnsi" w:hAnsiTheme="majorHAnsi"/>
          <w:sz w:val="24"/>
        </w:rPr>
        <w:t>he criteria established for the selection of commun</w:t>
      </w:r>
      <w:r>
        <w:rPr>
          <w:rFonts w:asciiTheme="majorHAnsi" w:hAnsiTheme="majorHAnsi"/>
          <w:sz w:val="24"/>
        </w:rPr>
        <w:t xml:space="preserve">ity infrastructure projects </w:t>
      </w:r>
      <w:r w:rsidRPr="007C575A" w:rsidR="007C575A">
        <w:rPr>
          <w:rFonts w:asciiTheme="majorHAnsi" w:hAnsiTheme="majorHAnsi"/>
          <w:sz w:val="24"/>
        </w:rPr>
        <w:t>reflect</w:t>
      </w:r>
      <w:r w:rsidR="005123BE">
        <w:rPr>
          <w:rFonts w:asciiTheme="majorHAnsi" w:hAnsiTheme="majorHAnsi"/>
          <w:sz w:val="24"/>
        </w:rPr>
        <w:t xml:space="preserve"> </w:t>
      </w:r>
      <w:r>
        <w:rPr>
          <w:rFonts w:asciiTheme="majorHAnsi" w:hAnsiTheme="majorHAnsi"/>
          <w:sz w:val="24"/>
        </w:rPr>
        <w:t xml:space="preserve">projects consisting of </w:t>
      </w:r>
      <w:r w:rsidRPr="007C575A" w:rsidR="007C575A">
        <w:rPr>
          <w:rFonts w:asciiTheme="majorHAnsi" w:hAnsiTheme="majorHAnsi"/>
          <w:sz w:val="24"/>
        </w:rPr>
        <w:t>some combination of attributes that will enhance: (</w:t>
      </w:r>
      <w:proofErr w:type="spellStart"/>
      <w:r w:rsidRPr="007C575A" w:rsidR="007C575A">
        <w:rPr>
          <w:rFonts w:asciiTheme="majorHAnsi" w:hAnsiTheme="majorHAnsi"/>
          <w:sz w:val="24"/>
        </w:rPr>
        <w:t>i</w:t>
      </w:r>
      <w:proofErr w:type="spellEnd"/>
      <w:r w:rsidRPr="007C575A" w:rsidR="007C575A">
        <w:rPr>
          <w:rFonts w:asciiTheme="majorHAnsi" w:hAnsiTheme="majorHAnsi"/>
          <w:sz w:val="24"/>
        </w:rPr>
        <w:t>) military value; (ii) military installation resilience; and/or, (iii) military family quality of life (including whether the impact of the community infrastructure on alleviating installation commuter workforce issues and the benefit of schools or other local infrastructure located off of a military installation that will support members of the armed forces and their dependents residing in the community) at a military installation.</w:t>
      </w:r>
      <w:r>
        <w:rPr>
          <w:rFonts w:asciiTheme="majorHAnsi" w:hAnsiTheme="majorHAnsi"/>
          <w:sz w:val="24"/>
        </w:rPr>
        <w:t xml:space="preserve">  </w:t>
      </w:r>
    </w:p>
    <w:p w:rsidR="007C575A" w:rsidP="007C575A" w:rsidRDefault="007C575A" w14:paraId="7DC9CA91" w14:textId="77777777">
      <w:pPr>
        <w:spacing w:after="0" w:line="240" w:lineRule="auto"/>
        <w:rPr>
          <w:rFonts w:asciiTheme="majorHAnsi" w:hAnsiTheme="majorHAnsi"/>
          <w:sz w:val="24"/>
        </w:rPr>
      </w:pPr>
    </w:p>
    <w:p w:rsidRPr="006F2B09" w:rsidR="005C7428" w:rsidP="006F2B09" w:rsidRDefault="005C7428" w14:paraId="04EEA1A6" w14:textId="5A0CFE14">
      <w:pPr>
        <w:pStyle w:val="ListParagraph"/>
        <w:numPr>
          <w:ilvl w:val="0"/>
          <w:numId w:val="25"/>
        </w:numPr>
        <w:spacing w:after="0" w:line="240" w:lineRule="auto"/>
        <w:ind w:left="720"/>
        <w:rPr>
          <w:rFonts w:asciiTheme="majorHAnsi" w:hAnsiTheme="majorHAnsi"/>
          <w:sz w:val="24"/>
        </w:rPr>
      </w:pPr>
      <w:r w:rsidRPr="006F2B09">
        <w:rPr>
          <w:rFonts w:asciiTheme="majorHAnsi" w:hAnsiTheme="majorHAnsi"/>
          <w:sz w:val="24"/>
          <w:u w:val="single"/>
        </w:rPr>
        <w:lastRenderedPageBreak/>
        <w:t xml:space="preserve">Use of the </w:t>
      </w:r>
      <w:r w:rsidRPr="006F2B09" w:rsidR="0085688C">
        <w:rPr>
          <w:rFonts w:asciiTheme="majorHAnsi" w:hAnsiTheme="majorHAnsi"/>
          <w:sz w:val="24"/>
          <w:u w:val="single"/>
        </w:rPr>
        <w:t>Information</w:t>
      </w:r>
    </w:p>
    <w:p w:rsidR="006F2B09" w:rsidP="006F2B09" w:rsidRDefault="006F2B09" w14:paraId="3EBC54C6" w14:textId="31720B3F">
      <w:pPr>
        <w:spacing w:after="0" w:line="240" w:lineRule="auto"/>
        <w:rPr>
          <w:rFonts w:asciiTheme="majorHAnsi" w:hAnsiTheme="majorHAnsi"/>
          <w:sz w:val="24"/>
        </w:rPr>
      </w:pPr>
    </w:p>
    <w:p w:rsidR="00250B1B" w:rsidP="00250B1B" w:rsidRDefault="00250B1B" w14:paraId="7F263C29" w14:textId="0EC0D3BA">
      <w:pPr>
        <w:spacing w:after="0" w:line="240" w:lineRule="auto"/>
        <w:rPr>
          <w:rFonts w:asciiTheme="majorHAnsi" w:hAnsiTheme="majorHAnsi"/>
          <w:sz w:val="24"/>
        </w:rPr>
      </w:pPr>
      <w:r>
        <w:rPr>
          <w:rFonts w:asciiTheme="majorHAnsi" w:hAnsiTheme="majorHAnsi"/>
          <w:sz w:val="24"/>
        </w:rPr>
        <w:t xml:space="preserve">Respondents </w:t>
      </w:r>
      <w:r w:rsidR="009F0D48">
        <w:rPr>
          <w:rFonts w:asciiTheme="majorHAnsi" w:hAnsiTheme="majorHAnsi"/>
          <w:sz w:val="24"/>
        </w:rPr>
        <w:t xml:space="preserve">will be </w:t>
      </w:r>
      <w:r w:rsidRPr="009F0D48" w:rsidR="009F0D48">
        <w:rPr>
          <w:rFonts w:asciiTheme="majorHAnsi" w:hAnsiTheme="majorHAnsi"/>
          <w:sz w:val="24"/>
        </w:rPr>
        <w:t xml:space="preserve">State or local governments and not-for-profit, member-owned utility services owning infrastructure outside of, but supporting, a military installation.  </w:t>
      </w:r>
    </w:p>
    <w:p w:rsidR="004215D3" w:rsidP="00250B1B" w:rsidRDefault="004215D3" w14:paraId="718802D6" w14:textId="09E1B5C5">
      <w:pPr>
        <w:spacing w:after="0" w:line="240" w:lineRule="auto"/>
        <w:rPr>
          <w:rFonts w:asciiTheme="majorHAnsi" w:hAnsiTheme="majorHAnsi"/>
          <w:sz w:val="24"/>
        </w:rPr>
      </w:pPr>
    </w:p>
    <w:p w:rsidRPr="00FA09D4" w:rsidR="00FA09D4" w:rsidP="00FA09D4" w:rsidRDefault="000B1036" w14:paraId="03D56DAD" w14:textId="566ABA9D">
      <w:pPr>
        <w:spacing w:after="0" w:line="240" w:lineRule="auto"/>
        <w:rPr>
          <w:rFonts w:asciiTheme="majorHAnsi" w:hAnsiTheme="majorHAnsi"/>
          <w:sz w:val="24"/>
        </w:rPr>
      </w:pPr>
      <w:r w:rsidRPr="000B1036">
        <w:rPr>
          <w:rFonts w:asciiTheme="majorHAnsi" w:hAnsiTheme="majorHAnsi"/>
          <w:sz w:val="24"/>
        </w:rPr>
        <w:t>The</w:t>
      </w:r>
      <w:r w:rsidR="00520528">
        <w:rPr>
          <w:rFonts w:asciiTheme="majorHAnsi" w:hAnsiTheme="majorHAnsi"/>
          <w:sz w:val="24"/>
        </w:rPr>
        <w:t xml:space="preserve"> </w:t>
      </w:r>
      <w:r w:rsidRPr="000B1036">
        <w:rPr>
          <w:rFonts w:asciiTheme="majorHAnsi" w:hAnsiTheme="majorHAnsi"/>
          <w:sz w:val="24"/>
        </w:rPr>
        <w:t xml:space="preserve">collection instrument </w:t>
      </w:r>
      <w:r w:rsidR="00520528">
        <w:rPr>
          <w:rFonts w:asciiTheme="majorHAnsi" w:hAnsiTheme="majorHAnsi"/>
          <w:sz w:val="24"/>
        </w:rPr>
        <w:t>is</w:t>
      </w:r>
      <w:r w:rsidRPr="000B1036">
        <w:rPr>
          <w:rFonts w:asciiTheme="majorHAnsi" w:hAnsiTheme="majorHAnsi"/>
          <w:sz w:val="24"/>
        </w:rPr>
        <w:t xml:space="preserve"> a</w:t>
      </w:r>
      <w:r w:rsidR="00520528">
        <w:rPr>
          <w:rFonts w:asciiTheme="majorHAnsi" w:hAnsiTheme="majorHAnsi"/>
          <w:sz w:val="24"/>
        </w:rPr>
        <w:t xml:space="preserve"> grant</w:t>
      </w:r>
      <w:r w:rsidRPr="000B1036">
        <w:rPr>
          <w:rFonts w:asciiTheme="majorHAnsi" w:hAnsiTheme="majorHAnsi"/>
          <w:sz w:val="24"/>
        </w:rPr>
        <w:t xml:space="preserve"> proposal package prepared in accordance to a Federal Funding Opportunity Announcement po</w:t>
      </w:r>
      <w:r>
        <w:rPr>
          <w:rFonts w:asciiTheme="majorHAnsi" w:hAnsiTheme="majorHAnsi"/>
          <w:sz w:val="24"/>
        </w:rPr>
        <w:t xml:space="preserve">sted on the Grants.gov website.  </w:t>
      </w:r>
      <w:r w:rsidRPr="00FA09D4" w:rsidR="00FA09D4">
        <w:rPr>
          <w:rFonts w:asciiTheme="majorHAnsi" w:hAnsiTheme="majorHAnsi"/>
          <w:sz w:val="24"/>
        </w:rPr>
        <w:t>Grants.gov requires all propose</w:t>
      </w:r>
      <w:r w:rsidR="00FA09D4">
        <w:rPr>
          <w:rFonts w:asciiTheme="majorHAnsi" w:hAnsiTheme="majorHAnsi"/>
          <w:sz w:val="24"/>
        </w:rPr>
        <w:t xml:space="preserve">rs to complete the SF-424, </w:t>
      </w:r>
      <w:r w:rsidRPr="00FA09D4" w:rsidR="00FA09D4">
        <w:rPr>
          <w:rFonts w:asciiTheme="majorHAnsi" w:hAnsiTheme="majorHAnsi"/>
          <w:sz w:val="24"/>
        </w:rPr>
        <w:t>Application for Federal As</w:t>
      </w:r>
      <w:r w:rsidR="00FA09D4">
        <w:rPr>
          <w:rFonts w:asciiTheme="majorHAnsi" w:hAnsiTheme="majorHAnsi"/>
          <w:sz w:val="24"/>
        </w:rPr>
        <w:t>sistance (OMB Number 4040-0004).</w:t>
      </w:r>
      <w:r w:rsidRPr="00FA09D4" w:rsidR="00FA09D4">
        <w:rPr>
          <w:rFonts w:asciiTheme="majorHAnsi" w:hAnsiTheme="majorHAnsi"/>
          <w:sz w:val="24"/>
        </w:rPr>
        <w:t xml:space="preserve">  </w:t>
      </w:r>
    </w:p>
    <w:p w:rsidRPr="00FA09D4" w:rsidR="00FA09D4" w:rsidP="00FA09D4" w:rsidRDefault="00FA09D4" w14:paraId="2DDD344E" w14:textId="77777777">
      <w:pPr>
        <w:spacing w:after="0" w:line="240" w:lineRule="auto"/>
        <w:rPr>
          <w:rFonts w:asciiTheme="majorHAnsi" w:hAnsiTheme="majorHAnsi"/>
          <w:sz w:val="24"/>
        </w:rPr>
      </w:pPr>
    </w:p>
    <w:p w:rsidR="00FA09D4" w:rsidP="00FA09D4" w:rsidRDefault="00FA09D4" w14:paraId="1A2C5F7E" w14:textId="245C5C6A">
      <w:pPr>
        <w:spacing w:after="0" w:line="240" w:lineRule="auto"/>
        <w:rPr>
          <w:rFonts w:asciiTheme="majorHAnsi" w:hAnsiTheme="majorHAnsi"/>
          <w:sz w:val="24"/>
        </w:rPr>
      </w:pPr>
      <w:r w:rsidRPr="00FA09D4">
        <w:rPr>
          <w:rFonts w:asciiTheme="majorHAnsi" w:hAnsiTheme="majorHAnsi"/>
          <w:sz w:val="24"/>
        </w:rPr>
        <w:t>A proposal may not exceed 20 pages (single-sided, single-spaced with 1-inch margins, 11 point Times New Roman font, and including all maps, drawings and attachm</w:t>
      </w:r>
      <w:r w:rsidR="00A6215E">
        <w:rPr>
          <w:rFonts w:asciiTheme="majorHAnsi" w:hAnsiTheme="majorHAnsi"/>
          <w:sz w:val="24"/>
        </w:rPr>
        <w:t>ents—excepting the SF-</w:t>
      </w:r>
      <w:r w:rsidRPr="00FA09D4">
        <w:rPr>
          <w:rFonts w:asciiTheme="majorHAnsi" w:hAnsiTheme="majorHAnsi"/>
          <w:sz w:val="24"/>
        </w:rPr>
        <w:t>424, the independent cost estimate to validate the proposed project budget, and documents evidencing the project is construction-ready, the pages for which do not count towards this 20-page total) and shall include the following information:</w:t>
      </w:r>
    </w:p>
    <w:p w:rsidRPr="00FA09D4" w:rsidR="00A6215E" w:rsidP="00FA09D4" w:rsidRDefault="00A6215E" w14:paraId="06521FCF" w14:textId="77777777">
      <w:pPr>
        <w:spacing w:after="0" w:line="240" w:lineRule="auto"/>
        <w:rPr>
          <w:rFonts w:asciiTheme="majorHAnsi" w:hAnsiTheme="majorHAnsi"/>
          <w:sz w:val="24"/>
        </w:rPr>
      </w:pPr>
    </w:p>
    <w:p w:rsidR="00A6215E" w:rsidP="00A6215E" w:rsidRDefault="00FA09D4" w14:paraId="6743DB7E"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Point of Contact: Name, phone number, e-mail address, and organization address of the respondent’s primary point of contact;</w:t>
      </w:r>
    </w:p>
    <w:p w:rsidR="00A6215E" w:rsidP="00A6215E" w:rsidRDefault="00FA09D4" w14:paraId="75EBCD81" w14:textId="0DDB80A6">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Installation Need: A summary of the installation need, including which enhancement the proposal primarily addresses—military value, military installation resilience, or military family quality of life—and how the installation need degrades military value, military installation resilience, or military family quality of life at the local installation.  Information on this need must also include an assessment of the likely beneficiaries from the project</w:t>
      </w:r>
      <w:r w:rsidR="00F56030">
        <w:rPr>
          <w:rFonts w:asciiTheme="majorHAnsi" w:hAnsiTheme="majorHAnsi"/>
          <w:sz w:val="24"/>
        </w:rPr>
        <w:t>.</w:t>
      </w:r>
    </w:p>
    <w:p w:rsidR="00A6215E" w:rsidP="00A6215E" w:rsidRDefault="00FA09D4" w14:paraId="60A9B7BF" w14:textId="6253BE4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Installation Endorsement: A letter of endorsement from the Commander of the local installation that includes (</w:t>
      </w:r>
      <w:proofErr w:type="spellStart"/>
      <w:r w:rsidRPr="00A6215E">
        <w:rPr>
          <w:rFonts w:asciiTheme="majorHAnsi" w:hAnsiTheme="majorHAnsi"/>
          <w:sz w:val="24"/>
        </w:rPr>
        <w:t>i</w:t>
      </w:r>
      <w:proofErr w:type="spellEnd"/>
      <w:r w:rsidRPr="00A6215E">
        <w:rPr>
          <w:rFonts w:asciiTheme="majorHAnsi" w:hAnsiTheme="majorHAnsi"/>
          <w:sz w:val="24"/>
        </w:rPr>
        <w:t xml:space="preserve">) the existing conditions at the local installation to be impacted by development of the proposed project (and the extent to which the proposed project enhances the existing conditions), (ii) assessment of impact to the local installation should the proposed project not proceed, and (iii) a comparison of how those existing conditions rank against other military value, military installation resilience, or military family quality of life infrastructure issues impacting the local installation.  </w:t>
      </w:r>
    </w:p>
    <w:p w:rsidR="00A6215E" w:rsidP="00A6215E" w:rsidRDefault="00FA09D4" w14:paraId="1A3D1037"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Project Description: A description of the proposed Defense Community Infrastructure Program project, including an explanation how the project addresses the installation need;</w:t>
      </w:r>
    </w:p>
    <w:p w:rsidR="00A6215E" w:rsidP="00A6215E" w:rsidRDefault="00FA09D4" w14:paraId="15DB4F88"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Project Engineering Information: A demonstration of the technical feasibility of the construction project; </w:t>
      </w:r>
    </w:p>
    <w:p w:rsidR="00A6215E" w:rsidP="00A6215E" w:rsidRDefault="00FA09D4" w14:paraId="478E7E08"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Project Parties: Identification of other parties involved in the project to include contemplated grant sub-recipients as defined by 2 C.F.R. 200.1;</w:t>
      </w:r>
    </w:p>
    <w:p w:rsidR="00A6215E" w:rsidP="00A6215E" w:rsidRDefault="00FA09D4" w14:paraId="7074EB07" w14:textId="04FA62C5">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Grant Funds and other Sources of Funds: An overview and commitment of all funding sources</w:t>
      </w:r>
      <w:r w:rsidR="00F56030">
        <w:rPr>
          <w:rFonts w:asciiTheme="majorHAnsi" w:hAnsiTheme="majorHAnsi"/>
          <w:sz w:val="24"/>
        </w:rPr>
        <w:t>;</w:t>
      </w:r>
    </w:p>
    <w:p w:rsidR="00A6215E" w:rsidP="00A6215E" w:rsidRDefault="00FA09D4" w14:paraId="31D0365F" w14:textId="03CF7C73">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Uses of Construction Project Funds: The uses of project funding, including a total project cost estimate with major cost elements broken out for project </w:t>
      </w:r>
      <w:r w:rsidRPr="00A6215E">
        <w:rPr>
          <w:rFonts w:asciiTheme="majorHAnsi" w:hAnsiTheme="majorHAnsi"/>
          <w:sz w:val="24"/>
        </w:rPr>
        <w:lastRenderedPageBreak/>
        <w:t>administration, inspection, construction, utilities, and contingency costs.  Soft planning costs required for the planning, design and execution of the proposed project are allowable as a source for non-federal match</w:t>
      </w:r>
      <w:r w:rsidR="00F56030">
        <w:rPr>
          <w:rFonts w:asciiTheme="majorHAnsi" w:hAnsiTheme="majorHAnsi"/>
          <w:sz w:val="24"/>
        </w:rPr>
        <w:t>;</w:t>
      </w:r>
    </w:p>
    <w:p w:rsidR="00A6215E" w:rsidP="00A6215E" w:rsidRDefault="00FA09D4" w14:paraId="525DFD0E" w14:textId="15A7934D">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Project Development Schedule: A sufficiently detailed project schedule</w:t>
      </w:r>
      <w:r w:rsidR="00F56030">
        <w:rPr>
          <w:rFonts w:asciiTheme="majorHAnsi" w:hAnsiTheme="majorHAnsi"/>
          <w:sz w:val="24"/>
        </w:rPr>
        <w:t xml:space="preserve"> </w:t>
      </w:r>
      <w:r w:rsidRPr="00A6215E">
        <w:rPr>
          <w:rFonts w:asciiTheme="majorHAnsi" w:hAnsiTheme="majorHAnsi"/>
          <w:sz w:val="24"/>
        </w:rPr>
        <w:t>demonstrating that the project can commence within 12 months upon receipt of a grant and that the grant funds will be spent steadily and expeditiously once the project commences, and completed no later than 5 years following the obligation of Federal funds;</w:t>
      </w:r>
    </w:p>
    <w:p w:rsidR="00A6215E" w:rsidP="00A6215E" w:rsidRDefault="00FA09D4" w14:paraId="107B780F" w14:textId="7802A45F">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Environmental Approvals: Indicate the status of all environmental approvals necessary for the construction project to proceed to construction on the timeline specified </w:t>
      </w:r>
      <w:r w:rsidR="001E2F5C">
        <w:rPr>
          <w:rFonts w:asciiTheme="majorHAnsi" w:hAnsiTheme="majorHAnsi"/>
          <w:sz w:val="24"/>
        </w:rPr>
        <w:t xml:space="preserve">the </w:t>
      </w:r>
      <w:r w:rsidRPr="00A6215E">
        <w:rPr>
          <w:rFonts w:asciiTheme="majorHAnsi" w:hAnsiTheme="majorHAnsi"/>
          <w:sz w:val="24"/>
        </w:rPr>
        <w:t>Project Development Schedule</w:t>
      </w:r>
      <w:r w:rsidR="00F56030">
        <w:rPr>
          <w:rFonts w:asciiTheme="majorHAnsi" w:hAnsiTheme="majorHAnsi"/>
          <w:sz w:val="24"/>
        </w:rPr>
        <w:t xml:space="preserve"> </w:t>
      </w:r>
      <w:r w:rsidRPr="00A6215E">
        <w:rPr>
          <w:rFonts w:asciiTheme="majorHAnsi" w:hAnsiTheme="majorHAnsi"/>
          <w:sz w:val="24"/>
        </w:rPr>
        <w:t>and completion of an appropriate environmental impact analysis in accordance with the National Environmental Policy Act;</w:t>
      </w:r>
    </w:p>
    <w:p w:rsidR="00A6215E" w:rsidP="00A6215E" w:rsidRDefault="00FA09D4" w14:paraId="537E3CF1" w14:textId="7488BFCD">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State and Local Planning: If applicable, the inclusion of the construction project in the relevant State, metropolitan, and local planning documents, or a certification from the appropriate agency (e.g., Metropolitan Planning Organization) that the project will be included in the relevant planning document.</w:t>
      </w:r>
    </w:p>
    <w:p w:rsidR="00A6215E" w:rsidP="00A6215E" w:rsidRDefault="00FA09D4" w14:paraId="6D2EE48C"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Grants Management: Evidence of the intended recipient’s ability and authority to manage grants; </w:t>
      </w:r>
    </w:p>
    <w:p w:rsidR="00A6215E" w:rsidP="00A6215E" w:rsidRDefault="00FA09D4" w14:paraId="4F032639"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Submitting Official: Documentation that the Submitting Official is authorized by the proposer to submit a proposal and subsequently apply for assistance; </w:t>
      </w:r>
    </w:p>
    <w:p w:rsidR="00A6215E" w:rsidP="00A6215E" w:rsidRDefault="00FA09D4" w14:paraId="7D36B118"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National Security Waiver Attestation (if appropriate): In instances where a waiver from local match is being requested due to national security needs/importance, a signed statement from the cognizant Military Department Secretary attesting to the national security need/importance of the proposed project; and</w:t>
      </w:r>
    </w:p>
    <w:p w:rsidRPr="00A6215E" w:rsidR="00504DF3" w:rsidP="00A6215E" w:rsidRDefault="00FA09D4" w14:paraId="6D529E00" w14:textId="6B587A71">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Attachments: In compliance with the overall application page limit.</w:t>
      </w:r>
    </w:p>
    <w:p w:rsidRPr="0066454D" w:rsidR="0066454D" w:rsidP="004215D3" w:rsidRDefault="0066454D" w14:paraId="1D51B6C3" w14:textId="65009475">
      <w:pPr>
        <w:spacing w:after="0" w:line="240" w:lineRule="auto"/>
        <w:rPr>
          <w:rFonts w:asciiTheme="majorHAnsi" w:hAnsiTheme="majorHAnsi"/>
          <w:sz w:val="24"/>
        </w:rPr>
      </w:pPr>
    </w:p>
    <w:p w:rsidR="00A9640F" w:rsidP="00FC4BDC" w:rsidRDefault="008B401B" w14:paraId="06AFA856" w14:textId="42370D4A">
      <w:pPr>
        <w:spacing w:after="0" w:line="240" w:lineRule="auto"/>
        <w:rPr>
          <w:rFonts w:asciiTheme="majorHAnsi" w:hAnsiTheme="majorHAnsi"/>
          <w:sz w:val="24"/>
        </w:rPr>
      </w:pPr>
      <w:r>
        <w:rPr>
          <w:rFonts w:asciiTheme="majorHAnsi" w:hAnsiTheme="majorHAnsi"/>
          <w:sz w:val="24"/>
        </w:rPr>
        <w:t xml:space="preserve">Expanded descriptions of each section of the proposal can be found in the DCIP </w:t>
      </w:r>
      <w:r w:rsidR="005123BE">
        <w:rPr>
          <w:rFonts w:asciiTheme="majorHAnsi" w:hAnsiTheme="majorHAnsi"/>
          <w:sz w:val="24"/>
        </w:rPr>
        <w:t xml:space="preserve">Federal Funding Opportunity </w:t>
      </w:r>
      <w:r>
        <w:rPr>
          <w:rFonts w:asciiTheme="majorHAnsi" w:hAnsiTheme="majorHAnsi"/>
          <w:sz w:val="24"/>
        </w:rPr>
        <w:t xml:space="preserve">as well as in the Grant Proposal collection instrument submitted with this package. </w:t>
      </w:r>
      <w:r w:rsidRPr="002C244D" w:rsidR="002C244D">
        <w:rPr>
          <w:rFonts w:asciiTheme="majorHAnsi" w:hAnsiTheme="majorHAnsi"/>
          <w:sz w:val="24"/>
        </w:rPr>
        <w:t xml:space="preserve">Proposals will be scored by a </w:t>
      </w:r>
      <w:r w:rsidR="000A1580">
        <w:rPr>
          <w:rFonts w:asciiTheme="majorHAnsi" w:hAnsiTheme="majorHAnsi"/>
          <w:sz w:val="24"/>
        </w:rPr>
        <w:t>DCIP</w:t>
      </w:r>
      <w:r w:rsidRPr="002C244D" w:rsidR="002C244D">
        <w:rPr>
          <w:rFonts w:asciiTheme="majorHAnsi" w:hAnsiTheme="majorHAnsi"/>
          <w:sz w:val="24"/>
        </w:rPr>
        <w:t xml:space="preserve"> review panel against the selection criteria.  </w:t>
      </w:r>
      <w:r w:rsidR="005370D2">
        <w:rPr>
          <w:rFonts w:asciiTheme="majorHAnsi" w:hAnsiTheme="majorHAnsi"/>
          <w:sz w:val="24"/>
        </w:rPr>
        <w:t xml:space="preserve">OLDCC </w:t>
      </w:r>
      <w:r w:rsidRPr="002C244D" w:rsidR="002C244D">
        <w:rPr>
          <w:rFonts w:asciiTheme="majorHAnsi" w:hAnsiTheme="majorHAnsi"/>
          <w:sz w:val="24"/>
        </w:rPr>
        <w:t>will invite successful respon</w:t>
      </w:r>
      <w:r w:rsidR="002C244D">
        <w:rPr>
          <w:rFonts w:asciiTheme="majorHAnsi" w:hAnsiTheme="majorHAnsi"/>
          <w:sz w:val="24"/>
        </w:rPr>
        <w:t>dents,</w:t>
      </w:r>
      <w:r w:rsidRPr="002C244D" w:rsidR="002C244D">
        <w:rPr>
          <w:rFonts w:asciiTheme="majorHAnsi" w:hAnsiTheme="majorHAnsi"/>
          <w:sz w:val="24"/>
        </w:rPr>
        <w:t xml:space="preserve"> on the basis of their proposal’s ranking by </w:t>
      </w:r>
      <w:r w:rsidR="000A1580">
        <w:rPr>
          <w:rFonts w:asciiTheme="majorHAnsi" w:hAnsiTheme="majorHAnsi"/>
          <w:sz w:val="24"/>
        </w:rPr>
        <w:t xml:space="preserve">the </w:t>
      </w:r>
      <w:r w:rsidRPr="002C244D" w:rsidR="002C244D">
        <w:rPr>
          <w:rFonts w:asciiTheme="majorHAnsi" w:hAnsiTheme="majorHAnsi"/>
          <w:sz w:val="24"/>
        </w:rPr>
        <w:t>review panel</w:t>
      </w:r>
      <w:r w:rsidR="002C244D">
        <w:rPr>
          <w:rFonts w:asciiTheme="majorHAnsi" w:hAnsiTheme="majorHAnsi"/>
          <w:sz w:val="24"/>
        </w:rPr>
        <w:t>,</w:t>
      </w:r>
      <w:r w:rsidRPr="002C244D" w:rsidR="002C244D">
        <w:rPr>
          <w:rFonts w:asciiTheme="majorHAnsi" w:hAnsiTheme="majorHAnsi"/>
          <w:sz w:val="24"/>
        </w:rPr>
        <w:t xml:space="preserve"> to complete a grant application</w:t>
      </w:r>
      <w:r w:rsidR="00520528">
        <w:rPr>
          <w:rFonts w:asciiTheme="majorHAnsi" w:hAnsiTheme="majorHAnsi"/>
          <w:sz w:val="24"/>
        </w:rPr>
        <w:t xml:space="preserve"> in </w:t>
      </w:r>
      <w:r w:rsidR="00565BA3">
        <w:rPr>
          <w:rFonts w:asciiTheme="majorHAnsi" w:hAnsiTheme="majorHAnsi"/>
          <w:sz w:val="24"/>
        </w:rPr>
        <w:t>the</w:t>
      </w:r>
      <w:r w:rsidR="00520528">
        <w:rPr>
          <w:rFonts w:asciiTheme="majorHAnsi" w:hAnsiTheme="majorHAnsi"/>
          <w:sz w:val="24"/>
        </w:rPr>
        <w:t xml:space="preserve"> OLDCC</w:t>
      </w:r>
      <w:r w:rsidR="00565BA3">
        <w:rPr>
          <w:rFonts w:asciiTheme="majorHAnsi" w:hAnsiTheme="majorHAnsi"/>
          <w:sz w:val="24"/>
        </w:rPr>
        <w:t xml:space="preserve"> EADS</w:t>
      </w:r>
      <w:r w:rsidRPr="00FC4BDC" w:rsidR="0066454D">
        <w:rPr>
          <w:rFonts w:asciiTheme="majorHAnsi" w:hAnsiTheme="majorHAnsi"/>
          <w:sz w:val="24"/>
        </w:rPr>
        <w:t xml:space="preserve"> system</w:t>
      </w:r>
      <w:r w:rsidR="00520528">
        <w:rPr>
          <w:rFonts w:asciiTheme="majorHAnsi" w:hAnsiTheme="majorHAnsi"/>
          <w:sz w:val="24"/>
        </w:rPr>
        <w:t xml:space="preserve">. This, as well as the post-award reporting requirements, are detailed in the </w:t>
      </w:r>
      <w:r w:rsidR="000A1580">
        <w:rPr>
          <w:rFonts w:asciiTheme="majorHAnsi" w:hAnsiTheme="majorHAnsi"/>
          <w:sz w:val="24"/>
        </w:rPr>
        <w:t>ICR</w:t>
      </w:r>
      <w:r w:rsidR="00520528">
        <w:rPr>
          <w:rFonts w:asciiTheme="majorHAnsi" w:hAnsiTheme="majorHAnsi"/>
          <w:sz w:val="24"/>
        </w:rPr>
        <w:t xml:space="preserve"> for the EADS system</w:t>
      </w:r>
      <w:r w:rsidR="000A1580">
        <w:rPr>
          <w:rFonts w:asciiTheme="majorHAnsi" w:hAnsiTheme="majorHAnsi"/>
          <w:sz w:val="24"/>
        </w:rPr>
        <w:t xml:space="preserve"> (</w:t>
      </w:r>
      <w:r w:rsidR="009256AD">
        <w:rPr>
          <w:rFonts w:asciiTheme="majorHAnsi" w:hAnsiTheme="majorHAnsi"/>
          <w:sz w:val="24"/>
        </w:rPr>
        <w:t xml:space="preserve">ICR Reference Number </w:t>
      </w:r>
      <w:r w:rsidRPr="009256AD" w:rsidR="009256AD">
        <w:rPr>
          <w:rFonts w:asciiTheme="majorHAnsi" w:hAnsiTheme="majorHAnsi"/>
          <w:sz w:val="24"/>
        </w:rPr>
        <w:t>202110-0704-010</w:t>
      </w:r>
      <w:r w:rsidR="000A1580">
        <w:rPr>
          <w:rFonts w:asciiTheme="majorHAnsi" w:hAnsiTheme="majorHAnsi"/>
          <w:sz w:val="24"/>
        </w:rPr>
        <w:t>)</w:t>
      </w:r>
      <w:r w:rsidR="00520528">
        <w:rPr>
          <w:rFonts w:asciiTheme="majorHAnsi" w:hAnsiTheme="majorHAnsi"/>
          <w:sz w:val="24"/>
        </w:rPr>
        <w:t>.</w:t>
      </w:r>
    </w:p>
    <w:p w:rsidRPr="00BA0211" w:rsidR="006F2B09" w:rsidP="006F2B09" w:rsidRDefault="006F2B09" w14:paraId="7761E632" w14:textId="77777777">
      <w:pPr>
        <w:spacing w:after="0" w:line="240" w:lineRule="auto"/>
        <w:rPr>
          <w:rFonts w:asciiTheme="majorHAnsi" w:hAnsiTheme="majorHAnsi"/>
          <w:sz w:val="24"/>
        </w:rPr>
      </w:pPr>
    </w:p>
    <w:p w:rsidRPr="00BA0211" w:rsidR="005C7428" w:rsidP="006E563D" w:rsidRDefault="005C7428" w14:paraId="7C90FD1E" w14:textId="16F5044A">
      <w:pPr>
        <w:spacing w:after="0" w:line="240" w:lineRule="auto"/>
        <w:rPr>
          <w:rFonts w:asciiTheme="majorHAnsi" w:hAnsiTheme="majorHAnsi"/>
          <w:sz w:val="24"/>
        </w:rPr>
      </w:pPr>
      <w:r w:rsidRPr="00BA0211">
        <w:rPr>
          <w:rFonts w:asciiTheme="majorHAnsi" w:hAnsiTheme="majorHAnsi"/>
          <w:sz w:val="24"/>
        </w:rPr>
        <w:t xml:space="preserve">3. </w:t>
      </w:r>
      <w:r w:rsidRPr="00BA0211">
        <w:rPr>
          <w:rFonts w:asciiTheme="majorHAnsi" w:hAnsiTheme="majorHAnsi"/>
          <w:sz w:val="24"/>
        </w:rPr>
        <w:tab/>
      </w:r>
      <w:r w:rsidRPr="00BA0211">
        <w:rPr>
          <w:rFonts w:asciiTheme="majorHAnsi" w:hAnsiTheme="majorHAnsi"/>
          <w:sz w:val="24"/>
          <w:u w:val="single"/>
        </w:rPr>
        <w:t>Use of Information Technology</w:t>
      </w:r>
      <w:r w:rsidRPr="00BA0211" w:rsidR="0085688C">
        <w:rPr>
          <w:rFonts w:asciiTheme="majorHAnsi" w:hAnsiTheme="majorHAnsi"/>
          <w:sz w:val="24"/>
          <w:u w:val="single"/>
        </w:rPr>
        <w:t xml:space="preserve"> </w:t>
      </w:r>
    </w:p>
    <w:p w:rsidRPr="00BA0211" w:rsidR="000475C4" w:rsidP="006E563D" w:rsidRDefault="000475C4" w14:paraId="72AF5FEA" w14:textId="275FEDF6">
      <w:pPr>
        <w:spacing w:after="0" w:line="240" w:lineRule="auto"/>
        <w:rPr>
          <w:rFonts w:asciiTheme="majorHAnsi" w:hAnsiTheme="majorHAnsi"/>
          <w:sz w:val="24"/>
        </w:rPr>
      </w:pPr>
      <w:r w:rsidRPr="00BA0211">
        <w:rPr>
          <w:rFonts w:asciiTheme="majorHAnsi" w:hAnsiTheme="majorHAnsi"/>
          <w:sz w:val="24"/>
        </w:rPr>
        <w:t>100% of responses will be submitted electronically via Grants.gov</w:t>
      </w:r>
      <w:r w:rsidR="005370D2">
        <w:rPr>
          <w:rFonts w:asciiTheme="majorHAnsi" w:hAnsiTheme="majorHAnsi"/>
          <w:sz w:val="24"/>
        </w:rPr>
        <w:t>.</w:t>
      </w:r>
    </w:p>
    <w:p w:rsidR="000475C4" w:rsidP="006E563D" w:rsidRDefault="000475C4" w14:paraId="029B1C2A" w14:textId="77777777">
      <w:pPr>
        <w:spacing w:after="0" w:line="240" w:lineRule="auto"/>
        <w:rPr>
          <w:rFonts w:asciiTheme="majorHAnsi" w:hAnsiTheme="majorHAnsi"/>
          <w:sz w:val="24"/>
        </w:rPr>
      </w:pPr>
    </w:p>
    <w:p w:rsidRPr="0085688C" w:rsidR="008635C4" w:rsidP="006E563D" w:rsidRDefault="008635C4" w14:paraId="076AF873" w14:textId="149CCD1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5260ED3" w14:textId="07BDE3AA">
      <w:pPr>
        <w:spacing w:after="0" w:line="240" w:lineRule="auto"/>
        <w:rPr>
          <w:rFonts w:asciiTheme="majorHAnsi" w:hAnsiTheme="majorHAnsi"/>
          <w:i/>
          <w:sz w:val="24"/>
        </w:rPr>
      </w:pPr>
      <w:r w:rsidRPr="00A02307">
        <w:rPr>
          <w:rFonts w:asciiTheme="majorHAnsi" w:hAnsiTheme="majorHAnsi"/>
          <w:sz w:val="24"/>
        </w:rPr>
        <w:t xml:space="preserve">The information obtained through this collection is unique and </w:t>
      </w:r>
      <w:r w:rsidRPr="00A02307" w:rsidR="00CA15B1">
        <w:rPr>
          <w:rFonts w:asciiTheme="majorHAnsi" w:hAnsiTheme="majorHAnsi"/>
          <w:sz w:val="24"/>
        </w:rPr>
        <w:t xml:space="preserve">is </w:t>
      </w:r>
      <w:r w:rsidRPr="00A023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0135EC2" w14:textId="77777777">
      <w:pPr>
        <w:spacing w:after="0" w:line="240" w:lineRule="auto"/>
        <w:rPr>
          <w:rFonts w:asciiTheme="majorHAnsi" w:hAnsiTheme="majorHAnsi"/>
          <w:i/>
          <w:sz w:val="24"/>
        </w:rPr>
      </w:pPr>
    </w:p>
    <w:p w:rsidR="00CA15B1" w:rsidP="006E563D" w:rsidRDefault="00CA15B1" w14:paraId="32273BD4" w14:textId="3CF596B0">
      <w:pPr>
        <w:spacing w:after="0" w:line="240" w:lineRule="auto"/>
        <w:rPr>
          <w:rFonts w:asciiTheme="majorHAnsi" w:hAnsiTheme="majorHAnsi"/>
          <w:sz w:val="24"/>
        </w:rPr>
      </w:pPr>
      <w:r>
        <w:rPr>
          <w:rFonts w:asciiTheme="majorHAnsi" w:hAnsiTheme="majorHAnsi"/>
          <w:sz w:val="24"/>
        </w:rPr>
        <w:lastRenderedPageBreak/>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D6ED968" w14:textId="31CA1DBC">
      <w:pPr>
        <w:spacing w:after="0" w:line="240" w:lineRule="auto"/>
        <w:rPr>
          <w:rFonts w:asciiTheme="majorHAnsi" w:hAnsiTheme="majorHAnsi"/>
          <w:i/>
          <w:sz w:val="24"/>
        </w:rPr>
      </w:pPr>
      <w:r w:rsidRPr="00A023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973C87" w14:textId="77777777">
      <w:pPr>
        <w:spacing w:after="0" w:line="240" w:lineRule="auto"/>
        <w:rPr>
          <w:rFonts w:asciiTheme="majorHAnsi" w:hAnsiTheme="majorHAnsi"/>
          <w:i/>
          <w:sz w:val="24"/>
        </w:rPr>
      </w:pPr>
    </w:p>
    <w:p w:rsidRPr="0085688C" w:rsidR="002567F9" w:rsidP="006E563D" w:rsidRDefault="002567F9" w14:paraId="34F9E767" w14:textId="6202AC8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905701" w:rsidR="00905701" w:rsidP="006E563D" w:rsidRDefault="00905701" w14:paraId="11897E12" w14:textId="209B56DB">
      <w:pPr>
        <w:spacing w:after="0" w:line="240" w:lineRule="auto"/>
        <w:rPr>
          <w:rFonts w:asciiTheme="majorHAnsi" w:hAnsiTheme="majorHAnsi"/>
          <w:sz w:val="24"/>
        </w:rPr>
      </w:pPr>
      <w:r>
        <w:rPr>
          <w:rFonts w:asciiTheme="majorHAnsi" w:hAnsiTheme="majorHAnsi"/>
          <w:sz w:val="24"/>
        </w:rPr>
        <w:t>This collection is annually and is driven by annual Congressional appropriations processes.</w:t>
      </w:r>
    </w:p>
    <w:p w:rsidR="001017A0" w:rsidP="006E563D" w:rsidRDefault="001017A0" w14:paraId="1598F4CF" w14:textId="77777777">
      <w:pPr>
        <w:spacing w:after="0" w:line="240" w:lineRule="auto"/>
        <w:rPr>
          <w:rFonts w:asciiTheme="majorHAnsi" w:hAnsiTheme="majorHAnsi"/>
          <w:i/>
          <w:sz w:val="24"/>
        </w:rPr>
      </w:pPr>
    </w:p>
    <w:p w:rsidR="00905701" w:rsidP="00905701" w:rsidRDefault="00F86C35" w14:paraId="00490AC1" w14:textId="0A428634">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905701" w:rsidR="00200261" w:rsidP="00905701" w:rsidRDefault="00905701" w14:paraId="626C8F37" w14:textId="0D2E336E">
      <w:pPr>
        <w:spacing w:after="0" w:line="240" w:lineRule="auto"/>
        <w:rPr>
          <w:rFonts w:asciiTheme="majorHAnsi" w:hAnsiTheme="majorHAnsi"/>
          <w:sz w:val="24"/>
          <w:szCs w:val="24"/>
          <w:u w:val="single"/>
        </w:rPr>
      </w:pPr>
      <w:r w:rsidRPr="00905701">
        <w:rPr>
          <w:rFonts w:asciiTheme="majorHAnsi" w:hAnsiTheme="majorHAnsi"/>
          <w:sz w:val="24"/>
          <w:szCs w:val="24"/>
        </w:rPr>
        <w:t>T</w:t>
      </w:r>
      <w:r w:rsidRPr="00905701" w:rsidR="00200261">
        <w:rPr>
          <w:rFonts w:asciiTheme="majorHAnsi" w:hAnsiTheme="majorHAnsi"/>
          <w:sz w:val="24"/>
          <w:szCs w:val="24"/>
        </w:rPr>
        <w:t>his collection of information does not require collection to be conducted in a manner inconsistent with the guidelines delineated in 5 CFR 1320.5(d)(2).</w:t>
      </w:r>
    </w:p>
    <w:p w:rsidR="00200261" w:rsidP="00200261" w:rsidRDefault="00200261" w14:paraId="79BF2AD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5DA54B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BA0C18" w:rsidR="005370D2" w:rsidP="005370D2" w:rsidRDefault="005370D2" w14:paraId="1A206148" w14:textId="69AB2E65">
      <w:pPr>
        <w:spacing w:before="100" w:beforeAutospacing="1" w:after="100" w:afterAutospacing="1" w:line="288" w:lineRule="atLeast"/>
        <w:rPr>
          <w:rFonts w:asciiTheme="majorHAnsi" w:hAnsiTheme="majorHAnsi"/>
          <w:sz w:val="24"/>
          <w:szCs w:val="24"/>
        </w:rPr>
      </w:pPr>
      <w:r w:rsidRPr="00BA0C18">
        <w:rPr>
          <w:rFonts w:asciiTheme="majorHAnsi" w:hAnsiTheme="majorHAnsi"/>
          <w:sz w:val="24"/>
          <w:szCs w:val="24"/>
        </w:rPr>
        <w:t xml:space="preserve">A 60-Day Federal Register Notice (FRN) for the collection published on Monday, October 25, 2021.  The 60-Day FRN citation is </w:t>
      </w:r>
      <w:r>
        <w:rPr>
          <w:rFonts w:asciiTheme="majorHAnsi" w:hAnsiTheme="majorHAnsi"/>
          <w:sz w:val="24"/>
          <w:szCs w:val="24"/>
        </w:rPr>
        <w:t>86 FR 58895</w:t>
      </w:r>
      <w:r w:rsidRPr="00BA0C18">
        <w:rPr>
          <w:rFonts w:asciiTheme="majorHAnsi" w:hAnsiTheme="majorHAnsi"/>
          <w:sz w:val="24"/>
          <w:szCs w:val="24"/>
        </w:rPr>
        <w:t xml:space="preserve">. </w:t>
      </w:r>
    </w:p>
    <w:p w:rsidRPr="00733D56" w:rsidR="005370D2" w:rsidP="005370D2" w:rsidRDefault="005370D2" w14:paraId="6740B5E9" w14:textId="67542F94">
      <w:pPr>
        <w:spacing w:before="100" w:beforeAutospacing="1" w:after="100" w:afterAutospacing="1" w:line="288" w:lineRule="atLeast"/>
        <w:rPr>
          <w:rFonts w:asciiTheme="majorHAnsi" w:hAnsiTheme="majorHAnsi"/>
          <w:sz w:val="24"/>
          <w:szCs w:val="24"/>
        </w:rPr>
      </w:pPr>
      <w:r w:rsidRPr="00733D56">
        <w:rPr>
          <w:rFonts w:asciiTheme="majorHAnsi" w:hAnsiTheme="majorHAnsi"/>
          <w:sz w:val="24"/>
          <w:szCs w:val="24"/>
        </w:rPr>
        <w:t xml:space="preserve">No comments were received during the 60-Day Comment Period. </w:t>
      </w:r>
    </w:p>
    <w:p w:rsidRPr="00BA0C18" w:rsidR="005370D2" w:rsidP="005370D2" w:rsidRDefault="00B43118" w14:paraId="76FAA0F4" w14:textId="44638CAA">
      <w:pPr>
        <w:pStyle w:val="NormalWeb"/>
        <w:spacing w:line="288" w:lineRule="atLeast"/>
        <w:rPr>
          <w:rFonts w:asciiTheme="majorHAnsi" w:hAnsiTheme="majorHAnsi" w:eastAsiaTheme="minorHAnsi" w:cstheme="minorBidi"/>
        </w:rPr>
      </w:pPr>
      <w:r w:rsidRPr="00733D56">
        <w:rPr>
          <w:rFonts w:asciiTheme="majorHAnsi" w:hAnsiTheme="majorHAnsi" w:eastAsiaTheme="minorHAnsi" w:cstheme="minorBidi"/>
        </w:rPr>
        <w:t xml:space="preserve"> A </w:t>
      </w:r>
      <w:r w:rsidRPr="00733D56" w:rsidR="005370D2">
        <w:rPr>
          <w:rFonts w:asciiTheme="majorHAnsi" w:hAnsiTheme="majorHAnsi" w:eastAsiaTheme="minorHAnsi" w:cstheme="minorBidi"/>
        </w:rPr>
        <w:t xml:space="preserve">30-Day Federal Register Notice for the collection published on </w:t>
      </w:r>
      <w:r w:rsidR="00940D01">
        <w:rPr>
          <w:rFonts w:asciiTheme="majorHAnsi" w:hAnsiTheme="majorHAnsi" w:eastAsiaTheme="minorHAnsi" w:cstheme="minorBidi"/>
        </w:rPr>
        <w:t>Wednesday, December 22, 2021</w:t>
      </w:r>
      <w:r w:rsidRPr="00733D56" w:rsidR="005370D2">
        <w:rPr>
          <w:rFonts w:asciiTheme="majorHAnsi" w:hAnsiTheme="majorHAnsi" w:eastAsiaTheme="minorHAnsi" w:cstheme="minorBidi"/>
        </w:rPr>
        <w:t xml:space="preserve">.  The 30-Day FRN citation is </w:t>
      </w:r>
      <w:r w:rsidRPr="00940D01" w:rsidR="00940D01">
        <w:rPr>
          <w:rFonts w:asciiTheme="majorHAnsi" w:hAnsiTheme="majorHAnsi" w:eastAsiaTheme="minorHAnsi" w:cstheme="minorBidi"/>
        </w:rPr>
        <w:t>86 FR 72589</w:t>
      </w:r>
      <w:r w:rsidRPr="00733D56" w:rsidR="005370D2">
        <w:rPr>
          <w:rFonts w:asciiTheme="majorHAnsi" w:hAnsiTheme="majorHAnsi" w:eastAsiaTheme="minorHAnsi" w:cstheme="minorBidi"/>
        </w:rPr>
        <w:t>.</w:t>
      </w:r>
    </w:p>
    <w:p w:rsidR="00200261" w:rsidP="00200261" w:rsidRDefault="00200261" w14:paraId="3ABF2827" w14:textId="3C934F7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119D1014" w14:textId="352327DF">
      <w:pPr>
        <w:pStyle w:val="NormalWeb"/>
        <w:spacing w:line="288" w:lineRule="atLeast"/>
        <w:rPr>
          <w:rFonts w:asciiTheme="majorHAnsi" w:hAnsiTheme="majorHAnsi"/>
          <w:i/>
        </w:rPr>
      </w:pPr>
      <w:r w:rsidRPr="0090570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157605" w:rsidR="00571698" w:rsidP="006E563D" w:rsidRDefault="006A13FA" w14:paraId="517E8FB4" w14:textId="5AF9A2CE">
      <w:pPr>
        <w:spacing w:after="0" w:line="240" w:lineRule="auto"/>
        <w:rPr>
          <w:rFonts w:asciiTheme="majorHAnsi" w:hAnsiTheme="majorHAnsi"/>
          <w:sz w:val="24"/>
        </w:rPr>
      </w:pPr>
      <w:r w:rsidRPr="00157605">
        <w:rPr>
          <w:rFonts w:asciiTheme="majorHAnsi" w:hAnsiTheme="majorHAnsi"/>
          <w:sz w:val="24"/>
        </w:rPr>
        <w:t xml:space="preserve">9. </w:t>
      </w:r>
      <w:r w:rsidRPr="00157605">
        <w:rPr>
          <w:rFonts w:asciiTheme="majorHAnsi" w:hAnsiTheme="majorHAnsi"/>
          <w:sz w:val="24"/>
        </w:rPr>
        <w:tab/>
      </w:r>
      <w:r w:rsidRPr="00157605">
        <w:rPr>
          <w:rFonts w:asciiTheme="majorHAnsi" w:hAnsiTheme="majorHAnsi"/>
          <w:sz w:val="24"/>
          <w:u w:val="single"/>
        </w:rPr>
        <w:t>Gifts or Payment</w:t>
      </w:r>
    </w:p>
    <w:p w:rsidRPr="00157605" w:rsidR="006A13FA" w:rsidP="006A13FA" w:rsidRDefault="006A13FA" w14:paraId="0D925B88" w14:textId="5373A980">
      <w:pPr>
        <w:spacing w:after="0" w:line="240" w:lineRule="auto"/>
        <w:rPr>
          <w:rFonts w:asciiTheme="majorHAnsi" w:hAnsiTheme="majorHAnsi"/>
          <w:i/>
          <w:sz w:val="24"/>
        </w:rPr>
      </w:pPr>
      <w:r w:rsidRPr="00157605">
        <w:rPr>
          <w:rFonts w:asciiTheme="majorHAnsi" w:hAnsiTheme="majorHAnsi"/>
          <w:sz w:val="24"/>
        </w:rPr>
        <w:t>No payments or gifts are being offered to respondents as an incentive to participate in the collection.</w:t>
      </w:r>
      <w:r w:rsidRPr="00157605">
        <w:rPr>
          <w:rFonts w:asciiTheme="majorHAnsi" w:hAnsiTheme="majorHAnsi"/>
          <w:i/>
          <w:sz w:val="24"/>
        </w:rPr>
        <w:t xml:space="preserve"> </w:t>
      </w:r>
    </w:p>
    <w:p w:rsidRPr="00157605" w:rsidR="006A13FA" w:rsidP="006A13FA" w:rsidRDefault="006A13FA" w14:paraId="42CE23BB" w14:textId="77777777">
      <w:pPr>
        <w:spacing w:after="0" w:line="240" w:lineRule="auto"/>
        <w:rPr>
          <w:rFonts w:asciiTheme="majorHAnsi" w:hAnsiTheme="majorHAnsi"/>
          <w:i/>
          <w:sz w:val="24"/>
        </w:rPr>
      </w:pPr>
    </w:p>
    <w:p w:rsidRPr="00157605" w:rsidR="00F97482" w:rsidP="006A13FA" w:rsidRDefault="00F97482" w14:paraId="793DA707" w14:textId="77777777">
      <w:pPr>
        <w:spacing w:after="0" w:line="240" w:lineRule="auto"/>
        <w:rPr>
          <w:rFonts w:asciiTheme="majorHAnsi" w:hAnsiTheme="majorHAnsi"/>
          <w:sz w:val="24"/>
          <w:u w:val="single"/>
        </w:rPr>
      </w:pPr>
      <w:r w:rsidRPr="00157605">
        <w:rPr>
          <w:rFonts w:asciiTheme="majorHAnsi" w:hAnsiTheme="majorHAnsi"/>
          <w:sz w:val="24"/>
        </w:rPr>
        <w:t xml:space="preserve">10. </w:t>
      </w:r>
      <w:r w:rsidRPr="00157605">
        <w:rPr>
          <w:rFonts w:asciiTheme="majorHAnsi" w:hAnsiTheme="majorHAnsi"/>
          <w:sz w:val="24"/>
        </w:rPr>
        <w:tab/>
      </w:r>
      <w:r w:rsidRPr="00157605">
        <w:rPr>
          <w:rFonts w:asciiTheme="majorHAnsi" w:hAnsiTheme="majorHAnsi"/>
          <w:sz w:val="24"/>
          <w:u w:val="single"/>
        </w:rPr>
        <w:t>Confidentiality</w:t>
      </w:r>
      <w:r w:rsidRPr="00157605" w:rsidR="0085688C">
        <w:rPr>
          <w:rFonts w:asciiTheme="majorHAnsi" w:hAnsiTheme="majorHAnsi"/>
          <w:sz w:val="24"/>
          <w:u w:val="single"/>
        </w:rPr>
        <w:t xml:space="preserve"> </w:t>
      </w:r>
    </w:p>
    <w:p w:rsidRPr="00157605" w:rsidR="00E95FFB" w:rsidP="00815085" w:rsidRDefault="00E95FFB" w14:paraId="2B10B957" w14:textId="173A6553">
      <w:pPr>
        <w:spacing w:after="0" w:line="240" w:lineRule="auto"/>
        <w:rPr>
          <w:rFonts w:asciiTheme="majorHAnsi" w:hAnsiTheme="majorHAnsi"/>
          <w:sz w:val="24"/>
        </w:rPr>
      </w:pPr>
      <w:r w:rsidRPr="00157605">
        <w:rPr>
          <w:rFonts w:asciiTheme="majorHAnsi" w:hAnsiTheme="majorHAnsi"/>
          <w:sz w:val="24"/>
        </w:rPr>
        <w:t>A Privacy Act Statement is not required</w:t>
      </w:r>
      <w:r w:rsidRPr="00157605" w:rsidR="00996894">
        <w:rPr>
          <w:rFonts w:asciiTheme="majorHAnsi" w:hAnsiTheme="majorHAnsi"/>
          <w:sz w:val="24"/>
        </w:rPr>
        <w:t xml:space="preserve"> for this collection</w:t>
      </w:r>
      <w:r w:rsidRPr="00157605">
        <w:rPr>
          <w:rFonts w:asciiTheme="majorHAnsi" w:hAnsiTheme="majorHAnsi"/>
          <w:sz w:val="24"/>
        </w:rPr>
        <w:t xml:space="preserve"> because we are not requesting individuals to furnish personal information for a system of records. </w:t>
      </w:r>
    </w:p>
    <w:p w:rsidRPr="00157605" w:rsidR="00E95FFB" w:rsidP="00E95FFB" w:rsidRDefault="00E95FFB" w14:paraId="3BA3094F" w14:textId="77777777">
      <w:pPr>
        <w:spacing w:after="0" w:line="240" w:lineRule="auto"/>
        <w:rPr>
          <w:rFonts w:asciiTheme="majorHAnsi" w:hAnsiTheme="majorHAnsi"/>
          <w:sz w:val="24"/>
        </w:rPr>
      </w:pPr>
    </w:p>
    <w:p w:rsidRPr="00157605" w:rsidR="00490797" w:rsidP="00815085" w:rsidRDefault="00490797" w14:paraId="72C3BC61" w14:textId="0D615D66">
      <w:pPr>
        <w:spacing w:after="0" w:line="240" w:lineRule="auto"/>
        <w:rPr>
          <w:rFonts w:asciiTheme="majorHAnsi" w:hAnsiTheme="majorHAnsi"/>
          <w:sz w:val="24"/>
        </w:rPr>
      </w:pPr>
      <w:r w:rsidRPr="00157605">
        <w:rPr>
          <w:rFonts w:asciiTheme="majorHAnsi" w:hAnsiTheme="majorHAnsi"/>
          <w:sz w:val="24"/>
        </w:rPr>
        <w:t xml:space="preserve">A </w:t>
      </w:r>
      <w:r w:rsidRPr="00157605" w:rsidR="00996894">
        <w:rPr>
          <w:rFonts w:asciiTheme="majorHAnsi" w:hAnsiTheme="majorHAnsi"/>
          <w:sz w:val="24"/>
        </w:rPr>
        <w:t>System of Record Notice (</w:t>
      </w:r>
      <w:r w:rsidRPr="00157605">
        <w:rPr>
          <w:rFonts w:asciiTheme="majorHAnsi" w:hAnsiTheme="majorHAnsi"/>
          <w:sz w:val="24"/>
        </w:rPr>
        <w:t>SORN</w:t>
      </w:r>
      <w:r w:rsidRPr="00157605" w:rsidR="00996894">
        <w:rPr>
          <w:rFonts w:asciiTheme="majorHAnsi" w:hAnsiTheme="majorHAnsi"/>
          <w:sz w:val="24"/>
        </w:rPr>
        <w:t>)</w:t>
      </w:r>
      <w:r w:rsidRPr="00157605">
        <w:rPr>
          <w:rFonts w:asciiTheme="majorHAnsi" w:hAnsiTheme="majorHAnsi"/>
          <w:sz w:val="24"/>
        </w:rPr>
        <w:t xml:space="preserve"> is not required </w:t>
      </w:r>
      <w:r w:rsidRPr="00157605" w:rsidR="00996894">
        <w:rPr>
          <w:rFonts w:asciiTheme="majorHAnsi" w:hAnsiTheme="majorHAnsi"/>
          <w:sz w:val="24"/>
        </w:rPr>
        <w:t xml:space="preserve">for this collection </w:t>
      </w:r>
      <w:r w:rsidRPr="00157605">
        <w:rPr>
          <w:rFonts w:asciiTheme="majorHAnsi" w:hAnsiTheme="majorHAnsi"/>
          <w:sz w:val="24"/>
        </w:rPr>
        <w:t xml:space="preserve">because records are not retrievable by PII. </w:t>
      </w:r>
    </w:p>
    <w:p w:rsidRPr="00157605" w:rsidR="005D5C81" w:rsidP="00490797" w:rsidRDefault="005D5C81" w14:paraId="5A1EC1A9" w14:textId="77777777">
      <w:pPr>
        <w:spacing w:after="0" w:line="240" w:lineRule="auto"/>
        <w:rPr>
          <w:rFonts w:asciiTheme="majorHAnsi" w:hAnsiTheme="majorHAnsi"/>
          <w:sz w:val="24"/>
        </w:rPr>
      </w:pPr>
    </w:p>
    <w:p w:rsidR="005942E4" w:rsidP="00996894" w:rsidRDefault="00996894" w14:paraId="3FD180CA" w14:textId="77777777">
      <w:pPr>
        <w:spacing w:after="0" w:line="240" w:lineRule="auto"/>
        <w:rPr>
          <w:rFonts w:asciiTheme="majorHAnsi" w:hAnsiTheme="majorHAnsi"/>
          <w:sz w:val="24"/>
        </w:rPr>
      </w:pPr>
      <w:r w:rsidRPr="00157605">
        <w:rPr>
          <w:rFonts w:asciiTheme="majorHAnsi" w:hAnsiTheme="majorHAnsi"/>
          <w:sz w:val="24"/>
        </w:rPr>
        <w:t>A Privacy Impact Assessment (PIA) is not required for this collection because PII is not being collected electronically.</w:t>
      </w:r>
    </w:p>
    <w:p w:rsidR="005942E4" w:rsidP="00996894" w:rsidRDefault="005942E4" w14:paraId="29E0F35E" w14:textId="77777777">
      <w:pPr>
        <w:spacing w:after="0" w:line="240" w:lineRule="auto"/>
        <w:rPr>
          <w:rFonts w:asciiTheme="majorHAnsi" w:hAnsiTheme="majorHAnsi"/>
          <w:sz w:val="24"/>
        </w:rPr>
      </w:pPr>
    </w:p>
    <w:p w:rsidRPr="00B32A6E" w:rsidR="00B32A6E" w:rsidP="00B32A6E" w:rsidRDefault="00B32A6E" w14:paraId="3016AB61" w14:textId="683DD06B">
      <w:pPr>
        <w:spacing w:after="0" w:line="240" w:lineRule="auto"/>
        <w:rPr>
          <w:rFonts w:asciiTheme="majorHAnsi" w:hAnsiTheme="majorHAnsi"/>
          <w:sz w:val="24"/>
        </w:rPr>
      </w:pPr>
      <w:r w:rsidRPr="00B32A6E">
        <w:rPr>
          <w:rFonts w:asciiTheme="majorHAnsi" w:hAnsiTheme="majorHAnsi"/>
          <w:sz w:val="24"/>
        </w:rPr>
        <w:t xml:space="preserve">At this time, there are no file numbers within the OSD General Records Schedule (GRS) or the National Archives and Records Administration (NARA) GRS that account for records through the execution of the </w:t>
      </w:r>
      <w:r w:rsidR="008B401B">
        <w:rPr>
          <w:rFonts w:asciiTheme="majorHAnsi" w:hAnsiTheme="majorHAnsi"/>
          <w:sz w:val="24"/>
        </w:rPr>
        <w:t>DCIP</w:t>
      </w:r>
      <w:r w:rsidRPr="00B32A6E" w:rsidR="008B401B">
        <w:rPr>
          <w:rFonts w:asciiTheme="majorHAnsi" w:hAnsiTheme="majorHAnsi"/>
          <w:sz w:val="24"/>
        </w:rPr>
        <w:t xml:space="preserve"> </w:t>
      </w:r>
      <w:r w:rsidRPr="00B32A6E">
        <w:rPr>
          <w:rFonts w:asciiTheme="majorHAnsi" w:hAnsiTheme="majorHAnsi"/>
          <w:sz w:val="24"/>
        </w:rPr>
        <w:t xml:space="preserve">program.  OLDCC is working on a submission to update </w:t>
      </w:r>
      <w:r w:rsidRPr="00B32A6E">
        <w:rPr>
          <w:rFonts w:asciiTheme="majorHAnsi" w:hAnsiTheme="majorHAnsi"/>
          <w:sz w:val="24"/>
        </w:rPr>
        <w:lastRenderedPageBreak/>
        <w:t>the organization’s assigned records category (1208) within the OSD GRS.  We are proposing that these documents have the following retention schedule:</w:t>
      </w:r>
    </w:p>
    <w:p w:rsidRPr="00B32A6E" w:rsidR="00B32A6E" w:rsidP="00B32A6E" w:rsidRDefault="00B32A6E" w14:paraId="70B96860" w14:textId="77777777">
      <w:pPr>
        <w:spacing w:after="0" w:line="240" w:lineRule="auto"/>
        <w:rPr>
          <w:rFonts w:asciiTheme="majorHAnsi" w:hAnsiTheme="majorHAnsi"/>
          <w:sz w:val="24"/>
        </w:rPr>
      </w:pPr>
    </w:p>
    <w:p w:rsidR="008B401B" w:rsidP="00B32A6E" w:rsidRDefault="00B32A6E" w14:paraId="1CE8B03D" w14:textId="77777777">
      <w:pPr>
        <w:spacing w:after="0" w:line="240" w:lineRule="auto"/>
        <w:rPr>
          <w:rFonts w:asciiTheme="majorHAnsi" w:hAnsiTheme="majorHAnsi"/>
          <w:sz w:val="24"/>
        </w:rPr>
      </w:pPr>
      <w:r w:rsidRPr="00B32A6E">
        <w:rPr>
          <w:rFonts w:asciiTheme="majorHAnsi" w:hAnsiTheme="majorHAnsi"/>
          <w:sz w:val="24"/>
        </w:rPr>
        <w:t xml:space="preserve">(a) Funded projects and supporting documents are permanent.  Cut off after the closeout of the project.  Retire to NARA after 25 years. </w:t>
      </w:r>
    </w:p>
    <w:p w:rsidRPr="00B32A6E" w:rsidR="00B32A6E" w:rsidP="00B32A6E" w:rsidRDefault="00B32A6E" w14:paraId="13E6174D" w14:textId="49B946CA">
      <w:pPr>
        <w:spacing w:after="0" w:line="240" w:lineRule="auto"/>
        <w:rPr>
          <w:rFonts w:asciiTheme="majorHAnsi" w:hAnsiTheme="majorHAnsi"/>
          <w:sz w:val="24"/>
        </w:rPr>
      </w:pPr>
      <w:r w:rsidRPr="00B32A6E">
        <w:rPr>
          <w:rFonts w:asciiTheme="majorHAnsi" w:hAnsiTheme="majorHAnsi"/>
          <w:sz w:val="24"/>
        </w:rPr>
        <w:t>(b) Non-funded project documents are temporary.  Cut off after the project is no longer being considered for funding.  Destroy after 20 years.</w:t>
      </w:r>
    </w:p>
    <w:p w:rsidRPr="00B32A6E" w:rsidR="00B32A6E" w:rsidP="00B32A6E" w:rsidRDefault="00B32A6E" w14:paraId="7D189227" w14:textId="77777777">
      <w:pPr>
        <w:spacing w:after="0" w:line="240" w:lineRule="auto"/>
        <w:rPr>
          <w:rFonts w:asciiTheme="majorHAnsi" w:hAnsiTheme="majorHAnsi"/>
          <w:sz w:val="24"/>
        </w:rPr>
      </w:pPr>
    </w:p>
    <w:p w:rsidRPr="005942E4" w:rsidR="00996894" w:rsidP="00B32A6E" w:rsidRDefault="00B32A6E" w14:paraId="26BFFB22" w14:textId="456DC684">
      <w:pPr>
        <w:spacing w:after="0" w:line="240" w:lineRule="auto"/>
        <w:rPr>
          <w:rFonts w:asciiTheme="majorHAnsi" w:hAnsiTheme="majorHAnsi"/>
          <w:i/>
          <w:sz w:val="24"/>
        </w:rPr>
      </w:pPr>
      <w:r w:rsidRPr="00B32A6E">
        <w:rPr>
          <w:rFonts w:asciiTheme="majorHAnsi" w:hAnsiTheme="majorHAnsi"/>
          <w:sz w:val="24"/>
        </w:rPr>
        <w:t xml:space="preserve">Until the approval or disapproval of the mentioned submission, </w:t>
      </w:r>
      <w:r w:rsidRPr="00B32A6E" w:rsidR="008B401B">
        <w:rPr>
          <w:rFonts w:asciiTheme="majorHAnsi" w:hAnsiTheme="majorHAnsi"/>
          <w:sz w:val="24"/>
        </w:rPr>
        <w:t>D</w:t>
      </w:r>
      <w:r w:rsidR="008B401B">
        <w:rPr>
          <w:rFonts w:asciiTheme="majorHAnsi" w:hAnsiTheme="majorHAnsi"/>
          <w:sz w:val="24"/>
        </w:rPr>
        <w:t>CIP</w:t>
      </w:r>
      <w:r w:rsidRPr="00B32A6E" w:rsidR="008B401B">
        <w:rPr>
          <w:rFonts w:asciiTheme="majorHAnsi" w:hAnsiTheme="majorHAnsi"/>
          <w:sz w:val="24"/>
        </w:rPr>
        <w:t xml:space="preserve"> </w:t>
      </w:r>
      <w:r w:rsidRPr="00B32A6E">
        <w:rPr>
          <w:rFonts w:asciiTheme="majorHAnsi" w:hAnsiTheme="majorHAnsi"/>
          <w:sz w:val="24"/>
        </w:rPr>
        <w:t>program execution records will be treated as ‘Unscheduled’ as defined in 36 CFR 1220.18. This means the records will be handled as permanent records until the final disposition is approved by NARA.</w:t>
      </w:r>
    </w:p>
    <w:p w:rsidRPr="00157605" w:rsidR="00996894" w:rsidP="00996894" w:rsidRDefault="00996894" w14:paraId="0534AD25" w14:textId="77777777">
      <w:pPr>
        <w:spacing w:after="0" w:line="240" w:lineRule="auto"/>
        <w:rPr>
          <w:rFonts w:asciiTheme="majorHAnsi" w:hAnsiTheme="majorHAnsi"/>
          <w:i/>
          <w:sz w:val="24"/>
        </w:rPr>
      </w:pPr>
    </w:p>
    <w:p w:rsidRPr="00157605" w:rsidR="00996894" w:rsidP="00996894" w:rsidRDefault="00337EF1" w14:paraId="50E31C0A" w14:textId="5F11BB58">
      <w:pPr>
        <w:spacing w:after="0" w:line="240" w:lineRule="auto"/>
        <w:rPr>
          <w:rFonts w:asciiTheme="majorHAnsi" w:hAnsiTheme="majorHAnsi"/>
          <w:sz w:val="24"/>
        </w:rPr>
      </w:pPr>
      <w:r w:rsidRPr="00157605">
        <w:rPr>
          <w:rFonts w:asciiTheme="majorHAnsi" w:hAnsiTheme="majorHAnsi"/>
          <w:sz w:val="24"/>
        </w:rPr>
        <w:t xml:space="preserve">11. </w:t>
      </w:r>
      <w:r w:rsidRPr="00157605">
        <w:rPr>
          <w:rFonts w:asciiTheme="majorHAnsi" w:hAnsiTheme="majorHAnsi"/>
          <w:sz w:val="24"/>
        </w:rPr>
        <w:tab/>
      </w:r>
      <w:r w:rsidRPr="00157605">
        <w:rPr>
          <w:rFonts w:asciiTheme="majorHAnsi" w:hAnsiTheme="majorHAnsi"/>
          <w:sz w:val="24"/>
          <w:u w:val="single"/>
        </w:rPr>
        <w:t>Sensitive Questions</w:t>
      </w:r>
    </w:p>
    <w:p w:rsidR="009A6246" w:rsidP="00337EF1" w:rsidRDefault="009A6246" w14:paraId="24A4508F" w14:textId="2F0A472E">
      <w:pPr>
        <w:spacing w:after="0" w:line="240" w:lineRule="auto"/>
        <w:rPr>
          <w:rFonts w:asciiTheme="majorHAnsi" w:hAnsiTheme="majorHAnsi"/>
          <w:sz w:val="24"/>
        </w:rPr>
      </w:pPr>
      <w:r w:rsidRPr="0015760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EB349B3" w14:textId="77777777">
      <w:pPr>
        <w:spacing w:after="0" w:line="240" w:lineRule="auto"/>
        <w:rPr>
          <w:rFonts w:asciiTheme="majorHAnsi" w:hAnsiTheme="majorHAnsi"/>
          <w:sz w:val="24"/>
        </w:rPr>
      </w:pPr>
    </w:p>
    <w:p w:rsidR="00D21AA6" w:rsidP="00337EF1" w:rsidRDefault="00D21AA6" w14:paraId="4F1F4A5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7E74D907"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380F709A" w14:textId="77777777">
      <w:pPr>
        <w:spacing w:after="0" w:line="240" w:lineRule="auto"/>
        <w:rPr>
          <w:rFonts w:asciiTheme="majorHAnsi" w:hAnsiTheme="majorHAnsi"/>
          <w:i/>
          <w:sz w:val="24"/>
        </w:rPr>
      </w:pPr>
    </w:p>
    <w:p w:rsidR="00235D71" w:rsidP="00235D71" w:rsidRDefault="00706B6E" w14:paraId="435F9E16" w14:textId="0623FED6">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DD4841" w:rsidR="00DD4841" w:rsidP="00DD4841" w:rsidRDefault="001E2F5C" w14:paraId="7DEF081E" w14:textId="27FBEABB">
      <w:pPr>
        <w:pStyle w:val="ListParagraph"/>
        <w:spacing w:after="0" w:line="240" w:lineRule="auto"/>
        <w:rPr>
          <w:rFonts w:asciiTheme="majorHAnsi" w:hAnsiTheme="majorHAnsi"/>
          <w:sz w:val="24"/>
        </w:rPr>
      </w:pPr>
      <w:r>
        <w:rPr>
          <w:rFonts w:asciiTheme="majorHAnsi" w:hAnsiTheme="majorHAnsi"/>
          <w:sz w:val="24"/>
        </w:rPr>
        <w:t>DCIP</w:t>
      </w:r>
      <w:r w:rsidR="00DD4841">
        <w:rPr>
          <w:rFonts w:asciiTheme="majorHAnsi" w:hAnsiTheme="majorHAnsi"/>
          <w:sz w:val="24"/>
        </w:rPr>
        <w:t xml:space="preserve"> (Proposal)</w:t>
      </w:r>
    </w:p>
    <w:p w:rsidRPr="00DD4841" w:rsidR="00DD4841" w:rsidP="00C86BB3" w:rsidRDefault="00C86BB3" w14:paraId="56175AF6" w14:textId="00CB864B">
      <w:pPr>
        <w:pStyle w:val="ListParagraph"/>
        <w:spacing w:after="0" w:line="240" w:lineRule="auto"/>
        <w:ind w:left="1170"/>
        <w:rPr>
          <w:rFonts w:asciiTheme="majorHAnsi" w:hAnsiTheme="majorHAnsi"/>
          <w:sz w:val="24"/>
        </w:rPr>
      </w:pPr>
      <w:r>
        <w:rPr>
          <w:rFonts w:asciiTheme="majorHAnsi" w:hAnsiTheme="majorHAnsi"/>
          <w:sz w:val="24"/>
        </w:rPr>
        <w:t xml:space="preserve">a)  </w:t>
      </w:r>
      <w:r w:rsidR="001E2F5C">
        <w:rPr>
          <w:rFonts w:asciiTheme="majorHAnsi" w:hAnsiTheme="majorHAnsi"/>
          <w:sz w:val="24"/>
        </w:rPr>
        <w:t>Number of Respondents: 150</w:t>
      </w:r>
    </w:p>
    <w:p w:rsidRPr="00DD4841" w:rsidR="00DD4841" w:rsidP="00C86BB3" w:rsidRDefault="00DD4841" w14:paraId="59097724" w14:textId="6880F44B">
      <w:pPr>
        <w:pStyle w:val="ListParagraph"/>
        <w:spacing w:after="0" w:line="240" w:lineRule="auto"/>
        <w:ind w:left="1170"/>
        <w:rPr>
          <w:rFonts w:asciiTheme="majorHAnsi" w:hAnsiTheme="majorHAnsi"/>
          <w:sz w:val="24"/>
        </w:rPr>
      </w:pPr>
      <w:r w:rsidRPr="00DD4841">
        <w:rPr>
          <w:rFonts w:asciiTheme="majorHAnsi" w:hAnsiTheme="majorHAnsi"/>
          <w:sz w:val="24"/>
        </w:rPr>
        <w:t>b)</w:t>
      </w:r>
      <w:r w:rsidR="00C86BB3">
        <w:rPr>
          <w:rFonts w:asciiTheme="majorHAnsi" w:hAnsiTheme="majorHAnsi"/>
          <w:sz w:val="24"/>
        </w:rPr>
        <w:t xml:space="preserve">  </w:t>
      </w:r>
      <w:r w:rsidRPr="00DD4841">
        <w:rPr>
          <w:rFonts w:asciiTheme="majorHAnsi" w:hAnsiTheme="majorHAnsi"/>
          <w:sz w:val="24"/>
        </w:rPr>
        <w:t>Numbe</w:t>
      </w:r>
      <w:r>
        <w:rPr>
          <w:rFonts w:asciiTheme="majorHAnsi" w:hAnsiTheme="majorHAnsi"/>
          <w:sz w:val="24"/>
        </w:rPr>
        <w:t>r of Responses Per Respondent: 1</w:t>
      </w:r>
    </w:p>
    <w:p w:rsidRPr="00DD4841" w:rsidR="00DD4841" w:rsidP="00C86BB3" w:rsidRDefault="00DD4841" w14:paraId="5B2C8FDF" w14:textId="383BDC3E">
      <w:pPr>
        <w:pStyle w:val="ListParagraph"/>
        <w:spacing w:after="0" w:line="240" w:lineRule="auto"/>
        <w:ind w:left="1170"/>
        <w:rPr>
          <w:rFonts w:asciiTheme="majorHAnsi" w:hAnsiTheme="majorHAnsi"/>
          <w:sz w:val="24"/>
        </w:rPr>
      </w:pPr>
      <w:r w:rsidRPr="00DD4841">
        <w:rPr>
          <w:rFonts w:asciiTheme="majorHAnsi" w:hAnsiTheme="majorHAnsi"/>
          <w:sz w:val="24"/>
        </w:rPr>
        <w:t>c)</w:t>
      </w:r>
      <w:r w:rsidR="00C86BB3">
        <w:rPr>
          <w:rFonts w:asciiTheme="majorHAnsi" w:hAnsiTheme="majorHAnsi"/>
          <w:sz w:val="24"/>
        </w:rPr>
        <w:t xml:space="preserve">  </w:t>
      </w:r>
      <w:r w:rsidRPr="00DD4841">
        <w:rPr>
          <w:rFonts w:asciiTheme="majorHAnsi" w:hAnsiTheme="majorHAnsi"/>
          <w:sz w:val="24"/>
        </w:rPr>
        <w:t>Num</w:t>
      </w:r>
      <w:r w:rsidR="001E2F5C">
        <w:rPr>
          <w:rFonts w:asciiTheme="majorHAnsi" w:hAnsiTheme="majorHAnsi"/>
          <w:sz w:val="24"/>
        </w:rPr>
        <w:t>ber of Total Annual Responses: 150</w:t>
      </w:r>
    </w:p>
    <w:p w:rsidR="00DD4841" w:rsidP="00C86BB3" w:rsidRDefault="009C3B39" w14:paraId="26D17B08" w14:textId="424B401A">
      <w:pPr>
        <w:pStyle w:val="ListParagraph"/>
        <w:spacing w:after="0" w:line="240" w:lineRule="auto"/>
        <w:ind w:left="1170"/>
        <w:rPr>
          <w:rFonts w:asciiTheme="majorHAnsi" w:hAnsiTheme="majorHAnsi"/>
          <w:sz w:val="24"/>
        </w:rPr>
      </w:pPr>
      <w:r>
        <w:rPr>
          <w:rFonts w:asciiTheme="majorHAnsi" w:hAnsiTheme="majorHAnsi"/>
          <w:sz w:val="24"/>
        </w:rPr>
        <w:t>d)</w:t>
      </w:r>
      <w:r w:rsidR="00C86BB3">
        <w:rPr>
          <w:rFonts w:asciiTheme="majorHAnsi" w:hAnsiTheme="majorHAnsi"/>
          <w:sz w:val="24"/>
        </w:rPr>
        <w:t xml:space="preserve">  </w:t>
      </w:r>
      <w:r w:rsidR="00455B66">
        <w:rPr>
          <w:rFonts w:asciiTheme="majorHAnsi" w:hAnsiTheme="majorHAnsi"/>
          <w:sz w:val="24"/>
        </w:rPr>
        <w:t xml:space="preserve">Response Time: </w:t>
      </w:r>
      <w:r w:rsidR="00EA6F68">
        <w:rPr>
          <w:rFonts w:asciiTheme="majorHAnsi" w:hAnsiTheme="majorHAnsi"/>
          <w:sz w:val="24"/>
        </w:rPr>
        <w:t>1</w:t>
      </w:r>
      <w:r w:rsidR="00455B66">
        <w:rPr>
          <w:rFonts w:asciiTheme="majorHAnsi" w:hAnsiTheme="majorHAnsi"/>
          <w:sz w:val="24"/>
        </w:rPr>
        <w:t xml:space="preserve">5 </w:t>
      </w:r>
      <w:r>
        <w:rPr>
          <w:rFonts w:asciiTheme="majorHAnsi" w:hAnsiTheme="majorHAnsi"/>
          <w:sz w:val="24"/>
        </w:rPr>
        <w:t>hours</w:t>
      </w:r>
    </w:p>
    <w:p w:rsidRPr="005370D2" w:rsidR="00DD4841" w:rsidP="00733D56" w:rsidRDefault="009C3B39" w14:paraId="33AE99CF" w14:textId="57321B87">
      <w:pPr>
        <w:pStyle w:val="ListParagraph"/>
        <w:spacing w:after="0" w:line="240" w:lineRule="auto"/>
        <w:ind w:left="1170"/>
      </w:pPr>
      <w:r w:rsidRPr="009C3B39">
        <w:rPr>
          <w:rFonts w:asciiTheme="majorHAnsi" w:hAnsiTheme="majorHAnsi"/>
          <w:sz w:val="24"/>
        </w:rPr>
        <w:t>e)</w:t>
      </w:r>
      <w:r w:rsidR="00C86BB3">
        <w:rPr>
          <w:rFonts w:asciiTheme="majorHAnsi" w:hAnsiTheme="majorHAnsi"/>
          <w:sz w:val="24"/>
        </w:rPr>
        <w:t xml:space="preserve">  </w:t>
      </w:r>
      <w:r w:rsidR="00EA6F68">
        <w:rPr>
          <w:rFonts w:asciiTheme="majorHAnsi" w:hAnsiTheme="majorHAnsi"/>
          <w:sz w:val="24"/>
        </w:rPr>
        <w:t>Respondent Burden Hours: 2,250</w:t>
      </w:r>
      <w:r w:rsidR="00002FB0">
        <w:rPr>
          <w:rFonts w:asciiTheme="majorHAnsi" w:hAnsiTheme="majorHAnsi"/>
          <w:sz w:val="24"/>
        </w:rPr>
        <w:t xml:space="preserve"> </w:t>
      </w:r>
      <w:r w:rsidRPr="009C3B39">
        <w:rPr>
          <w:rFonts w:asciiTheme="majorHAnsi" w:hAnsiTheme="majorHAnsi"/>
          <w:sz w:val="24"/>
        </w:rPr>
        <w:t>hours</w:t>
      </w:r>
    </w:p>
    <w:p w:rsidRPr="005370D2" w:rsidR="00B55E9F" w:rsidP="00733D56" w:rsidRDefault="00B55E9F" w14:paraId="2437D997" w14:textId="77777777">
      <w:pPr>
        <w:pStyle w:val="ListParagraph"/>
        <w:spacing w:after="0" w:line="240" w:lineRule="auto"/>
      </w:pPr>
    </w:p>
    <w:p w:rsidRPr="00002FB0" w:rsidR="00235D71" w:rsidP="00235D71" w:rsidRDefault="00BA5AA1" w14:paraId="0DA32F08" w14:textId="3BF9AD76">
      <w:pPr>
        <w:pStyle w:val="ListParagraph"/>
        <w:numPr>
          <w:ilvl w:val="0"/>
          <w:numId w:val="14"/>
        </w:numPr>
        <w:spacing w:after="0" w:line="240" w:lineRule="auto"/>
        <w:rPr>
          <w:rFonts w:asciiTheme="majorHAnsi" w:hAnsiTheme="majorHAnsi"/>
          <w:sz w:val="24"/>
        </w:rPr>
      </w:pPr>
      <w:r w:rsidRPr="00002FB0">
        <w:rPr>
          <w:rFonts w:asciiTheme="majorHAnsi" w:hAnsiTheme="majorHAnsi"/>
          <w:sz w:val="24"/>
        </w:rPr>
        <w:t>Total Submission Burden</w:t>
      </w:r>
    </w:p>
    <w:p w:rsidRPr="00002FB0" w:rsidR="00235D71" w:rsidP="00235D71" w:rsidRDefault="00BA5AA1" w14:paraId="485000BA" w14:textId="26519B42">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Number of Respondents</w:t>
      </w:r>
      <w:r w:rsidRPr="00002FB0" w:rsidR="00235D71">
        <w:rPr>
          <w:rFonts w:asciiTheme="majorHAnsi" w:hAnsiTheme="majorHAnsi"/>
          <w:sz w:val="24"/>
        </w:rPr>
        <w:t xml:space="preserve">: </w:t>
      </w:r>
      <w:r w:rsidR="00BA4B58">
        <w:rPr>
          <w:rFonts w:asciiTheme="majorHAnsi" w:hAnsiTheme="majorHAnsi"/>
          <w:sz w:val="24"/>
        </w:rPr>
        <w:t>1</w:t>
      </w:r>
      <w:r w:rsidR="000C6B8B">
        <w:rPr>
          <w:rFonts w:asciiTheme="majorHAnsi" w:hAnsiTheme="majorHAnsi"/>
          <w:sz w:val="24"/>
        </w:rPr>
        <w:t>50</w:t>
      </w:r>
    </w:p>
    <w:p w:rsidRPr="00002FB0" w:rsidR="00235D71" w:rsidP="00235D71" w:rsidRDefault="00235D71" w14:paraId="4038A99A" w14:textId="2DD668E9">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 xml:space="preserve">Total </w:t>
      </w:r>
      <w:r w:rsidRPr="00002FB0" w:rsidR="00BA5AA1">
        <w:rPr>
          <w:rFonts w:asciiTheme="majorHAnsi" w:hAnsiTheme="majorHAnsi"/>
          <w:sz w:val="24"/>
        </w:rPr>
        <w:t>Number of Annual Responses</w:t>
      </w:r>
      <w:r w:rsidRPr="00002FB0">
        <w:rPr>
          <w:rFonts w:asciiTheme="majorHAnsi" w:hAnsiTheme="majorHAnsi"/>
          <w:sz w:val="24"/>
        </w:rPr>
        <w:t xml:space="preserve">: </w:t>
      </w:r>
      <w:r w:rsidR="005370D2">
        <w:rPr>
          <w:rFonts w:asciiTheme="majorHAnsi" w:hAnsiTheme="majorHAnsi"/>
          <w:sz w:val="24"/>
        </w:rPr>
        <w:t>150</w:t>
      </w:r>
    </w:p>
    <w:p w:rsidRPr="00002FB0" w:rsidR="00A77157" w:rsidP="00337EF1" w:rsidRDefault="00BA5AA1" w14:paraId="58CF3E1A" w14:textId="15837C3A">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Respondent Burden Hours</w:t>
      </w:r>
      <w:r w:rsidRPr="00002FB0" w:rsidR="00235D71">
        <w:rPr>
          <w:rFonts w:asciiTheme="majorHAnsi" w:hAnsiTheme="majorHAnsi"/>
          <w:sz w:val="24"/>
        </w:rPr>
        <w:t xml:space="preserve">:  </w:t>
      </w:r>
      <w:r w:rsidR="00554C6E">
        <w:rPr>
          <w:rFonts w:asciiTheme="majorHAnsi" w:hAnsiTheme="majorHAnsi"/>
          <w:sz w:val="24"/>
        </w:rPr>
        <w:t>2,</w:t>
      </w:r>
      <w:r w:rsidR="005370D2">
        <w:rPr>
          <w:rFonts w:asciiTheme="majorHAnsi" w:hAnsiTheme="majorHAnsi"/>
          <w:sz w:val="24"/>
        </w:rPr>
        <w:t>250</w:t>
      </w:r>
      <w:r w:rsidR="00554C6E">
        <w:rPr>
          <w:rFonts w:asciiTheme="majorHAnsi" w:hAnsiTheme="majorHAnsi"/>
          <w:sz w:val="24"/>
        </w:rPr>
        <w:t xml:space="preserve"> </w:t>
      </w:r>
      <w:r w:rsidRPr="00002FB0" w:rsidR="00235D71">
        <w:rPr>
          <w:rFonts w:asciiTheme="majorHAnsi" w:hAnsiTheme="majorHAnsi"/>
          <w:sz w:val="24"/>
        </w:rPr>
        <w:t>hours</w:t>
      </w:r>
    </w:p>
    <w:p w:rsidR="00520B36" w:rsidP="00337EF1" w:rsidRDefault="00520B36" w14:paraId="218E5E63" w14:textId="77777777">
      <w:pPr>
        <w:spacing w:after="0" w:line="240" w:lineRule="auto"/>
        <w:rPr>
          <w:rFonts w:asciiTheme="majorHAnsi" w:hAnsiTheme="majorHAnsi"/>
          <w:sz w:val="24"/>
        </w:rPr>
      </w:pPr>
    </w:p>
    <w:p w:rsidR="00105F45" w:rsidP="00337EF1" w:rsidRDefault="00235D71" w14:paraId="6DC7C7D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7634365" w14:textId="77777777">
      <w:pPr>
        <w:pStyle w:val="ListParagraph"/>
        <w:spacing w:after="0" w:line="240" w:lineRule="auto"/>
        <w:rPr>
          <w:rFonts w:asciiTheme="majorHAnsi" w:hAnsiTheme="majorHAnsi"/>
          <w:sz w:val="24"/>
        </w:rPr>
      </w:pPr>
    </w:p>
    <w:p w:rsidR="00235D71" w:rsidP="00235D71" w:rsidRDefault="00706B6E" w14:paraId="461D4FDC" w14:textId="20F91BF9">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0D4F0A" w14:paraId="6D8D806A" w14:textId="5DCC80EC">
      <w:pPr>
        <w:pStyle w:val="ListParagraph"/>
        <w:spacing w:after="0" w:line="240" w:lineRule="auto"/>
        <w:rPr>
          <w:rFonts w:asciiTheme="majorHAnsi" w:hAnsiTheme="majorHAnsi"/>
          <w:sz w:val="24"/>
        </w:rPr>
      </w:pPr>
      <w:r>
        <w:rPr>
          <w:rFonts w:asciiTheme="majorHAnsi" w:hAnsiTheme="majorHAnsi"/>
          <w:sz w:val="24"/>
        </w:rPr>
        <w:t>DCIP</w:t>
      </w:r>
      <w:r w:rsidR="00706B6E">
        <w:rPr>
          <w:rFonts w:asciiTheme="majorHAnsi" w:hAnsiTheme="majorHAnsi"/>
          <w:sz w:val="24"/>
        </w:rPr>
        <w:t xml:space="preserve"> (Proposal)</w:t>
      </w:r>
    </w:p>
    <w:p w:rsidRPr="005454B1" w:rsidR="00235D71" w:rsidP="00C86BB3" w:rsidRDefault="00235D71" w14:paraId="68844603" w14:textId="467716FF">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 xml:space="preserve">Number of Total Annual Responses: </w:t>
      </w:r>
      <w:r w:rsidRPr="005454B1" w:rsidR="00A9326E">
        <w:rPr>
          <w:rFonts w:asciiTheme="majorHAnsi" w:hAnsiTheme="majorHAnsi"/>
          <w:sz w:val="24"/>
        </w:rPr>
        <w:t>150</w:t>
      </w:r>
    </w:p>
    <w:p w:rsidRPr="005454B1" w:rsidR="00235D71" w:rsidP="00C86BB3" w:rsidRDefault="005454B1" w14:paraId="357EC352" w14:textId="5C45A4B9">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Response Time</w:t>
      </w:r>
      <w:r w:rsidRPr="005454B1" w:rsidR="00235D71">
        <w:rPr>
          <w:rFonts w:asciiTheme="majorHAnsi" w:hAnsiTheme="majorHAnsi"/>
          <w:sz w:val="24"/>
        </w:rPr>
        <w:t xml:space="preserve">: </w:t>
      </w:r>
      <w:r w:rsidR="00EA6F68">
        <w:rPr>
          <w:rFonts w:asciiTheme="majorHAnsi" w:hAnsiTheme="majorHAnsi"/>
          <w:sz w:val="24"/>
        </w:rPr>
        <w:t>1</w:t>
      </w:r>
      <w:r w:rsidRPr="005454B1">
        <w:rPr>
          <w:rFonts w:asciiTheme="majorHAnsi" w:hAnsiTheme="majorHAnsi"/>
          <w:sz w:val="24"/>
        </w:rPr>
        <w:t>5 hours</w:t>
      </w:r>
    </w:p>
    <w:p w:rsidRPr="005454B1" w:rsidR="00235D71" w:rsidP="00C86BB3" w:rsidRDefault="00235D71" w14:paraId="5B17FFA6" w14:textId="27D30E0C">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 xml:space="preserve">Respondent Hourly Wage: </w:t>
      </w:r>
      <w:r w:rsidRPr="005454B1" w:rsidR="00D61D9E">
        <w:rPr>
          <w:rFonts w:asciiTheme="majorHAnsi" w:hAnsiTheme="majorHAnsi"/>
          <w:sz w:val="24"/>
        </w:rPr>
        <w:t>$</w:t>
      </w:r>
      <w:r w:rsidRPr="005454B1" w:rsidR="000D4F0A">
        <w:rPr>
          <w:rFonts w:asciiTheme="majorHAnsi" w:hAnsiTheme="majorHAnsi"/>
          <w:sz w:val="24"/>
        </w:rPr>
        <w:t>43.41</w:t>
      </w:r>
    </w:p>
    <w:p w:rsidRPr="005454B1" w:rsidR="00235D71" w:rsidP="00C86BB3" w:rsidRDefault="005454B1" w14:paraId="42B75B7F" w14:textId="6A138908">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Labor Burden per Response</w:t>
      </w:r>
      <w:r w:rsidRPr="005454B1" w:rsidR="00235D71">
        <w:rPr>
          <w:rFonts w:asciiTheme="majorHAnsi" w:hAnsiTheme="majorHAnsi"/>
          <w:sz w:val="24"/>
        </w:rPr>
        <w:t xml:space="preserve">: </w:t>
      </w:r>
      <w:r w:rsidR="00EA6F68">
        <w:rPr>
          <w:rFonts w:asciiTheme="majorHAnsi" w:hAnsiTheme="majorHAnsi"/>
          <w:sz w:val="24"/>
        </w:rPr>
        <w:t>$651.15</w:t>
      </w:r>
    </w:p>
    <w:p w:rsidRPr="00733D56" w:rsidR="00D61D9E" w:rsidP="00733D56" w:rsidRDefault="00C10BC2" w14:paraId="3031EEE9" w14:textId="70417EC8">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5454B1" w:rsidR="00235D71">
        <w:rPr>
          <w:rFonts w:asciiTheme="majorHAnsi" w:hAnsiTheme="majorHAnsi"/>
          <w:sz w:val="24"/>
        </w:rPr>
        <w:t xml:space="preserve">: </w:t>
      </w:r>
      <w:r w:rsidR="00EA6F68">
        <w:rPr>
          <w:rFonts w:asciiTheme="majorHAnsi" w:hAnsiTheme="majorHAnsi"/>
          <w:sz w:val="24"/>
        </w:rPr>
        <w:t>$97,672.50</w:t>
      </w:r>
    </w:p>
    <w:p w:rsidRPr="00733D56" w:rsidR="00B55E9F" w:rsidP="00733D56" w:rsidRDefault="00B55E9F" w14:paraId="551EE654" w14:textId="77777777">
      <w:pPr>
        <w:spacing w:after="0" w:line="240" w:lineRule="auto"/>
        <w:ind w:left="1080"/>
        <w:rPr>
          <w:rFonts w:asciiTheme="majorHAnsi" w:hAnsiTheme="majorHAnsi"/>
          <w:sz w:val="24"/>
        </w:rPr>
      </w:pPr>
    </w:p>
    <w:p w:rsidRPr="00F22C2B" w:rsidR="00235D71" w:rsidP="00235D71" w:rsidRDefault="00235D71" w14:paraId="1D7710DD" w14:textId="77777777">
      <w:pPr>
        <w:pStyle w:val="ListParagraph"/>
        <w:numPr>
          <w:ilvl w:val="0"/>
          <w:numId w:val="16"/>
        </w:numPr>
        <w:spacing w:after="0" w:line="240" w:lineRule="auto"/>
        <w:rPr>
          <w:rFonts w:asciiTheme="majorHAnsi" w:hAnsiTheme="majorHAnsi"/>
          <w:sz w:val="24"/>
        </w:rPr>
      </w:pPr>
      <w:r w:rsidRPr="00F22C2B">
        <w:rPr>
          <w:rFonts w:asciiTheme="majorHAnsi" w:hAnsiTheme="majorHAnsi"/>
          <w:sz w:val="24"/>
        </w:rPr>
        <w:t xml:space="preserve">Overall Labor Burden </w:t>
      </w:r>
    </w:p>
    <w:p w:rsidRPr="00F22C2B" w:rsidR="00235D71" w:rsidP="00C86BB3" w:rsidRDefault="00235D71" w14:paraId="7BCEBAC9" w14:textId="739C6007">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w:t>
      </w:r>
      <w:r w:rsidRPr="00F22C2B" w:rsidR="00375BC2">
        <w:rPr>
          <w:rFonts w:asciiTheme="majorHAnsi" w:hAnsiTheme="majorHAnsi"/>
          <w:sz w:val="24"/>
        </w:rPr>
        <w:t>otal Number of Annual Responses</w:t>
      </w:r>
      <w:r w:rsidRPr="00F22C2B">
        <w:rPr>
          <w:rFonts w:asciiTheme="majorHAnsi" w:hAnsiTheme="majorHAnsi"/>
          <w:sz w:val="24"/>
        </w:rPr>
        <w:t xml:space="preserve">: </w:t>
      </w:r>
      <w:r w:rsidR="005370D2">
        <w:rPr>
          <w:rFonts w:asciiTheme="majorHAnsi" w:hAnsiTheme="majorHAnsi"/>
          <w:sz w:val="24"/>
        </w:rPr>
        <w:t>150</w:t>
      </w:r>
    </w:p>
    <w:p w:rsidRPr="00F22C2B" w:rsidR="00235D71" w:rsidP="00C86BB3" w:rsidRDefault="00375BC2" w14:paraId="44E09C51" w14:textId="323FE973">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Total Labor Burden</w:t>
      </w:r>
      <w:r w:rsidRPr="00F22C2B" w:rsidR="00235D71">
        <w:rPr>
          <w:rFonts w:asciiTheme="majorHAnsi" w:hAnsiTheme="majorHAnsi"/>
          <w:sz w:val="24"/>
        </w:rPr>
        <w:t xml:space="preserve">: </w:t>
      </w:r>
      <w:r w:rsidR="00FA2B30">
        <w:rPr>
          <w:rFonts w:asciiTheme="majorHAnsi" w:hAnsiTheme="majorHAnsi"/>
          <w:sz w:val="24"/>
        </w:rPr>
        <w:t>$</w:t>
      </w:r>
      <w:r w:rsidR="005370D2">
        <w:rPr>
          <w:rFonts w:asciiTheme="majorHAnsi" w:hAnsiTheme="majorHAnsi"/>
          <w:sz w:val="24"/>
        </w:rPr>
        <w:t>97,67</w:t>
      </w:r>
      <w:r w:rsidR="00BE1BDE">
        <w:rPr>
          <w:rFonts w:asciiTheme="majorHAnsi" w:hAnsiTheme="majorHAnsi"/>
          <w:sz w:val="24"/>
        </w:rPr>
        <w:t>3</w:t>
      </w:r>
    </w:p>
    <w:p w:rsidRPr="00F22C2B" w:rsidR="00520B36" w:rsidP="006F2DF8" w:rsidRDefault="00520B36" w14:paraId="77D9AD75" w14:textId="77777777">
      <w:pPr>
        <w:spacing w:after="0" w:line="240" w:lineRule="auto"/>
        <w:rPr>
          <w:rFonts w:asciiTheme="majorHAnsi" w:hAnsiTheme="majorHAnsi"/>
          <w:sz w:val="24"/>
        </w:rPr>
      </w:pPr>
    </w:p>
    <w:p w:rsidR="006F2DF8" w:rsidP="00337EF1" w:rsidRDefault="0019309D" w14:paraId="5ED4D14A" w14:textId="5C3D7DF2">
      <w:pPr>
        <w:spacing w:after="0" w:line="240" w:lineRule="auto"/>
        <w:rPr>
          <w:rFonts w:asciiTheme="majorHAnsi" w:hAnsiTheme="majorHAnsi"/>
          <w:sz w:val="24"/>
        </w:rPr>
      </w:pPr>
      <w:r w:rsidRPr="00F22C2B">
        <w:rPr>
          <w:rFonts w:asciiTheme="majorHAnsi" w:hAnsiTheme="majorHAnsi"/>
          <w:sz w:val="24"/>
        </w:rPr>
        <w:t>The Respondent hourly wage was determined by using the Department of Labor Wage Website</w:t>
      </w:r>
      <w:r w:rsidRPr="00F22C2B" w:rsidR="00C16FAD">
        <w:rPr>
          <w:rFonts w:asciiTheme="majorHAnsi" w:hAnsiTheme="majorHAnsi"/>
          <w:sz w:val="24"/>
        </w:rPr>
        <w:t xml:space="preserve"> (</w:t>
      </w:r>
      <w:hyperlink w:history="1" r:id="rId7">
        <w:r w:rsidRPr="00F22C2B" w:rsidR="004259B9">
          <w:rPr>
            <w:rStyle w:val="Hyperlink"/>
            <w:rFonts w:asciiTheme="majorHAnsi" w:hAnsiTheme="majorHAnsi"/>
            <w:sz w:val="24"/>
          </w:rPr>
          <w:t>https://www.bls.gov/oes/current/oes_nat.htm</w:t>
        </w:r>
      </w:hyperlink>
      <w:r w:rsidRPr="00C16FAD" w:rsidR="00C16FAD">
        <w:rPr>
          <w:rFonts w:asciiTheme="majorHAnsi" w:hAnsiTheme="majorHAnsi"/>
          <w:sz w:val="24"/>
        </w:rPr>
        <w:t xml:space="preserve"> )</w:t>
      </w:r>
      <w:r w:rsidR="00DE061F">
        <w:rPr>
          <w:rFonts w:asciiTheme="majorHAnsi" w:hAnsiTheme="majorHAnsi"/>
          <w:sz w:val="24"/>
        </w:rPr>
        <w:t xml:space="preserve">: </w:t>
      </w:r>
      <w:r w:rsidR="00EC568B">
        <w:rPr>
          <w:rFonts w:asciiTheme="majorHAnsi" w:hAnsiTheme="majorHAnsi"/>
          <w:sz w:val="24"/>
        </w:rPr>
        <w:t>17-0000 Architecture and Engineer Occupations,</w:t>
      </w:r>
      <w:r w:rsidR="00D61D9E">
        <w:rPr>
          <w:rFonts w:asciiTheme="majorHAnsi" w:hAnsiTheme="majorHAnsi"/>
          <w:sz w:val="24"/>
        </w:rPr>
        <w:t xml:space="preserve"> and 13-1111 Management Analysts</w:t>
      </w:r>
    </w:p>
    <w:p w:rsidR="009C3B39" w:rsidP="00337EF1" w:rsidRDefault="009C3B39" w14:paraId="0A80B0F0" w14:textId="77777777">
      <w:pPr>
        <w:spacing w:after="0" w:line="240" w:lineRule="auto"/>
        <w:rPr>
          <w:rFonts w:asciiTheme="majorHAnsi" w:hAnsiTheme="majorHAnsi"/>
          <w:sz w:val="24"/>
        </w:rPr>
      </w:pPr>
    </w:p>
    <w:p w:rsidR="0019309D" w:rsidP="00337EF1" w:rsidRDefault="0019309D" w14:paraId="256DF51A" w14:textId="38EADDF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1C45A016" w14:textId="342D9D82">
      <w:pPr>
        <w:spacing w:after="0" w:line="240" w:lineRule="auto"/>
        <w:rPr>
          <w:rFonts w:asciiTheme="majorHAnsi" w:hAnsiTheme="majorHAnsi"/>
          <w:sz w:val="24"/>
        </w:rPr>
      </w:pPr>
      <w:r w:rsidRPr="009C3B3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61B2F81" w14:textId="77777777">
      <w:pPr>
        <w:spacing w:after="0" w:line="240" w:lineRule="auto"/>
        <w:rPr>
          <w:rFonts w:asciiTheme="majorHAnsi" w:hAnsiTheme="majorHAnsi"/>
          <w:sz w:val="24"/>
        </w:rPr>
      </w:pPr>
    </w:p>
    <w:p w:rsidR="00F25499" w:rsidP="0019309D" w:rsidRDefault="00F25499" w14:paraId="4BFA349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C05EB1" w14:textId="77777777">
      <w:pPr>
        <w:spacing w:after="0" w:line="240" w:lineRule="auto"/>
        <w:rPr>
          <w:rFonts w:asciiTheme="majorHAnsi" w:hAnsiTheme="majorHAnsi"/>
          <w:sz w:val="24"/>
        </w:rPr>
      </w:pPr>
    </w:p>
    <w:p w:rsidR="000C6B8B" w:rsidP="00722FDB" w:rsidRDefault="00235D71" w14:paraId="70D26C35" w14:textId="50B6769B">
      <w:pPr>
        <w:spacing w:after="0" w:line="240" w:lineRule="auto"/>
        <w:rPr>
          <w:rFonts w:asciiTheme="majorHAnsi" w:hAnsiTheme="majorHAnsi"/>
          <w:sz w:val="24"/>
        </w:rPr>
      </w:pPr>
      <w:r>
        <w:rPr>
          <w:rFonts w:asciiTheme="majorHAnsi" w:hAnsiTheme="majorHAnsi"/>
          <w:sz w:val="24"/>
        </w:rPr>
        <w:t>Part A: LABOR COST TO THE FEDERAL GOVERNMENT</w:t>
      </w:r>
    </w:p>
    <w:p w:rsidR="000C6B8B" w:rsidP="000C6B8B" w:rsidRDefault="000C6B8B" w14:paraId="1FFAAEF2" w14:textId="262AFFBB">
      <w:pPr>
        <w:pStyle w:val="ListParagraph"/>
        <w:numPr>
          <w:ilvl w:val="0"/>
          <w:numId w:val="31"/>
        </w:numPr>
        <w:spacing w:after="0" w:line="240" w:lineRule="auto"/>
        <w:rPr>
          <w:rFonts w:asciiTheme="majorHAnsi" w:hAnsiTheme="majorHAnsi"/>
          <w:sz w:val="24"/>
        </w:rPr>
      </w:pPr>
      <w:r>
        <w:rPr>
          <w:rFonts w:asciiTheme="majorHAnsi" w:hAnsiTheme="majorHAnsi"/>
          <w:sz w:val="24"/>
        </w:rPr>
        <w:t>Collection Instruments</w:t>
      </w:r>
    </w:p>
    <w:p w:rsidR="000C6B8B" w:rsidP="000C6B8B" w:rsidRDefault="000C6B8B" w14:paraId="6F162B97" w14:textId="4CA6B6CF">
      <w:pPr>
        <w:pStyle w:val="ListParagraph"/>
        <w:spacing w:after="0" w:line="240" w:lineRule="auto"/>
        <w:rPr>
          <w:rFonts w:asciiTheme="majorHAnsi" w:hAnsiTheme="majorHAnsi"/>
          <w:sz w:val="24"/>
        </w:rPr>
      </w:pPr>
      <w:r>
        <w:rPr>
          <w:rFonts w:asciiTheme="majorHAnsi" w:hAnsiTheme="majorHAnsi"/>
          <w:sz w:val="24"/>
        </w:rPr>
        <w:t>DCIP (Proposal)</w:t>
      </w:r>
    </w:p>
    <w:p w:rsidR="00D370E0" w:rsidP="00B54ED5" w:rsidRDefault="00D370E0" w14:paraId="32C00AAD" w14:textId="538A2304">
      <w:pPr>
        <w:pStyle w:val="ListParagraph"/>
        <w:numPr>
          <w:ilvl w:val="1"/>
          <w:numId w:val="31"/>
        </w:numPr>
        <w:spacing w:after="0" w:line="240" w:lineRule="auto"/>
        <w:rPr>
          <w:rFonts w:asciiTheme="majorHAnsi" w:hAnsiTheme="majorHAnsi"/>
          <w:sz w:val="24"/>
        </w:rPr>
      </w:pPr>
      <w:r>
        <w:rPr>
          <w:rFonts w:asciiTheme="majorHAnsi" w:hAnsiTheme="majorHAnsi"/>
          <w:sz w:val="24"/>
        </w:rPr>
        <w:t>Number of Total Annual Responses: 150</w:t>
      </w:r>
    </w:p>
    <w:p w:rsidR="00D370E0" w:rsidP="00B54ED5" w:rsidRDefault="00D370E0" w14:paraId="756E29C4" w14:textId="3DE72E2C">
      <w:pPr>
        <w:pStyle w:val="ListParagraph"/>
        <w:numPr>
          <w:ilvl w:val="1"/>
          <w:numId w:val="31"/>
        </w:numPr>
        <w:spacing w:after="0" w:line="240" w:lineRule="auto"/>
        <w:rPr>
          <w:rFonts w:asciiTheme="majorHAnsi" w:hAnsiTheme="majorHAnsi"/>
          <w:sz w:val="24"/>
        </w:rPr>
      </w:pPr>
      <w:r>
        <w:rPr>
          <w:rFonts w:asciiTheme="majorHAnsi" w:hAnsiTheme="majorHAnsi"/>
          <w:sz w:val="24"/>
        </w:rPr>
        <w:t>Processing Time per Response: 0 hours</w:t>
      </w:r>
    </w:p>
    <w:p w:rsidR="00D370E0" w:rsidP="00B54ED5" w:rsidRDefault="00D370E0" w14:paraId="68E31889" w14:textId="638D9677">
      <w:pPr>
        <w:pStyle w:val="ListParagraph"/>
        <w:numPr>
          <w:ilvl w:val="1"/>
          <w:numId w:val="31"/>
        </w:numPr>
        <w:spacing w:after="0" w:line="240" w:lineRule="auto"/>
        <w:rPr>
          <w:rFonts w:asciiTheme="majorHAnsi" w:hAnsiTheme="majorHAnsi"/>
          <w:sz w:val="24"/>
        </w:rPr>
      </w:pPr>
      <w:r>
        <w:rPr>
          <w:rFonts w:asciiTheme="majorHAnsi" w:hAnsiTheme="majorHAnsi"/>
          <w:sz w:val="24"/>
        </w:rPr>
        <w:t>Hourly Wage of Worker(s) Processing Responses: $0</w:t>
      </w:r>
    </w:p>
    <w:p w:rsidR="00D370E0" w:rsidP="00B54ED5" w:rsidRDefault="00D370E0" w14:paraId="49D22EF1" w14:textId="55A02233">
      <w:pPr>
        <w:pStyle w:val="ListParagraph"/>
        <w:numPr>
          <w:ilvl w:val="1"/>
          <w:numId w:val="31"/>
        </w:numPr>
        <w:spacing w:after="0" w:line="240" w:lineRule="auto"/>
        <w:rPr>
          <w:rFonts w:asciiTheme="majorHAnsi" w:hAnsiTheme="majorHAnsi"/>
          <w:sz w:val="24"/>
        </w:rPr>
      </w:pPr>
      <w:r>
        <w:rPr>
          <w:rFonts w:asciiTheme="majorHAnsi" w:hAnsiTheme="majorHAnsi"/>
          <w:sz w:val="24"/>
        </w:rPr>
        <w:t>Cost to Process Each Response: $0</w:t>
      </w:r>
    </w:p>
    <w:p w:rsidR="00D370E0" w:rsidP="00B54ED5" w:rsidRDefault="00D370E0" w14:paraId="7B4CDA03" w14:textId="7E3FE171">
      <w:pPr>
        <w:pStyle w:val="ListParagraph"/>
        <w:numPr>
          <w:ilvl w:val="1"/>
          <w:numId w:val="31"/>
        </w:numPr>
        <w:spacing w:after="0" w:line="240" w:lineRule="auto"/>
        <w:rPr>
          <w:rFonts w:asciiTheme="majorHAnsi" w:hAnsiTheme="majorHAnsi"/>
          <w:sz w:val="24"/>
        </w:rPr>
      </w:pPr>
      <w:r>
        <w:rPr>
          <w:rFonts w:asciiTheme="majorHAnsi" w:hAnsiTheme="majorHAnsi"/>
          <w:sz w:val="24"/>
        </w:rPr>
        <w:t>Total Cost to Process Responses: $0</w:t>
      </w:r>
    </w:p>
    <w:p w:rsidR="005370D2" w:rsidP="00733D56" w:rsidRDefault="005370D2" w14:paraId="29C62E0A" w14:textId="77777777">
      <w:pPr>
        <w:spacing w:after="0" w:line="240" w:lineRule="auto"/>
        <w:rPr>
          <w:rFonts w:asciiTheme="majorHAnsi" w:hAnsiTheme="majorHAnsi"/>
          <w:sz w:val="24"/>
        </w:rPr>
      </w:pPr>
    </w:p>
    <w:p w:rsidRPr="00BA4B58" w:rsidR="00BA4B58" w:rsidP="00733D56" w:rsidRDefault="000C6B8B" w14:paraId="29C9EB7F" w14:textId="56F4D1EE">
      <w:pPr>
        <w:spacing w:after="0" w:line="240" w:lineRule="auto"/>
        <w:rPr>
          <w:rFonts w:asciiTheme="majorHAnsi" w:hAnsiTheme="majorHAnsi"/>
          <w:sz w:val="24"/>
        </w:rPr>
      </w:pPr>
      <w:r w:rsidRPr="000C6B8B">
        <w:rPr>
          <w:rFonts w:asciiTheme="majorHAnsi" w:hAnsiTheme="majorHAnsi"/>
          <w:sz w:val="24"/>
        </w:rPr>
        <w:t>Based on discussions with WHS, scoring of submitted Grant Proposals by the Defense Community Infrastructure Program review panel was not considered part of processing.</w:t>
      </w:r>
    </w:p>
    <w:p w:rsidR="00B55E9F" w:rsidP="00B55E9F" w:rsidRDefault="00B55E9F" w14:paraId="58289927" w14:textId="77777777">
      <w:pPr>
        <w:pStyle w:val="ListParagraph"/>
        <w:spacing w:after="0" w:line="240" w:lineRule="auto"/>
        <w:ind w:left="1440"/>
        <w:rPr>
          <w:rFonts w:asciiTheme="majorHAnsi" w:hAnsiTheme="majorHAnsi"/>
          <w:sz w:val="24"/>
        </w:rPr>
      </w:pPr>
    </w:p>
    <w:p w:rsidR="00235D71" w:rsidP="00235D71" w:rsidRDefault="00235D71" w14:paraId="2888454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3A3270" w:rsidR="00235D71" w:rsidP="00235D71" w:rsidRDefault="00235D71" w14:paraId="0ED6CC60" w14:textId="0926719A">
      <w:pPr>
        <w:pStyle w:val="ListParagraph"/>
        <w:numPr>
          <w:ilvl w:val="1"/>
          <w:numId w:val="18"/>
        </w:numPr>
        <w:spacing w:after="0" w:line="240" w:lineRule="auto"/>
        <w:rPr>
          <w:rFonts w:asciiTheme="majorHAnsi" w:hAnsiTheme="majorHAnsi"/>
          <w:sz w:val="24"/>
        </w:rPr>
      </w:pPr>
      <w:r w:rsidRPr="003A3270">
        <w:rPr>
          <w:rFonts w:asciiTheme="majorHAnsi" w:hAnsiTheme="majorHAnsi"/>
          <w:sz w:val="24"/>
        </w:rPr>
        <w:t xml:space="preserve">Total Number of Annual Responses: </w:t>
      </w:r>
      <w:r w:rsidR="005370D2">
        <w:rPr>
          <w:rFonts w:asciiTheme="majorHAnsi" w:hAnsiTheme="majorHAnsi"/>
          <w:sz w:val="24"/>
        </w:rPr>
        <w:t>150</w:t>
      </w:r>
    </w:p>
    <w:p w:rsidRPr="003A3270" w:rsidR="00B55E9F" w:rsidP="00722FDB" w:rsidRDefault="00235D71" w14:paraId="616B43F5" w14:textId="22E0E821">
      <w:pPr>
        <w:pStyle w:val="ListParagraph"/>
        <w:numPr>
          <w:ilvl w:val="1"/>
          <w:numId w:val="18"/>
        </w:numPr>
        <w:spacing w:after="0" w:line="240" w:lineRule="auto"/>
        <w:rPr>
          <w:rFonts w:asciiTheme="majorHAnsi" w:hAnsiTheme="majorHAnsi"/>
          <w:sz w:val="24"/>
        </w:rPr>
      </w:pPr>
      <w:r w:rsidRPr="003A3270">
        <w:rPr>
          <w:rFonts w:asciiTheme="majorHAnsi" w:hAnsiTheme="majorHAnsi"/>
          <w:sz w:val="24"/>
        </w:rPr>
        <w:t>Total Labor Burden</w:t>
      </w:r>
      <w:r w:rsidRPr="003A3270">
        <w:rPr>
          <w:rFonts w:asciiTheme="majorHAnsi" w:hAnsiTheme="majorHAnsi"/>
          <w:i/>
          <w:sz w:val="24"/>
        </w:rPr>
        <w:t xml:space="preserve">: </w:t>
      </w:r>
      <w:r w:rsidR="00AE2962">
        <w:rPr>
          <w:rFonts w:asciiTheme="majorHAnsi" w:hAnsiTheme="majorHAnsi"/>
          <w:sz w:val="24"/>
        </w:rPr>
        <w:t>$</w:t>
      </w:r>
      <w:r w:rsidR="005370D2">
        <w:rPr>
          <w:rFonts w:asciiTheme="majorHAnsi" w:hAnsiTheme="majorHAnsi"/>
          <w:sz w:val="24"/>
        </w:rPr>
        <w:t>0</w:t>
      </w:r>
    </w:p>
    <w:p w:rsidR="00B55E9F" w:rsidP="00B55E9F" w:rsidRDefault="00B55E9F" w14:paraId="6B1AF9F9" w14:textId="77777777">
      <w:pPr>
        <w:spacing w:after="0" w:line="240" w:lineRule="auto"/>
        <w:rPr>
          <w:rFonts w:asciiTheme="majorHAnsi" w:hAnsiTheme="majorHAnsi"/>
          <w:sz w:val="24"/>
        </w:rPr>
      </w:pPr>
    </w:p>
    <w:p w:rsidRPr="00B55E9F" w:rsidR="00722FDB" w:rsidP="00B55E9F" w:rsidRDefault="00235D71" w14:paraId="04F4BB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F9F1557" w14:textId="4ADFBB2D">
      <w:pPr>
        <w:spacing w:after="0" w:line="240" w:lineRule="auto"/>
        <w:rPr>
          <w:rFonts w:asciiTheme="majorHAnsi" w:hAnsiTheme="majorHAnsi"/>
          <w:sz w:val="24"/>
        </w:rPr>
      </w:pPr>
      <w:r w:rsidRPr="00722FDB">
        <w:rPr>
          <w:rFonts w:asciiTheme="majorHAnsi" w:hAnsiTheme="majorHAnsi"/>
          <w:i/>
          <w:sz w:val="24"/>
        </w:rPr>
        <w:t xml:space="preserve"> </w:t>
      </w:r>
    </w:p>
    <w:p w:rsidRPr="00235D71" w:rsidR="00235D71" w:rsidP="00235D71" w:rsidRDefault="00235D71" w14:paraId="2502775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AA8D1B7" w14:textId="024DA61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E40E7">
        <w:rPr>
          <w:rFonts w:asciiTheme="majorHAnsi" w:hAnsiTheme="majorHAnsi"/>
          <w:sz w:val="24"/>
        </w:rPr>
        <w:t>0</w:t>
      </w:r>
    </w:p>
    <w:p w:rsidRPr="00235D71" w:rsidR="00235D71" w:rsidP="00235D71" w:rsidRDefault="00235D71" w14:paraId="69825183" w14:textId="0DD344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E40E7">
        <w:rPr>
          <w:rFonts w:asciiTheme="majorHAnsi" w:hAnsiTheme="majorHAnsi"/>
          <w:sz w:val="24"/>
        </w:rPr>
        <w:t>0</w:t>
      </w:r>
    </w:p>
    <w:p w:rsidRPr="00235D71" w:rsidR="00235D71" w:rsidP="00235D71" w:rsidRDefault="00235D71" w14:paraId="477E0E58" w14:textId="7DC8C2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E40E7">
        <w:rPr>
          <w:rFonts w:asciiTheme="majorHAnsi" w:hAnsiTheme="majorHAnsi"/>
          <w:sz w:val="24"/>
        </w:rPr>
        <w:t>0</w:t>
      </w:r>
    </w:p>
    <w:p w:rsidRPr="00235D71" w:rsidR="00235D71" w:rsidP="00235D71" w:rsidRDefault="00235D71" w14:paraId="49F91432" w14:textId="3E132CA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E40E7">
        <w:rPr>
          <w:rFonts w:asciiTheme="majorHAnsi" w:hAnsiTheme="majorHAnsi"/>
          <w:sz w:val="24"/>
        </w:rPr>
        <w:t>0</w:t>
      </w:r>
    </w:p>
    <w:p w:rsidRPr="00235D71" w:rsidR="00235D71" w:rsidP="00235D71" w:rsidRDefault="00235D71" w14:paraId="73888DEA" w14:textId="117FC23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E40E7">
        <w:rPr>
          <w:rFonts w:asciiTheme="majorHAnsi" w:hAnsiTheme="majorHAnsi"/>
          <w:sz w:val="24"/>
        </w:rPr>
        <w:t>0</w:t>
      </w:r>
    </w:p>
    <w:p w:rsidRPr="00B55E9F" w:rsidR="00235D71" w:rsidP="00235D71" w:rsidRDefault="00235D71" w14:paraId="58B93C59" w14:textId="01B38F0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E40E7">
        <w:rPr>
          <w:rFonts w:asciiTheme="majorHAnsi" w:hAnsiTheme="majorHAnsi"/>
          <w:sz w:val="24"/>
        </w:rPr>
        <w:t>0</w:t>
      </w:r>
    </w:p>
    <w:p w:rsidRPr="00235D71" w:rsidR="00B55E9F" w:rsidP="00B55E9F" w:rsidRDefault="00B55E9F" w14:paraId="554D035D" w14:textId="77777777">
      <w:pPr>
        <w:pStyle w:val="ListParagraph"/>
        <w:spacing w:after="0" w:line="240" w:lineRule="auto"/>
        <w:ind w:left="1440"/>
        <w:rPr>
          <w:rFonts w:asciiTheme="majorHAnsi" w:hAnsiTheme="majorHAnsi"/>
          <w:i/>
          <w:sz w:val="24"/>
        </w:rPr>
      </w:pPr>
    </w:p>
    <w:p w:rsidRPr="00B55E9F" w:rsidR="00235D71" w:rsidP="00B55E9F" w:rsidRDefault="00B55E9F" w14:paraId="0686E93F" w14:textId="55DBAE7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2E40E7">
        <w:rPr>
          <w:rFonts w:asciiTheme="majorHAnsi" w:hAnsiTheme="majorHAnsi"/>
          <w:sz w:val="24"/>
        </w:rPr>
        <w:t xml:space="preserve">erational and Maintenance Cost: </w:t>
      </w:r>
      <w:r>
        <w:rPr>
          <w:rFonts w:asciiTheme="majorHAnsi" w:hAnsiTheme="majorHAnsi"/>
          <w:sz w:val="24"/>
        </w:rPr>
        <w:t>$</w:t>
      </w:r>
      <w:r w:rsidR="002E40E7">
        <w:rPr>
          <w:rFonts w:asciiTheme="majorHAnsi" w:hAnsiTheme="majorHAnsi"/>
          <w:sz w:val="24"/>
        </w:rPr>
        <w:t>0</w:t>
      </w:r>
    </w:p>
    <w:p w:rsidR="00B55E9F" w:rsidP="00B55E9F" w:rsidRDefault="00B55E9F" w14:paraId="00AEBCEE" w14:textId="77777777">
      <w:pPr>
        <w:spacing w:after="0" w:line="240" w:lineRule="auto"/>
        <w:rPr>
          <w:rFonts w:asciiTheme="majorHAnsi" w:hAnsiTheme="majorHAnsi"/>
          <w:i/>
          <w:sz w:val="24"/>
        </w:rPr>
      </w:pPr>
    </w:p>
    <w:p w:rsidR="00B55E9F" w:rsidP="00B55E9F" w:rsidRDefault="00B55E9F" w14:paraId="4A929B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74A60B" w14:textId="77777777">
      <w:pPr>
        <w:spacing w:after="0" w:line="240" w:lineRule="auto"/>
        <w:rPr>
          <w:rFonts w:asciiTheme="majorHAnsi" w:hAnsiTheme="majorHAnsi"/>
          <w:sz w:val="24"/>
        </w:rPr>
      </w:pPr>
    </w:p>
    <w:p w:rsidR="00486235" w:rsidP="00B55E9F" w:rsidRDefault="00B55E9F" w14:paraId="1712DC39" w14:textId="293602E5">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370D2">
        <w:rPr>
          <w:rFonts w:asciiTheme="majorHAnsi" w:hAnsiTheme="majorHAnsi"/>
          <w:sz w:val="24"/>
        </w:rPr>
        <w:t>0</w:t>
      </w:r>
    </w:p>
    <w:p w:rsidR="00B55E9F" w:rsidP="00B55E9F" w:rsidRDefault="00B55E9F" w14:paraId="499743A8" w14:textId="77777777">
      <w:pPr>
        <w:pStyle w:val="ListParagraph"/>
        <w:spacing w:after="0" w:line="240" w:lineRule="auto"/>
        <w:rPr>
          <w:rFonts w:asciiTheme="majorHAnsi" w:hAnsiTheme="majorHAnsi"/>
          <w:sz w:val="24"/>
        </w:rPr>
      </w:pPr>
    </w:p>
    <w:p w:rsidR="00B55E9F" w:rsidP="00B55E9F" w:rsidRDefault="00B55E9F" w14:paraId="4B0B72C6" w14:textId="1437E88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E40E7">
        <w:rPr>
          <w:rFonts w:asciiTheme="majorHAnsi" w:hAnsiTheme="majorHAnsi"/>
          <w:sz w:val="24"/>
        </w:rPr>
        <w:t>0</w:t>
      </w:r>
    </w:p>
    <w:p w:rsidRPr="00B55E9F" w:rsidR="00B55E9F" w:rsidP="00B55E9F" w:rsidRDefault="00B55E9F" w14:paraId="113F019B" w14:textId="77777777">
      <w:pPr>
        <w:spacing w:after="0" w:line="240" w:lineRule="auto"/>
        <w:rPr>
          <w:rFonts w:asciiTheme="majorHAnsi" w:hAnsiTheme="majorHAnsi"/>
          <w:sz w:val="24"/>
        </w:rPr>
      </w:pPr>
    </w:p>
    <w:p w:rsidRPr="00B55E9F" w:rsidR="00B55E9F" w:rsidP="00B55E9F" w:rsidRDefault="00B55E9F" w14:paraId="392D4B76" w14:textId="1819DAEB">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D570CC">
        <w:rPr>
          <w:rFonts w:asciiTheme="majorHAnsi" w:hAnsiTheme="majorHAnsi"/>
          <w:sz w:val="24"/>
        </w:rPr>
        <w:t xml:space="preserve"> Cost to the Federal Government</w:t>
      </w:r>
      <w:r>
        <w:rPr>
          <w:rFonts w:asciiTheme="majorHAnsi" w:hAnsiTheme="majorHAnsi"/>
          <w:sz w:val="24"/>
        </w:rPr>
        <w:t>: $</w:t>
      </w:r>
      <w:r w:rsidR="005370D2">
        <w:rPr>
          <w:rFonts w:asciiTheme="majorHAnsi" w:hAnsiTheme="majorHAnsi"/>
          <w:sz w:val="24"/>
        </w:rPr>
        <w:t>0</w:t>
      </w:r>
    </w:p>
    <w:p w:rsidR="00486235" w:rsidP="00486235" w:rsidRDefault="00486235" w14:paraId="19B4B188" w14:textId="77777777">
      <w:pPr>
        <w:spacing w:after="0" w:line="240" w:lineRule="auto"/>
        <w:rPr>
          <w:rFonts w:asciiTheme="majorHAnsi" w:hAnsiTheme="majorHAnsi"/>
          <w:sz w:val="24"/>
        </w:rPr>
      </w:pPr>
    </w:p>
    <w:p w:rsidRPr="002E40E7" w:rsidR="00DA2B37" w:rsidP="00486235" w:rsidRDefault="00DA2B37" w14:paraId="440B62B5" w14:textId="7B26A4D3">
      <w:pPr>
        <w:spacing w:after="0" w:line="240" w:lineRule="auto"/>
        <w:rPr>
          <w:rFonts w:asciiTheme="majorHAnsi" w:hAnsiTheme="majorHAnsi"/>
          <w:sz w:val="24"/>
          <w:u w:val="single"/>
        </w:rPr>
      </w:pPr>
      <w:r w:rsidRPr="002E40E7">
        <w:rPr>
          <w:rFonts w:asciiTheme="majorHAnsi" w:hAnsiTheme="majorHAnsi"/>
          <w:sz w:val="24"/>
        </w:rPr>
        <w:t xml:space="preserve">15. </w:t>
      </w:r>
      <w:r w:rsidRPr="002E40E7">
        <w:rPr>
          <w:rFonts w:asciiTheme="majorHAnsi" w:hAnsiTheme="majorHAnsi"/>
          <w:sz w:val="24"/>
        </w:rPr>
        <w:tab/>
      </w:r>
      <w:r w:rsidRPr="002E40E7">
        <w:rPr>
          <w:rFonts w:asciiTheme="majorHAnsi" w:hAnsiTheme="majorHAnsi"/>
          <w:sz w:val="24"/>
          <w:u w:val="single"/>
        </w:rPr>
        <w:t>Reasons for Change in Burden</w:t>
      </w:r>
    </w:p>
    <w:p w:rsidR="005370D2" w:rsidP="00486235" w:rsidRDefault="005370D2" w14:paraId="639A05C2" w14:textId="7E45991D">
      <w:pPr>
        <w:spacing w:after="0" w:line="240" w:lineRule="auto"/>
        <w:rPr>
          <w:rFonts w:asciiTheme="majorHAnsi" w:hAnsiTheme="majorHAnsi"/>
          <w:sz w:val="24"/>
        </w:rPr>
      </w:pPr>
      <w:r w:rsidRPr="005370D2">
        <w:rPr>
          <w:rFonts w:asciiTheme="majorHAnsi" w:hAnsiTheme="majorHAnsi"/>
          <w:sz w:val="24"/>
        </w:rPr>
        <w:t>Overall burden has decreased due to the removal of the Grant Application and Post-Award Reporting requirements from this ICR. As described above, this burden will be included in the forthcoming ICR that will cover OLDCC’s Economic Adjustment Data System</w:t>
      </w:r>
      <w:r w:rsidR="009256AD">
        <w:rPr>
          <w:rFonts w:asciiTheme="majorHAnsi" w:hAnsiTheme="majorHAnsi"/>
          <w:sz w:val="24"/>
        </w:rPr>
        <w:t xml:space="preserve"> (ICR Reference Number </w:t>
      </w:r>
      <w:r w:rsidRPr="009256AD" w:rsidR="009256AD">
        <w:rPr>
          <w:rFonts w:asciiTheme="majorHAnsi" w:hAnsiTheme="majorHAnsi"/>
          <w:sz w:val="24"/>
        </w:rPr>
        <w:t>202110-0704-010</w:t>
      </w:r>
      <w:bookmarkStart w:name="_GoBack" w:id="0"/>
      <w:bookmarkEnd w:id="0"/>
      <w:r w:rsidRPr="005370D2">
        <w:rPr>
          <w:rFonts w:asciiTheme="majorHAnsi" w:hAnsiTheme="majorHAnsi"/>
          <w:sz w:val="24"/>
        </w:rPr>
        <w:t>.</w:t>
      </w:r>
    </w:p>
    <w:p w:rsidRPr="002E40E7" w:rsidR="00DA2B37" w:rsidP="00486235" w:rsidRDefault="00DA2B37" w14:paraId="58ACCE1E" w14:textId="77777777">
      <w:pPr>
        <w:spacing w:after="0" w:line="240" w:lineRule="auto"/>
        <w:rPr>
          <w:rFonts w:asciiTheme="majorHAnsi" w:hAnsiTheme="majorHAnsi"/>
          <w:sz w:val="24"/>
        </w:rPr>
      </w:pPr>
    </w:p>
    <w:p w:rsidRPr="002E40E7" w:rsidR="00DA2B37" w:rsidP="00486235" w:rsidRDefault="005C3A95" w14:paraId="786C273E" w14:textId="37322F64">
      <w:pPr>
        <w:spacing w:after="0" w:line="240" w:lineRule="auto"/>
        <w:rPr>
          <w:rFonts w:asciiTheme="majorHAnsi" w:hAnsiTheme="majorHAnsi"/>
          <w:sz w:val="24"/>
        </w:rPr>
      </w:pPr>
      <w:r w:rsidRPr="002E40E7">
        <w:rPr>
          <w:rFonts w:asciiTheme="majorHAnsi" w:hAnsiTheme="majorHAnsi"/>
          <w:sz w:val="24"/>
        </w:rPr>
        <w:t xml:space="preserve">16. </w:t>
      </w:r>
      <w:r w:rsidRPr="002E40E7">
        <w:rPr>
          <w:rFonts w:asciiTheme="majorHAnsi" w:hAnsiTheme="majorHAnsi"/>
          <w:sz w:val="24"/>
        </w:rPr>
        <w:tab/>
      </w:r>
      <w:r w:rsidRPr="002E40E7">
        <w:rPr>
          <w:rFonts w:asciiTheme="majorHAnsi" w:hAnsiTheme="majorHAnsi"/>
          <w:sz w:val="24"/>
          <w:u w:val="single"/>
        </w:rPr>
        <w:t>Publication of Results</w:t>
      </w:r>
    </w:p>
    <w:p w:rsidRPr="002E40E7" w:rsidR="00DA2B37" w:rsidP="00486235" w:rsidRDefault="005C3A95" w14:paraId="7F694F69" w14:textId="2EBD2C15">
      <w:pPr>
        <w:spacing w:after="0" w:line="240" w:lineRule="auto"/>
        <w:rPr>
          <w:rFonts w:asciiTheme="majorHAnsi" w:hAnsiTheme="majorHAnsi"/>
          <w:sz w:val="24"/>
        </w:rPr>
      </w:pPr>
      <w:r w:rsidRPr="002E40E7">
        <w:rPr>
          <w:rFonts w:asciiTheme="majorHAnsi" w:hAnsiTheme="majorHAnsi"/>
          <w:sz w:val="24"/>
        </w:rPr>
        <w:t xml:space="preserve">The results of this information collection will not be published. </w:t>
      </w:r>
    </w:p>
    <w:p w:rsidRPr="002E40E7" w:rsidR="005C3A95" w:rsidP="00486235" w:rsidRDefault="005C3A95" w14:paraId="06185DD1" w14:textId="77777777">
      <w:pPr>
        <w:spacing w:after="0" w:line="240" w:lineRule="auto"/>
        <w:rPr>
          <w:rFonts w:asciiTheme="majorHAnsi" w:hAnsiTheme="majorHAnsi"/>
          <w:sz w:val="24"/>
        </w:rPr>
      </w:pPr>
    </w:p>
    <w:p w:rsidRPr="002E40E7" w:rsidR="005C3A95" w:rsidP="00486235" w:rsidRDefault="005C3A95" w14:paraId="6FD3D957" w14:textId="520525C2">
      <w:pPr>
        <w:spacing w:after="0" w:line="240" w:lineRule="auto"/>
        <w:rPr>
          <w:rFonts w:asciiTheme="majorHAnsi" w:hAnsiTheme="majorHAnsi"/>
          <w:sz w:val="24"/>
        </w:rPr>
      </w:pPr>
      <w:r w:rsidRPr="002E40E7">
        <w:rPr>
          <w:rFonts w:asciiTheme="majorHAnsi" w:hAnsiTheme="majorHAnsi"/>
          <w:sz w:val="24"/>
        </w:rPr>
        <w:t xml:space="preserve">17. </w:t>
      </w:r>
      <w:r w:rsidRPr="002E40E7" w:rsidR="00C62D17">
        <w:rPr>
          <w:rFonts w:asciiTheme="majorHAnsi" w:hAnsiTheme="majorHAnsi"/>
          <w:sz w:val="24"/>
        </w:rPr>
        <w:tab/>
      </w:r>
      <w:r w:rsidRPr="002E40E7" w:rsidR="00C62D17">
        <w:rPr>
          <w:rFonts w:asciiTheme="majorHAnsi" w:hAnsiTheme="majorHAnsi"/>
          <w:sz w:val="24"/>
          <w:u w:val="single"/>
        </w:rPr>
        <w:t>Non-Display of OMB Expiration Date</w:t>
      </w:r>
    </w:p>
    <w:p w:rsidRPr="002E40E7" w:rsidR="00C62D17" w:rsidP="00486235" w:rsidRDefault="00C62D17" w14:paraId="146615AA" w14:textId="51E4FD33">
      <w:pPr>
        <w:spacing w:after="0" w:line="240" w:lineRule="auto"/>
        <w:rPr>
          <w:rFonts w:asciiTheme="majorHAnsi" w:hAnsiTheme="majorHAnsi"/>
          <w:sz w:val="24"/>
        </w:rPr>
      </w:pPr>
      <w:r w:rsidRPr="002E40E7">
        <w:rPr>
          <w:rFonts w:asciiTheme="majorHAnsi" w:hAnsiTheme="majorHAnsi"/>
          <w:sz w:val="24"/>
        </w:rPr>
        <w:t xml:space="preserve">We are not seeking approval to omit the display of the expiration date of the OMB approval on the collection instrument. </w:t>
      </w:r>
    </w:p>
    <w:p w:rsidRPr="002E40E7" w:rsidR="00C62D17" w:rsidP="00486235" w:rsidRDefault="00C62D17" w14:paraId="2B59D6B4" w14:textId="77777777">
      <w:pPr>
        <w:spacing w:after="0" w:line="240" w:lineRule="auto"/>
        <w:rPr>
          <w:rFonts w:asciiTheme="majorHAnsi" w:hAnsiTheme="majorHAnsi"/>
          <w:sz w:val="24"/>
        </w:rPr>
      </w:pPr>
    </w:p>
    <w:p w:rsidRPr="002E40E7" w:rsidR="00C62D17" w:rsidP="00486235" w:rsidRDefault="00C62D17" w14:paraId="308E76DB" w14:textId="279AB61A">
      <w:pPr>
        <w:spacing w:after="0" w:line="240" w:lineRule="auto"/>
        <w:rPr>
          <w:rFonts w:asciiTheme="majorHAnsi" w:hAnsiTheme="majorHAnsi"/>
          <w:sz w:val="24"/>
        </w:rPr>
      </w:pPr>
      <w:r w:rsidRPr="002E40E7">
        <w:rPr>
          <w:rFonts w:asciiTheme="majorHAnsi" w:hAnsiTheme="majorHAnsi"/>
          <w:sz w:val="24"/>
        </w:rPr>
        <w:t xml:space="preserve">18. </w:t>
      </w:r>
      <w:r w:rsidRPr="002E40E7">
        <w:rPr>
          <w:rFonts w:asciiTheme="majorHAnsi" w:hAnsiTheme="majorHAnsi"/>
          <w:sz w:val="24"/>
        </w:rPr>
        <w:tab/>
      </w:r>
      <w:r w:rsidRPr="002E40E7">
        <w:rPr>
          <w:rFonts w:asciiTheme="majorHAnsi" w:hAnsiTheme="majorHAnsi"/>
          <w:sz w:val="24"/>
          <w:u w:val="single"/>
        </w:rPr>
        <w:t>Exceptions to “Certification for Paperwork Reduction Submissions”</w:t>
      </w:r>
      <w:r w:rsidRPr="002E40E7" w:rsidR="0085688C">
        <w:rPr>
          <w:rFonts w:asciiTheme="majorHAnsi" w:hAnsiTheme="majorHAnsi"/>
          <w:sz w:val="24"/>
          <w:u w:val="single"/>
        </w:rPr>
        <w:t xml:space="preserve"> </w:t>
      </w:r>
    </w:p>
    <w:p w:rsidRPr="00C62D17" w:rsidR="00A50A0F" w:rsidP="00B55E9F" w:rsidRDefault="00A50A0F" w14:paraId="287DBD8F" w14:textId="29B781FC">
      <w:pPr>
        <w:spacing w:after="0" w:line="240" w:lineRule="auto"/>
        <w:rPr>
          <w:rFonts w:asciiTheme="majorHAnsi" w:hAnsiTheme="majorHAnsi"/>
          <w:i/>
          <w:sz w:val="24"/>
        </w:rPr>
      </w:pPr>
      <w:r w:rsidRPr="002E40E7">
        <w:rPr>
          <w:rFonts w:asciiTheme="majorHAnsi" w:hAnsiTheme="majorHAnsi"/>
          <w:sz w:val="24"/>
        </w:rPr>
        <w:t>We are not requesting an</w:t>
      </w:r>
      <w:r w:rsidRPr="002E40E7" w:rsidR="00420AE9">
        <w:rPr>
          <w:rFonts w:asciiTheme="majorHAnsi" w:hAnsiTheme="majorHAnsi"/>
          <w:sz w:val="24"/>
        </w:rPr>
        <w:t>y</w:t>
      </w:r>
      <w:r w:rsidRPr="002E40E7">
        <w:rPr>
          <w:rFonts w:asciiTheme="majorHAnsi" w:hAnsiTheme="majorHAnsi"/>
          <w:sz w:val="24"/>
        </w:rPr>
        <w:t xml:space="preserve"> exemption</w:t>
      </w:r>
      <w:r w:rsidRPr="002E40E7" w:rsidR="00420AE9">
        <w:rPr>
          <w:rFonts w:asciiTheme="majorHAnsi" w:hAnsiTheme="majorHAnsi"/>
          <w:sz w:val="24"/>
        </w:rPr>
        <w:t>s</w:t>
      </w:r>
      <w:r w:rsidRPr="002E40E7">
        <w:rPr>
          <w:rFonts w:asciiTheme="majorHAnsi" w:hAnsiTheme="majorHAnsi"/>
          <w:sz w:val="24"/>
        </w:rPr>
        <w:t xml:space="preserve"> to the provisions </w:t>
      </w:r>
      <w:r w:rsidRPr="002E40E7" w:rsidR="00420AE9">
        <w:rPr>
          <w:rFonts w:asciiTheme="majorHAnsi" w:hAnsiTheme="majorHAnsi"/>
          <w:sz w:val="24"/>
        </w:rPr>
        <w:t xml:space="preserve">stated in 5 CFR 1320.9. </w:t>
      </w:r>
    </w:p>
    <w:sectPr w:rsidRPr="00C62D17" w:rsidR="00A50A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942F" w14:textId="77777777" w:rsidR="00642741" w:rsidRDefault="00642741" w:rsidP="00FB569C">
      <w:pPr>
        <w:spacing w:after="0" w:line="240" w:lineRule="auto"/>
      </w:pPr>
      <w:r>
        <w:separator/>
      </w:r>
    </w:p>
  </w:endnote>
  <w:endnote w:type="continuationSeparator" w:id="0">
    <w:p w14:paraId="44164E4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78241"/>
      <w:docPartObj>
        <w:docPartGallery w:val="Page Numbers (Bottom of Page)"/>
        <w:docPartUnique/>
      </w:docPartObj>
    </w:sdtPr>
    <w:sdtEndPr>
      <w:rPr>
        <w:noProof/>
      </w:rPr>
    </w:sdtEndPr>
    <w:sdtContent>
      <w:p w14:paraId="450A4064" w14:textId="41734C9E" w:rsidR="00D0770B" w:rsidRDefault="00D0770B">
        <w:pPr>
          <w:pStyle w:val="Footer"/>
          <w:jc w:val="center"/>
        </w:pPr>
        <w:r>
          <w:fldChar w:fldCharType="begin"/>
        </w:r>
        <w:r>
          <w:instrText xml:space="preserve"> PAGE   \* MERGEFORMAT </w:instrText>
        </w:r>
        <w:r>
          <w:fldChar w:fldCharType="separate"/>
        </w:r>
        <w:r w:rsidR="009256AD">
          <w:rPr>
            <w:noProof/>
          </w:rPr>
          <w:t>7</w:t>
        </w:r>
        <w:r>
          <w:rPr>
            <w:noProof/>
          </w:rPr>
          <w:fldChar w:fldCharType="end"/>
        </w:r>
      </w:p>
    </w:sdtContent>
  </w:sdt>
  <w:p w14:paraId="477360E9" w14:textId="77777777" w:rsidR="00D0770B" w:rsidRDefault="00D0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525" w14:textId="77777777" w:rsidR="00642741" w:rsidRDefault="00642741" w:rsidP="00FB569C">
      <w:pPr>
        <w:spacing w:after="0" w:line="240" w:lineRule="auto"/>
      </w:pPr>
      <w:r>
        <w:separator/>
      </w:r>
    </w:p>
  </w:footnote>
  <w:footnote w:type="continuationSeparator" w:id="0">
    <w:p w14:paraId="1B03659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07842"/>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54A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17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97075"/>
    <w:multiLevelType w:val="hybridMultilevel"/>
    <w:tmpl w:val="F7D688C6"/>
    <w:lvl w:ilvl="0" w:tplc="5D32D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6708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3508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E834F8"/>
    <w:multiLevelType w:val="hybridMultilevel"/>
    <w:tmpl w:val="F8429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15"/>
  </w:num>
  <w:num w:numId="5">
    <w:abstractNumId w:val="24"/>
  </w:num>
  <w:num w:numId="6">
    <w:abstractNumId w:val="1"/>
  </w:num>
  <w:num w:numId="7">
    <w:abstractNumId w:val="25"/>
  </w:num>
  <w:num w:numId="8">
    <w:abstractNumId w:val="22"/>
  </w:num>
  <w:num w:numId="9">
    <w:abstractNumId w:val="26"/>
  </w:num>
  <w:num w:numId="10">
    <w:abstractNumId w:val="4"/>
  </w:num>
  <w:num w:numId="11">
    <w:abstractNumId w:val="21"/>
  </w:num>
  <w:num w:numId="12">
    <w:abstractNumId w:val="23"/>
  </w:num>
  <w:num w:numId="13">
    <w:abstractNumId w:val="30"/>
  </w:num>
  <w:num w:numId="14">
    <w:abstractNumId w:val="31"/>
  </w:num>
  <w:num w:numId="15">
    <w:abstractNumId w:val="14"/>
  </w:num>
  <w:num w:numId="16">
    <w:abstractNumId w:val="13"/>
  </w:num>
  <w:num w:numId="17">
    <w:abstractNumId w:val="18"/>
  </w:num>
  <w:num w:numId="18">
    <w:abstractNumId w:val="11"/>
  </w:num>
  <w:num w:numId="19">
    <w:abstractNumId w:val="10"/>
  </w:num>
  <w:num w:numId="20">
    <w:abstractNumId w:val="8"/>
  </w:num>
  <w:num w:numId="21">
    <w:abstractNumId w:val="19"/>
  </w:num>
  <w:num w:numId="22">
    <w:abstractNumId w:val="3"/>
  </w:num>
  <w:num w:numId="23">
    <w:abstractNumId w:val="5"/>
  </w:num>
  <w:num w:numId="24">
    <w:abstractNumId w:val="27"/>
  </w:num>
  <w:num w:numId="25">
    <w:abstractNumId w:val="9"/>
  </w:num>
  <w:num w:numId="26">
    <w:abstractNumId w:val="6"/>
  </w:num>
  <w:num w:numId="27">
    <w:abstractNumId w:val="7"/>
  </w:num>
  <w:num w:numId="28">
    <w:abstractNumId w:val="16"/>
  </w:num>
  <w:num w:numId="29">
    <w:abstractNumId w:val="29"/>
  </w:num>
  <w:num w:numId="30">
    <w:abstractNumId w:val="28"/>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FB0"/>
    <w:rsid w:val="00020EF1"/>
    <w:rsid w:val="0002237F"/>
    <w:rsid w:val="0003703E"/>
    <w:rsid w:val="000475C4"/>
    <w:rsid w:val="000A1580"/>
    <w:rsid w:val="000B0E70"/>
    <w:rsid w:val="000B1036"/>
    <w:rsid w:val="000B6E81"/>
    <w:rsid w:val="000C6B8B"/>
    <w:rsid w:val="000D2C2C"/>
    <w:rsid w:val="000D4F0A"/>
    <w:rsid w:val="001017A0"/>
    <w:rsid w:val="00105F45"/>
    <w:rsid w:val="00127B46"/>
    <w:rsid w:val="00157605"/>
    <w:rsid w:val="00165F87"/>
    <w:rsid w:val="001907EA"/>
    <w:rsid w:val="0019309D"/>
    <w:rsid w:val="001B3069"/>
    <w:rsid w:val="001D44EF"/>
    <w:rsid w:val="001D7522"/>
    <w:rsid w:val="001E2F5C"/>
    <w:rsid w:val="001F526C"/>
    <w:rsid w:val="00200261"/>
    <w:rsid w:val="00203BC2"/>
    <w:rsid w:val="00211832"/>
    <w:rsid w:val="00222D1B"/>
    <w:rsid w:val="00235D71"/>
    <w:rsid w:val="0024335E"/>
    <w:rsid w:val="00250B1B"/>
    <w:rsid w:val="00254DCF"/>
    <w:rsid w:val="00254DFB"/>
    <w:rsid w:val="002567F9"/>
    <w:rsid w:val="002773CC"/>
    <w:rsid w:val="0027743E"/>
    <w:rsid w:val="00294E92"/>
    <w:rsid w:val="002C244D"/>
    <w:rsid w:val="002D7713"/>
    <w:rsid w:val="002E40E7"/>
    <w:rsid w:val="002E693E"/>
    <w:rsid w:val="002F52B2"/>
    <w:rsid w:val="003132E7"/>
    <w:rsid w:val="003164C0"/>
    <w:rsid w:val="003175E1"/>
    <w:rsid w:val="00331D7E"/>
    <w:rsid w:val="00337EF1"/>
    <w:rsid w:val="00340D9B"/>
    <w:rsid w:val="00375BC2"/>
    <w:rsid w:val="00394A8A"/>
    <w:rsid w:val="003A3270"/>
    <w:rsid w:val="003C0540"/>
    <w:rsid w:val="003F3B13"/>
    <w:rsid w:val="00413B52"/>
    <w:rsid w:val="00420AE9"/>
    <w:rsid w:val="004215D3"/>
    <w:rsid w:val="004259B9"/>
    <w:rsid w:val="00455B66"/>
    <w:rsid w:val="00456694"/>
    <w:rsid w:val="00480AFF"/>
    <w:rsid w:val="00486235"/>
    <w:rsid w:val="00490797"/>
    <w:rsid w:val="004C74D6"/>
    <w:rsid w:val="004F4F5D"/>
    <w:rsid w:val="004F7FCA"/>
    <w:rsid w:val="00502FF3"/>
    <w:rsid w:val="00504DF3"/>
    <w:rsid w:val="00510F0C"/>
    <w:rsid w:val="005123BE"/>
    <w:rsid w:val="00520528"/>
    <w:rsid w:val="00520B36"/>
    <w:rsid w:val="0052592A"/>
    <w:rsid w:val="00532D54"/>
    <w:rsid w:val="005370D2"/>
    <w:rsid w:val="005454B1"/>
    <w:rsid w:val="0055367E"/>
    <w:rsid w:val="00554C6E"/>
    <w:rsid w:val="00561EFC"/>
    <w:rsid w:val="00565BA3"/>
    <w:rsid w:val="00571698"/>
    <w:rsid w:val="00576EDB"/>
    <w:rsid w:val="00581AB3"/>
    <w:rsid w:val="005942E4"/>
    <w:rsid w:val="00594B6B"/>
    <w:rsid w:val="00596BBA"/>
    <w:rsid w:val="005C3A95"/>
    <w:rsid w:val="005C7428"/>
    <w:rsid w:val="005D3C65"/>
    <w:rsid w:val="005D5C81"/>
    <w:rsid w:val="005E4B6D"/>
    <w:rsid w:val="00623E6B"/>
    <w:rsid w:val="00636DFA"/>
    <w:rsid w:val="00642741"/>
    <w:rsid w:val="0065530D"/>
    <w:rsid w:val="0066454D"/>
    <w:rsid w:val="00690276"/>
    <w:rsid w:val="006A13FA"/>
    <w:rsid w:val="006A2DF7"/>
    <w:rsid w:val="006E563D"/>
    <w:rsid w:val="006F2B09"/>
    <w:rsid w:val="006F2DF8"/>
    <w:rsid w:val="00706B6E"/>
    <w:rsid w:val="00722FDB"/>
    <w:rsid w:val="00733D56"/>
    <w:rsid w:val="00747F7C"/>
    <w:rsid w:val="0077261C"/>
    <w:rsid w:val="007A1F0A"/>
    <w:rsid w:val="007A7025"/>
    <w:rsid w:val="007C034E"/>
    <w:rsid w:val="007C575A"/>
    <w:rsid w:val="007D6B4E"/>
    <w:rsid w:val="00815085"/>
    <w:rsid w:val="00820B3D"/>
    <w:rsid w:val="0083781E"/>
    <w:rsid w:val="0085688C"/>
    <w:rsid w:val="008635C4"/>
    <w:rsid w:val="00863656"/>
    <w:rsid w:val="008A06EF"/>
    <w:rsid w:val="008A394A"/>
    <w:rsid w:val="008B22C0"/>
    <w:rsid w:val="008B401B"/>
    <w:rsid w:val="008D1294"/>
    <w:rsid w:val="008E3029"/>
    <w:rsid w:val="00905701"/>
    <w:rsid w:val="009256AD"/>
    <w:rsid w:val="00940D01"/>
    <w:rsid w:val="00945EBC"/>
    <w:rsid w:val="0098628F"/>
    <w:rsid w:val="0098789A"/>
    <w:rsid w:val="00994F2B"/>
    <w:rsid w:val="00996894"/>
    <w:rsid w:val="009A1F8F"/>
    <w:rsid w:val="009A6246"/>
    <w:rsid w:val="009C3B39"/>
    <w:rsid w:val="009D309D"/>
    <w:rsid w:val="009F0D48"/>
    <w:rsid w:val="009F2544"/>
    <w:rsid w:val="00A02307"/>
    <w:rsid w:val="00A50A0F"/>
    <w:rsid w:val="00A5454A"/>
    <w:rsid w:val="00A6215E"/>
    <w:rsid w:val="00A76F7E"/>
    <w:rsid w:val="00A77157"/>
    <w:rsid w:val="00A7756B"/>
    <w:rsid w:val="00A9326E"/>
    <w:rsid w:val="00A9640F"/>
    <w:rsid w:val="00AB3B9E"/>
    <w:rsid w:val="00AE2962"/>
    <w:rsid w:val="00AE5E1D"/>
    <w:rsid w:val="00AE76FC"/>
    <w:rsid w:val="00B13EE9"/>
    <w:rsid w:val="00B234FC"/>
    <w:rsid w:val="00B32A6E"/>
    <w:rsid w:val="00B43118"/>
    <w:rsid w:val="00B52F4E"/>
    <w:rsid w:val="00B54ED5"/>
    <w:rsid w:val="00B55E9F"/>
    <w:rsid w:val="00B933B0"/>
    <w:rsid w:val="00BA0211"/>
    <w:rsid w:val="00BA4B58"/>
    <w:rsid w:val="00BA5AA1"/>
    <w:rsid w:val="00BD7755"/>
    <w:rsid w:val="00BE1BDE"/>
    <w:rsid w:val="00C10BC2"/>
    <w:rsid w:val="00C16FAD"/>
    <w:rsid w:val="00C33684"/>
    <w:rsid w:val="00C36C9B"/>
    <w:rsid w:val="00C62D17"/>
    <w:rsid w:val="00C808F4"/>
    <w:rsid w:val="00C86BB3"/>
    <w:rsid w:val="00C959E3"/>
    <w:rsid w:val="00CA15B1"/>
    <w:rsid w:val="00CB26DB"/>
    <w:rsid w:val="00CC24D5"/>
    <w:rsid w:val="00CC2835"/>
    <w:rsid w:val="00CD787A"/>
    <w:rsid w:val="00CE212C"/>
    <w:rsid w:val="00D0770B"/>
    <w:rsid w:val="00D21AA6"/>
    <w:rsid w:val="00D26558"/>
    <w:rsid w:val="00D370E0"/>
    <w:rsid w:val="00D37431"/>
    <w:rsid w:val="00D462F7"/>
    <w:rsid w:val="00D52870"/>
    <w:rsid w:val="00D570CC"/>
    <w:rsid w:val="00D61D9E"/>
    <w:rsid w:val="00D734A2"/>
    <w:rsid w:val="00DA2B37"/>
    <w:rsid w:val="00DD4841"/>
    <w:rsid w:val="00DE061F"/>
    <w:rsid w:val="00E07C08"/>
    <w:rsid w:val="00E274E4"/>
    <w:rsid w:val="00E5409A"/>
    <w:rsid w:val="00E65D41"/>
    <w:rsid w:val="00E95FFB"/>
    <w:rsid w:val="00E97F22"/>
    <w:rsid w:val="00EA1CA8"/>
    <w:rsid w:val="00EA6C04"/>
    <w:rsid w:val="00EA6F68"/>
    <w:rsid w:val="00EC568B"/>
    <w:rsid w:val="00EE48F8"/>
    <w:rsid w:val="00F22C2B"/>
    <w:rsid w:val="00F25499"/>
    <w:rsid w:val="00F56030"/>
    <w:rsid w:val="00F86C35"/>
    <w:rsid w:val="00F97482"/>
    <w:rsid w:val="00FA09D4"/>
    <w:rsid w:val="00FA2B30"/>
    <w:rsid w:val="00FB569C"/>
    <w:rsid w:val="00FC4BDC"/>
    <w:rsid w:val="00FE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84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4E"/>
    <w:rPr>
      <w:sz w:val="16"/>
      <w:szCs w:val="16"/>
    </w:rPr>
  </w:style>
  <w:style w:type="paragraph" w:styleId="CommentText">
    <w:name w:val="annotation text"/>
    <w:basedOn w:val="Normal"/>
    <w:link w:val="CommentTextChar"/>
    <w:uiPriority w:val="99"/>
    <w:semiHidden/>
    <w:unhideWhenUsed/>
    <w:rsid w:val="007C034E"/>
    <w:pPr>
      <w:spacing w:line="240" w:lineRule="auto"/>
    </w:pPr>
    <w:rPr>
      <w:sz w:val="20"/>
      <w:szCs w:val="20"/>
    </w:rPr>
  </w:style>
  <w:style w:type="character" w:customStyle="1" w:styleId="CommentTextChar">
    <w:name w:val="Comment Text Char"/>
    <w:basedOn w:val="DefaultParagraphFont"/>
    <w:link w:val="CommentText"/>
    <w:uiPriority w:val="99"/>
    <w:semiHidden/>
    <w:rsid w:val="007C034E"/>
    <w:rPr>
      <w:sz w:val="20"/>
      <w:szCs w:val="20"/>
    </w:rPr>
  </w:style>
  <w:style w:type="paragraph" w:styleId="CommentSubject">
    <w:name w:val="annotation subject"/>
    <w:basedOn w:val="CommentText"/>
    <w:next w:val="CommentText"/>
    <w:link w:val="CommentSubjectChar"/>
    <w:uiPriority w:val="99"/>
    <w:semiHidden/>
    <w:unhideWhenUsed/>
    <w:rsid w:val="007C034E"/>
    <w:rPr>
      <w:b/>
      <w:bCs/>
    </w:rPr>
  </w:style>
  <w:style w:type="character" w:customStyle="1" w:styleId="CommentSubjectChar">
    <w:name w:val="Comment Subject Char"/>
    <w:basedOn w:val="CommentTextChar"/>
    <w:link w:val="CommentSubject"/>
    <w:uiPriority w:val="99"/>
    <w:semiHidden/>
    <w:rsid w:val="007C0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7</cp:revision>
  <cp:lastPrinted>2021-11-30T21:19:00Z</cp:lastPrinted>
  <dcterms:created xsi:type="dcterms:W3CDTF">2021-12-01T16:51:00Z</dcterms:created>
  <dcterms:modified xsi:type="dcterms:W3CDTF">2021-12-28T14:19:00Z</dcterms:modified>
</cp:coreProperties>
</file>