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09DB54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670122" w:rsidRDefault="001E62CB" w14:paraId="4D3FC21A" w14:textId="307B0739">
      <w:pPr>
        <w:rPr>
          <w:rFonts w:asciiTheme="majorHAnsi" w:hAnsiTheme="majorHAnsi"/>
          <w:sz w:val="24"/>
        </w:rPr>
      </w:pPr>
      <w:r w:rsidRPr="001E62CB">
        <w:rPr>
          <w:rFonts w:asciiTheme="majorHAnsi" w:hAnsiTheme="majorHAnsi"/>
          <w:sz w:val="24"/>
        </w:rPr>
        <w:t xml:space="preserve">Wingman Intervention Training (WIT) Program Evaluation </w:t>
      </w:r>
      <w:r w:rsidRPr="00B63D56" w:rsidR="005058D9">
        <w:rPr>
          <w:rFonts w:asciiTheme="majorHAnsi" w:hAnsiTheme="majorHAnsi"/>
          <w:sz w:val="24"/>
        </w:rPr>
        <w:t>Survey</w:t>
      </w:r>
      <w:r w:rsidRPr="00B63D56" w:rsidR="00EA6C04">
        <w:rPr>
          <w:rFonts w:asciiTheme="majorHAnsi" w:hAnsiTheme="majorHAnsi"/>
          <w:sz w:val="24"/>
        </w:rPr>
        <w:t xml:space="preserve"> – </w:t>
      </w:r>
      <w:r w:rsidR="00054F3D">
        <w:rPr>
          <w:rFonts w:asciiTheme="majorHAnsi" w:hAnsiTheme="majorHAnsi"/>
          <w:sz w:val="24"/>
        </w:rPr>
        <w:t>0704-XXXX</w:t>
      </w:r>
      <w:r w:rsidR="00CE74BB">
        <w:rPr>
          <w:rFonts w:asciiTheme="majorHAnsi" w:hAnsiTheme="majorHAnsi"/>
          <w:sz w:val="24"/>
        </w:rPr>
        <w:t xml:space="preserve">  </w:t>
      </w:r>
    </w:p>
    <w:p w:rsidR="002172BB" w:rsidP="006E563D" w:rsidRDefault="002172BB" w14:paraId="5484E5D3" w14:textId="77777777">
      <w:pPr>
        <w:spacing w:after="0" w:line="240" w:lineRule="auto"/>
        <w:rPr>
          <w:rFonts w:asciiTheme="majorHAnsi" w:hAnsiTheme="majorHAnsi"/>
          <w:sz w:val="24"/>
        </w:rPr>
      </w:pPr>
    </w:p>
    <w:p w:rsidRPr="0085688C" w:rsidR="005C7428" w:rsidP="006E563D" w:rsidRDefault="0027743E" w14:paraId="119043B6" w14:textId="467D6B29">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26848" w:rsidP="006E563D" w:rsidRDefault="00526848" w14:paraId="60F54A68" w14:textId="77777777">
      <w:pPr>
        <w:spacing w:after="0" w:line="240" w:lineRule="auto"/>
        <w:rPr>
          <w:rFonts w:asciiTheme="majorHAnsi" w:hAnsiTheme="majorHAnsi"/>
          <w:i/>
          <w:sz w:val="24"/>
        </w:rPr>
      </w:pPr>
    </w:p>
    <w:p w:rsidRPr="0037221C" w:rsidR="0067506C" w:rsidP="0037221C" w:rsidRDefault="0067506C" w14:paraId="30F2BAB6" w14:textId="25835BC7">
      <w:pPr>
        <w:spacing w:after="0" w:line="240" w:lineRule="auto"/>
        <w:rPr>
          <w:rFonts w:asciiTheme="majorHAnsi" w:hAnsiTheme="majorHAnsi"/>
          <w:sz w:val="24"/>
        </w:rPr>
      </w:pPr>
      <w:r w:rsidRPr="0037221C">
        <w:rPr>
          <w:rFonts w:asciiTheme="majorHAnsi" w:hAnsiTheme="majorHAnsi"/>
          <w:sz w:val="24"/>
        </w:rPr>
        <w:t xml:space="preserve">NORC has been contracted by the </w:t>
      </w:r>
      <w:r w:rsidRPr="00415E54">
        <w:rPr>
          <w:rFonts w:asciiTheme="majorHAnsi" w:hAnsiTheme="majorHAnsi"/>
          <w:sz w:val="24"/>
        </w:rPr>
        <w:t>Department of Defense Sexual Assault Prevention and Response Office (DoD SAPRO)</w:t>
      </w:r>
      <w:r w:rsidRPr="0037221C">
        <w:rPr>
          <w:rFonts w:asciiTheme="majorHAnsi" w:hAnsiTheme="majorHAnsi"/>
          <w:sz w:val="24"/>
        </w:rPr>
        <w:t xml:space="preserve"> to conduct training/program evaluations</w:t>
      </w:r>
      <w:r w:rsidR="00232F6E">
        <w:rPr>
          <w:rFonts w:asciiTheme="majorHAnsi" w:hAnsiTheme="majorHAnsi"/>
          <w:sz w:val="24"/>
        </w:rPr>
        <w:t>.</w:t>
      </w:r>
      <w:r w:rsidRPr="0037221C">
        <w:rPr>
          <w:rFonts w:asciiTheme="majorHAnsi" w:hAnsiTheme="majorHAnsi"/>
          <w:sz w:val="24"/>
        </w:rPr>
        <w:t xml:space="preserve"> </w:t>
      </w:r>
    </w:p>
    <w:p w:rsidR="00492F80" w:rsidP="0067506C" w:rsidRDefault="0067506C" w14:paraId="4309253A" w14:textId="74C723E8">
      <w:pPr>
        <w:spacing w:after="0" w:line="240" w:lineRule="auto"/>
        <w:rPr>
          <w:rFonts w:asciiTheme="majorHAnsi" w:hAnsiTheme="majorHAnsi"/>
          <w:sz w:val="24"/>
        </w:rPr>
      </w:pPr>
      <w:r>
        <w:rPr>
          <w:rFonts w:asciiTheme="majorHAnsi" w:hAnsiTheme="majorHAnsi"/>
          <w:sz w:val="24"/>
        </w:rPr>
        <w:t xml:space="preserve">As part of </w:t>
      </w:r>
      <w:r w:rsidR="00232F6E">
        <w:rPr>
          <w:rFonts w:asciiTheme="majorHAnsi" w:hAnsiTheme="majorHAnsi"/>
          <w:sz w:val="24"/>
        </w:rPr>
        <w:t>its contract</w:t>
      </w:r>
      <w:r>
        <w:rPr>
          <w:rFonts w:asciiTheme="majorHAnsi" w:hAnsiTheme="majorHAnsi"/>
          <w:sz w:val="24"/>
        </w:rPr>
        <w:t xml:space="preserve">, </w:t>
      </w:r>
      <w:r w:rsidRPr="0037221C">
        <w:rPr>
          <w:rFonts w:asciiTheme="majorHAnsi" w:hAnsiTheme="majorHAnsi"/>
          <w:sz w:val="24"/>
        </w:rPr>
        <w:t>NORC, in collaboration with</w:t>
      </w:r>
      <w:r w:rsidR="007D4F67">
        <w:rPr>
          <w:rFonts w:asciiTheme="majorHAnsi" w:hAnsiTheme="majorHAnsi"/>
          <w:sz w:val="24"/>
        </w:rPr>
        <w:t xml:space="preserve"> the</w:t>
      </w:r>
      <w:r w:rsidRPr="0037221C">
        <w:rPr>
          <w:rFonts w:asciiTheme="majorHAnsi" w:hAnsiTheme="majorHAnsi"/>
          <w:sz w:val="24"/>
        </w:rPr>
        <w:t xml:space="preserve"> </w:t>
      </w:r>
      <w:r w:rsidR="0057335D">
        <w:rPr>
          <w:rFonts w:asciiTheme="majorHAnsi" w:hAnsiTheme="majorHAnsi"/>
          <w:sz w:val="24"/>
        </w:rPr>
        <w:t>Department of the</w:t>
      </w:r>
      <w:r w:rsidRPr="0037221C">
        <w:rPr>
          <w:rFonts w:asciiTheme="majorHAnsi" w:hAnsiTheme="majorHAnsi"/>
          <w:sz w:val="24"/>
        </w:rPr>
        <w:t xml:space="preserve"> </w:t>
      </w:r>
      <w:r w:rsidR="0010395B">
        <w:rPr>
          <w:rFonts w:asciiTheme="majorHAnsi" w:hAnsiTheme="majorHAnsi"/>
          <w:sz w:val="24"/>
        </w:rPr>
        <w:t>Air Force (</w:t>
      </w:r>
      <w:r w:rsidR="0057335D">
        <w:rPr>
          <w:rFonts w:asciiTheme="majorHAnsi" w:hAnsiTheme="majorHAnsi"/>
          <w:sz w:val="24"/>
        </w:rPr>
        <w:t>DAF</w:t>
      </w:r>
      <w:r w:rsidR="0010395B">
        <w:rPr>
          <w:rFonts w:asciiTheme="majorHAnsi" w:hAnsiTheme="majorHAnsi"/>
          <w:sz w:val="24"/>
        </w:rPr>
        <w:t>)</w:t>
      </w:r>
      <w:r w:rsidRPr="0037221C">
        <w:rPr>
          <w:rFonts w:asciiTheme="majorHAnsi" w:hAnsiTheme="majorHAnsi"/>
          <w:sz w:val="24"/>
        </w:rPr>
        <w:t>, is conducting a baseline survey and one follow-up survey</w:t>
      </w:r>
      <w:r w:rsidR="00A679B8">
        <w:rPr>
          <w:rFonts w:asciiTheme="majorHAnsi" w:hAnsiTheme="majorHAnsi"/>
          <w:sz w:val="24"/>
        </w:rPr>
        <w:t xml:space="preserve"> </w:t>
      </w:r>
      <w:r w:rsidRPr="0037221C" w:rsidR="00A679B8">
        <w:rPr>
          <w:rFonts w:asciiTheme="majorHAnsi" w:hAnsiTheme="majorHAnsi"/>
          <w:sz w:val="24"/>
        </w:rPr>
        <w:t xml:space="preserve">with </w:t>
      </w:r>
      <w:r w:rsidR="00A679B8">
        <w:rPr>
          <w:rFonts w:asciiTheme="majorHAnsi" w:hAnsiTheme="majorHAnsi"/>
          <w:sz w:val="24"/>
        </w:rPr>
        <w:t>DAF First</w:t>
      </w:r>
      <w:r w:rsidR="002C3389">
        <w:rPr>
          <w:rFonts w:asciiTheme="majorHAnsi" w:hAnsiTheme="majorHAnsi"/>
          <w:sz w:val="24"/>
        </w:rPr>
        <w:t>-</w:t>
      </w:r>
      <w:r w:rsidR="00A679B8">
        <w:rPr>
          <w:rFonts w:asciiTheme="majorHAnsi" w:hAnsiTheme="majorHAnsi"/>
          <w:sz w:val="24"/>
        </w:rPr>
        <w:t>Term Airmen/Guardians, fidelity feedback forms from a sample of those</w:t>
      </w:r>
      <w:r w:rsidRPr="0037221C">
        <w:rPr>
          <w:rFonts w:asciiTheme="majorHAnsi" w:hAnsiTheme="majorHAnsi"/>
          <w:sz w:val="24"/>
        </w:rPr>
        <w:t xml:space="preserve"> </w:t>
      </w:r>
      <w:r w:rsidR="00A679B8">
        <w:rPr>
          <w:rFonts w:asciiTheme="majorHAnsi" w:hAnsiTheme="majorHAnsi"/>
          <w:sz w:val="24"/>
        </w:rPr>
        <w:t xml:space="preserve">Airmen/Guardians receiving the </w:t>
      </w:r>
      <w:r w:rsidRPr="00FC6CE4" w:rsidR="00A679B8">
        <w:rPr>
          <w:rFonts w:asciiTheme="majorHAnsi" w:hAnsiTheme="majorHAnsi"/>
          <w:sz w:val="24"/>
        </w:rPr>
        <w:t>Wingman Intervention Training (WIT)</w:t>
      </w:r>
      <w:r w:rsidR="00FB2DF1">
        <w:rPr>
          <w:rFonts w:asciiTheme="majorHAnsi" w:hAnsiTheme="majorHAnsi"/>
          <w:sz w:val="24"/>
        </w:rPr>
        <w:t>,</w:t>
      </w:r>
      <w:r w:rsidR="00A679B8">
        <w:rPr>
          <w:rFonts w:asciiTheme="majorHAnsi" w:hAnsiTheme="majorHAnsi"/>
          <w:sz w:val="24"/>
        </w:rPr>
        <w:t xml:space="preserve"> and fidelity forms completed by the WIT </w:t>
      </w:r>
      <w:r w:rsidR="00F3367B">
        <w:rPr>
          <w:rFonts w:asciiTheme="majorHAnsi" w:hAnsiTheme="majorHAnsi"/>
          <w:sz w:val="24"/>
        </w:rPr>
        <w:t>implementer</w:t>
      </w:r>
      <w:r w:rsidR="00A679B8">
        <w:rPr>
          <w:rFonts w:asciiTheme="majorHAnsi" w:hAnsiTheme="majorHAnsi"/>
          <w:sz w:val="24"/>
        </w:rPr>
        <w:t>s</w:t>
      </w:r>
      <w:r w:rsidRPr="00FC6CE4" w:rsidR="00A679B8">
        <w:rPr>
          <w:rFonts w:asciiTheme="majorHAnsi" w:hAnsiTheme="majorHAnsi"/>
          <w:sz w:val="24"/>
        </w:rPr>
        <w:t>.</w:t>
      </w:r>
      <w:r w:rsidR="00A679B8">
        <w:rPr>
          <w:rFonts w:asciiTheme="majorHAnsi" w:hAnsiTheme="majorHAnsi"/>
          <w:sz w:val="24"/>
        </w:rPr>
        <w:t xml:space="preserve"> These data are being collected </w:t>
      </w:r>
      <w:r w:rsidR="009A2D9D">
        <w:rPr>
          <w:rFonts w:asciiTheme="majorHAnsi" w:hAnsiTheme="majorHAnsi"/>
          <w:sz w:val="24"/>
        </w:rPr>
        <w:t xml:space="preserve">for the purpose of </w:t>
      </w:r>
      <w:r w:rsidR="00A679B8">
        <w:rPr>
          <w:rFonts w:asciiTheme="majorHAnsi" w:hAnsiTheme="majorHAnsi"/>
          <w:sz w:val="24"/>
        </w:rPr>
        <w:t xml:space="preserve">a </w:t>
      </w:r>
      <w:r w:rsidRPr="00D91C9A" w:rsidR="009A2D9D">
        <w:rPr>
          <w:rFonts w:asciiTheme="majorHAnsi" w:hAnsiTheme="majorHAnsi"/>
          <w:sz w:val="24"/>
        </w:rPr>
        <w:t>program evaluation</w:t>
      </w:r>
      <w:r w:rsidR="00A679B8">
        <w:rPr>
          <w:rFonts w:asciiTheme="majorHAnsi" w:hAnsiTheme="majorHAnsi"/>
          <w:sz w:val="24"/>
        </w:rPr>
        <w:t xml:space="preserve"> of WIT</w:t>
      </w:r>
      <w:r w:rsidRPr="0037221C">
        <w:rPr>
          <w:rFonts w:asciiTheme="majorHAnsi" w:hAnsiTheme="majorHAnsi"/>
          <w:sz w:val="24"/>
        </w:rPr>
        <w:t xml:space="preserve">. </w:t>
      </w:r>
      <w:r w:rsidR="00492F80">
        <w:rPr>
          <w:rFonts w:asciiTheme="majorHAnsi" w:hAnsiTheme="majorHAnsi"/>
          <w:sz w:val="24"/>
        </w:rPr>
        <w:t>The survey will assess whether the intended outcomes of reducing sexual harassment/assault were achieved</w:t>
      </w:r>
      <w:r w:rsidR="00E25688">
        <w:rPr>
          <w:rFonts w:asciiTheme="majorHAnsi" w:hAnsiTheme="majorHAnsi"/>
          <w:sz w:val="24"/>
        </w:rPr>
        <w:t>,</w:t>
      </w:r>
      <w:r w:rsidR="00492F80">
        <w:rPr>
          <w:rFonts w:asciiTheme="majorHAnsi" w:hAnsiTheme="majorHAnsi"/>
          <w:sz w:val="24"/>
        </w:rPr>
        <w:t xml:space="preserve"> and the </w:t>
      </w:r>
      <w:r w:rsidR="00492F80">
        <w:rPr>
          <w:rFonts w:ascii="Times New Roman" w:hAnsi="Times New Roman" w:cs="Times New Roman"/>
          <w:sz w:val="24"/>
          <w:szCs w:val="24"/>
        </w:rPr>
        <w:t xml:space="preserve">fidelity forms will be a check on whether all the key WIT curriculum components were implemented correctly.   </w:t>
      </w:r>
    </w:p>
    <w:p w:rsidR="00FC6CE4" w:rsidP="0067506C" w:rsidRDefault="00FC6CE4" w14:paraId="104913C3" w14:textId="5E87E1C6">
      <w:pPr>
        <w:spacing w:after="0" w:line="240" w:lineRule="auto"/>
        <w:rPr>
          <w:rFonts w:asciiTheme="majorHAnsi" w:hAnsiTheme="majorHAnsi"/>
          <w:sz w:val="24"/>
        </w:rPr>
      </w:pPr>
    </w:p>
    <w:p w:rsidR="00FC6CE4" w:rsidP="0067506C" w:rsidRDefault="00FC6CE4" w14:paraId="40371B51" w14:textId="6AFCCF1D">
      <w:pPr>
        <w:spacing w:after="0" w:line="240" w:lineRule="auto"/>
        <w:rPr>
          <w:rFonts w:asciiTheme="majorHAnsi" w:hAnsiTheme="majorHAnsi"/>
          <w:sz w:val="24"/>
        </w:rPr>
      </w:pPr>
      <w:r w:rsidRPr="00FC6CE4">
        <w:rPr>
          <w:rFonts w:asciiTheme="majorHAnsi" w:hAnsiTheme="majorHAnsi"/>
          <w:sz w:val="24"/>
        </w:rPr>
        <w:t xml:space="preserve">This study responds to the problem of sexual harassment/assault in the military and </w:t>
      </w:r>
      <w:r w:rsidR="00FB2DF1">
        <w:rPr>
          <w:rFonts w:asciiTheme="majorHAnsi" w:hAnsiTheme="majorHAnsi"/>
          <w:sz w:val="24"/>
        </w:rPr>
        <w:t xml:space="preserve">the </w:t>
      </w:r>
      <w:r w:rsidRPr="00FC6CE4">
        <w:rPr>
          <w:rFonts w:asciiTheme="majorHAnsi" w:hAnsiTheme="majorHAnsi"/>
          <w:sz w:val="24"/>
        </w:rPr>
        <w:t xml:space="preserve">urgent need for a rigorous evaluation of an evidence-informed Air Force program to prevent sexual harassment/assault. WIT is already being implemented at approximately 20-25 Air Force bases globally. Without </w:t>
      </w:r>
      <w:r w:rsidR="00E25688">
        <w:rPr>
          <w:rFonts w:asciiTheme="majorHAnsi" w:hAnsiTheme="majorHAnsi"/>
          <w:sz w:val="24"/>
        </w:rPr>
        <w:t>a WIT program</w:t>
      </w:r>
      <w:r w:rsidRPr="00FC6CE4" w:rsidR="00E25688">
        <w:rPr>
          <w:rFonts w:asciiTheme="majorHAnsi" w:hAnsiTheme="majorHAnsi"/>
          <w:sz w:val="24"/>
        </w:rPr>
        <w:t xml:space="preserve"> </w:t>
      </w:r>
      <w:r w:rsidRPr="00FC6CE4">
        <w:rPr>
          <w:rFonts w:asciiTheme="majorHAnsi" w:hAnsiTheme="majorHAnsi"/>
          <w:sz w:val="24"/>
        </w:rPr>
        <w:t xml:space="preserve">evaluation for the Air Force, the Air Force will not know if WIT should be continued, modified, or even stopped because it is having no or harmful effects. </w:t>
      </w:r>
    </w:p>
    <w:p w:rsidR="0067506C" w:rsidP="006E563D" w:rsidRDefault="0067506C" w14:paraId="00CDD551" w14:textId="77777777">
      <w:pPr>
        <w:spacing w:after="0" w:line="240" w:lineRule="auto"/>
        <w:rPr>
          <w:rFonts w:asciiTheme="majorHAnsi" w:hAnsiTheme="majorHAnsi"/>
          <w:sz w:val="24"/>
        </w:rPr>
      </w:pPr>
    </w:p>
    <w:p w:rsidRPr="0085688C" w:rsidR="005C7428" w:rsidP="006E563D" w:rsidRDefault="00510F0C" w14:paraId="14CB3655" w14:textId="63CA710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47335E" w:rsidR="00B63D56" w:rsidP="00EC3777" w:rsidRDefault="00B63D56" w14:paraId="0E96A8BE" w14:textId="77777777">
      <w:pPr>
        <w:spacing w:line="240" w:lineRule="auto"/>
        <w:rPr>
          <w:rFonts w:ascii="Times New Roman" w:hAnsi="Times New Roman" w:eastAsia="Times New Roman" w:cs="Times New Roman"/>
          <w:sz w:val="24"/>
          <w:szCs w:val="24"/>
        </w:rPr>
      </w:pPr>
    </w:p>
    <w:p w:rsidRPr="0047335E" w:rsidR="0047335E" w:rsidP="0047335E" w:rsidRDefault="00815A83" w14:paraId="161D2E7A" w14:textId="6A12AC75">
      <w:pPr>
        <w:spacing w:line="240" w:lineRule="auto"/>
        <w:rPr>
          <w:rFonts w:asciiTheme="majorHAnsi" w:hAnsiTheme="majorHAnsi"/>
          <w:sz w:val="24"/>
          <w:szCs w:val="24"/>
        </w:rPr>
      </w:pPr>
      <w:r w:rsidRPr="0047335E">
        <w:rPr>
          <w:rFonts w:eastAsia="Times New Roman" w:cs="Times New Roman" w:asciiTheme="majorHAnsi" w:hAnsiTheme="majorHAnsi"/>
          <w:sz w:val="24"/>
          <w:szCs w:val="24"/>
        </w:rPr>
        <w:lastRenderedPageBreak/>
        <w:t xml:space="preserve">The purpose of the overall </w:t>
      </w:r>
      <w:r w:rsidRPr="0047335E" w:rsidR="006F6E42">
        <w:rPr>
          <w:rFonts w:eastAsia="Times New Roman" w:cs="Times New Roman" w:asciiTheme="majorHAnsi" w:hAnsiTheme="majorHAnsi"/>
          <w:sz w:val="24"/>
          <w:szCs w:val="24"/>
        </w:rPr>
        <w:t xml:space="preserve">evaluation </w:t>
      </w:r>
      <w:r w:rsidRPr="0047335E">
        <w:rPr>
          <w:rFonts w:eastAsia="Times New Roman" w:cs="Times New Roman" w:asciiTheme="majorHAnsi" w:hAnsiTheme="majorHAnsi"/>
          <w:sz w:val="24"/>
          <w:szCs w:val="24"/>
        </w:rPr>
        <w:t>is to determine the effectiveness of</w:t>
      </w:r>
      <w:r w:rsidRPr="0047335E" w:rsidR="00382C98">
        <w:rPr>
          <w:rFonts w:eastAsia="Times New Roman" w:cs="Times New Roman" w:asciiTheme="majorHAnsi" w:hAnsiTheme="majorHAnsi"/>
          <w:sz w:val="24"/>
          <w:szCs w:val="24"/>
        </w:rPr>
        <w:t xml:space="preserve"> </w:t>
      </w:r>
      <w:r w:rsidR="00FB2DF1">
        <w:rPr>
          <w:rFonts w:eastAsia="Times New Roman" w:cs="Times New Roman" w:asciiTheme="majorHAnsi" w:hAnsiTheme="majorHAnsi"/>
          <w:sz w:val="24"/>
          <w:szCs w:val="24"/>
        </w:rPr>
        <w:t xml:space="preserve">the </w:t>
      </w:r>
      <w:r w:rsidRPr="0047335E" w:rsidR="00382C98">
        <w:rPr>
          <w:rFonts w:eastAsia="Times New Roman" w:cs="Times New Roman" w:asciiTheme="majorHAnsi" w:hAnsiTheme="majorHAnsi"/>
          <w:sz w:val="24"/>
          <w:szCs w:val="24"/>
        </w:rPr>
        <w:t>Wingman Intervention Training (WIT) pr</w:t>
      </w:r>
      <w:r w:rsidRPr="0047335E">
        <w:rPr>
          <w:rFonts w:eastAsia="Times New Roman" w:cs="Times New Roman" w:asciiTheme="majorHAnsi" w:hAnsiTheme="majorHAnsi"/>
          <w:sz w:val="24"/>
          <w:szCs w:val="24"/>
        </w:rPr>
        <w:t xml:space="preserve">ogram in </w:t>
      </w:r>
      <w:r w:rsidRPr="0047335E" w:rsidR="00EE5DF2">
        <w:rPr>
          <w:rFonts w:eastAsia="Times New Roman" w:cs="Times New Roman" w:asciiTheme="majorHAnsi" w:hAnsiTheme="majorHAnsi"/>
          <w:sz w:val="24"/>
          <w:szCs w:val="24"/>
        </w:rPr>
        <w:t>prevent</w:t>
      </w:r>
      <w:r w:rsidRPr="0047335E">
        <w:rPr>
          <w:rFonts w:eastAsia="Times New Roman" w:cs="Times New Roman" w:asciiTheme="majorHAnsi" w:hAnsiTheme="majorHAnsi"/>
          <w:sz w:val="24"/>
          <w:szCs w:val="24"/>
        </w:rPr>
        <w:t xml:space="preserve">ing sexual harassment </w:t>
      </w:r>
      <w:r w:rsidRPr="0047335E" w:rsidR="006F6E42">
        <w:rPr>
          <w:rFonts w:asciiTheme="majorHAnsi" w:hAnsiTheme="majorHAnsi"/>
          <w:sz w:val="24"/>
          <w:szCs w:val="24"/>
        </w:rPr>
        <w:t xml:space="preserve">(SH) </w:t>
      </w:r>
      <w:r w:rsidRPr="0047335E">
        <w:rPr>
          <w:rFonts w:eastAsia="Times New Roman" w:cs="Times New Roman" w:asciiTheme="majorHAnsi" w:hAnsiTheme="majorHAnsi"/>
          <w:sz w:val="24"/>
          <w:szCs w:val="24"/>
        </w:rPr>
        <w:t>and sexual assault</w:t>
      </w:r>
      <w:r w:rsidRPr="0047335E" w:rsidR="006F6E42">
        <w:rPr>
          <w:rFonts w:eastAsia="Times New Roman" w:cs="Times New Roman" w:asciiTheme="majorHAnsi" w:hAnsiTheme="majorHAnsi"/>
          <w:sz w:val="24"/>
          <w:szCs w:val="24"/>
        </w:rPr>
        <w:t xml:space="preserve"> (SA)</w:t>
      </w:r>
      <w:r w:rsidRPr="0047335E" w:rsidR="009A2D9D">
        <w:rPr>
          <w:rFonts w:eastAsia="Times New Roman" w:cs="Times New Roman" w:asciiTheme="majorHAnsi" w:hAnsiTheme="majorHAnsi"/>
          <w:sz w:val="24"/>
          <w:szCs w:val="24"/>
        </w:rPr>
        <w:t>.</w:t>
      </w:r>
      <w:r w:rsidRPr="0047335E" w:rsidR="009A2D9D">
        <w:rPr>
          <w:rFonts w:asciiTheme="majorHAnsi" w:hAnsiTheme="majorHAnsi"/>
          <w:sz w:val="24"/>
          <w:szCs w:val="24"/>
        </w:rPr>
        <w:t xml:space="preserve"> </w:t>
      </w:r>
      <w:r w:rsidRPr="0047335E" w:rsidR="0047335E">
        <w:rPr>
          <w:rFonts w:cs="Times New Roman" w:asciiTheme="majorHAnsi" w:hAnsiTheme="majorHAnsi" w:eastAsiaTheme="minorEastAsia"/>
          <w:color w:val="000000" w:themeColor="text1"/>
          <w:sz w:val="24"/>
          <w:szCs w:val="24"/>
        </w:rPr>
        <w:t xml:space="preserve">The current study is consistent with a call from the 2021 Independent Review Commission (IRC) on Sexual Assault in the Military report (see </w:t>
      </w:r>
      <w:hyperlink w:history="1" r:id="rId8">
        <w:r w:rsidRPr="0047335E" w:rsidR="0047335E">
          <w:rPr>
            <w:rStyle w:val="Hyperlink"/>
            <w:rFonts w:cs="Times New Roman" w:asciiTheme="majorHAnsi" w:hAnsiTheme="majorHAnsi" w:eastAsiaTheme="minorEastAsia"/>
            <w:i/>
            <w:iCs/>
            <w:sz w:val="24"/>
            <w:szCs w:val="24"/>
          </w:rPr>
          <w:t>Hard Truths and the Duty to Change</w:t>
        </w:r>
      </w:hyperlink>
      <w:r w:rsidRPr="0047335E" w:rsidR="0047335E">
        <w:rPr>
          <w:rFonts w:cs="Times New Roman" w:asciiTheme="majorHAnsi" w:hAnsiTheme="majorHAnsi" w:eastAsiaTheme="minorEastAsia"/>
          <w:i/>
          <w:iCs/>
          <w:color w:val="000000" w:themeColor="text1"/>
          <w:sz w:val="24"/>
          <w:szCs w:val="24"/>
        </w:rPr>
        <w:t xml:space="preserve">) </w:t>
      </w:r>
      <w:r w:rsidRPr="0047335E" w:rsidR="0047335E">
        <w:rPr>
          <w:rFonts w:cs="Times New Roman" w:asciiTheme="majorHAnsi" w:hAnsiTheme="majorHAnsi" w:eastAsiaTheme="minorEastAsia"/>
          <w:color w:val="000000" w:themeColor="text1"/>
          <w:sz w:val="24"/>
          <w:szCs w:val="24"/>
        </w:rPr>
        <w:t xml:space="preserve">and the Secretary of Defense’s reply to the report. The IRC made recommendations related to: Accountability; prevention; climate and culture; and victim care and support. In particular, the IRC noted the lack of high-quality </w:t>
      </w:r>
      <w:r w:rsidR="00E25688">
        <w:rPr>
          <w:rFonts w:cs="Times New Roman" w:asciiTheme="majorHAnsi" w:hAnsiTheme="majorHAnsi" w:eastAsiaTheme="minorEastAsia"/>
          <w:color w:val="000000" w:themeColor="text1"/>
          <w:sz w:val="24"/>
          <w:szCs w:val="24"/>
        </w:rPr>
        <w:t xml:space="preserve">program evaluation </w:t>
      </w:r>
      <w:r w:rsidRPr="0047335E" w:rsidR="0047335E">
        <w:rPr>
          <w:rFonts w:cs="Times New Roman" w:asciiTheme="majorHAnsi" w:hAnsiTheme="majorHAnsi" w:eastAsiaTheme="minorEastAsia"/>
          <w:color w:val="000000" w:themeColor="text1"/>
          <w:sz w:val="24"/>
          <w:szCs w:val="24"/>
        </w:rPr>
        <w:t>data on sexual harassment and sexual assault</w:t>
      </w:r>
      <w:r w:rsidR="00E25688">
        <w:rPr>
          <w:rFonts w:cs="Times New Roman" w:asciiTheme="majorHAnsi" w:hAnsiTheme="majorHAnsi" w:eastAsiaTheme="minorEastAsia"/>
          <w:color w:val="000000" w:themeColor="text1"/>
          <w:sz w:val="24"/>
          <w:szCs w:val="24"/>
        </w:rPr>
        <w:t xml:space="preserve"> interventions</w:t>
      </w:r>
      <w:r w:rsidRPr="0047335E" w:rsidR="0047335E">
        <w:rPr>
          <w:rFonts w:cs="Times New Roman" w:asciiTheme="majorHAnsi" w:hAnsiTheme="majorHAnsi" w:eastAsiaTheme="minorEastAsia"/>
          <w:color w:val="000000" w:themeColor="text1"/>
          <w:sz w:val="24"/>
          <w:szCs w:val="24"/>
        </w:rPr>
        <w:t xml:space="preserve">. The IRC stated that prevention activities in military communities is greatly hampered by this lack of quality </w:t>
      </w:r>
      <w:r w:rsidR="00E25688">
        <w:rPr>
          <w:rFonts w:cs="Times New Roman" w:asciiTheme="majorHAnsi" w:hAnsiTheme="majorHAnsi" w:eastAsiaTheme="minorEastAsia"/>
          <w:color w:val="000000" w:themeColor="text1"/>
          <w:sz w:val="24"/>
          <w:szCs w:val="24"/>
        </w:rPr>
        <w:t xml:space="preserve">program evaluation </w:t>
      </w:r>
      <w:r w:rsidRPr="0047335E" w:rsidR="0047335E">
        <w:rPr>
          <w:rFonts w:cs="Times New Roman" w:asciiTheme="majorHAnsi" w:hAnsiTheme="majorHAnsi" w:eastAsiaTheme="minorEastAsia"/>
          <w:color w:val="000000" w:themeColor="text1"/>
          <w:sz w:val="24"/>
          <w:szCs w:val="24"/>
        </w:rPr>
        <w:t>data</w:t>
      </w:r>
      <w:r w:rsidR="00E25688">
        <w:rPr>
          <w:rFonts w:cs="Times New Roman" w:asciiTheme="majorHAnsi" w:hAnsiTheme="majorHAnsi" w:eastAsiaTheme="minorEastAsia"/>
          <w:color w:val="000000" w:themeColor="text1"/>
          <w:sz w:val="24"/>
          <w:szCs w:val="24"/>
        </w:rPr>
        <w:t>.</w:t>
      </w:r>
      <w:r w:rsidRPr="0047335E" w:rsidR="0047335E">
        <w:rPr>
          <w:rFonts w:cs="Times New Roman" w:asciiTheme="majorHAnsi" w:hAnsiTheme="majorHAnsi" w:eastAsiaTheme="minorEastAsia"/>
          <w:color w:val="000000" w:themeColor="text1"/>
          <w:sz w:val="24"/>
          <w:szCs w:val="24"/>
        </w:rPr>
        <w:t xml:space="preserve"> </w:t>
      </w:r>
      <w:r w:rsidR="00E25688">
        <w:rPr>
          <w:rFonts w:cs="Times New Roman" w:asciiTheme="majorHAnsi" w:hAnsiTheme="majorHAnsi" w:eastAsiaTheme="minorEastAsia"/>
          <w:color w:val="000000" w:themeColor="text1"/>
          <w:sz w:val="24"/>
          <w:szCs w:val="24"/>
        </w:rPr>
        <w:t>T</w:t>
      </w:r>
      <w:r w:rsidRPr="0047335E" w:rsidR="0047335E">
        <w:rPr>
          <w:rFonts w:cs="Times New Roman" w:asciiTheme="majorHAnsi" w:hAnsiTheme="majorHAnsi" w:eastAsiaTheme="minorEastAsia"/>
          <w:color w:val="000000" w:themeColor="text1"/>
          <w:sz w:val="24"/>
          <w:szCs w:val="24"/>
        </w:rPr>
        <w:t xml:space="preserve">he current study will help address </w:t>
      </w:r>
      <w:r w:rsidR="00E25688">
        <w:rPr>
          <w:rFonts w:cs="Times New Roman" w:asciiTheme="majorHAnsi" w:hAnsiTheme="majorHAnsi" w:eastAsiaTheme="minorEastAsia"/>
          <w:color w:val="000000" w:themeColor="text1"/>
          <w:sz w:val="24"/>
          <w:szCs w:val="24"/>
        </w:rPr>
        <w:t xml:space="preserve">this gap </w:t>
      </w:r>
      <w:r w:rsidR="00FB2DF1">
        <w:rPr>
          <w:rFonts w:cs="Times New Roman" w:asciiTheme="majorHAnsi" w:hAnsiTheme="majorHAnsi" w:eastAsiaTheme="minorEastAsia"/>
          <w:color w:val="000000" w:themeColor="text1"/>
          <w:sz w:val="24"/>
          <w:szCs w:val="24"/>
        </w:rPr>
        <w:t>by</w:t>
      </w:r>
      <w:r w:rsidRPr="0047335E" w:rsidR="0047335E">
        <w:rPr>
          <w:rFonts w:cs="Times New Roman" w:asciiTheme="majorHAnsi" w:hAnsiTheme="majorHAnsi" w:eastAsiaTheme="minorEastAsia"/>
          <w:color w:val="000000" w:themeColor="text1"/>
          <w:sz w:val="24"/>
          <w:szCs w:val="24"/>
        </w:rPr>
        <w:t xml:space="preserve"> </w:t>
      </w:r>
      <w:r w:rsidRPr="0047335E" w:rsidR="00FB2DF1">
        <w:rPr>
          <w:rFonts w:cs="Times New Roman" w:asciiTheme="majorHAnsi" w:hAnsiTheme="majorHAnsi" w:eastAsiaTheme="minorEastAsia"/>
          <w:color w:val="000000" w:themeColor="text1"/>
          <w:sz w:val="24"/>
          <w:szCs w:val="24"/>
        </w:rPr>
        <w:t>collecti</w:t>
      </w:r>
      <w:r w:rsidR="00FB2DF1">
        <w:rPr>
          <w:rFonts w:cs="Times New Roman" w:asciiTheme="majorHAnsi" w:hAnsiTheme="majorHAnsi" w:eastAsiaTheme="minorEastAsia"/>
          <w:color w:val="000000" w:themeColor="text1"/>
          <w:sz w:val="24"/>
          <w:szCs w:val="24"/>
        </w:rPr>
        <w:t>ng</w:t>
      </w:r>
      <w:r w:rsidRPr="0047335E" w:rsidR="00FB2DF1">
        <w:rPr>
          <w:rFonts w:cs="Times New Roman" w:asciiTheme="majorHAnsi" w:hAnsiTheme="majorHAnsi" w:eastAsiaTheme="minorEastAsia"/>
          <w:color w:val="000000" w:themeColor="text1"/>
          <w:sz w:val="24"/>
          <w:szCs w:val="24"/>
        </w:rPr>
        <w:t xml:space="preserve"> </w:t>
      </w:r>
      <w:r w:rsidRPr="0047335E" w:rsidR="0047335E">
        <w:rPr>
          <w:rFonts w:cs="Times New Roman" w:asciiTheme="majorHAnsi" w:hAnsiTheme="majorHAnsi" w:eastAsiaTheme="minorEastAsia"/>
          <w:color w:val="000000" w:themeColor="text1"/>
          <w:sz w:val="24"/>
          <w:szCs w:val="24"/>
        </w:rPr>
        <w:t xml:space="preserve">of up-to-date sexual assault and sexual harassment data </w:t>
      </w:r>
      <w:r w:rsidR="00E25688">
        <w:rPr>
          <w:rFonts w:cs="Times New Roman" w:asciiTheme="majorHAnsi" w:hAnsiTheme="majorHAnsi" w:eastAsiaTheme="minorEastAsia"/>
          <w:color w:val="000000" w:themeColor="text1"/>
          <w:sz w:val="24"/>
          <w:szCs w:val="24"/>
        </w:rPr>
        <w:t>from</w:t>
      </w:r>
      <w:r w:rsidRPr="0047335E" w:rsidR="00E25688">
        <w:rPr>
          <w:rFonts w:cs="Times New Roman" w:asciiTheme="majorHAnsi" w:hAnsiTheme="majorHAnsi" w:eastAsiaTheme="minorEastAsia"/>
          <w:color w:val="000000" w:themeColor="text1"/>
          <w:sz w:val="24"/>
          <w:szCs w:val="24"/>
        </w:rPr>
        <w:t xml:space="preserve"> </w:t>
      </w:r>
      <w:r w:rsidRPr="0047335E" w:rsidR="0047335E">
        <w:rPr>
          <w:rFonts w:cs="Times New Roman" w:asciiTheme="majorHAnsi" w:hAnsiTheme="majorHAnsi" w:eastAsiaTheme="minorEastAsia"/>
          <w:color w:val="000000" w:themeColor="text1"/>
          <w:sz w:val="24"/>
          <w:szCs w:val="24"/>
        </w:rPr>
        <w:t xml:space="preserve">Airmen/Guardians exposed to the WIT program in comparison to Airmen/Guardians who do not receive the WIT program (through anonymous survey protocols approved by the project IRB). Conducting this survey and </w:t>
      </w:r>
      <w:r w:rsidR="00FB2DF1">
        <w:rPr>
          <w:rFonts w:cs="Times New Roman" w:asciiTheme="majorHAnsi" w:hAnsiTheme="majorHAnsi" w:eastAsiaTheme="minorEastAsia"/>
          <w:color w:val="000000" w:themeColor="text1"/>
          <w:sz w:val="24"/>
          <w:szCs w:val="24"/>
        </w:rPr>
        <w:t xml:space="preserve">the </w:t>
      </w:r>
      <w:r w:rsidRPr="0047335E" w:rsidR="0047335E">
        <w:rPr>
          <w:rFonts w:cs="Times New Roman" w:asciiTheme="majorHAnsi" w:hAnsiTheme="majorHAnsi" w:eastAsiaTheme="minorEastAsia"/>
          <w:color w:val="000000" w:themeColor="text1"/>
          <w:sz w:val="24"/>
          <w:szCs w:val="24"/>
        </w:rPr>
        <w:t>associated program evaluation aligns with the IRC’s call for greater accountability in the military services in the greatly understudied area of sexual assault prevention.</w:t>
      </w:r>
    </w:p>
    <w:p w:rsidRPr="0047335E" w:rsidR="002453BC" w:rsidP="00EC3777" w:rsidRDefault="009A2D9D" w14:paraId="07958151" w14:textId="238AB5D2">
      <w:pPr>
        <w:spacing w:line="240" w:lineRule="auto"/>
        <w:rPr>
          <w:rFonts w:asciiTheme="majorHAnsi" w:hAnsiTheme="majorHAnsi"/>
          <w:sz w:val="24"/>
          <w:szCs w:val="24"/>
        </w:rPr>
      </w:pPr>
      <w:r w:rsidRPr="0047335E">
        <w:rPr>
          <w:rFonts w:asciiTheme="majorHAnsi" w:hAnsiTheme="majorHAnsi"/>
          <w:sz w:val="24"/>
          <w:szCs w:val="24"/>
        </w:rPr>
        <w:t>Respondents are</w:t>
      </w:r>
      <w:r w:rsidRPr="0047335E" w:rsidR="0010395B">
        <w:rPr>
          <w:rFonts w:asciiTheme="majorHAnsi" w:hAnsiTheme="majorHAnsi"/>
          <w:sz w:val="24"/>
          <w:szCs w:val="24"/>
        </w:rPr>
        <w:t xml:space="preserve"> </w:t>
      </w:r>
      <w:r w:rsidRPr="0047335E" w:rsidR="00D206BC">
        <w:rPr>
          <w:rFonts w:asciiTheme="majorHAnsi" w:hAnsiTheme="majorHAnsi"/>
          <w:sz w:val="24"/>
          <w:szCs w:val="24"/>
        </w:rPr>
        <w:t>Airmen/Guardians</w:t>
      </w:r>
      <w:r w:rsidR="008B427F">
        <w:rPr>
          <w:rFonts w:asciiTheme="majorHAnsi" w:hAnsiTheme="majorHAnsi"/>
          <w:sz w:val="24"/>
          <w:szCs w:val="24"/>
        </w:rPr>
        <w:t>, and will be asked to complete two surveys</w:t>
      </w:r>
      <w:r w:rsidR="00E25688">
        <w:rPr>
          <w:rFonts w:asciiTheme="majorHAnsi" w:hAnsiTheme="majorHAnsi"/>
          <w:sz w:val="24"/>
          <w:szCs w:val="24"/>
        </w:rPr>
        <w:t xml:space="preserve"> timed to be administered before (at baseline) and after (at follow-up) WIT training for Airmen/Guardians receiving the training, and at corresponding timepoints for the comparison sample</w:t>
      </w:r>
      <w:r w:rsidRPr="0047335E" w:rsidR="005B090F">
        <w:rPr>
          <w:rFonts w:asciiTheme="majorHAnsi" w:hAnsiTheme="majorHAnsi"/>
          <w:sz w:val="24"/>
          <w:szCs w:val="24"/>
        </w:rPr>
        <w:t xml:space="preserve">. </w:t>
      </w:r>
      <w:r w:rsidRPr="0047335E" w:rsidR="00B41EEE">
        <w:rPr>
          <w:rFonts w:asciiTheme="majorHAnsi" w:hAnsiTheme="majorHAnsi"/>
          <w:sz w:val="24"/>
          <w:szCs w:val="24"/>
        </w:rPr>
        <w:t>R</w:t>
      </w:r>
      <w:r w:rsidR="00E25688">
        <w:rPr>
          <w:rFonts w:asciiTheme="majorHAnsi" w:hAnsiTheme="majorHAnsi"/>
          <w:sz w:val="24"/>
          <w:szCs w:val="24"/>
        </w:rPr>
        <w:t>ecruited r</w:t>
      </w:r>
      <w:r w:rsidRPr="0047335E" w:rsidR="00B41EEE">
        <w:rPr>
          <w:rFonts w:asciiTheme="majorHAnsi" w:hAnsiTheme="majorHAnsi"/>
          <w:sz w:val="24"/>
          <w:szCs w:val="24"/>
        </w:rPr>
        <w:t>espondents will be First</w:t>
      </w:r>
      <w:r w:rsidR="002C3389">
        <w:rPr>
          <w:rFonts w:asciiTheme="majorHAnsi" w:hAnsiTheme="majorHAnsi"/>
          <w:sz w:val="24"/>
          <w:szCs w:val="24"/>
        </w:rPr>
        <w:t>-</w:t>
      </w:r>
      <w:r w:rsidRPr="0047335E" w:rsidR="00B41EEE">
        <w:rPr>
          <w:rFonts w:asciiTheme="majorHAnsi" w:hAnsiTheme="majorHAnsi"/>
          <w:sz w:val="24"/>
          <w:szCs w:val="24"/>
        </w:rPr>
        <w:t xml:space="preserve">Term Airmen/Guardians.  </w:t>
      </w:r>
      <w:r w:rsidRPr="0047335E" w:rsidR="005B090F">
        <w:rPr>
          <w:rFonts w:asciiTheme="majorHAnsi" w:hAnsiTheme="majorHAnsi"/>
          <w:sz w:val="24"/>
          <w:szCs w:val="24"/>
        </w:rPr>
        <w:t xml:space="preserve">Respondents will </w:t>
      </w:r>
      <w:r w:rsidR="008B427F">
        <w:rPr>
          <w:rFonts w:asciiTheme="majorHAnsi" w:hAnsiTheme="majorHAnsi"/>
          <w:sz w:val="24"/>
          <w:szCs w:val="24"/>
        </w:rPr>
        <w:t>be administered the</w:t>
      </w:r>
      <w:r w:rsidRPr="0047335E" w:rsidR="005B090F">
        <w:rPr>
          <w:rFonts w:asciiTheme="majorHAnsi" w:hAnsiTheme="majorHAnsi"/>
          <w:sz w:val="24"/>
          <w:szCs w:val="24"/>
        </w:rPr>
        <w:t xml:space="preserve"> web-based </w:t>
      </w:r>
      <w:r w:rsidRPr="0047335E" w:rsidR="0010395B">
        <w:rPr>
          <w:rFonts w:asciiTheme="majorHAnsi" w:hAnsiTheme="majorHAnsi"/>
          <w:sz w:val="24"/>
          <w:szCs w:val="24"/>
        </w:rPr>
        <w:t xml:space="preserve">baseline </w:t>
      </w:r>
      <w:r w:rsidR="008B427F">
        <w:rPr>
          <w:rFonts w:asciiTheme="majorHAnsi" w:hAnsiTheme="majorHAnsi"/>
          <w:sz w:val="24"/>
          <w:szCs w:val="24"/>
        </w:rPr>
        <w:t xml:space="preserve">survey starting in </w:t>
      </w:r>
      <w:r w:rsidRPr="0047335E" w:rsidR="00EE76A9">
        <w:rPr>
          <w:rFonts w:asciiTheme="majorHAnsi" w:hAnsiTheme="majorHAnsi"/>
          <w:sz w:val="24"/>
          <w:szCs w:val="24"/>
        </w:rPr>
        <w:t>March</w:t>
      </w:r>
      <w:r w:rsidRPr="0047335E" w:rsidR="00670122">
        <w:rPr>
          <w:rFonts w:asciiTheme="majorHAnsi" w:hAnsiTheme="majorHAnsi"/>
          <w:sz w:val="24"/>
          <w:szCs w:val="24"/>
        </w:rPr>
        <w:t xml:space="preserve"> </w:t>
      </w:r>
      <w:r w:rsidRPr="0047335E" w:rsidR="005B090F">
        <w:rPr>
          <w:rFonts w:asciiTheme="majorHAnsi" w:hAnsiTheme="majorHAnsi"/>
          <w:sz w:val="24"/>
          <w:szCs w:val="24"/>
        </w:rPr>
        <w:t>202</w:t>
      </w:r>
      <w:r w:rsidRPr="0047335E" w:rsidR="00670122">
        <w:rPr>
          <w:rFonts w:asciiTheme="majorHAnsi" w:hAnsiTheme="majorHAnsi"/>
          <w:sz w:val="24"/>
          <w:szCs w:val="24"/>
        </w:rPr>
        <w:t>2</w:t>
      </w:r>
      <w:r w:rsidR="008B427F">
        <w:rPr>
          <w:rFonts w:asciiTheme="majorHAnsi" w:hAnsiTheme="majorHAnsi"/>
          <w:sz w:val="24"/>
          <w:szCs w:val="24"/>
        </w:rPr>
        <w:t xml:space="preserve"> on a rolling basis (based on </w:t>
      </w:r>
      <w:r w:rsidR="00182A45">
        <w:rPr>
          <w:rFonts w:asciiTheme="majorHAnsi" w:hAnsiTheme="majorHAnsi"/>
          <w:sz w:val="24"/>
          <w:szCs w:val="24"/>
        </w:rPr>
        <w:t xml:space="preserve">each Airmen/Guardians </w:t>
      </w:r>
      <w:r w:rsidR="008B427F">
        <w:rPr>
          <w:rFonts w:asciiTheme="majorHAnsi" w:hAnsiTheme="majorHAnsi"/>
          <w:sz w:val="24"/>
          <w:szCs w:val="24"/>
        </w:rPr>
        <w:t>entry date</w:t>
      </w:r>
      <w:r w:rsidR="00C1630A">
        <w:rPr>
          <w:rFonts w:asciiTheme="majorHAnsi" w:hAnsiTheme="majorHAnsi"/>
          <w:sz w:val="24"/>
          <w:szCs w:val="24"/>
        </w:rPr>
        <w:t xml:space="preserve"> </w:t>
      </w:r>
      <w:r w:rsidR="00182A45">
        <w:rPr>
          <w:rFonts w:asciiTheme="majorHAnsi" w:hAnsiTheme="majorHAnsi"/>
          <w:sz w:val="24"/>
          <w:szCs w:val="24"/>
        </w:rPr>
        <w:t xml:space="preserve">to their First-Term Airmen/Guardians Center </w:t>
      </w:r>
      <w:r w:rsidR="00C1630A">
        <w:rPr>
          <w:rFonts w:asciiTheme="majorHAnsi" w:hAnsiTheme="majorHAnsi"/>
          <w:sz w:val="24"/>
          <w:szCs w:val="24"/>
        </w:rPr>
        <w:t>and thus scheduled WIT training</w:t>
      </w:r>
      <w:r w:rsidR="008B427F">
        <w:rPr>
          <w:rFonts w:asciiTheme="majorHAnsi" w:hAnsiTheme="majorHAnsi"/>
          <w:sz w:val="24"/>
          <w:szCs w:val="24"/>
        </w:rPr>
        <w:t>),</w:t>
      </w:r>
      <w:r w:rsidRPr="0047335E" w:rsidR="0057335D">
        <w:rPr>
          <w:rFonts w:asciiTheme="majorHAnsi" w:hAnsiTheme="majorHAnsi"/>
          <w:sz w:val="24"/>
          <w:szCs w:val="24"/>
        </w:rPr>
        <w:t xml:space="preserve"> with a six-month intake period until </w:t>
      </w:r>
      <w:r w:rsidRPr="0047335E" w:rsidR="00EE76A9">
        <w:rPr>
          <w:rFonts w:asciiTheme="majorHAnsi" w:hAnsiTheme="majorHAnsi"/>
          <w:sz w:val="24"/>
          <w:szCs w:val="24"/>
        </w:rPr>
        <w:t>Septe</w:t>
      </w:r>
      <w:r w:rsidRPr="0047335E" w:rsidR="008A5880">
        <w:rPr>
          <w:rFonts w:asciiTheme="majorHAnsi" w:hAnsiTheme="majorHAnsi"/>
          <w:sz w:val="24"/>
          <w:szCs w:val="24"/>
        </w:rPr>
        <w:t xml:space="preserve">mber </w:t>
      </w:r>
      <w:r w:rsidRPr="0047335E" w:rsidR="0057335D">
        <w:rPr>
          <w:rFonts w:asciiTheme="majorHAnsi" w:hAnsiTheme="majorHAnsi"/>
          <w:sz w:val="24"/>
          <w:szCs w:val="24"/>
        </w:rPr>
        <w:t>2022</w:t>
      </w:r>
      <w:r w:rsidR="008B427F">
        <w:rPr>
          <w:rFonts w:asciiTheme="majorHAnsi" w:hAnsiTheme="majorHAnsi"/>
          <w:sz w:val="24"/>
          <w:szCs w:val="24"/>
        </w:rPr>
        <w:t xml:space="preserve">. A </w:t>
      </w:r>
      <w:r w:rsidRPr="0047335E" w:rsidR="00EE5DF2">
        <w:rPr>
          <w:rFonts w:asciiTheme="majorHAnsi" w:hAnsiTheme="majorHAnsi"/>
          <w:sz w:val="24"/>
          <w:szCs w:val="24"/>
        </w:rPr>
        <w:t xml:space="preserve">6-month </w:t>
      </w:r>
      <w:r w:rsidRPr="0047335E" w:rsidR="005B090F">
        <w:rPr>
          <w:rFonts w:asciiTheme="majorHAnsi" w:hAnsiTheme="majorHAnsi"/>
          <w:sz w:val="24"/>
          <w:szCs w:val="24"/>
        </w:rPr>
        <w:t>follow</w:t>
      </w:r>
      <w:r w:rsidRPr="0047335E" w:rsidR="00172830">
        <w:rPr>
          <w:rFonts w:asciiTheme="majorHAnsi" w:hAnsiTheme="majorHAnsi"/>
          <w:sz w:val="24"/>
          <w:szCs w:val="24"/>
        </w:rPr>
        <w:t>-</w:t>
      </w:r>
      <w:r w:rsidRPr="0047335E" w:rsidR="0010395B">
        <w:rPr>
          <w:rFonts w:asciiTheme="majorHAnsi" w:hAnsiTheme="majorHAnsi"/>
          <w:sz w:val="24"/>
          <w:szCs w:val="24"/>
        </w:rPr>
        <w:t xml:space="preserve">up </w:t>
      </w:r>
      <w:r w:rsidRPr="0047335E" w:rsidR="0057335D">
        <w:rPr>
          <w:rFonts w:asciiTheme="majorHAnsi" w:hAnsiTheme="majorHAnsi"/>
          <w:sz w:val="24"/>
          <w:szCs w:val="24"/>
        </w:rPr>
        <w:t xml:space="preserve">survey </w:t>
      </w:r>
      <w:r w:rsidR="008B427F">
        <w:rPr>
          <w:rFonts w:asciiTheme="majorHAnsi" w:hAnsiTheme="majorHAnsi"/>
          <w:sz w:val="24"/>
          <w:szCs w:val="24"/>
        </w:rPr>
        <w:t>starting</w:t>
      </w:r>
      <w:r w:rsidRPr="0047335E" w:rsidR="00EE76A9">
        <w:rPr>
          <w:rFonts w:asciiTheme="majorHAnsi" w:hAnsiTheme="majorHAnsi"/>
          <w:sz w:val="24"/>
          <w:szCs w:val="24"/>
        </w:rPr>
        <w:t xml:space="preserve"> in September 2022 </w:t>
      </w:r>
      <w:r w:rsidR="008B427F">
        <w:rPr>
          <w:rFonts w:asciiTheme="majorHAnsi" w:hAnsiTheme="majorHAnsi"/>
          <w:sz w:val="24"/>
          <w:szCs w:val="24"/>
        </w:rPr>
        <w:t xml:space="preserve">will follow, the data collection for which will </w:t>
      </w:r>
      <w:r w:rsidRPr="0047335E" w:rsidR="00EE76A9">
        <w:rPr>
          <w:rFonts w:asciiTheme="majorHAnsi" w:hAnsiTheme="majorHAnsi"/>
          <w:sz w:val="24"/>
          <w:szCs w:val="24"/>
        </w:rPr>
        <w:lastRenderedPageBreak/>
        <w:t xml:space="preserve">close March </w:t>
      </w:r>
      <w:r w:rsidRPr="0047335E" w:rsidR="0010395B">
        <w:rPr>
          <w:rFonts w:asciiTheme="majorHAnsi" w:hAnsiTheme="majorHAnsi"/>
          <w:sz w:val="24"/>
          <w:szCs w:val="24"/>
        </w:rPr>
        <w:t>20</w:t>
      </w:r>
      <w:r w:rsidRPr="0047335E" w:rsidR="00EE76A9">
        <w:rPr>
          <w:rFonts w:asciiTheme="majorHAnsi" w:hAnsiTheme="majorHAnsi"/>
          <w:sz w:val="24"/>
          <w:szCs w:val="24"/>
        </w:rPr>
        <w:t>23</w:t>
      </w:r>
      <w:r w:rsidR="008B427F">
        <w:rPr>
          <w:rFonts w:asciiTheme="majorHAnsi" w:hAnsiTheme="majorHAnsi"/>
          <w:sz w:val="24"/>
          <w:szCs w:val="24"/>
        </w:rPr>
        <w:t>. The content for the surveys will focus on</w:t>
      </w:r>
      <w:r w:rsidRPr="0047335E" w:rsidR="005B090F">
        <w:rPr>
          <w:rFonts w:asciiTheme="majorHAnsi" w:hAnsiTheme="majorHAnsi"/>
          <w:sz w:val="24"/>
          <w:szCs w:val="24"/>
        </w:rPr>
        <w:t xml:space="preserve"> SH and SA because </w:t>
      </w:r>
      <w:r w:rsidRPr="0047335E" w:rsidR="0057335D">
        <w:rPr>
          <w:rFonts w:asciiTheme="majorHAnsi" w:hAnsiTheme="majorHAnsi"/>
          <w:sz w:val="24"/>
          <w:szCs w:val="24"/>
        </w:rPr>
        <w:t>DAF is</w:t>
      </w:r>
      <w:r w:rsidRPr="0047335E" w:rsidR="005B090F">
        <w:rPr>
          <w:rFonts w:asciiTheme="majorHAnsi" w:hAnsiTheme="majorHAnsi"/>
          <w:sz w:val="24"/>
          <w:szCs w:val="24"/>
        </w:rPr>
        <w:t xml:space="preserve"> interested in learning whether </w:t>
      </w:r>
      <w:r w:rsidRPr="0047335E" w:rsidR="006A0EA1">
        <w:rPr>
          <w:rFonts w:asciiTheme="majorHAnsi" w:hAnsiTheme="majorHAnsi"/>
          <w:sz w:val="24"/>
          <w:szCs w:val="24"/>
        </w:rPr>
        <w:t>the WIT</w:t>
      </w:r>
      <w:r w:rsidRPr="0047335E" w:rsidR="0057335D">
        <w:rPr>
          <w:rFonts w:asciiTheme="majorHAnsi" w:hAnsiTheme="majorHAnsi"/>
          <w:sz w:val="24"/>
          <w:szCs w:val="24"/>
        </w:rPr>
        <w:t xml:space="preserve"> </w:t>
      </w:r>
      <w:r w:rsidRPr="0047335E" w:rsidR="005B090F">
        <w:rPr>
          <w:rFonts w:asciiTheme="majorHAnsi" w:hAnsiTheme="majorHAnsi"/>
          <w:sz w:val="24"/>
          <w:szCs w:val="24"/>
        </w:rPr>
        <w:t xml:space="preserve">programming is effective at </w:t>
      </w:r>
      <w:r w:rsidRPr="0047335E" w:rsidR="00EE5DF2">
        <w:rPr>
          <w:rFonts w:asciiTheme="majorHAnsi" w:hAnsiTheme="majorHAnsi"/>
          <w:sz w:val="24"/>
          <w:szCs w:val="24"/>
        </w:rPr>
        <w:t>prevent</w:t>
      </w:r>
      <w:r w:rsidRPr="0047335E" w:rsidR="005B090F">
        <w:rPr>
          <w:rFonts w:asciiTheme="majorHAnsi" w:hAnsiTheme="majorHAnsi"/>
          <w:sz w:val="24"/>
          <w:szCs w:val="24"/>
        </w:rPr>
        <w:t>ing SH and SA events and promoting active bystander behaviors</w:t>
      </w:r>
      <w:r w:rsidR="00C1630A">
        <w:rPr>
          <w:rFonts w:asciiTheme="majorHAnsi" w:hAnsiTheme="majorHAnsi"/>
          <w:sz w:val="24"/>
          <w:szCs w:val="24"/>
        </w:rPr>
        <w:t xml:space="preserve"> to prevent SH and SA</w:t>
      </w:r>
      <w:r w:rsidRPr="0047335E" w:rsidR="005B090F">
        <w:rPr>
          <w:rFonts w:asciiTheme="majorHAnsi" w:hAnsiTheme="majorHAnsi"/>
          <w:sz w:val="24"/>
          <w:szCs w:val="24"/>
        </w:rPr>
        <w:t xml:space="preserve">. </w:t>
      </w:r>
      <w:r w:rsidR="008B427F">
        <w:rPr>
          <w:rFonts w:asciiTheme="majorHAnsi" w:hAnsiTheme="majorHAnsi"/>
          <w:sz w:val="24"/>
          <w:szCs w:val="24"/>
        </w:rPr>
        <w:t xml:space="preserve">Respondents that participate in the WIT training will also be asked to complete </w:t>
      </w:r>
      <w:r w:rsidR="00C1630A">
        <w:rPr>
          <w:rFonts w:asciiTheme="majorHAnsi" w:hAnsiTheme="majorHAnsi"/>
          <w:sz w:val="24"/>
          <w:szCs w:val="24"/>
        </w:rPr>
        <w:t xml:space="preserve">program </w:t>
      </w:r>
      <w:r w:rsidR="008B427F">
        <w:rPr>
          <w:rFonts w:asciiTheme="majorHAnsi" w:hAnsiTheme="majorHAnsi"/>
          <w:sz w:val="24"/>
          <w:szCs w:val="24"/>
        </w:rPr>
        <w:t>fidelity feedback forms</w:t>
      </w:r>
      <w:r w:rsidR="00182A45">
        <w:rPr>
          <w:rFonts w:asciiTheme="majorHAnsi" w:hAnsiTheme="majorHAnsi"/>
          <w:sz w:val="24"/>
          <w:szCs w:val="24"/>
        </w:rPr>
        <w:t xml:space="preserve"> as well as the WIT intervention </w:t>
      </w:r>
      <w:r w:rsidR="00F3367B">
        <w:rPr>
          <w:rFonts w:asciiTheme="majorHAnsi" w:hAnsiTheme="majorHAnsi"/>
          <w:sz w:val="24"/>
          <w:szCs w:val="24"/>
        </w:rPr>
        <w:t xml:space="preserve">implementers </w:t>
      </w:r>
      <w:r w:rsidR="00182A45">
        <w:rPr>
          <w:rFonts w:asciiTheme="majorHAnsi" w:hAnsiTheme="majorHAnsi"/>
          <w:sz w:val="24"/>
          <w:szCs w:val="24"/>
        </w:rPr>
        <w:t>(see below discussion)</w:t>
      </w:r>
      <w:r w:rsidR="008B427F">
        <w:rPr>
          <w:rFonts w:asciiTheme="majorHAnsi" w:hAnsiTheme="majorHAnsi"/>
          <w:sz w:val="24"/>
          <w:szCs w:val="24"/>
        </w:rPr>
        <w:t xml:space="preserve">.  </w:t>
      </w:r>
    </w:p>
    <w:p w:rsidRPr="0047335E" w:rsidR="000048FF" w:rsidP="00EC3777" w:rsidRDefault="00662568" w14:paraId="7BA00984" w14:textId="6CF0A5AB">
      <w:pPr>
        <w:spacing w:line="240" w:lineRule="auto"/>
        <w:rPr>
          <w:rFonts w:asciiTheme="majorHAnsi" w:hAnsiTheme="majorHAnsi"/>
          <w:sz w:val="24"/>
          <w:szCs w:val="24"/>
        </w:rPr>
      </w:pPr>
      <w:r>
        <w:rPr>
          <w:rFonts w:asciiTheme="majorHAnsi" w:hAnsiTheme="majorHAnsi"/>
          <w:sz w:val="24"/>
          <w:szCs w:val="24"/>
        </w:rPr>
        <w:t>S</w:t>
      </w:r>
      <w:r w:rsidRPr="0047335E" w:rsidR="002453BC">
        <w:rPr>
          <w:rFonts w:asciiTheme="majorHAnsi" w:hAnsiTheme="majorHAnsi"/>
          <w:sz w:val="24"/>
          <w:szCs w:val="24"/>
        </w:rPr>
        <w:t>urvey data collection</w:t>
      </w:r>
      <w:r>
        <w:rPr>
          <w:rFonts w:asciiTheme="majorHAnsi" w:hAnsiTheme="majorHAnsi"/>
          <w:sz w:val="24"/>
          <w:szCs w:val="24"/>
        </w:rPr>
        <w:t xml:space="preserve"> overall</w:t>
      </w:r>
      <w:r w:rsidRPr="0047335E" w:rsidR="002453BC">
        <w:rPr>
          <w:rFonts w:asciiTheme="majorHAnsi" w:hAnsiTheme="majorHAnsi"/>
          <w:sz w:val="24"/>
          <w:szCs w:val="24"/>
        </w:rPr>
        <w:t xml:space="preserve"> is anonymous. </w:t>
      </w:r>
      <w:r w:rsidRPr="0047335E" w:rsidR="000048FF">
        <w:rPr>
          <w:rFonts w:asciiTheme="majorHAnsi" w:hAnsiTheme="majorHAnsi"/>
          <w:sz w:val="24"/>
          <w:szCs w:val="24"/>
        </w:rPr>
        <w:t xml:space="preserve">At both </w:t>
      </w:r>
      <w:r w:rsidRPr="0047335E" w:rsidR="00B41EEE">
        <w:rPr>
          <w:rFonts w:asciiTheme="majorHAnsi" w:hAnsiTheme="majorHAnsi"/>
          <w:sz w:val="24"/>
          <w:szCs w:val="24"/>
        </w:rPr>
        <w:t xml:space="preserve">the </w:t>
      </w:r>
      <w:r w:rsidRPr="0047335E" w:rsidR="000048FF">
        <w:rPr>
          <w:rFonts w:asciiTheme="majorHAnsi" w:hAnsiTheme="majorHAnsi"/>
          <w:sz w:val="24"/>
          <w:szCs w:val="24"/>
        </w:rPr>
        <w:t xml:space="preserve">baseline and </w:t>
      </w:r>
      <w:r w:rsidRPr="0047335E" w:rsidR="00721A4F">
        <w:rPr>
          <w:rFonts w:asciiTheme="majorHAnsi" w:hAnsiTheme="majorHAnsi"/>
          <w:sz w:val="24"/>
          <w:szCs w:val="24"/>
        </w:rPr>
        <w:t xml:space="preserve">the 6-month </w:t>
      </w:r>
      <w:r w:rsidRPr="0047335E" w:rsidR="000048FF">
        <w:rPr>
          <w:rFonts w:asciiTheme="majorHAnsi" w:hAnsiTheme="majorHAnsi"/>
          <w:sz w:val="24"/>
          <w:szCs w:val="24"/>
        </w:rPr>
        <w:t xml:space="preserve">follow-up survey administrations, </w:t>
      </w:r>
      <w:r w:rsidRPr="0047335E" w:rsidR="006A0EA1">
        <w:rPr>
          <w:rFonts w:asciiTheme="majorHAnsi" w:hAnsiTheme="majorHAnsi"/>
          <w:sz w:val="24"/>
          <w:szCs w:val="24"/>
        </w:rPr>
        <w:t>Airmen</w:t>
      </w:r>
      <w:r w:rsidRPr="0047335E" w:rsidR="00D13E61">
        <w:rPr>
          <w:rFonts w:asciiTheme="majorHAnsi" w:hAnsiTheme="majorHAnsi"/>
          <w:sz w:val="24"/>
          <w:szCs w:val="24"/>
        </w:rPr>
        <w:t>/Guardians</w:t>
      </w:r>
      <w:r w:rsidRPr="0047335E" w:rsidR="000048FF">
        <w:rPr>
          <w:rFonts w:asciiTheme="majorHAnsi" w:hAnsiTheme="majorHAnsi"/>
          <w:sz w:val="24"/>
          <w:szCs w:val="24"/>
        </w:rPr>
        <w:t xml:space="preserve"> who consent to participate will be advanced to a secure survey webpage to answer four questions that are durable personal information (i.e.</w:t>
      </w:r>
      <w:r w:rsidRPr="0047335E" w:rsidR="006F6E42">
        <w:rPr>
          <w:rFonts w:asciiTheme="majorHAnsi" w:hAnsiTheme="majorHAnsi"/>
          <w:sz w:val="24"/>
          <w:szCs w:val="24"/>
        </w:rPr>
        <w:t>,</w:t>
      </w:r>
      <w:r w:rsidRPr="0047335E" w:rsidR="000048FF">
        <w:rPr>
          <w:rFonts w:asciiTheme="majorHAnsi" w:hAnsiTheme="majorHAnsi"/>
          <w:sz w:val="24"/>
          <w:szCs w:val="24"/>
        </w:rPr>
        <w:t xml:space="preserve"> not personally identifying, but memorable to facilitate exact replication at the follow-up survey, creating components of a “self-generated unique ID</w:t>
      </w:r>
      <w:r w:rsidRPr="0047335E" w:rsidR="00172830">
        <w:rPr>
          <w:rFonts w:asciiTheme="majorHAnsi" w:hAnsiTheme="majorHAnsi"/>
          <w:sz w:val="24"/>
          <w:szCs w:val="24"/>
        </w:rPr>
        <w:t>”</w:t>
      </w:r>
      <w:r w:rsidRPr="0047335E" w:rsidR="000048FF">
        <w:rPr>
          <w:rFonts w:asciiTheme="majorHAnsi" w:hAnsiTheme="majorHAnsi"/>
          <w:sz w:val="24"/>
          <w:szCs w:val="24"/>
        </w:rPr>
        <w:t xml:space="preserve"> </w:t>
      </w:r>
      <w:r w:rsidRPr="0047335E" w:rsidR="00172830">
        <w:rPr>
          <w:rFonts w:asciiTheme="majorHAnsi" w:hAnsiTheme="majorHAnsi"/>
          <w:sz w:val="24"/>
          <w:szCs w:val="24"/>
        </w:rPr>
        <w:t>[</w:t>
      </w:r>
      <w:r w:rsidRPr="0047335E" w:rsidR="000048FF">
        <w:rPr>
          <w:rFonts w:asciiTheme="majorHAnsi" w:hAnsiTheme="majorHAnsi"/>
          <w:sz w:val="24"/>
          <w:szCs w:val="24"/>
        </w:rPr>
        <w:t>SGID</w:t>
      </w:r>
      <w:r w:rsidRPr="0047335E" w:rsidR="00172830">
        <w:rPr>
          <w:rFonts w:asciiTheme="majorHAnsi" w:hAnsiTheme="majorHAnsi"/>
          <w:sz w:val="24"/>
          <w:szCs w:val="24"/>
        </w:rPr>
        <w:t>]</w:t>
      </w:r>
      <w:r w:rsidRPr="0047335E" w:rsidR="000048FF">
        <w:rPr>
          <w:rFonts w:asciiTheme="majorHAnsi" w:hAnsiTheme="majorHAnsi"/>
          <w:sz w:val="24"/>
          <w:szCs w:val="24"/>
        </w:rPr>
        <w:t xml:space="preserve">). NORC will program an algorithm (known to a limited subset of NORC programmers on this project who will not be involved in analyzing the survey data) to scramble the 10 letters/digits of the response data to create a unique 10-digit SGID. Thus, respondents will not know their own SGID; they will not need to remember an SGID; and they will not be able to risk a breach of respondent identity by having it written down somewhere for someone to find. However, by answering the same way to the same four questions at the follow-up survey, the same SGIDs will be generated. These SGIDs will link the baseline and follow-up responses while maintaining the anonymity of participants. </w:t>
      </w:r>
      <w:r w:rsidRPr="0047335E" w:rsidR="006F6E42">
        <w:rPr>
          <w:rFonts w:asciiTheme="majorHAnsi" w:hAnsiTheme="majorHAnsi"/>
          <w:sz w:val="24"/>
          <w:szCs w:val="24"/>
        </w:rPr>
        <w:t>We are following industry best practices and believe thi</w:t>
      </w:r>
      <w:r w:rsidRPr="0047335E" w:rsidR="000048FF">
        <w:rPr>
          <w:rFonts w:asciiTheme="majorHAnsi" w:hAnsiTheme="majorHAnsi"/>
          <w:sz w:val="24"/>
          <w:szCs w:val="24"/>
        </w:rPr>
        <w:t>s is the strongest SGID protocol to date to protect individual anonymity in longitudinal research,</w:t>
      </w:r>
      <w:r w:rsidRPr="0047335E" w:rsidR="00172830">
        <w:rPr>
          <w:rFonts w:asciiTheme="majorHAnsi" w:hAnsiTheme="majorHAnsi"/>
          <w:sz w:val="24"/>
          <w:szCs w:val="24"/>
        </w:rPr>
        <w:t xml:space="preserve"> both</w:t>
      </w:r>
      <w:r w:rsidRPr="0047335E" w:rsidR="000048FF">
        <w:rPr>
          <w:rFonts w:asciiTheme="majorHAnsi" w:hAnsiTheme="majorHAnsi"/>
          <w:sz w:val="24"/>
          <w:szCs w:val="24"/>
        </w:rPr>
        <w:t xml:space="preserve"> in terms of length of the ID and the additional algorithm that will be secured separately from the survey response data set. Further, the demographic questions asked on the survey have been carefully curated to minimize the risk of deductive disclosures. The survey will be programmed to collapse demographic response categories before saving the raw data, such </w:t>
      </w:r>
      <w:r w:rsidRPr="0047335E" w:rsidR="000048FF">
        <w:rPr>
          <w:rFonts w:asciiTheme="majorHAnsi" w:hAnsiTheme="majorHAnsi"/>
          <w:sz w:val="24"/>
          <w:szCs w:val="24"/>
        </w:rPr>
        <w:lastRenderedPageBreak/>
        <w:t xml:space="preserve">that no cell contains fewer than </w:t>
      </w:r>
      <w:r w:rsidRPr="0047335E" w:rsidR="001719CB">
        <w:rPr>
          <w:rFonts w:asciiTheme="majorHAnsi" w:hAnsiTheme="majorHAnsi"/>
          <w:sz w:val="24"/>
          <w:szCs w:val="24"/>
        </w:rPr>
        <w:t xml:space="preserve">ten </w:t>
      </w:r>
      <w:r w:rsidRPr="0047335E" w:rsidR="000048FF">
        <w:rPr>
          <w:rFonts w:asciiTheme="majorHAnsi" w:hAnsiTheme="majorHAnsi"/>
          <w:sz w:val="24"/>
          <w:szCs w:val="24"/>
        </w:rPr>
        <w:t>(</w:t>
      </w:r>
      <w:r w:rsidRPr="0047335E" w:rsidR="001719CB">
        <w:rPr>
          <w:rFonts w:asciiTheme="majorHAnsi" w:hAnsiTheme="majorHAnsi"/>
          <w:sz w:val="24"/>
          <w:szCs w:val="24"/>
        </w:rPr>
        <w:t>10</w:t>
      </w:r>
      <w:r w:rsidRPr="0047335E" w:rsidR="000048FF">
        <w:rPr>
          <w:rFonts w:asciiTheme="majorHAnsi" w:hAnsiTheme="majorHAnsi"/>
          <w:sz w:val="24"/>
          <w:szCs w:val="24"/>
        </w:rPr>
        <w:t>) unique individuals</w:t>
      </w:r>
      <w:r w:rsidR="00C1630A">
        <w:rPr>
          <w:rFonts w:asciiTheme="majorHAnsi" w:hAnsiTheme="majorHAnsi"/>
          <w:sz w:val="24"/>
          <w:szCs w:val="24"/>
        </w:rPr>
        <w:t>, a process tested and successfully implemented on separate DoD SAPRO-funded research</w:t>
      </w:r>
      <w:r w:rsidRPr="0047335E" w:rsidR="000048FF">
        <w:rPr>
          <w:rFonts w:asciiTheme="majorHAnsi" w:hAnsiTheme="majorHAnsi"/>
          <w:sz w:val="24"/>
          <w:szCs w:val="24"/>
        </w:rPr>
        <w:t>.</w:t>
      </w:r>
      <w:r w:rsidRPr="0047335E" w:rsidR="001878BD">
        <w:rPr>
          <w:rFonts w:asciiTheme="majorHAnsi" w:hAnsiTheme="majorHAnsi"/>
          <w:sz w:val="24"/>
          <w:szCs w:val="24"/>
        </w:rPr>
        <w:t xml:space="preserve"> NORC will also conduct a disclosure analysis before data delivery to </w:t>
      </w:r>
      <w:r w:rsidRPr="0047335E" w:rsidR="002C3A02">
        <w:rPr>
          <w:rFonts w:asciiTheme="majorHAnsi" w:hAnsiTheme="majorHAnsi"/>
          <w:sz w:val="24"/>
          <w:szCs w:val="24"/>
        </w:rPr>
        <w:t>SAPRO</w:t>
      </w:r>
      <w:r w:rsidRPr="0047335E" w:rsidR="001878BD">
        <w:rPr>
          <w:rFonts w:asciiTheme="majorHAnsi" w:hAnsiTheme="majorHAnsi"/>
          <w:sz w:val="24"/>
          <w:szCs w:val="24"/>
        </w:rPr>
        <w:t xml:space="preserve"> to ensure that the anonymity of the data collection is protected.</w:t>
      </w:r>
    </w:p>
    <w:p w:rsidRPr="0047335E" w:rsidR="001719CB" w:rsidP="00EC3777" w:rsidRDefault="005B090F" w14:paraId="1911FD2A" w14:textId="1E7ADEAB">
      <w:pPr>
        <w:spacing w:line="240" w:lineRule="auto"/>
        <w:rPr>
          <w:rFonts w:asciiTheme="majorHAnsi" w:hAnsiTheme="majorHAnsi"/>
          <w:sz w:val="24"/>
          <w:szCs w:val="24"/>
        </w:rPr>
      </w:pPr>
      <w:r w:rsidRPr="0047335E">
        <w:rPr>
          <w:rFonts w:asciiTheme="majorHAnsi" w:hAnsiTheme="majorHAnsi"/>
          <w:sz w:val="24"/>
          <w:szCs w:val="24"/>
        </w:rPr>
        <w:t>Because the survey</w:t>
      </w:r>
      <w:r w:rsidR="00D57834">
        <w:rPr>
          <w:rFonts w:asciiTheme="majorHAnsi" w:hAnsiTheme="majorHAnsi"/>
          <w:sz w:val="24"/>
          <w:szCs w:val="24"/>
        </w:rPr>
        <w:t>s</w:t>
      </w:r>
      <w:r w:rsidRPr="0047335E">
        <w:rPr>
          <w:rFonts w:asciiTheme="majorHAnsi" w:hAnsiTheme="majorHAnsi"/>
          <w:sz w:val="24"/>
          <w:szCs w:val="24"/>
        </w:rPr>
        <w:t xml:space="preserve"> </w:t>
      </w:r>
      <w:r w:rsidR="00D57834">
        <w:rPr>
          <w:rFonts w:asciiTheme="majorHAnsi" w:hAnsiTheme="majorHAnsi"/>
          <w:sz w:val="24"/>
          <w:szCs w:val="24"/>
        </w:rPr>
        <w:t>are</w:t>
      </w:r>
      <w:r w:rsidRPr="0047335E" w:rsidR="00D57834">
        <w:rPr>
          <w:rFonts w:asciiTheme="majorHAnsi" w:hAnsiTheme="majorHAnsi"/>
          <w:sz w:val="24"/>
          <w:szCs w:val="24"/>
        </w:rPr>
        <w:t xml:space="preserve"> </w:t>
      </w:r>
      <w:r w:rsidRPr="0047335E">
        <w:rPr>
          <w:rFonts w:asciiTheme="majorHAnsi" w:hAnsiTheme="majorHAnsi"/>
          <w:sz w:val="24"/>
          <w:szCs w:val="24"/>
        </w:rPr>
        <w:t>web-based, submission of the anonymous online survey</w:t>
      </w:r>
      <w:r w:rsidR="00D57834">
        <w:rPr>
          <w:rFonts w:asciiTheme="majorHAnsi" w:hAnsiTheme="majorHAnsi"/>
          <w:sz w:val="24"/>
          <w:szCs w:val="24"/>
        </w:rPr>
        <w:t>s</w:t>
      </w:r>
      <w:r w:rsidRPr="0047335E">
        <w:rPr>
          <w:rFonts w:asciiTheme="majorHAnsi" w:hAnsiTheme="majorHAnsi"/>
          <w:sz w:val="24"/>
          <w:szCs w:val="24"/>
        </w:rPr>
        <w:t xml:space="preserve"> complete the data collection process.</w:t>
      </w:r>
      <w:r w:rsidRPr="0047335E" w:rsidR="002453BC">
        <w:rPr>
          <w:rFonts w:asciiTheme="majorHAnsi" w:hAnsiTheme="majorHAnsi"/>
          <w:sz w:val="24"/>
          <w:szCs w:val="24"/>
        </w:rPr>
        <w:t xml:space="preserve">  </w:t>
      </w:r>
      <w:r w:rsidRPr="0047335E" w:rsidR="00EC3777">
        <w:rPr>
          <w:rFonts w:asciiTheme="majorHAnsi" w:hAnsiTheme="majorHAnsi"/>
          <w:sz w:val="24"/>
          <w:szCs w:val="24"/>
        </w:rPr>
        <w:t>The data input by the respondent</w:t>
      </w:r>
      <w:r w:rsidR="00D57834">
        <w:rPr>
          <w:rFonts w:asciiTheme="majorHAnsi" w:hAnsiTheme="majorHAnsi"/>
          <w:sz w:val="24"/>
          <w:szCs w:val="24"/>
        </w:rPr>
        <w:t xml:space="preserve">s </w:t>
      </w:r>
      <w:r w:rsidRPr="0047335E" w:rsidR="00EC3777">
        <w:rPr>
          <w:rFonts w:asciiTheme="majorHAnsi" w:hAnsiTheme="majorHAnsi"/>
          <w:sz w:val="24"/>
          <w:szCs w:val="24"/>
        </w:rPr>
        <w:t xml:space="preserve">is stored in a secure server once the respondents </w:t>
      </w:r>
      <w:r w:rsidRPr="00C1630A" w:rsidR="00C1630A">
        <w:rPr>
          <w:rFonts w:asciiTheme="majorHAnsi" w:hAnsiTheme="majorHAnsi"/>
          <w:sz w:val="24"/>
          <w:szCs w:val="24"/>
        </w:rPr>
        <w:t xml:space="preserve">enter their </w:t>
      </w:r>
      <w:r w:rsidRPr="0047335E" w:rsidR="00EC3777">
        <w:rPr>
          <w:rFonts w:asciiTheme="majorHAnsi" w:hAnsiTheme="majorHAnsi"/>
          <w:sz w:val="24"/>
          <w:szCs w:val="24"/>
        </w:rPr>
        <w:t xml:space="preserve">responses. </w:t>
      </w:r>
      <w:r w:rsidRPr="0047335E" w:rsidR="001719CB">
        <w:rPr>
          <w:rFonts w:asciiTheme="majorHAnsi" w:hAnsiTheme="majorHAnsi"/>
          <w:sz w:val="24"/>
          <w:szCs w:val="24"/>
        </w:rPr>
        <w:t>The submitted anonymous survey data will be programmed to save the raw SGID component responses into one confidential data file not accessible to the research team, and the substantive survey responses with the scrambled 10-digit SGID into another confidential data file for analyses by the research team.</w:t>
      </w:r>
    </w:p>
    <w:p w:rsidR="00143F1A" w:rsidP="00662568" w:rsidRDefault="005B090F" w14:paraId="6D8E9EE7" w14:textId="50494854">
      <w:pPr>
        <w:spacing w:line="240" w:lineRule="auto"/>
        <w:rPr>
          <w:rFonts w:asciiTheme="majorHAnsi" w:hAnsiTheme="majorHAnsi"/>
          <w:sz w:val="24"/>
          <w:szCs w:val="24"/>
        </w:rPr>
      </w:pPr>
      <w:r w:rsidRPr="0047335E">
        <w:rPr>
          <w:rFonts w:asciiTheme="majorHAnsi" w:hAnsiTheme="majorHAnsi"/>
          <w:sz w:val="24"/>
          <w:szCs w:val="24"/>
        </w:rPr>
        <w:t xml:space="preserve">Recruitment </w:t>
      </w:r>
      <w:r w:rsidR="00D57834">
        <w:rPr>
          <w:rFonts w:asciiTheme="majorHAnsi" w:hAnsiTheme="majorHAnsi"/>
          <w:sz w:val="24"/>
          <w:szCs w:val="24"/>
        </w:rPr>
        <w:t>to the study</w:t>
      </w:r>
      <w:r w:rsidRPr="0047335E">
        <w:rPr>
          <w:rFonts w:asciiTheme="majorHAnsi" w:hAnsiTheme="majorHAnsi"/>
          <w:sz w:val="24"/>
          <w:szCs w:val="24"/>
        </w:rPr>
        <w:t xml:space="preserve"> will be conducted</w:t>
      </w:r>
      <w:r w:rsidRPr="0047335E" w:rsidR="00670122">
        <w:rPr>
          <w:rFonts w:asciiTheme="majorHAnsi" w:hAnsiTheme="majorHAnsi"/>
          <w:sz w:val="24"/>
          <w:szCs w:val="24"/>
        </w:rPr>
        <w:t xml:space="preserve"> at First</w:t>
      </w:r>
      <w:r w:rsidR="002C3389">
        <w:rPr>
          <w:rFonts w:asciiTheme="majorHAnsi" w:hAnsiTheme="majorHAnsi"/>
          <w:sz w:val="24"/>
          <w:szCs w:val="24"/>
        </w:rPr>
        <w:t>-</w:t>
      </w:r>
      <w:r w:rsidRPr="0047335E" w:rsidR="00670122">
        <w:rPr>
          <w:rFonts w:asciiTheme="majorHAnsi" w:hAnsiTheme="majorHAnsi"/>
          <w:sz w:val="24"/>
          <w:szCs w:val="24"/>
        </w:rPr>
        <w:t xml:space="preserve">Term </w:t>
      </w:r>
      <w:r w:rsidRPr="0047335E" w:rsidR="00D206BC">
        <w:rPr>
          <w:rFonts w:asciiTheme="majorHAnsi" w:hAnsiTheme="majorHAnsi"/>
          <w:sz w:val="24"/>
          <w:szCs w:val="24"/>
        </w:rPr>
        <w:t>Airmen/Guardian</w:t>
      </w:r>
      <w:r w:rsidRPr="0047335E" w:rsidR="00670122">
        <w:rPr>
          <w:rFonts w:asciiTheme="majorHAnsi" w:hAnsiTheme="majorHAnsi"/>
          <w:sz w:val="24"/>
          <w:szCs w:val="24"/>
        </w:rPr>
        <w:t xml:space="preserve"> Center</w:t>
      </w:r>
      <w:r w:rsidRPr="0047335E" w:rsidR="00B41EEE">
        <w:rPr>
          <w:rFonts w:asciiTheme="majorHAnsi" w:hAnsiTheme="majorHAnsi"/>
          <w:sz w:val="24"/>
          <w:szCs w:val="24"/>
        </w:rPr>
        <w:t>s</w:t>
      </w:r>
      <w:r w:rsidR="00C1630A">
        <w:rPr>
          <w:rFonts w:asciiTheme="majorHAnsi" w:hAnsiTheme="majorHAnsi"/>
          <w:sz w:val="24"/>
          <w:szCs w:val="24"/>
        </w:rPr>
        <w:t xml:space="preserve"> (FTAC)</w:t>
      </w:r>
      <w:r w:rsidRPr="0047335E" w:rsidR="00670122">
        <w:rPr>
          <w:rFonts w:asciiTheme="majorHAnsi" w:hAnsiTheme="majorHAnsi"/>
          <w:sz w:val="24"/>
          <w:szCs w:val="24"/>
        </w:rPr>
        <w:t xml:space="preserve"> where Airmen</w:t>
      </w:r>
      <w:r w:rsidRPr="0047335E" w:rsidR="00D13E61">
        <w:rPr>
          <w:rFonts w:asciiTheme="majorHAnsi" w:hAnsiTheme="majorHAnsi"/>
          <w:sz w:val="24"/>
          <w:szCs w:val="24"/>
        </w:rPr>
        <w:t>/Guardians</w:t>
      </w:r>
      <w:r w:rsidRPr="0047335E" w:rsidR="00670122">
        <w:rPr>
          <w:rFonts w:asciiTheme="majorHAnsi" w:hAnsiTheme="majorHAnsi"/>
          <w:sz w:val="24"/>
          <w:szCs w:val="24"/>
        </w:rPr>
        <w:t xml:space="preserve"> attend to receive trainings</w:t>
      </w:r>
      <w:r w:rsidRPr="0047335E" w:rsidR="00EC3777">
        <w:rPr>
          <w:rFonts w:asciiTheme="majorHAnsi" w:hAnsiTheme="majorHAnsi"/>
          <w:sz w:val="24"/>
          <w:szCs w:val="24"/>
        </w:rPr>
        <w:t>.</w:t>
      </w:r>
      <w:r w:rsidRPr="0047335E" w:rsidR="00670122">
        <w:rPr>
          <w:rFonts w:asciiTheme="majorHAnsi" w:hAnsiTheme="majorHAnsi"/>
          <w:sz w:val="24"/>
          <w:szCs w:val="24"/>
        </w:rPr>
        <w:t xml:space="preserve"> Airmen</w:t>
      </w:r>
      <w:r w:rsidRPr="0047335E" w:rsidR="00D13E61">
        <w:rPr>
          <w:rFonts w:asciiTheme="majorHAnsi" w:hAnsiTheme="majorHAnsi"/>
          <w:sz w:val="24"/>
          <w:szCs w:val="24"/>
        </w:rPr>
        <w:t>/Guardians</w:t>
      </w:r>
      <w:r w:rsidRPr="0047335E" w:rsidR="00670122">
        <w:rPr>
          <w:rFonts w:asciiTheme="majorHAnsi" w:hAnsiTheme="majorHAnsi"/>
          <w:sz w:val="24"/>
          <w:szCs w:val="24"/>
        </w:rPr>
        <w:t xml:space="preserve"> will either receive an email prior to FTAC or use a QR code in a classroom to access the </w:t>
      </w:r>
      <w:r w:rsidR="00D57834">
        <w:rPr>
          <w:rFonts w:asciiTheme="majorHAnsi" w:hAnsiTheme="majorHAnsi"/>
          <w:sz w:val="24"/>
          <w:szCs w:val="24"/>
        </w:rPr>
        <w:t xml:space="preserve">baseline </w:t>
      </w:r>
      <w:r w:rsidRPr="0047335E" w:rsidR="00670122">
        <w:rPr>
          <w:rFonts w:asciiTheme="majorHAnsi" w:hAnsiTheme="majorHAnsi"/>
          <w:sz w:val="24"/>
          <w:szCs w:val="24"/>
        </w:rPr>
        <w:t>survey.</w:t>
      </w:r>
      <w:r w:rsidRPr="0047335E" w:rsidR="007504E3">
        <w:rPr>
          <w:rFonts w:asciiTheme="majorHAnsi" w:hAnsiTheme="majorHAnsi"/>
          <w:sz w:val="24"/>
          <w:szCs w:val="24"/>
        </w:rPr>
        <w:t xml:space="preserve">  NORC</w:t>
      </w:r>
      <w:r w:rsidRPr="0047335E" w:rsidR="00E70B50">
        <w:rPr>
          <w:rFonts w:asciiTheme="majorHAnsi" w:hAnsiTheme="majorHAnsi"/>
          <w:sz w:val="24"/>
          <w:szCs w:val="24"/>
        </w:rPr>
        <w:t xml:space="preserve"> will work closely with </w:t>
      </w:r>
      <w:r w:rsidRPr="0047335E" w:rsidR="0057335D">
        <w:rPr>
          <w:rFonts w:asciiTheme="majorHAnsi" w:hAnsiTheme="majorHAnsi"/>
          <w:sz w:val="24"/>
          <w:szCs w:val="24"/>
        </w:rPr>
        <w:t>DAF</w:t>
      </w:r>
      <w:r w:rsidRPr="0047335E" w:rsidR="00E70B50">
        <w:rPr>
          <w:rFonts w:asciiTheme="majorHAnsi" w:hAnsiTheme="majorHAnsi"/>
          <w:sz w:val="24"/>
          <w:szCs w:val="24"/>
        </w:rPr>
        <w:t xml:space="preserve"> base Violence Prevention Integrators (VPI) to </w:t>
      </w:r>
      <w:r w:rsidRPr="0047335E" w:rsidR="00670122">
        <w:rPr>
          <w:rFonts w:asciiTheme="majorHAnsi" w:hAnsiTheme="majorHAnsi"/>
          <w:sz w:val="24"/>
          <w:szCs w:val="24"/>
        </w:rPr>
        <w:t xml:space="preserve">provide email language </w:t>
      </w:r>
      <w:r w:rsidRPr="0047335E" w:rsidR="00B41EEE">
        <w:rPr>
          <w:rFonts w:asciiTheme="majorHAnsi" w:hAnsiTheme="majorHAnsi"/>
          <w:sz w:val="24"/>
          <w:szCs w:val="24"/>
        </w:rPr>
        <w:t>to disseminate the anonymous</w:t>
      </w:r>
      <w:r w:rsidRPr="0047335E" w:rsidR="00670122">
        <w:rPr>
          <w:rFonts w:asciiTheme="majorHAnsi" w:hAnsiTheme="majorHAnsi"/>
          <w:sz w:val="24"/>
          <w:szCs w:val="24"/>
        </w:rPr>
        <w:t xml:space="preserve"> survey link</w:t>
      </w:r>
      <w:r w:rsidR="00067B80">
        <w:rPr>
          <w:rFonts w:asciiTheme="majorHAnsi" w:hAnsiTheme="majorHAnsi"/>
          <w:sz w:val="24"/>
          <w:szCs w:val="24"/>
        </w:rPr>
        <w:t xml:space="preserve"> </w:t>
      </w:r>
      <w:r w:rsidRPr="0047335E" w:rsidR="00670122">
        <w:rPr>
          <w:rFonts w:asciiTheme="majorHAnsi" w:hAnsiTheme="majorHAnsi"/>
          <w:sz w:val="24"/>
          <w:szCs w:val="24"/>
        </w:rPr>
        <w:t>or</w:t>
      </w:r>
      <w:r w:rsidRPr="0047335E" w:rsidR="00B41EEE">
        <w:rPr>
          <w:rFonts w:asciiTheme="majorHAnsi" w:hAnsiTheme="majorHAnsi"/>
          <w:sz w:val="24"/>
          <w:szCs w:val="24"/>
        </w:rPr>
        <w:t xml:space="preserve"> a visual</w:t>
      </w:r>
      <w:r w:rsidRPr="0047335E" w:rsidR="00670122">
        <w:rPr>
          <w:rFonts w:asciiTheme="majorHAnsi" w:hAnsiTheme="majorHAnsi"/>
          <w:sz w:val="24"/>
          <w:szCs w:val="24"/>
        </w:rPr>
        <w:t xml:space="preserve"> </w:t>
      </w:r>
      <w:r w:rsidRPr="0047335E" w:rsidR="00B41EEE">
        <w:rPr>
          <w:rFonts w:asciiTheme="majorHAnsi" w:hAnsiTheme="majorHAnsi"/>
          <w:sz w:val="24"/>
          <w:szCs w:val="24"/>
        </w:rPr>
        <w:t xml:space="preserve">projection </w:t>
      </w:r>
      <w:r w:rsidRPr="0047335E" w:rsidR="00670122">
        <w:rPr>
          <w:rFonts w:asciiTheme="majorHAnsi" w:hAnsiTheme="majorHAnsi"/>
          <w:sz w:val="24"/>
          <w:szCs w:val="24"/>
        </w:rPr>
        <w:t xml:space="preserve">slide </w:t>
      </w:r>
      <w:r w:rsidRPr="0047335E" w:rsidR="00B41EEE">
        <w:rPr>
          <w:rFonts w:asciiTheme="majorHAnsi" w:hAnsiTheme="majorHAnsi"/>
          <w:sz w:val="24"/>
          <w:szCs w:val="24"/>
        </w:rPr>
        <w:t xml:space="preserve">to display in a classroom </w:t>
      </w:r>
      <w:r w:rsidRPr="0047335E" w:rsidR="00670122">
        <w:rPr>
          <w:rFonts w:asciiTheme="majorHAnsi" w:hAnsiTheme="majorHAnsi"/>
          <w:sz w:val="24"/>
          <w:szCs w:val="24"/>
        </w:rPr>
        <w:t xml:space="preserve">the QR code </w:t>
      </w:r>
      <w:r w:rsidRPr="0047335E" w:rsidR="00B41EEE">
        <w:rPr>
          <w:rFonts w:asciiTheme="majorHAnsi" w:hAnsiTheme="majorHAnsi"/>
          <w:sz w:val="24"/>
          <w:szCs w:val="24"/>
        </w:rPr>
        <w:t xml:space="preserve">to access </w:t>
      </w:r>
      <w:r w:rsidRPr="0047335E" w:rsidR="00670122">
        <w:rPr>
          <w:rFonts w:asciiTheme="majorHAnsi" w:hAnsiTheme="majorHAnsi"/>
          <w:sz w:val="24"/>
          <w:szCs w:val="24"/>
        </w:rPr>
        <w:t xml:space="preserve">the baseline survey. </w:t>
      </w:r>
      <w:r w:rsidRPr="0047335E" w:rsidR="007B29D1">
        <w:rPr>
          <w:rFonts w:asciiTheme="majorHAnsi" w:hAnsiTheme="majorHAnsi"/>
          <w:sz w:val="24"/>
          <w:szCs w:val="24"/>
        </w:rPr>
        <w:t>All Airmen</w:t>
      </w:r>
      <w:r w:rsidRPr="0047335E" w:rsidR="0057335D">
        <w:rPr>
          <w:rFonts w:asciiTheme="majorHAnsi" w:hAnsiTheme="majorHAnsi"/>
          <w:sz w:val="24"/>
          <w:szCs w:val="24"/>
        </w:rPr>
        <w:t>/Guardians</w:t>
      </w:r>
      <w:r w:rsidRPr="0047335E" w:rsidR="007B29D1">
        <w:rPr>
          <w:rFonts w:asciiTheme="majorHAnsi" w:hAnsiTheme="majorHAnsi"/>
          <w:sz w:val="24"/>
          <w:szCs w:val="24"/>
        </w:rPr>
        <w:t xml:space="preserve"> </w:t>
      </w:r>
      <w:r w:rsidRPr="0047335E" w:rsidR="00B41EEE">
        <w:rPr>
          <w:rFonts w:asciiTheme="majorHAnsi" w:hAnsiTheme="majorHAnsi"/>
          <w:sz w:val="24"/>
          <w:szCs w:val="24"/>
        </w:rPr>
        <w:t>will be recruited to take</w:t>
      </w:r>
      <w:r w:rsidRPr="0047335E" w:rsidR="007B29D1">
        <w:rPr>
          <w:rFonts w:asciiTheme="majorHAnsi" w:hAnsiTheme="majorHAnsi"/>
          <w:sz w:val="24"/>
          <w:szCs w:val="24"/>
        </w:rPr>
        <w:t xml:space="preserve"> </w:t>
      </w:r>
      <w:r w:rsidRPr="0047335E" w:rsidR="00721A4F">
        <w:rPr>
          <w:rFonts w:asciiTheme="majorHAnsi" w:hAnsiTheme="majorHAnsi"/>
          <w:sz w:val="24"/>
          <w:szCs w:val="24"/>
        </w:rPr>
        <w:t>the</w:t>
      </w:r>
      <w:r w:rsidRPr="0047335E" w:rsidR="00B41EEE">
        <w:rPr>
          <w:rFonts w:asciiTheme="majorHAnsi" w:hAnsiTheme="majorHAnsi"/>
          <w:sz w:val="24"/>
          <w:szCs w:val="24"/>
        </w:rPr>
        <w:t xml:space="preserve"> baseline</w:t>
      </w:r>
      <w:r w:rsidRPr="0047335E" w:rsidR="00721A4F">
        <w:rPr>
          <w:rFonts w:asciiTheme="majorHAnsi" w:hAnsiTheme="majorHAnsi"/>
          <w:sz w:val="24"/>
          <w:szCs w:val="24"/>
        </w:rPr>
        <w:t xml:space="preserve"> </w:t>
      </w:r>
      <w:r w:rsidRPr="0047335E" w:rsidR="007B29D1">
        <w:rPr>
          <w:rFonts w:asciiTheme="majorHAnsi" w:hAnsiTheme="majorHAnsi"/>
          <w:sz w:val="24"/>
          <w:szCs w:val="24"/>
        </w:rPr>
        <w:t xml:space="preserve">survey prior to any </w:t>
      </w:r>
      <w:r w:rsidR="00C1630A">
        <w:rPr>
          <w:rFonts w:asciiTheme="majorHAnsi" w:hAnsiTheme="majorHAnsi"/>
          <w:sz w:val="24"/>
          <w:szCs w:val="24"/>
        </w:rPr>
        <w:t xml:space="preserve">FTAC </w:t>
      </w:r>
      <w:r w:rsidRPr="0047335E" w:rsidR="00B41EEE">
        <w:rPr>
          <w:rFonts w:asciiTheme="majorHAnsi" w:hAnsiTheme="majorHAnsi"/>
          <w:sz w:val="24"/>
          <w:szCs w:val="24"/>
        </w:rPr>
        <w:t>WIT</w:t>
      </w:r>
      <w:r w:rsidRPr="0047335E" w:rsidR="007B29D1">
        <w:rPr>
          <w:rFonts w:asciiTheme="majorHAnsi" w:hAnsiTheme="majorHAnsi"/>
          <w:sz w:val="24"/>
          <w:szCs w:val="24"/>
        </w:rPr>
        <w:t xml:space="preserve"> training</w:t>
      </w:r>
      <w:r w:rsidRPr="0047335E" w:rsidR="005058D9">
        <w:rPr>
          <w:rFonts w:asciiTheme="majorHAnsi" w:hAnsiTheme="majorHAnsi"/>
          <w:sz w:val="24"/>
          <w:szCs w:val="24"/>
        </w:rPr>
        <w:t>.</w:t>
      </w:r>
      <w:r w:rsidRPr="0047335E" w:rsidR="007B29D1">
        <w:rPr>
          <w:rFonts w:asciiTheme="majorHAnsi" w:hAnsiTheme="majorHAnsi"/>
          <w:sz w:val="24"/>
          <w:szCs w:val="24"/>
        </w:rPr>
        <w:t xml:space="preserve"> </w:t>
      </w:r>
      <w:r w:rsidR="00182A45">
        <w:rPr>
          <w:rFonts w:asciiTheme="majorHAnsi" w:hAnsiTheme="majorHAnsi"/>
          <w:sz w:val="24"/>
          <w:szCs w:val="24"/>
        </w:rPr>
        <w:t xml:space="preserve">The </w:t>
      </w:r>
      <w:r w:rsidR="00D57834">
        <w:rPr>
          <w:rFonts w:asciiTheme="majorHAnsi" w:hAnsiTheme="majorHAnsi"/>
          <w:sz w:val="24"/>
          <w:szCs w:val="24"/>
        </w:rPr>
        <w:t>follow up (6-month) survey</w:t>
      </w:r>
      <w:r w:rsidR="00182A45">
        <w:rPr>
          <w:rFonts w:asciiTheme="majorHAnsi" w:hAnsiTheme="majorHAnsi"/>
          <w:sz w:val="24"/>
          <w:szCs w:val="24"/>
        </w:rPr>
        <w:t xml:space="preserve"> will be done via email to the study </w:t>
      </w:r>
      <w:r w:rsidRPr="00662568" w:rsidR="00182A45">
        <w:rPr>
          <w:rFonts w:asciiTheme="majorHAnsi" w:hAnsiTheme="majorHAnsi"/>
          <w:sz w:val="24"/>
          <w:szCs w:val="24"/>
        </w:rPr>
        <w:t>participants by NORC.</w:t>
      </w:r>
      <w:r w:rsidRPr="00662568" w:rsidR="00D57834">
        <w:rPr>
          <w:rFonts w:asciiTheme="majorHAnsi" w:hAnsiTheme="majorHAnsi"/>
          <w:sz w:val="24"/>
          <w:szCs w:val="24"/>
        </w:rPr>
        <w:t xml:space="preserve"> </w:t>
      </w:r>
      <w:r w:rsidRPr="00662568" w:rsidR="00662568">
        <w:rPr>
          <w:rFonts w:asciiTheme="majorHAnsi" w:hAnsiTheme="majorHAnsi"/>
          <w:sz w:val="24"/>
          <w:szCs w:val="24"/>
        </w:rPr>
        <w:t>At baseline we will collect Airmen/Guardians email addresses through direction to an unlinked webpage following submission of a survey response. Email addresses will not be linkable to the SGIDs or to the survey data responses.</w:t>
      </w:r>
    </w:p>
    <w:p w:rsidRPr="0047335E" w:rsidR="00143F1A" w:rsidP="00EC3777" w:rsidRDefault="00143F1A" w14:paraId="0ACCBFAB" w14:textId="2A15C4F6">
      <w:pPr>
        <w:spacing w:after="0" w:line="240" w:lineRule="auto"/>
        <w:rPr>
          <w:rFonts w:asciiTheme="majorHAnsi" w:hAnsiTheme="majorHAnsi"/>
          <w:sz w:val="24"/>
          <w:szCs w:val="24"/>
        </w:rPr>
      </w:pPr>
      <w:r>
        <w:rPr>
          <w:rFonts w:asciiTheme="majorHAnsi" w:hAnsiTheme="majorHAnsi"/>
          <w:sz w:val="24"/>
          <w:szCs w:val="24"/>
        </w:rPr>
        <w:t>The</w:t>
      </w:r>
      <w:r>
        <w:rPr>
          <w:rFonts w:asciiTheme="majorHAnsi" w:hAnsiTheme="majorHAnsi"/>
          <w:sz w:val="24"/>
        </w:rPr>
        <w:t xml:space="preserve"> Airmen/Guardians fidelity feedback forms will be administered to a random sample of five Airmen/Guardians receiving the </w:t>
      </w:r>
      <w:r w:rsidRPr="00FC6CE4">
        <w:rPr>
          <w:rFonts w:asciiTheme="majorHAnsi" w:hAnsiTheme="majorHAnsi"/>
          <w:sz w:val="24"/>
        </w:rPr>
        <w:t>Wingman Intervention Training</w:t>
      </w:r>
      <w:r w:rsidR="00C1630A">
        <w:rPr>
          <w:rFonts w:asciiTheme="majorHAnsi" w:hAnsiTheme="majorHAnsi"/>
          <w:sz w:val="24"/>
        </w:rPr>
        <w:t>. This sample will be</w:t>
      </w:r>
      <w:r w:rsidRPr="00FC6CE4">
        <w:rPr>
          <w:rFonts w:asciiTheme="majorHAnsi" w:hAnsiTheme="majorHAnsi"/>
          <w:sz w:val="24"/>
        </w:rPr>
        <w:t xml:space="preserve"> </w:t>
      </w:r>
      <w:r>
        <w:rPr>
          <w:rFonts w:asciiTheme="majorHAnsi" w:hAnsiTheme="majorHAnsi"/>
          <w:sz w:val="24"/>
        </w:rPr>
        <w:lastRenderedPageBreak/>
        <w:t xml:space="preserve">selected by </w:t>
      </w:r>
      <w:r w:rsidR="00067B80">
        <w:rPr>
          <w:rFonts w:asciiTheme="majorHAnsi" w:hAnsiTheme="majorHAnsi"/>
          <w:sz w:val="24"/>
        </w:rPr>
        <w:t xml:space="preserve">the DAF staff member implementing the </w:t>
      </w:r>
      <w:r w:rsidR="00F3367B">
        <w:rPr>
          <w:rFonts w:asciiTheme="majorHAnsi" w:hAnsiTheme="majorHAnsi"/>
          <w:sz w:val="24"/>
        </w:rPr>
        <w:t xml:space="preserve">WIT </w:t>
      </w:r>
      <w:r w:rsidR="00067B80">
        <w:rPr>
          <w:rFonts w:asciiTheme="majorHAnsi" w:hAnsiTheme="majorHAnsi"/>
          <w:sz w:val="24"/>
        </w:rPr>
        <w:t xml:space="preserve">training </w:t>
      </w:r>
      <w:r>
        <w:rPr>
          <w:rFonts w:asciiTheme="majorHAnsi" w:hAnsiTheme="majorHAnsi"/>
          <w:sz w:val="24"/>
        </w:rPr>
        <w:t xml:space="preserve">picking a random point on the roster of WIT attendees and selecting every fifth case until five surveys are completed. </w:t>
      </w:r>
      <w:r w:rsidR="00C1630A">
        <w:rPr>
          <w:rFonts w:asciiTheme="majorHAnsi" w:hAnsiTheme="majorHAnsi"/>
          <w:sz w:val="24"/>
        </w:rPr>
        <w:t xml:space="preserve">Additionally, a single, separate </w:t>
      </w:r>
      <w:r>
        <w:rPr>
          <w:rFonts w:asciiTheme="majorHAnsi" w:hAnsiTheme="majorHAnsi"/>
          <w:sz w:val="24"/>
        </w:rPr>
        <w:t xml:space="preserve">fidelity form will be completed for each WIT session by the WIT </w:t>
      </w:r>
      <w:r w:rsidR="00F3367B">
        <w:rPr>
          <w:rFonts w:asciiTheme="majorHAnsi" w:hAnsiTheme="majorHAnsi"/>
          <w:sz w:val="24"/>
        </w:rPr>
        <w:t>implementer</w:t>
      </w:r>
      <w:r>
        <w:rPr>
          <w:rFonts w:asciiTheme="majorHAnsi" w:hAnsiTheme="majorHAnsi"/>
          <w:sz w:val="24"/>
        </w:rPr>
        <w:t>.</w:t>
      </w:r>
    </w:p>
    <w:p w:rsidRPr="0047335E" w:rsidR="00815A83" w:rsidP="0037221C" w:rsidRDefault="00815A83" w14:paraId="748D0159" w14:textId="77777777">
      <w:pPr>
        <w:spacing w:after="0" w:line="240" w:lineRule="auto"/>
        <w:rPr>
          <w:rFonts w:asciiTheme="majorHAnsi" w:hAnsiTheme="majorHAnsi"/>
          <w:sz w:val="24"/>
          <w:szCs w:val="24"/>
        </w:rPr>
      </w:pPr>
    </w:p>
    <w:p w:rsidR="0037221C" w:rsidP="0037221C" w:rsidRDefault="0037221C" w14:paraId="418E3803" w14:textId="7AD0E162">
      <w:pPr>
        <w:spacing w:after="0" w:line="240" w:lineRule="auto"/>
        <w:rPr>
          <w:rFonts w:asciiTheme="majorHAnsi" w:hAnsiTheme="majorHAnsi"/>
          <w:sz w:val="24"/>
          <w:szCs w:val="24"/>
        </w:rPr>
      </w:pPr>
      <w:r w:rsidRPr="0047335E">
        <w:rPr>
          <w:rFonts w:asciiTheme="majorHAnsi" w:hAnsiTheme="majorHAnsi"/>
          <w:sz w:val="24"/>
          <w:szCs w:val="24"/>
        </w:rPr>
        <w:t>There are no overt direct benefits to the respondents who compete the survey</w:t>
      </w:r>
      <w:r w:rsidR="00143F1A">
        <w:rPr>
          <w:rFonts w:asciiTheme="majorHAnsi" w:hAnsiTheme="majorHAnsi"/>
          <w:sz w:val="24"/>
          <w:szCs w:val="24"/>
        </w:rPr>
        <w:t xml:space="preserve"> or fidelity forms</w:t>
      </w:r>
      <w:r w:rsidRPr="0047335E">
        <w:rPr>
          <w:rFonts w:asciiTheme="majorHAnsi" w:hAnsiTheme="majorHAnsi"/>
          <w:sz w:val="24"/>
          <w:szCs w:val="24"/>
        </w:rPr>
        <w:t xml:space="preserve">. However, benefits may accrue to </w:t>
      </w:r>
      <w:r w:rsidRPr="002040D3" w:rsidR="002040D3">
        <w:rPr>
          <w:rFonts w:asciiTheme="majorHAnsi" w:hAnsiTheme="majorHAnsi"/>
          <w:sz w:val="24"/>
          <w:szCs w:val="24"/>
        </w:rPr>
        <w:t xml:space="preserve">Airmen/Guardians </w:t>
      </w:r>
      <w:r w:rsidRPr="0047335E">
        <w:rPr>
          <w:rFonts w:asciiTheme="majorHAnsi" w:hAnsiTheme="majorHAnsi"/>
          <w:sz w:val="24"/>
          <w:szCs w:val="24"/>
        </w:rPr>
        <w:t>by encouraging them to be more active bystanders</w:t>
      </w:r>
      <w:r w:rsidR="002040D3">
        <w:rPr>
          <w:rFonts w:asciiTheme="majorHAnsi" w:hAnsiTheme="majorHAnsi"/>
          <w:sz w:val="24"/>
          <w:szCs w:val="24"/>
        </w:rPr>
        <w:t>, thereby reducing SH and SA in their environment,</w:t>
      </w:r>
      <w:r w:rsidRPr="0047335E">
        <w:rPr>
          <w:rFonts w:asciiTheme="majorHAnsi" w:hAnsiTheme="majorHAnsi"/>
          <w:sz w:val="24"/>
          <w:szCs w:val="24"/>
        </w:rPr>
        <w:t xml:space="preserve"> and benefits may accrue for those who have been victims of </w:t>
      </w:r>
      <w:r w:rsidRPr="0047335E" w:rsidR="007667B2">
        <w:rPr>
          <w:rFonts w:asciiTheme="majorHAnsi" w:hAnsiTheme="majorHAnsi"/>
          <w:sz w:val="24"/>
          <w:szCs w:val="24"/>
        </w:rPr>
        <w:t>SH</w:t>
      </w:r>
      <w:r w:rsidRPr="0047335E">
        <w:rPr>
          <w:rFonts w:asciiTheme="majorHAnsi" w:hAnsiTheme="majorHAnsi"/>
          <w:sz w:val="24"/>
          <w:szCs w:val="24"/>
        </w:rPr>
        <w:t xml:space="preserve"> and </w:t>
      </w:r>
      <w:r w:rsidRPr="0047335E" w:rsidR="007667B2">
        <w:rPr>
          <w:rFonts w:asciiTheme="majorHAnsi" w:hAnsiTheme="majorHAnsi"/>
          <w:sz w:val="24"/>
          <w:szCs w:val="24"/>
        </w:rPr>
        <w:t>SA</w:t>
      </w:r>
      <w:r w:rsidRPr="0047335E">
        <w:rPr>
          <w:rFonts w:asciiTheme="majorHAnsi" w:hAnsiTheme="majorHAnsi"/>
          <w:sz w:val="24"/>
          <w:szCs w:val="24"/>
        </w:rPr>
        <w:t xml:space="preserve"> because it may provide a safe, anonymous avenue to share their story. Indirect benefits </w:t>
      </w:r>
      <w:r w:rsidR="002040D3">
        <w:rPr>
          <w:rFonts w:asciiTheme="majorHAnsi" w:hAnsiTheme="majorHAnsi"/>
          <w:sz w:val="24"/>
          <w:szCs w:val="24"/>
        </w:rPr>
        <w:t xml:space="preserve">will </w:t>
      </w:r>
      <w:r w:rsidRPr="0047335E">
        <w:rPr>
          <w:rFonts w:asciiTheme="majorHAnsi" w:hAnsiTheme="majorHAnsi"/>
          <w:sz w:val="24"/>
          <w:szCs w:val="24"/>
        </w:rPr>
        <w:t xml:space="preserve">accrue to </w:t>
      </w:r>
      <w:r w:rsidRPr="0047335E" w:rsidR="0057335D">
        <w:rPr>
          <w:rFonts w:asciiTheme="majorHAnsi" w:hAnsiTheme="majorHAnsi"/>
          <w:sz w:val="24"/>
          <w:szCs w:val="24"/>
        </w:rPr>
        <w:t>DAF</w:t>
      </w:r>
      <w:r w:rsidRPr="0047335E" w:rsidR="00E70B50">
        <w:rPr>
          <w:rFonts w:asciiTheme="majorHAnsi" w:hAnsiTheme="majorHAnsi"/>
          <w:sz w:val="24"/>
          <w:szCs w:val="24"/>
        </w:rPr>
        <w:t xml:space="preserve"> </w:t>
      </w:r>
      <w:r w:rsidRPr="0047335E" w:rsidR="0057335D">
        <w:rPr>
          <w:rFonts w:asciiTheme="majorHAnsi" w:hAnsiTheme="majorHAnsi"/>
          <w:sz w:val="24"/>
          <w:szCs w:val="24"/>
        </w:rPr>
        <w:t>HAF/</w:t>
      </w:r>
      <w:r w:rsidRPr="0047335E" w:rsidR="00E70B50">
        <w:rPr>
          <w:rFonts w:asciiTheme="majorHAnsi" w:hAnsiTheme="majorHAnsi"/>
          <w:sz w:val="24"/>
          <w:szCs w:val="24"/>
        </w:rPr>
        <w:t xml:space="preserve">A1Z Resilience Office </w:t>
      </w:r>
      <w:r w:rsidRPr="0047335E">
        <w:rPr>
          <w:rFonts w:asciiTheme="majorHAnsi" w:hAnsiTheme="majorHAnsi"/>
          <w:sz w:val="24"/>
          <w:szCs w:val="24"/>
        </w:rPr>
        <w:t>staf</w:t>
      </w:r>
      <w:r w:rsidRPr="0047335E" w:rsidR="00E70B50">
        <w:rPr>
          <w:rFonts w:asciiTheme="majorHAnsi" w:hAnsiTheme="majorHAnsi"/>
          <w:sz w:val="24"/>
          <w:szCs w:val="24"/>
        </w:rPr>
        <w:t xml:space="preserve">f, </w:t>
      </w:r>
      <w:r w:rsidRPr="0047335E" w:rsidR="00B41EEE">
        <w:rPr>
          <w:rFonts w:asciiTheme="majorHAnsi" w:hAnsiTheme="majorHAnsi"/>
          <w:sz w:val="24"/>
          <w:szCs w:val="24"/>
        </w:rPr>
        <w:t xml:space="preserve">who </w:t>
      </w:r>
      <w:r w:rsidRPr="0047335E">
        <w:rPr>
          <w:rFonts w:asciiTheme="majorHAnsi" w:hAnsiTheme="majorHAnsi"/>
          <w:sz w:val="24"/>
          <w:szCs w:val="24"/>
        </w:rPr>
        <w:t xml:space="preserve">can use the results to improve upon their prevention programming, thus supporting </w:t>
      </w:r>
      <w:r w:rsidR="002040D3">
        <w:rPr>
          <w:rFonts w:asciiTheme="majorHAnsi" w:hAnsiTheme="majorHAnsi"/>
          <w:sz w:val="24"/>
          <w:szCs w:val="24"/>
        </w:rPr>
        <w:t xml:space="preserve">more effective </w:t>
      </w:r>
      <w:r w:rsidRPr="0047335E" w:rsidR="00D206BC">
        <w:rPr>
          <w:rFonts w:asciiTheme="majorHAnsi" w:hAnsiTheme="majorHAnsi"/>
          <w:sz w:val="24"/>
          <w:szCs w:val="24"/>
        </w:rPr>
        <w:t>DAF</w:t>
      </w:r>
      <w:r w:rsidRPr="0047335E">
        <w:rPr>
          <w:rFonts w:asciiTheme="majorHAnsi" w:hAnsiTheme="majorHAnsi"/>
          <w:sz w:val="24"/>
          <w:szCs w:val="24"/>
        </w:rPr>
        <w:t xml:space="preserve"> </w:t>
      </w:r>
      <w:r w:rsidR="002040D3">
        <w:rPr>
          <w:rFonts w:asciiTheme="majorHAnsi" w:hAnsiTheme="majorHAnsi"/>
          <w:sz w:val="24"/>
          <w:szCs w:val="24"/>
        </w:rPr>
        <w:t xml:space="preserve">prevention </w:t>
      </w:r>
      <w:r w:rsidR="00143F1A">
        <w:rPr>
          <w:rFonts w:asciiTheme="majorHAnsi" w:hAnsiTheme="majorHAnsi"/>
          <w:sz w:val="24"/>
          <w:szCs w:val="24"/>
        </w:rPr>
        <w:t xml:space="preserve">programming. </w:t>
      </w:r>
      <w:r w:rsidRPr="0047335E">
        <w:rPr>
          <w:rFonts w:asciiTheme="majorHAnsi" w:hAnsiTheme="majorHAnsi"/>
          <w:sz w:val="24"/>
          <w:szCs w:val="24"/>
        </w:rPr>
        <w:t xml:space="preserve">Further, </w:t>
      </w:r>
      <w:r w:rsidRPr="0047335E" w:rsidR="00E70B50">
        <w:rPr>
          <w:rFonts w:asciiTheme="majorHAnsi" w:hAnsiTheme="majorHAnsi"/>
          <w:sz w:val="24"/>
          <w:szCs w:val="24"/>
        </w:rPr>
        <w:t>Airmen</w:t>
      </w:r>
      <w:r w:rsidRPr="0047335E" w:rsidR="00D13E61">
        <w:rPr>
          <w:rFonts w:asciiTheme="majorHAnsi" w:hAnsiTheme="majorHAnsi"/>
          <w:sz w:val="24"/>
          <w:szCs w:val="24"/>
        </w:rPr>
        <w:t>/Guardians</w:t>
      </w:r>
      <w:r w:rsidRPr="0047335E">
        <w:rPr>
          <w:rFonts w:asciiTheme="majorHAnsi" w:hAnsiTheme="majorHAnsi"/>
          <w:sz w:val="24"/>
          <w:szCs w:val="24"/>
        </w:rPr>
        <w:t xml:space="preserve"> may benefit through the improvement of </w:t>
      </w:r>
      <w:r w:rsidRPr="002040D3" w:rsidR="002040D3">
        <w:rPr>
          <w:rFonts w:asciiTheme="majorHAnsi" w:hAnsiTheme="majorHAnsi"/>
          <w:sz w:val="24"/>
          <w:szCs w:val="24"/>
        </w:rPr>
        <w:t xml:space="preserve">DAF </w:t>
      </w:r>
      <w:r w:rsidRPr="0047335E" w:rsidR="002040D3">
        <w:rPr>
          <w:rFonts w:asciiTheme="majorHAnsi" w:hAnsiTheme="majorHAnsi"/>
          <w:sz w:val="24"/>
          <w:szCs w:val="24"/>
        </w:rPr>
        <w:t xml:space="preserve">SH and SA </w:t>
      </w:r>
      <w:r w:rsidRPr="002040D3" w:rsidR="002040D3">
        <w:rPr>
          <w:rFonts w:asciiTheme="majorHAnsi" w:hAnsiTheme="majorHAnsi"/>
          <w:sz w:val="24"/>
          <w:szCs w:val="24"/>
        </w:rPr>
        <w:t>prevention programming</w:t>
      </w:r>
      <w:r w:rsidRPr="002040D3" w:rsidDel="002040D3" w:rsidR="002040D3">
        <w:rPr>
          <w:rFonts w:asciiTheme="majorHAnsi" w:hAnsiTheme="majorHAnsi"/>
          <w:sz w:val="24"/>
          <w:szCs w:val="24"/>
        </w:rPr>
        <w:t xml:space="preserve"> </w:t>
      </w:r>
      <w:r w:rsidRPr="0047335E" w:rsidR="002C3A02">
        <w:rPr>
          <w:rFonts w:asciiTheme="majorHAnsi" w:hAnsiTheme="majorHAnsi"/>
          <w:sz w:val="24"/>
          <w:szCs w:val="24"/>
        </w:rPr>
        <w:t>within the Air Force</w:t>
      </w:r>
      <w:r w:rsidRPr="0047335E">
        <w:rPr>
          <w:rFonts w:asciiTheme="majorHAnsi" w:hAnsiTheme="majorHAnsi"/>
          <w:sz w:val="24"/>
          <w:szCs w:val="24"/>
        </w:rPr>
        <w:t xml:space="preserve">. </w:t>
      </w:r>
    </w:p>
    <w:p w:rsidRPr="0047335E" w:rsidR="00054F3D" w:rsidP="0037221C" w:rsidRDefault="00054F3D" w14:paraId="3A6357F9" w14:textId="77777777">
      <w:pPr>
        <w:spacing w:after="0" w:line="240" w:lineRule="auto"/>
        <w:rPr>
          <w:rFonts w:asciiTheme="majorHAnsi" w:hAnsiTheme="majorHAnsi"/>
          <w:sz w:val="24"/>
          <w:szCs w:val="24"/>
        </w:rPr>
      </w:pPr>
    </w:p>
    <w:p w:rsidRPr="0085688C" w:rsidR="005C7428" w:rsidP="006E563D" w:rsidRDefault="005C7428" w14:paraId="285BA1D1" w14:textId="361C01CC">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15A83" w:rsidP="006E563D" w:rsidRDefault="00815A83" w14:paraId="606387CC" w14:textId="5C52EA23">
      <w:pPr>
        <w:spacing w:after="0" w:line="240" w:lineRule="auto"/>
        <w:rPr>
          <w:rFonts w:asciiTheme="majorHAnsi" w:hAnsiTheme="majorHAnsi"/>
          <w:i/>
          <w:sz w:val="24"/>
        </w:rPr>
      </w:pPr>
    </w:p>
    <w:p w:rsidRPr="00B63D56" w:rsidR="00B55E9F" w:rsidP="006E563D" w:rsidRDefault="00815A83" w14:paraId="7B58308A" w14:textId="78645C8E">
      <w:pPr>
        <w:spacing w:after="0" w:line="240" w:lineRule="auto"/>
        <w:rPr>
          <w:rFonts w:asciiTheme="majorHAnsi" w:hAnsiTheme="majorHAnsi"/>
          <w:sz w:val="24"/>
        </w:rPr>
      </w:pPr>
      <w:r>
        <w:rPr>
          <w:rFonts w:asciiTheme="majorHAnsi" w:hAnsiTheme="majorHAnsi"/>
          <w:sz w:val="24"/>
        </w:rPr>
        <w:t xml:space="preserve">One hundred percent (100%) of survey responses will be collected electronically. The </w:t>
      </w:r>
      <w:r w:rsidR="002040D3">
        <w:rPr>
          <w:rFonts w:asciiTheme="majorHAnsi" w:hAnsiTheme="majorHAnsi"/>
          <w:sz w:val="24"/>
        </w:rPr>
        <w:t xml:space="preserve">baseline and follow-up </w:t>
      </w:r>
      <w:r>
        <w:rPr>
          <w:rFonts w:asciiTheme="majorHAnsi" w:hAnsiTheme="majorHAnsi"/>
          <w:sz w:val="24"/>
        </w:rPr>
        <w:t>survey</w:t>
      </w:r>
      <w:r w:rsidR="00AF5E91">
        <w:rPr>
          <w:rFonts w:asciiTheme="majorHAnsi" w:hAnsiTheme="majorHAnsi"/>
          <w:sz w:val="24"/>
        </w:rPr>
        <w:t>s are</w:t>
      </w:r>
      <w:r>
        <w:rPr>
          <w:rFonts w:asciiTheme="majorHAnsi" w:hAnsiTheme="majorHAnsi"/>
          <w:sz w:val="24"/>
        </w:rPr>
        <w:t xml:space="preserve"> web-based</w:t>
      </w:r>
      <w:r w:rsidR="002040D3">
        <w:rPr>
          <w:rFonts w:asciiTheme="majorHAnsi" w:hAnsiTheme="majorHAnsi"/>
          <w:sz w:val="24"/>
        </w:rPr>
        <w:t>,</w:t>
      </w:r>
      <w:r>
        <w:rPr>
          <w:rFonts w:asciiTheme="majorHAnsi" w:hAnsiTheme="majorHAnsi"/>
          <w:sz w:val="24"/>
        </w:rPr>
        <w:t xml:space="preserve"> and all respondents will be provided </w:t>
      </w:r>
      <w:r w:rsidR="00B41EEE">
        <w:rPr>
          <w:rFonts w:asciiTheme="majorHAnsi" w:hAnsiTheme="majorHAnsi"/>
          <w:sz w:val="24"/>
        </w:rPr>
        <w:t>the</w:t>
      </w:r>
      <w:r w:rsidR="0037221C">
        <w:rPr>
          <w:rFonts w:asciiTheme="majorHAnsi" w:hAnsiTheme="majorHAnsi"/>
          <w:sz w:val="24"/>
        </w:rPr>
        <w:t xml:space="preserve"> </w:t>
      </w:r>
      <w:r w:rsidR="002040D3">
        <w:rPr>
          <w:rFonts w:asciiTheme="majorHAnsi" w:hAnsiTheme="majorHAnsi"/>
          <w:sz w:val="24"/>
        </w:rPr>
        <w:t xml:space="preserve">same </w:t>
      </w:r>
      <w:r w:rsidR="0037221C">
        <w:rPr>
          <w:rFonts w:asciiTheme="majorHAnsi" w:hAnsiTheme="majorHAnsi"/>
          <w:sz w:val="24"/>
        </w:rPr>
        <w:t>anonymous</w:t>
      </w:r>
      <w:r>
        <w:rPr>
          <w:rFonts w:asciiTheme="majorHAnsi" w:hAnsiTheme="majorHAnsi"/>
          <w:sz w:val="24"/>
        </w:rPr>
        <w:t xml:space="preserve"> survey link</w:t>
      </w:r>
      <w:r w:rsidR="002040D3">
        <w:rPr>
          <w:rFonts w:asciiTheme="majorHAnsi" w:hAnsiTheme="majorHAnsi"/>
          <w:sz w:val="24"/>
        </w:rPr>
        <w:t>s</w:t>
      </w:r>
      <w:r>
        <w:rPr>
          <w:rFonts w:asciiTheme="majorHAnsi" w:hAnsiTheme="majorHAnsi"/>
          <w:sz w:val="24"/>
        </w:rPr>
        <w:t>.</w:t>
      </w:r>
    </w:p>
    <w:p w:rsidR="008635C4" w:rsidP="006E563D" w:rsidRDefault="008635C4" w14:paraId="1CD22DD4" w14:textId="1DEB8718">
      <w:pPr>
        <w:spacing w:after="0" w:line="240" w:lineRule="auto"/>
        <w:rPr>
          <w:rFonts w:asciiTheme="majorHAnsi" w:hAnsiTheme="majorHAnsi"/>
          <w:i/>
          <w:sz w:val="24"/>
        </w:rPr>
      </w:pPr>
    </w:p>
    <w:p w:rsidRPr="0085688C" w:rsidR="008635C4" w:rsidP="006E563D" w:rsidRDefault="008635C4" w14:paraId="4634D3BD" w14:textId="7E787F68">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63D56" w:rsidP="006E563D" w:rsidRDefault="00B63D56" w14:paraId="1D02D7C2" w14:textId="77777777">
      <w:pPr>
        <w:spacing w:after="0" w:line="240" w:lineRule="auto"/>
        <w:rPr>
          <w:rFonts w:asciiTheme="majorHAnsi" w:hAnsiTheme="majorHAnsi"/>
          <w:sz w:val="24"/>
        </w:rPr>
      </w:pPr>
    </w:p>
    <w:p w:rsidR="00CA15B1" w:rsidP="006E563D" w:rsidRDefault="008635C4" w14:paraId="37592582" w14:textId="75CC6A0B">
      <w:pPr>
        <w:spacing w:after="0" w:line="240" w:lineRule="auto"/>
        <w:rPr>
          <w:rFonts w:asciiTheme="majorHAnsi" w:hAnsiTheme="majorHAnsi"/>
          <w:i/>
          <w:sz w:val="24"/>
        </w:rPr>
      </w:pPr>
      <w:r w:rsidRPr="0037221C">
        <w:rPr>
          <w:rFonts w:asciiTheme="majorHAnsi" w:hAnsiTheme="majorHAnsi"/>
          <w:sz w:val="24"/>
        </w:rPr>
        <w:t xml:space="preserve">The information obtained through this collection is unique and </w:t>
      </w:r>
      <w:r w:rsidRPr="0037221C" w:rsidR="00CA15B1">
        <w:rPr>
          <w:rFonts w:asciiTheme="majorHAnsi" w:hAnsiTheme="majorHAnsi"/>
          <w:sz w:val="24"/>
        </w:rPr>
        <w:t xml:space="preserve">is </w:t>
      </w:r>
      <w:r w:rsidRPr="0037221C">
        <w:rPr>
          <w:rFonts w:asciiTheme="majorHAnsi" w:hAnsiTheme="majorHAnsi"/>
          <w:sz w:val="24"/>
        </w:rPr>
        <w:t xml:space="preserve">not already available for use or adaptation from another cleared source. </w:t>
      </w:r>
    </w:p>
    <w:p w:rsidR="00CA15B1" w:rsidP="006E563D" w:rsidRDefault="00CA15B1" w14:paraId="7200AFE2" w14:textId="77777777">
      <w:pPr>
        <w:spacing w:after="0" w:line="240" w:lineRule="auto"/>
        <w:rPr>
          <w:rFonts w:asciiTheme="majorHAnsi" w:hAnsiTheme="majorHAnsi"/>
          <w:i/>
          <w:sz w:val="24"/>
        </w:rPr>
      </w:pPr>
    </w:p>
    <w:p w:rsidR="00CA15B1" w:rsidP="006E563D" w:rsidRDefault="00CA15B1" w14:paraId="1F687221" w14:textId="37B23A7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17DAA823" w14:textId="2FC439CA">
      <w:pPr>
        <w:spacing w:after="0" w:line="240" w:lineRule="auto"/>
        <w:rPr>
          <w:rFonts w:asciiTheme="majorHAnsi" w:hAnsiTheme="majorHAnsi"/>
          <w:i/>
          <w:sz w:val="24"/>
        </w:rPr>
      </w:pPr>
      <w:r w:rsidRPr="0037221C">
        <w:rPr>
          <w:rFonts w:asciiTheme="majorHAnsi" w:hAnsiTheme="majorHAnsi"/>
          <w:sz w:val="24"/>
        </w:rPr>
        <w:lastRenderedPageBreak/>
        <w:t>This information collection does not impose a significant economic impact on a substantial number of small businesses or entities.</w:t>
      </w:r>
      <w:r w:rsidRPr="0037221C">
        <w:rPr>
          <w:rFonts w:asciiTheme="majorHAnsi" w:hAnsiTheme="majorHAnsi"/>
          <w:i/>
          <w:sz w:val="24"/>
        </w:rPr>
        <w:t xml:space="preserve"> </w:t>
      </w:r>
    </w:p>
    <w:p w:rsidR="002567F9" w:rsidP="006E563D" w:rsidRDefault="002567F9" w14:paraId="3A7112D8" w14:textId="77777777">
      <w:pPr>
        <w:spacing w:after="0" w:line="240" w:lineRule="auto"/>
        <w:rPr>
          <w:rFonts w:asciiTheme="majorHAnsi" w:hAnsiTheme="majorHAnsi"/>
          <w:i/>
          <w:sz w:val="24"/>
        </w:rPr>
      </w:pPr>
    </w:p>
    <w:p w:rsidRPr="0085688C" w:rsidR="002567F9" w:rsidP="006E563D" w:rsidRDefault="002567F9" w14:paraId="1EECB0ED" w14:textId="34B51ED4">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1B70E6" w:rsidP="001B70E6" w:rsidRDefault="001B70E6" w14:paraId="728DD5F0" w14:textId="77777777">
      <w:pPr>
        <w:autoSpaceDE w:val="0"/>
        <w:autoSpaceDN w:val="0"/>
        <w:adjustRightInd w:val="0"/>
        <w:spacing w:after="0" w:line="240" w:lineRule="auto"/>
        <w:rPr>
          <w:rFonts w:ascii="ArialUnicodeMS" w:hAnsi="ArialUnicodeMS" w:cs="ArialUnicodeMS"/>
          <w:sz w:val="16"/>
          <w:szCs w:val="16"/>
        </w:rPr>
      </w:pPr>
    </w:p>
    <w:p w:rsidR="00EE76A9" w:rsidP="006E563D" w:rsidRDefault="001B70E6" w14:paraId="0CF44ED6" w14:textId="69DB7BFD">
      <w:pPr>
        <w:spacing w:after="0" w:line="240" w:lineRule="auto"/>
        <w:rPr>
          <w:rFonts w:asciiTheme="majorHAnsi" w:hAnsiTheme="majorHAnsi"/>
          <w:sz w:val="24"/>
        </w:rPr>
      </w:pPr>
      <w:r w:rsidRPr="006420B3">
        <w:rPr>
          <w:rFonts w:asciiTheme="majorHAnsi" w:hAnsiTheme="majorHAnsi"/>
          <w:sz w:val="24"/>
        </w:rPr>
        <w:t xml:space="preserve">Data collection will occur twice for each </w:t>
      </w:r>
      <w:r w:rsidRPr="006420B3" w:rsidR="00CA1E3E">
        <w:rPr>
          <w:rFonts w:asciiTheme="majorHAnsi" w:hAnsiTheme="majorHAnsi"/>
          <w:sz w:val="24"/>
        </w:rPr>
        <w:t>respondent,</w:t>
      </w:r>
      <w:r w:rsidRPr="006420B3">
        <w:rPr>
          <w:rFonts w:asciiTheme="majorHAnsi" w:hAnsiTheme="majorHAnsi"/>
          <w:sz w:val="24"/>
        </w:rPr>
        <w:t xml:space="preserve"> once </w:t>
      </w:r>
      <w:r w:rsidR="0057335D">
        <w:rPr>
          <w:rFonts w:asciiTheme="majorHAnsi" w:hAnsiTheme="majorHAnsi"/>
          <w:sz w:val="24"/>
        </w:rPr>
        <w:t xml:space="preserve">starting </w:t>
      </w:r>
      <w:r w:rsidR="00EE76A9">
        <w:rPr>
          <w:rFonts w:asciiTheme="majorHAnsi" w:hAnsiTheme="majorHAnsi"/>
          <w:sz w:val="24"/>
        </w:rPr>
        <w:t>March</w:t>
      </w:r>
      <w:r w:rsidR="0057335D">
        <w:rPr>
          <w:rFonts w:asciiTheme="majorHAnsi" w:hAnsiTheme="majorHAnsi"/>
          <w:sz w:val="24"/>
        </w:rPr>
        <w:t xml:space="preserve"> </w:t>
      </w:r>
      <w:r w:rsidR="00C365C7">
        <w:rPr>
          <w:rFonts w:asciiTheme="majorHAnsi" w:hAnsiTheme="majorHAnsi"/>
          <w:sz w:val="24"/>
        </w:rPr>
        <w:t xml:space="preserve">2022 </w:t>
      </w:r>
      <w:r w:rsidRPr="006420B3">
        <w:rPr>
          <w:rFonts w:asciiTheme="majorHAnsi" w:hAnsiTheme="majorHAnsi"/>
          <w:sz w:val="24"/>
        </w:rPr>
        <w:t xml:space="preserve">and once </w:t>
      </w:r>
      <w:r w:rsidR="0057335D">
        <w:rPr>
          <w:rFonts w:asciiTheme="majorHAnsi" w:hAnsiTheme="majorHAnsi"/>
          <w:sz w:val="24"/>
        </w:rPr>
        <w:t xml:space="preserve">starting in </w:t>
      </w:r>
      <w:r w:rsidR="00EE76A9">
        <w:rPr>
          <w:rFonts w:asciiTheme="majorHAnsi" w:hAnsiTheme="majorHAnsi"/>
          <w:sz w:val="24"/>
        </w:rPr>
        <w:t xml:space="preserve">September </w:t>
      </w:r>
      <w:r w:rsidRPr="006420B3">
        <w:rPr>
          <w:rFonts w:asciiTheme="majorHAnsi" w:hAnsiTheme="majorHAnsi"/>
          <w:sz w:val="24"/>
        </w:rPr>
        <w:t>202</w:t>
      </w:r>
      <w:r w:rsidR="0010395B">
        <w:rPr>
          <w:rFonts w:asciiTheme="majorHAnsi" w:hAnsiTheme="majorHAnsi"/>
          <w:sz w:val="24"/>
        </w:rPr>
        <w:t>2</w:t>
      </w:r>
      <w:r w:rsidR="00AF5E91">
        <w:rPr>
          <w:rFonts w:asciiTheme="majorHAnsi" w:hAnsiTheme="majorHAnsi"/>
          <w:sz w:val="24"/>
        </w:rPr>
        <w:t xml:space="preserve"> (six months later)</w:t>
      </w:r>
      <w:r w:rsidRPr="006420B3">
        <w:rPr>
          <w:rFonts w:asciiTheme="majorHAnsi" w:hAnsiTheme="majorHAnsi"/>
          <w:sz w:val="24"/>
        </w:rPr>
        <w:t xml:space="preserve">. </w:t>
      </w:r>
      <w:r w:rsidRPr="00F52775" w:rsidR="00EE76A9">
        <w:rPr>
          <w:rFonts w:asciiTheme="majorHAnsi" w:hAnsiTheme="majorHAnsi"/>
          <w:sz w:val="24"/>
        </w:rPr>
        <w:t xml:space="preserve">Respondents will </w:t>
      </w:r>
      <w:r w:rsidR="00EE76A9">
        <w:rPr>
          <w:rFonts w:asciiTheme="majorHAnsi" w:hAnsiTheme="majorHAnsi"/>
          <w:sz w:val="24"/>
        </w:rPr>
        <w:t>start</w:t>
      </w:r>
      <w:r w:rsidRPr="00F52775" w:rsidR="00EE76A9">
        <w:rPr>
          <w:rFonts w:asciiTheme="majorHAnsi" w:hAnsiTheme="majorHAnsi"/>
          <w:sz w:val="24"/>
        </w:rPr>
        <w:t xml:space="preserve"> </w:t>
      </w:r>
      <w:r w:rsidR="00EE76A9">
        <w:rPr>
          <w:rFonts w:asciiTheme="majorHAnsi" w:hAnsiTheme="majorHAnsi"/>
          <w:sz w:val="24"/>
        </w:rPr>
        <w:t>the web-based</w:t>
      </w:r>
      <w:r w:rsidRPr="00F52775" w:rsidR="00EE76A9">
        <w:rPr>
          <w:rFonts w:asciiTheme="majorHAnsi" w:hAnsiTheme="majorHAnsi"/>
          <w:sz w:val="24"/>
        </w:rPr>
        <w:t xml:space="preserve"> </w:t>
      </w:r>
      <w:r w:rsidR="00EE76A9">
        <w:rPr>
          <w:rFonts w:asciiTheme="majorHAnsi" w:hAnsiTheme="majorHAnsi"/>
          <w:sz w:val="24"/>
        </w:rPr>
        <w:t>baseline</w:t>
      </w:r>
      <w:r w:rsidR="00CA1E3E">
        <w:rPr>
          <w:rFonts w:asciiTheme="majorHAnsi" w:hAnsiTheme="majorHAnsi"/>
          <w:sz w:val="24"/>
        </w:rPr>
        <w:t xml:space="preserve"> survey</w:t>
      </w:r>
      <w:r w:rsidR="00EE76A9">
        <w:rPr>
          <w:rFonts w:asciiTheme="majorHAnsi" w:hAnsiTheme="majorHAnsi"/>
          <w:sz w:val="24"/>
        </w:rPr>
        <w:t xml:space="preserve"> </w:t>
      </w:r>
      <w:r w:rsidRPr="0057335D" w:rsidR="00EE76A9">
        <w:rPr>
          <w:rFonts w:asciiTheme="majorHAnsi" w:hAnsiTheme="majorHAnsi"/>
          <w:sz w:val="24"/>
        </w:rPr>
        <w:t>(</w:t>
      </w:r>
      <w:r w:rsidR="00EE76A9">
        <w:rPr>
          <w:rFonts w:asciiTheme="majorHAnsi" w:hAnsiTheme="majorHAnsi"/>
          <w:sz w:val="24"/>
        </w:rPr>
        <w:t>March</w:t>
      </w:r>
      <w:r w:rsidRPr="0057335D" w:rsidR="00EE76A9">
        <w:rPr>
          <w:rFonts w:asciiTheme="majorHAnsi" w:hAnsiTheme="majorHAnsi"/>
          <w:sz w:val="24"/>
        </w:rPr>
        <w:t xml:space="preserve"> 2022) with</w:t>
      </w:r>
      <w:r w:rsidR="00EE76A9">
        <w:rPr>
          <w:rFonts w:asciiTheme="majorHAnsi" w:hAnsiTheme="majorHAnsi"/>
          <w:sz w:val="24"/>
        </w:rPr>
        <w:t xml:space="preserve"> a six-month intake period until September 2022</w:t>
      </w:r>
      <w:r w:rsidR="002040D3">
        <w:rPr>
          <w:rFonts w:asciiTheme="majorHAnsi" w:hAnsiTheme="majorHAnsi"/>
          <w:sz w:val="24"/>
        </w:rPr>
        <w:t>. A</w:t>
      </w:r>
      <w:r w:rsidR="00EE76A9">
        <w:rPr>
          <w:rFonts w:asciiTheme="majorHAnsi" w:hAnsiTheme="majorHAnsi"/>
          <w:sz w:val="24"/>
        </w:rPr>
        <w:t xml:space="preserve"> 6-month follow-up </w:t>
      </w:r>
      <w:r w:rsidRPr="00F52775" w:rsidR="00EE76A9">
        <w:rPr>
          <w:rFonts w:asciiTheme="majorHAnsi" w:hAnsiTheme="majorHAnsi"/>
          <w:sz w:val="24"/>
        </w:rPr>
        <w:t xml:space="preserve">survey </w:t>
      </w:r>
      <w:r w:rsidR="002040D3">
        <w:rPr>
          <w:rFonts w:asciiTheme="majorHAnsi" w:hAnsiTheme="majorHAnsi"/>
          <w:sz w:val="24"/>
        </w:rPr>
        <w:t>will be released to the sample as of</w:t>
      </w:r>
      <w:r w:rsidR="00EE76A9">
        <w:rPr>
          <w:rFonts w:asciiTheme="majorHAnsi" w:hAnsiTheme="majorHAnsi"/>
          <w:sz w:val="24"/>
        </w:rPr>
        <w:t xml:space="preserve"> September 2022</w:t>
      </w:r>
      <w:r w:rsidR="002040D3">
        <w:rPr>
          <w:rFonts w:asciiTheme="majorHAnsi" w:hAnsiTheme="majorHAnsi"/>
          <w:sz w:val="24"/>
        </w:rPr>
        <w:t xml:space="preserve"> (for the earliest set of baseline responders)</w:t>
      </w:r>
      <w:r w:rsidR="00AF5E91">
        <w:rPr>
          <w:rFonts w:asciiTheme="majorHAnsi" w:hAnsiTheme="majorHAnsi"/>
          <w:sz w:val="24"/>
        </w:rPr>
        <w:t>, with</w:t>
      </w:r>
      <w:r w:rsidR="00116A03">
        <w:rPr>
          <w:rFonts w:asciiTheme="majorHAnsi" w:hAnsiTheme="majorHAnsi"/>
          <w:sz w:val="24"/>
        </w:rPr>
        <w:t xml:space="preserve"> </w:t>
      </w:r>
      <w:r w:rsidR="00EE76A9">
        <w:rPr>
          <w:rFonts w:asciiTheme="majorHAnsi" w:hAnsiTheme="majorHAnsi"/>
          <w:sz w:val="24"/>
        </w:rPr>
        <w:t xml:space="preserve">data collection for the follow-up </w:t>
      </w:r>
      <w:r w:rsidR="00AF5E91">
        <w:rPr>
          <w:rFonts w:asciiTheme="majorHAnsi" w:hAnsiTheme="majorHAnsi"/>
          <w:sz w:val="24"/>
        </w:rPr>
        <w:t xml:space="preserve">closing in </w:t>
      </w:r>
      <w:r w:rsidR="00EE76A9">
        <w:rPr>
          <w:rFonts w:asciiTheme="majorHAnsi" w:hAnsiTheme="majorHAnsi"/>
          <w:sz w:val="24"/>
        </w:rPr>
        <w:t>March 2023</w:t>
      </w:r>
      <w:r w:rsidR="002040D3">
        <w:rPr>
          <w:rFonts w:asciiTheme="majorHAnsi" w:hAnsiTheme="majorHAnsi"/>
          <w:sz w:val="24"/>
        </w:rPr>
        <w:t xml:space="preserve"> (allowing for a six-month passage of time between surveys for the later baseline responders</w:t>
      </w:r>
      <w:r w:rsidR="00EE76A9">
        <w:rPr>
          <w:rFonts w:asciiTheme="majorHAnsi" w:hAnsiTheme="majorHAnsi"/>
          <w:sz w:val="24"/>
        </w:rPr>
        <w:t>)</w:t>
      </w:r>
      <w:r w:rsidR="00AF5E91">
        <w:rPr>
          <w:rFonts w:asciiTheme="majorHAnsi" w:hAnsiTheme="majorHAnsi"/>
          <w:sz w:val="24"/>
        </w:rPr>
        <w:t>.</w:t>
      </w:r>
    </w:p>
    <w:p w:rsidR="00EE76A9" w:rsidP="006E563D" w:rsidRDefault="00EE76A9" w14:paraId="7C5C93CA" w14:textId="77777777">
      <w:pPr>
        <w:spacing w:after="0" w:line="240" w:lineRule="auto"/>
        <w:rPr>
          <w:rFonts w:asciiTheme="majorHAnsi" w:hAnsiTheme="majorHAnsi"/>
          <w:sz w:val="24"/>
        </w:rPr>
      </w:pPr>
    </w:p>
    <w:p w:rsidRPr="006420B3" w:rsidR="001017A0" w:rsidP="006E563D" w:rsidRDefault="001B70E6" w14:paraId="7D4E7944" w14:textId="236C7BF1">
      <w:pPr>
        <w:spacing w:after="0" w:line="240" w:lineRule="auto"/>
        <w:rPr>
          <w:rFonts w:asciiTheme="majorHAnsi" w:hAnsiTheme="majorHAnsi"/>
          <w:sz w:val="24"/>
        </w:rPr>
      </w:pPr>
      <w:r w:rsidRPr="006420B3">
        <w:rPr>
          <w:rFonts w:asciiTheme="majorHAnsi" w:hAnsiTheme="majorHAnsi"/>
          <w:sz w:val="24"/>
        </w:rPr>
        <w:t>Two data points are necessary to identify change over time. Surveys are administered prior to the intervention</w:t>
      </w:r>
      <w:r w:rsidR="00B41EEE">
        <w:rPr>
          <w:rFonts w:asciiTheme="majorHAnsi" w:hAnsiTheme="majorHAnsi"/>
          <w:sz w:val="24"/>
        </w:rPr>
        <w:t xml:space="preserve"> (baseline)</w:t>
      </w:r>
      <w:r w:rsidRPr="006420B3">
        <w:rPr>
          <w:rFonts w:asciiTheme="majorHAnsi" w:hAnsiTheme="majorHAnsi"/>
          <w:sz w:val="24"/>
        </w:rPr>
        <w:t xml:space="preserve"> and again </w:t>
      </w:r>
      <w:r w:rsidR="004F69D2">
        <w:rPr>
          <w:rFonts w:asciiTheme="majorHAnsi" w:hAnsiTheme="majorHAnsi"/>
          <w:sz w:val="24"/>
        </w:rPr>
        <w:t>six months later</w:t>
      </w:r>
      <w:r w:rsidR="00B41EEE">
        <w:rPr>
          <w:rFonts w:asciiTheme="majorHAnsi" w:hAnsiTheme="majorHAnsi"/>
          <w:sz w:val="24"/>
        </w:rPr>
        <w:t xml:space="preserve"> (follow-up)</w:t>
      </w:r>
      <w:r w:rsidRPr="006420B3" w:rsidR="0037221C">
        <w:rPr>
          <w:rFonts w:asciiTheme="majorHAnsi" w:hAnsiTheme="majorHAnsi"/>
          <w:sz w:val="24"/>
        </w:rPr>
        <w:t>,</w:t>
      </w:r>
      <w:r w:rsidRPr="006420B3">
        <w:rPr>
          <w:rFonts w:asciiTheme="majorHAnsi" w:hAnsiTheme="majorHAnsi"/>
          <w:sz w:val="24"/>
        </w:rPr>
        <w:t xml:space="preserve"> after experiencing the</w:t>
      </w:r>
      <w:r w:rsidR="00B41EEE">
        <w:rPr>
          <w:rFonts w:asciiTheme="majorHAnsi" w:hAnsiTheme="majorHAnsi"/>
          <w:sz w:val="24"/>
        </w:rPr>
        <w:t xml:space="preserve"> WIT</w:t>
      </w:r>
      <w:r w:rsidRPr="006420B3">
        <w:rPr>
          <w:rFonts w:asciiTheme="majorHAnsi" w:hAnsiTheme="majorHAnsi"/>
          <w:sz w:val="24"/>
        </w:rPr>
        <w:t xml:space="preserve"> intervention</w:t>
      </w:r>
      <w:r w:rsidR="002040D3">
        <w:rPr>
          <w:rFonts w:asciiTheme="majorHAnsi" w:hAnsiTheme="majorHAnsi"/>
          <w:sz w:val="24"/>
        </w:rPr>
        <w:t xml:space="preserve"> </w:t>
      </w:r>
      <w:r w:rsidR="002C4D32">
        <w:rPr>
          <w:rFonts w:asciiTheme="majorHAnsi" w:hAnsiTheme="majorHAnsi"/>
          <w:sz w:val="24"/>
        </w:rPr>
        <w:t>(for the treatment group; the comparison group will be surveyed on a parallel timeline)</w:t>
      </w:r>
      <w:r w:rsidRPr="006420B3">
        <w:rPr>
          <w:rFonts w:asciiTheme="majorHAnsi" w:hAnsiTheme="majorHAnsi"/>
          <w:sz w:val="24"/>
        </w:rPr>
        <w:t xml:space="preserve">. </w:t>
      </w:r>
      <w:r w:rsidRPr="006420B3" w:rsidR="0037221C">
        <w:rPr>
          <w:rFonts w:asciiTheme="majorHAnsi" w:hAnsiTheme="majorHAnsi"/>
          <w:sz w:val="24"/>
        </w:rPr>
        <w:t xml:space="preserve">Without a follow-up data collection, we will be unable to </w:t>
      </w:r>
      <w:r w:rsidRPr="006420B3" w:rsidR="006420B3">
        <w:rPr>
          <w:rFonts w:asciiTheme="majorHAnsi" w:hAnsiTheme="majorHAnsi"/>
          <w:sz w:val="24"/>
        </w:rPr>
        <w:t xml:space="preserve">assess the outcomes associated with the </w:t>
      </w:r>
      <w:r w:rsidR="002C4D32">
        <w:rPr>
          <w:rFonts w:asciiTheme="majorHAnsi" w:hAnsiTheme="majorHAnsi"/>
          <w:sz w:val="24"/>
        </w:rPr>
        <w:t xml:space="preserve">WIT </w:t>
      </w:r>
      <w:r w:rsidRPr="006420B3" w:rsidR="006420B3">
        <w:rPr>
          <w:rFonts w:asciiTheme="majorHAnsi" w:hAnsiTheme="majorHAnsi"/>
          <w:sz w:val="24"/>
        </w:rPr>
        <w:t>prevention programming.</w:t>
      </w:r>
      <w:r w:rsidR="006420B3">
        <w:rPr>
          <w:rFonts w:asciiTheme="majorHAnsi" w:hAnsiTheme="majorHAnsi"/>
          <w:sz w:val="24"/>
        </w:rPr>
        <w:t xml:space="preserve">  In other words, g</w:t>
      </w:r>
      <w:r w:rsidRPr="006420B3">
        <w:rPr>
          <w:rFonts w:asciiTheme="majorHAnsi" w:hAnsiTheme="majorHAnsi"/>
          <w:sz w:val="24"/>
        </w:rPr>
        <w:t>iven the need to identify change over time, two surveys (</w:t>
      </w:r>
      <w:r w:rsidR="00232F6E">
        <w:rPr>
          <w:rFonts w:asciiTheme="majorHAnsi" w:hAnsiTheme="majorHAnsi"/>
          <w:sz w:val="24"/>
        </w:rPr>
        <w:t>baseline</w:t>
      </w:r>
      <w:r w:rsidRPr="006420B3">
        <w:rPr>
          <w:rFonts w:asciiTheme="majorHAnsi" w:hAnsiTheme="majorHAnsi"/>
          <w:sz w:val="24"/>
        </w:rPr>
        <w:t>/</w:t>
      </w:r>
      <w:r w:rsidR="00232F6E">
        <w:rPr>
          <w:rFonts w:asciiTheme="majorHAnsi" w:hAnsiTheme="majorHAnsi"/>
          <w:sz w:val="24"/>
        </w:rPr>
        <w:t>follow up</w:t>
      </w:r>
      <w:r w:rsidRPr="006420B3">
        <w:rPr>
          <w:rFonts w:asciiTheme="majorHAnsi" w:hAnsiTheme="majorHAnsi"/>
          <w:sz w:val="24"/>
        </w:rPr>
        <w:t xml:space="preserve">) is the least number of surveys possible. </w:t>
      </w:r>
    </w:p>
    <w:p w:rsidRPr="006420B3" w:rsidR="001B70E6" w:rsidP="006E563D" w:rsidRDefault="001B70E6" w14:paraId="661CCEAE" w14:textId="77777777">
      <w:pPr>
        <w:spacing w:after="0" w:line="240" w:lineRule="auto"/>
        <w:rPr>
          <w:rFonts w:asciiTheme="majorHAnsi" w:hAnsiTheme="majorHAnsi"/>
          <w:sz w:val="24"/>
        </w:rPr>
      </w:pPr>
    </w:p>
    <w:p w:rsidR="00F86C35" w:rsidP="006E563D" w:rsidRDefault="00F86C35" w14:paraId="468F102D" w14:textId="67C852D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1BD72E5A" w14:textId="2B9E2E09">
      <w:pPr>
        <w:pStyle w:val="NormalWeb"/>
        <w:spacing w:line="288" w:lineRule="atLeast"/>
        <w:rPr>
          <w:rFonts w:asciiTheme="majorHAnsi" w:hAnsiTheme="majorHAnsi" w:eastAsiaTheme="minorHAnsi" w:cstheme="minorBidi"/>
          <w:i/>
          <w:szCs w:val="22"/>
        </w:rPr>
      </w:pPr>
      <w:r w:rsidRPr="006420B3">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2919E4F9"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171F9B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PUBLIC NOTICE</w:t>
      </w:r>
    </w:p>
    <w:p w:rsidR="00502FF3" w:rsidP="00200261" w:rsidRDefault="00502FF3" w14:paraId="06E22D51" w14:textId="38C4A45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w:t>
      </w:r>
      <w:r w:rsidRPr="00117740">
        <w:rPr>
          <w:rFonts w:asciiTheme="majorHAnsi" w:hAnsiTheme="majorHAnsi" w:eastAsiaTheme="minorHAnsi" w:cstheme="minorBidi"/>
          <w:szCs w:val="22"/>
        </w:rPr>
        <w:t xml:space="preserve">for the collection published </w:t>
      </w:r>
      <w:r w:rsidRPr="00251B6C">
        <w:rPr>
          <w:rFonts w:asciiTheme="majorHAnsi" w:hAnsiTheme="majorHAnsi" w:eastAsiaTheme="minorHAnsi" w:cstheme="minorBidi"/>
          <w:szCs w:val="22"/>
        </w:rPr>
        <w:t xml:space="preserve">on </w:t>
      </w:r>
      <w:r w:rsidRPr="00251B6C" w:rsidR="00EF19D1">
        <w:rPr>
          <w:rFonts w:asciiTheme="majorHAnsi" w:hAnsiTheme="majorHAnsi" w:eastAsiaTheme="minorHAnsi" w:cstheme="minorBidi"/>
          <w:szCs w:val="22"/>
        </w:rPr>
        <w:t>Wednesday</w:t>
      </w:r>
      <w:r w:rsidRPr="00251B6C">
        <w:rPr>
          <w:rFonts w:asciiTheme="majorHAnsi" w:hAnsiTheme="majorHAnsi" w:eastAsiaTheme="minorHAnsi" w:cstheme="minorBidi"/>
          <w:szCs w:val="22"/>
        </w:rPr>
        <w:t xml:space="preserve">, </w:t>
      </w:r>
      <w:r w:rsidRPr="00251B6C" w:rsidR="00117740">
        <w:rPr>
          <w:rFonts w:asciiTheme="majorHAnsi" w:hAnsiTheme="majorHAnsi" w:eastAsiaTheme="minorHAnsi" w:cstheme="minorBidi"/>
          <w:szCs w:val="22"/>
        </w:rPr>
        <w:t>January 2</w:t>
      </w:r>
      <w:r w:rsidRPr="00251B6C" w:rsidR="00EF19D1">
        <w:rPr>
          <w:rFonts w:asciiTheme="majorHAnsi" w:hAnsiTheme="majorHAnsi" w:eastAsiaTheme="minorHAnsi" w:cstheme="minorBidi"/>
          <w:szCs w:val="22"/>
        </w:rPr>
        <w:t>6</w:t>
      </w:r>
      <w:r w:rsidRPr="00251B6C">
        <w:rPr>
          <w:rFonts w:asciiTheme="majorHAnsi" w:hAnsiTheme="majorHAnsi" w:eastAsiaTheme="minorHAnsi" w:cstheme="minorBidi"/>
          <w:szCs w:val="22"/>
        </w:rPr>
        <w:t xml:space="preserve">, </w:t>
      </w:r>
      <w:r w:rsidRPr="00251B6C" w:rsidR="00117740">
        <w:rPr>
          <w:rFonts w:asciiTheme="majorHAnsi" w:hAnsiTheme="majorHAnsi" w:eastAsiaTheme="minorHAnsi" w:cstheme="minorBidi"/>
          <w:szCs w:val="22"/>
        </w:rPr>
        <w:t>2022</w:t>
      </w:r>
      <w:r w:rsidRPr="00251B6C">
        <w:rPr>
          <w:rFonts w:asciiTheme="majorHAnsi" w:hAnsiTheme="majorHAnsi" w:eastAsiaTheme="minorHAnsi" w:cstheme="minorBidi"/>
          <w:szCs w:val="22"/>
        </w:rPr>
        <w:t xml:space="preserve">.  The 30-Day FRN citation is </w:t>
      </w:r>
      <w:r w:rsidRPr="00251B6C" w:rsidR="00251B6C">
        <w:rPr>
          <w:rFonts w:asciiTheme="majorHAnsi" w:hAnsiTheme="majorHAnsi" w:eastAsiaTheme="minorHAnsi" w:cstheme="minorBidi"/>
          <w:szCs w:val="22"/>
        </w:rPr>
        <w:t>87</w:t>
      </w:r>
      <w:r w:rsidRPr="00251B6C">
        <w:rPr>
          <w:rFonts w:asciiTheme="majorHAnsi" w:hAnsiTheme="majorHAnsi" w:eastAsiaTheme="minorHAnsi" w:cstheme="minorBidi"/>
          <w:szCs w:val="22"/>
        </w:rPr>
        <w:t xml:space="preserve"> FRN </w:t>
      </w:r>
      <w:r w:rsidRPr="00251B6C" w:rsidR="00251B6C">
        <w:rPr>
          <w:rFonts w:asciiTheme="majorHAnsi" w:hAnsiTheme="majorHAnsi" w:eastAsiaTheme="minorHAnsi" w:cstheme="minorBidi"/>
          <w:szCs w:val="22"/>
        </w:rPr>
        <w:t>4004</w:t>
      </w:r>
      <w:r w:rsidRPr="00251B6C">
        <w:rPr>
          <w:rFonts w:asciiTheme="majorHAnsi" w:hAnsiTheme="majorHAnsi" w:eastAsiaTheme="minorHAnsi" w:cstheme="minorBidi"/>
          <w:szCs w:val="22"/>
        </w:rPr>
        <w:t>.</w:t>
      </w:r>
    </w:p>
    <w:p w:rsidR="00200261" w:rsidP="00200261" w:rsidRDefault="00200261" w14:paraId="2DF11FF1" w14:textId="6382EE9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1B70E6" w:rsidP="00571698" w:rsidRDefault="001B70E6" w14:paraId="48840198" w14:textId="04CD3A04">
      <w:pPr>
        <w:pStyle w:val="NormalWeb"/>
        <w:spacing w:before="0" w:beforeAutospacing="0" w:after="0" w:afterAutospacing="0" w:line="288" w:lineRule="atLeast"/>
        <w:rPr>
          <w:rFonts w:asciiTheme="majorHAnsi" w:hAnsiTheme="majorHAnsi" w:eastAsiaTheme="minorHAnsi" w:cstheme="minorBidi"/>
          <w:szCs w:val="22"/>
        </w:rPr>
      </w:pPr>
      <w:r w:rsidRPr="006420B3">
        <w:rPr>
          <w:rFonts w:asciiTheme="majorHAnsi" w:hAnsiTheme="majorHAnsi" w:eastAsiaTheme="minorHAnsi" w:cstheme="minorBidi"/>
          <w:szCs w:val="22"/>
        </w:rPr>
        <w:t>NORC at the University of Chicago has been contracted by D</w:t>
      </w:r>
      <w:r w:rsidR="00AF5E91">
        <w:rPr>
          <w:rFonts w:asciiTheme="majorHAnsi" w:hAnsiTheme="majorHAnsi" w:eastAsiaTheme="minorHAnsi" w:cstheme="minorBidi"/>
          <w:szCs w:val="22"/>
        </w:rPr>
        <w:t>o</w:t>
      </w:r>
      <w:r w:rsidRPr="006420B3">
        <w:rPr>
          <w:rFonts w:asciiTheme="majorHAnsi" w:hAnsiTheme="majorHAnsi" w:eastAsiaTheme="minorHAnsi" w:cstheme="minorBidi"/>
          <w:szCs w:val="22"/>
        </w:rPr>
        <w:t xml:space="preserve">D SAPRO to provide </w:t>
      </w:r>
      <w:r w:rsidR="006420B3">
        <w:rPr>
          <w:rFonts w:asciiTheme="majorHAnsi" w:hAnsiTheme="majorHAnsi" w:eastAsiaTheme="minorHAnsi" w:cstheme="minorBidi"/>
          <w:szCs w:val="22"/>
        </w:rPr>
        <w:t xml:space="preserve">program </w:t>
      </w:r>
      <w:r w:rsidRPr="006420B3">
        <w:rPr>
          <w:rFonts w:asciiTheme="majorHAnsi" w:hAnsiTheme="majorHAnsi" w:eastAsiaTheme="minorHAnsi" w:cstheme="minorBidi"/>
          <w:szCs w:val="22"/>
        </w:rPr>
        <w:t>evaluation services. The NORC team has consult</w:t>
      </w:r>
      <w:r w:rsidR="003D195D">
        <w:rPr>
          <w:rFonts w:asciiTheme="majorHAnsi" w:hAnsiTheme="majorHAnsi" w:eastAsiaTheme="minorHAnsi" w:cstheme="minorBidi"/>
          <w:szCs w:val="22"/>
        </w:rPr>
        <w:t>ed</w:t>
      </w:r>
      <w:r w:rsidRPr="006420B3">
        <w:rPr>
          <w:rFonts w:asciiTheme="majorHAnsi" w:hAnsiTheme="majorHAnsi" w:eastAsiaTheme="minorHAnsi" w:cstheme="minorBidi"/>
          <w:szCs w:val="22"/>
        </w:rPr>
        <w:t xml:space="preserve"> with D</w:t>
      </w:r>
      <w:r w:rsidR="00AF5E91">
        <w:rPr>
          <w:rFonts w:asciiTheme="majorHAnsi" w:hAnsiTheme="majorHAnsi" w:eastAsiaTheme="minorHAnsi" w:cstheme="minorBidi"/>
          <w:szCs w:val="22"/>
        </w:rPr>
        <w:t>o</w:t>
      </w:r>
      <w:r w:rsidRPr="006420B3" w:rsidR="00696CD3">
        <w:rPr>
          <w:rFonts w:asciiTheme="majorHAnsi" w:hAnsiTheme="majorHAnsi" w:eastAsiaTheme="minorHAnsi" w:cstheme="minorBidi"/>
          <w:szCs w:val="22"/>
        </w:rPr>
        <w:t>D</w:t>
      </w:r>
      <w:r w:rsidRPr="006420B3">
        <w:rPr>
          <w:rFonts w:asciiTheme="majorHAnsi" w:hAnsiTheme="majorHAnsi" w:eastAsiaTheme="minorHAnsi" w:cstheme="minorBidi"/>
          <w:szCs w:val="22"/>
        </w:rPr>
        <w:t xml:space="preserve"> SAPRO</w:t>
      </w:r>
      <w:r w:rsidR="003D195D">
        <w:rPr>
          <w:rFonts w:asciiTheme="majorHAnsi" w:hAnsiTheme="majorHAnsi" w:eastAsiaTheme="minorHAnsi" w:cstheme="minorBidi"/>
          <w:szCs w:val="22"/>
        </w:rPr>
        <w:t xml:space="preserve"> and </w:t>
      </w:r>
      <w:r w:rsidR="00D206BC">
        <w:rPr>
          <w:rFonts w:asciiTheme="majorHAnsi" w:hAnsiTheme="majorHAnsi" w:eastAsiaTheme="minorHAnsi" w:cstheme="minorBidi"/>
          <w:szCs w:val="22"/>
        </w:rPr>
        <w:t>D</w:t>
      </w:r>
      <w:r w:rsidR="0017783E">
        <w:rPr>
          <w:rFonts w:asciiTheme="majorHAnsi" w:hAnsiTheme="majorHAnsi" w:eastAsiaTheme="minorHAnsi" w:cstheme="minorBidi"/>
          <w:szCs w:val="22"/>
        </w:rPr>
        <w:t>AF</w:t>
      </w:r>
      <w:r w:rsidRPr="006420B3" w:rsidR="00696CD3">
        <w:rPr>
          <w:rFonts w:asciiTheme="majorHAnsi" w:hAnsiTheme="majorHAnsi" w:eastAsiaTheme="minorHAnsi" w:cstheme="minorBidi"/>
          <w:szCs w:val="22"/>
        </w:rPr>
        <w:t xml:space="preserve"> on </w:t>
      </w:r>
      <w:r w:rsidR="003D195D">
        <w:rPr>
          <w:rFonts w:asciiTheme="majorHAnsi" w:hAnsiTheme="majorHAnsi" w:eastAsiaTheme="minorHAnsi" w:cstheme="minorBidi"/>
          <w:szCs w:val="22"/>
        </w:rPr>
        <w:t xml:space="preserve">WIT </w:t>
      </w:r>
      <w:r w:rsidRPr="006420B3" w:rsidR="00696CD3">
        <w:rPr>
          <w:rFonts w:asciiTheme="majorHAnsi" w:hAnsiTheme="majorHAnsi" w:eastAsiaTheme="minorHAnsi" w:cstheme="minorBidi"/>
          <w:szCs w:val="22"/>
        </w:rPr>
        <w:t xml:space="preserve">program information. </w:t>
      </w:r>
      <w:r w:rsidR="002C3A02">
        <w:rPr>
          <w:rFonts w:asciiTheme="majorHAnsi" w:hAnsiTheme="majorHAnsi" w:eastAsiaTheme="minorHAnsi" w:cstheme="minorBidi"/>
          <w:szCs w:val="22"/>
        </w:rPr>
        <w:t>NORC held informal discussions with a</w:t>
      </w:r>
      <w:r w:rsidR="00192BD9">
        <w:rPr>
          <w:rFonts w:asciiTheme="majorHAnsi" w:hAnsiTheme="majorHAnsi" w:eastAsiaTheme="minorHAnsi" w:cstheme="minorBidi"/>
          <w:szCs w:val="22"/>
        </w:rPr>
        <w:t xml:space="preserve"> small </w:t>
      </w:r>
      <w:r w:rsidR="00192BD9">
        <w:rPr>
          <w:rFonts w:asciiTheme="majorHAnsi" w:hAnsiTheme="majorHAnsi"/>
        </w:rPr>
        <w:t xml:space="preserve">sample </w:t>
      </w:r>
      <w:r w:rsidR="00192BD9">
        <w:rPr>
          <w:rFonts w:asciiTheme="majorHAnsi" w:hAnsiTheme="majorHAnsi" w:eastAsiaTheme="minorHAnsi" w:cstheme="minorBidi"/>
          <w:szCs w:val="22"/>
        </w:rPr>
        <w:t xml:space="preserve">of </w:t>
      </w:r>
      <w:r w:rsidR="00D206BC">
        <w:rPr>
          <w:rFonts w:asciiTheme="majorHAnsi" w:hAnsiTheme="majorHAnsi" w:eastAsiaTheme="minorHAnsi" w:cstheme="minorBidi"/>
          <w:szCs w:val="22"/>
        </w:rPr>
        <w:t>DAF</w:t>
      </w:r>
      <w:r w:rsidR="002C3A02">
        <w:rPr>
          <w:rFonts w:asciiTheme="majorHAnsi" w:hAnsiTheme="majorHAnsi" w:eastAsiaTheme="minorHAnsi" w:cstheme="minorBidi"/>
          <w:szCs w:val="22"/>
        </w:rPr>
        <w:t xml:space="preserve"> </w:t>
      </w:r>
      <w:r w:rsidR="003D195D">
        <w:rPr>
          <w:rFonts w:asciiTheme="majorHAnsi" w:hAnsiTheme="majorHAnsi" w:eastAsiaTheme="minorHAnsi" w:cstheme="minorBidi"/>
          <w:szCs w:val="22"/>
        </w:rPr>
        <w:t xml:space="preserve">personnel </w:t>
      </w:r>
      <w:r w:rsidR="00192BD9">
        <w:rPr>
          <w:rFonts w:asciiTheme="majorHAnsi" w:hAnsiTheme="majorHAnsi"/>
        </w:rPr>
        <w:t xml:space="preserve">to </w:t>
      </w:r>
      <w:r w:rsidR="00DA00CA">
        <w:rPr>
          <w:rFonts w:asciiTheme="majorHAnsi" w:hAnsiTheme="majorHAnsi"/>
        </w:rPr>
        <w:t xml:space="preserve">ensure </w:t>
      </w:r>
      <w:r w:rsidR="00192BD9">
        <w:rPr>
          <w:rFonts w:asciiTheme="majorHAnsi" w:hAnsiTheme="majorHAnsi"/>
        </w:rPr>
        <w:t xml:space="preserve">that the recruitment and survey language is understandable and acceptable to the target population of </w:t>
      </w:r>
      <w:r w:rsidR="002C3389">
        <w:rPr>
          <w:rFonts w:asciiTheme="majorHAnsi" w:hAnsiTheme="majorHAnsi"/>
        </w:rPr>
        <w:t>F</w:t>
      </w:r>
      <w:r w:rsidR="0017783E">
        <w:rPr>
          <w:rFonts w:asciiTheme="majorHAnsi" w:hAnsiTheme="majorHAnsi"/>
        </w:rPr>
        <w:t>irst</w:t>
      </w:r>
      <w:r w:rsidR="002C3389">
        <w:rPr>
          <w:rFonts w:asciiTheme="majorHAnsi" w:hAnsiTheme="majorHAnsi"/>
        </w:rPr>
        <w:t>-T</w:t>
      </w:r>
      <w:r w:rsidR="0017783E">
        <w:rPr>
          <w:rFonts w:asciiTheme="majorHAnsi" w:hAnsiTheme="majorHAnsi"/>
        </w:rPr>
        <w:t>erm Airmen</w:t>
      </w:r>
      <w:r w:rsidR="00D206BC">
        <w:rPr>
          <w:rFonts w:asciiTheme="majorHAnsi" w:hAnsiTheme="majorHAnsi"/>
        </w:rPr>
        <w:t>/Guardians</w:t>
      </w:r>
      <w:r w:rsidR="0017783E">
        <w:rPr>
          <w:rFonts w:asciiTheme="majorHAnsi" w:hAnsiTheme="majorHAnsi"/>
        </w:rPr>
        <w:t xml:space="preserve"> at </w:t>
      </w:r>
      <w:r w:rsidR="00D206BC">
        <w:rPr>
          <w:rFonts w:asciiTheme="majorHAnsi" w:hAnsiTheme="majorHAnsi"/>
        </w:rPr>
        <w:t>D</w:t>
      </w:r>
      <w:r w:rsidR="0017783E">
        <w:rPr>
          <w:rFonts w:asciiTheme="majorHAnsi" w:hAnsiTheme="majorHAnsi"/>
        </w:rPr>
        <w:t>AF</w:t>
      </w:r>
      <w:r w:rsidR="00D24C63">
        <w:rPr>
          <w:rFonts w:asciiTheme="majorHAnsi" w:hAnsiTheme="majorHAnsi"/>
        </w:rPr>
        <w:t>.</w:t>
      </w:r>
      <w:r w:rsidR="00192BD9">
        <w:rPr>
          <w:rFonts w:asciiTheme="majorHAnsi" w:hAnsiTheme="majorHAnsi"/>
        </w:rPr>
        <w:t xml:space="preserve"> </w:t>
      </w:r>
      <w:r w:rsidRPr="006420B3" w:rsidR="00696CD3">
        <w:rPr>
          <w:rFonts w:asciiTheme="majorHAnsi" w:hAnsiTheme="majorHAnsi" w:eastAsiaTheme="minorHAnsi" w:cstheme="minorBidi"/>
          <w:szCs w:val="22"/>
        </w:rPr>
        <w:t xml:space="preserve">Additionally, the NORC team regularly consults with </w:t>
      </w:r>
      <w:r w:rsidR="006420B3">
        <w:rPr>
          <w:rFonts w:asciiTheme="majorHAnsi" w:hAnsiTheme="majorHAnsi" w:eastAsiaTheme="minorHAnsi" w:cstheme="minorBidi"/>
          <w:szCs w:val="22"/>
        </w:rPr>
        <w:t>a small</w:t>
      </w:r>
      <w:r w:rsidRPr="006420B3" w:rsidR="00696CD3">
        <w:rPr>
          <w:rFonts w:asciiTheme="majorHAnsi" w:hAnsiTheme="majorHAnsi" w:eastAsiaTheme="minorHAnsi" w:cstheme="minorBidi"/>
          <w:szCs w:val="22"/>
        </w:rPr>
        <w:t xml:space="preserve"> </w:t>
      </w:r>
      <w:r w:rsidR="006420B3">
        <w:rPr>
          <w:rFonts w:asciiTheme="majorHAnsi" w:hAnsiTheme="majorHAnsi" w:eastAsiaTheme="minorHAnsi" w:cstheme="minorBidi"/>
          <w:szCs w:val="22"/>
        </w:rPr>
        <w:t>p</w:t>
      </w:r>
      <w:r w:rsidRPr="006420B3" w:rsidR="00696CD3">
        <w:rPr>
          <w:rFonts w:asciiTheme="majorHAnsi" w:hAnsiTheme="majorHAnsi" w:eastAsiaTheme="minorHAnsi" w:cstheme="minorBidi"/>
          <w:szCs w:val="22"/>
        </w:rPr>
        <w:t>anel</w:t>
      </w:r>
      <w:r w:rsidR="006420B3">
        <w:rPr>
          <w:rFonts w:asciiTheme="majorHAnsi" w:hAnsiTheme="majorHAnsi" w:eastAsiaTheme="minorHAnsi" w:cstheme="minorBidi"/>
          <w:szCs w:val="22"/>
        </w:rPr>
        <w:t xml:space="preserve"> of consultants </w:t>
      </w:r>
      <w:r w:rsidRPr="006420B3" w:rsidR="00696CD3">
        <w:rPr>
          <w:rFonts w:asciiTheme="majorHAnsi" w:hAnsiTheme="majorHAnsi" w:eastAsiaTheme="minorHAnsi" w:cstheme="minorBidi"/>
          <w:szCs w:val="22"/>
        </w:rPr>
        <w:t xml:space="preserve">which includes experts in the fields of SH and SA </w:t>
      </w:r>
      <w:r w:rsidR="006420B3">
        <w:rPr>
          <w:rFonts w:asciiTheme="majorHAnsi" w:hAnsiTheme="majorHAnsi" w:eastAsiaTheme="minorHAnsi" w:cstheme="minorBidi"/>
          <w:szCs w:val="22"/>
        </w:rPr>
        <w:t xml:space="preserve">prevention, </w:t>
      </w:r>
      <w:r w:rsidRPr="006420B3" w:rsidR="00696CD3">
        <w:rPr>
          <w:rFonts w:asciiTheme="majorHAnsi" w:hAnsiTheme="majorHAnsi" w:eastAsiaTheme="minorHAnsi" w:cstheme="minorBidi"/>
          <w:szCs w:val="22"/>
        </w:rPr>
        <w:t>both within and outside the military</w:t>
      </w:r>
      <w:r w:rsidR="006420B3">
        <w:rPr>
          <w:rFonts w:asciiTheme="majorHAnsi" w:hAnsiTheme="majorHAnsi" w:eastAsiaTheme="minorHAnsi" w:cstheme="minorBidi"/>
          <w:szCs w:val="22"/>
        </w:rPr>
        <w:t xml:space="preserve"> context</w:t>
      </w:r>
      <w:r w:rsidRPr="006420B3" w:rsidR="00696CD3">
        <w:rPr>
          <w:rFonts w:asciiTheme="majorHAnsi" w:hAnsiTheme="majorHAnsi" w:eastAsiaTheme="minorHAnsi" w:cstheme="minorBidi"/>
          <w:szCs w:val="22"/>
        </w:rPr>
        <w:t xml:space="preserve">. </w:t>
      </w:r>
    </w:p>
    <w:p w:rsidRPr="006420B3" w:rsidR="00B63D56" w:rsidP="00571698" w:rsidRDefault="00B63D56" w14:paraId="01DBCBE8" w14:textId="77777777">
      <w:pPr>
        <w:pStyle w:val="NormalWeb"/>
        <w:spacing w:before="0" w:beforeAutospacing="0" w:after="0" w:afterAutospacing="0" w:line="288" w:lineRule="atLeast"/>
        <w:rPr>
          <w:rFonts w:asciiTheme="majorHAnsi" w:hAnsiTheme="majorHAnsi" w:eastAsiaTheme="minorHAnsi" w:cstheme="minorBidi"/>
          <w:szCs w:val="22"/>
        </w:rPr>
      </w:pPr>
    </w:p>
    <w:p w:rsidRPr="0085688C" w:rsidR="00571698" w:rsidP="006E563D" w:rsidRDefault="006A13FA" w14:paraId="410F29C4" w14:textId="73AA3876">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Pr="006420B3" w:rsidR="00696CD3" w:rsidP="006420B3" w:rsidRDefault="00696CD3" w14:paraId="168CD9E0" w14:textId="4B32B291">
      <w:pPr>
        <w:pStyle w:val="NormalWeb"/>
        <w:spacing w:before="0" w:beforeAutospacing="0" w:after="0" w:afterAutospacing="0" w:line="288" w:lineRule="atLeast"/>
        <w:rPr>
          <w:rFonts w:asciiTheme="majorHAnsi" w:hAnsiTheme="majorHAnsi" w:eastAsiaTheme="minorHAnsi" w:cstheme="minorBidi"/>
          <w:szCs w:val="22"/>
        </w:rPr>
      </w:pPr>
      <w:r w:rsidRPr="006420B3">
        <w:rPr>
          <w:rFonts w:asciiTheme="majorHAnsi" w:hAnsiTheme="majorHAnsi" w:eastAsiaTheme="minorHAnsi" w:cstheme="minorBidi"/>
          <w:szCs w:val="22"/>
        </w:rPr>
        <w:t xml:space="preserve">Respondents </w:t>
      </w:r>
      <w:r w:rsidR="006420B3">
        <w:rPr>
          <w:rFonts w:asciiTheme="majorHAnsi" w:hAnsiTheme="majorHAnsi" w:eastAsiaTheme="minorHAnsi" w:cstheme="minorBidi"/>
          <w:szCs w:val="22"/>
        </w:rPr>
        <w:t>will be offered</w:t>
      </w:r>
      <w:r w:rsidRPr="006420B3">
        <w:rPr>
          <w:rFonts w:asciiTheme="majorHAnsi" w:hAnsiTheme="majorHAnsi" w:eastAsiaTheme="minorHAnsi" w:cstheme="minorBidi"/>
          <w:szCs w:val="22"/>
        </w:rPr>
        <w:t xml:space="preserve"> </w:t>
      </w:r>
      <w:r w:rsidR="002E67DA">
        <w:rPr>
          <w:rFonts w:asciiTheme="majorHAnsi" w:hAnsiTheme="majorHAnsi" w:eastAsiaTheme="minorHAnsi" w:cstheme="minorBidi"/>
          <w:szCs w:val="22"/>
        </w:rPr>
        <w:t xml:space="preserve">tokens of appreciation </w:t>
      </w:r>
      <w:r w:rsidR="006420B3">
        <w:rPr>
          <w:rFonts w:asciiTheme="majorHAnsi" w:hAnsiTheme="majorHAnsi" w:eastAsiaTheme="minorHAnsi" w:cstheme="minorBidi"/>
          <w:szCs w:val="22"/>
        </w:rPr>
        <w:t>for survey participation</w:t>
      </w:r>
      <w:r w:rsidRPr="006420B3">
        <w:rPr>
          <w:rFonts w:asciiTheme="majorHAnsi" w:hAnsiTheme="majorHAnsi" w:eastAsiaTheme="minorHAnsi" w:cstheme="minorBidi"/>
          <w:szCs w:val="22"/>
        </w:rPr>
        <w:t xml:space="preserve"> based upon </w:t>
      </w:r>
      <w:r w:rsidR="006420B3">
        <w:rPr>
          <w:rFonts w:asciiTheme="majorHAnsi" w:hAnsiTheme="majorHAnsi" w:eastAsiaTheme="minorHAnsi" w:cstheme="minorBidi"/>
          <w:szCs w:val="22"/>
        </w:rPr>
        <w:t>the guidance of the</w:t>
      </w:r>
      <w:r w:rsidRPr="006420B3">
        <w:rPr>
          <w:rFonts w:asciiTheme="majorHAnsi" w:hAnsiTheme="majorHAnsi" w:eastAsiaTheme="minorHAnsi" w:cstheme="minorBidi"/>
          <w:szCs w:val="22"/>
        </w:rPr>
        <w:t xml:space="preserve"> respective </w:t>
      </w:r>
      <w:r w:rsidR="0057335D">
        <w:rPr>
          <w:rFonts w:asciiTheme="majorHAnsi" w:hAnsiTheme="majorHAnsi" w:eastAsiaTheme="minorHAnsi" w:cstheme="minorBidi"/>
          <w:szCs w:val="22"/>
        </w:rPr>
        <w:t>DAF</w:t>
      </w:r>
      <w:r w:rsidRPr="006420B3">
        <w:rPr>
          <w:rFonts w:asciiTheme="majorHAnsi" w:hAnsiTheme="majorHAnsi" w:eastAsiaTheme="minorHAnsi" w:cstheme="minorBidi"/>
          <w:szCs w:val="22"/>
        </w:rPr>
        <w:t xml:space="preserve"> leadership. </w:t>
      </w:r>
      <w:r w:rsidR="006420B3">
        <w:rPr>
          <w:rFonts w:asciiTheme="majorHAnsi" w:hAnsiTheme="majorHAnsi" w:eastAsiaTheme="minorHAnsi" w:cstheme="minorBidi"/>
          <w:szCs w:val="22"/>
        </w:rPr>
        <w:t>Specifically:</w:t>
      </w:r>
    </w:p>
    <w:p w:rsidRPr="006420B3" w:rsidR="00696CD3" w:rsidP="006420B3" w:rsidRDefault="00696CD3" w14:paraId="3A32FCC9" w14:textId="77777777">
      <w:pPr>
        <w:pStyle w:val="NormalWeb"/>
        <w:spacing w:before="0" w:beforeAutospacing="0" w:after="0" w:afterAutospacing="0" w:line="288" w:lineRule="atLeast"/>
        <w:rPr>
          <w:rFonts w:asciiTheme="majorHAnsi" w:hAnsiTheme="majorHAnsi" w:eastAsiaTheme="minorHAnsi" w:cstheme="minorBidi"/>
          <w:szCs w:val="22"/>
        </w:rPr>
      </w:pPr>
    </w:p>
    <w:p w:rsidR="006C338A" w:rsidP="006420B3" w:rsidRDefault="006420B3" w14:paraId="5ABECE87" w14:textId="644504E5">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Participants from</w:t>
      </w:r>
      <w:r w:rsidR="00CF616F">
        <w:rPr>
          <w:rFonts w:asciiTheme="majorHAnsi" w:hAnsiTheme="majorHAnsi" w:eastAsiaTheme="minorHAnsi" w:cstheme="minorBidi"/>
          <w:szCs w:val="22"/>
        </w:rPr>
        <w:t xml:space="preserve"> </w:t>
      </w:r>
      <w:r w:rsidR="002E7BAF">
        <w:rPr>
          <w:rFonts w:asciiTheme="majorHAnsi" w:hAnsiTheme="majorHAnsi" w:eastAsiaTheme="minorHAnsi" w:cstheme="minorBidi"/>
          <w:szCs w:val="22"/>
        </w:rPr>
        <w:t>DAF</w:t>
      </w:r>
      <w:r w:rsidRPr="006420B3" w:rsidR="002E7BAF">
        <w:rPr>
          <w:rFonts w:asciiTheme="majorHAnsi" w:hAnsiTheme="majorHAnsi" w:eastAsiaTheme="minorHAnsi" w:cstheme="minorBidi"/>
          <w:szCs w:val="22"/>
        </w:rPr>
        <w:t xml:space="preserve"> </w:t>
      </w:r>
      <w:r w:rsidRPr="006420B3" w:rsidR="003C271C">
        <w:rPr>
          <w:rFonts w:asciiTheme="majorHAnsi" w:hAnsiTheme="majorHAnsi" w:eastAsiaTheme="minorHAnsi" w:cstheme="minorBidi"/>
          <w:szCs w:val="22"/>
        </w:rPr>
        <w:t xml:space="preserve">will receive an incentive </w:t>
      </w:r>
      <w:r w:rsidR="003D195D">
        <w:rPr>
          <w:rFonts w:asciiTheme="majorHAnsi" w:hAnsiTheme="majorHAnsi" w:eastAsiaTheme="minorHAnsi" w:cstheme="minorBidi"/>
          <w:szCs w:val="22"/>
        </w:rPr>
        <w:t>following</w:t>
      </w:r>
      <w:r w:rsidRPr="006420B3" w:rsidR="003D195D">
        <w:rPr>
          <w:rFonts w:asciiTheme="majorHAnsi" w:hAnsiTheme="majorHAnsi" w:eastAsiaTheme="minorHAnsi" w:cstheme="minorBidi"/>
          <w:szCs w:val="22"/>
        </w:rPr>
        <w:t xml:space="preserve"> </w:t>
      </w:r>
      <w:r w:rsidRPr="006420B3" w:rsidR="003C271C">
        <w:rPr>
          <w:rFonts w:asciiTheme="majorHAnsi" w:hAnsiTheme="majorHAnsi" w:eastAsiaTheme="minorHAnsi" w:cstheme="minorBidi"/>
          <w:szCs w:val="22"/>
        </w:rPr>
        <w:t>the baseline</w:t>
      </w:r>
      <w:r w:rsidR="005058D9">
        <w:rPr>
          <w:rFonts w:asciiTheme="majorHAnsi" w:hAnsiTheme="majorHAnsi" w:eastAsiaTheme="minorHAnsi" w:cstheme="minorBidi"/>
          <w:szCs w:val="22"/>
        </w:rPr>
        <w:t xml:space="preserve"> and follow-up survey</w:t>
      </w:r>
      <w:r w:rsidRPr="006420B3" w:rsidR="003C271C">
        <w:rPr>
          <w:rFonts w:asciiTheme="majorHAnsi" w:hAnsiTheme="majorHAnsi" w:eastAsiaTheme="minorHAnsi" w:cstheme="minorBidi"/>
          <w:szCs w:val="22"/>
        </w:rPr>
        <w:t xml:space="preserve"> </w:t>
      </w:r>
      <w:r w:rsidRPr="006420B3" w:rsidR="005058D9">
        <w:rPr>
          <w:rFonts w:asciiTheme="majorHAnsi" w:hAnsiTheme="majorHAnsi" w:eastAsiaTheme="minorHAnsi" w:cstheme="minorBidi"/>
          <w:szCs w:val="22"/>
        </w:rPr>
        <w:t>administration</w:t>
      </w:r>
      <w:r w:rsidR="005058D9">
        <w:rPr>
          <w:rFonts w:asciiTheme="majorHAnsi" w:hAnsiTheme="majorHAnsi" w:eastAsiaTheme="minorHAnsi" w:cstheme="minorBidi"/>
          <w:szCs w:val="22"/>
        </w:rPr>
        <w:t>.</w:t>
      </w:r>
      <w:r w:rsidRPr="006420B3" w:rsidR="003C271C">
        <w:rPr>
          <w:rFonts w:asciiTheme="majorHAnsi" w:hAnsiTheme="majorHAnsi" w:eastAsiaTheme="minorHAnsi" w:cstheme="minorBidi"/>
          <w:szCs w:val="22"/>
        </w:rPr>
        <w:t xml:space="preserve"> For the baseline survey, </w:t>
      </w:r>
      <w:r w:rsidRPr="006420B3">
        <w:rPr>
          <w:rFonts w:asciiTheme="majorHAnsi" w:hAnsiTheme="majorHAnsi" w:eastAsiaTheme="minorHAnsi" w:cstheme="minorBidi"/>
          <w:szCs w:val="22"/>
        </w:rPr>
        <w:t>participants</w:t>
      </w:r>
      <w:r>
        <w:rPr>
          <w:rFonts w:asciiTheme="majorHAnsi" w:hAnsiTheme="majorHAnsi" w:eastAsiaTheme="minorHAnsi" w:cstheme="minorBidi"/>
          <w:szCs w:val="22"/>
        </w:rPr>
        <w:t xml:space="preserve"> </w:t>
      </w:r>
      <w:r w:rsidR="00DA00CA">
        <w:rPr>
          <w:rFonts w:asciiTheme="majorHAnsi" w:hAnsiTheme="majorHAnsi" w:eastAsiaTheme="minorHAnsi" w:cstheme="minorBidi"/>
          <w:szCs w:val="22"/>
        </w:rPr>
        <w:t xml:space="preserve">that complete the baseline survey </w:t>
      </w:r>
      <w:r w:rsidRPr="006420B3" w:rsidR="003C271C">
        <w:rPr>
          <w:rFonts w:asciiTheme="majorHAnsi" w:hAnsiTheme="majorHAnsi" w:eastAsiaTheme="minorHAnsi" w:cstheme="minorBidi"/>
          <w:szCs w:val="22"/>
        </w:rPr>
        <w:t>will receive a $10 gift code to</w:t>
      </w:r>
      <w:r w:rsidR="00C365C7">
        <w:rPr>
          <w:rFonts w:asciiTheme="majorHAnsi" w:hAnsiTheme="majorHAnsi" w:eastAsiaTheme="minorHAnsi" w:cstheme="minorBidi"/>
          <w:szCs w:val="22"/>
        </w:rPr>
        <w:t xml:space="preserve"> Amazon.com</w:t>
      </w:r>
      <w:r w:rsidR="005058D9">
        <w:rPr>
          <w:rFonts w:asciiTheme="majorHAnsi" w:hAnsiTheme="majorHAnsi" w:eastAsiaTheme="minorHAnsi" w:cstheme="minorBidi"/>
          <w:szCs w:val="22"/>
        </w:rPr>
        <w:t xml:space="preserve"> and f</w:t>
      </w:r>
      <w:r w:rsidRPr="006420B3" w:rsidR="003C271C">
        <w:rPr>
          <w:rFonts w:asciiTheme="majorHAnsi" w:hAnsiTheme="majorHAnsi" w:eastAsiaTheme="minorHAnsi" w:cstheme="minorBidi"/>
          <w:szCs w:val="22"/>
        </w:rPr>
        <w:t xml:space="preserve">or the follow-up survey, </w:t>
      </w:r>
      <w:r>
        <w:rPr>
          <w:rFonts w:asciiTheme="majorHAnsi" w:hAnsiTheme="majorHAnsi" w:eastAsiaTheme="minorHAnsi" w:cstheme="minorBidi"/>
          <w:szCs w:val="22"/>
        </w:rPr>
        <w:t xml:space="preserve">participants </w:t>
      </w:r>
      <w:r w:rsidR="00DA00CA">
        <w:rPr>
          <w:rFonts w:asciiTheme="majorHAnsi" w:hAnsiTheme="majorHAnsi" w:eastAsiaTheme="minorHAnsi" w:cstheme="minorBidi"/>
          <w:szCs w:val="22"/>
        </w:rPr>
        <w:t xml:space="preserve">that complete the follow-up survey </w:t>
      </w:r>
      <w:r w:rsidRPr="006420B3" w:rsidR="003C271C">
        <w:rPr>
          <w:rFonts w:asciiTheme="majorHAnsi" w:hAnsiTheme="majorHAnsi" w:eastAsiaTheme="minorHAnsi" w:cstheme="minorBidi"/>
          <w:szCs w:val="22"/>
        </w:rPr>
        <w:t>will receive a $15 gift code</w:t>
      </w:r>
      <w:r>
        <w:rPr>
          <w:rFonts w:asciiTheme="majorHAnsi" w:hAnsiTheme="majorHAnsi" w:eastAsiaTheme="minorHAnsi" w:cstheme="minorBidi"/>
          <w:szCs w:val="22"/>
        </w:rPr>
        <w:t xml:space="preserve"> </w:t>
      </w:r>
      <w:r w:rsidRPr="006420B3">
        <w:rPr>
          <w:rFonts w:asciiTheme="majorHAnsi" w:hAnsiTheme="majorHAnsi" w:eastAsiaTheme="minorHAnsi" w:cstheme="minorBidi"/>
          <w:szCs w:val="22"/>
        </w:rPr>
        <w:t xml:space="preserve">to </w:t>
      </w:r>
      <w:r w:rsidR="00C365C7">
        <w:rPr>
          <w:rFonts w:asciiTheme="majorHAnsi" w:hAnsiTheme="majorHAnsi" w:eastAsiaTheme="minorHAnsi" w:cstheme="minorBidi"/>
          <w:szCs w:val="22"/>
        </w:rPr>
        <w:t>Amazon.com</w:t>
      </w:r>
      <w:r w:rsidR="005058D9">
        <w:rPr>
          <w:rFonts w:asciiTheme="majorHAnsi" w:hAnsiTheme="majorHAnsi" w:eastAsiaTheme="minorHAnsi" w:cstheme="minorBidi"/>
          <w:szCs w:val="22"/>
        </w:rPr>
        <w:t xml:space="preserve">. </w:t>
      </w:r>
      <w:r w:rsidR="006C338A">
        <w:rPr>
          <w:rFonts w:asciiTheme="majorHAnsi" w:hAnsiTheme="majorHAnsi" w:eastAsiaTheme="minorHAnsi" w:cstheme="minorBidi"/>
          <w:szCs w:val="22"/>
        </w:rPr>
        <w:t xml:space="preserve">Collection of the respondents’ contact email for gift code delivery is </w:t>
      </w:r>
      <w:r w:rsidR="00662568">
        <w:rPr>
          <w:rFonts w:asciiTheme="majorHAnsi" w:hAnsiTheme="majorHAnsi" w:eastAsiaTheme="minorHAnsi" w:cstheme="minorBidi"/>
          <w:szCs w:val="22"/>
        </w:rPr>
        <w:t xml:space="preserve">once again </w:t>
      </w:r>
      <w:r w:rsidR="006C338A">
        <w:rPr>
          <w:rFonts w:asciiTheme="majorHAnsi" w:hAnsiTheme="majorHAnsi" w:eastAsiaTheme="minorHAnsi" w:cstheme="minorBidi"/>
          <w:szCs w:val="22"/>
        </w:rPr>
        <w:t xml:space="preserve">achieved through direction to an unlinked webpage following </w:t>
      </w:r>
      <w:r w:rsidR="006C338A">
        <w:rPr>
          <w:rFonts w:asciiTheme="majorHAnsi" w:hAnsiTheme="majorHAnsi" w:eastAsiaTheme="minorHAnsi" w:cstheme="minorBidi"/>
          <w:szCs w:val="22"/>
        </w:rPr>
        <w:lastRenderedPageBreak/>
        <w:t xml:space="preserve">submission of a survey response. </w:t>
      </w:r>
      <w:r w:rsidR="005058D9">
        <w:rPr>
          <w:rFonts w:asciiTheme="majorHAnsi" w:hAnsiTheme="majorHAnsi" w:eastAsiaTheme="minorHAnsi" w:cstheme="minorBidi"/>
          <w:szCs w:val="22"/>
        </w:rPr>
        <w:t xml:space="preserve">At both </w:t>
      </w:r>
      <w:r w:rsidR="003D195D">
        <w:rPr>
          <w:rFonts w:asciiTheme="majorHAnsi" w:hAnsiTheme="majorHAnsi" w:eastAsiaTheme="minorHAnsi" w:cstheme="minorBidi"/>
          <w:szCs w:val="22"/>
        </w:rPr>
        <w:t>timepoints,</w:t>
      </w:r>
      <w:r w:rsidR="005058D9">
        <w:rPr>
          <w:rFonts w:asciiTheme="majorHAnsi" w:hAnsiTheme="majorHAnsi" w:eastAsiaTheme="minorHAnsi" w:cstheme="minorBidi"/>
          <w:szCs w:val="22"/>
        </w:rPr>
        <w:t xml:space="preserve"> participants will receive a gift code </w:t>
      </w:r>
      <w:r w:rsidR="003D195D">
        <w:rPr>
          <w:rFonts w:asciiTheme="majorHAnsi" w:hAnsiTheme="majorHAnsi" w:eastAsiaTheme="minorHAnsi" w:cstheme="minorBidi"/>
          <w:szCs w:val="22"/>
        </w:rPr>
        <w:t xml:space="preserve">via </w:t>
      </w:r>
      <w:r w:rsidR="005058D9">
        <w:rPr>
          <w:rFonts w:asciiTheme="majorHAnsi" w:hAnsiTheme="majorHAnsi" w:eastAsiaTheme="minorHAnsi" w:cstheme="minorBidi"/>
          <w:szCs w:val="22"/>
        </w:rPr>
        <w:t>the NORC project email (</w:t>
      </w:r>
      <w:hyperlink w:history="1" r:id="rId9">
        <w:r w:rsidR="00117740">
          <w:rPr>
            <w:rStyle w:val="Hyperlink"/>
            <w:rFonts w:asciiTheme="majorHAnsi" w:hAnsiTheme="majorHAnsi" w:eastAsiaTheme="minorHAnsi" w:cstheme="minorBidi"/>
            <w:szCs w:val="22"/>
          </w:rPr>
          <w:t>XXXXX</w:t>
        </w:r>
        <w:r w:rsidRPr="00D54EA3" w:rsidR="00117740">
          <w:rPr>
            <w:rStyle w:val="Hyperlink"/>
            <w:rFonts w:asciiTheme="majorHAnsi" w:hAnsiTheme="majorHAnsi" w:eastAsiaTheme="minorHAnsi" w:cstheme="minorBidi"/>
            <w:szCs w:val="22"/>
          </w:rPr>
          <w:t>@norc.org</w:t>
        </w:r>
      </w:hyperlink>
      <w:r w:rsidR="005058D9">
        <w:rPr>
          <w:rFonts w:asciiTheme="majorHAnsi" w:hAnsiTheme="majorHAnsi" w:eastAsiaTheme="minorHAnsi" w:cstheme="minorBidi"/>
          <w:szCs w:val="22"/>
        </w:rPr>
        <w:t xml:space="preserve">) 7-10 days after survey completion. </w:t>
      </w:r>
    </w:p>
    <w:p w:rsidR="006C338A" w:rsidP="006420B3" w:rsidRDefault="006C338A" w14:paraId="3BE8CA88"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3C271C" w:rsidP="006420B3" w:rsidRDefault="008942BE" w14:paraId="6211DFE8" w14:textId="5227445E">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In SSB, we provide the results from another study of response rates for surveys with service personnel receiving a small monetary incentive </w:t>
      </w:r>
      <w:r w:rsidR="006C338A">
        <w:rPr>
          <w:rFonts w:asciiTheme="majorHAnsi" w:hAnsiTheme="majorHAnsi" w:eastAsiaTheme="minorHAnsi" w:cstheme="minorBidi"/>
          <w:szCs w:val="22"/>
        </w:rPr>
        <w:t xml:space="preserve">compared </w:t>
      </w:r>
      <w:r>
        <w:rPr>
          <w:rFonts w:asciiTheme="majorHAnsi" w:hAnsiTheme="majorHAnsi" w:eastAsiaTheme="minorHAnsi" w:cstheme="minorBidi"/>
          <w:szCs w:val="22"/>
        </w:rPr>
        <w:t>to service personnel not receiving incentives.</w:t>
      </w:r>
      <w:r w:rsidR="007E6739">
        <w:rPr>
          <w:rFonts w:asciiTheme="majorHAnsi" w:hAnsiTheme="majorHAnsi" w:eastAsiaTheme="minorHAnsi" w:cstheme="minorBidi"/>
          <w:szCs w:val="22"/>
        </w:rPr>
        <w:t xml:space="preserve"> The group </w:t>
      </w:r>
      <w:r w:rsidR="006C338A">
        <w:rPr>
          <w:rFonts w:asciiTheme="majorHAnsi" w:hAnsiTheme="majorHAnsi" w:eastAsiaTheme="minorHAnsi" w:cstheme="minorBidi"/>
          <w:szCs w:val="22"/>
        </w:rPr>
        <w:t xml:space="preserve">offered </w:t>
      </w:r>
      <w:r w:rsidR="007E6739">
        <w:rPr>
          <w:rFonts w:asciiTheme="majorHAnsi" w:hAnsiTheme="majorHAnsi" w:eastAsiaTheme="minorHAnsi" w:cstheme="minorBidi"/>
          <w:szCs w:val="22"/>
        </w:rPr>
        <w:t>the incentives had a significantly higher response rate.</w:t>
      </w:r>
    </w:p>
    <w:p w:rsidR="006420B3" w:rsidP="006420B3" w:rsidRDefault="006420B3" w14:paraId="0098D34E"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6420B3" w:rsidP="006420B3" w:rsidRDefault="008A5880" w14:paraId="01EF1887" w14:textId="12F5E1F6">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D</w:t>
      </w:r>
      <w:r w:rsidR="002C3A02">
        <w:rPr>
          <w:rFonts w:asciiTheme="majorHAnsi" w:hAnsiTheme="majorHAnsi" w:eastAsiaTheme="minorHAnsi" w:cstheme="minorBidi"/>
          <w:szCs w:val="22"/>
        </w:rPr>
        <w:t>AF legal advisors n</w:t>
      </w:r>
      <w:r w:rsidR="00FC50BE">
        <w:rPr>
          <w:rFonts w:asciiTheme="majorHAnsi" w:hAnsiTheme="majorHAnsi" w:eastAsiaTheme="minorHAnsi" w:cstheme="minorBidi"/>
          <w:szCs w:val="22"/>
        </w:rPr>
        <w:t xml:space="preserve">oted no legal objections to the use of tokens of appreciation, and the leadership at </w:t>
      </w:r>
      <w:r>
        <w:rPr>
          <w:rFonts w:asciiTheme="majorHAnsi" w:hAnsiTheme="majorHAnsi" w:eastAsiaTheme="minorHAnsi" w:cstheme="minorBidi"/>
          <w:szCs w:val="22"/>
        </w:rPr>
        <w:t>D</w:t>
      </w:r>
      <w:r w:rsidR="008177E1">
        <w:rPr>
          <w:rFonts w:asciiTheme="majorHAnsi" w:hAnsiTheme="majorHAnsi" w:eastAsiaTheme="minorHAnsi" w:cstheme="minorBidi"/>
          <w:szCs w:val="22"/>
        </w:rPr>
        <w:t>AF</w:t>
      </w:r>
      <w:r w:rsidR="00FC50BE">
        <w:rPr>
          <w:rFonts w:asciiTheme="majorHAnsi" w:hAnsiTheme="majorHAnsi" w:eastAsiaTheme="minorHAnsi" w:cstheme="minorBidi"/>
          <w:szCs w:val="22"/>
        </w:rPr>
        <w:t xml:space="preserve"> have reviewed and approved t</w:t>
      </w:r>
      <w:r w:rsidR="006420B3">
        <w:rPr>
          <w:rFonts w:asciiTheme="majorHAnsi" w:hAnsiTheme="majorHAnsi" w:eastAsiaTheme="minorHAnsi" w:cstheme="minorBidi"/>
          <w:szCs w:val="22"/>
        </w:rPr>
        <w:t xml:space="preserve">hese </w:t>
      </w:r>
      <w:r w:rsidR="002E67DA">
        <w:rPr>
          <w:rFonts w:asciiTheme="majorHAnsi" w:hAnsiTheme="majorHAnsi" w:eastAsiaTheme="minorHAnsi" w:cstheme="minorBidi"/>
          <w:szCs w:val="22"/>
        </w:rPr>
        <w:t xml:space="preserve">token of appreciation </w:t>
      </w:r>
      <w:r w:rsidR="006420B3">
        <w:rPr>
          <w:rFonts w:asciiTheme="majorHAnsi" w:hAnsiTheme="majorHAnsi" w:eastAsiaTheme="minorHAnsi" w:cstheme="minorBidi"/>
          <w:szCs w:val="22"/>
        </w:rPr>
        <w:t>structures.</w:t>
      </w:r>
    </w:p>
    <w:p w:rsidR="003C271C" w:rsidP="006A13FA" w:rsidRDefault="003C271C" w14:paraId="1250C94F" w14:textId="77777777">
      <w:pPr>
        <w:spacing w:after="0" w:line="240" w:lineRule="auto"/>
        <w:rPr>
          <w:rFonts w:asciiTheme="majorHAnsi" w:hAnsiTheme="majorHAnsi"/>
          <w:i/>
          <w:sz w:val="24"/>
        </w:rPr>
      </w:pPr>
    </w:p>
    <w:p w:rsidR="00F97482" w:rsidP="006A13FA" w:rsidRDefault="00F97482" w14:paraId="021BEC4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63D56" w:rsidP="00150664" w:rsidRDefault="00B63D56" w14:paraId="111BFAE1" w14:textId="77777777">
      <w:pPr>
        <w:spacing w:after="0" w:line="240" w:lineRule="auto"/>
        <w:rPr>
          <w:rFonts w:asciiTheme="majorHAnsi" w:hAnsiTheme="majorHAnsi"/>
          <w:sz w:val="24"/>
        </w:rPr>
      </w:pPr>
    </w:p>
    <w:p w:rsidRPr="00150664" w:rsidR="00E95FFB" w:rsidP="00150664" w:rsidRDefault="00AA5E58" w14:paraId="17F711B0" w14:textId="0566C026">
      <w:pPr>
        <w:spacing w:after="0" w:line="240" w:lineRule="auto"/>
        <w:rPr>
          <w:rFonts w:asciiTheme="majorHAnsi" w:hAnsiTheme="majorHAnsi"/>
          <w:sz w:val="24"/>
        </w:rPr>
      </w:pPr>
      <w:r w:rsidRPr="00150664">
        <w:rPr>
          <w:rFonts w:asciiTheme="majorHAnsi" w:hAnsiTheme="majorHAnsi"/>
          <w:sz w:val="24"/>
        </w:rPr>
        <w:t xml:space="preserve">The collection instrument does not require a Privacy Act Statement because the </w:t>
      </w:r>
      <w:r w:rsidR="006C338A">
        <w:rPr>
          <w:rFonts w:asciiTheme="majorHAnsi" w:hAnsiTheme="majorHAnsi"/>
          <w:sz w:val="24"/>
        </w:rPr>
        <w:t xml:space="preserve">survey </w:t>
      </w:r>
      <w:r w:rsidRPr="00150664">
        <w:rPr>
          <w:rFonts w:asciiTheme="majorHAnsi" w:hAnsiTheme="majorHAnsi"/>
          <w:sz w:val="24"/>
        </w:rPr>
        <w:t xml:space="preserve">instrument is administered anonymously. </w:t>
      </w:r>
      <w:r w:rsidR="00150664">
        <w:rPr>
          <w:rFonts w:asciiTheme="majorHAnsi" w:hAnsiTheme="majorHAnsi"/>
          <w:sz w:val="24"/>
        </w:rPr>
        <w:t xml:space="preserve">There is no way to link participants’ </w:t>
      </w:r>
      <w:r w:rsidR="006C338A">
        <w:rPr>
          <w:rFonts w:asciiTheme="majorHAnsi" w:hAnsiTheme="majorHAnsi"/>
          <w:sz w:val="24"/>
        </w:rPr>
        <w:t xml:space="preserve">survey </w:t>
      </w:r>
      <w:r w:rsidR="00150664">
        <w:rPr>
          <w:rFonts w:asciiTheme="majorHAnsi" w:hAnsiTheme="majorHAnsi"/>
          <w:sz w:val="24"/>
        </w:rPr>
        <w:t xml:space="preserve">responses to their identities. </w:t>
      </w:r>
      <w:r w:rsidR="006C338A">
        <w:rPr>
          <w:rFonts w:asciiTheme="majorHAnsi" w:hAnsiTheme="majorHAnsi"/>
          <w:sz w:val="24"/>
        </w:rPr>
        <w:t>Likewise, the Airmen/Guardian program feedback form and the program implementer fidelity feedback form are administered as anonymous survey links (no SGID).</w:t>
      </w:r>
    </w:p>
    <w:p w:rsidR="005D5C81" w:rsidP="005D5C81" w:rsidRDefault="005D5C81" w14:paraId="72ADFFF0" w14:textId="77777777">
      <w:pPr>
        <w:spacing w:after="0" w:line="240" w:lineRule="auto"/>
        <w:ind w:firstLine="720"/>
        <w:rPr>
          <w:rFonts w:asciiTheme="majorHAnsi" w:hAnsiTheme="majorHAnsi"/>
          <w:sz w:val="24"/>
        </w:rPr>
      </w:pPr>
    </w:p>
    <w:p w:rsidR="005D5C81" w:rsidP="00490797" w:rsidRDefault="00490797" w14:paraId="00840AAF" w14:textId="39AE2E30">
      <w:pPr>
        <w:spacing w:after="0" w:line="240" w:lineRule="auto"/>
        <w:rPr>
          <w:rFonts w:asciiTheme="majorHAnsi" w:hAnsiTheme="majorHAnsi"/>
          <w:sz w:val="24"/>
        </w:rPr>
      </w:pPr>
      <w:r w:rsidRPr="00150664">
        <w:rPr>
          <w:rFonts w:asciiTheme="majorHAnsi" w:hAnsiTheme="majorHAnsi"/>
          <w:sz w:val="24"/>
        </w:rPr>
        <w:t xml:space="preserve">A </w:t>
      </w:r>
      <w:r w:rsidRPr="00150664" w:rsidR="00996894">
        <w:rPr>
          <w:rFonts w:asciiTheme="majorHAnsi" w:hAnsiTheme="majorHAnsi"/>
          <w:sz w:val="24"/>
        </w:rPr>
        <w:t>System of Record Notice (</w:t>
      </w:r>
      <w:r w:rsidRPr="00150664">
        <w:rPr>
          <w:rFonts w:asciiTheme="majorHAnsi" w:hAnsiTheme="majorHAnsi"/>
          <w:sz w:val="24"/>
        </w:rPr>
        <w:t>SORN</w:t>
      </w:r>
      <w:r w:rsidRPr="00150664" w:rsidR="00996894">
        <w:rPr>
          <w:rFonts w:asciiTheme="majorHAnsi" w:hAnsiTheme="majorHAnsi"/>
          <w:sz w:val="24"/>
        </w:rPr>
        <w:t>)</w:t>
      </w:r>
      <w:r w:rsidRPr="00150664">
        <w:rPr>
          <w:rFonts w:asciiTheme="majorHAnsi" w:hAnsiTheme="majorHAnsi"/>
          <w:sz w:val="24"/>
        </w:rPr>
        <w:t xml:space="preserve"> is not required </w:t>
      </w:r>
      <w:r w:rsidRPr="00150664" w:rsidR="00996894">
        <w:rPr>
          <w:rFonts w:asciiTheme="majorHAnsi" w:hAnsiTheme="majorHAnsi"/>
          <w:sz w:val="24"/>
        </w:rPr>
        <w:t xml:space="preserve">for this collection </w:t>
      </w:r>
      <w:r w:rsidRPr="00150664">
        <w:rPr>
          <w:rFonts w:asciiTheme="majorHAnsi" w:hAnsiTheme="majorHAnsi"/>
          <w:sz w:val="24"/>
        </w:rPr>
        <w:t xml:space="preserve">because records are not retrievable by </w:t>
      </w:r>
      <w:r w:rsidR="00DA00CA">
        <w:rPr>
          <w:rFonts w:asciiTheme="majorHAnsi" w:hAnsiTheme="majorHAnsi"/>
          <w:sz w:val="24"/>
        </w:rPr>
        <w:t>personally identifiable information (</w:t>
      </w:r>
      <w:r w:rsidRPr="00150664">
        <w:rPr>
          <w:rFonts w:asciiTheme="majorHAnsi" w:hAnsiTheme="majorHAnsi"/>
          <w:sz w:val="24"/>
        </w:rPr>
        <w:t>PII</w:t>
      </w:r>
      <w:r w:rsidR="00DA00CA">
        <w:rPr>
          <w:rFonts w:asciiTheme="majorHAnsi" w:hAnsiTheme="majorHAnsi"/>
          <w:sz w:val="24"/>
        </w:rPr>
        <w:t>)</w:t>
      </w:r>
      <w:r w:rsidRPr="00150664">
        <w:rPr>
          <w:rFonts w:asciiTheme="majorHAnsi" w:hAnsiTheme="majorHAnsi"/>
          <w:sz w:val="24"/>
        </w:rPr>
        <w:t xml:space="preserve">. </w:t>
      </w:r>
    </w:p>
    <w:p w:rsidR="00996894" w:rsidP="005D5C81" w:rsidRDefault="00996894" w14:paraId="315D5B86" w14:textId="77777777">
      <w:pPr>
        <w:spacing w:after="0" w:line="240" w:lineRule="auto"/>
        <w:ind w:left="720"/>
        <w:rPr>
          <w:rFonts w:asciiTheme="majorHAnsi" w:hAnsiTheme="majorHAnsi"/>
          <w:sz w:val="24"/>
        </w:rPr>
      </w:pPr>
    </w:p>
    <w:p w:rsidRPr="00C917F2" w:rsidR="00996894" w:rsidP="00150664" w:rsidRDefault="00996894" w14:paraId="658CFF2A" w14:textId="48BF0A59">
      <w:pPr>
        <w:spacing w:after="0" w:line="240" w:lineRule="auto"/>
        <w:rPr>
          <w:rFonts w:asciiTheme="majorHAnsi" w:hAnsiTheme="majorHAnsi"/>
          <w:sz w:val="24"/>
        </w:rPr>
      </w:pPr>
      <w:r w:rsidRPr="00E40E61">
        <w:rPr>
          <w:rFonts w:asciiTheme="majorHAnsi" w:hAnsiTheme="majorHAnsi"/>
          <w:sz w:val="24"/>
        </w:rPr>
        <w:t xml:space="preserve">A Privacy Impact Assessment (PIA) is not required for this collection because PII is not being collected electronically. </w:t>
      </w:r>
      <w:r w:rsidRPr="00E40E61" w:rsidR="00AA5E58">
        <w:rPr>
          <w:rFonts w:asciiTheme="majorHAnsi" w:hAnsiTheme="majorHAnsi"/>
          <w:sz w:val="24"/>
        </w:rPr>
        <w:t>Only a single data point, respondent duty email addresses, will be collected. This single data point is not considered PII</w:t>
      </w:r>
      <w:r w:rsidRPr="009452B7" w:rsidR="00AA5E58">
        <w:rPr>
          <w:rFonts w:asciiTheme="majorHAnsi" w:hAnsiTheme="majorHAnsi"/>
          <w:sz w:val="24"/>
        </w:rPr>
        <w:t xml:space="preserve"> and </w:t>
      </w:r>
      <w:r w:rsidR="003D195D">
        <w:rPr>
          <w:rFonts w:asciiTheme="majorHAnsi" w:hAnsiTheme="majorHAnsi"/>
          <w:sz w:val="24"/>
        </w:rPr>
        <w:t xml:space="preserve">is not connected to individual </w:t>
      </w:r>
      <w:r w:rsidRPr="009452B7" w:rsidR="00AA5E58">
        <w:rPr>
          <w:rFonts w:asciiTheme="majorHAnsi" w:hAnsiTheme="majorHAnsi"/>
          <w:sz w:val="24"/>
        </w:rPr>
        <w:t>survey responses</w:t>
      </w:r>
      <w:r w:rsidR="003D195D">
        <w:rPr>
          <w:rFonts w:asciiTheme="majorHAnsi" w:hAnsiTheme="majorHAnsi"/>
          <w:sz w:val="24"/>
        </w:rPr>
        <w:t>, which</w:t>
      </w:r>
      <w:r w:rsidRPr="009452B7" w:rsidR="00AA5E58">
        <w:rPr>
          <w:rFonts w:asciiTheme="majorHAnsi" w:hAnsiTheme="majorHAnsi"/>
          <w:sz w:val="24"/>
        </w:rPr>
        <w:t xml:space="preserve"> are anonymous.</w:t>
      </w:r>
    </w:p>
    <w:p w:rsidRPr="00996894" w:rsidR="00996894" w:rsidP="00996894" w:rsidRDefault="00996894" w14:paraId="6D25E624" w14:textId="77777777">
      <w:pPr>
        <w:spacing w:after="0" w:line="240" w:lineRule="auto"/>
        <w:rPr>
          <w:rFonts w:asciiTheme="majorHAnsi" w:hAnsiTheme="majorHAnsi"/>
          <w:i/>
          <w:sz w:val="24"/>
        </w:rPr>
      </w:pPr>
    </w:p>
    <w:p w:rsidRPr="00E40E61" w:rsidR="00AA5E58" w:rsidP="00996894" w:rsidRDefault="00AA5E58" w14:paraId="54557654" w14:textId="700FA27F">
      <w:pPr>
        <w:spacing w:after="0" w:line="240" w:lineRule="auto"/>
        <w:rPr>
          <w:rFonts w:asciiTheme="majorHAnsi" w:hAnsiTheme="majorHAnsi"/>
          <w:sz w:val="24"/>
        </w:rPr>
      </w:pPr>
      <w:r w:rsidRPr="00E40E61">
        <w:rPr>
          <w:rFonts w:asciiTheme="majorHAnsi" w:hAnsiTheme="majorHAnsi"/>
          <w:sz w:val="24"/>
        </w:rPr>
        <w:lastRenderedPageBreak/>
        <w:t xml:space="preserve">Anonymous records will be retained during analysis and </w:t>
      </w:r>
      <w:r w:rsidR="002157F5">
        <w:rPr>
          <w:rFonts w:asciiTheme="majorHAnsi" w:hAnsiTheme="majorHAnsi"/>
          <w:sz w:val="24"/>
        </w:rPr>
        <w:t xml:space="preserve">data will be reported in </w:t>
      </w:r>
      <w:r w:rsidRPr="00E40E61" w:rsidR="00E40E61">
        <w:rPr>
          <w:rFonts w:asciiTheme="majorHAnsi" w:hAnsiTheme="majorHAnsi"/>
          <w:sz w:val="24"/>
        </w:rPr>
        <w:t>aggregate</w:t>
      </w:r>
      <w:r w:rsidRPr="00E40E61">
        <w:rPr>
          <w:rFonts w:asciiTheme="majorHAnsi" w:hAnsiTheme="majorHAnsi"/>
          <w:sz w:val="24"/>
        </w:rPr>
        <w:t xml:space="preserve"> to D</w:t>
      </w:r>
      <w:r w:rsidR="00DA00CA">
        <w:rPr>
          <w:rFonts w:asciiTheme="majorHAnsi" w:hAnsiTheme="majorHAnsi"/>
          <w:sz w:val="24"/>
        </w:rPr>
        <w:t>o</w:t>
      </w:r>
      <w:r w:rsidRPr="00E40E61">
        <w:rPr>
          <w:rFonts w:asciiTheme="majorHAnsi" w:hAnsiTheme="majorHAnsi"/>
          <w:sz w:val="24"/>
        </w:rPr>
        <w:t xml:space="preserve">D SAPRO. At the time of the study’s close, </w:t>
      </w:r>
      <w:r w:rsidR="006C338A">
        <w:rPr>
          <w:rFonts w:asciiTheme="majorHAnsi" w:hAnsiTheme="majorHAnsi"/>
          <w:sz w:val="24"/>
        </w:rPr>
        <w:t xml:space="preserve">following the deductive disclosure analyses and appropriate data management, </w:t>
      </w:r>
      <w:r w:rsidRPr="00E40E61">
        <w:rPr>
          <w:rFonts w:asciiTheme="majorHAnsi" w:hAnsiTheme="majorHAnsi"/>
          <w:sz w:val="24"/>
        </w:rPr>
        <w:t>anonymous records will be returned to th</w:t>
      </w:r>
      <w:r w:rsidR="002C3A02">
        <w:rPr>
          <w:rFonts w:asciiTheme="majorHAnsi" w:hAnsiTheme="majorHAnsi"/>
          <w:sz w:val="24"/>
        </w:rPr>
        <w:t>e Air Force and</w:t>
      </w:r>
      <w:r w:rsidR="00082663">
        <w:rPr>
          <w:rFonts w:asciiTheme="majorHAnsi" w:hAnsiTheme="majorHAnsi"/>
          <w:sz w:val="24"/>
        </w:rPr>
        <w:t xml:space="preserve"> DoD</w:t>
      </w:r>
      <w:r w:rsidR="002C3A02">
        <w:rPr>
          <w:rFonts w:asciiTheme="majorHAnsi" w:hAnsiTheme="majorHAnsi"/>
          <w:sz w:val="24"/>
        </w:rPr>
        <w:t xml:space="preserve"> SAPRO</w:t>
      </w:r>
      <w:r w:rsidR="00082663">
        <w:rPr>
          <w:rFonts w:asciiTheme="majorHAnsi" w:hAnsiTheme="majorHAnsi"/>
          <w:sz w:val="24"/>
        </w:rPr>
        <w:t>,</w:t>
      </w:r>
      <w:r w:rsidR="002C3A02">
        <w:rPr>
          <w:rFonts w:asciiTheme="majorHAnsi" w:hAnsiTheme="majorHAnsi"/>
          <w:sz w:val="24"/>
        </w:rPr>
        <w:t xml:space="preserve"> </w:t>
      </w:r>
      <w:r w:rsidRPr="00E40E61">
        <w:rPr>
          <w:rFonts w:asciiTheme="majorHAnsi" w:hAnsiTheme="majorHAnsi"/>
          <w:sz w:val="24"/>
        </w:rPr>
        <w:t>and all data housed at NORC at the University of Chicago will be destroyed</w:t>
      </w:r>
      <w:r w:rsidR="001878BD">
        <w:rPr>
          <w:rFonts w:asciiTheme="majorHAnsi" w:hAnsiTheme="majorHAnsi"/>
          <w:sz w:val="24"/>
        </w:rPr>
        <w:t xml:space="preserve"> following protocols consistent with federal guidelines</w:t>
      </w:r>
      <w:r w:rsidRPr="00E40E61">
        <w:rPr>
          <w:rFonts w:asciiTheme="majorHAnsi" w:hAnsiTheme="majorHAnsi"/>
          <w:sz w:val="24"/>
        </w:rPr>
        <w:t>.</w:t>
      </w:r>
    </w:p>
    <w:p w:rsidR="00996894" w:rsidP="00996894" w:rsidRDefault="00996894" w14:paraId="712BFBBB" w14:textId="77777777">
      <w:pPr>
        <w:spacing w:after="0" w:line="240" w:lineRule="auto"/>
        <w:rPr>
          <w:rFonts w:asciiTheme="majorHAnsi" w:hAnsiTheme="majorHAnsi"/>
          <w:i/>
          <w:sz w:val="24"/>
        </w:rPr>
      </w:pPr>
    </w:p>
    <w:p w:rsidR="00996894" w:rsidP="00996894" w:rsidRDefault="00337EF1" w14:paraId="3F652D45" w14:textId="28B924E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192BD9" w:rsidP="00337EF1" w:rsidRDefault="00192BD9" w14:paraId="6E93B11A" w14:textId="77777777">
      <w:pPr>
        <w:spacing w:after="0" w:line="240" w:lineRule="auto"/>
        <w:rPr>
          <w:rFonts w:asciiTheme="majorHAnsi" w:hAnsiTheme="majorHAnsi"/>
          <w:i/>
          <w:sz w:val="24"/>
        </w:rPr>
      </w:pPr>
    </w:p>
    <w:p w:rsidR="009A6246" w:rsidP="00337EF1" w:rsidRDefault="00E40E61" w14:paraId="0DBADA13" w14:textId="424A5358">
      <w:pPr>
        <w:spacing w:after="0" w:line="240" w:lineRule="auto"/>
        <w:rPr>
          <w:rFonts w:asciiTheme="majorHAnsi" w:hAnsiTheme="majorHAnsi"/>
          <w:sz w:val="24"/>
        </w:rPr>
      </w:pPr>
      <w:r>
        <w:rPr>
          <w:rFonts w:asciiTheme="majorHAnsi" w:hAnsiTheme="majorHAnsi"/>
          <w:sz w:val="24"/>
        </w:rPr>
        <w:t xml:space="preserve">This data collection includes sensitive questions. </w:t>
      </w:r>
      <w:r w:rsidR="00E2749E">
        <w:rPr>
          <w:rFonts w:asciiTheme="majorHAnsi" w:hAnsiTheme="majorHAnsi"/>
          <w:sz w:val="24"/>
        </w:rPr>
        <w:t xml:space="preserve">All </w:t>
      </w:r>
      <w:r w:rsidR="00EF21B7">
        <w:rPr>
          <w:rFonts w:asciiTheme="majorHAnsi" w:hAnsiTheme="majorHAnsi"/>
          <w:sz w:val="24"/>
        </w:rPr>
        <w:t xml:space="preserve">survey questions are drawn from existing, validated instruments or have been developed in close consultation with the stakeholders in this program evaluation study, and with input from NORC’s experts and our small panel of experts in this field. These questions have also been </w:t>
      </w:r>
      <w:r w:rsidR="002C3A02">
        <w:rPr>
          <w:rFonts w:asciiTheme="majorHAnsi" w:hAnsiTheme="majorHAnsi"/>
          <w:sz w:val="24"/>
        </w:rPr>
        <w:t xml:space="preserve">assessed by a small group of Air Force personnel </w:t>
      </w:r>
      <w:r w:rsidR="00EF21B7">
        <w:rPr>
          <w:rFonts w:asciiTheme="majorHAnsi" w:hAnsiTheme="majorHAnsi"/>
          <w:sz w:val="24"/>
        </w:rPr>
        <w:t>to</w:t>
      </w:r>
      <w:r w:rsidR="00E2749E">
        <w:rPr>
          <w:rFonts w:asciiTheme="majorHAnsi" w:hAnsiTheme="majorHAnsi"/>
          <w:sz w:val="24"/>
        </w:rPr>
        <w:t xml:space="preserve"> ensure</w:t>
      </w:r>
      <w:r w:rsidR="00EF21B7">
        <w:rPr>
          <w:rFonts w:asciiTheme="majorHAnsi" w:hAnsiTheme="majorHAnsi"/>
          <w:sz w:val="24"/>
        </w:rPr>
        <w:t xml:space="preserve"> that the </w:t>
      </w:r>
      <w:r w:rsidRPr="00192BD9" w:rsidR="00192BD9">
        <w:rPr>
          <w:rFonts w:asciiTheme="majorHAnsi" w:hAnsiTheme="majorHAnsi"/>
          <w:sz w:val="24"/>
        </w:rPr>
        <w:t xml:space="preserve">recruitment and survey </w:t>
      </w:r>
      <w:r w:rsidR="00EF21B7">
        <w:rPr>
          <w:rFonts w:asciiTheme="majorHAnsi" w:hAnsiTheme="majorHAnsi"/>
          <w:sz w:val="24"/>
        </w:rPr>
        <w:t xml:space="preserve">language is understandable and acceptable to the target population </w:t>
      </w:r>
      <w:r w:rsidR="00CF616F">
        <w:rPr>
          <w:rFonts w:asciiTheme="majorHAnsi" w:hAnsiTheme="majorHAnsi"/>
          <w:sz w:val="24"/>
        </w:rPr>
        <w:t xml:space="preserve">of </w:t>
      </w:r>
      <w:r w:rsidR="00E2749E">
        <w:rPr>
          <w:rFonts w:asciiTheme="majorHAnsi" w:hAnsiTheme="majorHAnsi"/>
          <w:sz w:val="24"/>
        </w:rPr>
        <w:t>the DAF</w:t>
      </w:r>
      <w:r w:rsidR="00EF21B7">
        <w:rPr>
          <w:rFonts w:asciiTheme="majorHAnsi" w:hAnsiTheme="majorHAnsi"/>
          <w:sz w:val="24"/>
        </w:rPr>
        <w:t xml:space="preserve">. </w:t>
      </w:r>
      <w:r w:rsidRPr="00E40E61">
        <w:rPr>
          <w:rFonts w:asciiTheme="majorHAnsi" w:hAnsiTheme="majorHAnsi"/>
          <w:sz w:val="24"/>
        </w:rPr>
        <w:t>The survey</w:t>
      </w:r>
      <w:r w:rsidR="00E2749E">
        <w:rPr>
          <w:rFonts w:asciiTheme="majorHAnsi" w:hAnsiTheme="majorHAnsi"/>
          <w:sz w:val="24"/>
        </w:rPr>
        <w:t>s</w:t>
      </w:r>
      <w:r w:rsidRPr="00E40E61">
        <w:rPr>
          <w:rFonts w:asciiTheme="majorHAnsi" w:hAnsiTheme="majorHAnsi"/>
          <w:sz w:val="24"/>
        </w:rPr>
        <w:t xml:space="preserve"> assess topics such as descriptive behavioral norms, experiences of </w:t>
      </w:r>
      <w:r w:rsidR="00BE756E">
        <w:rPr>
          <w:rFonts w:asciiTheme="majorHAnsi" w:hAnsiTheme="majorHAnsi"/>
          <w:sz w:val="24"/>
        </w:rPr>
        <w:t>SH</w:t>
      </w:r>
      <w:r w:rsidRPr="0037221C" w:rsidR="00BE756E">
        <w:rPr>
          <w:rFonts w:asciiTheme="majorHAnsi" w:hAnsiTheme="majorHAnsi"/>
          <w:sz w:val="24"/>
        </w:rPr>
        <w:t xml:space="preserve"> and </w:t>
      </w:r>
      <w:r w:rsidR="00BE756E">
        <w:rPr>
          <w:rFonts w:asciiTheme="majorHAnsi" w:hAnsiTheme="majorHAnsi"/>
          <w:sz w:val="24"/>
        </w:rPr>
        <w:t>SA</w:t>
      </w:r>
      <w:r w:rsidRPr="00E40E61">
        <w:rPr>
          <w:rFonts w:asciiTheme="majorHAnsi" w:hAnsiTheme="majorHAnsi"/>
          <w:sz w:val="24"/>
        </w:rPr>
        <w:t xml:space="preserve">, alcohol-related sex expectancies, exposures as a witness to situations that might call for bystander intervention to prevent </w:t>
      </w:r>
      <w:r w:rsidR="00BE756E">
        <w:rPr>
          <w:rFonts w:asciiTheme="majorHAnsi" w:hAnsiTheme="majorHAnsi"/>
          <w:sz w:val="24"/>
        </w:rPr>
        <w:t>SH</w:t>
      </w:r>
      <w:r w:rsidRPr="0037221C" w:rsidR="00BE756E">
        <w:rPr>
          <w:rFonts w:asciiTheme="majorHAnsi" w:hAnsiTheme="majorHAnsi"/>
          <w:sz w:val="24"/>
        </w:rPr>
        <w:t xml:space="preserve"> and</w:t>
      </w:r>
      <w:r w:rsidR="00BE756E">
        <w:rPr>
          <w:rFonts w:asciiTheme="majorHAnsi" w:hAnsiTheme="majorHAnsi"/>
          <w:sz w:val="24"/>
        </w:rPr>
        <w:t>/or</w:t>
      </w:r>
      <w:r w:rsidRPr="0037221C" w:rsidR="00BE756E">
        <w:rPr>
          <w:rFonts w:asciiTheme="majorHAnsi" w:hAnsiTheme="majorHAnsi"/>
          <w:sz w:val="24"/>
        </w:rPr>
        <w:t xml:space="preserve"> </w:t>
      </w:r>
      <w:r w:rsidR="00BE756E">
        <w:rPr>
          <w:rFonts w:asciiTheme="majorHAnsi" w:hAnsiTheme="majorHAnsi"/>
          <w:sz w:val="24"/>
        </w:rPr>
        <w:t>SA</w:t>
      </w:r>
      <w:r w:rsidRPr="00E40E61">
        <w:rPr>
          <w:rFonts w:asciiTheme="majorHAnsi" w:hAnsiTheme="majorHAnsi"/>
          <w:sz w:val="24"/>
        </w:rPr>
        <w:t>, and personal responses when exposed to these situations.</w:t>
      </w:r>
      <w:r>
        <w:rPr>
          <w:rFonts w:asciiTheme="majorHAnsi" w:hAnsiTheme="majorHAnsi"/>
          <w:sz w:val="24"/>
        </w:rPr>
        <w:t xml:space="preserve"> The measurement of these outcomes in the baseline and follow-up surveys is necessary to evaluate the impact of the SH and SA prevention programming being conducted at </w:t>
      </w:r>
      <w:r w:rsidR="00D206BC">
        <w:rPr>
          <w:rFonts w:asciiTheme="majorHAnsi" w:hAnsiTheme="majorHAnsi"/>
          <w:sz w:val="24"/>
        </w:rPr>
        <w:t>DAF</w:t>
      </w:r>
      <w:r>
        <w:rPr>
          <w:rFonts w:asciiTheme="majorHAnsi" w:hAnsiTheme="majorHAnsi"/>
          <w:sz w:val="24"/>
        </w:rPr>
        <w:t xml:space="preserve">. The survey instrument also includes questions about </w:t>
      </w:r>
      <w:r w:rsidRPr="00EF21B7">
        <w:rPr>
          <w:rFonts w:asciiTheme="majorHAnsi" w:hAnsiTheme="majorHAnsi"/>
          <w:sz w:val="24"/>
        </w:rPr>
        <w:t xml:space="preserve">respondents’ sex, sexual orientation, </w:t>
      </w:r>
      <w:r w:rsidR="003D195D">
        <w:rPr>
          <w:rFonts w:asciiTheme="majorHAnsi" w:hAnsiTheme="majorHAnsi"/>
          <w:sz w:val="24"/>
        </w:rPr>
        <w:t xml:space="preserve">and </w:t>
      </w:r>
      <w:r w:rsidRPr="00EF21B7">
        <w:rPr>
          <w:rFonts w:asciiTheme="majorHAnsi" w:hAnsiTheme="majorHAnsi"/>
          <w:sz w:val="24"/>
        </w:rPr>
        <w:t xml:space="preserve">race/ethnicity; these sociodemographic responses are programmed to be recoded as binary indicators before the research team sees the data to prevent anyone from </w:t>
      </w:r>
      <w:r w:rsidR="00E2749E">
        <w:rPr>
          <w:rFonts w:asciiTheme="majorHAnsi" w:hAnsiTheme="majorHAnsi"/>
          <w:sz w:val="24"/>
        </w:rPr>
        <w:t>determining</w:t>
      </w:r>
      <w:r w:rsidRPr="00EF21B7">
        <w:rPr>
          <w:rFonts w:asciiTheme="majorHAnsi" w:hAnsiTheme="majorHAnsi"/>
          <w:sz w:val="24"/>
        </w:rPr>
        <w:t xml:space="preserve"> an individual participant’s identity based on unique characteristics</w:t>
      </w:r>
      <w:r w:rsidRPr="00EF21B7" w:rsidR="00EF21B7">
        <w:rPr>
          <w:rFonts w:asciiTheme="majorHAnsi" w:hAnsiTheme="majorHAnsi"/>
          <w:sz w:val="24"/>
        </w:rPr>
        <w:t>.</w:t>
      </w:r>
      <w:r w:rsidR="00E07CF1">
        <w:rPr>
          <w:rFonts w:asciiTheme="majorHAnsi" w:hAnsiTheme="majorHAnsi"/>
          <w:sz w:val="24"/>
        </w:rPr>
        <w:t xml:space="preserve"> The two different types of fidelity forms do not contain sensitive items.</w:t>
      </w:r>
    </w:p>
    <w:p w:rsidR="008C5676" w:rsidP="00337EF1" w:rsidRDefault="008C5676" w14:paraId="508FEF78" w14:textId="3CE2A5F6">
      <w:pPr>
        <w:spacing w:after="0" w:line="240" w:lineRule="auto"/>
        <w:rPr>
          <w:rFonts w:asciiTheme="majorHAnsi" w:hAnsiTheme="majorHAnsi"/>
          <w:sz w:val="24"/>
        </w:rPr>
      </w:pPr>
    </w:p>
    <w:p w:rsidR="00D21AA6" w:rsidP="00337EF1" w:rsidRDefault="00D21AA6" w14:paraId="02A77C81"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E600460"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ESTIMATION OF RESPONDENT BURDEN</w:t>
      </w:r>
    </w:p>
    <w:p w:rsidR="00235D71" w:rsidP="00235D71" w:rsidRDefault="00235D71" w14:paraId="7DF4956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192BD9" w:rsidR="00192BD9" w:rsidP="00192BD9" w:rsidRDefault="001E62CB" w14:paraId="59ADEAE1" w14:textId="63F5BC84">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Pr="00192BD9" w:rsidR="00192BD9">
        <w:rPr>
          <w:rFonts w:asciiTheme="majorHAnsi" w:hAnsiTheme="majorHAnsi"/>
          <w:sz w:val="24"/>
        </w:rPr>
        <w:t>Survey Baseline</w:t>
      </w:r>
    </w:p>
    <w:p w:rsidR="00235D71" w:rsidP="00235D71" w:rsidRDefault="00520B36" w14:paraId="76D96A66" w14:textId="65CEF2D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EF21B7">
        <w:rPr>
          <w:rFonts w:asciiTheme="majorHAnsi" w:hAnsiTheme="majorHAnsi"/>
          <w:sz w:val="24"/>
        </w:rPr>
        <w:t>4,</w:t>
      </w:r>
      <w:r w:rsidR="00D804C2">
        <w:rPr>
          <w:rFonts w:asciiTheme="majorHAnsi" w:hAnsiTheme="majorHAnsi"/>
          <w:sz w:val="24"/>
        </w:rPr>
        <w:t>000</w:t>
      </w:r>
    </w:p>
    <w:p w:rsidR="00235D71" w:rsidP="00235D71" w:rsidRDefault="00A76F7E" w14:paraId="0DD3C471" w14:textId="3CB5758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92BD9">
        <w:rPr>
          <w:rFonts w:asciiTheme="majorHAnsi" w:hAnsiTheme="majorHAnsi"/>
          <w:sz w:val="24"/>
        </w:rPr>
        <w:t>1</w:t>
      </w:r>
    </w:p>
    <w:p w:rsidR="00235D71" w:rsidP="00235D71" w:rsidRDefault="00A76F7E" w14:paraId="1023E06C" w14:textId="4C23B24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F21B7">
        <w:rPr>
          <w:rFonts w:asciiTheme="majorHAnsi" w:hAnsiTheme="majorHAnsi"/>
          <w:sz w:val="24"/>
        </w:rPr>
        <w:t>1</w:t>
      </w:r>
    </w:p>
    <w:p w:rsidR="00502FF3" w:rsidP="00235D71" w:rsidRDefault="00A76F7E" w14:paraId="4B6539A5" w14:textId="482028EC">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2627C1" w:rsidR="00EF21B7">
        <w:rPr>
          <w:rFonts w:asciiTheme="majorHAnsi" w:hAnsiTheme="majorHAnsi"/>
          <w:sz w:val="24"/>
        </w:rPr>
        <w:t>15</w:t>
      </w:r>
      <w:r w:rsidRPr="002627C1" w:rsidR="005058D9">
        <w:rPr>
          <w:rFonts w:asciiTheme="majorHAnsi" w:hAnsiTheme="majorHAnsi"/>
          <w:sz w:val="24"/>
        </w:rPr>
        <w:t>-20</w:t>
      </w:r>
      <w:r w:rsidRPr="002627C1" w:rsidR="00EF21B7">
        <w:rPr>
          <w:rFonts w:asciiTheme="majorHAnsi" w:hAnsiTheme="majorHAnsi"/>
          <w:sz w:val="24"/>
        </w:rPr>
        <w:t xml:space="preserve"> minutes</w:t>
      </w:r>
    </w:p>
    <w:p w:rsidR="00A76F7E" w:rsidP="00235D71" w:rsidRDefault="00A76F7E" w14:paraId="05614171" w14:textId="27DD2330">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EF21B7">
        <w:rPr>
          <w:rFonts w:asciiTheme="majorHAnsi" w:hAnsiTheme="majorHAnsi"/>
          <w:sz w:val="24"/>
        </w:rPr>
        <w:t>1,</w:t>
      </w:r>
      <w:r w:rsidR="002E7BAF">
        <w:rPr>
          <w:rFonts w:asciiTheme="majorHAnsi" w:hAnsiTheme="majorHAnsi"/>
          <w:sz w:val="24"/>
        </w:rPr>
        <w:t>167</w:t>
      </w:r>
      <w:r w:rsidR="00EF21B7">
        <w:rPr>
          <w:rFonts w:asciiTheme="majorHAnsi" w:hAnsiTheme="majorHAnsi"/>
          <w:sz w:val="24"/>
        </w:rPr>
        <w:t xml:space="preserve"> </w:t>
      </w:r>
      <w:r w:rsidR="00A77157">
        <w:rPr>
          <w:rFonts w:asciiTheme="majorHAnsi" w:hAnsiTheme="majorHAnsi"/>
          <w:sz w:val="24"/>
        </w:rPr>
        <w:t xml:space="preserve">hours </w:t>
      </w:r>
    </w:p>
    <w:p w:rsidR="00E568BA" w:rsidP="00E568BA" w:rsidRDefault="00E568BA" w14:paraId="5E2C6D92" w14:textId="77777777">
      <w:pPr>
        <w:spacing w:after="0" w:line="240" w:lineRule="auto"/>
        <w:ind w:left="720"/>
        <w:rPr>
          <w:rFonts w:asciiTheme="majorHAnsi" w:hAnsiTheme="majorHAnsi"/>
          <w:sz w:val="24"/>
        </w:rPr>
      </w:pPr>
    </w:p>
    <w:p w:rsidRPr="00E568BA" w:rsidR="00E568BA" w:rsidP="00E568BA" w:rsidRDefault="001E62CB" w14:paraId="68E2FF6A" w14:textId="654DF8BB">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Pr="00E568BA" w:rsidR="00E568BA">
        <w:rPr>
          <w:rFonts w:asciiTheme="majorHAnsi" w:hAnsiTheme="majorHAnsi"/>
          <w:sz w:val="24"/>
        </w:rPr>
        <w:t>Airmen/Guardians Feedback Forms for 15 Treatment Bases</w:t>
      </w:r>
    </w:p>
    <w:p w:rsidRPr="00E568BA" w:rsidR="00E568BA" w:rsidP="00E568BA" w:rsidRDefault="00E568BA" w14:paraId="676D6E7B" w14:textId="6EF83CA6">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 xml:space="preserve">Number of Respondents: 450 </w:t>
      </w:r>
    </w:p>
    <w:p w:rsidRPr="00E568BA" w:rsidR="00E568BA" w:rsidP="00E568BA" w:rsidRDefault="00E568BA" w14:paraId="6C3450E1" w14:textId="775F6A09">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Number of Responses Per Respondent: 1</w:t>
      </w:r>
    </w:p>
    <w:p w:rsidRPr="00E568BA" w:rsidR="00E568BA" w:rsidP="00E568BA" w:rsidRDefault="00E568BA" w14:paraId="2E0FACAB" w14:textId="5D2F8EF3">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Number of Total Annual Responses: 1</w:t>
      </w:r>
    </w:p>
    <w:p w:rsidRPr="00E568BA" w:rsidR="00E568BA" w:rsidP="00E568BA" w:rsidRDefault="00E568BA" w14:paraId="2A5FE960" w14:textId="5D486A32">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 xml:space="preserve">Response Time: 5 minutes </w:t>
      </w:r>
    </w:p>
    <w:p w:rsidRPr="00F831D7" w:rsidR="00DC7E96" w:rsidP="00F831D7" w:rsidRDefault="00E568BA" w14:paraId="775CDCEB" w14:textId="3D5D3CCD">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Respondent Burden Hours: 37.5 hours</w:t>
      </w:r>
      <w:bookmarkStart w:name="_GoBack" w:id="0"/>
      <w:bookmarkEnd w:id="0"/>
    </w:p>
    <w:p w:rsidRPr="00E568BA" w:rsidR="00DC7E96" w:rsidP="00E568BA" w:rsidRDefault="00DC7E96" w14:paraId="0DC6B47F" w14:textId="77777777">
      <w:pPr>
        <w:spacing w:after="0" w:line="240" w:lineRule="auto"/>
        <w:ind w:left="720"/>
        <w:rPr>
          <w:rFonts w:asciiTheme="majorHAnsi" w:hAnsiTheme="majorHAnsi"/>
          <w:sz w:val="24"/>
        </w:rPr>
      </w:pPr>
    </w:p>
    <w:p w:rsidRPr="00E568BA" w:rsidR="00E568BA" w:rsidP="00E568BA" w:rsidRDefault="001E62CB" w14:paraId="39E29757" w14:textId="21200C1D">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Pr="00E568BA" w:rsidR="00E568BA">
        <w:rPr>
          <w:rFonts w:asciiTheme="majorHAnsi" w:hAnsiTheme="majorHAnsi"/>
          <w:sz w:val="24"/>
        </w:rPr>
        <w:t>Implementer Feedback Forms for 15 Treatment Bases</w:t>
      </w:r>
    </w:p>
    <w:p w:rsidRPr="00E568BA" w:rsidR="00E568BA" w:rsidP="00E568BA" w:rsidRDefault="00E568BA" w14:paraId="44D4C08B" w14:textId="03AE273E">
      <w:pPr>
        <w:pStyle w:val="ListParagraph"/>
        <w:numPr>
          <w:ilvl w:val="0"/>
          <w:numId w:val="33"/>
        </w:numPr>
        <w:spacing w:after="0" w:line="240" w:lineRule="auto"/>
        <w:rPr>
          <w:rFonts w:asciiTheme="majorHAnsi" w:hAnsiTheme="majorHAnsi"/>
          <w:sz w:val="16"/>
          <w:szCs w:val="16"/>
        </w:rPr>
      </w:pPr>
      <w:r w:rsidRPr="00E568BA">
        <w:rPr>
          <w:rFonts w:asciiTheme="majorHAnsi" w:hAnsiTheme="majorHAnsi"/>
          <w:sz w:val="24"/>
        </w:rPr>
        <w:t>Number of Respondents: 90</w:t>
      </w:r>
    </w:p>
    <w:p w:rsidRPr="00E568BA" w:rsidR="00E568BA" w:rsidP="00E568BA" w:rsidRDefault="00E568BA" w14:paraId="30EB6977" w14:textId="0C15FD93">
      <w:pPr>
        <w:pStyle w:val="ListParagraph"/>
        <w:numPr>
          <w:ilvl w:val="0"/>
          <w:numId w:val="33"/>
        </w:numPr>
        <w:spacing w:after="0" w:line="240" w:lineRule="auto"/>
        <w:rPr>
          <w:rFonts w:asciiTheme="majorHAnsi" w:hAnsiTheme="majorHAnsi"/>
          <w:sz w:val="24"/>
        </w:rPr>
      </w:pPr>
      <w:r w:rsidRPr="00E568BA">
        <w:rPr>
          <w:rFonts w:asciiTheme="majorHAnsi" w:hAnsiTheme="majorHAnsi"/>
          <w:sz w:val="24"/>
        </w:rPr>
        <w:t>Number of Responses Per Respondent: 1</w:t>
      </w:r>
    </w:p>
    <w:p w:rsidRPr="00E568BA" w:rsidR="00E568BA" w:rsidP="00E568BA" w:rsidRDefault="00E568BA" w14:paraId="5239D352" w14:textId="3CC8C847">
      <w:pPr>
        <w:pStyle w:val="ListParagraph"/>
        <w:numPr>
          <w:ilvl w:val="0"/>
          <w:numId w:val="33"/>
        </w:numPr>
        <w:spacing w:after="0" w:line="240" w:lineRule="auto"/>
        <w:rPr>
          <w:rFonts w:asciiTheme="majorHAnsi" w:hAnsiTheme="majorHAnsi"/>
          <w:sz w:val="24"/>
        </w:rPr>
      </w:pPr>
      <w:r w:rsidRPr="00E568BA">
        <w:rPr>
          <w:rFonts w:asciiTheme="majorHAnsi" w:hAnsiTheme="majorHAnsi"/>
          <w:sz w:val="24"/>
        </w:rPr>
        <w:t>Number of Total Annual Responses: 1</w:t>
      </w:r>
    </w:p>
    <w:p w:rsidRPr="00E568BA" w:rsidR="00E568BA" w:rsidP="00E568BA" w:rsidRDefault="00E568BA" w14:paraId="0F6CC982" w14:textId="44C2B4A3">
      <w:pPr>
        <w:pStyle w:val="ListParagraph"/>
        <w:numPr>
          <w:ilvl w:val="0"/>
          <w:numId w:val="33"/>
        </w:numPr>
        <w:spacing w:after="0" w:line="240" w:lineRule="auto"/>
        <w:rPr>
          <w:rFonts w:asciiTheme="majorHAnsi" w:hAnsiTheme="majorHAnsi"/>
          <w:sz w:val="24"/>
        </w:rPr>
      </w:pPr>
      <w:r w:rsidRPr="00E568BA">
        <w:rPr>
          <w:rFonts w:asciiTheme="majorHAnsi" w:hAnsiTheme="majorHAnsi"/>
          <w:sz w:val="24"/>
        </w:rPr>
        <w:t>Response Time: 5 minutes</w:t>
      </w:r>
    </w:p>
    <w:p w:rsidRPr="00E568BA" w:rsidR="00E568BA" w:rsidP="00E568BA" w:rsidRDefault="00E568BA" w14:paraId="2ECC0C5B" w14:textId="4B24398F">
      <w:pPr>
        <w:pStyle w:val="ListParagraph"/>
        <w:numPr>
          <w:ilvl w:val="0"/>
          <w:numId w:val="33"/>
        </w:numPr>
        <w:spacing w:after="0" w:line="240" w:lineRule="auto"/>
        <w:rPr>
          <w:rFonts w:asciiTheme="majorHAnsi" w:hAnsiTheme="majorHAnsi"/>
          <w:sz w:val="16"/>
          <w:szCs w:val="16"/>
        </w:rPr>
      </w:pPr>
      <w:r w:rsidRPr="00E568BA">
        <w:rPr>
          <w:rFonts w:asciiTheme="majorHAnsi" w:hAnsiTheme="majorHAnsi"/>
          <w:sz w:val="24"/>
        </w:rPr>
        <w:t xml:space="preserve">Respondent Burden Hours: 7.5 hours </w:t>
      </w:r>
    </w:p>
    <w:p w:rsidR="00E568BA" w:rsidP="00E568BA" w:rsidRDefault="00E568BA" w14:paraId="2ECB5006" w14:textId="77777777">
      <w:pPr>
        <w:spacing w:after="0" w:line="240" w:lineRule="auto"/>
        <w:ind w:left="720"/>
        <w:rPr>
          <w:rFonts w:asciiTheme="majorHAnsi" w:hAnsiTheme="majorHAnsi"/>
          <w:sz w:val="24"/>
        </w:rPr>
      </w:pPr>
    </w:p>
    <w:p w:rsidRPr="00192BD9" w:rsidR="00192BD9" w:rsidP="00E568BA" w:rsidRDefault="001E62CB" w14:paraId="250998C7" w14:textId="47C0FA17">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Pr="00192BD9" w:rsidR="00D24C63">
        <w:rPr>
          <w:rFonts w:asciiTheme="majorHAnsi" w:hAnsiTheme="majorHAnsi"/>
          <w:sz w:val="24"/>
        </w:rPr>
        <w:t>Survey</w:t>
      </w:r>
      <w:r w:rsidRPr="00192BD9" w:rsidR="00192BD9">
        <w:rPr>
          <w:rFonts w:asciiTheme="majorHAnsi" w:hAnsiTheme="majorHAnsi"/>
          <w:sz w:val="24"/>
        </w:rPr>
        <w:t xml:space="preserve"> </w:t>
      </w:r>
      <w:r w:rsidR="00192BD9">
        <w:rPr>
          <w:rFonts w:asciiTheme="majorHAnsi" w:hAnsiTheme="majorHAnsi"/>
          <w:sz w:val="24"/>
        </w:rPr>
        <w:t>Follow-up</w:t>
      </w:r>
    </w:p>
    <w:p w:rsidR="00192BD9" w:rsidP="00192BD9" w:rsidRDefault="00192BD9" w14:paraId="7C36CDF3" w14:textId="49A7AC76">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Respondents: 4,</w:t>
      </w:r>
      <w:r w:rsidR="00576277">
        <w:rPr>
          <w:rFonts w:asciiTheme="majorHAnsi" w:hAnsiTheme="majorHAnsi"/>
          <w:sz w:val="24"/>
        </w:rPr>
        <w:t>0</w:t>
      </w:r>
      <w:r>
        <w:rPr>
          <w:rFonts w:asciiTheme="majorHAnsi" w:hAnsiTheme="majorHAnsi"/>
          <w:sz w:val="24"/>
        </w:rPr>
        <w:t>00</w:t>
      </w:r>
    </w:p>
    <w:p w:rsidR="00192BD9" w:rsidP="00192BD9" w:rsidRDefault="00192BD9" w14:paraId="5D87E44D"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Responses Per Respondent: 1</w:t>
      </w:r>
    </w:p>
    <w:p w:rsidR="00192BD9" w:rsidP="00192BD9" w:rsidRDefault="00192BD9" w14:paraId="414E5615"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1</w:t>
      </w:r>
    </w:p>
    <w:p w:rsidR="00192BD9" w:rsidP="00192BD9" w:rsidRDefault="00192BD9" w14:paraId="754943FC" w14:textId="587FB606">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Response Time: </w:t>
      </w:r>
      <w:r w:rsidRPr="002627C1">
        <w:rPr>
          <w:rFonts w:asciiTheme="majorHAnsi" w:hAnsiTheme="majorHAnsi"/>
          <w:sz w:val="24"/>
        </w:rPr>
        <w:t>15</w:t>
      </w:r>
      <w:r w:rsidRPr="002627C1" w:rsidR="004F6891">
        <w:rPr>
          <w:rFonts w:asciiTheme="majorHAnsi" w:hAnsiTheme="majorHAnsi"/>
          <w:sz w:val="24"/>
        </w:rPr>
        <w:t>-20</w:t>
      </w:r>
      <w:r w:rsidRPr="002627C1">
        <w:rPr>
          <w:rFonts w:asciiTheme="majorHAnsi" w:hAnsiTheme="majorHAnsi"/>
          <w:sz w:val="24"/>
        </w:rPr>
        <w:t xml:space="preserve"> minutes</w:t>
      </w:r>
    </w:p>
    <w:p w:rsidRPr="00192BD9" w:rsidR="00192BD9" w:rsidP="00192BD9" w:rsidRDefault="00192BD9" w14:paraId="2EACAA10" w14:textId="57CB5C21">
      <w:pPr>
        <w:pStyle w:val="ListParagraph"/>
        <w:numPr>
          <w:ilvl w:val="0"/>
          <w:numId w:val="28"/>
        </w:numPr>
        <w:spacing w:after="0" w:line="240" w:lineRule="auto"/>
        <w:rPr>
          <w:rFonts w:asciiTheme="majorHAnsi" w:hAnsiTheme="majorHAnsi"/>
          <w:sz w:val="24"/>
        </w:rPr>
      </w:pPr>
      <w:r>
        <w:rPr>
          <w:rFonts w:asciiTheme="majorHAnsi" w:hAnsiTheme="majorHAnsi"/>
          <w:sz w:val="24"/>
        </w:rPr>
        <w:t>Respondent Burden Hours: 1,1</w:t>
      </w:r>
      <w:r w:rsidR="002E7BAF">
        <w:rPr>
          <w:rFonts w:asciiTheme="majorHAnsi" w:hAnsiTheme="majorHAnsi"/>
          <w:sz w:val="24"/>
        </w:rPr>
        <w:t>67</w:t>
      </w:r>
      <w:r>
        <w:rPr>
          <w:rFonts w:asciiTheme="majorHAnsi" w:hAnsiTheme="majorHAnsi"/>
          <w:sz w:val="24"/>
        </w:rPr>
        <w:t xml:space="preserve"> hours </w:t>
      </w:r>
    </w:p>
    <w:p w:rsidR="00192BD9" w:rsidP="00B55E9F" w:rsidRDefault="00192BD9" w14:paraId="3104ED1F" w14:textId="77777777">
      <w:pPr>
        <w:pStyle w:val="ListParagraph"/>
        <w:spacing w:after="0" w:line="240" w:lineRule="auto"/>
        <w:ind w:left="1440"/>
        <w:rPr>
          <w:rFonts w:asciiTheme="majorHAnsi" w:hAnsiTheme="majorHAnsi"/>
          <w:sz w:val="24"/>
        </w:rPr>
      </w:pPr>
    </w:p>
    <w:p w:rsidR="00235D71" w:rsidP="00235D71" w:rsidRDefault="00235D71" w14:paraId="6035D09E" w14:textId="408FF74B">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w:t>
      </w:r>
    </w:p>
    <w:p w:rsidR="001E21DC" w:rsidP="001E21DC" w:rsidRDefault="001E21DC" w14:paraId="2657B9EF" w14:textId="77777777">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lastRenderedPageBreak/>
        <w:t>Total Number of Survey Respondents: 8,000</w:t>
      </w:r>
    </w:p>
    <w:p w:rsidR="001E21DC" w:rsidP="001E21DC" w:rsidRDefault="001E21DC" w14:paraId="23BB7C54" w14:textId="77777777">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Number of VPI Feedback Form Respondents: 90</w:t>
      </w:r>
    </w:p>
    <w:p w:rsidR="001E21DC" w:rsidP="001E21DC" w:rsidRDefault="001E21DC" w14:paraId="6263FF43" w14:textId="77777777">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Number of Airmen/Guardians Feedback Form Respondents: 450</w:t>
      </w:r>
    </w:p>
    <w:p w:rsidR="001E21DC" w:rsidP="001E21DC" w:rsidRDefault="001E21DC" w14:paraId="5072F501" w14:textId="77777777">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Number of Annual Feedback Form Responses: 1</w:t>
      </w:r>
    </w:p>
    <w:p w:rsidR="001E21DC" w:rsidP="001E21DC" w:rsidRDefault="001E21DC" w14:paraId="19A91D5F" w14:textId="77777777">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Number of Annual Survey Responses: 2</w:t>
      </w:r>
    </w:p>
    <w:p w:rsidRPr="001E21DC" w:rsidR="001E21DC" w:rsidP="001E21DC" w:rsidRDefault="001E21DC" w14:paraId="1506679B" w14:textId="31CB456A">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Respondent Burden Hours: 2,379 hours</w:t>
      </w:r>
    </w:p>
    <w:p w:rsidR="00520B36" w:rsidP="00337EF1" w:rsidRDefault="00520B36" w14:paraId="52B864D8" w14:textId="158DCDE9">
      <w:pPr>
        <w:spacing w:after="0" w:line="240" w:lineRule="auto"/>
        <w:rPr>
          <w:rFonts w:asciiTheme="majorHAnsi" w:hAnsiTheme="majorHAnsi"/>
          <w:sz w:val="24"/>
        </w:rPr>
      </w:pPr>
    </w:p>
    <w:p w:rsidR="00D173F7" w:rsidP="00337EF1" w:rsidRDefault="00D173F7" w14:paraId="7C21274D" w14:textId="77777777">
      <w:pPr>
        <w:spacing w:after="0" w:line="240" w:lineRule="auto"/>
        <w:rPr>
          <w:rFonts w:asciiTheme="majorHAnsi" w:hAnsiTheme="majorHAnsi"/>
          <w:sz w:val="24"/>
        </w:rPr>
      </w:pPr>
    </w:p>
    <w:p w:rsidR="00105F45" w:rsidP="00337EF1" w:rsidRDefault="00235D71" w14:paraId="070182B9" w14:textId="77777777">
      <w:pPr>
        <w:spacing w:after="0" w:line="240" w:lineRule="auto"/>
        <w:rPr>
          <w:rFonts w:asciiTheme="majorHAnsi" w:hAnsiTheme="majorHAnsi"/>
          <w:sz w:val="24"/>
        </w:rPr>
      </w:pPr>
      <w:bookmarkStart w:name="_Hlk88226696" w:id="1"/>
      <w:r>
        <w:rPr>
          <w:rFonts w:asciiTheme="majorHAnsi" w:hAnsiTheme="majorHAnsi"/>
          <w:sz w:val="24"/>
        </w:rPr>
        <w:t>Part B: LABOR COST OF RESPONDENT BURDEN</w:t>
      </w:r>
    </w:p>
    <w:bookmarkEnd w:id="1"/>
    <w:p w:rsidR="00235D71" w:rsidP="00235D71" w:rsidRDefault="00235D71" w14:paraId="40FFF4F6" w14:textId="77777777">
      <w:pPr>
        <w:pStyle w:val="ListParagraph"/>
        <w:spacing w:after="0" w:line="240" w:lineRule="auto"/>
        <w:rPr>
          <w:rFonts w:asciiTheme="majorHAnsi" w:hAnsiTheme="majorHAnsi"/>
          <w:sz w:val="24"/>
        </w:rPr>
      </w:pPr>
    </w:p>
    <w:p w:rsidR="00235D71" w:rsidP="00235D71" w:rsidRDefault="00235D71" w14:paraId="36656A1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F76440" w14:paraId="6BA4D830" w14:textId="5E32B43F">
      <w:pPr>
        <w:pStyle w:val="ListParagraph"/>
        <w:spacing w:after="0" w:line="240" w:lineRule="auto"/>
        <w:rPr>
          <w:rFonts w:asciiTheme="majorHAnsi" w:hAnsiTheme="majorHAnsi"/>
          <w:sz w:val="24"/>
        </w:rPr>
      </w:pPr>
      <w:r w:rsidRPr="001E62CB">
        <w:rPr>
          <w:rFonts w:asciiTheme="majorHAnsi" w:hAnsiTheme="majorHAnsi"/>
          <w:sz w:val="24"/>
        </w:rPr>
        <w:t xml:space="preserve">WIT Program Evaluation </w:t>
      </w:r>
      <w:r w:rsidR="009452B7">
        <w:rPr>
          <w:rFonts w:asciiTheme="majorHAnsi" w:hAnsiTheme="majorHAnsi"/>
          <w:sz w:val="24"/>
        </w:rPr>
        <w:t>Survey</w:t>
      </w:r>
      <w:r w:rsidR="00EA110D">
        <w:rPr>
          <w:rFonts w:asciiTheme="majorHAnsi" w:hAnsiTheme="majorHAnsi"/>
          <w:sz w:val="24"/>
        </w:rPr>
        <w:t xml:space="preserve"> </w:t>
      </w:r>
      <w:r w:rsidRPr="00192BD9" w:rsidR="00EA110D">
        <w:rPr>
          <w:rFonts w:asciiTheme="majorHAnsi" w:hAnsiTheme="majorHAnsi"/>
          <w:sz w:val="24"/>
        </w:rPr>
        <w:t>Baseline</w:t>
      </w:r>
    </w:p>
    <w:p w:rsidRPr="002627C1" w:rsidR="00235D71" w:rsidP="00235D71" w:rsidRDefault="00235D71" w14:paraId="2E069ABB" w14:textId="0A1B6B8B">
      <w:pPr>
        <w:pStyle w:val="ListParagraph"/>
        <w:numPr>
          <w:ilvl w:val="0"/>
          <w:numId w:val="17"/>
        </w:numPr>
        <w:spacing w:after="0" w:line="240" w:lineRule="auto"/>
        <w:rPr>
          <w:rFonts w:asciiTheme="majorHAnsi" w:hAnsiTheme="majorHAnsi"/>
          <w:sz w:val="24"/>
        </w:rPr>
      </w:pPr>
      <w:bookmarkStart w:name="_Hlk88226833" w:id="2"/>
      <w:r w:rsidRPr="002627C1">
        <w:rPr>
          <w:rFonts w:asciiTheme="majorHAnsi" w:hAnsiTheme="majorHAnsi"/>
          <w:sz w:val="24"/>
        </w:rPr>
        <w:t xml:space="preserve">Number of Total Annual Responses: </w:t>
      </w:r>
      <w:r w:rsidRPr="002627C1" w:rsidR="009452B7">
        <w:rPr>
          <w:rFonts w:asciiTheme="majorHAnsi" w:hAnsiTheme="majorHAnsi"/>
          <w:sz w:val="24"/>
        </w:rPr>
        <w:t>1</w:t>
      </w:r>
    </w:p>
    <w:p w:rsidRPr="002627C1" w:rsidR="00235D71" w:rsidP="00235D71" w:rsidRDefault="00235D71" w14:paraId="4E6AC3FC" w14:textId="10FA1122">
      <w:pPr>
        <w:pStyle w:val="ListParagraph"/>
        <w:numPr>
          <w:ilvl w:val="0"/>
          <w:numId w:val="17"/>
        </w:numPr>
        <w:spacing w:after="0" w:line="240" w:lineRule="auto"/>
        <w:rPr>
          <w:rFonts w:asciiTheme="majorHAnsi" w:hAnsiTheme="majorHAnsi"/>
          <w:sz w:val="24"/>
        </w:rPr>
      </w:pPr>
      <w:r w:rsidRPr="002627C1">
        <w:rPr>
          <w:rFonts w:asciiTheme="majorHAnsi" w:hAnsiTheme="majorHAnsi"/>
          <w:sz w:val="24"/>
        </w:rPr>
        <w:t xml:space="preserve">Response Time: </w:t>
      </w:r>
      <w:r w:rsidRPr="002627C1" w:rsidR="009452B7">
        <w:rPr>
          <w:rFonts w:asciiTheme="majorHAnsi" w:hAnsiTheme="majorHAnsi"/>
          <w:sz w:val="24"/>
        </w:rPr>
        <w:t>15</w:t>
      </w:r>
      <w:r w:rsidRPr="002627C1" w:rsidR="002E7BAF">
        <w:rPr>
          <w:rFonts w:asciiTheme="majorHAnsi" w:hAnsiTheme="majorHAnsi"/>
          <w:sz w:val="24"/>
        </w:rPr>
        <w:t>-20</w:t>
      </w:r>
      <w:r w:rsidRPr="002627C1" w:rsidR="009452B7">
        <w:rPr>
          <w:rFonts w:asciiTheme="majorHAnsi" w:hAnsiTheme="majorHAnsi"/>
          <w:sz w:val="24"/>
        </w:rPr>
        <w:t xml:space="preserve"> minutes</w:t>
      </w:r>
    </w:p>
    <w:p w:rsidRPr="002627C1" w:rsidR="00235D71" w:rsidP="00235D71" w:rsidRDefault="00235D71" w14:paraId="70ED8265" w14:textId="59F507F9">
      <w:pPr>
        <w:pStyle w:val="ListParagraph"/>
        <w:numPr>
          <w:ilvl w:val="0"/>
          <w:numId w:val="17"/>
        </w:numPr>
        <w:spacing w:after="0" w:line="240" w:lineRule="auto"/>
        <w:rPr>
          <w:rFonts w:asciiTheme="majorHAnsi" w:hAnsiTheme="majorHAnsi"/>
          <w:sz w:val="24"/>
        </w:rPr>
      </w:pPr>
      <w:r w:rsidRPr="002627C1">
        <w:rPr>
          <w:rFonts w:asciiTheme="majorHAnsi" w:hAnsiTheme="majorHAnsi"/>
          <w:sz w:val="24"/>
        </w:rPr>
        <w:t>Respondent Hourly Wage: $</w:t>
      </w:r>
      <w:r w:rsidRPr="002627C1" w:rsidR="00206BFB">
        <w:rPr>
          <w:rFonts w:asciiTheme="majorHAnsi" w:hAnsiTheme="majorHAnsi"/>
          <w:sz w:val="24"/>
        </w:rPr>
        <w:t>9.70</w:t>
      </w:r>
      <w:r w:rsidRPr="002627C1" w:rsidR="005E1620">
        <w:rPr>
          <w:rFonts w:asciiTheme="majorHAnsi" w:hAnsiTheme="majorHAnsi"/>
          <w:sz w:val="24"/>
        </w:rPr>
        <w:t xml:space="preserve"> </w:t>
      </w:r>
    </w:p>
    <w:p w:rsidRPr="003D4596" w:rsidR="00235D71" w:rsidP="00235D71" w:rsidRDefault="00235D71" w14:paraId="62B05373" w14:textId="5A39AC54">
      <w:pPr>
        <w:pStyle w:val="ListParagraph"/>
        <w:numPr>
          <w:ilvl w:val="0"/>
          <w:numId w:val="17"/>
        </w:numPr>
        <w:spacing w:after="0" w:line="240" w:lineRule="auto"/>
        <w:rPr>
          <w:rFonts w:asciiTheme="majorHAnsi" w:hAnsiTheme="majorHAnsi"/>
          <w:sz w:val="16"/>
          <w:szCs w:val="16"/>
        </w:rPr>
      </w:pPr>
      <w:r w:rsidRPr="002627C1">
        <w:rPr>
          <w:rFonts w:asciiTheme="majorHAnsi" w:hAnsiTheme="majorHAnsi"/>
          <w:sz w:val="24"/>
        </w:rPr>
        <w:t>Labor Burden per Response: $</w:t>
      </w:r>
      <w:r w:rsidR="00B02CB7">
        <w:rPr>
          <w:rFonts w:asciiTheme="majorHAnsi" w:hAnsiTheme="majorHAnsi"/>
          <w:sz w:val="24"/>
        </w:rPr>
        <w:t>2.</w:t>
      </w:r>
      <w:r w:rsidR="001719CB">
        <w:rPr>
          <w:rFonts w:asciiTheme="majorHAnsi" w:hAnsiTheme="majorHAnsi"/>
          <w:sz w:val="24"/>
        </w:rPr>
        <w:t>8</w:t>
      </w:r>
      <w:r w:rsidR="00B02CB7">
        <w:rPr>
          <w:rFonts w:asciiTheme="majorHAnsi" w:hAnsiTheme="majorHAnsi"/>
          <w:sz w:val="24"/>
        </w:rPr>
        <w:t>3</w:t>
      </w:r>
      <w:r w:rsidR="003D4596">
        <w:rPr>
          <w:rFonts w:asciiTheme="majorHAnsi" w:hAnsiTheme="majorHAnsi"/>
          <w:sz w:val="24"/>
        </w:rPr>
        <w:t xml:space="preserve"> </w:t>
      </w:r>
    </w:p>
    <w:p w:rsidRPr="002627C1" w:rsidR="00235D71" w:rsidP="00235D71" w:rsidRDefault="00235D71" w14:paraId="217E5F3C" w14:textId="7194EB61">
      <w:pPr>
        <w:pStyle w:val="ListParagraph"/>
        <w:numPr>
          <w:ilvl w:val="0"/>
          <w:numId w:val="17"/>
        </w:numPr>
        <w:spacing w:after="0" w:line="240" w:lineRule="auto"/>
        <w:rPr>
          <w:rFonts w:asciiTheme="majorHAnsi" w:hAnsiTheme="majorHAnsi"/>
          <w:sz w:val="24"/>
        </w:rPr>
      </w:pPr>
      <w:r w:rsidRPr="002627C1">
        <w:rPr>
          <w:rFonts w:asciiTheme="majorHAnsi" w:hAnsiTheme="majorHAnsi"/>
          <w:sz w:val="24"/>
        </w:rPr>
        <w:t>Total Labor Burden: $</w:t>
      </w:r>
      <w:r w:rsidRPr="002627C1" w:rsidR="00206BFB">
        <w:rPr>
          <w:rFonts w:asciiTheme="majorHAnsi" w:hAnsiTheme="majorHAnsi"/>
          <w:sz w:val="24"/>
        </w:rPr>
        <w:t>11,319.90</w:t>
      </w:r>
      <w:r w:rsidR="00B61197">
        <w:rPr>
          <w:rFonts w:asciiTheme="majorHAnsi" w:hAnsiTheme="majorHAnsi"/>
          <w:sz w:val="24"/>
        </w:rPr>
        <w:t xml:space="preserve"> </w:t>
      </w:r>
    </w:p>
    <w:bookmarkEnd w:id="2"/>
    <w:p w:rsidR="00EA110D" w:rsidP="00EA110D" w:rsidRDefault="00EA110D" w14:paraId="412DED83" w14:textId="7FE03E74">
      <w:pPr>
        <w:pStyle w:val="ListParagraph"/>
        <w:spacing w:after="0" w:line="240" w:lineRule="auto"/>
        <w:rPr>
          <w:rFonts w:asciiTheme="majorHAnsi" w:hAnsiTheme="majorHAnsi"/>
          <w:sz w:val="24"/>
        </w:rPr>
      </w:pPr>
    </w:p>
    <w:p w:rsidR="001E21DC" w:rsidP="001E21DC" w:rsidRDefault="00F76440" w14:paraId="2B786CE5" w14:textId="554F6C11">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001E21DC">
        <w:rPr>
          <w:rFonts w:asciiTheme="majorHAnsi" w:hAnsiTheme="majorHAnsi"/>
          <w:sz w:val="24"/>
        </w:rPr>
        <w:t>Airmen/Guardians Feedback Forms for 15 Treatment Bases</w:t>
      </w:r>
    </w:p>
    <w:p w:rsidRPr="002627C1" w:rsidR="001E21DC" w:rsidP="001E21DC" w:rsidRDefault="001E21DC" w14:paraId="45F64F94" w14:textId="77777777">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Number of Total Annual Responses: 1</w:t>
      </w:r>
    </w:p>
    <w:p w:rsidRPr="002627C1" w:rsidR="001E21DC" w:rsidP="001E21DC" w:rsidRDefault="001E21DC" w14:paraId="1557B80F" w14:textId="77777777">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 xml:space="preserve">Response Time: </w:t>
      </w:r>
      <w:r>
        <w:rPr>
          <w:rFonts w:asciiTheme="majorHAnsi" w:hAnsiTheme="majorHAnsi"/>
          <w:sz w:val="24"/>
        </w:rPr>
        <w:t>5</w:t>
      </w:r>
      <w:r w:rsidRPr="002627C1">
        <w:rPr>
          <w:rFonts w:asciiTheme="majorHAnsi" w:hAnsiTheme="majorHAnsi"/>
          <w:sz w:val="24"/>
        </w:rPr>
        <w:t xml:space="preserve"> minutes</w:t>
      </w:r>
    </w:p>
    <w:p w:rsidRPr="002627C1" w:rsidR="001E21DC" w:rsidP="001E21DC" w:rsidRDefault="001E21DC" w14:paraId="613CE260" w14:textId="77777777">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 xml:space="preserve">Respondent Hourly Wage: $9.70 </w:t>
      </w:r>
    </w:p>
    <w:p w:rsidRPr="003D4596" w:rsidR="001E21DC" w:rsidP="001E21DC" w:rsidRDefault="001E21DC" w14:paraId="77C56F4A" w14:textId="2E8D7EC0">
      <w:pPr>
        <w:pStyle w:val="ListParagraph"/>
        <w:numPr>
          <w:ilvl w:val="0"/>
          <w:numId w:val="35"/>
        </w:numPr>
        <w:spacing w:after="0" w:line="240" w:lineRule="auto"/>
        <w:rPr>
          <w:rFonts w:asciiTheme="majorHAnsi" w:hAnsiTheme="majorHAnsi"/>
          <w:sz w:val="16"/>
          <w:szCs w:val="16"/>
        </w:rPr>
      </w:pPr>
      <w:r w:rsidRPr="002627C1">
        <w:rPr>
          <w:rFonts w:asciiTheme="majorHAnsi" w:hAnsiTheme="majorHAnsi"/>
          <w:sz w:val="24"/>
        </w:rPr>
        <w:t>Labor Burden per Response: $</w:t>
      </w:r>
      <w:r>
        <w:rPr>
          <w:rFonts w:asciiTheme="majorHAnsi" w:hAnsiTheme="majorHAnsi"/>
          <w:sz w:val="24"/>
        </w:rPr>
        <w:t xml:space="preserve">0.81 </w:t>
      </w:r>
    </w:p>
    <w:p w:rsidRPr="002627C1" w:rsidR="001E21DC" w:rsidP="001E21DC" w:rsidRDefault="001E21DC" w14:paraId="6C4B51BB" w14:textId="054445F9">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Total Labor Burden: $</w:t>
      </w:r>
      <w:r>
        <w:rPr>
          <w:rFonts w:asciiTheme="majorHAnsi" w:hAnsiTheme="majorHAnsi"/>
          <w:sz w:val="24"/>
        </w:rPr>
        <w:t xml:space="preserve">364.50 </w:t>
      </w:r>
    </w:p>
    <w:p w:rsidR="001E21DC" w:rsidP="001E21DC" w:rsidRDefault="001E21DC" w14:paraId="208B69D9" w14:textId="77777777">
      <w:pPr>
        <w:spacing w:after="0" w:line="240" w:lineRule="auto"/>
        <w:ind w:left="720"/>
        <w:rPr>
          <w:rFonts w:asciiTheme="majorHAnsi" w:hAnsiTheme="majorHAnsi"/>
          <w:sz w:val="24"/>
        </w:rPr>
      </w:pPr>
    </w:p>
    <w:p w:rsidRPr="00F95EC8" w:rsidR="001E21DC" w:rsidP="001E21DC" w:rsidRDefault="00F76440" w14:paraId="1F686780" w14:textId="273D1A1B">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Pr="00F95EC8" w:rsidR="001E21DC">
        <w:rPr>
          <w:rFonts w:asciiTheme="majorHAnsi" w:hAnsiTheme="majorHAnsi"/>
          <w:sz w:val="24"/>
        </w:rPr>
        <w:t>Implementer Feedback Forms for 15 Treatment Bases</w:t>
      </w:r>
    </w:p>
    <w:p w:rsidRPr="00F95EC8" w:rsidR="001E21DC" w:rsidP="001E21DC" w:rsidRDefault="001E21DC" w14:paraId="03575FC9" w14:textId="77777777">
      <w:pPr>
        <w:pStyle w:val="ListParagraph"/>
        <w:numPr>
          <w:ilvl w:val="0"/>
          <w:numId w:val="36"/>
        </w:numPr>
        <w:spacing w:after="0" w:line="240" w:lineRule="auto"/>
        <w:rPr>
          <w:rFonts w:asciiTheme="majorHAnsi" w:hAnsiTheme="majorHAnsi"/>
          <w:sz w:val="24"/>
        </w:rPr>
      </w:pPr>
      <w:r w:rsidRPr="00F95EC8">
        <w:rPr>
          <w:rFonts w:asciiTheme="majorHAnsi" w:hAnsiTheme="majorHAnsi"/>
          <w:sz w:val="24"/>
        </w:rPr>
        <w:t>Number of Total Annual Responses: 1</w:t>
      </w:r>
    </w:p>
    <w:p w:rsidRPr="00F95EC8" w:rsidR="001E21DC" w:rsidP="001E21DC" w:rsidRDefault="001E21DC" w14:paraId="4A026408" w14:textId="77777777">
      <w:pPr>
        <w:pStyle w:val="ListParagraph"/>
        <w:numPr>
          <w:ilvl w:val="0"/>
          <w:numId w:val="36"/>
        </w:numPr>
        <w:spacing w:after="0" w:line="240" w:lineRule="auto"/>
        <w:rPr>
          <w:rFonts w:asciiTheme="majorHAnsi" w:hAnsiTheme="majorHAnsi"/>
          <w:sz w:val="24"/>
        </w:rPr>
      </w:pPr>
      <w:r w:rsidRPr="00F95EC8">
        <w:rPr>
          <w:rFonts w:asciiTheme="majorHAnsi" w:hAnsiTheme="majorHAnsi"/>
          <w:sz w:val="24"/>
        </w:rPr>
        <w:t>Response Time: 5 minutes</w:t>
      </w:r>
    </w:p>
    <w:p w:rsidRPr="00F95EC8" w:rsidR="001E21DC" w:rsidP="001E21DC" w:rsidRDefault="001E21DC" w14:paraId="58C461B8" w14:textId="4D1C11E7">
      <w:pPr>
        <w:pStyle w:val="ListParagraph"/>
        <w:numPr>
          <w:ilvl w:val="0"/>
          <w:numId w:val="36"/>
        </w:numPr>
        <w:spacing w:after="0" w:line="240" w:lineRule="auto"/>
        <w:rPr>
          <w:rFonts w:asciiTheme="majorHAnsi" w:hAnsiTheme="majorHAnsi"/>
          <w:sz w:val="24"/>
        </w:rPr>
      </w:pPr>
      <w:r w:rsidRPr="00F95EC8">
        <w:rPr>
          <w:rFonts w:asciiTheme="majorHAnsi" w:hAnsiTheme="majorHAnsi"/>
          <w:sz w:val="24"/>
        </w:rPr>
        <w:t>Respondent Hourly Wage: $</w:t>
      </w:r>
      <w:r w:rsidRPr="00BF7D34" w:rsidR="00BF7D34">
        <w:rPr>
          <w:rFonts w:asciiTheme="majorHAnsi" w:hAnsiTheme="majorHAnsi"/>
          <w:sz w:val="24"/>
        </w:rPr>
        <w:t>37.09</w:t>
      </w:r>
    </w:p>
    <w:p w:rsidRPr="00F95EC8" w:rsidR="001E21DC" w:rsidP="001E21DC" w:rsidRDefault="001E21DC" w14:paraId="00E5AF62" w14:textId="035E5B06">
      <w:pPr>
        <w:pStyle w:val="ListParagraph"/>
        <w:numPr>
          <w:ilvl w:val="0"/>
          <w:numId w:val="36"/>
        </w:numPr>
        <w:spacing w:after="0" w:line="240" w:lineRule="auto"/>
        <w:rPr>
          <w:rFonts w:asciiTheme="majorHAnsi" w:hAnsiTheme="majorHAnsi"/>
          <w:sz w:val="16"/>
          <w:szCs w:val="16"/>
        </w:rPr>
      </w:pPr>
      <w:r w:rsidRPr="00F95EC8">
        <w:rPr>
          <w:rFonts w:asciiTheme="majorHAnsi" w:hAnsiTheme="majorHAnsi"/>
          <w:sz w:val="24"/>
        </w:rPr>
        <w:t>Labor Burden per Response: $</w:t>
      </w:r>
      <w:r w:rsidR="00BF7D34">
        <w:rPr>
          <w:rFonts w:asciiTheme="majorHAnsi" w:hAnsiTheme="majorHAnsi"/>
          <w:sz w:val="24"/>
        </w:rPr>
        <w:t>3.09</w:t>
      </w:r>
      <w:r w:rsidRPr="00F95EC8">
        <w:rPr>
          <w:rFonts w:asciiTheme="majorHAnsi" w:hAnsiTheme="majorHAnsi"/>
          <w:sz w:val="24"/>
        </w:rPr>
        <w:t xml:space="preserve"> </w:t>
      </w:r>
    </w:p>
    <w:p w:rsidRPr="00F95EC8" w:rsidR="001E21DC" w:rsidP="001E21DC" w:rsidRDefault="001E21DC" w14:paraId="0685E66C" w14:textId="7263F071">
      <w:pPr>
        <w:pStyle w:val="ListParagraph"/>
        <w:numPr>
          <w:ilvl w:val="0"/>
          <w:numId w:val="36"/>
        </w:numPr>
        <w:spacing w:after="0" w:line="240" w:lineRule="auto"/>
        <w:rPr>
          <w:rFonts w:asciiTheme="majorHAnsi" w:hAnsiTheme="majorHAnsi"/>
          <w:sz w:val="24"/>
        </w:rPr>
      </w:pPr>
      <w:r w:rsidRPr="00F95EC8">
        <w:rPr>
          <w:rFonts w:asciiTheme="majorHAnsi" w:hAnsiTheme="majorHAnsi"/>
          <w:sz w:val="24"/>
        </w:rPr>
        <w:lastRenderedPageBreak/>
        <w:t>Total Labor Burden: $</w:t>
      </w:r>
      <w:r w:rsidR="00BF7D34">
        <w:rPr>
          <w:rFonts w:asciiTheme="majorHAnsi" w:hAnsiTheme="majorHAnsi"/>
          <w:sz w:val="24"/>
        </w:rPr>
        <w:t>278.18</w:t>
      </w:r>
      <w:r w:rsidRPr="00F95EC8">
        <w:rPr>
          <w:rFonts w:asciiTheme="majorHAnsi" w:hAnsiTheme="majorHAnsi"/>
          <w:sz w:val="24"/>
        </w:rPr>
        <w:t xml:space="preserve"> </w:t>
      </w:r>
    </w:p>
    <w:p w:rsidRPr="002627C1" w:rsidR="001E21DC" w:rsidP="00EA110D" w:rsidRDefault="001E21DC" w14:paraId="58C8D3F6" w14:textId="77777777">
      <w:pPr>
        <w:pStyle w:val="ListParagraph"/>
        <w:spacing w:after="0" w:line="240" w:lineRule="auto"/>
        <w:rPr>
          <w:rFonts w:asciiTheme="majorHAnsi" w:hAnsiTheme="majorHAnsi"/>
          <w:sz w:val="24"/>
        </w:rPr>
      </w:pPr>
    </w:p>
    <w:p w:rsidRPr="002627C1" w:rsidR="00EA110D" w:rsidP="00EA110D" w:rsidRDefault="00F76440" w14:paraId="7D270D94" w14:textId="7F0C0C98">
      <w:pPr>
        <w:pStyle w:val="ListParagraph"/>
        <w:spacing w:after="0" w:line="240" w:lineRule="auto"/>
        <w:rPr>
          <w:rFonts w:asciiTheme="majorHAnsi" w:hAnsiTheme="majorHAnsi"/>
          <w:sz w:val="24"/>
        </w:rPr>
      </w:pPr>
      <w:r w:rsidRPr="001E62CB">
        <w:rPr>
          <w:rFonts w:asciiTheme="majorHAnsi" w:hAnsiTheme="majorHAnsi"/>
          <w:sz w:val="24"/>
        </w:rPr>
        <w:t xml:space="preserve">WIT Program Evaluation </w:t>
      </w:r>
      <w:r w:rsidRPr="002627C1" w:rsidR="00EA110D">
        <w:rPr>
          <w:rFonts w:asciiTheme="majorHAnsi" w:hAnsiTheme="majorHAnsi"/>
          <w:sz w:val="24"/>
        </w:rPr>
        <w:t>Survey Follow-up</w:t>
      </w:r>
    </w:p>
    <w:p w:rsidRPr="002627C1" w:rsidR="00EA110D" w:rsidP="00EA110D" w:rsidRDefault="00EA110D" w14:paraId="5E40E1CC" w14:textId="77777777">
      <w:pPr>
        <w:pStyle w:val="ListParagraph"/>
        <w:numPr>
          <w:ilvl w:val="0"/>
          <w:numId w:val="29"/>
        </w:numPr>
        <w:spacing w:after="0" w:line="240" w:lineRule="auto"/>
        <w:rPr>
          <w:rFonts w:asciiTheme="majorHAnsi" w:hAnsiTheme="majorHAnsi"/>
          <w:sz w:val="24"/>
        </w:rPr>
      </w:pPr>
      <w:r w:rsidRPr="002627C1">
        <w:rPr>
          <w:rFonts w:asciiTheme="majorHAnsi" w:hAnsiTheme="majorHAnsi"/>
          <w:sz w:val="24"/>
        </w:rPr>
        <w:t>Number of Total Annual Responses: 1</w:t>
      </w:r>
    </w:p>
    <w:p w:rsidRPr="002627C1" w:rsidR="00EA110D" w:rsidP="00EA110D" w:rsidRDefault="00EA110D" w14:paraId="7A2332D6" w14:textId="5968D92A">
      <w:pPr>
        <w:pStyle w:val="ListParagraph"/>
        <w:numPr>
          <w:ilvl w:val="0"/>
          <w:numId w:val="29"/>
        </w:numPr>
        <w:spacing w:after="0" w:line="240" w:lineRule="auto"/>
        <w:rPr>
          <w:rFonts w:asciiTheme="majorHAnsi" w:hAnsiTheme="majorHAnsi"/>
          <w:sz w:val="24"/>
        </w:rPr>
      </w:pPr>
      <w:r w:rsidRPr="002627C1">
        <w:rPr>
          <w:rFonts w:asciiTheme="majorHAnsi" w:hAnsiTheme="majorHAnsi"/>
          <w:sz w:val="24"/>
        </w:rPr>
        <w:t>Response Time: 15</w:t>
      </w:r>
      <w:r w:rsidRPr="002627C1" w:rsidR="002E7BAF">
        <w:rPr>
          <w:rFonts w:asciiTheme="majorHAnsi" w:hAnsiTheme="majorHAnsi"/>
          <w:sz w:val="24"/>
        </w:rPr>
        <w:t>-20</w:t>
      </w:r>
      <w:r w:rsidRPr="002627C1">
        <w:rPr>
          <w:rFonts w:asciiTheme="majorHAnsi" w:hAnsiTheme="majorHAnsi"/>
          <w:sz w:val="24"/>
        </w:rPr>
        <w:t xml:space="preserve"> minutes</w:t>
      </w:r>
    </w:p>
    <w:p w:rsidRPr="00BF7D34" w:rsidR="00EA110D" w:rsidP="00EA110D" w:rsidRDefault="00EA110D" w14:paraId="336232E1" w14:textId="046BAD77">
      <w:pPr>
        <w:pStyle w:val="ListParagraph"/>
        <w:numPr>
          <w:ilvl w:val="0"/>
          <w:numId w:val="29"/>
        </w:numPr>
        <w:spacing w:after="0" w:line="240" w:lineRule="auto"/>
        <w:rPr>
          <w:rFonts w:asciiTheme="majorHAnsi" w:hAnsiTheme="majorHAnsi"/>
          <w:sz w:val="24"/>
        </w:rPr>
      </w:pPr>
      <w:r w:rsidRPr="00BF7D34">
        <w:rPr>
          <w:rFonts w:asciiTheme="majorHAnsi" w:hAnsiTheme="majorHAnsi"/>
          <w:sz w:val="24"/>
        </w:rPr>
        <w:t>Respondent Hourly Wage: $</w:t>
      </w:r>
      <w:r w:rsidRPr="00BF7D34" w:rsidR="00206BFB">
        <w:rPr>
          <w:rFonts w:asciiTheme="majorHAnsi" w:hAnsiTheme="majorHAnsi"/>
          <w:sz w:val="24"/>
        </w:rPr>
        <w:t>9.70</w:t>
      </w:r>
      <w:r w:rsidRPr="00BF7D34">
        <w:rPr>
          <w:rFonts w:asciiTheme="majorHAnsi" w:hAnsiTheme="majorHAnsi"/>
          <w:sz w:val="24"/>
        </w:rPr>
        <w:t xml:space="preserve"> </w:t>
      </w:r>
    </w:p>
    <w:p w:rsidRPr="00BF7D34" w:rsidR="00EA110D" w:rsidP="00EA110D" w:rsidRDefault="00EA110D" w14:paraId="5946B462" w14:textId="5D73D4F3">
      <w:pPr>
        <w:pStyle w:val="ListParagraph"/>
        <w:numPr>
          <w:ilvl w:val="0"/>
          <w:numId w:val="29"/>
        </w:numPr>
        <w:spacing w:after="0" w:line="240" w:lineRule="auto"/>
        <w:rPr>
          <w:rFonts w:asciiTheme="majorHAnsi" w:hAnsiTheme="majorHAnsi"/>
          <w:sz w:val="24"/>
        </w:rPr>
      </w:pPr>
      <w:r w:rsidRPr="00BF7D34">
        <w:rPr>
          <w:rFonts w:asciiTheme="majorHAnsi" w:hAnsiTheme="majorHAnsi"/>
          <w:sz w:val="24"/>
        </w:rPr>
        <w:t>Labor Burden per Response: $</w:t>
      </w:r>
      <w:r w:rsidRPr="00BF7D34" w:rsidR="00B02CB7">
        <w:rPr>
          <w:rFonts w:asciiTheme="majorHAnsi" w:hAnsiTheme="majorHAnsi"/>
          <w:sz w:val="24"/>
        </w:rPr>
        <w:t>2.</w:t>
      </w:r>
      <w:r w:rsidRPr="00BF7D34" w:rsidR="001719CB">
        <w:rPr>
          <w:rFonts w:asciiTheme="majorHAnsi" w:hAnsiTheme="majorHAnsi"/>
          <w:sz w:val="24"/>
        </w:rPr>
        <w:t>8</w:t>
      </w:r>
      <w:r w:rsidRPr="00BF7D34" w:rsidR="00B02CB7">
        <w:rPr>
          <w:rFonts w:asciiTheme="majorHAnsi" w:hAnsiTheme="majorHAnsi"/>
          <w:sz w:val="24"/>
        </w:rPr>
        <w:t>3</w:t>
      </w:r>
      <w:r w:rsidRPr="00BF7D34" w:rsidR="003D4596">
        <w:rPr>
          <w:rFonts w:asciiTheme="majorHAnsi" w:hAnsiTheme="majorHAnsi"/>
          <w:sz w:val="24"/>
        </w:rPr>
        <w:t xml:space="preserve"> </w:t>
      </w:r>
    </w:p>
    <w:p w:rsidRPr="002627C1" w:rsidR="00EA110D" w:rsidP="00EA110D" w:rsidRDefault="00EA110D" w14:paraId="0882FADB" w14:textId="3FBD5108">
      <w:pPr>
        <w:pStyle w:val="ListParagraph"/>
        <w:numPr>
          <w:ilvl w:val="0"/>
          <w:numId w:val="29"/>
        </w:numPr>
        <w:spacing w:after="0" w:line="240" w:lineRule="auto"/>
        <w:rPr>
          <w:rFonts w:asciiTheme="majorHAnsi" w:hAnsiTheme="majorHAnsi"/>
          <w:sz w:val="24"/>
        </w:rPr>
      </w:pPr>
      <w:r w:rsidRPr="002627C1">
        <w:rPr>
          <w:rFonts w:asciiTheme="majorHAnsi" w:hAnsiTheme="majorHAnsi"/>
          <w:sz w:val="24"/>
        </w:rPr>
        <w:t>Total Labor Burden: $</w:t>
      </w:r>
      <w:r w:rsidRPr="002627C1" w:rsidR="00206BFB">
        <w:rPr>
          <w:rFonts w:asciiTheme="majorHAnsi" w:hAnsiTheme="majorHAnsi"/>
          <w:sz w:val="24"/>
        </w:rPr>
        <w:t>11,319.90</w:t>
      </w:r>
      <w:r w:rsidR="00B61197">
        <w:rPr>
          <w:rFonts w:asciiTheme="majorHAnsi" w:hAnsiTheme="majorHAnsi"/>
          <w:sz w:val="24"/>
        </w:rPr>
        <w:t xml:space="preserve"> </w:t>
      </w:r>
    </w:p>
    <w:p w:rsidRPr="002627C1" w:rsidR="00B55E9F" w:rsidP="00B55E9F" w:rsidRDefault="00B55E9F" w14:paraId="08184F53" w14:textId="77777777">
      <w:pPr>
        <w:pStyle w:val="ListParagraph"/>
        <w:spacing w:after="0" w:line="240" w:lineRule="auto"/>
        <w:ind w:left="1440"/>
        <w:rPr>
          <w:rFonts w:asciiTheme="majorHAnsi" w:hAnsiTheme="majorHAnsi"/>
          <w:sz w:val="24"/>
        </w:rPr>
      </w:pPr>
    </w:p>
    <w:p w:rsidRPr="002627C1" w:rsidR="00235D71" w:rsidP="00235D71" w:rsidRDefault="00235D71" w14:paraId="27A7E46B" w14:textId="77777777">
      <w:pPr>
        <w:pStyle w:val="ListParagraph"/>
        <w:numPr>
          <w:ilvl w:val="0"/>
          <w:numId w:val="16"/>
        </w:numPr>
        <w:spacing w:after="0" w:line="240" w:lineRule="auto"/>
        <w:rPr>
          <w:rFonts w:asciiTheme="majorHAnsi" w:hAnsiTheme="majorHAnsi"/>
          <w:sz w:val="24"/>
        </w:rPr>
      </w:pPr>
      <w:r w:rsidRPr="002627C1">
        <w:rPr>
          <w:rFonts w:asciiTheme="majorHAnsi" w:hAnsiTheme="majorHAnsi"/>
          <w:sz w:val="24"/>
        </w:rPr>
        <w:t xml:space="preserve">Overall Labor Burden </w:t>
      </w:r>
    </w:p>
    <w:p w:rsidRPr="002627C1" w:rsidR="00235D71" w:rsidP="00235D71" w:rsidRDefault="00235D71" w14:paraId="6EF2985D" w14:textId="7F436B60">
      <w:pPr>
        <w:pStyle w:val="ListParagraph"/>
        <w:numPr>
          <w:ilvl w:val="1"/>
          <w:numId w:val="16"/>
        </w:numPr>
        <w:spacing w:after="0" w:line="240" w:lineRule="auto"/>
        <w:rPr>
          <w:rFonts w:asciiTheme="majorHAnsi" w:hAnsiTheme="majorHAnsi"/>
          <w:sz w:val="24"/>
        </w:rPr>
      </w:pPr>
      <w:r w:rsidRPr="002627C1">
        <w:rPr>
          <w:rFonts w:asciiTheme="majorHAnsi" w:hAnsiTheme="majorHAnsi"/>
          <w:sz w:val="24"/>
        </w:rPr>
        <w:t xml:space="preserve">Total Number of Annual Responses: </w:t>
      </w:r>
      <w:r w:rsidRPr="002627C1" w:rsidR="00EA110D">
        <w:rPr>
          <w:rFonts w:asciiTheme="majorHAnsi" w:hAnsiTheme="majorHAnsi"/>
          <w:sz w:val="24"/>
        </w:rPr>
        <w:t>2</w:t>
      </w:r>
    </w:p>
    <w:p w:rsidRPr="009609EB" w:rsidR="001E21DC" w:rsidP="001E21DC" w:rsidRDefault="001E21DC" w14:paraId="1DB07110"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Feedback Form Responses: 1</w:t>
      </w:r>
    </w:p>
    <w:p w:rsidRPr="008C5676" w:rsidR="001E21DC" w:rsidP="001E21DC" w:rsidRDefault="001E21DC" w14:paraId="14EE43E3" w14:textId="3F01BBB7">
      <w:pPr>
        <w:pStyle w:val="ListParagraph"/>
        <w:numPr>
          <w:ilvl w:val="1"/>
          <w:numId w:val="16"/>
        </w:numPr>
        <w:spacing w:after="0" w:line="240" w:lineRule="auto"/>
        <w:rPr>
          <w:rFonts w:asciiTheme="majorHAnsi" w:hAnsiTheme="majorHAnsi"/>
          <w:szCs w:val="20"/>
        </w:rPr>
      </w:pPr>
      <w:r w:rsidRPr="002627C1">
        <w:rPr>
          <w:rFonts w:asciiTheme="majorHAnsi" w:hAnsiTheme="majorHAnsi"/>
          <w:sz w:val="24"/>
        </w:rPr>
        <w:t xml:space="preserve">Total Labor Burden: </w:t>
      </w:r>
      <w:r w:rsidRPr="00F95EC8">
        <w:rPr>
          <w:rFonts w:asciiTheme="majorHAnsi" w:hAnsiTheme="majorHAnsi"/>
          <w:sz w:val="24"/>
        </w:rPr>
        <w:t>$23,</w:t>
      </w:r>
      <w:r w:rsidR="00BF7D34">
        <w:rPr>
          <w:rFonts w:asciiTheme="majorHAnsi" w:hAnsiTheme="majorHAnsi"/>
          <w:sz w:val="24"/>
        </w:rPr>
        <w:t>282.48</w:t>
      </w:r>
      <w:r w:rsidRPr="00F95EC8">
        <w:rPr>
          <w:rFonts w:asciiTheme="majorHAnsi" w:hAnsiTheme="majorHAnsi"/>
          <w:sz w:val="24"/>
        </w:rPr>
        <w:t xml:space="preserve"> </w:t>
      </w:r>
    </w:p>
    <w:p w:rsidRPr="002627C1" w:rsidR="001E21DC" w:rsidP="001E21DC" w:rsidRDefault="001E21DC" w14:paraId="0AE56716" w14:textId="77777777">
      <w:pPr>
        <w:pStyle w:val="ListParagraph"/>
        <w:spacing w:after="0" w:line="240" w:lineRule="auto"/>
        <w:ind w:left="1440"/>
        <w:rPr>
          <w:rFonts w:asciiTheme="majorHAnsi" w:hAnsiTheme="majorHAnsi"/>
          <w:sz w:val="24"/>
        </w:rPr>
      </w:pPr>
    </w:p>
    <w:p w:rsidR="00520B36" w:rsidP="006F2DF8" w:rsidRDefault="00520B36" w14:paraId="0DAEDA22" w14:textId="77777777">
      <w:pPr>
        <w:spacing w:after="0" w:line="240" w:lineRule="auto"/>
        <w:rPr>
          <w:rFonts w:asciiTheme="majorHAnsi" w:hAnsiTheme="majorHAnsi"/>
          <w:sz w:val="24"/>
        </w:rPr>
      </w:pPr>
    </w:p>
    <w:p w:rsidR="002B029D" w:rsidP="00DC626F" w:rsidRDefault="00EA110D" w14:paraId="40ED05CD" w14:textId="60F7E301">
      <w:pPr>
        <w:spacing w:after="0" w:line="240" w:lineRule="auto"/>
        <w:rPr>
          <w:rFonts w:asciiTheme="majorHAnsi" w:hAnsiTheme="majorHAnsi"/>
          <w:sz w:val="24"/>
        </w:rPr>
      </w:pPr>
      <w:r>
        <w:rPr>
          <w:rFonts w:asciiTheme="majorHAnsi" w:hAnsiTheme="majorHAnsi"/>
          <w:sz w:val="24"/>
        </w:rPr>
        <w:t xml:space="preserve">Military service </w:t>
      </w:r>
      <w:r w:rsidR="002627C1">
        <w:rPr>
          <w:rFonts w:asciiTheme="majorHAnsi" w:hAnsiTheme="majorHAnsi"/>
          <w:sz w:val="24"/>
        </w:rPr>
        <w:t>pays</w:t>
      </w:r>
      <w:r>
        <w:rPr>
          <w:rFonts w:asciiTheme="majorHAnsi" w:hAnsiTheme="majorHAnsi"/>
          <w:sz w:val="24"/>
        </w:rPr>
        <w:t xml:space="preserve"> their </w:t>
      </w:r>
      <w:r w:rsidR="00472AE2">
        <w:rPr>
          <w:rFonts w:asciiTheme="majorHAnsi" w:hAnsiTheme="majorHAnsi"/>
          <w:sz w:val="24"/>
        </w:rPr>
        <w:t>service members</w:t>
      </w:r>
      <w:r>
        <w:rPr>
          <w:rFonts w:asciiTheme="majorHAnsi" w:hAnsiTheme="majorHAnsi"/>
          <w:sz w:val="24"/>
        </w:rPr>
        <w:t xml:space="preserve"> monthly stipends. The above labor cost of respondent burden is calculated </w:t>
      </w:r>
      <w:r w:rsidR="00DC626F">
        <w:rPr>
          <w:rFonts w:asciiTheme="majorHAnsi" w:hAnsiTheme="majorHAnsi"/>
          <w:sz w:val="24"/>
        </w:rPr>
        <w:t xml:space="preserve">based on the following source </w:t>
      </w:r>
      <w:r w:rsidRPr="002C3A02" w:rsidR="00DC626F">
        <w:rPr>
          <w:rFonts w:asciiTheme="majorHAnsi" w:hAnsiTheme="majorHAnsi"/>
          <w:sz w:val="24"/>
        </w:rPr>
        <w:t>(</w:t>
      </w:r>
      <w:r w:rsidRPr="002C3A02" w:rsidR="00472AE2">
        <w:rPr>
          <w:rFonts w:asciiTheme="majorHAnsi" w:hAnsiTheme="majorHAnsi"/>
          <w:sz w:val="24"/>
        </w:rPr>
        <w:t>https://www.airforce.com/careers/pay-and-benefits</w:t>
      </w:r>
      <w:r w:rsidRPr="002C3A02" w:rsidR="00DC626F">
        <w:rPr>
          <w:rFonts w:asciiTheme="majorHAnsi" w:hAnsiTheme="majorHAnsi"/>
          <w:sz w:val="24"/>
        </w:rPr>
        <w:t>)</w:t>
      </w:r>
      <w:r w:rsidR="00031816">
        <w:rPr>
          <w:rFonts w:asciiTheme="majorHAnsi" w:hAnsiTheme="majorHAnsi"/>
          <w:sz w:val="24"/>
        </w:rPr>
        <w:t>,</w:t>
      </w:r>
      <w:r w:rsidRPr="002C3A02" w:rsidR="00DC626F">
        <w:rPr>
          <w:rFonts w:asciiTheme="majorHAnsi" w:hAnsiTheme="majorHAnsi"/>
          <w:sz w:val="24"/>
        </w:rPr>
        <w:t xml:space="preserve"> which</w:t>
      </w:r>
      <w:r w:rsidRPr="00DC626F" w:rsidR="00DC626F">
        <w:rPr>
          <w:rFonts w:asciiTheme="majorHAnsi" w:hAnsiTheme="majorHAnsi"/>
          <w:sz w:val="24"/>
        </w:rPr>
        <w:t xml:space="preserve"> indicates that</w:t>
      </w:r>
      <w:r w:rsidR="00472AE2">
        <w:rPr>
          <w:rFonts w:asciiTheme="majorHAnsi" w:hAnsiTheme="majorHAnsi"/>
          <w:sz w:val="24"/>
        </w:rPr>
        <w:t xml:space="preserve"> enlisted </w:t>
      </w:r>
      <w:r w:rsidR="00D206BC">
        <w:rPr>
          <w:rFonts w:asciiTheme="majorHAnsi" w:hAnsiTheme="majorHAnsi"/>
          <w:sz w:val="24"/>
        </w:rPr>
        <w:t>Airmen/Guardians</w:t>
      </w:r>
      <w:r w:rsidR="00472AE2">
        <w:rPr>
          <w:rFonts w:asciiTheme="majorHAnsi" w:hAnsiTheme="majorHAnsi"/>
          <w:sz w:val="24"/>
        </w:rPr>
        <w:t xml:space="preserve"> </w:t>
      </w:r>
      <w:r w:rsidRPr="00DC626F" w:rsidR="00DC626F">
        <w:rPr>
          <w:rFonts w:asciiTheme="majorHAnsi" w:hAnsiTheme="majorHAnsi"/>
          <w:sz w:val="24"/>
        </w:rPr>
        <w:t xml:space="preserve">in the pay grade </w:t>
      </w:r>
      <w:r w:rsidR="00472AE2">
        <w:rPr>
          <w:rFonts w:asciiTheme="majorHAnsi" w:hAnsiTheme="majorHAnsi"/>
          <w:sz w:val="24"/>
        </w:rPr>
        <w:t>E1</w:t>
      </w:r>
      <w:r w:rsidRPr="00DC626F" w:rsidR="00DC626F">
        <w:rPr>
          <w:rFonts w:asciiTheme="majorHAnsi" w:hAnsiTheme="majorHAnsi"/>
          <w:sz w:val="24"/>
        </w:rPr>
        <w:t xml:space="preserve"> with less than two years of service</w:t>
      </w:r>
      <w:r w:rsidR="00031816">
        <w:rPr>
          <w:rFonts w:asciiTheme="majorHAnsi" w:hAnsiTheme="majorHAnsi"/>
          <w:sz w:val="24"/>
        </w:rPr>
        <w:t xml:space="preserve"> are paid</w:t>
      </w:r>
      <w:r w:rsidR="00D173F7">
        <w:rPr>
          <w:rFonts w:asciiTheme="majorHAnsi" w:hAnsiTheme="majorHAnsi"/>
          <w:sz w:val="24"/>
        </w:rPr>
        <w:t xml:space="preserve"> at the rate noted above.</w:t>
      </w:r>
      <w:r w:rsidR="002B029D">
        <w:rPr>
          <w:rFonts w:asciiTheme="majorHAnsi" w:hAnsiTheme="majorHAnsi"/>
          <w:sz w:val="24"/>
        </w:rPr>
        <w:t xml:space="preserve">  This calculation assumes a 40-hour work week at this rate of pay.</w:t>
      </w:r>
      <w:r w:rsidR="001E21DC">
        <w:rPr>
          <w:rFonts w:asciiTheme="majorHAnsi" w:hAnsiTheme="majorHAnsi"/>
          <w:sz w:val="24"/>
        </w:rPr>
        <w:t xml:space="preserve"> Additionally, V</w:t>
      </w:r>
      <w:r w:rsidR="00BF7D34">
        <w:rPr>
          <w:rFonts w:asciiTheme="majorHAnsi" w:hAnsiTheme="majorHAnsi"/>
          <w:sz w:val="24"/>
        </w:rPr>
        <w:t xml:space="preserve">iolence Prevention Implementers </w:t>
      </w:r>
      <w:r w:rsidR="003D3FBC">
        <w:rPr>
          <w:rFonts w:asciiTheme="majorHAnsi" w:hAnsiTheme="majorHAnsi"/>
          <w:sz w:val="24"/>
        </w:rPr>
        <w:t>have varied experience as i</w:t>
      </w:r>
      <w:r w:rsidR="001E21DC">
        <w:rPr>
          <w:rFonts w:asciiTheme="majorHAnsi" w:hAnsiTheme="majorHAnsi"/>
          <w:sz w:val="24"/>
        </w:rPr>
        <w:t xml:space="preserve">mplementers on the GS-level schedule for labor cost, and the respondent burden for the implementer feedback forms is calculated based on </w:t>
      </w:r>
      <w:r w:rsidR="003D3FBC">
        <w:rPr>
          <w:rFonts w:asciiTheme="majorHAnsi" w:hAnsiTheme="majorHAnsi"/>
          <w:sz w:val="24"/>
        </w:rPr>
        <w:t xml:space="preserve">the mid-point of the scale. We used </w:t>
      </w:r>
      <w:r w:rsidR="001E21DC">
        <w:rPr>
          <w:rFonts w:asciiTheme="majorHAnsi" w:hAnsiTheme="majorHAnsi"/>
          <w:sz w:val="24"/>
        </w:rPr>
        <w:t>the following source (</w:t>
      </w:r>
      <w:r w:rsidRPr="001E21DC" w:rsidR="001E21DC">
        <w:rPr>
          <w:rFonts w:asciiTheme="majorHAnsi" w:hAnsiTheme="majorHAnsi"/>
          <w:sz w:val="24"/>
        </w:rPr>
        <w:t>https://www.opm.gov/policy-data-oversight/pay-leave/salaries-wages/salary-tables/pdf/2022/GS_h.pdf</w:t>
      </w:r>
      <w:r w:rsidR="001E21DC">
        <w:rPr>
          <w:rFonts w:asciiTheme="majorHAnsi" w:hAnsiTheme="majorHAnsi"/>
          <w:sz w:val="24"/>
        </w:rPr>
        <w:t>), for GS-</w:t>
      </w:r>
      <w:r w:rsidR="00BF7D34">
        <w:rPr>
          <w:rFonts w:asciiTheme="majorHAnsi" w:hAnsiTheme="majorHAnsi"/>
          <w:sz w:val="24"/>
        </w:rPr>
        <w:t>12</w:t>
      </w:r>
      <w:r w:rsidR="001E21DC">
        <w:rPr>
          <w:rFonts w:asciiTheme="majorHAnsi" w:hAnsiTheme="majorHAnsi"/>
          <w:sz w:val="24"/>
        </w:rPr>
        <w:t xml:space="preserve"> step </w:t>
      </w:r>
      <w:r w:rsidR="003D3FBC">
        <w:rPr>
          <w:rFonts w:asciiTheme="majorHAnsi" w:hAnsiTheme="majorHAnsi"/>
          <w:sz w:val="24"/>
        </w:rPr>
        <w:t>5</w:t>
      </w:r>
      <w:r w:rsidR="001E21DC">
        <w:rPr>
          <w:rFonts w:asciiTheme="majorHAnsi" w:hAnsiTheme="majorHAnsi"/>
          <w:sz w:val="24"/>
        </w:rPr>
        <w:t xml:space="preserve">. </w:t>
      </w:r>
    </w:p>
    <w:p w:rsidR="00647853" w:rsidP="00DC626F" w:rsidRDefault="00647853" w14:paraId="20CC7EFF" w14:textId="77777777">
      <w:pPr>
        <w:spacing w:after="0" w:line="240" w:lineRule="auto"/>
        <w:rPr>
          <w:rFonts w:asciiTheme="majorHAnsi" w:hAnsiTheme="majorHAnsi"/>
          <w:sz w:val="24"/>
        </w:rPr>
      </w:pPr>
    </w:p>
    <w:p w:rsidR="006F2DF8" w:rsidP="00337EF1" w:rsidRDefault="006F2DF8" w14:paraId="0F93449B" w14:textId="77777777">
      <w:pPr>
        <w:spacing w:after="0" w:line="240" w:lineRule="auto"/>
        <w:rPr>
          <w:rFonts w:asciiTheme="majorHAnsi" w:hAnsiTheme="majorHAnsi"/>
          <w:sz w:val="24"/>
        </w:rPr>
      </w:pPr>
    </w:p>
    <w:p w:rsidR="0019309D" w:rsidP="00337EF1" w:rsidRDefault="0019309D" w14:paraId="1FBBA47C" w14:textId="395267E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2BD9" w:rsidP="0019309D" w:rsidRDefault="00192BD9" w14:paraId="30FCDF2A" w14:textId="77777777">
      <w:pPr>
        <w:spacing w:after="0" w:line="240" w:lineRule="auto"/>
        <w:rPr>
          <w:rFonts w:asciiTheme="majorHAnsi" w:hAnsiTheme="majorHAnsi"/>
          <w:i/>
          <w:sz w:val="24"/>
        </w:rPr>
      </w:pPr>
    </w:p>
    <w:p w:rsidR="0019309D" w:rsidP="0019309D" w:rsidRDefault="0019309D" w14:paraId="25262A9C" w14:textId="41E7C5B0">
      <w:pPr>
        <w:spacing w:after="0" w:line="240" w:lineRule="auto"/>
        <w:rPr>
          <w:rFonts w:asciiTheme="majorHAnsi" w:hAnsiTheme="majorHAnsi"/>
          <w:sz w:val="24"/>
        </w:rPr>
      </w:pPr>
      <w:r w:rsidRPr="009452B7">
        <w:rPr>
          <w:rFonts w:asciiTheme="majorHAnsi" w:hAnsiTheme="majorHAnsi"/>
          <w:sz w:val="24"/>
        </w:rPr>
        <w:lastRenderedPageBreak/>
        <w:t xml:space="preserve">There are no annualized costs to respondents other than the labor burden costs addressed in Section 12 of this document to complete this collection. </w:t>
      </w:r>
    </w:p>
    <w:p w:rsidR="0019309D" w:rsidP="0019309D" w:rsidRDefault="0019309D" w14:paraId="443D7AB6" w14:textId="77777777">
      <w:pPr>
        <w:spacing w:after="0" w:line="240" w:lineRule="auto"/>
        <w:rPr>
          <w:rFonts w:asciiTheme="majorHAnsi" w:hAnsiTheme="majorHAnsi"/>
          <w:sz w:val="24"/>
        </w:rPr>
      </w:pPr>
    </w:p>
    <w:p w:rsidR="00F25499" w:rsidP="0019309D" w:rsidRDefault="00F25499" w14:paraId="0599825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D2B195A" w14:textId="77777777">
      <w:pPr>
        <w:spacing w:after="0" w:line="240" w:lineRule="auto"/>
        <w:rPr>
          <w:rFonts w:asciiTheme="majorHAnsi" w:hAnsiTheme="majorHAnsi"/>
          <w:sz w:val="24"/>
        </w:rPr>
      </w:pPr>
    </w:p>
    <w:p w:rsidR="00235D71" w:rsidP="00722FDB" w:rsidRDefault="00235D71" w14:paraId="29787D4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551B9D5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F19D1" w14:paraId="1F6F9B00" w14:textId="52C0E5C1">
      <w:pPr>
        <w:pStyle w:val="ListParagraph"/>
        <w:spacing w:after="0" w:line="240" w:lineRule="auto"/>
        <w:rPr>
          <w:rFonts w:asciiTheme="majorHAnsi" w:hAnsiTheme="majorHAnsi"/>
          <w:sz w:val="24"/>
        </w:rPr>
      </w:pPr>
      <w:r>
        <w:rPr>
          <w:rFonts w:asciiTheme="majorHAnsi" w:hAnsiTheme="majorHAnsi"/>
          <w:sz w:val="24"/>
        </w:rPr>
        <w:t>W</w:t>
      </w:r>
      <w:r w:rsidRPr="001E62CB" w:rsidR="001E62CB">
        <w:rPr>
          <w:rFonts w:asciiTheme="majorHAnsi" w:hAnsiTheme="majorHAnsi"/>
          <w:sz w:val="24"/>
        </w:rPr>
        <w:t xml:space="preserve">IT Program Evaluation </w:t>
      </w:r>
      <w:r w:rsidR="00CF2B2B">
        <w:rPr>
          <w:rFonts w:asciiTheme="majorHAnsi" w:hAnsiTheme="majorHAnsi"/>
          <w:sz w:val="24"/>
        </w:rPr>
        <w:t>Survey</w:t>
      </w:r>
      <w:r w:rsidR="009452B7">
        <w:rPr>
          <w:rFonts w:asciiTheme="majorHAnsi" w:hAnsiTheme="majorHAnsi"/>
          <w:sz w:val="24"/>
        </w:rPr>
        <w:t xml:space="preserve"> Baseline</w:t>
      </w:r>
    </w:p>
    <w:p w:rsidR="00235D71" w:rsidP="00235D71" w:rsidRDefault="00235D71" w14:paraId="179A0FAA" w14:textId="04F788B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CF2B2B">
        <w:rPr>
          <w:rFonts w:asciiTheme="majorHAnsi" w:hAnsiTheme="majorHAnsi"/>
          <w:sz w:val="24"/>
        </w:rPr>
        <w:t>4,</w:t>
      </w:r>
      <w:r w:rsidR="00530D4B">
        <w:rPr>
          <w:rFonts w:asciiTheme="majorHAnsi" w:hAnsiTheme="majorHAnsi"/>
          <w:sz w:val="24"/>
        </w:rPr>
        <w:t>0</w:t>
      </w:r>
      <w:r w:rsidR="00CF2B2B">
        <w:rPr>
          <w:rFonts w:asciiTheme="majorHAnsi" w:hAnsiTheme="majorHAnsi"/>
          <w:sz w:val="24"/>
        </w:rPr>
        <w:t>00</w:t>
      </w:r>
    </w:p>
    <w:p w:rsidR="00235D71" w:rsidP="00235D71" w:rsidRDefault="00235D71" w14:paraId="0C57BD3C" w14:textId="3A9EC8C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9452B7" w:rsidR="009452B7">
        <w:rPr>
          <w:rFonts w:asciiTheme="majorHAnsi" w:hAnsiTheme="majorHAnsi"/>
          <w:sz w:val="24"/>
        </w:rPr>
        <w:t>0.5 hours (30 minutes)</w:t>
      </w:r>
    </w:p>
    <w:p w:rsidR="00235D71" w:rsidP="00235D71" w:rsidRDefault="00235D71" w14:paraId="1D035D6C" w14:textId="159FEED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9452B7" w:rsidR="009452B7">
        <w:rPr>
          <w:rFonts w:asciiTheme="majorHAnsi" w:hAnsiTheme="majorHAnsi"/>
          <w:sz w:val="24"/>
        </w:rPr>
        <w:t>$138.21</w:t>
      </w:r>
    </w:p>
    <w:p w:rsidR="00235D71" w:rsidP="00235D71" w:rsidRDefault="00235D71" w14:paraId="2523BBAC" w14:textId="2E24324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9452B7" w:rsidR="009452B7">
        <w:rPr>
          <w:rFonts w:asciiTheme="majorHAnsi" w:hAnsiTheme="majorHAnsi"/>
          <w:sz w:val="24"/>
        </w:rPr>
        <w:t>$69.73</w:t>
      </w:r>
    </w:p>
    <w:p w:rsidR="00235D71" w:rsidP="00235D71" w:rsidRDefault="00235D71" w14:paraId="66E37B3E" w14:textId="2968B8E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9452B7" w:rsidR="009452B7">
        <w:rPr>
          <w:rFonts w:asciiTheme="majorHAnsi" w:hAnsiTheme="majorHAnsi"/>
          <w:sz w:val="24"/>
        </w:rPr>
        <w:t>$</w:t>
      </w:r>
      <w:r w:rsidR="00530D4B">
        <w:rPr>
          <w:rFonts w:asciiTheme="majorHAnsi" w:hAnsiTheme="majorHAnsi"/>
          <w:sz w:val="24"/>
        </w:rPr>
        <w:t>278</w:t>
      </w:r>
      <w:r w:rsidRPr="009452B7" w:rsidR="009452B7">
        <w:rPr>
          <w:rFonts w:asciiTheme="majorHAnsi" w:hAnsiTheme="majorHAnsi"/>
          <w:sz w:val="24"/>
        </w:rPr>
        <w:t>,</w:t>
      </w:r>
      <w:r w:rsidR="00530D4B">
        <w:rPr>
          <w:rFonts w:asciiTheme="majorHAnsi" w:hAnsiTheme="majorHAnsi"/>
          <w:sz w:val="24"/>
        </w:rPr>
        <w:t>920</w:t>
      </w:r>
      <w:r w:rsidRPr="009452B7" w:rsidR="009452B7">
        <w:rPr>
          <w:rFonts w:asciiTheme="majorHAnsi" w:hAnsiTheme="majorHAnsi"/>
          <w:sz w:val="24"/>
        </w:rPr>
        <w:t>.00</w:t>
      </w:r>
      <w:r w:rsidR="00313DE9">
        <w:rPr>
          <w:rFonts w:asciiTheme="majorHAnsi" w:hAnsiTheme="majorHAnsi"/>
          <w:sz w:val="24"/>
        </w:rPr>
        <w:t xml:space="preserve"> </w:t>
      </w:r>
    </w:p>
    <w:p w:rsidRPr="009452B7" w:rsidR="009452B7" w:rsidP="009452B7" w:rsidRDefault="009452B7" w14:paraId="255827BE" w14:textId="77777777">
      <w:pPr>
        <w:spacing w:after="0" w:line="240" w:lineRule="auto"/>
        <w:rPr>
          <w:rFonts w:asciiTheme="majorHAnsi" w:hAnsiTheme="majorHAnsi"/>
          <w:sz w:val="24"/>
        </w:rPr>
      </w:pPr>
    </w:p>
    <w:p w:rsidR="001E21DC" w:rsidP="00EF19D1" w:rsidRDefault="001E62CB" w14:paraId="1B137BAE" w14:textId="004657B6">
      <w:pPr>
        <w:spacing w:after="0" w:line="240" w:lineRule="auto"/>
        <w:ind w:firstLine="720"/>
        <w:rPr>
          <w:rFonts w:asciiTheme="majorHAnsi" w:hAnsiTheme="majorHAnsi"/>
          <w:sz w:val="24"/>
        </w:rPr>
      </w:pPr>
      <w:r w:rsidRPr="001E62CB">
        <w:rPr>
          <w:rFonts w:asciiTheme="majorHAnsi" w:hAnsiTheme="majorHAnsi"/>
          <w:sz w:val="24"/>
        </w:rPr>
        <w:t xml:space="preserve">WIT Program Evaluation </w:t>
      </w:r>
      <w:r w:rsidRPr="002B698F" w:rsidR="001E21DC">
        <w:rPr>
          <w:rFonts w:asciiTheme="majorHAnsi" w:hAnsiTheme="majorHAnsi"/>
          <w:sz w:val="24"/>
        </w:rPr>
        <w:t>Airmen/Guardians Feedback Forms</w:t>
      </w:r>
      <w:r w:rsidR="00EF19D1">
        <w:rPr>
          <w:rFonts w:asciiTheme="majorHAnsi" w:hAnsiTheme="majorHAnsi"/>
          <w:sz w:val="24"/>
        </w:rPr>
        <w:t>: 1</w:t>
      </w:r>
      <w:r w:rsidRPr="002B698F" w:rsidR="001E21DC">
        <w:rPr>
          <w:rFonts w:asciiTheme="majorHAnsi" w:hAnsiTheme="majorHAnsi"/>
          <w:sz w:val="24"/>
        </w:rPr>
        <w:t>5 Treatment Bases</w:t>
      </w:r>
    </w:p>
    <w:p w:rsidRPr="00ED74C4" w:rsidR="001E21DC" w:rsidP="001E21DC" w:rsidRDefault="001E21DC" w14:paraId="557C8F9C" w14:textId="77777777">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Number of Total Annual Responses: 450</w:t>
      </w:r>
    </w:p>
    <w:p w:rsidRPr="00ED74C4" w:rsidR="001E21DC" w:rsidP="001E21DC" w:rsidRDefault="001E21DC" w14:paraId="269E45DD" w14:textId="77777777">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Processing Time per Response: 0.08 hours (5 minutes)</w:t>
      </w:r>
    </w:p>
    <w:p w:rsidRPr="00ED74C4" w:rsidR="001E21DC" w:rsidP="001E21DC" w:rsidRDefault="001E21DC" w14:paraId="20EB023C" w14:textId="44BF69E2">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 xml:space="preserve">Hourly Wage of Worker(s) Processing Responses: </w:t>
      </w:r>
      <w:r w:rsidRPr="00ED74C4" w:rsidR="00ED74C4">
        <w:rPr>
          <w:rFonts w:asciiTheme="majorHAnsi" w:hAnsiTheme="majorHAnsi"/>
          <w:sz w:val="24"/>
        </w:rPr>
        <w:t>$138.21</w:t>
      </w:r>
    </w:p>
    <w:p w:rsidRPr="00ED74C4" w:rsidR="001E21DC" w:rsidP="001E21DC" w:rsidRDefault="001E21DC" w14:paraId="72C16E31" w14:textId="04C69A64">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 xml:space="preserve">Cost to Process Each Response: </w:t>
      </w:r>
      <w:r w:rsidRPr="00ED74C4" w:rsidR="00ED74C4">
        <w:rPr>
          <w:rFonts w:asciiTheme="majorHAnsi" w:hAnsiTheme="majorHAnsi"/>
          <w:sz w:val="24"/>
        </w:rPr>
        <w:t>$</w:t>
      </w:r>
      <w:r w:rsidR="00ED74C4">
        <w:rPr>
          <w:rFonts w:asciiTheme="majorHAnsi" w:hAnsiTheme="majorHAnsi"/>
          <w:sz w:val="24"/>
        </w:rPr>
        <w:t>11.06</w:t>
      </w:r>
    </w:p>
    <w:p w:rsidRPr="00ED74C4" w:rsidR="001E21DC" w:rsidP="001E21DC" w:rsidRDefault="001E21DC" w14:paraId="01AD4910" w14:textId="60A4180B">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 xml:space="preserve">Total Cost to Process Responses: </w:t>
      </w:r>
      <w:r w:rsidR="00ED74C4">
        <w:rPr>
          <w:rFonts w:asciiTheme="majorHAnsi" w:hAnsiTheme="majorHAnsi"/>
          <w:sz w:val="24"/>
        </w:rPr>
        <w:t xml:space="preserve">$4,977.00 </w:t>
      </w:r>
    </w:p>
    <w:p w:rsidRPr="00ED74C4" w:rsidR="001E21DC" w:rsidP="001E21DC" w:rsidRDefault="001E21DC" w14:paraId="6FD896A5" w14:textId="77777777">
      <w:pPr>
        <w:spacing w:after="0" w:line="240" w:lineRule="auto"/>
        <w:ind w:firstLine="720"/>
        <w:rPr>
          <w:rFonts w:asciiTheme="majorHAnsi" w:hAnsiTheme="majorHAnsi"/>
          <w:sz w:val="24"/>
        </w:rPr>
      </w:pPr>
    </w:p>
    <w:p w:rsidRPr="00ED74C4" w:rsidR="001E21DC" w:rsidP="001E21DC" w:rsidRDefault="001E62CB" w14:paraId="63181BBF" w14:textId="6B13B1A8">
      <w:pPr>
        <w:spacing w:after="0" w:line="240" w:lineRule="auto"/>
        <w:ind w:firstLine="720"/>
        <w:rPr>
          <w:rFonts w:asciiTheme="majorHAnsi" w:hAnsiTheme="majorHAnsi"/>
          <w:sz w:val="24"/>
        </w:rPr>
      </w:pPr>
      <w:r w:rsidRPr="001E62CB">
        <w:rPr>
          <w:rFonts w:asciiTheme="majorHAnsi" w:hAnsiTheme="majorHAnsi"/>
          <w:sz w:val="24"/>
        </w:rPr>
        <w:t xml:space="preserve">WIT Program Evaluation </w:t>
      </w:r>
      <w:r w:rsidRPr="00ED74C4" w:rsidR="001E21DC">
        <w:rPr>
          <w:rFonts w:asciiTheme="majorHAnsi" w:hAnsiTheme="majorHAnsi"/>
          <w:sz w:val="24"/>
        </w:rPr>
        <w:t>Implementer Feedback Forms for 15 Treatment Bases</w:t>
      </w:r>
    </w:p>
    <w:p w:rsidRPr="00ED74C4" w:rsidR="001E21DC" w:rsidP="001E21DC" w:rsidRDefault="001E21DC" w14:paraId="2EED5D35" w14:textId="77777777">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Number of Total Annual Responses: 90</w:t>
      </w:r>
    </w:p>
    <w:p w:rsidRPr="00ED74C4" w:rsidR="001E21DC" w:rsidP="001E21DC" w:rsidRDefault="001E21DC" w14:paraId="631D8687" w14:textId="25DAF54E">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 xml:space="preserve">Processing Time per Response: </w:t>
      </w:r>
      <w:r w:rsidRPr="00ED74C4" w:rsidR="00ED74C4">
        <w:rPr>
          <w:rFonts w:asciiTheme="majorHAnsi" w:hAnsiTheme="majorHAnsi"/>
          <w:sz w:val="24"/>
        </w:rPr>
        <w:t>0.08 hours (5 minutes)</w:t>
      </w:r>
    </w:p>
    <w:p w:rsidRPr="00ED74C4" w:rsidR="001E21DC" w:rsidP="001E21DC" w:rsidRDefault="001E21DC" w14:paraId="7EBEE5CC" w14:textId="7E4DE93A">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 xml:space="preserve">Hourly Wage of Worker(s) Processing Responses: </w:t>
      </w:r>
      <w:r w:rsidRPr="00ED74C4" w:rsidR="00ED74C4">
        <w:rPr>
          <w:rFonts w:asciiTheme="majorHAnsi" w:hAnsiTheme="majorHAnsi"/>
          <w:sz w:val="24"/>
        </w:rPr>
        <w:t>$138.21</w:t>
      </w:r>
    </w:p>
    <w:p w:rsidRPr="00ED74C4" w:rsidR="001E21DC" w:rsidP="001E21DC" w:rsidRDefault="001E21DC" w14:paraId="7C82AD81" w14:textId="1D5FDD9A">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 xml:space="preserve">Cost to Process Each Response: </w:t>
      </w:r>
      <w:r w:rsidRPr="00ED74C4" w:rsidR="00ED74C4">
        <w:rPr>
          <w:rFonts w:asciiTheme="majorHAnsi" w:hAnsiTheme="majorHAnsi"/>
          <w:sz w:val="24"/>
        </w:rPr>
        <w:t>$</w:t>
      </w:r>
      <w:r w:rsidR="00ED74C4">
        <w:rPr>
          <w:rFonts w:asciiTheme="majorHAnsi" w:hAnsiTheme="majorHAnsi"/>
          <w:sz w:val="24"/>
        </w:rPr>
        <w:t>11.06</w:t>
      </w:r>
    </w:p>
    <w:p w:rsidRPr="00ED74C4" w:rsidR="001E21DC" w:rsidP="001E21DC" w:rsidRDefault="001E21DC" w14:paraId="3C472B5E" w14:textId="123B35E4">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lastRenderedPageBreak/>
        <w:t xml:space="preserve">Total Cost to Process Responses: </w:t>
      </w:r>
      <w:r w:rsidR="00ED74C4">
        <w:rPr>
          <w:rFonts w:asciiTheme="majorHAnsi" w:hAnsiTheme="majorHAnsi"/>
          <w:sz w:val="24"/>
        </w:rPr>
        <w:t xml:space="preserve">$995.40 </w:t>
      </w:r>
    </w:p>
    <w:p w:rsidR="001E21DC" w:rsidP="009452B7" w:rsidRDefault="001E21DC" w14:paraId="5EAFD88D" w14:textId="77777777">
      <w:pPr>
        <w:pStyle w:val="ListParagraph"/>
        <w:spacing w:after="0" w:line="240" w:lineRule="auto"/>
        <w:rPr>
          <w:rFonts w:asciiTheme="majorHAnsi" w:hAnsiTheme="majorHAnsi"/>
          <w:sz w:val="24"/>
        </w:rPr>
      </w:pPr>
    </w:p>
    <w:p w:rsidR="009452B7" w:rsidP="009452B7" w:rsidRDefault="001E62CB" w14:paraId="1792C4AC" w14:textId="11449DA7">
      <w:pPr>
        <w:pStyle w:val="ListParagraph"/>
        <w:spacing w:after="0" w:line="240" w:lineRule="auto"/>
        <w:rPr>
          <w:rFonts w:asciiTheme="majorHAnsi" w:hAnsiTheme="majorHAnsi"/>
          <w:sz w:val="24"/>
        </w:rPr>
      </w:pPr>
      <w:r w:rsidRPr="001E62CB">
        <w:rPr>
          <w:rFonts w:asciiTheme="majorHAnsi" w:hAnsiTheme="majorHAnsi"/>
          <w:sz w:val="24"/>
        </w:rPr>
        <w:t xml:space="preserve">WIT Program Evaluation </w:t>
      </w:r>
      <w:r w:rsidR="009452B7">
        <w:rPr>
          <w:rFonts w:asciiTheme="majorHAnsi" w:hAnsiTheme="majorHAnsi"/>
          <w:sz w:val="24"/>
        </w:rPr>
        <w:t>Survey Follow-up</w:t>
      </w:r>
    </w:p>
    <w:p w:rsidR="009452B7" w:rsidP="009452B7" w:rsidRDefault="009452B7" w14:paraId="748FB959" w14:textId="7DAFB2D2">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4,</w:t>
      </w:r>
      <w:r w:rsidR="00530D4B">
        <w:rPr>
          <w:rFonts w:asciiTheme="majorHAnsi" w:hAnsiTheme="majorHAnsi"/>
          <w:sz w:val="24"/>
        </w:rPr>
        <w:t>0</w:t>
      </w:r>
      <w:r>
        <w:rPr>
          <w:rFonts w:asciiTheme="majorHAnsi" w:hAnsiTheme="majorHAnsi"/>
          <w:sz w:val="24"/>
        </w:rPr>
        <w:t>00</w:t>
      </w:r>
    </w:p>
    <w:p w:rsidR="009452B7" w:rsidP="009452B7" w:rsidRDefault="009452B7" w14:paraId="48C67462"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Processing Time per Response: </w:t>
      </w:r>
      <w:r w:rsidRPr="009452B7">
        <w:rPr>
          <w:rFonts w:asciiTheme="majorHAnsi" w:hAnsiTheme="majorHAnsi"/>
          <w:sz w:val="24"/>
        </w:rPr>
        <w:t>0.5 hours (30 minutes)</w:t>
      </w:r>
    </w:p>
    <w:p w:rsidR="009452B7" w:rsidP="009452B7" w:rsidRDefault="009452B7" w14:paraId="006BA08F" w14:textId="47242E91">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296ED3" w:rsidR="001878BD">
        <w:rPr>
          <w:rFonts w:asciiTheme="majorHAnsi" w:hAnsiTheme="majorHAnsi"/>
          <w:sz w:val="24"/>
        </w:rPr>
        <w:t>$140.97</w:t>
      </w:r>
    </w:p>
    <w:p w:rsidR="009452B7" w:rsidP="009452B7" w:rsidRDefault="009452B7" w14:paraId="3BFB2FF8" w14:textId="1667A056">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Cost to Process Each Response: </w:t>
      </w:r>
      <w:r w:rsidRPr="00296ED3" w:rsidR="001878BD">
        <w:rPr>
          <w:rFonts w:asciiTheme="majorHAnsi" w:hAnsiTheme="majorHAnsi"/>
          <w:sz w:val="24"/>
        </w:rPr>
        <w:t>$71.13</w:t>
      </w:r>
    </w:p>
    <w:p w:rsidR="009452B7" w:rsidP="009452B7" w:rsidRDefault="009452B7" w14:paraId="2E6C0268" w14:textId="048F21C8">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296ED3" w:rsidR="001878BD">
        <w:rPr>
          <w:rFonts w:asciiTheme="majorHAnsi" w:hAnsiTheme="majorHAnsi"/>
          <w:sz w:val="24"/>
        </w:rPr>
        <w:t>$2</w:t>
      </w:r>
      <w:r w:rsidR="00530D4B">
        <w:rPr>
          <w:rFonts w:asciiTheme="majorHAnsi" w:hAnsiTheme="majorHAnsi"/>
          <w:sz w:val="24"/>
        </w:rPr>
        <w:t>84</w:t>
      </w:r>
      <w:r w:rsidRPr="00296ED3" w:rsidR="001878BD">
        <w:rPr>
          <w:rFonts w:asciiTheme="majorHAnsi" w:hAnsiTheme="majorHAnsi"/>
          <w:sz w:val="24"/>
        </w:rPr>
        <w:t>,</w:t>
      </w:r>
      <w:r w:rsidR="00530D4B">
        <w:rPr>
          <w:rFonts w:asciiTheme="majorHAnsi" w:hAnsiTheme="majorHAnsi"/>
          <w:sz w:val="24"/>
        </w:rPr>
        <w:t>520.00</w:t>
      </w:r>
      <w:r w:rsidR="00313DE9">
        <w:rPr>
          <w:rFonts w:asciiTheme="majorHAnsi" w:hAnsiTheme="majorHAnsi"/>
          <w:sz w:val="24"/>
        </w:rPr>
        <w:t xml:space="preserve"> </w:t>
      </w:r>
    </w:p>
    <w:p w:rsidR="009452B7" w:rsidP="00B55E9F" w:rsidRDefault="009452B7" w14:paraId="41F96489" w14:textId="77777777">
      <w:pPr>
        <w:pStyle w:val="ListParagraph"/>
        <w:spacing w:after="0" w:line="240" w:lineRule="auto"/>
        <w:ind w:left="1440"/>
        <w:rPr>
          <w:rFonts w:asciiTheme="majorHAnsi" w:hAnsiTheme="majorHAnsi"/>
          <w:sz w:val="24"/>
        </w:rPr>
      </w:pPr>
    </w:p>
    <w:p w:rsidR="00235D71" w:rsidP="00235D71" w:rsidRDefault="00235D71" w14:paraId="3B86815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9452B7" w:rsidR="009452B7" w:rsidP="008177E1" w:rsidRDefault="00235D71" w14:paraId="7671FA85" w14:textId="7F1F1DDA">
      <w:pPr>
        <w:pStyle w:val="ListParagraph"/>
        <w:numPr>
          <w:ilvl w:val="1"/>
          <w:numId w:val="18"/>
        </w:numPr>
        <w:spacing w:after="0" w:line="240" w:lineRule="auto"/>
        <w:rPr>
          <w:rFonts w:ascii="Calibri" w:hAnsi="Calibri" w:eastAsia="Times New Roman" w:cs="Calibri"/>
          <w:color w:val="000000"/>
        </w:rPr>
      </w:pPr>
      <w:r w:rsidRPr="009452B7">
        <w:rPr>
          <w:rFonts w:asciiTheme="majorHAnsi" w:hAnsiTheme="majorHAnsi"/>
          <w:sz w:val="24"/>
        </w:rPr>
        <w:t xml:space="preserve">Total Number of Annual </w:t>
      </w:r>
      <w:r w:rsidR="00ED74C4">
        <w:rPr>
          <w:rFonts w:asciiTheme="majorHAnsi" w:hAnsiTheme="majorHAnsi"/>
          <w:sz w:val="24"/>
        </w:rPr>
        <w:t xml:space="preserve">Survey </w:t>
      </w:r>
      <w:r w:rsidRPr="009452B7">
        <w:rPr>
          <w:rFonts w:asciiTheme="majorHAnsi" w:hAnsiTheme="majorHAnsi"/>
          <w:sz w:val="24"/>
        </w:rPr>
        <w:t xml:space="preserve">Responses: </w:t>
      </w:r>
      <w:r w:rsidRPr="009452B7" w:rsidR="009452B7">
        <w:rPr>
          <w:rFonts w:asciiTheme="majorHAnsi" w:hAnsiTheme="majorHAnsi"/>
          <w:sz w:val="24"/>
        </w:rPr>
        <w:t>8,</w:t>
      </w:r>
      <w:r w:rsidR="003F31D5">
        <w:rPr>
          <w:rFonts w:asciiTheme="majorHAnsi" w:hAnsiTheme="majorHAnsi"/>
          <w:sz w:val="24"/>
        </w:rPr>
        <w:t>0</w:t>
      </w:r>
      <w:r w:rsidRPr="009452B7" w:rsidR="009452B7">
        <w:rPr>
          <w:rFonts w:asciiTheme="majorHAnsi" w:hAnsiTheme="majorHAnsi"/>
          <w:sz w:val="24"/>
        </w:rPr>
        <w:t>00</w:t>
      </w:r>
    </w:p>
    <w:p w:rsidRPr="009452B7" w:rsidR="00B55E9F" w:rsidP="009452B7" w:rsidRDefault="00235D71" w14:paraId="1A453F92" w14:textId="020FA0BE">
      <w:pPr>
        <w:pStyle w:val="ListParagraph"/>
        <w:numPr>
          <w:ilvl w:val="1"/>
          <w:numId w:val="18"/>
        </w:numPr>
        <w:spacing w:after="0" w:line="240" w:lineRule="auto"/>
        <w:rPr>
          <w:rFonts w:ascii="Calibri" w:hAnsi="Calibri" w:eastAsia="Times New Roman" w:cs="Calibri"/>
          <w:color w:val="000000"/>
        </w:rPr>
      </w:pPr>
      <w:r w:rsidRPr="009452B7">
        <w:rPr>
          <w:rFonts w:asciiTheme="majorHAnsi" w:hAnsiTheme="majorHAnsi"/>
          <w:sz w:val="24"/>
        </w:rPr>
        <w:t xml:space="preserve">Total Labor Burden: </w:t>
      </w:r>
      <w:r w:rsidRPr="00ED74C4" w:rsidR="001878BD">
        <w:rPr>
          <w:rFonts w:asciiTheme="majorHAnsi" w:hAnsiTheme="majorHAnsi"/>
          <w:sz w:val="24"/>
        </w:rPr>
        <w:t>$</w:t>
      </w:r>
      <w:r w:rsidRPr="00ED74C4" w:rsidR="00530D4B">
        <w:rPr>
          <w:rFonts w:asciiTheme="majorHAnsi" w:hAnsiTheme="majorHAnsi"/>
          <w:sz w:val="24"/>
        </w:rPr>
        <w:t>56</w:t>
      </w:r>
      <w:r w:rsidRPr="00ED74C4" w:rsidR="00ED74C4">
        <w:rPr>
          <w:rFonts w:asciiTheme="majorHAnsi" w:hAnsiTheme="majorHAnsi"/>
          <w:sz w:val="24"/>
        </w:rPr>
        <w:t>9</w:t>
      </w:r>
      <w:r w:rsidRPr="00ED74C4" w:rsidR="001878BD">
        <w:rPr>
          <w:rFonts w:asciiTheme="majorHAnsi" w:hAnsiTheme="majorHAnsi"/>
          <w:sz w:val="24"/>
        </w:rPr>
        <w:t>,</w:t>
      </w:r>
      <w:r w:rsidRPr="00ED74C4" w:rsidR="00530D4B">
        <w:rPr>
          <w:rFonts w:asciiTheme="majorHAnsi" w:hAnsiTheme="majorHAnsi"/>
          <w:sz w:val="24"/>
        </w:rPr>
        <w:t>4</w:t>
      </w:r>
      <w:r w:rsidRPr="00ED74C4" w:rsidR="00ED74C4">
        <w:rPr>
          <w:rFonts w:asciiTheme="majorHAnsi" w:hAnsiTheme="majorHAnsi"/>
          <w:sz w:val="24"/>
        </w:rPr>
        <w:t>12</w:t>
      </w:r>
      <w:r w:rsidRPr="00ED74C4" w:rsidR="001878BD">
        <w:rPr>
          <w:rFonts w:asciiTheme="majorHAnsi" w:hAnsiTheme="majorHAnsi"/>
          <w:sz w:val="24"/>
        </w:rPr>
        <w:t>.</w:t>
      </w:r>
      <w:r w:rsidRPr="00ED74C4" w:rsidR="00ED74C4">
        <w:rPr>
          <w:rFonts w:asciiTheme="majorHAnsi" w:hAnsiTheme="majorHAnsi"/>
          <w:sz w:val="24"/>
        </w:rPr>
        <w:t>4</w:t>
      </w:r>
      <w:r w:rsidRPr="00ED74C4" w:rsidR="00530D4B">
        <w:rPr>
          <w:rFonts w:asciiTheme="majorHAnsi" w:hAnsiTheme="majorHAnsi"/>
          <w:sz w:val="24"/>
        </w:rPr>
        <w:t>0</w:t>
      </w:r>
      <w:r w:rsidR="00ED74C4">
        <w:rPr>
          <w:rFonts w:asciiTheme="majorHAnsi" w:hAnsiTheme="majorHAnsi"/>
          <w:sz w:val="24"/>
        </w:rPr>
        <w:t xml:space="preserve"> </w:t>
      </w:r>
    </w:p>
    <w:p w:rsidR="00B55E9F" w:rsidP="00B55E9F" w:rsidRDefault="00B55E9F" w14:paraId="6DA48DEA" w14:textId="7282976F">
      <w:pPr>
        <w:spacing w:after="0" w:line="240" w:lineRule="auto"/>
        <w:rPr>
          <w:rFonts w:asciiTheme="majorHAnsi" w:hAnsiTheme="majorHAnsi"/>
          <w:sz w:val="24"/>
        </w:rPr>
      </w:pPr>
    </w:p>
    <w:p w:rsidRPr="00B55E9F" w:rsidR="00722FDB" w:rsidP="00B55E9F" w:rsidRDefault="00235D71" w14:paraId="5CE54DF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486235" w:rsidP="00C917F2" w:rsidRDefault="00235D71" w14:paraId="03B33DAE" w14:textId="3BCEA2EA">
      <w:pPr>
        <w:spacing w:after="0" w:line="240" w:lineRule="auto"/>
        <w:rPr>
          <w:rFonts w:asciiTheme="majorHAnsi" w:hAnsiTheme="majorHAnsi"/>
          <w:i/>
          <w:sz w:val="24"/>
        </w:rPr>
      </w:pPr>
      <w:r w:rsidRPr="00722FDB">
        <w:rPr>
          <w:rFonts w:asciiTheme="majorHAnsi" w:hAnsiTheme="majorHAnsi"/>
          <w:i/>
          <w:sz w:val="24"/>
        </w:rPr>
        <w:t xml:space="preserve"> </w:t>
      </w:r>
    </w:p>
    <w:p w:rsidRPr="00235D71" w:rsidR="00235D71" w:rsidP="00235D71" w:rsidRDefault="00235D71" w14:paraId="78D7FF6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9452B7" w:rsidR="00235D71" w:rsidP="009452B7" w:rsidRDefault="00235D71" w14:paraId="116F39B1"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Equipment: $</w:t>
      </w:r>
      <w:r w:rsidR="00CF2B2B">
        <w:rPr>
          <w:rFonts w:asciiTheme="majorHAnsi" w:hAnsiTheme="majorHAnsi"/>
          <w:sz w:val="24"/>
        </w:rPr>
        <w:t>0</w:t>
      </w:r>
    </w:p>
    <w:p w:rsidRPr="009452B7" w:rsidR="00235D71" w:rsidP="009452B7" w:rsidRDefault="00235D71" w14:paraId="7304F238"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Printing: $</w:t>
      </w:r>
      <w:r w:rsidR="00CF2B2B">
        <w:rPr>
          <w:rFonts w:asciiTheme="majorHAnsi" w:hAnsiTheme="majorHAnsi"/>
          <w:sz w:val="24"/>
        </w:rPr>
        <w:t>0</w:t>
      </w:r>
    </w:p>
    <w:p w:rsidRPr="009452B7" w:rsidR="00235D71" w:rsidP="009452B7" w:rsidRDefault="00235D71" w14:paraId="1FCD5405"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Postage: $</w:t>
      </w:r>
      <w:r w:rsidR="00CF2B2B">
        <w:rPr>
          <w:rFonts w:asciiTheme="majorHAnsi" w:hAnsiTheme="majorHAnsi"/>
          <w:sz w:val="24"/>
        </w:rPr>
        <w:t>0</w:t>
      </w:r>
    </w:p>
    <w:p w:rsidRPr="009452B7" w:rsidR="00235D71" w:rsidP="009452B7" w:rsidRDefault="00235D71" w14:paraId="231CF918"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Software Purchases: $</w:t>
      </w:r>
      <w:r w:rsidR="00CF2B2B">
        <w:rPr>
          <w:rFonts w:asciiTheme="majorHAnsi" w:hAnsiTheme="majorHAnsi"/>
          <w:sz w:val="24"/>
        </w:rPr>
        <w:t>0</w:t>
      </w:r>
    </w:p>
    <w:p w:rsidRPr="00C917F2" w:rsidR="00C917F2" w:rsidP="008177E1" w:rsidRDefault="00235D71" w14:paraId="33EF37EC" w14:textId="77777777">
      <w:pPr>
        <w:pStyle w:val="ListParagraph"/>
        <w:numPr>
          <w:ilvl w:val="0"/>
          <w:numId w:val="27"/>
        </w:numPr>
        <w:spacing w:after="0" w:line="240" w:lineRule="auto"/>
        <w:rPr>
          <w:rFonts w:asciiTheme="majorHAnsi" w:hAnsiTheme="majorHAnsi"/>
          <w:sz w:val="24"/>
        </w:rPr>
      </w:pPr>
      <w:r w:rsidRPr="00C917F2">
        <w:rPr>
          <w:rFonts w:asciiTheme="majorHAnsi" w:hAnsiTheme="majorHAnsi"/>
          <w:sz w:val="24"/>
        </w:rPr>
        <w:t>Licensing Costs: $</w:t>
      </w:r>
      <w:r w:rsidRPr="00C917F2" w:rsidR="00CF2B2B">
        <w:rPr>
          <w:rFonts w:asciiTheme="majorHAnsi" w:hAnsiTheme="majorHAnsi"/>
          <w:sz w:val="24"/>
        </w:rPr>
        <w:t>0</w:t>
      </w:r>
    </w:p>
    <w:p w:rsidRPr="00C917F2" w:rsidR="00235D71" w:rsidP="00C917F2" w:rsidRDefault="00235D71" w14:paraId="18B40324" w14:textId="05C0BD86">
      <w:pPr>
        <w:pStyle w:val="ListParagraph"/>
        <w:numPr>
          <w:ilvl w:val="0"/>
          <w:numId w:val="27"/>
        </w:numPr>
        <w:spacing w:after="0" w:line="240" w:lineRule="auto"/>
        <w:rPr>
          <w:rFonts w:asciiTheme="majorHAnsi" w:hAnsiTheme="majorHAnsi"/>
          <w:sz w:val="24"/>
        </w:rPr>
      </w:pPr>
      <w:r w:rsidRPr="00C917F2">
        <w:rPr>
          <w:rFonts w:asciiTheme="majorHAnsi" w:hAnsiTheme="majorHAnsi"/>
          <w:sz w:val="24"/>
        </w:rPr>
        <w:t xml:space="preserve">Other: </w:t>
      </w:r>
      <w:r w:rsidRPr="00296ED3" w:rsidR="00296ED3">
        <w:rPr>
          <w:rFonts w:asciiTheme="majorHAnsi" w:hAnsiTheme="majorHAnsi"/>
          <w:sz w:val="24"/>
        </w:rPr>
        <w:t>$27,798.47</w:t>
      </w:r>
    </w:p>
    <w:p w:rsidRPr="00235D71" w:rsidR="00B55E9F" w:rsidP="00B55E9F" w:rsidRDefault="00B55E9F" w14:paraId="4CE92CEE" w14:textId="77777777">
      <w:pPr>
        <w:pStyle w:val="ListParagraph"/>
        <w:spacing w:after="0" w:line="240" w:lineRule="auto"/>
        <w:ind w:left="1440"/>
        <w:rPr>
          <w:rFonts w:asciiTheme="majorHAnsi" w:hAnsiTheme="majorHAnsi"/>
          <w:i/>
          <w:sz w:val="24"/>
        </w:rPr>
      </w:pPr>
    </w:p>
    <w:p w:rsidRPr="00B55E9F" w:rsidR="00235D71" w:rsidP="00B55E9F" w:rsidRDefault="00B55E9F" w14:paraId="286D90C9" w14:textId="7A64BC46">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296ED3" w:rsidR="00296ED3">
        <w:rPr>
          <w:rFonts w:asciiTheme="majorHAnsi" w:hAnsiTheme="majorHAnsi"/>
          <w:sz w:val="24"/>
        </w:rPr>
        <w:t>$27,798.47</w:t>
      </w:r>
    </w:p>
    <w:p w:rsidR="00B55E9F" w:rsidP="00B55E9F" w:rsidRDefault="00B55E9F" w14:paraId="0E583F32" w14:textId="77777777">
      <w:pPr>
        <w:spacing w:after="0" w:line="240" w:lineRule="auto"/>
        <w:rPr>
          <w:rFonts w:asciiTheme="majorHAnsi" w:hAnsiTheme="majorHAnsi"/>
          <w:i/>
          <w:sz w:val="24"/>
        </w:rPr>
      </w:pPr>
    </w:p>
    <w:p w:rsidR="00B55E9F" w:rsidP="00B55E9F" w:rsidRDefault="00B55E9F" w14:paraId="6A7D224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D98D1B6" w14:textId="77777777">
      <w:pPr>
        <w:spacing w:after="0" w:line="240" w:lineRule="auto"/>
        <w:rPr>
          <w:rFonts w:asciiTheme="majorHAnsi" w:hAnsiTheme="majorHAnsi"/>
          <w:sz w:val="24"/>
        </w:rPr>
      </w:pPr>
    </w:p>
    <w:p w:rsidR="00486235" w:rsidP="00B55E9F" w:rsidRDefault="00B55E9F" w14:paraId="4AB21DBD" w14:textId="61307746">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ED74C4" w:rsidR="00313DE9">
        <w:rPr>
          <w:rFonts w:asciiTheme="majorHAnsi" w:hAnsiTheme="majorHAnsi"/>
          <w:sz w:val="24"/>
        </w:rPr>
        <w:t>$569,412.40</w:t>
      </w:r>
    </w:p>
    <w:p w:rsidRPr="00296ED3" w:rsidR="00B55E9F" w:rsidP="00296ED3" w:rsidRDefault="00B55E9F" w14:paraId="2E2BC7B5" w14:textId="77777777">
      <w:pPr>
        <w:spacing w:after="0" w:line="240" w:lineRule="auto"/>
        <w:ind w:left="360"/>
        <w:rPr>
          <w:rFonts w:asciiTheme="majorHAnsi" w:hAnsiTheme="majorHAnsi"/>
          <w:sz w:val="24"/>
        </w:rPr>
      </w:pPr>
    </w:p>
    <w:p w:rsidR="00B55E9F" w:rsidP="008177E1" w:rsidRDefault="00B55E9F" w14:paraId="727C11CD" w14:textId="6FC4F4EA">
      <w:pPr>
        <w:pStyle w:val="ListParagraph"/>
        <w:numPr>
          <w:ilvl w:val="0"/>
          <w:numId w:val="22"/>
        </w:numPr>
        <w:spacing w:after="0" w:line="240" w:lineRule="auto"/>
        <w:rPr>
          <w:rFonts w:asciiTheme="majorHAnsi" w:hAnsiTheme="majorHAnsi"/>
          <w:sz w:val="24"/>
        </w:rPr>
      </w:pPr>
      <w:r w:rsidRPr="00C917F2">
        <w:rPr>
          <w:rFonts w:asciiTheme="majorHAnsi" w:hAnsiTheme="majorHAnsi"/>
          <w:sz w:val="24"/>
        </w:rPr>
        <w:t xml:space="preserve">Total Operational and Maintenance Costs: </w:t>
      </w:r>
      <w:r w:rsidRPr="00296ED3" w:rsidR="00296ED3">
        <w:rPr>
          <w:rFonts w:asciiTheme="majorHAnsi" w:hAnsiTheme="majorHAnsi"/>
          <w:sz w:val="24"/>
        </w:rPr>
        <w:t>$27,798.47</w:t>
      </w:r>
    </w:p>
    <w:p w:rsidRPr="00296ED3" w:rsidR="00C917F2" w:rsidP="00296ED3" w:rsidRDefault="00C917F2" w14:paraId="76415C62" w14:textId="77777777">
      <w:pPr>
        <w:spacing w:after="0" w:line="240" w:lineRule="auto"/>
        <w:ind w:left="360"/>
        <w:rPr>
          <w:rFonts w:asciiTheme="majorHAnsi" w:hAnsiTheme="majorHAnsi"/>
          <w:sz w:val="24"/>
        </w:rPr>
      </w:pPr>
    </w:p>
    <w:p w:rsidRPr="00C917F2" w:rsidR="00C917F2" w:rsidP="00C917F2" w:rsidRDefault="00B55E9F" w14:paraId="1634CB2F" w14:textId="7E312774">
      <w:pPr>
        <w:pStyle w:val="ListParagraph"/>
        <w:numPr>
          <w:ilvl w:val="0"/>
          <w:numId w:val="22"/>
        </w:numPr>
        <w:spacing w:after="0" w:line="240" w:lineRule="auto"/>
        <w:rPr>
          <w:rFonts w:asciiTheme="majorHAnsi" w:hAnsiTheme="majorHAnsi"/>
          <w:sz w:val="24"/>
        </w:rPr>
      </w:pPr>
      <w:r>
        <w:rPr>
          <w:rFonts w:asciiTheme="majorHAnsi" w:hAnsiTheme="majorHAnsi"/>
          <w:sz w:val="24"/>
        </w:rPr>
        <w:lastRenderedPageBreak/>
        <w:t>Total Cost to the Federal Government</w:t>
      </w:r>
      <w:r w:rsidRPr="00313DE9">
        <w:rPr>
          <w:rFonts w:asciiTheme="majorHAnsi" w:hAnsiTheme="majorHAnsi"/>
          <w:sz w:val="24"/>
        </w:rPr>
        <w:t xml:space="preserve">: </w:t>
      </w:r>
      <w:r w:rsidRPr="00313DE9" w:rsidR="00296ED3">
        <w:rPr>
          <w:rFonts w:asciiTheme="majorHAnsi" w:hAnsiTheme="majorHAnsi"/>
          <w:sz w:val="24"/>
        </w:rPr>
        <w:t>$</w:t>
      </w:r>
      <w:r w:rsidRPr="00313DE9" w:rsidR="003F31D5">
        <w:rPr>
          <w:rFonts w:asciiTheme="majorHAnsi" w:hAnsiTheme="majorHAnsi"/>
          <w:sz w:val="24"/>
        </w:rPr>
        <w:t>59</w:t>
      </w:r>
      <w:r w:rsidRPr="00313DE9" w:rsidR="00313DE9">
        <w:rPr>
          <w:rFonts w:asciiTheme="majorHAnsi" w:hAnsiTheme="majorHAnsi"/>
          <w:sz w:val="24"/>
        </w:rPr>
        <w:t>7</w:t>
      </w:r>
      <w:r w:rsidRPr="00313DE9" w:rsidR="00A42ED1">
        <w:rPr>
          <w:rFonts w:asciiTheme="majorHAnsi" w:hAnsiTheme="majorHAnsi"/>
          <w:sz w:val="24"/>
        </w:rPr>
        <w:t>,</w:t>
      </w:r>
      <w:r w:rsidRPr="00313DE9" w:rsidR="003F31D5">
        <w:rPr>
          <w:rFonts w:asciiTheme="majorHAnsi" w:hAnsiTheme="majorHAnsi"/>
          <w:sz w:val="24"/>
        </w:rPr>
        <w:t>2</w:t>
      </w:r>
      <w:r w:rsidRPr="00313DE9" w:rsidR="00313DE9">
        <w:rPr>
          <w:rFonts w:asciiTheme="majorHAnsi" w:hAnsiTheme="majorHAnsi"/>
          <w:sz w:val="24"/>
        </w:rPr>
        <w:t>10</w:t>
      </w:r>
      <w:r w:rsidRPr="00313DE9" w:rsidR="00296ED3">
        <w:rPr>
          <w:rFonts w:asciiTheme="majorHAnsi" w:hAnsiTheme="majorHAnsi"/>
          <w:sz w:val="24"/>
        </w:rPr>
        <w:t>.</w:t>
      </w:r>
      <w:r w:rsidRPr="00313DE9" w:rsidR="00313DE9">
        <w:rPr>
          <w:rFonts w:asciiTheme="majorHAnsi" w:hAnsiTheme="majorHAnsi"/>
          <w:sz w:val="24"/>
        </w:rPr>
        <w:t>8</w:t>
      </w:r>
      <w:r w:rsidRPr="00313DE9" w:rsidR="003F31D5">
        <w:rPr>
          <w:rFonts w:asciiTheme="majorHAnsi" w:hAnsiTheme="majorHAnsi"/>
          <w:sz w:val="24"/>
        </w:rPr>
        <w:t>7</w:t>
      </w:r>
    </w:p>
    <w:p w:rsidRPr="00C917F2" w:rsidR="00B55E9F" w:rsidP="00C917F2" w:rsidRDefault="00B55E9F" w14:paraId="1CC3E860" w14:textId="0F5E75DD">
      <w:pPr>
        <w:spacing w:after="0" w:line="240" w:lineRule="auto"/>
        <w:ind w:left="360"/>
        <w:rPr>
          <w:rFonts w:asciiTheme="majorHAnsi" w:hAnsiTheme="majorHAnsi"/>
          <w:sz w:val="24"/>
        </w:rPr>
      </w:pPr>
    </w:p>
    <w:p w:rsidR="00486235" w:rsidP="00486235" w:rsidRDefault="00486235" w14:paraId="22B66AF1" w14:textId="77777777">
      <w:pPr>
        <w:spacing w:after="0" w:line="240" w:lineRule="auto"/>
        <w:rPr>
          <w:rFonts w:asciiTheme="majorHAnsi" w:hAnsiTheme="majorHAnsi"/>
          <w:sz w:val="24"/>
        </w:rPr>
      </w:pPr>
    </w:p>
    <w:p w:rsidR="00DA2B37" w:rsidP="00486235" w:rsidRDefault="00DA2B37" w14:paraId="4B315EA4" w14:textId="1F8E1ED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192BD9" w:rsidP="00192BD9" w:rsidRDefault="00192BD9" w14:paraId="28FF4F24" w14:textId="77777777">
      <w:pPr>
        <w:spacing w:after="0" w:line="240" w:lineRule="auto"/>
        <w:rPr>
          <w:rFonts w:asciiTheme="majorHAnsi" w:hAnsiTheme="majorHAnsi"/>
          <w:i/>
          <w:sz w:val="24"/>
        </w:rPr>
      </w:pPr>
    </w:p>
    <w:p w:rsidR="00B55E9F" w:rsidP="00B63D56" w:rsidRDefault="00DA2B37" w14:paraId="3B127062" w14:textId="1032D08A">
      <w:pPr>
        <w:spacing w:after="0" w:line="240" w:lineRule="auto"/>
        <w:rPr>
          <w:rFonts w:asciiTheme="majorHAnsi" w:hAnsiTheme="majorHAnsi"/>
          <w:sz w:val="24"/>
        </w:rPr>
      </w:pPr>
      <w:r w:rsidRPr="000E5428">
        <w:rPr>
          <w:rFonts w:asciiTheme="majorHAnsi" w:hAnsiTheme="majorHAnsi"/>
          <w:sz w:val="24"/>
        </w:rPr>
        <w:t>This is a new collection with a new associated burden.</w:t>
      </w:r>
    </w:p>
    <w:p w:rsidR="00054F3D" w:rsidP="00B63D56" w:rsidRDefault="00054F3D" w14:paraId="0876F2E3" w14:textId="77777777">
      <w:pPr>
        <w:spacing w:after="0" w:line="240" w:lineRule="auto"/>
        <w:rPr>
          <w:rFonts w:asciiTheme="majorHAnsi" w:hAnsiTheme="majorHAnsi"/>
          <w:sz w:val="24"/>
        </w:rPr>
      </w:pPr>
    </w:p>
    <w:p w:rsidR="00DA2B37" w:rsidP="00486235" w:rsidRDefault="005C3A95" w14:paraId="0F99B518" w14:textId="1E7E506D">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B63D56" w:rsidP="00486235" w:rsidRDefault="00B63D56" w14:paraId="32E4609C" w14:textId="77777777">
      <w:pPr>
        <w:spacing w:after="0" w:line="240" w:lineRule="auto"/>
        <w:rPr>
          <w:rFonts w:asciiTheme="majorHAnsi" w:hAnsiTheme="majorHAnsi"/>
          <w:sz w:val="24"/>
        </w:rPr>
      </w:pPr>
    </w:p>
    <w:p w:rsidR="005D2806" w:rsidP="00486235" w:rsidRDefault="005D2806" w14:paraId="23A2942F" w14:textId="2AE04985">
      <w:pPr>
        <w:spacing w:after="0" w:line="240" w:lineRule="auto"/>
        <w:rPr>
          <w:rFonts w:asciiTheme="majorHAnsi" w:hAnsiTheme="majorHAnsi"/>
          <w:sz w:val="24"/>
        </w:rPr>
      </w:pPr>
      <w:r>
        <w:rPr>
          <w:rFonts w:asciiTheme="majorHAnsi" w:hAnsiTheme="majorHAnsi"/>
          <w:sz w:val="24"/>
        </w:rPr>
        <w:t xml:space="preserve">The results will be reported internally for DoD use first and then reviewed for potential </w:t>
      </w:r>
      <w:r w:rsidR="00B63D56">
        <w:rPr>
          <w:rFonts w:asciiTheme="majorHAnsi" w:hAnsiTheme="majorHAnsi"/>
          <w:sz w:val="24"/>
        </w:rPr>
        <w:t>publication, pending concurrence between DoD SAPRO</w:t>
      </w:r>
      <w:r w:rsidR="000E4D8A">
        <w:rPr>
          <w:rFonts w:asciiTheme="majorHAnsi" w:hAnsiTheme="majorHAnsi"/>
          <w:sz w:val="24"/>
        </w:rPr>
        <w:t xml:space="preserve"> and </w:t>
      </w:r>
      <w:r w:rsidR="00EF19D1">
        <w:rPr>
          <w:rFonts w:asciiTheme="majorHAnsi" w:hAnsiTheme="majorHAnsi"/>
          <w:sz w:val="24"/>
        </w:rPr>
        <w:t>DAF</w:t>
      </w:r>
      <w:r w:rsidR="00576277">
        <w:rPr>
          <w:rFonts w:asciiTheme="majorHAnsi" w:hAnsiTheme="majorHAnsi"/>
          <w:sz w:val="24"/>
        </w:rPr>
        <w:t>.</w:t>
      </w:r>
    </w:p>
    <w:p w:rsidR="005D2806" w:rsidP="00486235" w:rsidRDefault="005D2806" w14:paraId="2F1B85FF" w14:textId="77777777">
      <w:pPr>
        <w:spacing w:after="0" w:line="240" w:lineRule="auto"/>
        <w:rPr>
          <w:rFonts w:asciiTheme="majorHAnsi" w:hAnsiTheme="majorHAnsi"/>
          <w:sz w:val="24"/>
        </w:rPr>
      </w:pPr>
    </w:p>
    <w:p w:rsidRPr="0085688C" w:rsidR="005C3A95" w:rsidP="00486235" w:rsidRDefault="005C3A95" w14:paraId="4BD70671" w14:textId="2A261E3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192BD9" w:rsidP="00486235" w:rsidRDefault="00192BD9" w14:paraId="658BE879" w14:textId="77777777">
      <w:pPr>
        <w:spacing w:after="0" w:line="240" w:lineRule="auto"/>
        <w:rPr>
          <w:rFonts w:asciiTheme="majorHAnsi" w:hAnsiTheme="majorHAnsi"/>
          <w:i/>
          <w:sz w:val="24"/>
        </w:rPr>
      </w:pPr>
    </w:p>
    <w:p w:rsidR="00C62D17" w:rsidP="00486235" w:rsidRDefault="00C62D17" w14:paraId="2CC196A0" w14:textId="0904E246">
      <w:pPr>
        <w:spacing w:after="0" w:line="240" w:lineRule="auto"/>
        <w:rPr>
          <w:rFonts w:asciiTheme="majorHAnsi" w:hAnsiTheme="majorHAnsi"/>
          <w:sz w:val="24"/>
        </w:rPr>
      </w:pPr>
      <w:r w:rsidRPr="001C5E1F">
        <w:rPr>
          <w:rFonts w:asciiTheme="majorHAnsi" w:hAnsiTheme="majorHAnsi"/>
          <w:sz w:val="24"/>
        </w:rPr>
        <w:t xml:space="preserve">We are not seeking approval to omit the display of the expiration date of the OMB approval on the collection instrument. </w:t>
      </w:r>
    </w:p>
    <w:p w:rsidR="00C62D17" w:rsidP="00486235" w:rsidRDefault="00C62D17" w14:paraId="19BC52CA" w14:textId="77777777">
      <w:pPr>
        <w:spacing w:after="0" w:line="240" w:lineRule="auto"/>
        <w:rPr>
          <w:rFonts w:asciiTheme="majorHAnsi" w:hAnsiTheme="majorHAnsi"/>
          <w:sz w:val="24"/>
        </w:rPr>
      </w:pPr>
    </w:p>
    <w:p w:rsidRPr="0085688C" w:rsidR="00C62D17" w:rsidP="00486235" w:rsidRDefault="00C62D17" w14:paraId="68C0E0FA" w14:textId="44C0133A">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92BD9" w:rsidP="00B55E9F" w:rsidRDefault="00192BD9" w14:paraId="43626657" w14:textId="77777777">
      <w:pPr>
        <w:spacing w:after="0" w:line="240" w:lineRule="auto"/>
        <w:rPr>
          <w:rFonts w:asciiTheme="majorHAnsi" w:hAnsiTheme="majorHAnsi"/>
          <w:i/>
          <w:sz w:val="24"/>
        </w:rPr>
      </w:pPr>
    </w:p>
    <w:p w:rsidRPr="00C62D17" w:rsidR="00A50A0F" w:rsidP="00B55E9F" w:rsidRDefault="00A50A0F" w14:paraId="6506FB10" w14:textId="7A118E8D">
      <w:pPr>
        <w:spacing w:after="0" w:line="240" w:lineRule="auto"/>
        <w:rPr>
          <w:rFonts w:asciiTheme="majorHAnsi" w:hAnsiTheme="majorHAnsi"/>
          <w:i/>
          <w:sz w:val="24"/>
        </w:rPr>
      </w:pPr>
      <w:r w:rsidRPr="001C5E1F">
        <w:rPr>
          <w:rFonts w:asciiTheme="majorHAnsi" w:hAnsiTheme="majorHAnsi"/>
          <w:sz w:val="24"/>
        </w:rPr>
        <w:t>We are not requesting an</w:t>
      </w:r>
      <w:r w:rsidRPr="001C5E1F" w:rsidR="00420AE9">
        <w:rPr>
          <w:rFonts w:asciiTheme="majorHAnsi" w:hAnsiTheme="majorHAnsi"/>
          <w:sz w:val="24"/>
        </w:rPr>
        <w:t>y</w:t>
      </w:r>
      <w:r w:rsidRPr="001C5E1F">
        <w:rPr>
          <w:rFonts w:asciiTheme="majorHAnsi" w:hAnsiTheme="majorHAnsi"/>
          <w:sz w:val="24"/>
        </w:rPr>
        <w:t xml:space="preserve"> exemption</w:t>
      </w:r>
      <w:r w:rsidRPr="001C5E1F" w:rsidR="00420AE9">
        <w:rPr>
          <w:rFonts w:asciiTheme="majorHAnsi" w:hAnsiTheme="majorHAnsi"/>
          <w:sz w:val="24"/>
        </w:rPr>
        <w:t>s</w:t>
      </w:r>
      <w:r w:rsidRPr="001C5E1F">
        <w:rPr>
          <w:rFonts w:asciiTheme="majorHAnsi" w:hAnsiTheme="majorHAnsi"/>
          <w:sz w:val="24"/>
        </w:rPr>
        <w:t xml:space="preserve"> to the provisions </w:t>
      </w:r>
      <w:r w:rsidRPr="001C5E1F"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B538D" w14:textId="77777777" w:rsidR="00161959" w:rsidRDefault="00161959" w:rsidP="00FB569C">
      <w:pPr>
        <w:spacing w:after="0" w:line="240" w:lineRule="auto"/>
      </w:pPr>
      <w:r>
        <w:separator/>
      </w:r>
    </w:p>
  </w:endnote>
  <w:endnote w:type="continuationSeparator" w:id="0">
    <w:p w14:paraId="5AFAA3FE" w14:textId="77777777" w:rsidR="00161959" w:rsidRDefault="00161959" w:rsidP="00FB569C">
      <w:pPr>
        <w:spacing w:after="0" w:line="240" w:lineRule="auto"/>
      </w:pPr>
      <w:r>
        <w:continuationSeparator/>
      </w:r>
    </w:p>
  </w:endnote>
  <w:endnote w:type="continuationNotice" w:id="1">
    <w:p w14:paraId="3BB3E27D" w14:textId="77777777" w:rsidR="00161959" w:rsidRDefault="00161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Light">
    <w:altName w:val="Times New Roman"/>
    <w:charset w:val="00"/>
    <w:family w:val="auto"/>
    <w:pitch w:val="variable"/>
    <w:sig w:usb0="00000001" w:usb1="5000205B" w:usb2="00000020" w:usb3="00000000" w:csb0="0000019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97864" w14:textId="77777777" w:rsidR="00161959" w:rsidRDefault="00161959" w:rsidP="00FB569C">
      <w:pPr>
        <w:spacing w:after="0" w:line="240" w:lineRule="auto"/>
      </w:pPr>
      <w:r>
        <w:separator/>
      </w:r>
    </w:p>
  </w:footnote>
  <w:footnote w:type="continuationSeparator" w:id="0">
    <w:p w14:paraId="25197DB1" w14:textId="77777777" w:rsidR="00161959" w:rsidRDefault="00161959" w:rsidP="00FB569C">
      <w:pPr>
        <w:spacing w:after="0" w:line="240" w:lineRule="auto"/>
      </w:pPr>
      <w:r>
        <w:continuationSeparator/>
      </w:r>
    </w:p>
  </w:footnote>
  <w:footnote w:type="continuationNotice" w:id="1">
    <w:p w14:paraId="50F0C297" w14:textId="77777777" w:rsidR="00161959" w:rsidRDefault="001619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2642"/>
    <w:multiLevelType w:val="hybridMultilevel"/>
    <w:tmpl w:val="59D0EC68"/>
    <w:lvl w:ilvl="0" w:tplc="E9D4F94E">
      <w:start w:val="1"/>
      <w:numFmt w:val="lowerLetter"/>
      <w:lvlText w:val="%1)"/>
      <w:lvlJc w:val="left"/>
      <w:pPr>
        <w:ind w:left="1170" w:hanging="360"/>
      </w:pPr>
      <w:rPr>
        <w:rFonts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969A5"/>
    <w:multiLevelType w:val="hybridMultilevel"/>
    <w:tmpl w:val="6926704E"/>
    <w:lvl w:ilvl="0" w:tplc="4C5830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77ED4"/>
    <w:multiLevelType w:val="hybridMultilevel"/>
    <w:tmpl w:val="ADBEC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821A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D417A"/>
    <w:multiLevelType w:val="hybridMultilevel"/>
    <w:tmpl w:val="02E6843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52F"/>
    <w:multiLevelType w:val="hybridMultilevel"/>
    <w:tmpl w:val="02E6843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5290B6A"/>
    <w:multiLevelType w:val="hybridMultilevel"/>
    <w:tmpl w:val="28FA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876A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B725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1C216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B750A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57507"/>
    <w:multiLevelType w:val="hybridMultilevel"/>
    <w:tmpl w:val="D2D83F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55DB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013481"/>
    <w:multiLevelType w:val="hybridMultilevel"/>
    <w:tmpl w:val="FBCA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B85E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6A5D27"/>
    <w:multiLevelType w:val="hybridMultilevel"/>
    <w:tmpl w:val="5FF4A9BE"/>
    <w:lvl w:ilvl="0" w:tplc="9A2E4124">
      <w:start w:val="1"/>
      <w:numFmt w:val="lowerLetter"/>
      <w:lvlText w:val="%1)"/>
      <w:lvlJc w:val="left"/>
      <w:pPr>
        <w:ind w:left="116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9224CF"/>
    <w:multiLevelType w:val="hybridMultilevel"/>
    <w:tmpl w:val="48C87630"/>
    <w:lvl w:ilvl="0" w:tplc="04090011">
      <w:start w:val="1"/>
      <w:numFmt w:val="decimal"/>
      <w:lvlText w:val="%1)"/>
      <w:lvlJc w:val="left"/>
      <w:pPr>
        <w:ind w:left="720" w:hanging="360"/>
      </w:pPr>
    </w:lvl>
    <w:lvl w:ilvl="1" w:tplc="E706936E">
      <w:start w:val="1"/>
      <w:numFmt w:val="lowerLetter"/>
      <w:lvlText w:val="%2)"/>
      <w:lvlJc w:val="left"/>
      <w:pPr>
        <w:ind w:left="11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18"/>
  </w:num>
  <w:num w:numId="4">
    <w:abstractNumId w:val="15"/>
  </w:num>
  <w:num w:numId="5">
    <w:abstractNumId w:val="28"/>
  </w:num>
  <w:num w:numId="6">
    <w:abstractNumId w:val="2"/>
  </w:num>
  <w:num w:numId="7">
    <w:abstractNumId w:val="29"/>
  </w:num>
  <w:num w:numId="8">
    <w:abstractNumId w:val="26"/>
  </w:num>
  <w:num w:numId="9">
    <w:abstractNumId w:val="30"/>
  </w:num>
  <w:num w:numId="10">
    <w:abstractNumId w:val="4"/>
  </w:num>
  <w:num w:numId="11">
    <w:abstractNumId w:val="25"/>
  </w:num>
  <w:num w:numId="12">
    <w:abstractNumId w:val="27"/>
  </w:num>
  <w:num w:numId="13">
    <w:abstractNumId w:val="36"/>
  </w:num>
  <w:num w:numId="14">
    <w:abstractNumId w:val="37"/>
  </w:num>
  <w:num w:numId="15">
    <w:abstractNumId w:val="14"/>
  </w:num>
  <w:num w:numId="16">
    <w:abstractNumId w:val="13"/>
  </w:num>
  <w:num w:numId="17">
    <w:abstractNumId w:val="22"/>
  </w:num>
  <w:num w:numId="18">
    <w:abstractNumId w:val="10"/>
  </w:num>
  <w:num w:numId="19">
    <w:abstractNumId w:val="9"/>
  </w:num>
  <w:num w:numId="20">
    <w:abstractNumId w:val="7"/>
  </w:num>
  <w:num w:numId="21">
    <w:abstractNumId w:val="23"/>
  </w:num>
  <w:num w:numId="22">
    <w:abstractNumId w:val="3"/>
  </w:num>
  <w:num w:numId="23">
    <w:abstractNumId w:val="5"/>
  </w:num>
  <w:num w:numId="24">
    <w:abstractNumId w:val="31"/>
  </w:num>
  <w:num w:numId="25">
    <w:abstractNumId w:val="16"/>
  </w:num>
  <w:num w:numId="26">
    <w:abstractNumId w:val="11"/>
  </w:num>
  <w:num w:numId="27">
    <w:abstractNumId w:val="20"/>
  </w:num>
  <w:num w:numId="28">
    <w:abstractNumId w:val="12"/>
  </w:num>
  <w:num w:numId="29">
    <w:abstractNumId w:val="21"/>
  </w:num>
  <w:num w:numId="30">
    <w:abstractNumId w:val="8"/>
  </w:num>
  <w:num w:numId="31">
    <w:abstractNumId w:val="33"/>
  </w:num>
  <w:num w:numId="32">
    <w:abstractNumId w:val="6"/>
  </w:num>
  <w:num w:numId="33">
    <w:abstractNumId w:val="1"/>
  </w:num>
  <w:num w:numId="34">
    <w:abstractNumId w:val="35"/>
  </w:num>
  <w:num w:numId="35">
    <w:abstractNumId w:val="17"/>
  </w:num>
  <w:num w:numId="36">
    <w:abstractNumId w:val="34"/>
  </w:num>
  <w:num w:numId="37">
    <w:abstractNumId w:val="3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52C"/>
    <w:rsid w:val="000048FF"/>
    <w:rsid w:val="0001133F"/>
    <w:rsid w:val="00031816"/>
    <w:rsid w:val="00033265"/>
    <w:rsid w:val="00054924"/>
    <w:rsid w:val="00054F3D"/>
    <w:rsid w:val="000572DE"/>
    <w:rsid w:val="00067B80"/>
    <w:rsid w:val="00082663"/>
    <w:rsid w:val="000B0E70"/>
    <w:rsid w:val="000E4D8A"/>
    <w:rsid w:val="000E5428"/>
    <w:rsid w:val="001017A0"/>
    <w:rsid w:val="0010395B"/>
    <w:rsid w:val="00105F45"/>
    <w:rsid w:val="00116A03"/>
    <w:rsid w:val="00117740"/>
    <w:rsid w:val="00127B46"/>
    <w:rsid w:val="0013634F"/>
    <w:rsid w:val="001366C2"/>
    <w:rsid w:val="00143F1A"/>
    <w:rsid w:val="00150664"/>
    <w:rsid w:val="00161959"/>
    <w:rsid w:val="001719CB"/>
    <w:rsid w:val="00172830"/>
    <w:rsid w:val="0017783E"/>
    <w:rsid w:val="00182A45"/>
    <w:rsid w:val="001878BD"/>
    <w:rsid w:val="00192BD9"/>
    <w:rsid w:val="0019309D"/>
    <w:rsid w:val="001B70E6"/>
    <w:rsid w:val="001C5E1F"/>
    <w:rsid w:val="001D477F"/>
    <w:rsid w:val="001E21DC"/>
    <w:rsid w:val="001E62CB"/>
    <w:rsid w:val="001F526C"/>
    <w:rsid w:val="00200261"/>
    <w:rsid w:val="00203BC2"/>
    <w:rsid w:val="002040D3"/>
    <w:rsid w:val="00206BFB"/>
    <w:rsid w:val="00207427"/>
    <w:rsid w:val="00211832"/>
    <w:rsid w:val="002157F5"/>
    <w:rsid w:val="002172BB"/>
    <w:rsid w:val="00222D1B"/>
    <w:rsid w:val="00232F6E"/>
    <w:rsid w:val="00235D71"/>
    <w:rsid w:val="0024335E"/>
    <w:rsid w:val="002453BC"/>
    <w:rsid w:val="00251B6C"/>
    <w:rsid w:val="00254DCF"/>
    <w:rsid w:val="002567F9"/>
    <w:rsid w:val="002627C1"/>
    <w:rsid w:val="0027743E"/>
    <w:rsid w:val="00294E92"/>
    <w:rsid w:val="00296ED3"/>
    <w:rsid w:val="002B029D"/>
    <w:rsid w:val="002C3389"/>
    <w:rsid w:val="002C3A02"/>
    <w:rsid w:val="002C4D32"/>
    <w:rsid w:val="002D7713"/>
    <w:rsid w:val="002E67DA"/>
    <w:rsid w:val="002E7BAF"/>
    <w:rsid w:val="003132E7"/>
    <w:rsid w:val="00313DE9"/>
    <w:rsid w:val="00331D7E"/>
    <w:rsid w:val="00337D57"/>
    <w:rsid w:val="00337EF1"/>
    <w:rsid w:val="00340D9B"/>
    <w:rsid w:val="00362AA6"/>
    <w:rsid w:val="0037221C"/>
    <w:rsid w:val="00382C98"/>
    <w:rsid w:val="00394A8A"/>
    <w:rsid w:val="003B60DD"/>
    <w:rsid w:val="003C0540"/>
    <w:rsid w:val="003C271C"/>
    <w:rsid w:val="003D195D"/>
    <w:rsid w:val="003D3FBC"/>
    <w:rsid w:val="003D4596"/>
    <w:rsid w:val="003F31D5"/>
    <w:rsid w:val="00420AE9"/>
    <w:rsid w:val="00452162"/>
    <w:rsid w:val="00472AE2"/>
    <w:rsid w:val="0047335E"/>
    <w:rsid w:val="00480AFF"/>
    <w:rsid w:val="00486235"/>
    <w:rsid w:val="00490797"/>
    <w:rsid w:val="00492F80"/>
    <w:rsid w:val="004C74D6"/>
    <w:rsid w:val="004F4F5D"/>
    <w:rsid w:val="004F6891"/>
    <w:rsid w:val="004F69D2"/>
    <w:rsid w:val="00502FF3"/>
    <w:rsid w:val="005058D9"/>
    <w:rsid w:val="00510F0C"/>
    <w:rsid w:val="00520B36"/>
    <w:rsid w:val="00526848"/>
    <w:rsid w:val="00530D4B"/>
    <w:rsid w:val="00546D19"/>
    <w:rsid w:val="00571698"/>
    <w:rsid w:val="0057335D"/>
    <w:rsid w:val="00576277"/>
    <w:rsid w:val="00576EDB"/>
    <w:rsid w:val="00585DF9"/>
    <w:rsid w:val="00594B6B"/>
    <w:rsid w:val="00596BBA"/>
    <w:rsid w:val="005B090F"/>
    <w:rsid w:val="005B1518"/>
    <w:rsid w:val="005C3A95"/>
    <w:rsid w:val="005C7428"/>
    <w:rsid w:val="005D2806"/>
    <w:rsid w:val="005D5C81"/>
    <w:rsid w:val="005E1620"/>
    <w:rsid w:val="005E4B6D"/>
    <w:rsid w:val="0062482D"/>
    <w:rsid w:val="006420B3"/>
    <w:rsid w:val="00642741"/>
    <w:rsid w:val="00647853"/>
    <w:rsid w:val="0065530D"/>
    <w:rsid w:val="006604F4"/>
    <w:rsid w:val="00662568"/>
    <w:rsid w:val="00670122"/>
    <w:rsid w:val="0067506C"/>
    <w:rsid w:val="00696CD3"/>
    <w:rsid w:val="006A0EA1"/>
    <w:rsid w:val="006A13FA"/>
    <w:rsid w:val="006A4221"/>
    <w:rsid w:val="006B6936"/>
    <w:rsid w:val="006C338A"/>
    <w:rsid w:val="006E563D"/>
    <w:rsid w:val="006F2DF8"/>
    <w:rsid w:val="006F48CE"/>
    <w:rsid w:val="006F6E42"/>
    <w:rsid w:val="00721A4F"/>
    <w:rsid w:val="00722C22"/>
    <w:rsid w:val="00722FDB"/>
    <w:rsid w:val="00724987"/>
    <w:rsid w:val="007504E3"/>
    <w:rsid w:val="007667B2"/>
    <w:rsid w:val="0077261C"/>
    <w:rsid w:val="007B29D1"/>
    <w:rsid w:val="007D4F67"/>
    <w:rsid w:val="007E6739"/>
    <w:rsid w:val="00815A83"/>
    <w:rsid w:val="008177E1"/>
    <w:rsid w:val="00822275"/>
    <w:rsid w:val="00845938"/>
    <w:rsid w:val="0085688C"/>
    <w:rsid w:val="008635C4"/>
    <w:rsid w:val="008942BE"/>
    <w:rsid w:val="008A06EF"/>
    <w:rsid w:val="008A5880"/>
    <w:rsid w:val="008B427F"/>
    <w:rsid w:val="008C5676"/>
    <w:rsid w:val="008C6F6B"/>
    <w:rsid w:val="008D1294"/>
    <w:rsid w:val="008E3029"/>
    <w:rsid w:val="009008B7"/>
    <w:rsid w:val="00933244"/>
    <w:rsid w:val="009452B7"/>
    <w:rsid w:val="0098628F"/>
    <w:rsid w:val="00994F2B"/>
    <w:rsid w:val="00996894"/>
    <w:rsid w:val="009A2D9D"/>
    <w:rsid w:val="009A47C6"/>
    <w:rsid w:val="009A6246"/>
    <w:rsid w:val="009C0EFD"/>
    <w:rsid w:val="009F2544"/>
    <w:rsid w:val="00A1058E"/>
    <w:rsid w:val="00A42ED1"/>
    <w:rsid w:val="00A50A0F"/>
    <w:rsid w:val="00A679B8"/>
    <w:rsid w:val="00A73D61"/>
    <w:rsid w:val="00A76F7E"/>
    <w:rsid w:val="00A77157"/>
    <w:rsid w:val="00A95C4C"/>
    <w:rsid w:val="00AA5E58"/>
    <w:rsid w:val="00AF5E91"/>
    <w:rsid w:val="00B02CB7"/>
    <w:rsid w:val="00B141E2"/>
    <w:rsid w:val="00B41EEE"/>
    <w:rsid w:val="00B429D9"/>
    <w:rsid w:val="00B52F4E"/>
    <w:rsid w:val="00B55E9F"/>
    <w:rsid w:val="00B61197"/>
    <w:rsid w:val="00B63D56"/>
    <w:rsid w:val="00B64E90"/>
    <w:rsid w:val="00B933B0"/>
    <w:rsid w:val="00BD7755"/>
    <w:rsid w:val="00BE6460"/>
    <w:rsid w:val="00BE756E"/>
    <w:rsid w:val="00BF7D34"/>
    <w:rsid w:val="00C07477"/>
    <w:rsid w:val="00C1630A"/>
    <w:rsid w:val="00C16BF2"/>
    <w:rsid w:val="00C33684"/>
    <w:rsid w:val="00C365C7"/>
    <w:rsid w:val="00C44164"/>
    <w:rsid w:val="00C62D17"/>
    <w:rsid w:val="00C808F4"/>
    <w:rsid w:val="00C917F2"/>
    <w:rsid w:val="00CA15B1"/>
    <w:rsid w:val="00CA1E3E"/>
    <w:rsid w:val="00CC24D5"/>
    <w:rsid w:val="00CC2835"/>
    <w:rsid w:val="00CD4900"/>
    <w:rsid w:val="00CE2603"/>
    <w:rsid w:val="00CE74BB"/>
    <w:rsid w:val="00CF2611"/>
    <w:rsid w:val="00CF2B2B"/>
    <w:rsid w:val="00CF616F"/>
    <w:rsid w:val="00D13E61"/>
    <w:rsid w:val="00D173F7"/>
    <w:rsid w:val="00D206BC"/>
    <w:rsid w:val="00D21AA6"/>
    <w:rsid w:val="00D24C63"/>
    <w:rsid w:val="00D462F7"/>
    <w:rsid w:val="00D57834"/>
    <w:rsid w:val="00D734A2"/>
    <w:rsid w:val="00D77AB2"/>
    <w:rsid w:val="00D804C2"/>
    <w:rsid w:val="00D815F4"/>
    <w:rsid w:val="00DA00CA"/>
    <w:rsid w:val="00DA2B37"/>
    <w:rsid w:val="00DC626F"/>
    <w:rsid w:val="00DC7E96"/>
    <w:rsid w:val="00DD3071"/>
    <w:rsid w:val="00E07CF1"/>
    <w:rsid w:val="00E1409D"/>
    <w:rsid w:val="00E25688"/>
    <w:rsid w:val="00E2749E"/>
    <w:rsid w:val="00E40E61"/>
    <w:rsid w:val="00E5409A"/>
    <w:rsid w:val="00E568BA"/>
    <w:rsid w:val="00E65D41"/>
    <w:rsid w:val="00E70B50"/>
    <w:rsid w:val="00E95FFB"/>
    <w:rsid w:val="00EA110D"/>
    <w:rsid w:val="00EA6C04"/>
    <w:rsid w:val="00EB6DA1"/>
    <w:rsid w:val="00EC3777"/>
    <w:rsid w:val="00ED27D7"/>
    <w:rsid w:val="00ED74C4"/>
    <w:rsid w:val="00EE5DF2"/>
    <w:rsid w:val="00EE76A9"/>
    <w:rsid w:val="00EF19D1"/>
    <w:rsid w:val="00EF21B7"/>
    <w:rsid w:val="00F25499"/>
    <w:rsid w:val="00F3367B"/>
    <w:rsid w:val="00F76440"/>
    <w:rsid w:val="00F831D7"/>
    <w:rsid w:val="00F86C35"/>
    <w:rsid w:val="00F97482"/>
    <w:rsid w:val="00FB2DF1"/>
    <w:rsid w:val="00FB569C"/>
    <w:rsid w:val="00FC50BE"/>
    <w:rsid w:val="00FC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B40A"/>
  <w15:docId w15:val="{3BBDC212-DCDF-43BD-B9A7-108EE39A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BF2"/>
    <w:rPr>
      <w:sz w:val="16"/>
      <w:szCs w:val="16"/>
    </w:rPr>
  </w:style>
  <w:style w:type="paragraph" w:styleId="CommentText">
    <w:name w:val="annotation text"/>
    <w:basedOn w:val="Normal"/>
    <w:link w:val="CommentTextChar"/>
    <w:uiPriority w:val="99"/>
    <w:unhideWhenUsed/>
    <w:rsid w:val="00C16BF2"/>
    <w:pPr>
      <w:spacing w:line="240" w:lineRule="auto"/>
    </w:pPr>
    <w:rPr>
      <w:sz w:val="20"/>
      <w:szCs w:val="20"/>
    </w:rPr>
  </w:style>
  <w:style w:type="character" w:customStyle="1" w:styleId="CommentTextChar">
    <w:name w:val="Comment Text Char"/>
    <w:basedOn w:val="DefaultParagraphFont"/>
    <w:link w:val="CommentText"/>
    <w:uiPriority w:val="99"/>
    <w:rsid w:val="00C16BF2"/>
    <w:rPr>
      <w:sz w:val="20"/>
      <w:szCs w:val="20"/>
    </w:rPr>
  </w:style>
  <w:style w:type="paragraph" w:styleId="CommentSubject">
    <w:name w:val="annotation subject"/>
    <w:basedOn w:val="CommentText"/>
    <w:next w:val="CommentText"/>
    <w:link w:val="CommentSubjectChar"/>
    <w:uiPriority w:val="99"/>
    <w:semiHidden/>
    <w:unhideWhenUsed/>
    <w:rsid w:val="00C16BF2"/>
    <w:rPr>
      <w:b/>
      <w:bCs/>
    </w:rPr>
  </w:style>
  <w:style w:type="character" w:customStyle="1" w:styleId="CommentSubjectChar">
    <w:name w:val="Comment Subject Char"/>
    <w:basedOn w:val="CommentTextChar"/>
    <w:link w:val="CommentSubject"/>
    <w:uiPriority w:val="99"/>
    <w:semiHidden/>
    <w:rsid w:val="00C16BF2"/>
    <w:rPr>
      <w:b/>
      <w:bCs/>
      <w:sz w:val="20"/>
      <w:szCs w:val="20"/>
    </w:rPr>
  </w:style>
  <w:style w:type="paragraph" w:customStyle="1" w:styleId="FormTemplatetext">
    <w:name w:val="Form Template text"/>
    <w:basedOn w:val="Normal"/>
    <w:link w:val="FormTemplatetextChar"/>
    <w:rsid w:val="00815A83"/>
    <w:pPr>
      <w:framePr w:w="6451" w:h="378" w:hSpace="187" w:wrap="around" w:vAnchor="text" w:hAnchor="margin" w:xAlign="right" w:y="1015"/>
      <w:pBdr>
        <w:top w:val="single" w:sz="6" w:space="1" w:color="auto"/>
        <w:left w:val="single" w:sz="6" w:space="1" w:color="auto"/>
        <w:bottom w:val="single" w:sz="6" w:space="1" w:color="auto"/>
        <w:right w:val="single" w:sz="6" w:space="1" w:color="auto"/>
      </w:pBdr>
      <w:spacing w:after="0" w:line="240" w:lineRule="auto"/>
    </w:pPr>
    <w:rPr>
      <w:rFonts w:ascii="Roboto" w:hAnsi="Roboto" w:cs="Times New Roman (Body CS)"/>
      <w:kern w:val="18"/>
      <w:sz w:val="18"/>
    </w:rPr>
  </w:style>
  <w:style w:type="character" w:customStyle="1" w:styleId="FormTemplatetextChar">
    <w:name w:val="Form Template text Char"/>
    <w:link w:val="FormTemplatetext"/>
    <w:rsid w:val="00815A83"/>
    <w:rPr>
      <w:rFonts w:ascii="Roboto" w:hAnsi="Roboto" w:cs="Times New Roman (Body CS)"/>
      <w:kern w:val="18"/>
      <w:sz w:val="18"/>
    </w:rPr>
  </w:style>
  <w:style w:type="paragraph" w:customStyle="1" w:styleId="TableTextLeft">
    <w:name w:val="Table Text Left"/>
    <w:basedOn w:val="Normal"/>
    <w:qFormat/>
    <w:rsid w:val="001B70E6"/>
    <w:pPr>
      <w:spacing w:before="40" w:after="40" w:line="240" w:lineRule="auto"/>
    </w:pPr>
    <w:rPr>
      <w:rFonts w:ascii="Roboto Light" w:hAnsi="Roboto Light"/>
      <w:sz w:val="18"/>
    </w:rPr>
  </w:style>
  <w:style w:type="paragraph" w:customStyle="1" w:styleId="Default">
    <w:name w:val="Default"/>
    <w:rsid w:val="0067506C"/>
    <w:pPr>
      <w:autoSpaceDE w:val="0"/>
      <w:autoSpaceDN w:val="0"/>
      <w:adjustRightInd w:val="0"/>
      <w:spacing w:after="0" w:line="240" w:lineRule="auto"/>
    </w:pPr>
    <w:rPr>
      <w:rFonts w:ascii="Cambria" w:hAnsi="Cambria" w:cs="Cambria"/>
      <w:color w:val="000000"/>
      <w:sz w:val="24"/>
      <w:szCs w:val="24"/>
    </w:rPr>
  </w:style>
  <w:style w:type="character" w:customStyle="1" w:styleId="UnresolvedMention">
    <w:name w:val="Unresolved Mention"/>
    <w:basedOn w:val="DefaultParagraphFont"/>
    <w:uiPriority w:val="99"/>
    <w:semiHidden/>
    <w:unhideWhenUsed/>
    <w:rsid w:val="005058D9"/>
    <w:rPr>
      <w:color w:val="605E5C"/>
      <w:shd w:val="clear" w:color="auto" w:fill="E1DFDD"/>
    </w:rPr>
  </w:style>
  <w:style w:type="paragraph" w:styleId="FootnoteText">
    <w:name w:val="footnote text"/>
    <w:basedOn w:val="Normal"/>
    <w:link w:val="FootnoteTextChar"/>
    <w:uiPriority w:val="99"/>
    <w:semiHidden/>
    <w:unhideWhenUsed/>
    <w:rsid w:val="00FC6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CE4"/>
    <w:rPr>
      <w:sz w:val="20"/>
      <w:szCs w:val="20"/>
    </w:rPr>
  </w:style>
  <w:style w:type="character" w:styleId="FootnoteReference">
    <w:name w:val="footnote reference"/>
    <w:basedOn w:val="DefaultParagraphFont"/>
    <w:uiPriority w:val="99"/>
    <w:semiHidden/>
    <w:unhideWhenUsed/>
    <w:rsid w:val="00FC6CE4"/>
    <w:rPr>
      <w:vertAlign w:val="superscript"/>
    </w:rPr>
  </w:style>
  <w:style w:type="paragraph" w:styleId="Revision">
    <w:name w:val="Revision"/>
    <w:hidden/>
    <w:uiPriority w:val="99"/>
    <w:semiHidden/>
    <w:rsid w:val="00FB2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951">
      <w:bodyDiv w:val="1"/>
      <w:marLeft w:val="0"/>
      <w:marRight w:val="0"/>
      <w:marTop w:val="0"/>
      <w:marBottom w:val="0"/>
      <w:divBdr>
        <w:top w:val="none" w:sz="0" w:space="0" w:color="auto"/>
        <w:left w:val="none" w:sz="0" w:space="0" w:color="auto"/>
        <w:bottom w:val="none" w:sz="0" w:space="0" w:color="auto"/>
        <w:right w:val="none" w:sz="0" w:space="0" w:color="auto"/>
      </w:divBdr>
      <w:divsChild>
        <w:div w:id="1614751650">
          <w:marLeft w:val="0"/>
          <w:marRight w:val="0"/>
          <w:marTop w:val="0"/>
          <w:marBottom w:val="0"/>
          <w:divBdr>
            <w:top w:val="none" w:sz="0" w:space="0" w:color="auto"/>
            <w:left w:val="none" w:sz="0" w:space="0" w:color="auto"/>
            <w:bottom w:val="none" w:sz="0" w:space="0" w:color="auto"/>
            <w:right w:val="none" w:sz="0" w:space="0" w:color="auto"/>
          </w:divBdr>
        </w:div>
      </w:divsChild>
    </w:div>
    <w:div w:id="84956858">
      <w:bodyDiv w:val="1"/>
      <w:marLeft w:val="0"/>
      <w:marRight w:val="0"/>
      <w:marTop w:val="0"/>
      <w:marBottom w:val="0"/>
      <w:divBdr>
        <w:top w:val="none" w:sz="0" w:space="0" w:color="auto"/>
        <w:left w:val="none" w:sz="0" w:space="0" w:color="auto"/>
        <w:bottom w:val="none" w:sz="0" w:space="0" w:color="auto"/>
        <w:right w:val="none" w:sz="0" w:space="0" w:color="auto"/>
      </w:divBdr>
    </w:div>
    <w:div w:id="342126395">
      <w:bodyDiv w:val="1"/>
      <w:marLeft w:val="0"/>
      <w:marRight w:val="0"/>
      <w:marTop w:val="0"/>
      <w:marBottom w:val="0"/>
      <w:divBdr>
        <w:top w:val="none" w:sz="0" w:space="0" w:color="auto"/>
        <w:left w:val="none" w:sz="0" w:space="0" w:color="auto"/>
        <w:bottom w:val="none" w:sz="0" w:space="0" w:color="auto"/>
        <w:right w:val="none" w:sz="0" w:space="0" w:color="auto"/>
      </w:divBdr>
    </w:div>
    <w:div w:id="416828619">
      <w:bodyDiv w:val="1"/>
      <w:marLeft w:val="0"/>
      <w:marRight w:val="0"/>
      <w:marTop w:val="0"/>
      <w:marBottom w:val="0"/>
      <w:divBdr>
        <w:top w:val="none" w:sz="0" w:space="0" w:color="auto"/>
        <w:left w:val="none" w:sz="0" w:space="0" w:color="auto"/>
        <w:bottom w:val="none" w:sz="0" w:space="0" w:color="auto"/>
        <w:right w:val="none" w:sz="0" w:space="0" w:color="auto"/>
      </w:divBdr>
    </w:div>
    <w:div w:id="518783457">
      <w:bodyDiv w:val="1"/>
      <w:marLeft w:val="0"/>
      <w:marRight w:val="0"/>
      <w:marTop w:val="0"/>
      <w:marBottom w:val="0"/>
      <w:divBdr>
        <w:top w:val="none" w:sz="0" w:space="0" w:color="auto"/>
        <w:left w:val="none" w:sz="0" w:space="0" w:color="auto"/>
        <w:bottom w:val="none" w:sz="0" w:space="0" w:color="auto"/>
        <w:right w:val="none" w:sz="0" w:space="0" w:color="auto"/>
      </w:divBdr>
    </w:div>
    <w:div w:id="774785501">
      <w:bodyDiv w:val="1"/>
      <w:marLeft w:val="0"/>
      <w:marRight w:val="0"/>
      <w:marTop w:val="0"/>
      <w:marBottom w:val="0"/>
      <w:divBdr>
        <w:top w:val="none" w:sz="0" w:space="0" w:color="auto"/>
        <w:left w:val="none" w:sz="0" w:space="0" w:color="auto"/>
        <w:bottom w:val="none" w:sz="0" w:space="0" w:color="auto"/>
        <w:right w:val="none" w:sz="0" w:space="0" w:color="auto"/>
      </w:divBdr>
    </w:div>
    <w:div w:id="871695639">
      <w:bodyDiv w:val="1"/>
      <w:marLeft w:val="0"/>
      <w:marRight w:val="0"/>
      <w:marTop w:val="0"/>
      <w:marBottom w:val="0"/>
      <w:divBdr>
        <w:top w:val="none" w:sz="0" w:space="0" w:color="auto"/>
        <w:left w:val="none" w:sz="0" w:space="0" w:color="auto"/>
        <w:bottom w:val="none" w:sz="0" w:space="0" w:color="auto"/>
        <w:right w:val="none" w:sz="0" w:space="0" w:color="auto"/>
      </w:divBdr>
      <w:divsChild>
        <w:div w:id="1284144211">
          <w:marLeft w:val="0"/>
          <w:marRight w:val="0"/>
          <w:marTop w:val="0"/>
          <w:marBottom w:val="0"/>
          <w:divBdr>
            <w:top w:val="none" w:sz="0" w:space="0" w:color="auto"/>
            <w:left w:val="none" w:sz="0" w:space="0" w:color="auto"/>
            <w:bottom w:val="none" w:sz="0" w:space="0" w:color="auto"/>
            <w:right w:val="none" w:sz="0" w:space="0" w:color="auto"/>
          </w:divBdr>
        </w:div>
      </w:divsChild>
    </w:div>
    <w:div w:id="1023899154">
      <w:bodyDiv w:val="1"/>
      <w:marLeft w:val="0"/>
      <w:marRight w:val="0"/>
      <w:marTop w:val="0"/>
      <w:marBottom w:val="0"/>
      <w:divBdr>
        <w:top w:val="none" w:sz="0" w:space="0" w:color="auto"/>
        <w:left w:val="none" w:sz="0" w:space="0" w:color="auto"/>
        <w:bottom w:val="none" w:sz="0" w:space="0" w:color="auto"/>
        <w:right w:val="none" w:sz="0" w:space="0" w:color="auto"/>
      </w:divBdr>
      <w:divsChild>
        <w:div w:id="1412123818">
          <w:marLeft w:val="0"/>
          <w:marRight w:val="0"/>
          <w:marTop w:val="0"/>
          <w:marBottom w:val="0"/>
          <w:divBdr>
            <w:top w:val="none" w:sz="0" w:space="0" w:color="auto"/>
            <w:left w:val="none" w:sz="0" w:space="0" w:color="auto"/>
            <w:bottom w:val="none" w:sz="0" w:space="0" w:color="auto"/>
            <w:right w:val="none" w:sz="0" w:space="0" w:color="auto"/>
          </w:divBdr>
          <w:divsChild>
            <w:div w:id="773357556">
              <w:marLeft w:val="0"/>
              <w:marRight w:val="0"/>
              <w:marTop w:val="0"/>
              <w:marBottom w:val="0"/>
              <w:divBdr>
                <w:top w:val="none" w:sz="0" w:space="0" w:color="auto"/>
                <w:left w:val="none" w:sz="0" w:space="0" w:color="auto"/>
                <w:bottom w:val="none" w:sz="0" w:space="0" w:color="auto"/>
                <w:right w:val="none" w:sz="0" w:space="0" w:color="auto"/>
              </w:divBdr>
              <w:divsChild>
                <w:div w:id="2098401079">
                  <w:marLeft w:val="0"/>
                  <w:marRight w:val="0"/>
                  <w:marTop w:val="0"/>
                  <w:marBottom w:val="0"/>
                  <w:divBdr>
                    <w:top w:val="none" w:sz="0" w:space="0" w:color="auto"/>
                    <w:left w:val="none" w:sz="0" w:space="0" w:color="auto"/>
                    <w:bottom w:val="none" w:sz="0" w:space="0" w:color="auto"/>
                    <w:right w:val="none" w:sz="0" w:space="0" w:color="auto"/>
                  </w:divBdr>
                  <w:divsChild>
                    <w:div w:id="304507254">
                      <w:marLeft w:val="0"/>
                      <w:marRight w:val="0"/>
                      <w:marTop w:val="0"/>
                      <w:marBottom w:val="0"/>
                      <w:divBdr>
                        <w:top w:val="none" w:sz="0" w:space="0" w:color="auto"/>
                        <w:left w:val="none" w:sz="0" w:space="0" w:color="auto"/>
                        <w:bottom w:val="none" w:sz="0" w:space="0" w:color="auto"/>
                        <w:right w:val="none" w:sz="0" w:space="0" w:color="auto"/>
                      </w:divBdr>
                      <w:divsChild>
                        <w:div w:id="1521772225">
                          <w:marLeft w:val="0"/>
                          <w:marRight w:val="0"/>
                          <w:marTop w:val="0"/>
                          <w:marBottom w:val="0"/>
                          <w:divBdr>
                            <w:top w:val="none" w:sz="0" w:space="0" w:color="auto"/>
                            <w:left w:val="none" w:sz="0" w:space="0" w:color="auto"/>
                            <w:bottom w:val="none" w:sz="0" w:space="0" w:color="auto"/>
                            <w:right w:val="none" w:sz="0" w:space="0" w:color="auto"/>
                          </w:divBdr>
                          <w:divsChild>
                            <w:div w:id="1186988458">
                              <w:marLeft w:val="0"/>
                              <w:marRight w:val="0"/>
                              <w:marTop w:val="0"/>
                              <w:marBottom w:val="0"/>
                              <w:divBdr>
                                <w:top w:val="none" w:sz="0" w:space="0" w:color="auto"/>
                                <w:left w:val="none" w:sz="0" w:space="0" w:color="auto"/>
                                <w:bottom w:val="none" w:sz="0" w:space="0" w:color="auto"/>
                                <w:right w:val="none" w:sz="0" w:space="0" w:color="auto"/>
                              </w:divBdr>
                              <w:divsChild>
                                <w:div w:id="20367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96254">
      <w:bodyDiv w:val="1"/>
      <w:marLeft w:val="0"/>
      <w:marRight w:val="0"/>
      <w:marTop w:val="0"/>
      <w:marBottom w:val="0"/>
      <w:divBdr>
        <w:top w:val="none" w:sz="0" w:space="0" w:color="auto"/>
        <w:left w:val="none" w:sz="0" w:space="0" w:color="auto"/>
        <w:bottom w:val="none" w:sz="0" w:space="0" w:color="auto"/>
        <w:right w:val="none" w:sz="0" w:space="0" w:color="auto"/>
      </w:divBdr>
      <w:divsChild>
        <w:div w:id="1343823782">
          <w:marLeft w:val="0"/>
          <w:marRight w:val="0"/>
          <w:marTop w:val="0"/>
          <w:marBottom w:val="0"/>
          <w:divBdr>
            <w:top w:val="none" w:sz="0" w:space="0" w:color="auto"/>
            <w:left w:val="none" w:sz="0" w:space="0" w:color="auto"/>
            <w:bottom w:val="none" w:sz="0" w:space="0" w:color="auto"/>
            <w:right w:val="none" w:sz="0" w:space="0" w:color="auto"/>
          </w:divBdr>
        </w:div>
      </w:divsChild>
    </w:div>
    <w:div w:id="1447043354">
      <w:bodyDiv w:val="1"/>
      <w:marLeft w:val="0"/>
      <w:marRight w:val="0"/>
      <w:marTop w:val="0"/>
      <w:marBottom w:val="0"/>
      <w:divBdr>
        <w:top w:val="none" w:sz="0" w:space="0" w:color="auto"/>
        <w:left w:val="none" w:sz="0" w:space="0" w:color="auto"/>
        <w:bottom w:val="none" w:sz="0" w:space="0" w:color="auto"/>
        <w:right w:val="none" w:sz="0" w:space="0" w:color="auto"/>
      </w:divBdr>
    </w:div>
    <w:div w:id="1481770421">
      <w:bodyDiv w:val="1"/>
      <w:marLeft w:val="0"/>
      <w:marRight w:val="0"/>
      <w:marTop w:val="0"/>
      <w:marBottom w:val="0"/>
      <w:divBdr>
        <w:top w:val="none" w:sz="0" w:space="0" w:color="auto"/>
        <w:left w:val="none" w:sz="0" w:space="0" w:color="auto"/>
        <w:bottom w:val="none" w:sz="0" w:space="0" w:color="auto"/>
        <w:right w:val="none" w:sz="0" w:space="0" w:color="auto"/>
      </w:divBdr>
      <w:divsChild>
        <w:div w:id="1597909718">
          <w:marLeft w:val="0"/>
          <w:marRight w:val="0"/>
          <w:marTop w:val="0"/>
          <w:marBottom w:val="0"/>
          <w:divBdr>
            <w:top w:val="none" w:sz="0" w:space="0" w:color="auto"/>
            <w:left w:val="none" w:sz="0" w:space="0" w:color="auto"/>
            <w:bottom w:val="none" w:sz="0" w:space="0" w:color="auto"/>
            <w:right w:val="none" w:sz="0" w:space="0" w:color="auto"/>
          </w:divBdr>
        </w:div>
      </w:divsChild>
    </w:div>
    <w:div w:id="1483503045">
      <w:bodyDiv w:val="1"/>
      <w:marLeft w:val="0"/>
      <w:marRight w:val="0"/>
      <w:marTop w:val="0"/>
      <w:marBottom w:val="0"/>
      <w:divBdr>
        <w:top w:val="none" w:sz="0" w:space="0" w:color="auto"/>
        <w:left w:val="none" w:sz="0" w:space="0" w:color="auto"/>
        <w:bottom w:val="none" w:sz="0" w:space="0" w:color="auto"/>
        <w:right w:val="none" w:sz="0" w:space="0" w:color="auto"/>
      </w:divBdr>
    </w:div>
    <w:div w:id="1713923733">
      <w:bodyDiv w:val="1"/>
      <w:marLeft w:val="0"/>
      <w:marRight w:val="0"/>
      <w:marTop w:val="0"/>
      <w:marBottom w:val="0"/>
      <w:divBdr>
        <w:top w:val="none" w:sz="0" w:space="0" w:color="auto"/>
        <w:left w:val="none" w:sz="0" w:space="0" w:color="auto"/>
        <w:bottom w:val="none" w:sz="0" w:space="0" w:color="auto"/>
        <w:right w:val="none" w:sz="0" w:space="0" w:color="auto"/>
      </w:divBdr>
    </w:div>
    <w:div w:id="1760710624">
      <w:bodyDiv w:val="1"/>
      <w:marLeft w:val="0"/>
      <w:marRight w:val="0"/>
      <w:marTop w:val="0"/>
      <w:marBottom w:val="0"/>
      <w:divBdr>
        <w:top w:val="none" w:sz="0" w:space="0" w:color="auto"/>
        <w:left w:val="none" w:sz="0" w:space="0" w:color="auto"/>
        <w:bottom w:val="none" w:sz="0" w:space="0" w:color="auto"/>
        <w:right w:val="none" w:sz="0" w:space="0" w:color="auto"/>
      </w:divBdr>
      <w:divsChild>
        <w:div w:id="2001689509">
          <w:marLeft w:val="0"/>
          <w:marRight w:val="0"/>
          <w:marTop w:val="0"/>
          <w:marBottom w:val="0"/>
          <w:divBdr>
            <w:top w:val="none" w:sz="0" w:space="0" w:color="auto"/>
            <w:left w:val="none" w:sz="0" w:space="0" w:color="auto"/>
            <w:bottom w:val="none" w:sz="0" w:space="0" w:color="auto"/>
            <w:right w:val="none" w:sz="0" w:space="0" w:color="auto"/>
          </w:divBdr>
        </w:div>
      </w:divsChild>
    </w:div>
    <w:div w:id="1859734296">
      <w:bodyDiv w:val="1"/>
      <w:marLeft w:val="0"/>
      <w:marRight w:val="0"/>
      <w:marTop w:val="0"/>
      <w:marBottom w:val="0"/>
      <w:divBdr>
        <w:top w:val="none" w:sz="0" w:space="0" w:color="auto"/>
        <w:left w:val="none" w:sz="0" w:space="0" w:color="auto"/>
        <w:bottom w:val="none" w:sz="0" w:space="0" w:color="auto"/>
        <w:right w:val="none" w:sz="0" w:space="0" w:color="auto"/>
      </w:divBdr>
    </w:div>
    <w:div w:id="1899587477">
      <w:bodyDiv w:val="1"/>
      <w:marLeft w:val="0"/>
      <w:marRight w:val="0"/>
      <w:marTop w:val="0"/>
      <w:marBottom w:val="0"/>
      <w:divBdr>
        <w:top w:val="none" w:sz="0" w:space="0" w:color="auto"/>
        <w:left w:val="none" w:sz="0" w:space="0" w:color="auto"/>
        <w:bottom w:val="none" w:sz="0" w:space="0" w:color="auto"/>
        <w:right w:val="none" w:sz="0" w:space="0" w:color="auto"/>
      </w:divBdr>
      <w:divsChild>
        <w:div w:id="146696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defense.gov/2021/Jul/02/2002755437/-1/-1/0/IRC-FULL-REPORT-FINAL-1923-7-1-21.PDF/IRC-FULL-REPORT-FINAL-1923-7-1-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APPP-Eva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5D70-4020-4EBD-BBC8-B63C460D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3144</Words>
  <Characters>17923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2</cp:revision>
  <cp:lastPrinted>2016-09-20T19:55:00Z</cp:lastPrinted>
  <dcterms:created xsi:type="dcterms:W3CDTF">2022-01-26T19:02:00Z</dcterms:created>
  <dcterms:modified xsi:type="dcterms:W3CDTF">2022-01-26T19:02:00Z</dcterms:modified>
</cp:coreProperties>
</file>