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07C0" w:rsidR="00BA2DBE" w:rsidRDefault="00BA2DBE" w14:paraId="53AFEA99" w14:textId="69263889">
      <w:pPr>
        <w:rPr>
          <w:rFonts w:ascii="Arial" w:hAnsi="Arial" w:cs="Arial"/>
        </w:rPr>
      </w:pPr>
      <w:bookmarkStart w:name="_Toc337198071" w:id="0"/>
      <w:bookmarkStart w:name="_Toc423335421" w:id="1"/>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Pr="00E707C0" w:rsidR="00BA2DBE" w:rsidRDefault="00BA2DBE" w14:paraId="0361988D" w14:textId="77777777">
      <w:pPr>
        <w:rPr>
          <w:rFonts w:ascii="Arial" w:hAnsi="Arial" w:cs="Arial"/>
        </w:rPr>
      </w:pPr>
    </w:p>
    <w:p w:rsidRPr="00E707C0" w:rsidR="00BA2DBE" w:rsidRDefault="00BA2DBE" w14:paraId="52261623" w14:textId="77777777">
      <w:pPr>
        <w:rPr>
          <w:rFonts w:ascii="Arial" w:hAnsi="Arial" w:cs="Arial"/>
        </w:rPr>
      </w:pPr>
    </w:p>
    <w:p w:rsidRPr="005E680C" w:rsidR="006615FB" w:rsidDel="005E680C" w:rsidP="495AC1BC" w:rsidRDefault="26B3FC43" w14:paraId="488938CD" w14:textId="3024FFB1">
      <w:pPr>
        <w:pStyle w:val="Subtitle"/>
        <w:rPr>
          <w:rFonts w:ascii="Cambria" w:hAnsi="Cambria" w:cstheme="minorBidi"/>
          <w:sz w:val="48"/>
          <w:szCs w:val="48"/>
        </w:rPr>
      </w:pPr>
      <w:r w:rsidRPr="495AC1BC">
        <w:rPr>
          <w:rFonts w:ascii="Cambria" w:hAnsi="Cambria"/>
          <w:sz w:val="48"/>
          <w:szCs w:val="48"/>
        </w:rPr>
        <w:t xml:space="preserve">Evaluating the Association between Serum Concentrations of Per- and Polyfluoroalkyl Substances (PFAS) and Symptoms and Diagnoses of Selected Acute Viral Illnesses </w:t>
      </w:r>
    </w:p>
    <w:p w:rsidRPr="00791705" w:rsidR="005E680C" w:rsidP="007A2DB7" w:rsidRDefault="005E680C" w14:paraId="52845DFD" w14:textId="5B5E1B5E"/>
    <w:p w:rsidRPr="006615FB" w:rsidR="006615FB" w:rsidP="006615FB" w:rsidRDefault="006615FB" w14:paraId="2EC4EBB3" w14:textId="575D5BD3">
      <w:pPr>
        <w:pStyle w:val="Subtitle"/>
        <w:rPr>
          <w:rFonts w:ascii="Cambria" w:hAnsi="Cambria"/>
          <w:color w:val="auto"/>
        </w:rPr>
      </w:pPr>
      <w:r w:rsidRPr="006615FB">
        <w:rPr>
          <w:rFonts w:ascii="Cambria" w:hAnsi="Cambria"/>
          <w:color w:val="auto"/>
        </w:rPr>
        <w:t xml:space="preserve">OMB Control </w:t>
      </w:r>
      <w:r w:rsidRPr="00305A03">
        <w:rPr>
          <w:rFonts w:ascii="Cambria" w:hAnsi="Cambria"/>
          <w:color w:val="auto"/>
        </w:rPr>
        <w:t>No</w:t>
      </w:r>
      <w:r w:rsidRPr="00305A03" w:rsidR="00712EA9">
        <w:rPr>
          <w:rFonts w:ascii="Cambria" w:hAnsi="Cambria"/>
          <w:color w:val="auto"/>
        </w:rPr>
        <w:t xml:space="preserve">. </w:t>
      </w:r>
      <w:r w:rsidRPr="00305A03">
        <w:rPr>
          <w:rFonts w:ascii="Cambria" w:hAnsi="Cambria"/>
          <w:color w:val="auto"/>
        </w:rPr>
        <w:t>0923-</w:t>
      </w:r>
      <w:r w:rsidR="00712EA9">
        <w:rPr>
          <w:rFonts w:ascii="Cambria" w:hAnsi="Cambria"/>
          <w:color w:val="auto"/>
        </w:rPr>
        <w:t>NEW</w:t>
      </w:r>
    </w:p>
    <w:p w:rsidRPr="006615FB" w:rsidR="006615FB" w:rsidP="006615FB" w:rsidRDefault="008C5F34" w14:paraId="53930CB1" w14:textId="26DBE7FB">
      <w:pPr>
        <w:spacing w:after="200" w:line="276" w:lineRule="auto"/>
        <w:rPr>
          <w:rFonts w:ascii="Cambria" w:hAnsi="Cambria" w:cs="Arial"/>
          <w:sz w:val="36"/>
          <w:szCs w:val="36"/>
        </w:rPr>
      </w:pPr>
      <w:r>
        <w:rPr>
          <w:rFonts w:ascii="Cambria" w:hAnsi="Cambria" w:cs="Arial"/>
          <w:sz w:val="36"/>
          <w:szCs w:val="36"/>
        </w:rPr>
        <w:t>New Information Collection Request</w:t>
      </w:r>
    </w:p>
    <w:p w:rsidRPr="00E707C0" w:rsidR="006F2ABA" w:rsidP="00D33AE3" w:rsidRDefault="006F2ABA" w14:paraId="211AE9D4" w14:textId="77777777">
      <w:pPr>
        <w:pStyle w:val="Subtitle"/>
        <w:rPr>
          <w:rFonts w:ascii="Cambria" w:hAnsi="Cambria"/>
          <w:color w:val="auto"/>
        </w:rPr>
      </w:pPr>
    </w:p>
    <w:p w:rsidRPr="00E707C0" w:rsidR="00D33AE3" w:rsidP="00D33AE3" w:rsidRDefault="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Pr="00E707C0" w:rsidR="00D33AE3" w:rsidP="00D33AE3" w:rsidRDefault="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Pr="00E707C0" w:rsidR="00D33AE3" w:rsidP="00D33AE3" w:rsidRDefault="00D33AE3" w14:paraId="6D11492F" w14:textId="77777777">
      <w:pPr>
        <w:rPr>
          <w:rFonts w:ascii="Cambria" w:hAnsi="Cambria"/>
        </w:rPr>
      </w:pPr>
    </w:p>
    <w:p w:rsidRPr="00E707C0" w:rsidR="00D33AE3" w:rsidP="00D33AE3" w:rsidRDefault="00D33AE3" w14:paraId="4B319166" w14:textId="77777777">
      <w:pPr>
        <w:spacing w:after="200" w:line="276" w:lineRule="auto"/>
        <w:rPr>
          <w:rFonts w:ascii="Cambria" w:hAnsi="Cambria" w:cs="Arial"/>
          <w:sz w:val="36"/>
          <w:szCs w:val="36"/>
        </w:rPr>
      </w:pPr>
    </w:p>
    <w:p w:rsidRPr="00E707C0" w:rsidR="00D33AE3" w:rsidP="00D33AE3" w:rsidRDefault="00D33AE3" w14:paraId="53670BCF" w14:textId="77777777">
      <w:pPr>
        <w:spacing w:after="200" w:line="276" w:lineRule="auto"/>
        <w:rPr>
          <w:rFonts w:ascii="Cambria" w:hAnsi="Cambria" w:cs="Arial"/>
          <w:sz w:val="36"/>
          <w:szCs w:val="36"/>
        </w:rPr>
      </w:pPr>
    </w:p>
    <w:p w:rsidRPr="00E707C0" w:rsidR="00D33AE3" w:rsidP="00D33AE3" w:rsidRDefault="006615FB" w14:paraId="333CE8AE" w14:textId="0584E285">
      <w:pPr>
        <w:pStyle w:val="Subtitle"/>
        <w:spacing w:after="0"/>
        <w:rPr>
          <w:rFonts w:ascii="Cambria" w:hAnsi="Cambria"/>
          <w:color w:val="auto"/>
        </w:rPr>
      </w:pPr>
      <w:r w:rsidRPr="006615FB">
        <w:rPr>
          <w:rFonts w:ascii="Cambria" w:hAnsi="Cambria"/>
          <w:color w:val="auto"/>
        </w:rPr>
        <w:t>Program</w:t>
      </w:r>
      <w:r w:rsidRPr="006615FB" w:rsidR="00AE70E7">
        <w:rPr>
          <w:rFonts w:ascii="Cambria" w:hAnsi="Cambria"/>
          <w:color w:val="auto"/>
        </w:rPr>
        <w:t xml:space="preserve"> </w:t>
      </w:r>
      <w:r w:rsidR="00AE70E7">
        <w:rPr>
          <w:rFonts w:ascii="Cambria" w:hAnsi="Cambria"/>
          <w:color w:val="auto"/>
        </w:rPr>
        <w:t xml:space="preserve">Official/Project Officer: </w:t>
      </w:r>
      <w:r w:rsidR="008C5F34">
        <w:rPr>
          <w:rFonts w:ascii="Cambria" w:hAnsi="Cambria"/>
          <w:color w:val="auto"/>
        </w:rPr>
        <w:t xml:space="preserve">Melanie </w:t>
      </w:r>
      <w:proofErr w:type="spellStart"/>
      <w:r w:rsidR="008C5F34">
        <w:rPr>
          <w:rFonts w:ascii="Cambria" w:hAnsi="Cambria"/>
          <w:color w:val="auto"/>
        </w:rPr>
        <w:t>Buser</w:t>
      </w:r>
      <w:proofErr w:type="spellEnd"/>
      <w:r w:rsidR="008C5F34">
        <w:rPr>
          <w:rFonts w:ascii="Cambria" w:hAnsi="Cambria"/>
          <w:color w:val="auto"/>
        </w:rPr>
        <w:t>, MPH</w:t>
      </w:r>
    </w:p>
    <w:p w:rsidRPr="00E707C0" w:rsidR="00D33AE3" w:rsidP="00D33AE3" w:rsidRDefault="00D33AE3" w14:paraId="42B724F1" w14:textId="794A99BF">
      <w:pPr>
        <w:pStyle w:val="Subtitle"/>
        <w:spacing w:after="0"/>
        <w:rPr>
          <w:rFonts w:ascii="Cambria" w:hAnsi="Cambria"/>
          <w:color w:val="auto"/>
        </w:rPr>
      </w:pPr>
      <w:r w:rsidRPr="00E707C0">
        <w:rPr>
          <w:rFonts w:ascii="Cambria" w:hAnsi="Cambria"/>
          <w:color w:val="auto"/>
        </w:rPr>
        <w:t>Title:</w:t>
      </w:r>
      <w:r w:rsidR="00AE70E7">
        <w:rPr>
          <w:rFonts w:ascii="Cambria" w:hAnsi="Cambria"/>
          <w:color w:val="auto"/>
        </w:rPr>
        <w:t xml:space="preserve"> </w:t>
      </w:r>
      <w:r w:rsidR="008C5F34">
        <w:rPr>
          <w:rFonts w:ascii="Cambria" w:hAnsi="Cambria"/>
          <w:color w:val="auto"/>
        </w:rPr>
        <w:t>Environmental Health Scientist, ATSDR/OIA/TS</w:t>
      </w:r>
    </w:p>
    <w:p w:rsidRPr="00E707C0" w:rsidR="00D33AE3" w:rsidP="00D33AE3" w:rsidRDefault="00DA796B" w14:paraId="07110134" w14:textId="2A143F76">
      <w:pPr>
        <w:pStyle w:val="Subtitle"/>
        <w:spacing w:after="0"/>
        <w:rPr>
          <w:rFonts w:ascii="Cambria" w:hAnsi="Cambria"/>
          <w:color w:val="auto"/>
        </w:rPr>
      </w:pPr>
      <w:r w:rsidRPr="00E707C0">
        <w:rPr>
          <w:rFonts w:ascii="Cambria" w:hAnsi="Cambria"/>
          <w:color w:val="auto"/>
        </w:rPr>
        <w:t>Phone</w:t>
      </w:r>
      <w:r w:rsidRPr="00E707C0" w:rsidR="00D33AE3">
        <w:rPr>
          <w:rFonts w:ascii="Cambria" w:hAnsi="Cambria"/>
          <w:color w:val="auto"/>
        </w:rPr>
        <w:t>:</w:t>
      </w:r>
      <w:r w:rsidR="00AE70E7">
        <w:rPr>
          <w:rFonts w:ascii="Cambria" w:hAnsi="Cambria"/>
          <w:color w:val="auto"/>
        </w:rPr>
        <w:t xml:space="preserve"> </w:t>
      </w:r>
      <w:r w:rsidR="008C5F34">
        <w:rPr>
          <w:rFonts w:ascii="Cambria" w:hAnsi="Cambria"/>
          <w:color w:val="auto"/>
        </w:rPr>
        <w:t>770-488-3311</w:t>
      </w:r>
    </w:p>
    <w:p w:rsidRPr="00E707C0" w:rsidR="00D33AE3" w:rsidP="00D33AE3" w:rsidRDefault="00DA796B" w14:paraId="3267DE97" w14:textId="7E84D713">
      <w:pPr>
        <w:pStyle w:val="Subtitle"/>
        <w:spacing w:after="0"/>
        <w:rPr>
          <w:rFonts w:ascii="Cambria" w:hAnsi="Cambria"/>
          <w:color w:val="auto"/>
        </w:rPr>
      </w:pPr>
      <w:r w:rsidRPr="00E707C0">
        <w:rPr>
          <w:rFonts w:ascii="Cambria" w:hAnsi="Cambria"/>
          <w:color w:val="auto"/>
        </w:rPr>
        <w:t>Email</w:t>
      </w:r>
      <w:r w:rsidRPr="00E707C0" w:rsidR="00D33AE3">
        <w:rPr>
          <w:rFonts w:ascii="Cambria" w:hAnsi="Cambria"/>
          <w:color w:val="auto"/>
        </w:rPr>
        <w:t xml:space="preserve">: </w:t>
      </w:r>
      <w:r w:rsidR="008C5F34">
        <w:rPr>
          <w:rFonts w:ascii="Cambria" w:hAnsi="Cambria"/>
          <w:color w:val="auto"/>
        </w:rPr>
        <w:t>wyf9@cdc.gov</w:t>
      </w:r>
    </w:p>
    <w:p w:rsidRPr="00E707C0" w:rsidR="00D33AE3" w:rsidP="00D33AE3" w:rsidRDefault="00D33AE3" w14:paraId="55D31142" w14:textId="3A41CC64">
      <w:pPr>
        <w:pStyle w:val="Subtitle"/>
        <w:spacing w:after="0"/>
        <w:rPr>
          <w:rFonts w:ascii="Cambria" w:hAnsi="Cambria"/>
          <w:color w:val="auto"/>
        </w:rPr>
      </w:pPr>
    </w:p>
    <w:p w:rsidRPr="00E707C0" w:rsidR="00D33AE3" w:rsidP="00D33AE3" w:rsidRDefault="00D33AE3" w14:paraId="1D49F8FB" w14:textId="77777777">
      <w:pPr>
        <w:pStyle w:val="Subtitle"/>
        <w:spacing w:after="0"/>
        <w:rPr>
          <w:rFonts w:ascii="Cambria" w:hAnsi="Cambria"/>
          <w:color w:val="auto"/>
        </w:rPr>
      </w:pPr>
    </w:p>
    <w:p w:rsidRPr="007A2DB7" w:rsidR="00965C2A" w:rsidP="00D33AE3" w:rsidRDefault="006615FB" w14:paraId="39E16D28" w14:textId="56DB09DB">
      <w:pPr>
        <w:rPr>
          <w:rFonts w:ascii="Cambria" w:hAnsi="Cambria" w:cs="Arial"/>
          <w:sz w:val="30"/>
          <w:szCs w:val="30"/>
        </w:rPr>
      </w:pPr>
      <w:r w:rsidRPr="007A2DB7">
        <w:rPr>
          <w:rFonts w:ascii="Cambria" w:hAnsi="Cambria"/>
          <w:sz w:val="30"/>
          <w:szCs w:val="30"/>
        </w:rPr>
        <w:t>Date:</w:t>
      </w:r>
      <w:r w:rsidR="00DA5088">
        <w:rPr>
          <w:rFonts w:ascii="Cambria" w:hAnsi="Cambria" w:cs="Arial"/>
          <w:sz w:val="30"/>
          <w:szCs w:val="30"/>
        </w:rPr>
        <w:t xml:space="preserve"> </w:t>
      </w:r>
      <w:r w:rsidR="00716B80">
        <w:rPr>
          <w:rFonts w:ascii="Cambria" w:hAnsi="Cambria" w:cs="Arial"/>
          <w:sz w:val="30"/>
          <w:szCs w:val="30"/>
        </w:rPr>
        <w:t>12/2/2021</w:t>
      </w:r>
      <w:r w:rsidRPr="007A2DB7" w:rsidR="00BA2DBE">
        <w:rPr>
          <w:rFonts w:ascii="Cambria" w:hAnsi="Cambria" w:cs="Arial"/>
          <w:sz w:val="30"/>
          <w:szCs w:val="30"/>
        </w:rPr>
        <w:br w:type="page"/>
      </w: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p w:rsidRPr="00D80142" w:rsidR="00AC4C54" w:rsidP="00D80142" w:rsidRDefault="00D33AE3" w14:paraId="66B68D9C" w14:textId="0B887F63">
          <w:pPr>
            <w:pStyle w:val="TOCHeading"/>
            <w:pBdr>
              <w:bottom w:val="single" w:color="auto" w:sz="4" w:space="1"/>
            </w:pBdr>
            <w:spacing w:after="480"/>
            <w:jc w:val="center"/>
            <w:rPr>
              <w:rFonts w:ascii="Cambria" w:hAnsi="Cambria"/>
              <w:color w:val="auto"/>
            </w:rPr>
          </w:pPr>
          <w:r w:rsidRPr="00E707C0">
            <w:rPr>
              <w:rFonts w:ascii="Cambria" w:hAnsi="Cambria"/>
              <w:color w:val="auto"/>
            </w:rPr>
            <w:t>Table of Contents</w:t>
          </w:r>
        </w:p>
        <w:p w:rsidR="002C2863" w:rsidRDefault="00D33AE3" w14:paraId="40DF0446" w14:textId="42B15EFF">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history="1" w:anchor="_Toc66692801">
            <w:r w:rsidRPr="002E7967" w:rsidR="002C2863">
              <w:rPr>
                <w:rStyle w:val="Hyperlink"/>
                <w:rFonts w:ascii="Cambria" w:hAnsi="Cambria"/>
                <w:b/>
                <w:bCs/>
                <w:noProof/>
              </w:rPr>
              <w:t>B.1.</w:t>
            </w:r>
            <w:r w:rsidR="002C2863">
              <w:rPr>
                <w:noProof/>
                <w:sz w:val="22"/>
                <w:szCs w:val="22"/>
              </w:rPr>
              <w:tab/>
            </w:r>
            <w:r w:rsidRPr="002E7967" w:rsidR="002C2863">
              <w:rPr>
                <w:rStyle w:val="Hyperlink"/>
                <w:rFonts w:ascii="Cambria" w:hAnsi="Cambria"/>
                <w:b/>
                <w:bCs/>
                <w:noProof/>
              </w:rPr>
              <w:t>Respondent Universe and Sampling Methods</w:t>
            </w:r>
            <w:r w:rsidR="002C2863">
              <w:rPr>
                <w:noProof/>
                <w:webHidden/>
              </w:rPr>
              <w:tab/>
            </w:r>
            <w:r w:rsidR="002C2863">
              <w:rPr>
                <w:noProof/>
                <w:webHidden/>
              </w:rPr>
              <w:fldChar w:fldCharType="begin"/>
            </w:r>
            <w:r w:rsidR="002C2863">
              <w:rPr>
                <w:noProof/>
                <w:webHidden/>
              </w:rPr>
              <w:instrText xml:space="preserve"> PAGEREF _Toc66692801 \h </w:instrText>
            </w:r>
            <w:r w:rsidR="002C2863">
              <w:rPr>
                <w:noProof/>
                <w:webHidden/>
              </w:rPr>
            </w:r>
            <w:r w:rsidR="002C2863">
              <w:rPr>
                <w:noProof/>
                <w:webHidden/>
              </w:rPr>
              <w:fldChar w:fldCharType="separate"/>
            </w:r>
            <w:r w:rsidR="002C2863">
              <w:rPr>
                <w:noProof/>
                <w:webHidden/>
              </w:rPr>
              <w:t>3</w:t>
            </w:r>
            <w:r w:rsidR="002C2863">
              <w:rPr>
                <w:noProof/>
                <w:webHidden/>
              </w:rPr>
              <w:fldChar w:fldCharType="end"/>
            </w:r>
          </w:hyperlink>
        </w:p>
        <w:p w:rsidR="002C2863" w:rsidRDefault="00074DAF" w14:paraId="46B3B936" w14:textId="585CE916">
          <w:pPr>
            <w:pStyle w:val="TOC1"/>
            <w:tabs>
              <w:tab w:val="left" w:pos="660"/>
              <w:tab w:val="right" w:leader="dot" w:pos="9350"/>
            </w:tabs>
            <w:rPr>
              <w:noProof/>
              <w:sz w:val="22"/>
              <w:szCs w:val="22"/>
            </w:rPr>
          </w:pPr>
          <w:hyperlink w:history="1" w:anchor="_Toc66692802">
            <w:r w:rsidRPr="002E7967" w:rsidR="002C2863">
              <w:rPr>
                <w:rStyle w:val="Hyperlink"/>
                <w:rFonts w:ascii="Cambria" w:hAnsi="Cambria"/>
                <w:b/>
                <w:bCs/>
                <w:noProof/>
              </w:rPr>
              <w:t>B.2.</w:t>
            </w:r>
            <w:r w:rsidR="002C2863">
              <w:rPr>
                <w:noProof/>
                <w:sz w:val="22"/>
                <w:szCs w:val="22"/>
              </w:rPr>
              <w:tab/>
            </w:r>
            <w:r w:rsidRPr="002E7967" w:rsidR="002C2863">
              <w:rPr>
                <w:rStyle w:val="Hyperlink"/>
                <w:rFonts w:ascii="Cambria" w:hAnsi="Cambria"/>
                <w:b/>
                <w:bCs/>
                <w:noProof/>
              </w:rPr>
              <w:t>Procedures for the Collection of Information</w:t>
            </w:r>
            <w:r w:rsidR="002C2863">
              <w:rPr>
                <w:noProof/>
                <w:webHidden/>
              </w:rPr>
              <w:tab/>
            </w:r>
            <w:r w:rsidR="002C2863">
              <w:rPr>
                <w:noProof/>
                <w:webHidden/>
              </w:rPr>
              <w:fldChar w:fldCharType="begin"/>
            </w:r>
            <w:r w:rsidR="002C2863">
              <w:rPr>
                <w:noProof/>
                <w:webHidden/>
              </w:rPr>
              <w:instrText xml:space="preserve"> PAGEREF _Toc66692802 \h </w:instrText>
            </w:r>
            <w:r w:rsidR="002C2863">
              <w:rPr>
                <w:noProof/>
                <w:webHidden/>
              </w:rPr>
            </w:r>
            <w:r w:rsidR="002C2863">
              <w:rPr>
                <w:noProof/>
                <w:webHidden/>
              </w:rPr>
              <w:fldChar w:fldCharType="separate"/>
            </w:r>
            <w:r w:rsidR="002C2863">
              <w:rPr>
                <w:noProof/>
                <w:webHidden/>
              </w:rPr>
              <w:t>4</w:t>
            </w:r>
            <w:r w:rsidR="002C2863">
              <w:rPr>
                <w:noProof/>
                <w:webHidden/>
              </w:rPr>
              <w:fldChar w:fldCharType="end"/>
            </w:r>
          </w:hyperlink>
        </w:p>
        <w:p w:rsidR="002C2863" w:rsidRDefault="00074DAF" w14:paraId="77D526E7" w14:textId="6195A373">
          <w:pPr>
            <w:pStyle w:val="TOC1"/>
            <w:tabs>
              <w:tab w:val="left" w:pos="660"/>
              <w:tab w:val="right" w:leader="dot" w:pos="9350"/>
            </w:tabs>
            <w:rPr>
              <w:noProof/>
              <w:sz w:val="22"/>
              <w:szCs w:val="22"/>
            </w:rPr>
          </w:pPr>
          <w:hyperlink w:history="1" w:anchor="_Toc66692803">
            <w:r w:rsidRPr="002E7967" w:rsidR="002C2863">
              <w:rPr>
                <w:rStyle w:val="Hyperlink"/>
                <w:rFonts w:ascii="Cambria" w:hAnsi="Cambria"/>
                <w:b/>
                <w:bCs/>
                <w:noProof/>
              </w:rPr>
              <w:t>B.4.</w:t>
            </w:r>
            <w:r w:rsidR="002C2863">
              <w:rPr>
                <w:noProof/>
                <w:sz w:val="22"/>
                <w:szCs w:val="22"/>
              </w:rPr>
              <w:tab/>
            </w:r>
            <w:r w:rsidRPr="002E7967" w:rsidR="002C2863">
              <w:rPr>
                <w:rStyle w:val="Hyperlink"/>
                <w:rFonts w:ascii="Cambria" w:hAnsi="Cambria"/>
                <w:b/>
                <w:bCs/>
                <w:noProof/>
              </w:rPr>
              <w:t>Test of Procedures or Methods to be Undertaken</w:t>
            </w:r>
            <w:r w:rsidR="002C2863">
              <w:rPr>
                <w:noProof/>
                <w:webHidden/>
              </w:rPr>
              <w:tab/>
            </w:r>
            <w:r w:rsidR="002C2863">
              <w:rPr>
                <w:noProof/>
                <w:webHidden/>
              </w:rPr>
              <w:fldChar w:fldCharType="begin"/>
            </w:r>
            <w:r w:rsidR="002C2863">
              <w:rPr>
                <w:noProof/>
                <w:webHidden/>
              </w:rPr>
              <w:instrText xml:space="preserve"> PAGEREF _Toc66692803 \h </w:instrText>
            </w:r>
            <w:r w:rsidR="002C2863">
              <w:rPr>
                <w:noProof/>
                <w:webHidden/>
              </w:rPr>
            </w:r>
            <w:r w:rsidR="002C2863">
              <w:rPr>
                <w:noProof/>
                <w:webHidden/>
              </w:rPr>
              <w:fldChar w:fldCharType="separate"/>
            </w:r>
            <w:r w:rsidR="002C2863">
              <w:rPr>
                <w:noProof/>
                <w:webHidden/>
              </w:rPr>
              <w:t>6</w:t>
            </w:r>
            <w:r w:rsidR="002C2863">
              <w:rPr>
                <w:noProof/>
                <w:webHidden/>
              </w:rPr>
              <w:fldChar w:fldCharType="end"/>
            </w:r>
          </w:hyperlink>
        </w:p>
        <w:p w:rsidR="002C2863" w:rsidRDefault="00074DAF" w14:paraId="47426766" w14:textId="1883C8BC">
          <w:pPr>
            <w:pStyle w:val="TOC1"/>
            <w:tabs>
              <w:tab w:val="left" w:pos="660"/>
              <w:tab w:val="right" w:leader="dot" w:pos="9350"/>
            </w:tabs>
            <w:rPr>
              <w:noProof/>
              <w:sz w:val="22"/>
              <w:szCs w:val="22"/>
            </w:rPr>
          </w:pPr>
          <w:hyperlink w:history="1" w:anchor="_Toc66692804">
            <w:r w:rsidRPr="002E7967" w:rsidR="002C2863">
              <w:rPr>
                <w:rStyle w:val="Hyperlink"/>
                <w:rFonts w:ascii="Cambria" w:hAnsi="Cambria"/>
                <w:b/>
                <w:bCs/>
                <w:noProof/>
              </w:rPr>
              <w:t>B.5.</w:t>
            </w:r>
            <w:r w:rsidR="002C2863">
              <w:rPr>
                <w:noProof/>
                <w:sz w:val="22"/>
                <w:szCs w:val="22"/>
              </w:rPr>
              <w:tab/>
            </w:r>
            <w:r w:rsidRPr="002E7967" w:rsidR="002C2863">
              <w:rPr>
                <w:rStyle w:val="Hyperlink"/>
                <w:rFonts w:ascii="Cambria" w:hAnsi="Cambria"/>
                <w:b/>
                <w:bCs/>
                <w:noProof/>
              </w:rPr>
              <w:t>Individuals Consulted on Statistical Aspects and Individuals Collecting and/or Analyzing Data</w:t>
            </w:r>
            <w:r w:rsidR="002C2863">
              <w:rPr>
                <w:noProof/>
                <w:webHidden/>
              </w:rPr>
              <w:tab/>
            </w:r>
            <w:r w:rsidR="002C2863">
              <w:rPr>
                <w:noProof/>
                <w:webHidden/>
              </w:rPr>
              <w:fldChar w:fldCharType="begin"/>
            </w:r>
            <w:r w:rsidR="002C2863">
              <w:rPr>
                <w:noProof/>
                <w:webHidden/>
              </w:rPr>
              <w:instrText xml:space="preserve"> PAGEREF _Toc66692804 \h </w:instrText>
            </w:r>
            <w:r w:rsidR="002C2863">
              <w:rPr>
                <w:noProof/>
                <w:webHidden/>
              </w:rPr>
            </w:r>
            <w:r w:rsidR="002C2863">
              <w:rPr>
                <w:noProof/>
                <w:webHidden/>
              </w:rPr>
              <w:fldChar w:fldCharType="separate"/>
            </w:r>
            <w:r w:rsidR="002C2863">
              <w:rPr>
                <w:noProof/>
                <w:webHidden/>
              </w:rPr>
              <w:t>6</w:t>
            </w:r>
            <w:r w:rsidR="002C2863">
              <w:rPr>
                <w:noProof/>
                <w:webHidden/>
              </w:rPr>
              <w:fldChar w:fldCharType="end"/>
            </w:r>
          </w:hyperlink>
        </w:p>
        <w:p w:rsidR="002C2863" w:rsidRDefault="00074DAF" w14:paraId="59859B14" w14:textId="5B3D499E">
          <w:pPr>
            <w:pStyle w:val="TOC1"/>
            <w:tabs>
              <w:tab w:val="right" w:leader="dot" w:pos="9350"/>
            </w:tabs>
            <w:rPr>
              <w:noProof/>
              <w:sz w:val="22"/>
              <w:szCs w:val="22"/>
            </w:rPr>
          </w:pPr>
          <w:hyperlink w:history="1" w:anchor="_Toc66692805">
            <w:r w:rsidRPr="002E7967" w:rsidR="002C2863">
              <w:rPr>
                <w:rStyle w:val="Hyperlink"/>
                <w:rFonts w:ascii="Cambria" w:hAnsi="Cambria"/>
                <w:b/>
                <w:bCs/>
                <w:noProof/>
              </w:rPr>
              <w:t>References</w:t>
            </w:r>
            <w:r w:rsidR="002C2863">
              <w:rPr>
                <w:noProof/>
                <w:webHidden/>
              </w:rPr>
              <w:tab/>
            </w:r>
            <w:r w:rsidR="002C2863">
              <w:rPr>
                <w:noProof/>
                <w:webHidden/>
              </w:rPr>
              <w:fldChar w:fldCharType="begin"/>
            </w:r>
            <w:r w:rsidR="002C2863">
              <w:rPr>
                <w:noProof/>
                <w:webHidden/>
              </w:rPr>
              <w:instrText xml:space="preserve"> PAGEREF _Toc66692805 \h </w:instrText>
            </w:r>
            <w:r w:rsidR="002C2863">
              <w:rPr>
                <w:noProof/>
                <w:webHidden/>
              </w:rPr>
            </w:r>
            <w:r w:rsidR="002C2863">
              <w:rPr>
                <w:noProof/>
                <w:webHidden/>
              </w:rPr>
              <w:fldChar w:fldCharType="separate"/>
            </w:r>
            <w:r w:rsidR="002C2863">
              <w:rPr>
                <w:noProof/>
                <w:webHidden/>
              </w:rPr>
              <w:t>6</w:t>
            </w:r>
            <w:r w:rsidR="002C2863">
              <w:rPr>
                <w:noProof/>
                <w:webHidden/>
              </w:rPr>
              <w:fldChar w:fldCharType="end"/>
            </w:r>
          </w:hyperlink>
        </w:p>
        <w:p w:rsidRPr="00E707C0" w:rsidR="00D33AE3" w:rsidRDefault="00D33AE3" w14:paraId="25E671BB" w14:textId="759B4519">
          <w:r w:rsidRPr="00E707C0">
            <w:rPr>
              <w:b/>
              <w:bCs/>
              <w:noProof/>
            </w:rPr>
            <w:fldChar w:fldCharType="end"/>
          </w:r>
        </w:p>
      </w:sdtContent>
    </w:sdt>
    <w:p w:rsidRPr="00E707C0" w:rsidR="00BA2DBE" w:rsidRDefault="00BA2DBE" w14:paraId="14A5EA74" w14:textId="77777777">
      <w:pPr>
        <w:spacing w:after="200" w:line="276" w:lineRule="auto"/>
        <w:rPr>
          <w:rFonts w:cs="Arial" w:eastAsiaTheme="majorEastAsia"/>
          <w:b/>
          <w:bCs/>
          <w:sz w:val="26"/>
          <w:szCs w:val="26"/>
        </w:rPr>
      </w:pPr>
    </w:p>
    <w:bookmarkEnd w:id="0"/>
    <w:bookmarkEnd w:id="1"/>
    <w:p w:rsidRPr="00E707C0" w:rsidR="00D33AE3" w:rsidRDefault="00D33AE3" w14:paraId="3C201D9C" w14:textId="77777777">
      <w:pPr>
        <w:rPr>
          <w:rFonts w:asciiTheme="majorHAnsi" w:hAnsiTheme="majorHAnsi" w:eastAsiaTheme="majorEastAsia" w:cstheme="majorBidi"/>
          <w:sz w:val="36"/>
          <w:szCs w:val="36"/>
        </w:rPr>
      </w:pPr>
      <w:r w:rsidRPr="00E707C0">
        <w:br w:type="page"/>
      </w:r>
    </w:p>
    <w:p w:rsidR="00DD2606" w:rsidP="007D595C" w:rsidRDefault="00DD2606" w14:paraId="613C53AC" w14:textId="656BC54B">
      <w:pPr>
        <w:pBdr>
          <w:bottom w:val="single" w:color="auto" w:sz="4" w:space="1"/>
        </w:pBdr>
        <w:rPr>
          <w:rFonts w:ascii="Cambria" w:hAnsi="Cambria"/>
          <w:sz w:val="36"/>
          <w:szCs w:val="36"/>
        </w:rPr>
      </w:pPr>
      <w:r w:rsidRPr="00E707C0">
        <w:rPr>
          <w:rFonts w:ascii="Cambria" w:hAnsi="Cambria"/>
          <w:sz w:val="36"/>
          <w:szCs w:val="36"/>
        </w:rPr>
        <w:lastRenderedPageBreak/>
        <w:t>Part B. Collections of Information Employing Statistical Methods</w:t>
      </w:r>
    </w:p>
    <w:p w:rsidRPr="007C59ED" w:rsidR="00A53039" w:rsidP="007C59ED" w:rsidRDefault="00D33AE3" w14:paraId="728CF347" w14:textId="6309D248">
      <w:pPr>
        <w:pStyle w:val="Heading1"/>
        <w:pBdr>
          <w:bottom w:val="none" w:color="auto" w:sz="0" w:space="0"/>
        </w:pBdr>
        <w:rPr>
          <w:rFonts w:ascii="Cambria" w:hAnsi="Cambria"/>
          <w:b/>
          <w:bCs/>
          <w:color w:val="auto"/>
          <w:sz w:val="24"/>
        </w:rPr>
      </w:pPr>
      <w:bookmarkStart w:name="_Toc66692801" w:id="2"/>
      <w:r w:rsidRPr="007C59ED">
        <w:rPr>
          <w:rFonts w:ascii="Cambria" w:hAnsi="Cambria"/>
          <w:b/>
          <w:bCs/>
          <w:color w:val="auto"/>
          <w:sz w:val="24"/>
        </w:rPr>
        <w:t>B.</w:t>
      </w:r>
      <w:r w:rsidRPr="007C59ED" w:rsidR="00B45002">
        <w:rPr>
          <w:rFonts w:ascii="Cambria" w:hAnsi="Cambria"/>
          <w:b/>
          <w:bCs/>
          <w:color w:val="auto"/>
          <w:sz w:val="24"/>
        </w:rPr>
        <w:t>1.</w:t>
      </w:r>
      <w:r w:rsidRPr="007C59ED" w:rsidR="00B45002">
        <w:rPr>
          <w:rFonts w:ascii="Cambria" w:hAnsi="Cambria"/>
          <w:b/>
          <w:bCs/>
          <w:color w:val="auto"/>
          <w:sz w:val="24"/>
        </w:rPr>
        <w:tab/>
        <w:t>Respondent Universe and Sampling Methods</w:t>
      </w:r>
      <w:bookmarkEnd w:id="2"/>
    </w:p>
    <w:p w:rsidR="00F6137F" w:rsidP="00EA6E06" w:rsidRDefault="00A53039" w14:paraId="4105B940" w14:textId="6E1BC1BC">
      <w:pPr>
        <w:spacing w:line="240" w:lineRule="auto"/>
        <w:rPr>
          <w:sz w:val="24"/>
          <w:szCs w:val="24"/>
        </w:rPr>
      </w:pPr>
      <w:r>
        <w:rPr>
          <w:sz w:val="24"/>
          <w:szCs w:val="24"/>
        </w:rPr>
        <w:t>T</w:t>
      </w:r>
      <w:r w:rsidRPr="00BB7F79" w:rsidR="00BB7F79">
        <w:rPr>
          <w:sz w:val="24"/>
          <w:szCs w:val="24"/>
        </w:rPr>
        <w:t xml:space="preserve">his </w:t>
      </w:r>
      <w:r>
        <w:rPr>
          <w:sz w:val="24"/>
          <w:szCs w:val="24"/>
        </w:rPr>
        <w:t xml:space="preserve">is a follow-up </w:t>
      </w:r>
      <w:r w:rsidRPr="00BB7F79" w:rsidR="00BB7F79">
        <w:rPr>
          <w:sz w:val="24"/>
          <w:szCs w:val="24"/>
        </w:rPr>
        <w:t>study</w:t>
      </w:r>
      <w:r w:rsidR="00E422A8">
        <w:rPr>
          <w:sz w:val="24"/>
          <w:szCs w:val="24"/>
        </w:rPr>
        <w:t xml:space="preserve"> </w:t>
      </w:r>
      <w:r w:rsidR="00EA4F40">
        <w:rPr>
          <w:sz w:val="24"/>
          <w:szCs w:val="24"/>
        </w:rPr>
        <w:t>aiming to</w:t>
      </w:r>
      <w:r w:rsidRPr="00BB7F79" w:rsidR="00BB7F79">
        <w:rPr>
          <w:sz w:val="24"/>
          <w:szCs w:val="24"/>
        </w:rPr>
        <w:t xml:space="preserve"> recruit</w:t>
      </w:r>
      <w:r w:rsidR="00011FD3">
        <w:rPr>
          <w:sz w:val="24"/>
          <w:szCs w:val="24"/>
        </w:rPr>
        <w:t xml:space="preserve"> approximately</w:t>
      </w:r>
      <w:r w:rsidRPr="00BB7F79" w:rsidR="00BB7F79">
        <w:rPr>
          <w:sz w:val="24"/>
          <w:szCs w:val="24"/>
        </w:rPr>
        <w:t xml:space="preserve"> </w:t>
      </w:r>
      <w:r w:rsidR="00535212">
        <w:rPr>
          <w:sz w:val="24"/>
          <w:szCs w:val="24"/>
        </w:rPr>
        <w:t>2,800</w:t>
      </w:r>
      <w:r w:rsidR="00EA4F40">
        <w:rPr>
          <w:sz w:val="24"/>
          <w:szCs w:val="24"/>
        </w:rPr>
        <w:t xml:space="preserve"> and </w:t>
      </w:r>
      <w:r w:rsidR="00535212">
        <w:rPr>
          <w:sz w:val="24"/>
          <w:szCs w:val="24"/>
        </w:rPr>
        <w:t>370</w:t>
      </w:r>
      <w:r w:rsidR="00EA4F40">
        <w:rPr>
          <w:sz w:val="24"/>
          <w:szCs w:val="24"/>
        </w:rPr>
        <w:t xml:space="preserve"> child </w:t>
      </w:r>
      <w:r w:rsidRPr="00BB7F79" w:rsidR="00BB7F79">
        <w:rPr>
          <w:sz w:val="24"/>
          <w:szCs w:val="24"/>
        </w:rPr>
        <w:t xml:space="preserve">participants from existing </w:t>
      </w:r>
      <w:r>
        <w:rPr>
          <w:sz w:val="24"/>
          <w:szCs w:val="24"/>
        </w:rPr>
        <w:t xml:space="preserve">ATSDR PFAS </w:t>
      </w:r>
      <w:r w:rsidRPr="00BB7F79" w:rsidR="00BB7F79">
        <w:rPr>
          <w:sz w:val="24"/>
          <w:szCs w:val="24"/>
        </w:rPr>
        <w:t xml:space="preserve">cohorts, specifically individuals for whom </w:t>
      </w:r>
      <w:r w:rsidR="006A5FF3">
        <w:rPr>
          <w:sz w:val="24"/>
          <w:szCs w:val="24"/>
        </w:rPr>
        <w:t>CDC</w:t>
      </w:r>
      <w:r w:rsidRPr="00BB7F79" w:rsidR="00BB7F79">
        <w:rPr>
          <w:sz w:val="24"/>
          <w:szCs w:val="24"/>
        </w:rPr>
        <w:t xml:space="preserve">/ATSDR already has measured </w:t>
      </w:r>
      <w:r w:rsidR="009F544F">
        <w:rPr>
          <w:sz w:val="24"/>
          <w:szCs w:val="24"/>
        </w:rPr>
        <w:t>serum-</w:t>
      </w:r>
      <w:r w:rsidRPr="00BB7F79" w:rsidR="00BB7F79">
        <w:rPr>
          <w:sz w:val="24"/>
          <w:szCs w:val="24"/>
        </w:rPr>
        <w:t xml:space="preserve">PFAS concentrations. </w:t>
      </w:r>
      <w:r w:rsidR="006A5FF3">
        <w:rPr>
          <w:sz w:val="24"/>
          <w:szCs w:val="24"/>
        </w:rPr>
        <w:t>CDC/</w:t>
      </w:r>
      <w:r w:rsidRPr="00BB7F79" w:rsidR="00BB7F79">
        <w:rPr>
          <w:sz w:val="24"/>
          <w:szCs w:val="24"/>
        </w:rPr>
        <w:t xml:space="preserve">ATSDR will only recruit participants who gave written informed consent to be contacted for additional studies in the future, and </w:t>
      </w:r>
      <w:r w:rsidR="002D17BE">
        <w:rPr>
          <w:sz w:val="24"/>
          <w:szCs w:val="24"/>
        </w:rPr>
        <w:t xml:space="preserve">who </w:t>
      </w:r>
      <w:r w:rsidRPr="00BB7F79" w:rsidR="00BB7F79">
        <w:rPr>
          <w:sz w:val="24"/>
          <w:szCs w:val="24"/>
        </w:rPr>
        <w:t>consent</w:t>
      </w:r>
      <w:r w:rsidR="002D17BE">
        <w:rPr>
          <w:sz w:val="24"/>
          <w:szCs w:val="24"/>
        </w:rPr>
        <w:t>ed</w:t>
      </w:r>
      <w:r w:rsidRPr="00BB7F79" w:rsidR="00BB7F79">
        <w:rPr>
          <w:sz w:val="24"/>
          <w:szCs w:val="24"/>
        </w:rPr>
        <w:t xml:space="preserve"> for their PFAS serum data to be used in future studies. </w:t>
      </w:r>
      <w:r w:rsidR="006A5FF3">
        <w:rPr>
          <w:sz w:val="24"/>
          <w:szCs w:val="24"/>
        </w:rPr>
        <w:t>CDC</w:t>
      </w:r>
      <w:r w:rsidRPr="00501C89" w:rsidR="00332337">
        <w:rPr>
          <w:sz w:val="24"/>
          <w:szCs w:val="24"/>
        </w:rPr>
        <w:t xml:space="preserve">/ATSDR will invite participants to complete a new series of </w:t>
      </w:r>
      <w:r w:rsidR="009F544F">
        <w:rPr>
          <w:sz w:val="24"/>
          <w:szCs w:val="24"/>
        </w:rPr>
        <w:t>survey</w:t>
      </w:r>
      <w:r w:rsidRPr="00501C89" w:rsidR="00332337">
        <w:rPr>
          <w:sz w:val="24"/>
          <w:szCs w:val="24"/>
        </w:rPr>
        <w:t>s to determine whether PFAS exposure increases susceptibility to viral infections, including, but not limited to COVID-19.</w:t>
      </w:r>
    </w:p>
    <w:p w:rsidRPr="007122B5" w:rsidR="00E422A8" w:rsidP="00F30F55" w:rsidRDefault="00E422A8" w14:paraId="18E71FC4" w14:textId="10B7D800">
      <w:pPr>
        <w:spacing w:after="0" w:line="240" w:lineRule="auto"/>
        <w:rPr>
          <w:rStyle w:val="readonly-control-output"/>
          <w:rFonts w:cstheme="minorHAnsi"/>
          <w:i/>
          <w:iCs/>
          <w:color w:val="333333"/>
          <w:sz w:val="24"/>
          <w:szCs w:val="24"/>
        </w:rPr>
      </w:pPr>
      <w:r w:rsidRPr="00F30F55">
        <w:rPr>
          <w:rFonts w:cstheme="minorHAnsi"/>
          <w:i/>
          <w:iCs/>
          <w:sz w:val="24"/>
          <w:szCs w:val="24"/>
        </w:rPr>
        <w:t>(</w:t>
      </w:r>
      <w:r w:rsidRPr="00F30F55">
        <w:rPr>
          <w:rStyle w:val="readonly-control-output"/>
          <w:rFonts w:cstheme="minorHAnsi"/>
          <w:i/>
          <w:iCs/>
          <w:color w:val="333333"/>
          <w:sz w:val="24"/>
          <w:szCs w:val="24"/>
        </w:rPr>
        <w:t xml:space="preserve">Per- or Polyfluoroalkyl Substances Exposure Assessments </w:t>
      </w:r>
      <w:r w:rsidRPr="007122B5">
        <w:rPr>
          <w:rStyle w:val="readonly-control-output"/>
          <w:rFonts w:cstheme="minorHAnsi"/>
          <w:i/>
          <w:iCs/>
          <w:color w:val="333333"/>
          <w:sz w:val="24"/>
          <w:szCs w:val="24"/>
        </w:rPr>
        <w:t>(</w:t>
      </w:r>
      <w:r w:rsidRPr="00F30F55">
        <w:rPr>
          <w:rStyle w:val="readonly-control-output"/>
          <w:rFonts w:cstheme="minorHAnsi"/>
          <w:i/>
          <w:iCs/>
          <w:color w:val="333333"/>
          <w:sz w:val="24"/>
          <w:szCs w:val="24"/>
        </w:rPr>
        <w:t>PFAS EAs</w:t>
      </w:r>
      <w:r w:rsidRPr="007122B5">
        <w:rPr>
          <w:rStyle w:val="readonly-control-output"/>
          <w:rFonts w:cstheme="minorHAnsi"/>
          <w:i/>
          <w:iCs/>
          <w:color w:val="333333"/>
          <w:sz w:val="24"/>
          <w:szCs w:val="24"/>
        </w:rPr>
        <w:t>)</w:t>
      </w:r>
      <w:r w:rsidRPr="00F30F55">
        <w:rPr>
          <w:rStyle w:val="readonly-control-output"/>
          <w:rFonts w:cstheme="minorHAnsi"/>
          <w:i/>
          <w:iCs/>
          <w:color w:val="333333"/>
          <w:sz w:val="24"/>
          <w:szCs w:val="24"/>
        </w:rPr>
        <w:t xml:space="preserve"> </w:t>
      </w:r>
      <w:r w:rsidRPr="007122B5" w:rsidR="007122B5">
        <w:rPr>
          <w:rStyle w:val="readonly-control-output"/>
          <w:rFonts w:cstheme="minorHAnsi"/>
          <w:i/>
          <w:iCs/>
          <w:color w:val="333333"/>
          <w:sz w:val="24"/>
          <w:szCs w:val="24"/>
        </w:rPr>
        <w:t>Cohort</w:t>
      </w:r>
    </w:p>
    <w:p w:rsidR="00B06CF3" w:rsidP="00EA6E06" w:rsidRDefault="00E422A8" w14:paraId="6AE0FBEE" w14:textId="5D3B625A">
      <w:pPr>
        <w:spacing w:line="240" w:lineRule="auto"/>
        <w:rPr>
          <w:rStyle w:val="readonly-control-output"/>
          <w:rFonts w:cstheme="minorHAnsi"/>
          <w:i/>
          <w:iCs/>
          <w:color w:val="333333"/>
          <w:sz w:val="24"/>
          <w:szCs w:val="24"/>
        </w:rPr>
      </w:pPr>
      <w:r w:rsidRPr="00F30F55">
        <w:rPr>
          <w:rStyle w:val="readonly-control-output"/>
          <w:rFonts w:cstheme="minorHAnsi"/>
          <w:i/>
          <w:iCs/>
          <w:color w:val="333333"/>
          <w:sz w:val="24"/>
          <w:szCs w:val="24"/>
        </w:rPr>
        <w:t>OMB Control No. 0923-0059, expiration date 06/30/2022</w:t>
      </w:r>
      <w:r w:rsidR="00577C6E">
        <w:rPr>
          <w:rStyle w:val="readonly-control-output"/>
          <w:rFonts w:cstheme="minorHAnsi"/>
          <w:i/>
          <w:iCs/>
          <w:color w:val="333333"/>
          <w:sz w:val="24"/>
          <w:szCs w:val="24"/>
        </w:rPr>
        <w:t>)</w:t>
      </w:r>
    </w:p>
    <w:p w:rsidR="002C2863" w:rsidP="00F30F55" w:rsidRDefault="0002037F" w14:paraId="4683876F" w14:textId="51F16AFB">
      <w:pPr>
        <w:spacing w:line="240" w:lineRule="auto"/>
        <w:rPr>
          <w:rFonts w:cs="ITCFranklinGothicStd-Book"/>
          <w:sz w:val="24"/>
          <w:szCs w:val="24"/>
        </w:rPr>
      </w:pPr>
      <w:r>
        <w:rPr>
          <w:sz w:val="24"/>
          <w:szCs w:val="24"/>
        </w:rPr>
        <w:t>I</w:t>
      </w:r>
      <w:r w:rsidRPr="00F27640" w:rsidR="00F27640">
        <w:rPr>
          <w:sz w:val="24"/>
          <w:szCs w:val="24"/>
        </w:rPr>
        <w:t xml:space="preserve">n 2019 and 2020, the Agency for Toxic Substances and Disease Registry (ATSDR) conducted statistically based biomonitoring PFAS exposure assessments (EAs) in eight communities that had documented exposures to PFAS in drinking water. ATSDR also supported two EAs that were designed to test the PFAS Exposure Assessment Technical Tools (PEATT). PFAS concentrations were measured in serum collected from EA and PEATT assessment participants, and a </w:t>
      </w:r>
      <w:r w:rsidR="009F544F">
        <w:rPr>
          <w:sz w:val="24"/>
          <w:szCs w:val="24"/>
        </w:rPr>
        <w:t>survey</w:t>
      </w:r>
      <w:r w:rsidRPr="00F27640" w:rsidR="00F27640">
        <w:rPr>
          <w:sz w:val="24"/>
          <w:szCs w:val="24"/>
        </w:rPr>
        <w:t xml:space="preserve"> was administered to gather information to characterize </w:t>
      </w:r>
      <w:proofErr w:type="gramStart"/>
      <w:r w:rsidRPr="00F27640" w:rsidR="00F27640">
        <w:rPr>
          <w:sz w:val="24"/>
          <w:szCs w:val="24"/>
        </w:rPr>
        <w:t>each individual’s</w:t>
      </w:r>
      <w:proofErr w:type="gramEnd"/>
      <w:r w:rsidRPr="00F27640" w:rsidR="00F27640">
        <w:rPr>
          <w:sz w:val="24"/>
          <w:szCs w:val="24"/>
        </w:rPr>
        <w:t xml:space="preserve"> exposure.</w:t>
      </w:r>
      <w:r w:rsidR="00F27640">
        <w:rPr>
          <w:sz w:val="24"/>
          <w:szCs w:val="24"/>
        </w:rPr>
        <w:t xml:space="preserve"> These communities were investigated under </w:t>
      </w:r>
      <w:r w:rsidRPr="52E75520" w:rsidR="00F27640">
        <w:rPr>
          <w:rFonts w:cs="ITCFranklinGothicStd-Book"/>
          <w:sz w:val="24"/>
          <w:szCs w:val="24"/>
        </w:rPr>
        <w:t>“Per- or Polyfluoroalkyl Substances Exposure Assessments [PFAS EAs]” (OMB Control No. 0923-0059, expiration date 06/30/2022).</w:t>
      </w:r>
    </w:p>
    <w:p w:rsidRPr="007E7D5C" w:rsidR="00355B08" w:rsidP="00F30F55" w:rsidRDefault="009561A9" w14:paraId="0CD488B0" w14:textId="39A693DE">
      <w:pPr>
        <w:spacing w:line="240" w:lineRule="auto"/>
        <w:rPr>
          <w:rFonts w:ascii="Calibri" w:hAnsi="Calibri" w:eastAsia="Times New Roman" w:cs="Calibri"/>
          <w:sz w:val="24"/>
          <w:szCs w:val="24"/>
        </w:rPr>
      </w:pPr>
      <w:r>
        <w:br/>
      </w:r>
      <w:r w:rsidRPr="00BB7F79" w:rsidR="00BB7F79">
        <w:rPr>
          <w:sz w:val="24"/>
          <w:szCs w:val="24"/>
        </w:rPr>
        <w:t>Based on preliminary review of the informed consent</w:t>
      </w:r>
      <w:r w:rsidR="007530C0">
        <w:rPr>
          <w:sz w:val="24"/>
          <w:szCs w:val="24"/>
        </w:rPr>
        <w:t xml:space="preserve"> form</w:t>
      </w:r>
      <w:r w:rsidRPr="00BB7F79" w:rsidR="00BB7F79">
        <w:rPr>
          <w:sz w:val="24"/>
          <w:szCs w:val="24"/>
        </w:rPr>
        <w:t>s</w:t>
      </w:r>
      <w:r w:rsidR="00E422A8">
        <w:rPr>
          <w:sz w:val="24"/>
          <w:szCs w:val="24"/>
        </w:rPr>
        <w:t xml:space="preserve"> obtained</w:t>
      </w:r>
      <w:r w:rsidRPr="00BB7F79" w:rsidR="00BB7F79">
        <w:rPr>
          <w:sz w:val="24"/>
          <w:szCs w:val="24"/>
        </w:rPr>
        <w:t>, nearly all (approximately 99%) PFAS EA</w:t>
      </w:r>
      <w:r w:rsidR="007122B5">
        <w:rPr>
          <w:sz w:val="24"/>
          <w:szCs w:val="24"/>
        </w:rPr>
        <w:t xml:space="preserve"> and PEATT</w:t>
      </w:r>
      <w:r w:rsidRPr="00BB7F79" w:rsidR="00BB7F79">
        <w:rPr>
          <w:sz w:val="24"/>
          <w:szCs w:val="24"/>
        </w:rPr>
        <w:t xml:space="preserve"> participants gave consent for additional contact.</w:t>
      </w:r>
      <w:r w:rsidR="00A53039">
        <w:rPr>
          <w:sz w:val="24"/>
          <w:szCs w:val="24"/>
        </w:rPr>
        <w:t xml:space="preserve"> </w:t>
      </w:r>
      <w:r w:rsidRPr="007E7D5C" w:rsidR="00D975D0">
        <w:rPr>
          <w:rFonts w:ascii="Calibri" w:hAnsi="Calibri" w:eastAsia="Times New Roman" w:cs="Calibri"/>
          <w:sz w:val="24"/>
          <w:szCs w:val="24"/>
        </w:rPr>
        <w:t>The EAs used a one-stage cluster sample, in which each household in the area receiving impacted water was a cluster and all individuals in a selected household were included in the sample. Clusters (households) were randomly selected from the sampling frame. This yielded a representative sample of the population in the area potentially impacted by PFAS contamination of drinking water. Written informed consent (including Privacy Act Statement, consent, assent, and parental permission forms) was obtained from participants upon sample collection; these forms are securely archived at ATSDR.</w:t>
      </w:r>
      <w:r w:rsidR="003C5141">
        <w:rPr>
          <w:rFonts w:ascii="Calibri" w:hAnsi="Calibri" w:eastAsia="Times New Roman" w:cs="Calibri"/>
          <w:sz w:val="24"/>
          <w:szCs w:val="24"/>
        </w:rPr>
        <w:t xml:space="preserve"> The PEATT assessments were conducted by state health departments using a similar sampling design.</w:t>
      </w:r>
      <w:r w:rsidR="001441E1">
        <w:rPr>
          <w:rFonts w:ascii="Calibri" w:hAnsi="Calibri" w:eastAsia="Times New Roman" w:cs="Calibri"/>
          <w:sz w:val="24"/>
          <w:szCs w:val="24"/>
        </w:rPr>
        <w:t xml:space="preserve"> </w:t>
      </w:r>
      <w:r w:rsidR="00355B08">
        <w:rPr>
          <w:rFonts w:ascii="Calibri" w:hAnsi="Calibri" w:eastAsia="Times New Roman" w:cs="Calibri"/>
          <w:sz w:val="24"/>
          <w:szCs w:val="24"/>
        </w:rPr>
        <w:t>A more detailed discussion of the PFAS EA Cohort</w:t>
      </w:r>
      <w:r w:rsidR="00ED0B77">
        <w:rPr>
          <w:rFonts w:ascii="Calibri" w:hAnsi="Calibri" w:eastAsia="Times New Roman" w:cs="Calibri"/>
          <w:sz w:val="24"/>
          <w:szCs w:val="24"/>
        </w:rPr>
        <w:t xml:space="preserve"> and PEATT</w:t>
      </w:r>
      <w:r w:rsidR="00355B08">
        <w:rPr>
          <w:rFonts w:ascii="Calibri" w:hAnsi="Calibri" w:eastAsia="Times New Roman" w:cs="Calibri"/>
          <w:sz w:val="24"/>
          <w:szCs w:val="24"/>
        </w:rPr>
        <w:t xml:space="preserve"> is found in the </w:t>
      </w:r>
      <w:r w:rsidR="003D6D72">
        <w:rPr>
          <w:rFonts w:ascii="Calibri" w:hAnsi="Calibri" w:eastAsia="Times New Roman" w:cs="Calibri"/>
          <w:sz w:val="24"/>
          <w:szCs w:val="24"/>
        </w:rPr>
        <w:t>P</w:t>
      </w:r>
      <w:r w:rsidR="00355B08">
        <w:rPr>
          <w:rFonts w:ascii="Calibri" w:hAnsi="Calibri" w:eastAsia="Times New Roman" w:cs="Calibri"/>
          <w:sz w:val="24"/>
          <w:szCs w:val="24"/>
        </w:rPr>
        <w:t>rotocol.</w:t>
      </w:r>
    </w:p>
    <w:p w:rsidR="00725568" w:rsidRDefault="00725568" w14:paraId="1A5F7583" w14:textId="77777777">
      <w:pPr>
        <w:spacing w:after="0" w:line="240" w:lineRule="auto"/>
        <w:rPr>
          <w:rStyle w:val="readonly-control-output"/>
          <w:rFonts w:cstheme="minorHAnsi"/>
          <w:i/>
          <w:iCs/>
          <w:color w:val="333333"/>
          <w:sz w:val="24"/>
          <w:szCs w:val="24"/>
        </w:rPr>
      </w:pPr>
    </w:p>
    <w:p w:rsidR="00E422A8" w:rsidP="00E708DE" w:rsidRDefault="00E422A8" w14:paraId="60F28D18" w14:textId="2498F0ED">
      <w:pPr>
        <w:spacing w:after="0" w:line="240" w:lineRule="auto"/>
        <w:rPr>
          <w:rStyle w:val="readonly-control-output"/>
          <w:rFonts w:cstheme="minorHAnsi"/>
          <w:i/>
          <w:iCs/>
          <w:color w:val="333333"/>
          <w:sz w:val="24"/>
          <w:szCs w:val="24"/>
        </w:rPr>
      </w:pPr>
      <w:r w:rsidRPr="00E708DE">
        <w:rPr>
          <w:rStyle w:val="readonly-control-output"/>
          <w:rFonts w:cstheme="minorHAnsi"/>
          <w:i/>
          <w:iCs/>
          <w:color w:val="333333"/>
          <w:sz w:val="24"/>
          <w:szCs w:val="24"/>
        </w:rPr>
        <w:t xml:space="preserve">Human Health Effects of Drinking Water Exposures to Per- and Polyfluoroalkyl Substances </w:t>
      </w:r>
      <w:r>
        <w:rPr>
          <w:rStyle w:val="readonly-control-output"/>
          <w:rFonts w:cstheme="minorHAnsi"/>
          <w:i/>
          <w:iCs/>
          <w:color w:val="333333"/>
          <w:sz w:val="24"/>
          <w:szCs w:val="24"/>
        </w:rPr>
        <w:t>(</w:t>
      </w:r>
      <w:r w:rsidRPr="00E708DE">
        <w:rPr>
          <w:rStyle w:val="readonly-control-output"/>
          <w:rFonts w:cstheme="minorHAnsi"/>
          <w:i/>
          <w:iCs/>
          <w:color w:val="333333"/>
          <w:sz w:val="24"/>
          <w:szCs w:val="24"/>
        </w:rPr>
        <w:t>PFAS</w:t>
      </w:r>
      <w:r>
        <w:rPr>
          <w:rStyle w:val="readonly-control-output"/>
          <w:rFonts w:cstheme="minorHAnsi"/>
          <w:i/>
          <w:iCs/>
          <w:color w:val="333333"/>
          <w:sz w:val="24"/>
          <w:szCs w:val="24"/>
        </w:rPr>
        <w:t>)</w:t>
      </w:r>
      <w:r w:rsidRPr="00E708DE">
        <w:rPr>
          <w:rStyle w:val="readonly-control-output"/>
          <w:rFonts w:cstheme="minorHAnsi"/>
          <w:i/>
          <w:iCs/>
          <w:color w:val="333333"/>
          <w:sz w:val="24"/>
          <w:szCs w:val="24"/>
        </w:rPr>
        <w:t xml:space="preserve"> at Pease International </w:t>
      </w:r>
      <w:proofErr w:type="spellStart"/>
      <w:r w:rsidRPr="00E708DE">
        <w:rPr>
          <w:rStyle w:val="readonly-control-output"/>
          <w:rFonts w:cstheme="minorHAnsi"/>
          <w:i/>
          <w:iCs/>
          <w:color w:val="333333"/>
          <w:sz w:val="24"/>
          <w:szCs w:val="24"/>
        </w:rPr>
        <w:t>Tradeport</w:t>
      </w:r>
      <w:proofErr w:type="spellEnd"/>
      <w:r w:rsidRPr="00E708DE">
        <w:rPr>
          <w:rStyle w:val="readonly-control-output"/>
          <w:rFonts w:cstheme="minorHAnsi"/>
          <w:i/>
          <w:iCs/>
          <w:color w:val="333333"/>
          <w:sz w:val="24"/>
          <w:szCs w:val="24"/>
        </w:rPr>
        <w:t xml:space="preserve">, Portsmouth, NH </w:t>
      </w:r>
      <w:r>
        <w:rPr>
          <w:rStyle w:val="readonly-control-output"/>
          <w:rFonts w:cstheme="minorHAnsi"/>
          <w:i/>
          <w:iCs/>
          <w:color w:val="333333"/>
          <w:sz w:val="24"/>
          <w:szCs w:val="24"/>
        </w:rPr>
        <w:t>(</w:t>
      </w:r>
      <w:r w:rsidRPr="00320946">
        <w:rPr>
          <w:rStyle w:val="readonly-control-output"/>
          <w:rFonts w:cstheme="minorHAnsi"/>
          <w:i/>
          <w:iCs/>
          <w:color w:val="333333"/>
          <w:sz w:val="24"/>
          <w:szCs w:val="24"/>
        </w:rPr>
        <w:t>The Pease Study</w:t>
      </w:r>
      <w:r>
        <w:rPr>
          <w:rStyle w:val="readonly-control-output"/>
          <w:rFonts w:cstheme="minorHAnsi"/>
          <w:i/>
          <w:iCs/>
          <w:color w:val="333333"/>
          <w:sz w:val="24"/>
          <w:szCs w:val="24"/>
        </w:rPr>
        <w:t>)</w:t>
      </w:r>
      <w:r w:rsidR="007122B5">
        <w:rPr>
          <w:rStyle w:val="readonly-control-output"/>
          <w:rFonts w:cstheme="minorHAnsi"/>
          <w:i/>
          <w:iCs/>
          <w:color w:val="333333"/>
          <w:sz w:val="24"/>
          <w:szCs w:val="24"/>
        </w:rPr>
        <w:t xml:space="preserve"> Cohort</w:t>
      </w:r>
    </w:p>
    <w:p w:rsidRPr="00320946" w:rsidR="00E422A8" w:rsidP="00EA6E06" w:rsidRDefault="00E422A8" w14:paraId="5F773631" w14:textId="44A29DD8">
      <w:pPr>
        <w:spacing w:line="240" w:lineRule="auto"/>
        <w:rPr>
          <w:i/>
          <w:iCs/>
          <w:sz w:val="24"/>
          <w:szCs w:val="24"/>
        </w:rPr>
      </w:pPr>
      <w:r w:rsidRPr="00320946">
        <w:rPr>
          <w:rStyle w:val="readonly-control-output"/>
          <w:rFonts w:cstheme="minorHAnsi"/>
          <w:i/>
          <w:iCs/>
          <w:color w:val="333333"/>
          <w:sz w:val="24"/>
          <w:szCs w:val="24"/>
        </w:rPr>
        <w:t>OMB Control No. 0923-0061, expiration date 08/31/2022</w:t>
      </w:r>
    </w:p>
    <w:p w:rsidRPr="00320946" w:rsidR="00355B08" w:rsidP="00EA6E06" w:rsidRDefault="00565BEE" w14:paraId="71CD6076" w14:textId="066A3F26">
      <w:pPr>
        <w:spacing w:line="240" w:lineRule="auto"/>
        <w:rPr>
          <w:rFonts w:ascii="Calibri" w:hAnsi="Calibri" w:eastAsia="Times New Roman" w:cs="Calibri"/>
          <w:sz w:val="24"/>
          <w:szCs w:val="24"/>
        </w:rPr>
      </w:pPr>
      <w:r>
        <w:rPr>
          <w:sz w:val="24"/>
          <w:szCs w:val="24"/>
        </w:rPr>
        <w:t>The</w:t>
      </w:r>
      <w:r w:rsidRPr="00565BEE">
        <w:rPr>
          <w:sz w:val="24"/>
          <w:szCs w:val="24"/>
        </w:rPr>
        <w:t xml:space="preserve"> cross-sectional Pease Study aims to enroll a convenience sample of participants who were eligible for the 2015-2017 Pease biomonitoring program </w:t>
      </w:r>
      <w:r w:rsidR="002C2863">
        <w:rPr>
          <w:sz w:val="24"/>
          <w:szCs w:val="24"/>
        </w:rPr>
        <w:fldChar w:fldCharType="begin">
          <w:fldData xml:space="preserve">PEVuZE5vdGU+PENpdGU+PEF1dGhvcj5ESEhTPC9BdXRob3I+PFllYXI+MjAxNjwvWWVhcj48UmVj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</w:fldData>
        </w:fldChar>
      </w:r>
      <w:r w:rsidR="002C2863">
        <w:rPr>
          <w:sz w:val="24"/>
          <w:szCs w:val="24"/>
        </w:rPr>
        <w:instrText xml:space="preserve"> ADDIN EN.CITE </w:instrText>
      </w:r>
      <w:r w:rsidR="002C2863">
        <w:rPr>
          <w:sz w:val="24"/>
          <w:szCs w:val="24"/>
        </w:rPr>
        <w:fldChar w:fldCharType="begin">
          <w:fldData xml:space="preserve">PEVuZE5vdGU+PENpdGU+PEF1dGhvcj5ESEhTPC9BdXRob3I+PFllYXI+MjAxNjwvWWVhcj48UmVj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</w:fldData>
        </w:fldChar>
      </w:r>
      <w:r w:rsidR="002C2863">
        <w:rPr>
          <w:sz w:val="24"/>
          <w:szCs w:val="24"/>
        </w:rPr>
        <w:instrText xml:space="preserve"> ADDIN EN.CITE.DATA </w:instrText>
      </w:r>
      <w:r w:rsidR="002C2863">
        <w:rPr>
          <w:sz w:val="24"/>
          <w:szCs w:val="24"/>
        </w:rPr>
      </w:r>
      <w:r w:rsidR="002C2863">
        <w:rPr>
          <w:sz w:val="24"/>
          <w:szCs w:val="24"/>
        </w:rPr>
        <w:fldChar w:fldCharType="end"/>
      </w:r>
      <w:r w:rsidR="002C2863">
        <w:rPr>
          <w:sz w:val="24"/>
          <w:szCs w:val="24"/>
        </w:rPr>
      </w:r>
      <w:r w:rsidR="002C2863">
        <w:rPr>
          <w:sz w:val="24"/>
          <w:szCs w:val="24"/>
        </w:rPr>
        <w:fldChar w:fldCharType="separate"/>
      </w:r>
      <w:r w:rsidR="002C2863">
        <w:rPr>
          <w:noProof/>
          <w:sz w:val="24"/>
          <w:szCs w:val="24"/>
        </w:rPr>
        <w:t>(Daly et al., 2018; DHHS, 2016)</w:t>
      </w:r>
      <w:r w:rsidR="002C2863">
        <w:rPr>
          <w:sz w:val="24"/>
          <w:szCs w:val="24"/>
        </w:rPr>
        <w:fldChar w:fldCharType="end"/>
      </w:r>
      <w:r w:rsidRPr="00565BEE">
        <w:rPr>
          <w:sz w:val="24"/>
          <w:szCs w:val="24"/>
        </w:rPr>
        <w:t xml:space="preserve"> and a small number </w:t>
      </w:r>
      <w:r w:rsidRPr="002C2863">
        <w:rPr>
          <w:sz w:val="24"/>
          <w:szCs w:val="24"/>
        </w:rPr>
        <w:t>of referents</w:t>
      </w:r>
      <w:r w:rsidRPr="002C2863" w:rsidR="005B235B">
        <w:rPr>
          <w:sz w:val="24"/>
          <w:szCs w:val="24"/>
        </w:rPr>
        <w:t xml:space="preserve"> from other areas of New Hampshire</w:t>
      </w:r>
      <w:r w:rsidRPr="002C2863">
        <w:rPr>
          <w:sz w:val="24"/>
          <w:szCs w:val="24"/>
        </w:rPr>
        <w:t>.</w:t>
      </w:r>
      <w:r w:rsidRPr="00565BEE">
        <w:rPr>
          <w:sz w:val="24"/>
          <w:szCs w:val="24"/>
        </w:rPr>
        <w:t xml:space="preserve"> The Pease Study aims to recruit </w:t>
      </w:r>
      <w:r w:rsidRPr="00565BEE">
        <w:rPr>
          <w:sz w:val="24"/>
          <w:szCs w:val="24"/>
        </w:rPr>
        <w:lastRenderedPageBreak/>
        <w:t xml:space="preserve">1,100 adults and 525 children. Written informed consent (including Privacy Act Statement, consent, assent, and parental permission forms) are obtained from participants; these forms are being securely archived at ATSDR. </w:t>
      </w:r>
      <w:r w:rsidRPr="00F22B3F" w:rsidR="00F22B3F">
        <w:rPr>
          <w:sz w:val="24"/>
          <w:szCs w:val="24"/>
        </w:rPr>
        <w:t>Recruitment for the Pease Study is ongoing. As of July 21, 2021, 652 adults and 123 children have been enrolled in the study. Any person who has already been enrolled in the Pease Study at the time this study on PFAS and viral infections begins will be eligible for enrollment. Participants enrolled in the Pease Study after the initial recruitment packages for this study are sent out will not be eligible for this study.</w:t>
      </w:r>
      <w:r w:rsidR="001441E1">
        <w:rPr>
          <w:sz w:val="24"/>
          <w:szCs w:val="24"/>
        </w:rPr>
        <w:t xml:space="preserve"> </w:t>
      </w:r>
      <w:r w:rsidR="00355B08">
        <w:rPr>
          <w:rFonts w:ascii="Calibri" w:hAnsi="Calibri" w:eastAsia="Times New Roman" w:cs="Calibri"/>
          <w:sz w:val="24"/>
          <w:szCs w:val="24"/>
        </w:rPr>
        <w:t xml:space="preserve">A more detailed discussion of the Pease Study Cohort is found in the </w:t>
      </w:r>
      <w:r w:rsidR="003D6D72">
        <w:rPr>
          <w:rFonts w:ascii="Calibri" w:hAnsi="Calibri" w:eastAsia="Times New Roman" w:cs="Calibri"/>
          <w:sz w:val="24"/>
          <w:szCs w:val="24"/>
        </w:rPr>
        <w:t>Protocol.</w:t>
      </w:r>
    </w:p>
    <w:p w:rsidRPr="00320946" w:rsidR="003B6A4C" w:rsidP="00320946" w:rsidRDefault="003B6A4C" w14:paraId="3C21086D" w14:textId="6B93C763">
      <w:pPr>
        <w:spacing w:line="240" w:lineRule="auto"/>
        <w:rPr>
          <w:i/>
          <w:iCs/>
          <w:sz w:val="24"/>
          <w:szCs w:val="24"/>
        </w:rPr>
      </w:pPr>
      <w:r w:rsidRPr="00320946">
        <w:rPr>
          <w:i/>
          <w:iCs/>
          <w:sz w:val="24"/>
          <w:szCs w:val="24"/>
        </w:rPr>
        <w:t>Statistical Power Calculation</w:t>
      </w:r>
    </w:p>
    <w:p w:rsidR="000767AB" w:rsidP="00EA6E06" w:rsidRDefault="003B6A4C" w14:paraId="26833FE4" w14:textId="33AA35FF">
      <w:pPr>
        <w:spacing w:line="240" w:lineRule="auto"/>
        <w:rPr>
          <w:sz w:val="24"/>
          <w:szCs w:val="24"/>
        </w:rPr>
      </w:pPr>
      <w:r>
        <w:rPr>
          <w:sz w:val="24"/>
          <w:szCs w:val="24"/>
        </w:rPr>
        <w:t xml:space="preserve">All eligible participants enrolled in these </w:t>
      </w:r>
      <w:r w:rsidR="006A5FF3">
        <w:rPr>
          <w:sz w:val="24"/>
          <w:szCs w:val="24"/>
        </w:rPr>
        <w:t>CDC</w:t>
      </w:r>
      <w:r>
        <w:rPr>
          <w:sz w:val="24"/>
          <w:szCs w:val="24"/>
        </w:rPr>
        <w:t xml:space="preserve">/ATSDR cohorts will be </w:t>
      </w:r>
      <w:r w:rsidR="009552CA">
        <w:rPr>
          <w:sz w:val="24"/>
          <w:szCs w:val="24"/>
        </w:rPr>
        <w:t>asked to participate in</w:t>
      </w:r>
      <w:r>
        <w:rPr>
          <w:sz w:val="24"/>
          <w:szCs w:val="24"/>
        </w:rPr>
        <w:t xml:space="preserve"> this follow-up study</w:t>
      </w:r>
      <w:r w:rsidRPr="0B49B4C3">
        <w:rPr>
          <w:sz w:val="24"/>
          <w:szCs w:val="24"/>
        </w:rPr>
        <w:t>.</w:t>
      </w:r>
      <w:r>
        <w:rPr>
          <w:sz w:val="24"/>
          <w:szCs w:val="24"/>
        </w:rPr>
        <w:t xml:space="preserve"> </w:t>
      </w:r>
      <w:r w:rsidR="00230F5A">
        <w:rPr>
          <w:sz w:val="24"/>
          <w:szCs w:val="24"/>
        </w:rPr>
        <w:t>O</w:t>
      </w:r>
      <w:r>
        <w:rPr>
          <w:sz w:val="24"/>
          <w:szCs w:val="24"/>
        </w:rPr>
        <w:t xml:space="preserve">ur goal </w:t>
      </w:r>
      <w:r w:rsidR="00230F5A">
        <w:rPr>
          <w:sz w:val="24"/>
          <w:szCs w:val="24"/>
        </w:rPr>
        <w:t>is to</w:t>
      </w:r>
      <w:r>
        <w:rPr>
          <w:sz w:val="24"/>
          <w:szCs w:val="24"/>
        </w:rPr>
        <w:t xml:space="preserve"> </w:t>
      </w:r>
      <w:r w:rsidR="00230F5A">
        <w:rPr>
          <w:sz w:val="24"/>
          <w:szCs w:val="24"/>
        </w:rPr>
        <w:t>recruit a total of</w:t>
      </w:r>
      <w:r>
        <w:rPr>
          <w:sz w:val="24"/>
          <w:szCs w:val="24"/>
        </w:rPr>
        <w:t xml:space="preserve"> </w:t>
      </w:r>
      <w:r w:rsidR="0002037F">
        <w:rPr>
          <w:sz w:val="24"/>
          <w:szCs w:val="24"/>
        </w:rPr>
        <w:t>2,800</w:t>
      </w:r>
      <w:r>
        <w:rPr>
          <w:sz w:val="24"/>
          <w:szCs w:val="24"/>
        </w:rPr>
        <w:t xml:space="preserve"> adults and </w:t>
      </w:r>
      <w:r w:rsidR="0002037F">
        <w:rPr>
          <w:sz w:val="24"/>
          <w:szCs w:val="24"/>
        </w:rPr>
        <w:t>370</w:t>
      </w:r>
      <w:r>
        <w:rPr>
          <w:sz w:val="24"/>
          <w:szCs w:val="24"/>
        </w:rPr>
        <w:t xml:space="preserve"> children</w:t>
      </w:r>
      <w:r w:rsidR="00230F5A">
        <w:rPr>
          <w:sz w:val="24"/>
          <w:szCs w:val="24"/>
        </w:rPr>
        <w:t xml:space="preserve">. </w:t>
      </w:r>
      <w:r w:rsidRPr="0B49B4C3">
        <w:rPr>
          <w:sz w:val="24"/>
          <w:szCs w:val="24"/>
        </w:rPr>
        <w:t>Power calculations based on the estimated sample size from these cohorts can be found in the</w:t>
      </w:r>
      <w:r>
        <w:rPr>
          <w:sz w:val="24"/>
          <w:szCs w:val="24"/>
        </w:rPr>
        <w:t xml:space="preserve"> </w:t>
      </w:r>
      <w:r w:rsidR="00187034">
        <w:rPr>
          <w:sz w:val="24"/>
          <w:szCs w:val="24"/>
        </w:rPr>
        <w:t>P</w:t>
      </w:r>
      <w:r w:rsidRPr="0B49B4C3">
        <w:rPr>
          <w:sz w:val="24"/>
          <w:szCs w:val="24"/>
        </w:rPr>
        <w:t>rotocol</w:t>
      </w:r>
      <w:r>
        <w:rPr>
          <w:sz w:val="24"/>
          <w:szCs w:val="24"/>
        </w:rPr>
        <w:t xml:space="preserve">. </w:t>
      </w:r>
      <w:r w:rsidR="00CE0D61">
        <w:rPr>
          <w:sz w:val="24"/>
          <w:szCs w:val="24"/>
        </w:rPr>
        <w:t xml:space="preserve"> </w:t>
      </w:r>
      <w:r w:rsidR="005D6B11">
        <w:rPr>
          <w:sz w:val="24"/>
          <w:szCs w:val="24"/>
        </w:rPr>
        <w:t xml:space="preserve">These power calculations, assuming </w:t>
      </w:r>
      <w:r w:rsidR="009552CA">
        <w:rPr>
          <w:sz w:val="24"/>
          <w:szCs w:val="24"/>
        </w:rPr>
        <w:t>a</w:t>
      </w:r>
      <w:r w:rsidR="005D6B11">
        <w:rPr>
          <w:sz w:val="24"/>
          <w:szCs w:val="24"/>
        </w:rPr>
        <w:t xml:space="preserve"> universe of eligible participants of </w:t>
      </w:r>
      <w:r w:rsidR="00F22B3F">
        <w:rPr>
          <w:sz w:val="24"/>
          <w:szCs w:val="24"/>
        </w:rPr>
        <w:t>3,200</w:t>
      </w:r>
      <w:r w:rsidR="005D6B11">
        <w:rPr>
          <w:sz w:val="24"/>
          <w:szCs w:val="24"/>
        </w:rPr>
        <w:t xml:space="preserve">,  were calculated using a range of </w:t>
      </w:r>
      <w:r w:rsidR="009552CA">
        <w:rPr>
          <w:sz w:val="24"/>
          <w:szCs w:val="24"/>
        </w:rPr>
        <w:t xml:space="preserve">response rates, </w:t>
      </w:r>
      <w:r w:rsidR="005D6B11">
        <w:rPr>
          <w:sz w:val="24"/>
          <w:szCs w:val="24"/>
        </w:rPr>
        <w:t xml:space="preserve">hazard ratios, event probabilities, and degrees of correlation between prediction variables.  </w:t>
      </w:r>
    </w:p>
    <w:p w:rsidRPr="0004248C" w:rsidR="00CE0D61" w:rsidP="00EA6E06" w:rsidRDefault="00CE0D61" w14:paraId="0398E83D" w14:textId="6B441F6F">
      <w:pPr>
        <w:spacing w:line="240" w:lineRule="auto"/>
        <w:rPr>
          <w:i/>
          <w:iCs/>
          <w:sz w:val="24"/>
          <w:szCs w:val="24"/>
          <w:u w:val="single"/>
        </w:rPr>
      </w:pPr>
      <w:r w:rsidRPr="0004248C">
        <w:rPr>
          <w:i/>
          <w:iCs/>
          <w:sz w:val="24"/>
          <w:szCs w:val="24"/>
          <w:u w:val="single"/>
        </w:rPr>
        <w:t>Sampling Plan</w:t>
      </w:r>
    </w:p>
    <w:p w:rsidRPr="00CE0D61" w:rsidR="00CE0D61" w:rsidP="00EA6E06" w:rsidRDefault="00651D20" w14:paraId="2F76DCB0" w14:textId="6005A1DA">
      <w:pPr>
        <w:spacing w:line="240" w:lineRule="auto"/>
        <w:rPr>
          <w:sz w:val="24"/>
          <w:szCs w:val="24"/>
        </w:rPr>
      </w:pPr>
      <w:r>
        <w:rPr>
          <w:sz w:val="24"/>
          <w:szCs w:val="24"/>
        </w:rPr>
        <w:t xml:space="preserve">This study will </w:t>
      </w:r>
      <w:r w:rsidR="002424F5">
        <w:rPr>
          <w:sz w:val="24"/>
          <w:szCs w:val="24"/>
        </w:rPr>
        <w:t xml:space="preserve">invite </w:t>
      </w:r>
      <w:r>
        <w:rPr>
          <w:sz w:val="24"/>
          <w:szCs w:val="24"/>
        </w:rPr>
        <w:t>the entire universe of eligible participants</w:t>
      </w:r>
      <w:r w:rsidR="002424F5">
        <w:rPr>
          <w:sz w:val="24"/>
          <w:szCs w:val="24"/>
        </w:rPr>
        <w:t xml:space="preserve"> to participate</w:t>
      </w:r>
      <w:r>
        <w:rPr>
          <w:sz w:val="24"/>
          <w:szCs w:val="24"/>
        </w:rPr>
        <w:t xml:space="preserve"> (i.e., all participants already enrolled in </w:t>
      </w:r>
      <w:r w:rsidR="006A5FF3">
        <w:rPr>
          <w:sz w:val="24"/>
          <w:szCs w:val="24"/>
        </w:rPr>
        <w:t>CDC</w:t>
      </w:r>
      <w:r>
        <w:rPr>
          <w:sz w:val="24"/>
          <w:szCs w:val="24"/>
        </w:rPr>
        <w:t>/ATSDR cohorts</w:t>
      </w:r>
      <w:r w:rsidR="00774000">
        <w:rPr>
          <w:sz w:val="24"/>
          <w:szCs w:val="24"/>
        </w:rPr>
        <w:t>, who meet the eligibility criteria described above</w:t>
      </w:r>
      <w:r>
        <w:rPr>
          <w:sz w:val="24"/>
          <w:szCs w:val="24"/>
        </w:rPr>
        <w:t>).</w:t>
      </w:r>
      <w:r w:rsidR="0004248C">
        <w:rPr>
          <w:sz w:val="24"/>
          <w:szCs w:val="24"/>
        </w:rPr>
        <w:t xml:space="preserve"> We anticipate that the total number of participants enrolled in the </w:t>
      </w:r>
      <w:r w:rsidR="006A5FF3">
        <w:rPr>
          <w:sz w:val="24"/>
          <w:szCs w:val="24"/>
        </w:rPr>
        <w:t>CDC</w:t>
      </w:r>
      <w:r w:rsidR="0004248C">
        <w:rPr>
          <w:sz w:val="24"/>
          <w:szCs w:val="24"/>
        </w:rPr>
        <w:t xml:space="preserve">/ATSDR cohorts will be around </w:t>
      </w:r>
      <w:r w:rsidR="007C5640">
        <w:rPr>
          <w:sz w:val="24"/>
          <w:szCs w:val="24"/>
        </w:rPr>
        <w:t xml:space="preserve">3,170 </w:t>
      </w:r>
      <w:r w:rsidR="0004248C">
        <w:rPr>
          <w:sz w:val="24"/>
          <w:szCs w:val="24"/>
        </w:rPr>
        <w:t xml:space="preserve">individuals. Therefore, our target sample size is </w:t>
      </w:r>
      <w:r w:rsidR="007C5640">
        <w:rPr>
          <w:sz w:val="24"/>
          <w:szCs w:val="24"/>
        </w:rPr>
        <w:t>3,170.</w:t>
      </w:r>
      <w:r w:rsidR="0004248C">
        <w:rPr>
          <w:sz w:val="24"/>
          <w:szCs w:val="24"/>
        </w:rPr>
        <w:t xml:space="preserve"> Recruitment packages will be sent to all participants across the 11 sites at the same time.</w:t>
      </w:r>
      <w:r w:rsidR="00361C6F">
        <w:rPr>
          <w:sz w:val="24"/>
          <w:szCs w:val="24"/>
        </w:rPr>
        <w:t xml:space="preserve"> </w:t>
      </w:r>
    </w:p>
    <w:p w:rsidRPr="007C59ED" w:rsidR="00EA6E06" w:rsidP="007C59ED" w:rsidRDefault="00D33AE3" w14:paraId="4444A623" w14:textId="101FF363">
      <w:pPr>
        <w:pStyle w:val="Heading1"/>
        <w:pBdr>
          <w:bottom w:val="none" w:color="auto" w:sz="0" w:space="0"/>
        </w:pBdr>
        <w:rPr>
          <w:rFonts w:ascii="Cambria" w:hAnsi="Cambria"/>
          <w:b/>
          <w:bCs/>
          <w:color w:val="auto"/>
          <w:sz w:val="24"/>
        </w:rPr>
      </w:pPr>
      <w:bookmarkStart w:name="_Toc66692802" w:id="3"/>
      <w:r w:rsidRPr="007C59ED">
        <w:rPr>
          <w:rFonts w:ascii="Cambria" w:hAnsi="Cambria"/>
          <w:b/>
          <w:bCs/>
          <w:color w:val="auto"/>
          <w:sz w:val="24"/>
        </w:rPr>
        <w:t>B.</w:t>
      </w:r>
      <w:r w:rsidRPr="007C59ED" w:rsidR="00B45002">
        <w:rPr>
          <w:rFonts w:ascii="Cambria" w:hAnsi="Cambria"/>
          <w:b/>
          <w:bCs/>
          <w:color w:val="auto"/>
          <w:sz w:val="24"/>
        </w:rPr>
        <w:t>2.</w:t>
      </w:r>
      <w:r w:rsidRPr="007C59ED" w:rsidR="00B45002">
        <w:rPr>
          <w:rFonts w:ascii="Cambria" w:hAnsi="Cambria"/>
          <w:b/>
          <w:bCs/>
          <w:color w:val="auto"/>
          <w:sz w:val="24"/>
        </w:rPr>
        <w:tab/>
        <w:t>Procedures for the Collection of Information</w:t>
      </w:r>
      <w:bookmarkEnd w:id="3"/>
    </w:p>
    <w:p w:rsidR="003D6D72" w:rsidP="000767AB" w:rsidRDefault="003D6D72" w14:paraId="44E7B447" w14:textId="1297D0F6">
      <w:pPr>
        <w:autoSpaceDE w:val="0"/>
        <w:autoSpaceDN w:val="0"/>
        <w:adjustRightInd w:val="0"/>
        <w:spacing w:line="240" w:lineRule="auto"/>
        <w:rPr>
          <w:rFonts w:cs="ITCFranklinGothicStd-Book"/>
          <w:sz w:val="24"/>
          <w:szCs w:val="24"/>
          <w:u w:val="single"/>
        </w:rPr>
      </w:pPr>
      <w:r>
        <w:rPr>
          <w:rFonts w:cs="ITCFranklinGothicStd-Book"/>
          <w:sz w:val="24"/>
          <w:szCs w:val="24"/>
          <w:u w:val="single"/>
        </w:rPr>
        <w:t>Details on the procedures for the collection of information are available in the Protocol.</w:t>
      </w:r>
      <w:r w:rsidR="007670D3">
        <w:rPr>
          <w:rFonts w:cs="ITCFranklinGothicStd-Book"/>
          <w:sz w:val="24"/>
          <w:szCs w:val="24"/>
          <w:u w:val="single"/>
        </w:rPr>
        <w:t xml:space="preserve"> They are summarized below.</w:t>
      </w:r>
    </w:p>
    <w:p w:rsidRPr="004D2A48" w:rsidR="000767AB" w:rsidP="000767AB" w:rsidRDefault="000767AB" w14:paraId="38EE7C27" w14:textId="77BDBC24">
      <w:pPr>
        <w:autoSpaceDE w:val="0"/>
        <w:autoSpaceDN w:val="0"/>
        <w:adjustRightInd w:val="0"/>
        <w:spacing w:line="240" w:lineRule="auto"/>
        <w:rPr>
          <w:rFonts w:cs="ITCFranklinGothicStd-Book"/>
          <w:i/>
          <w:iCs/>
          <w:sz w:val="24"/>
          <w:szCs w:val="24"/>
          <w:u w:val="single"/>
        </w:rPr>
      </w:pPr>
      <w:r w:rsidRPr="004D2A48">
        <w:rPr>
          <w:rFonts w:cs="ITCFranklinGothicStd-Book"/>
          <w:i/>
          <w:iCs/>
          <w:sz w:val="24"/>
          <w:szCs w:val="24"/>
          <w:u w:val="single"/>
        </w:rPr>
        <w:t>Participant Recruitment</w:t>
      </w:r>
    </w:p>
    <w:p w:rsidR="000767AB" w:rsidP="000767AB" w:rsidRDefault="000767AB" w14:paraId="301DBD55" w14:textId="43B7CD32">
      <w:pPr>
        <w:autoSpaceDE w:val="0"/>
        <w:autoSpaceDN w:val="0"/>
        <w:adjustRightInd w:val="0"/>
        <w:spacing w:line="240" w:lineRule="auto"/>
        <w:rPr>
          <w:rFonts w:cs="ITCFranklinGothicStd-Book"/>
          <w:sz w:val="24"/>
          <w:szCs w:val="24"/>
        </w:rPr>
      </w:pPr>
      <w:r>
        <w:rPr>
          <w:rFonts w:cs="ITCFranklinGothicStd-Book"/>
          <w:sz w:val="24"/>
          <w:szCs w:val="24"/>
        </w:rPr>
        <w:t>A recruitment packet</w:t>
      </w:r>
      <w:r w:rsidRPr="0001557A">
        <w:rPr>
          <w:rFonts w:cs="ITCFranklinGothicStd-Book"/>
          <w:sz w:val="24"/>
          <w:szCs w:val="24"/>
        </w:rPr>
        <w:t xml:space="preserve"> </w:t>
      </w:r>
      <w:r>
        <w:rPr>
          <w:rFonts w:cs="ITCFranklinGothicStd-Book"/>
          <w:sz w:val="24"/>
          <w:szCs w:val="24"/>
        </w:rPr>
        <w:t xml:space="preserve">will be mailed </w:t>
      </w:r>
      <w:r w:rsidRPr="0001557A">
        <w:rPr>
          <w:rFonts w:cs="ITCFranklinGothicStd-Book"/>
          <w:sz w:val="24"/>
          <w:szCs w:val="24"/>
        </w:rPr>
        <w:t xml:space="preserve">to all participants included in the </w:t>
      </w:r>
      <w:r w:rsidR="00CE0D61">
        <w:rPr>
          <w:rFonts w:cs="ITCFranklinGothicStd-Book"/>
          <w:sz w:val="24"/>
          <w:szCs w:val="24"/>
        </w:rPr>
        <w:t>PFAS cohorts</w:t>
      </w:r>
      <w:r w:rsidRPr="0001557A">
        <w:rPr>
          <w:rFonts w:cs="ITCFranklinGothicStd-Book"/>
          <w:sz w:val="24"/>
          <w:szCs w:val="24"/>
        </w:rPr>
        <w:t xml:space="preserve">, who agreed to be contacted for follow-up studies. Participants will be asked if they </w:t>
      </w:r>
      <w:r>
        <w:rPr>
          <w:rFonts w:cs="ITCFranklinGothicStd-Book"/>
          <w:sz w:val="24"/>
          <w:szCs w:val="24"/>
        </w:rPr>
        <w:t>would like</w:t>
      </w:r>
      <w:r w:rsidRPr="0001557A">
        <w:rPr>
          <w:rFonts w:cs="ITCFranklinGothicStd-Book"/>
          <w:sz w:val="24"/>
          <w:szCs w:val="24"/>
        </w:rPr>
        <w:t xml:space="preserve"> to participate in a follow-up study on viral infections, including but not limited to, COVID-19.</w:t>
      </w:r>
      <w:r>
        <w:rPr>
          <w:rFonts w:cs="ITCFranklinGothicStd-Book"/>
          <w:sz w:val="24"/>
          <w:szCs w:val="24"/>
        </w:rPr>
        <w:t xml:space="preserve"> Mailed recruitment packets will contain </w:t>
      </w:r>
      <w:r w:rsidRPr="00106F41">
        <w:rPr>
          <w:rFonts w:cs="ITCFranklinGothicStd-Book"/>
          <w:sz w:val="24"/>
          <w:szCs w:val="24"/>
        </w:rPr>
        <w:t>a letter of invitation</w:t>
      </w:r>
      <w:r>
        <w:rPr>
          <w:rFonts w:cs="ITCFranklinGothicStd-Book"/>
          <w:sz w:val="24"/>
          <w:szCs w:val="24"/>
        </w:rPr>
        <w:t xml:space="preserve"> (Appendix </w:t>
      </w:r>
      <w:r w:rsidR="00B9199F">
        <w:rPr>
          <w:rFonts w:cs="ITCFranklinGothicStd-Book"/>
          <w:sz w:val="24"/>
          <w:szCs w:val="24"/>
        </w:rPr>
        <w:t>G</w:t>
      </w:r>
      <w:r>
        <w:rPr>
          <w:rFonts w:cs="ITCFranklinGothicStd-Book"/>
          <w:sz w:val="24"/>
          <w:szCs w:val="24"/>
        </w:rPr>
        <w:t>)</w:t>
      </w:r>
      <w:r w:rsidRPr="00106F41">
        <w:rPr>
          <w:rFonts w:cs="ITCFranklinGothicStd-Book"/>
          <w:sz w:val="24"/>
          <w:szCs w:val="24"/>
        </w:rPr>
        <w:t>, consent form</w:t>
      </w:r>
      <w:r>
        <w:rPr>
          <w:rFonts w:cs="ITCFranklinGothicStd-Book"/>
          <w:sz w:val="24"/>
          <w:szCs w:val="24"/>
        </w:rPr>
        <w:t xml:space="preserve">s (two copies, one to keep and one to sign and return) (Appendix </w:t>
      </w:r>
      <w:r w:rsidR="001B4E7A">
        <w:rPr>
          <w:rFonts w:cs="ITCFranklinGothicStd-Book"/>
          <w:sz w:val="24"/>
          <w:szCs w:val="24"/>
        </w:rPr>
        <w:t>H-I</w:t>
      </w:r>
      <w:r>
        <w:rPr>
          <w:rFonts w:cs="ITCFranklinGothicStd-Book"/>
          <w:sz w:val="24"/>
          <w:szCs w:val="24"/>
        </w:rPr>
        <w:t>)</w:t>
      </w:r>
      <w:r w:rsidRPr="00106F41">
        <w:rPr>
          <w:rFonts w:cs="ITCFranklinGothicStd-Book"/>
          <w:sz w:val="24"/>
          <w:szCs w:val="24"/>
        </w:rPr>
        <w:t>,</w:t>
      </w:r>
      <w:r>
        <w:rPr>
          <w:rFonts w:cs="ITCFranklinGothicStd-Book"/>
          <w:sz w:val="24"/>
          <w:szCs w:val="24"/>
        </w:rPr>
        <w:t xml:space="preserve"> and</w:t>
      </w:r>
      <w:r w:rsidRPr="00106F41">
        <w:rPr>
          <w:rFonts w:cs="ITCFranklinGothicStd-Book"/>
          <w:sz w:val="24"/>
          <w:szCs w:val="24"/>
        </w:rPr>
        <w:t xml:space="preserve"> Privacy Act Statement</w:t>
      </w:r>
      <w:r>
        <w:rPr>
          <w:rFonts w:cs="ITCFranklinGothicStd-Book"/>
          <w:sz w:val="24"/>
          <w:szCs w:val="24"/>
        </w:rPr>
        <w:t xml:space="preserve"> (Appendix </w:t>
      </w:r>
      <w:r w:rsidR="00C3730E">
        <w:rPr>
          <w:rFonts w:cs="ITCFranklinGothicStd-Book"/>
          <w:sz w:val="24"/>
          <w:szCs w:val="24"/>
        </w:rPr>
        <w:t>K</w:t>
      </w:r>
      <w:r>
        <w:rPr>
          <w:rFonts w:cs="ITCFranklinGothicStd-Book"/>
          <w:sz w:val="24"/>
          <w:szCs w:val="24"/>
        </w:rPr>
        <w:t xml:space="preserve">). They will also include an </w:t>
      </w:r>
      <w:r w:rsidRPr="00106F41">
        <w:rPr>
          <w:rFonts w:cs="ITCFranklinGothicStd-Book"/>
          <w:sz w:val="24"/>
          <w:szCs w:val="24"/>
        </w:rPr>
        <w:t xml:space="preserve">initial </w:t>
      </w:r>
      <w:r>
        <w:rPr>
          <w:rFonts w:cs="ITCFranklinGothicStd-Book"/>
          <w:sz w:val="24"/>
          <w:szCs w:val="24"/>
        </w:rPr>
        <w:t xml:space="preserve">paper-based </w:t>
      </w:r>
      <w:r w:rsidR="009F544F">
        <w:rPr>
          <w:rFonts w:cs="ITCFranklinGothicStd-Book"/>
          <w:sz w:val="24"/>
          <w:szCs w:val="24"/>
        </w:rPr>
        <w:t>survey</w:t>
      </w:r>
      <w:r>
        <w:rPr>
          <w:rFonts w:cs="ITCFranklinGothicStd-Book"/>
          <w:sz w:val="24"/>
          <w:szCs w:val="24"/>
        </w:rPr>
        <w:t xml:space="preserve"> (Appendix </w:t>
      </w:r>
      <w:r w:rsidR="004E2EBE">
        <w:rPr>
          <w:rFonts w:cs="ITCFranklinGothicStd-Book"/>
          <w:sz w:val="24"/>
          <w:szCs w:val="24"/>
        </w:rPr>
        <w:t>A</w:t>
      </w:r>
      <w:r w:rsidR="003A7875">
        <w:rPr>
          <w:rFonts w:cs="ITCFranklinGothicStd-Book"/>
          <w:sz w:val="24"/>
          <w:szCs w:val="24"/>
        </w:rPr>
        <w:t>, B</w:t>
      </w:r>
      <w:r>
        <w:rPr>
          <w:rFonts w:cs="ITCFranklinGothicStd-Book"/>
          <w:sz w:val="24"/>
          <w:szCs w:val="24"/>
        </w:rPr>
        <w:t>)</w:t>
      </w:r>
      <w:r w:rsidRPr="00106F41">
        <w:rPr>
          <w:rFonts w:cs="ITCFranklinGothicStd-Book"/>
          <w:sz w:val="24"/>
          <w:szCs w:val="24"/>
        </w:rPr>
        <w:t>, symptom diary</w:t>
      </w:r>
      <w:r>
        <w:rPr>
          <w:rFonts w:cs="ITCFranklinGothicStd-Book"/>
          <w:sz w:val="24"/>
          <w:szCs w:val="24"/>
        </w:rPr>
        <w:t xml:space="preserve"> (Appendix </w:t>
      </w:r>
      <w:r w:rsidR="00BA2922">
        <w:rPr>
          <w:rFonts w:cs="ITCFranklinGothicStd-Book"/>
          <w:sz w:val="24"/>
          <w:szCs w:val="24"/>
        </w:rPr>
        <w:t>E</w:t>
      </w:r>
      <w:r>
        <w:rPr>
          <w:rFonts w:cs="ITCFranklinGothicStd-Book"/>
          <w:sz w:val="24"/>
          <w:szCs w:val="24"/>
        </w:rPr>
        <w:t>)</w:t>
      </w:r>
      <w:r w:rsidRPr="00106F41">
        <w:rPr>
          <w:rFonts w:cs="ITCFranklinGothicStd-Book"/>
          <w:sz w:val="24"/>
          <w:szCs w:val="24"/>
        </w:rPr>
        <w:t>,</w:t>
      </w:r>
      <w:r w:rsidR="007C5640">
        <w:rPr>
          <w:rFonts w:cs="ITCFranklinGothicStd-Book"/>
          <w:sz w:val="24"/>
          <w:szCs w:val="24"/>
        </w:rPr>
        <w:t xml:space="preserve"> </w:t>
      </w:r>
      <w:r w:rsidR="00164FC2">
        <w:rPr>
          <w:rFonts w:cs="ITCFranklinGothicStd-Book"/>
          <w:sz w:val="24"/>
          <w:szCs w:val="24"/>
        </w:rPr>
        <w:t>recruitment FAQs (Appendix G2),</w:t>
      </w:r>
      <w:r w:rsidRPr="00106F41">
        <w:rPr>
          <w:rFonts w:cs="ITCFranklinGothicStd-Book"/>
          <w:sz w:val="24"/>
          <w:szCs w:val="24"/>
        </w:rPr>
        <w:t xml:space="preserve"> and stamped return envelope</w:t>
      </w:r>
      <w:r>
        <w:rPr>
          <w:rFonts w:cs="ITCFranklinGothicStd-Book"/>
          <w:sz w:val="24"/>
          <w:szCs w:val="24"/>
        </w:rPr>
        <w:t xml:space="preserve">. </w:t>
      </w:r>
      <w:r w:rsidR="00164FC2">
        <w:rPr>
          <w:rFonts w:cs="ITCFranklinGothicStd-Book"/>
          <w:sz w:val="24"/>
          <w:szCs w:val="24"/>
        </w:rPr>
        <w:t xml:space="preserve">Participants recruited from the PEATT study will also receive a cover letter from our state partners (Appendix G1). </w:t>
      </w:r>
      <w:r>
        <w:rPr>
          <w:rFonts w:cs="ITCFranklinGothicStd-Book"/>
          <w:sz w:val="24"/>
          <w:szCs w:val="24"/>
        </w:rPr>
        <w:t xml:space="preserve">Participants who agree to take part in this new study will be asked to return their signed consent forms and initial paper-based </w:t>
      </w:r>
      <w:r w:rsidR="009F544F">
        <w:rPr>
          <w:rFonts w:cs="ITCFranklinGothicStd-Book"/>
          <w:sz w:val="24"/>
          <w:szCs w:val="24"/>
        </w:rPr>
        <w:t>survey</w:t>
      </w:r>
      <w:r>
        <w:rPr>
          <w:rFonts w:cs="ITCFranklinGothicStd-Book"/>
          <w:sz w:val="24"/>
          <w:szCs w:val="24"/>
        </w:rPr>
        <w:t xml:space="preserve">s using the provided return envelope. </w:t>
      </w:r>
    </w:p>
    <w:p w:rsidRPr="007C59ED" w:rsidR="000767AB" w:rsidP="000767AB" w:rsidRDefault="000767AB" w14:paraId="7FF5458F" w14:textId="77777777">
      <w:pPr>
        <w:autoSpaceDE w:val="0"/>
        <w:autoSpaceDN w:val="0"/>
        <w:adjustRightInd w:val="0"/>
        <w:spacing w:line="240" w:lineRule="auto"/>
        <w:rPr>
          <w:rFonts w:cs="ITCFranklinGothicStd-Book"/>
          <w:i/>
          <w:iCs/>
          <w:sz w:val="24"/>
          <w:szCs w:val="24"/>
          <w:u w:val="single"/>
        </w:rPr>
      </w:pPr>
      <w:r w:rsidRPr="007C59ED">
        <w:rPr>
          <w:rFonts w:cs="ITCFranklinGothicStd-Book"/>
          <w:i/>
          <w:iCs/>
          <w:sz w:val="24"/>
          <w:szCs w:val="24"/>
          <w:u w:val="single"/>
        </w:rPr>
        <w:t>Data Collection</w:t>
      </w:r>
    </w:p>
    <w:p w:rsidR="000767AB" w:rsidP="000767AB" w:rsidRDefault="000767AB" w14:paraId="7F7A7D6D" w14:textId="75E24BFE">
      <w:pPr>
        <w:autoSpaceDE w:val="0"/>
        <w:autoSpaceDN w:val="0"/>
        <w:adjustRightInd w:val="0"/>
        <w:spacing w:line="240" w:lineRule="auto"/>
        <w:rPr>
          <w:rFonts w:cs="ITCFranklinGothicStd-Book"/>
          <w:sz w:val="24"/>
          <w:szCs w:val="24"/>
        </w:rPr>
      </w:pPr>
      <w:r>
        <w:rPr>
          <w:rFonts w:cs="ITCFranklinGothicStd-Book"/>
          <w:sz w:val="24"/>
          <w:szCs w:val="24"/>
        </w:rPr>
        <w:t xml:space="preserve">Completed initial </w:t>
      </w:r>
      <w:r w:rsidR="009F544F">
        <w:rPr>
          <w:rFonts w:cs="ITCFranklinGothicStd-Book"/>
          <w:sz w:val="24"/>
          <w:szCs w:val="24"/>
        </w:rPr>
        <w:t>survey</w:t>
      </w:r>
      <w:r>
        <w:rPr>
          <w:rFonts w:cs="ITCFranklinGothicStd-Book"/>
          <w:sz w:val="24"/>
          <w:szCs w:val="24"/>
        </w:rPr>
        <w:t xml:space="preserve">s received without a signed consent form will be destroyed. On the consent form, participants will be asked their preferred mode of collection for the follow-up </w:t>
      </w:r>
      <w:r w:rsidR="009F544F">
        <w:rPr>
          <w:rFonts w:cs="ITCFranklinGothicStd-Book"/>
          <w:sz w:val="24"/>
          <w:szCs w:val="24"/>
        </w:rPr>
        <w:lastRenderedPageBreak/>
        <w:t>survey</w:t>
      </w:r>
      <w:r>
        <w:rPr>
          <w:rFonts w:cs="ITCFranklinGothicStd-Book"/>
          <w:sz w:val="24"/>
          <w:szCs w:val="24"/>
        </w:rPr>
        <w:t xml:space="preserve">s: paper-based (Appendix </w:t>
      </w:r>
      <w:r w:rsidR="004728C1">
        <w:rPr>
          <w:rFonts w:cs="ITCFranklinGothicStd-Book"/>
          <w:sz w:val="24"/>
          <w:szCs w:val="24"/>
        </w:rPr>
        <w:t>C, D</w:t>
      </w:r>
      <w:r>
        <w:rPr>
          <w:rFonts w:cs="ITCFranklinGothicStd-Book"/>
          <w:sz w:val="24"/>
          <w:szCs w:val="24"/>
        </w:rPr>
        <w:t xml:space="preserve">) or web-based (Appendix </w:t>
      </w:r>
      <w:r w:rsidR="004728C1">
        <w:rPr>
          <w:rFonts w:cs="ITCFranklinGothicStd-Book"/>
          <w:sz w:val="24"/>
          <w:szCs w:val="24"/>
        </w:rPr>
        <w:t>C1, D1</w:t>
      </w:r>
      <w:r>
        <w:rPr>
          <w:rFonts w:cs="ITCFranklinGothicStd-Book"/>
          <w:sz w:val="24"/>
          <w:szCs w:val="24"/>
        </w:rPr>
        <w:t xml:space="preserve">). Web-based </w:t>
      </w:r>
      <w:r w:rsidR="009F544F">
        <w:rPr>
          <w:rFonts w:cs="ITCFranklinGothicStd-Book"/>
          <w:sz w:val="24"/>
          <w:szCs w:val="24"/>
        </w:rPr>
        <w:t>survey</w:t>
      </w:r>
      <w:r>
        <w:rPr>
          <w:rFonts w:cs="ITCFranklinGothicStd-Book"/>
          <w:sz w:val="24"/>
          <w:szCs w:val="24"/>
        </w:rPr>
        <w:t xml:space="preserve">s will be administered through </w:t>
      </w:r>
      <w:proofErr w:type="spellStart"/>
      <w:r w:rsidRPr="006C4583">
        <w:rPr>
          <w:rFonts w:cs="ITCFranklinGothicStd-Book"/>
          <w:sz w:val="24"/>
          <w:szCs w:val="24"/>
        </w:rPr>
        <w:t>REDCap</w:t>
      </w:r>
      <w:proofErr w:type="spellEnd"/>
      <w:r>
        <w:rPr>
          <w:rFonts w:cs="ITCFranklinGothicStd-Book"/>
          <w:sz w:val="24"/>
          <w:szCs w:val="24"/>
        </w:rPr>
        <w:t xml:space="preserve">, </w:t>
      </w:r>
      <w:r w:rsidRPr="0028527C">
        <w:rPr>
          <w:rFonts w:cs="ITCFranklinGothicStd-Book"/>
          <w:sz w:val="24"/>
          <w:szCs w:val="24"/>
        </w:rPr>
        <w:t xml:space="preserve">a secure web application </w:t>
      </w:r>
      <w:r>
        <w:rPr>
          <w:rFonts w:cs="ITCFranklinGothicStd-Book"/>
          <w:sz w:val="24"/>
          <w:szCs w:val="24"/>
        </w:rPr>
        <w:t xml:space="preserve">for managing </w:t>
      </w:r>
      <w:r w:rsidRPr="0028527C">
        <w:rPr>
          <w:rFonts w:cs="ITCFranklinGothicStd-Book"/>
          <w:sz w:val="24"/>
          <w:szCs w:val="24"/>
        </w:rPr>
        <w:t>surveys</w:t>
      </w:r>
      <w:r w:rsidRPr="006C4583">
        <w:rPr>
          <w:rFonts w:cs="ITCFranklinGothicStd-Book"/>
          <w:sz w:val="24"/>
          <w:szCs w:val="24"/>
        </w:rPr>
        <w:t>.</w:t>
      </w:r>
    </w:p>
    <w:p w:rsidR="000767AB" w:rsidP="000767AB" w:rsidRDefault="000767AB" w14:paraId="192AAFD1" w14:textId="6CCD5C77">
      <w:pPr>
        <w:autoSpaceDE w:val="0"/>
        <w:autoSpaceDN w:val="0"/>
        <w:adjustRightInd w:val="0"/>
        <w:spacing w:line="240" w:lineRule="auto"/>
        <w:rPr>
          <w:rFonts w:cs="ITCFranklinGothicStd-Book"/>
          <w:sz w:val="24"/>
          <w:szCs w:val="24"/>
        </w:rPr>
      </w:pPr>
      <w:r>
        <w:rPr>
          <w:rFonts w:cs="ITCFranklinGothicStd-Book"/>
          <w:sz w:val="24"/>
          <w:szCs w:val="24"/>
        </w:rPr>
        <w:t xml:space="preserve">After the initial paper-based </w:t>
      </w:r>
      <w:r w:rsidR="009F544F">
        <w:rPr>
          <w:rFonts w:cs="ITCFranklinGothicStd-Book"/>
          <w:sz w:val="24"/>
          <w:szCs w:val="24"/>
        </w:rPr>
        <w:t>survey</w:t>
      </w:r>
      <w:r>
        <w:rPr>
          <w:rFonts w:cs="ITCFranklinGothicStd-Book"/>
          <w:sz w:val="24"/>
          <w:szCs w:val="24"/>
        </w:rPr>
        <w:t xml:space="preserve"> is received, p</w:t>
      </w:r>
      <w:r w:rsidRPr="006C4583">
        <w:rPr>
          <w:rFonts w:cs="ITCFranklinGothicStd-Book"/>
          <w:sz w:val="24"/>
          <w:szCs w:val="24"/>
        </w:rPr>
        <w:t xml:space="preserve">articipants </w:t>
      </w:r>
      <w:r>
        <w:rPr>
          <w:rFonts w:cs="ITCFranklinGothicStd-Book"/>
          <w:sz w:val="24"/>
          <w:szCs w:val="24"/>
        </w:rPr>
        <w:t>in</w:t>
      </w:r>
      <w:r w:rsidRPr="006C4583">
        <w:rPr>
          <w:rFonts w:cs="ITCFranklinGothicStd-Book"/>
          <w:sz w:val="24"/>
          <w:szCs w:val="24"/>
        </w:rPr>
        <w:t xml:space="preserve"> this study will be asked to complete a series of </w:t>
      </w:r>
      <w:r>
        <w:rPr>
          <w:rFonts w:cs="ITCFranklinGothicStd-Book"/>
          <w:sz w:val="24"/>
          <w:szCs w:val="24"/>
        </w:rPr>
        <w:t xml:space="preserve">four follow-up </w:t>
      </w:r>
      <w:r w:rsidR="009F544F">
        <w:rPr>
          <w:rFonts w:cs="ITCFranklinGothicStd-Book"/>
          <w:sz w:val="24"/>
          <w:szCs w:val="24"/>
        </w:rPr>
        <w:t>survey</w:t>
      </w:r>
      <w:r w:rsidRPr="006C4583">
        <w:rPr>
          <w:rFonts w:cs="ITCFranklinGothicStd-Book"/>
          <w:sz w:val="24"/>
          <w:szCs w:val="24"/>
        </w:rPr>
        <w:t>s</w:t>
      </w:r>
      <w:r>
        <w:rPr>
          <w:rFonts w:cs="ITCFranklinGothicStd-Book"/>
          <w:sz w:val="24"/>
          <w:szCs w:val="24"/>
        </w:rPr>
        <w:t>. Based on their stated preference during informed consent, every three months, participants</w:t>
      </w:r>
      <w:r w:rsidRPr="006C4583">
        <w:rPr>
          <w:rFonts w:cs="ITCFranklinGothicStd-Book"/>
          <w:sz w:val="24"/>
          <w:szCs w:val="24"/>
        </w:rPr>
        <w:t xml:space="preserve"> will </w:t>
      </w:r>
      <w:r>
        <w:rPr>
          <w:rFonts w:cs="ITCFranklinGothicStd-Book"/>
          <w:sz w:val="24"/>
          <w:szCs w:val="24"/>
        </w:rPr>
        <w:t xml:space="preserve">receive either </w:t>
      </w:r>
      <w:r w:rsidRPr="00E75A87">
        <w:rPr>
          <w:rFonts w:cs="ITCFranklinGothicStd-Book"/>
          <w:sz w:val="24"/>
          <w:szCs w:val="24"/>
        </w:rPr>
        <w:t xml:space="preserve">paper-based </w:t>
      </w:r>
      <w:r>
        <w:rPr>
          <w:rFonts w:cs="ITCFranklinGothicStd-Book"/>
          <w:sz w:val="24"/>
          <w:szCs w:val="24"/>
        </w:rPr>
        <w:t xml:space="preserve">(Appendix </w:t>
      </w:r>
      <w:r w:rsidR="00BF6861">
        <w:rPr>
          <w:rFonts w:cs="ITCFranklinGothicStd-Book"/>
          <w:sz w:val="24"/>
          <w:szCs w:val="24"/>
        </w:rPr>
        <w:t>C, D</w:t>
      </w:r>
      <w:r>
        <w:rPr>
          <w:rFonts w:cs="ITCFranklinGothicStd-Book"/>
          <w:sz w:val="24"/>
          <w:szCs w:val="24"/>
        </w:rPr>
        <w:t xml:space="preserve">) </w:t>
      </w:r>
      <w:r w:rsidRPr="00E75A87">
        <w:rPr>
          <w:rFonts w:cs="ITCFranklinGothicStd-Book"/>
          <w:sz w:val="24"/>
          <w:szCs w:val="24"/>
        </w:rPr>
        <w:t xml:space="preserve">or web-based </w:t>
      </w:r>
      <w:r>
        <w:rPr>
          <w:rFonts w:cs="ITCFranklinGothicStd-Book"/>
          <w:sz w:val="24"/>
          <w:szCs w:val="24"/>
        </w:rPr>
        <w:t xml:space="preserve">follow-up </w:t>
      </w:r>
      <w:r w:rsidR="009F544F">
        <w:rPr>
          <w:rFonts w:cs="ITCFranklinGothicStd-Book"/>
          <w:sz w:val="24"/>
          <w:szCs w:val="24"/>
        </w:rPr>
        <w:t>survey</w:t>
      </w:r>
      <w:r w:rsidRPr="00E75A87">
        <w:rPr>
          <w:rFonts w:cs="ITCFranklinGothicStd-Book"/>
          <w:sz w:val="24"/>
          <w:szCs w:val="24"/>
        </w:rPr>
        <w:t>s</w:t>
      </w:r>
      <w:r>
        <w:rPr>
          <w:rFonts w:cs="ITCFranklinGothicStd-Book"/>
          <w:sz w:val="24"/>
          <w:szCs w:val="24"/>
        </w:rPr>
        <w:t xml:space="preserve"> (Appendix</w:t>
      </w:r>
      <w:r w:rsidR="00BF6861">
        <w:rPr>
          <w:rFonts w:cs="ITCFranklinGothicStd-Book"/>
          <w:sz w:val="24"/>
          <w:szCs w:val="24"/>
        </w:rPr>
        <w:t>C1, D1</w:t>
      </w:r>
      <w:r>
        <w:rPr>
          <w:rFonts w:cs="ITCFranklinGothicStd-Book"/>
          <w:sz w:val="24"/>
          <w:szCs w:val="24"/>
        </w:rPr>
        <w:t xml:space="preserve">), for a </w:t>
      </w:r>
      <w:r w:rsidRPr="006C4583">
        <w:rPr>
          <w:rFonts w:cs="ITCFranklinGothicStd-Book"/>
          <w:sz w:val="24"/>
          <w:szCs w:val="24"/>
        </w:rPr>
        <w:t xml:space="preserve">total of four follow-up </w:t>
      </w:r>
      <w:r w:rsidR="009F544F">
        <w:rPr>
          <w:rFonts w:cs="ITCFranklinGothicStd-Book"/>
          <w:sz w:val="24"/>
          <w:szCs w:val="24"/>
        </w:rPr>
        <w:t>survey</w:t>
      </w:r>
      <w:r w:rsidRPr="006C4583">
        <w:rPr>
          <w:rFonts w:cs="ITCFranklinGothicStd-Book"/>
          <w:sz w:val="24"/>
          <w:szCs w:val="24"/>
        </w:rPr>
        <w:t xml:space="preserve">s. </w:t>
      </w:r>
    </w:p>
    <w:p w:rsidR="000767AB" w:rsidRDefault="000767AB" w14:paraId="5D166C8D" w14:textId="6C87337F">
      <w:pPr>
        <w:autoSpaceDE w:val="0"/>
        <w:autoSpaceDN w:val="0"/>
        <w:adjustRightInd w:val="0"/>
        <w:spacing w:line="240" w:lineRule="auto"/>
        <w:rPr>
          <w:rFonts w:cs="ITCFranklinGothicStd-Book"/>
          <w:sz w:val="24"/>
          <w:szCs w:val="24"/>
        </w:rPr>
      </w:pPr>
      <w:r>
        <w:rPr>
          <w:rFonts w:cs="ITCFranklinGothicStd-Book"/>
          <w:sz w:val="24"/>
          <w:szCs w:val="24"/>
        </w:rPr>
        <w:t xml:space="preserve">The initial and follow up </w:t>
      </w:r>
      <w:r w:rsidR="009F544F">
        <w:rPr>
          <w:rFonts w:cs="ITCFranklinGothicStd-Book"/>
          <w:sz w:val="24"/>
          <w:szCs w:val="24"/>
        </w:rPr>
        <w:t>survey</w:t>
      </w:r>
      <w:r>
        <w:rPr>
          <w:rFonts w:cs="ITCFranklinGothicStd-Book"/>
          <w:sz w:val="24"/>
          <w:szCs w:val="24"/>
        </w:rPr>
        <w:t xml:space="preserve">s will be timed </w:t>
      </w:r>
      <w:r w:rsidRPr="006C4583">
        <w:rPr>
          <w:rFonts w:cs="ITCFranklinGothicStd-Book"/>
          <w:sz w:val="24"/>
          <w:szCs w:val="24"/>
        </w:rPr>
        <w:t xml:space="preserve">to collect information throughout </w:t>
      </w:r>
      <w:r w:rsidR="00D37830">
        <w:rPr>
          <w:rFonts w:cs="ITCFranklinGothicStd-Book"/>
          <w:sz w:val="24"/>
          <w:szCs w:val="24"/>
        </w:rPr>
        <w:t xml:space="preserve">a whole year, including </w:t>
      </w:r>
      <w:r w:rsidRPr="006C4583">
        <w:rPr>
          <w:rFonts w:cs="ITCFranklinGothicStd-Book"/>
          <w:sz w:val="24"/>
          <w:szCs w:val="24"/>
        </w:rPr>
        <w:t xml:space="preserve">an entire flu season. </w:t>
      </w:r>
      <w:r>
        <w:rPr>
          <w:rFonts w:cs="ITCFranklinGothicStd-Book"/>
          <w:sz w:val="24"/>
          <w:szCs w:val="24"/>
        </w:rPr>
        <w:t xml:space="preserve">To improve recall of symptoms between </w:t>
      </w:r>
      <w:r w:rsidR="009F544F">
        <w:rPr>
          <w:rFonts w:cs="ITCFranklinGothicStd-Book"/>
          <w:sz w:val="24"/>
          <w:szCs w:val="24"/>
        </w:rPr>
        <w:t>survey</w:t>
      </w:r>
      <w:r>
        <w:rPr>
          <w:rFonts w:cs="ITCFranklinGothicStd-Book"/>
          <w:sz w:val="24"/>
          <w:szCs w:val="24"/>
        </w:rPr>
        <w:t>s, p</w:t>
      </w:r>
      <w:r w:rsidRPr="006C4583">
        <w:rPr>
          <w:rFonts w:cs="ITCFranklinGothicStd-Book"/>
          <w:sz w:val="24"/>
          <w:szCs w:val="24"/>
        </w:rPr>
        <w:t>articipants will also be asked to keep a symptom diary</w:t>
      </w:r>
      <w:r>
        <w:rPr>
          <w:rFonts w:cs="ITCFranklinGothicStd-Book"/>
          <w:sz w:val="24"/>
          <w:szCs w:val="24"/>
        </w:rPr>
        <w:t xml:space="preserve"> (Appendix </w:t>
      </w:r>
      <w:r w:rsidR="00C54F3E">
        <w:rPr>
          <w:rFonts w:cs="ITCFranklinGothicStd-Book"/>
          <w:sz w:val="24"/>
          <w:szCs w:val="24"/>
        </w:rPr>
        <w:t>E</w:t>
      </w:r>
      <w:r>
        <w:rPr>
          <w:rFonts w:cs="ITCFranklinGothicStd-Book"/>
          <w:sz w:val="24"/>
          <w:szCs w:val="24"/>
        </w:rPr>
        <w:t>)</w:t>
      </w:r>
      <w:r w:rsidRPr="006C4583">
        <w:rPr>
          <w:rFonts w:cs="ITCFranklinGothicStd-Book"/>
          <w:sz w:val="24"/>
          <w:szCs w:val="24"/>
        </w:rPr>
        <w:t xml:space="preserve">. The participant </w:t>
      </w:r>
      <w:r>
        <w:rPr>
          <w:rFonts w:cs="ITCFranklinGothicStd-Book"/>
          <w:sz w:val="24"/>
          <w:szCs w:val="24"/>
        </w:rPr>
        <w:t>may</w:t>
      </w:r>
      <w:r w:rsidRPr="006C4583">
        <w:rPr>
          <w:rFonts w:cs="ITCFranklinGothicStd-Book"/>
          <w:sz w:val="24"/>
          <w:szCs w:val="24"/>
        </w:rPr>
        <w:t xml:space="preserve"> use</w:t>
      </w:r>
      <w:r>
        <w:rPr>
          <w:rFonts w:cs="ITCFranklinGothicStd-Book"/>
          <w:sz w:val="24"/>
          <w:szCs w:val="24"/>
        </w:rPr>
        <w:t xml:space="preserve"> the diary</w:t>
      </w:r>
      <w:r w:rsidRPr="006C4583">
        <w:rPr>
          <w:rFonts w:cs="ITCFranklinGothicStd-Book"/>
          <w:sz w:val="24"/>
          <w:szCs w:val="24"/>
        </w:rPr>
        <w:t xml:space="preserve"> </w:t>
      </w:r>
      <w:r>
        <w:rPr>
          <w:rFonts w:cs="ITCFranklinGothicStd-Book"/>
          <w:sz w:val="24"/>
          <w:szCs w:val="24"/>
        </w:rPr>
        <w:t>to</w:t>
      </w:r>
      <w:r w:rsidRPr="006C4583">
        <w:rPr>
          <w:rFonts w:cs="ITCFranklinGothicStd-Book"/>
          <w:sz w:val="24"/>
          <w:szCs w:val="24"/>
        </w:rPr>
        <w:t xml:space="preserve"> complet</w:t>
      </w:r>
      <w:r>
        <w:rPr>
          <w:rFonts w:cs="ITCFranklinGothicStd-Book"/>
          <w:sz w:val="24"/>
          <w:szCs w:val="24"/>
        </w:rPr>
        <w:t>e</w:t>
      </w:r>
      <w:r w:rsidRPr="006C4583">
        <w:rPr>
          <w:rFonts w:cs="ITCFranklinGothicStd-Book"/>
          <w:sz w:val="24"/>
          <w:szCs w:val="24"/>
        </w:rPr>
        <w:t xml:space="preserve"> the periodic </w:t>
      </w:r>
      <w:r w:rsidR="009F544F">
        <w:rPr>
          <w:rFonts w:cs="ITCFranklinGothicStd-Book"/>
          <w:sz w:val="24"/>
          <w:szCs w:val="24"/>
        </w:rPr>
        <w:t>survey</w:t>
      </w:r>
      <w:r w:rsidRPr="006C4583">
        <w:rPr>
          <w:rFonts w:cs="ITCFranklinGothicStd-Book"/>
          <w:sz w:val="24"/>
          <w:szCs w:val="24"/>
        </w:rPr>
        <w:t>s</w:t>
      </w:r>
      <w:r w:rsidR="009E2744">
        <w:rPr>
          <w:rFonts w:cs="ITCFranklinGothicStd-Book"/>
          <w:sz w:val="24"/>
          <w:szCs w:val="24"/>
        </w:rPr>
        <w:t xml:space="preserve">; this diary will </w:t>
      </w:r>
      <w:r>
        <w:rPr>
          <w:rFonts w:cs="ITCFranklinGothicStd-Book"/>
          <w:sz w:val="24"/>
          <w:szCs w:val="24"/>
        </w:rPr>
        <w:t xml:space="preserve">not </w:t>
      </w:r>
      <w:r w:rsidR="009E2744">
        <w:rPr>
          <w:rFonts w:cs="ITCFranklinGothicStd-Book"/>
          <w:sz w:val="24"/>
          <w:szCs w:val="24"/>
        </w:rPr>
        <w:t xml:space="preserve">be </w:t>
      </w:r>
      <w:proofErr w:type="gramStart"/>
      <w:r>
        <w:rPr>
          <w:rFonts w:cs="ITCFranklinGothicStd-Book"/>
          <w:sz w:val="24"/>
          <w:szCs w:val="24"/>
        </w:rPr>
        <w:t>returned back</w:t>
      </w:r>
      <w:proofErr w:type="gramEnd"/>
      <w:r>
        <w:rPr>
          <w:rFonts w:cs="ITCFranklinGothicStd-Book"/>
          <w:sz w:val="24"/>
          <w:szCs w:val="24"/>
        </w:rPr>
        <w:t xml:space="preserve"> to ATSDR</w:t>
      </w:r>
      <w:r w:rsidRPr="006C4583">
        <w:rPr>
          <w:rFonts w:cs="ITCFranklinGothicStd-Book"/>
          <w:sz w:val="24"/>
          <w:szCs w:val="24"/>
        </w:rPr>
        <w:t xml:space="preserve">. </w:t>
      </w:r>
    </w:p>
    <w:p w:rsidRPr="009E2744" w:rsidR="000767AB" w:rsidP="000767AB" w:rsidRDefault="000767AB" w14:paraId="54C8C2F4" w14:textId="757AF2AC">
      <w:pPr>
        <w:autoSpaceDE w:val="0"/>
        <w:autoSpaceDN w:val="0"/>
        <w:adjustRightInd w:val="0"/>
        <w:spacing w:line="240" w:lineRule="auto"/>
        <w:rPr>
          <w:rFonts w:cs="ITCFranklinGothicStd-Book"/>
          <w:i/>
          <w:iCs/>
          <w:sz w:val="24"/>
          <w:szCs w:val="24"/>
          <w:u w:val="single"/>
        </w:rPr>
      </w:pPr>
      <w:r w:rsidRPr="009E2744">
        <w:rPr>
          <w:rFonts w:cs="ITCFranklinGothicStd-Book"/>
          <w:i/>
          <w:iCs/>
          <w:sz w:val="24"/>
          <w:szCs w:val="24"/>
          <w:u w:val="single"/>
        </w:rPr>
        <w:t>Data Management</w:t>
      </w:r>
    </w:p>
    <w:p w:rsidR="00F016C5" w:rsidP="009E2744" w:rsidRDefault="006A5FF3" w14:paraId="66BDC589" w14:textId="7FCE8286">
      <w:pPr>
        <w:autoSpaceDE w:val="0"/>
        <w:autoSpaceDN w:val="0"/>
        <w:adjustRightInd w:val="0"/>
        <w:spacing w:line="240" w:lineRule="auto"/>
        <w:rPr>
          <w:rFonts w:cs="ITCFranklinGothicStd-Book"/>
          <w:sz w:val="24"/>
          <w:szCs w:val="24"/>
        </w:rPr>
      </w:pPr>
      <w:r>
        <w:rPr>
          <w:rFonts w:cs="ITCFranklinGothicStd-Book"/>
          <w:sz w:val="24"/>
          <w:szCs w:val="24"/>
        </w:rPr>
        <w:t>CDC</w:t>
      </w:r>
      <w:r w:rsidR="00842914">
        <w:rPr>
          <w:rFonts w:cs="ITCFranklinGothicStd-Book"/>
          <w:sz w:val="24"/>
          <w:szCs w:val="24"/>
        </w:rPr>
        <w:t>/ATSDR</w:t>
      </w:r>
      <w:r w:rsidR="00BE35AF">
        <w:rPr>
          <w:rFonts w:cs="ITCFranklinGothicStd-Book"/>
          <w:sz w:val="24"/>
          <w:szCs w:val="24"/>
        </w:rPr>
        <w:t xml:space="preserve"> will implement a Data Management Plan for the data collected for this study per ATSDR </w:t>
      </w:r>
      <w:r w:rsidRPr="00D97D6E" w:rsidR="00BE35AF">
        <w:rPr>
          <w:rFonts w:cs="ITCFranklinGothicStd-Book"/>
          <w:sz w:val="24"/>
          <w:szCs w:val="24"/>
        </w:rPr>
        <w:t>guidance</w:t>
      </w:r>
      <w:r>
        <w:rPr>
          <w:rFonts w:cs="ITCFranklinGothicStd-Book"/>
          <w:sz w:val="24"/>
          <w:szCs w:val="24"/>
        </w:rPr>
        <w:t xml:space="preserve"> (STARS). </w:t>
      </w:r>
    </w:p>
    <w:p w:rsidR="002C2863" w:rsidP="009E2744" w:rsidRDefault="002C2863" w14:paraId="2B93763E" w14:textId="77777777">
      <w:pPr>
        <w:autoSpaceDE w:val="0"/>
        <w:autoSpaceDN w:val="0"/>
        <w:adjustRightInd w:val="0"/>
        <w:spacing w:line="240" w:lineRule="auto"/>
        <w:rPr>
          <w:rFonts w:ascii="Cambria" w:hAnsi="Cambria"/>
        </w:rPr>
      </w:pPr>
    </w:p>
    <w:p w:rsidRPr="002C2863" w:rsidR="005242ED" w:rsidP="009E2744" w:rsidRDefault="00D33AE3" w14:paraId="32B12D2C" w14:textId="6715B453">
      <w:pPr>
        <w:rPr>
          <w:rFonts w:ascii="Cambria" w:hAnsi="Cambria" w:eastAsiaTheme="majorEastAsia" w:cstheme="majorBidi"/>
          <w:b/>
          <w:bCs/>
          <w:sz w:val="24"/>
          <w:szCs w:val="36"/>
        </w:rPr>
      </w:pPr>
      <w:r w:rsidRPr="002C2863">
        <w:rPr>
          <w:rFonts w:ascii="Cambria" w:hAnsi="Cambria" w:eastAsiaTheme="majorEastAsia" w:cstheme="majorBidi"/>
          <w:b/>
          <w:bCs/>
          <w:sz w:val="24"/>
          <w:szCs w:val="36"/>
        </w:rPr>
        <w:t>B.</w:t>
      </w:r>
      <w:r w:rsidRPr="002C2863" w:rsidR="00B45002">
        <w:rPr>
          <w:rFonts w:ascii="Cambria" w:hAnsi="Cambria" w:eastAsiaTheme="majorEastAsia" w:cstheme="majorBidi"/>
          <w:b/>
          <w:bCs/>
          <w:sz w:val="24"/>
          <w:szCs w:val="36"/>
        </w:rPr>
        <w:t>3.</w:t>
      </w:r>
      <w:r w:rsidRPr="002C2863" w:rsidR="00B45002">
        <w:rPr>
          <w:rFonts w:ascii="Cambria" w:hAnsi="Cambria" w:eastAsiaTheme="majorEastAsia" w:cstheme="majorBidi"/>
          <w:b/>
          <w:bCs/>
          <w:sz w:val="24"/>
          <w:szCs w:val="36"/>
        </w:rPr>
        <w:tab/>
        <w:t>Methods to Maximize Response Rates and Deal with No</w:t>
      </w:r>
      <w:r w:rsidRPr="002C2863" w:rsidR="004D554D">
        <w:rPr>
          <w:rFonts w:ascii="Cambria" w:hAnsi="Cambria" w:eastAsiaTheme="majorEastAsia" w:cstheme="majorBidi"/>
          <w:b/>
          <w:bCs/>
          <w:sz w:val="24"/>
          <w:szCs w:val="36"/>
        </w:rPr>
        <w:t>n-r</w:t>
      </w:r>
      <w:r w:rsidRPr="002C2863" w:rsidR="00B45002">
        <w:rPr>
          <w:rFonts w:ascii="Cambria" w:hAnsi="Cambria" w:eastAsiaTheme="majorEastAsia" w:cstheme="majorBidi"/>
          <w:b/>
          <w:bCs/>
          <w:sz w:val="24"/>
          <w:szCs w:val="36"/>
        </w:rPr>
        <w:t>esponse</w:t>
      </w:r>
    </w:p>
    <w:p w:rsidRPr="00DF5E00" w:rsidR="00D0744A" w:rsidP="00DF5E00" w:rsidRDefault="00A97276" w14:paraId="35480865" w14:textId="7108AC18">
      <w:pPr>
        <w:spacing w:line="276" w:lineRule="auto"/>
        <w:rPr>
          <w:sz w:val="24"/>
          <w:szCs w:val="24"/>
        </w:rPr>
      </w:pPr>
      <w:r w:rsidRPr="005242ED">
        <w:rPr>
          <w:sz w:val="24"/>
          <w:szCs w:val="24"/>
        </w:rPr>
        <w:t>A recruitment letter (</w:t>
      </w:r>
      <w:r w:rsidRPr="005242ED" w:rsidR="0C504516">
        <w:rPr>
          <w:sz w:val="24"/>
          <w:szCs w:val="24"/>
        </w:rPr>
        <w:t>Appendix</w:t>
      </w:r>
      <w:r w:rsidRPr="005242ED" w:rsidR="1FBD6AA2">
        <w:rPr>
          <w:sz w:val="24"/>
          <w:szCs w:val="24"/>
        </w:rPr>
        <w:t xml:space="preserve"> </w:t>
      </w:r>
      <w:r w:rsidR="00AC6700">
        <w:rPr>
          <w:sz w:val="24"/>
          <w:szCs w:val="24"/>
        </w:rPr>
        <w:t>G</w:t>
      </w:r>
      <w:r w:rsidRPr="005242ED">
        <w:rPr>
          <w:sz w:val="24"/>
          <w:szCs w:val="24"/>
        </w:rPr>
        <w:t>) will be sent to all participants</w:t>
      </w:r>
      <w:r w:rsidR="001C4382">
        <w:rPr>
          <w:sz w:val="24"/>
          <w:szCs w:val="24"/>
        </w:rPr>
        <w:t xml:space="preserve"> from </w:t>
      </w:r>
      <w:r w:rsidR="006A5FF3">
        <w:rPr>
          <w:sz w:val="24"/>
          <w:szCs w:val="24"/>
        </w:rPr>
        <w:t>CDC</w:t>
      </w:r>
      <w:r w:rsidR="001C4382">
        <w:rPr>
          <w:sz w:val="24"/>
          <w:szCs w:val="24"/>
        </w:rPr>
        <w:t>/ATSDR cohorts</w:t>
      </w:r>
      <w:r>
        <w:rPr>
          <w:sz w:val="24"/>
          <w:szCs w:val="24"/>
        </w:rPr>
        <w:t xml:space="preserve"> who </w:t>
      </w:r>
      <w:r w:rsidR="001C4382">
        <w:rPr>
          <w:sz w:val="24"/>
          <w:szCs w:val="24"/>
        </w:rPr>
        <w:t>consented to be contacted for follow-up studies.</w:t>
      </w:r>
      <w:r w:rsidR="00A11B35">
        <w:rPr>
          <w:sz w:val="24"/>
          <w:szCs w:val="24"/>
        </w:rPr>
        <w:t xml:space="preserve"> Prior to </w:t>
      </w:r>
      <w:r w:rsidR="00E93EBD">
        <w:rPr>
          <w:sz w:val="24"/>
          <w:szCs w:val="24"/>
        </w:rPr>
        <w:t xml:space="preserve">sending the recruitment packets, </w:t>
      </w:r>
      <w:r w:rsidR="00B31552">
        <w:rPr>
          <w:sz w:val="24"/>
          <w:szCs w:val="24"/>
        </w:rPr>
        <w:t xml:space="preserve">potential participants will be made aware of this upcoming study </w:t>
      </w:r>
      <w:r w:rsidR="00182570">
        <w:rPr>
          <w:sz w:val="24"/>
          <w:szCs w:val="24"/>
        </w:rPr>
        <w:t>with a recruitment postcard and fact sheet (Appendix G2)</w:t>
      </w:r>
      <w:r w:rsidR="001C4382">
        <w:rPr>
          <w:sz w:val="24"/>
          <w:szCs w:val="24"/>
        </w:rPr>
        <w:t xml:space="preserve"> Because these participants </w:t>
      </w:r>
      <w:r w:rsidR="00CA2FCD">
        <w:rPr>
          <w:sz w:val="24"/>
          <w:szCs w:val="24"/>
        </w:rPr>
        <w:t xml:space="preserve">have </w:t>
      </w:r>
      <w:r w:rsidRPr="00DF5E00" w:rsidR="00CA2FCD">
        <w:rPr>
          <w:sz w:val="24"/>
          <w:szCs w:val="24"/>
        </w:rPr>
        <w:t xml:space="preserve">already consented to be contacted for follow-up, we anticipate </w:t>
      </w:r>
      <w:r w:rsidRPr="00DF5E00" w:rsidR="000D23DC">
        <w:rPr>
          <w:sz w:val="24"/>
          <w:szCs w:val="24"/>
        </w:rPr>
        <w:t>high response rates</w:t>
      </w:r>
      <w:r w:rsidRPr="00DF5E00" w:rsidR="652F6599">
        <w:rPr>
          <w:sz w:val="24"/>
          <w:szCs w:val="24"/>
        </w:rPr>
        <w:t xml:space="preserve"> (</w:t>
      </w:r>
      <w:r w:rsidRPr="00DF5E00" w:rsidR="00305A03">
        <w:rPr>
          <w:sz w:val="24"/>
          <w:szCs w:val="24"/>
        </w:rPr>
        <w:t>estimated response rate of</w:t>
      </w:r>
      <w:r w:rsidRPr="00E55D49" w:rsidR="652F6599">
        <w:rPr>
          <w:sz w:val="24"/>
          <w:szCs w:val="24"/>
        </w:rPr>
        <w:t xml:space="preserve"> 85%)</w:t>
      </w:r>
      <w:r w:rsidRPr="00E55D49" w:rsidR="000D23DC">
        <w:rPr>
          <w:sz w:val="24"/>
          <w:szCs w:val="24"/>
        </w:rPr>
        <w:t xml:space="preserve">. </w:t>
      </w:r>
      <w:r w:rsidRPr="00332337" w:rsidR="003665A2">
        <w:rPr>
          <w:sz w:val="24"/>
          <w:szCs w:val="24"/>
        </w:rPr>
        <w:t>P</w:t>
      </w:r>
      <w:r w:rsidRPr="00332337" w:rsidR="00C06F15">
        <w:rPr>
          <w:sz w:val="24"/>
          <w:szCs w:val="24"/>
        </w:rPr>
        <w:t xml:space="preserve">otential respondents who have not responded to the recruitment letter within </w:t>
      </w:r>
      <w:r w:rsidRPr="00DF5E00" w:rsidR="00A947C7">
        <w:rPr>
          <w:sz w:val="24"/>
          <w:szCs w:val="24"/>
        </w:rPr>
        <w:t>two</w:t>
      </w:r>
      <w:r w:rsidRPr="00DF5E00" w:rsidR="00C06F15">
        <w:rPr>
          <w:sz w:val="24"/>
          <w:szCs w:val="24"/>
        </w:rPr>
        <w:t xml:space="preserve"> weeks will be contacted by phone (</w:t>
      </w:r>
      <w:r w:rsidRPr="00DF5E00" w:rsidR="2DE6F1CB">
        <w:rPr>
          <w:sz w:val="24"/>
          <w:szCs w:val="24"/>
        </w:rPr>
        <w:t>Appendix</w:t>
      </w:r>
      <w:r w:rsidRPr="00DF5E00" w:rsidR="2BACAB60">
        <w:rPr>
          <w:sz w:val="24"/>
          <w:szCs w:val="24"/>
        </w:rPr>
        <w:t xml:space="preserve"> </w:t>
      </w:r>
      <w:r w:rsidR="00AC6700">
        <w:rPr>
          <w:sz w:val="24"/>
          <w:szCs w:val="24"/>
        </w:rPr>
        <w:t>L</w:t>
      </w:r>
      <w:r w:rsidRPr="00DF5E00" w:rsidR="00A947C7">
        <w:rPr>
          <w:sz w:val="24"/>
          <w:szCs w:val="24"/>
        </w:rPr>
        <w:t xml:space="preserve">) a maximum of </w:t>
      </w:r>
      <w:r w:rsidR="00F26776">
        <w:rPr>
          <w:sz w:val="24"/>
          <w:szCs w:val="24"/>
        </w:rPr>
        <w:t>two</w:t>
      </w:r>
      <w:r w:rsidRPr="00DF5E00" w:rsidR="00F26776">
        <w:rPr>
          <w:sz w:val="24"/>
          <w:szCs w:val="24"/>
        </w:rPr>
        <w:t xml:space="preserve"> </w:t>
      </w:r>
      <w:r w:rsidRPr="00DF5E00" w:rsidR="00A947C7">
        <w:rPr>
          <w:sz w:val="24"/>
          <w:szCs w:val="24"/>
        </w:rPr>
        <w:t xml:space="preserve">times for recruitment. </w:t>
      </w:r>
      <w:r w:rsidR="00AC6700">
        <w:rPr>
          <w:sz w:val="24"/>
          <w:szCs w:val="24"/>
        </w:rPr>
        <w:t xml:space="preserve">The same follow-up procedures will be followed for follow-up </w:t>
      </w:r>
      <w:r w:rsidR="009F544F">
        <w:rPr>
          <w:sz w:val="24"/>
          <w:szCs w:val="24"/>
        </w:rPr>
        <w:t>survey</w:t>
      </w:r>
      <w:r w:rsidR="00AC6700">
        <w:rPr>
          <w:sz w:val="24"/>
          <w:szCs w:val="24"/>
        </w:rPr>
        <w:t xml:space="preserve">s as well. Additionally, </w:t>
      </w:r>
      <w:r w:rsidR="006A5FF3">
        <w:rPr>
          <w:sz w:val="24"/>
          <w:szCs w:val="24"/>
        </w:rPr>
        <w:t>CDC</w:t>
      </w:r>
      <w:r w:rsidR="00AC6700">
        <w:rPr>
          <w:sz w:val="24"/>
          <w:szCs w:val="24"/>
        </w:rPr>
        <w:t xml:space="preserve">/ATSDR will leverage existing relationships in these communities to promote the studies; these outreach activities </w:t>
      </w:r>
      <w:r w:rsidR="00F94D4C">
        <w:rPr>
          <w:sz w:val="24"/>
          <w:szCs w:val="24"/>
        </w:rPr>
        <w:t xml:space="preserve">will include </w:t>
      </w:r>
      <w:r w:rsidR="00BE32FB">
        <w:rPr>
          <w:sz w:val="24"/>
          <w:szCs w:val="24"/>
        </w:rPr>
        <w:t xml:space="preserve">promoting the study at community meetings and including information in existing community newsletters. </w:t>
      </w:r>
      <w:r w:rsidR="006A5FF3">
        <w:rPr>
          <w:sz w:val="24"/>
          <w:szCs w:val="24"/>
        </w:rPr>
        <w:t>CDC</w:t>
      </w:r>
      <w:r w:rsidR="00BE32FB">
        <w:rPr>
          <w:sz w:val="24"/>
          <w:szCs w:val="24"/>
        </w:rPr>
        <w:t>/ATSDR</w:t>
      </w:r>
      <w:r w:rsidR="00917D34">
        <w:rPr>
          <w:sz w:val="24"/>
          <w:szCs w:val="24"/>
        </w:rPr>
        <w:t xml:space="preserve"> is working internally to coordinate these outreach activities </w:t>
      </w:r>
      <w:r w:rsidR="001B7B05">
        <w:rPr>
          <w:sz w:val="24"/>
          <w:szCs w:val="24"/>
        </w:rPr>
        <w:t xml:space="preserve">with the existing infrastructure in place from the </w:t>
      </w:r>
      <w:r w:rsidR="008F4500">
        <w:rPr>
          <w:sz w:val="24"/>
          <w:szCs w:val="24"/>
        </w:rPr>
        <w:t xml:space="preserve">Pease, PEATT, and EAs. </w:t>
      </w:r>
    </w:p>
    <w:p w:rsidRPr="009E2744" w:rsidR="00DF5E00" w:rsidP="009E2744" w:rsidRDefault="00DF5E00" w14:paraId="04B5770C" w14:textId="669DCC63">
      <w:pPr>
        <w:spacing w:line="276" w:lineRule="auto"/>
        <w:rPr>
          <w:sz w:val="24"/>
          <w:szCs w:val="24"/>
        </w:rPr>
      </w:pPr>
      <w:r w:rsidRPr="009E2744">
        <w:rPr>
          <w:sz w:val="24"/>
          <w:szCs w:val="24"/>
        </w:rPr>
        <w:t>Participants will be offered an incentive to participate in the study, with incentives of $</w:t>
      </w:r>
      <w:r>
        <w:rPr>
          <w:sz w:val="24"/>
          <w:szCs w:val="24"/>
        </w:rPr>
        <w:t>10</w:t>
      </w:r>
      <w:r w:rsidRPr="009E2744">
        <w:rPr>
          <w:sz w:val="24"/>
          <w:szCs w:val="24"/>
        </w:rPr>
        <w:t xml:space="preserve"> provided for each completed </w:t>
      </w:r>
      <w:r w:rsidR="009F544F">
        <w:rPr>
          <w:sz w:val="24"/>
          <w:szCs w:val="24"/>
        </w:rPr>
        <w:t>survey</w:t>
      </w:r>
      <w:r w:rsidRPr="009E2744">
        <w:rPr>
          <w:sz w:val="24"/>
          <w:szCs w:val="24"/>
        </w:rPr>
        <w:t xml:space="preserve"> of up to 5 returned, </w:t>
      </w:r>
      <w:r>
        <w:rPr>
          <w:sz w:val="24"/>
          <w:szCs w:val="24"/>
        </w:rPr>
        <w:t xml:space="preserve">with an additional $25 when all 5 </w:t>
      </w:r>
      <w:r w:rsidR="009F544F">
        <w:rPr>
          <w:sz w:val="24"/>
          <w:szCs w:val="24"/>
        </w:rPr>
        <w:t>survey</w:t>
      </w:r>
      <w:r>
        <w:rPr>
          <w:sz w:val="24"/>
          <w:szCs w:val="24"/>
        </w:rPr>
        <w:t xml:space="preserve">s are returned, </w:t>
      </w:r>
      <w:r w:rsidRPr="009E2744">
        <w:rPr>
          <w:sz w:val="24"/>
          <w:szCs w:val="24"/>
        </w:rPr>
        <w:t>up to $</w:t>
      </w:r>
      <w:r>
        <w:rPr>
          <w:sz w:val="24"/>
          <w:szCs w:val="24"/>
        </w:rPr>
        <w:t>75</w:t>
      </w:r>
      <w:r w:rsidRPr="009E2744">
        <w:rPr>
          <w:sz w:val="24"/>
          <w:szCs w:val="24"/>
        </w:rPr>
        <w:t xml:space="preserve"> in total</w:t>
      </w:r>
      <w:r w:rsidR="006D4D91">
        <w:rPr>
          <w:sz w:val="24"/>
          <w:szCs w:val="24"/>
        </w:rPr>
        <w:t xml:space="preserve"> for participants who complete all 5 </w:t>
      </w:r>
      <w:r w:rsidR="009F544F">
        <w:rPr>
          <w:sz w:val="24"/>
          <w:szCs w:val="24"/>
        </w:rPr>
        <w:t>survey</w:t>
      </w:r>
      <w:r w:rsidR="006D4D91">
        <w:rPr>
          <w:sz w:val="24"/>
          <w:szCs w:val="24"/>
        </w:rPr>
        <w:t>s</w:t>
      </w:r>
      <w:r w:rsidRPr="009E2744">
        <w:rPr>
          <w:sz w:val="24"/>
          <w:szCs w:val="24"/>
        </w:rPr>
        <w:t xml:space="preserve">. Monetary incentives, including those as low as $1, are associated with higher response rates compared with nonmonetary incentives </w:t>
      </w:r>
      <w:r w:rsidR="002C2863">
        <w:rPr>
          <w:sz w:val="24"/>
          <w:szCs w:val="24"/>
        </w:rPr>
        <w:fldChar w:fldCharType="begin"/>
      </w:r>
      <w:r w:rsidR="002C2863">
        <w:rPr>
          <w:sz w:val="24"/>
          <w:szCs w:val="24"/>
        </w:rPr>
        <w:instrText xml:space="preserve"> ADDIN EN.CITE &lt;EndNote&gt;&lt;Cite&gt;&lt;Author&gt;Cho&lt;/Author&gt;&lt;Year&gt;2013&lt;/Year&gt;&lt;RecNum&gt;7&lt;/RecNum&gt;&lt;DisplayText&gt;(Cho, Johnson, &amp;amp; Vangeest, 2013)&lt;/DisplayText&gt;&lt;record&gt;&lt;rec-number&gt;7&lt;/rec-number&gt;&lt;foreign-keys&gt;&lt;key app="EN" db-id="ep2fz5evp5wzddevwr55z5wjtzav5rxzxdt2" timestamp="1615325635"&gt;7&lt;/key&gt;&lt;/foreign-keys&gt;&lt;ref-type name="Journal Article"&gt;17&lt;/ref-type&gt;&lt;contributors&gt;&lt;authors&gt;&lt;author&gt;Cho, Y. I.&lt;/author&gt;&lt;author&gt;Johnson, T. P.&lt;/author&gt;&lt;author&gt;Vangeest, J. B.&lt;/author&gt;&lt;/authors&gt;&lt;/contributors&gt;&lt;auth-address&gt;Joseph J. Zilber School of Public Health, University of Wisconsin-Milwaukee, WI 53201, USA. cho3@uwm.edu&lt;/auth-address&gt;&lt;titles&gt;&lt;title&gt;Enhancing surveys of health care professionals: a meta-analysis of techniques to improve response&lt;/title&gt;&lt;secondary-title&gt;Eval Health Prof&lt;/secondary-title&gt;&lt;/titles&gt;&lt;pages&gt;382-407&lt;/pages&gt;&lt;volume&gt;36&lt;/volume&gt;&lt;number&gt;3&lt;/number&gt;&lt;edition&gt;2013/08/27&lt;/edition&gt;&lt;keywords&gt;&lt;keyword&gt;Health Care Surveys/*methods/statistics &amp;amp; numerical data&lt;/keyword&gt;&lt;keyword&gt;*Health Personnel&lt;/keyword&gt;&lt;keyword&gt;Humans&lt;/keyword&gt;&lt;keyword&gt;*Motivation&lt;/keyword&gt;&lt;keyword&gt;Regression Analysis&lt;/keyword&gt;&lt;keyword&gt;Research&lt;/keyword&gt;&lt;keyword&gt;health professionals&lt;/keyword&gt;&lt;keyword&gt;meta-analysis&lt;/keyword&gt;&lt;keyword&gt;research methods&lt;/keyword&gt;&lt;keyword&gt;response rates&lt;/keyword&gt;&lt;keyword&gt;survey&lt;/keyword&gt;&lt;/keywords&gt;&lt;dates&gt;&lt;year&gt;2013&lt;/year&gt;&lt;pub-dates&gt;&lt;date&gt;Sep&lt;/date&gt;&lt;/pub-dates&gt;&lt;/dates&gt;&lt;isbn&gt;0163-2787&lt;/isbn&gt;&lt;accession-num&gt;23975761&lt;/accession-num&gt;&lt;urls&gt;&lt;/urls&gt;&lt;electronic-resource-num&gt;10.1177/0163278713496425&lt;/electronic-resource-num&gt;&lt;remote-database-provider&gt;NLM&lt;/remote-database-provider&gt;&lt;language&gt;eng&lt;/language&gt;&lt;/record&gt;&lt;/Cite&gt;&lt;/EndNote&gt;</w:instrText>
      </w:r>
      <w:r w:rsidR="002C2863">
        <w:rPr>
          <w:sz w:val="24"/>
          <w:szCs w:val="24"/>
        </w:rPr>
        <w:fldChar w:fldCharType="separate"/>
      </w:r>
      <w:r w:rsidR="002C2863">
        <w:rPr>
          <w:noProof/>
          <w:sz w:val="24"/>
          <w:szCs w:val="24"/>
        </w:rPr>
        <w:t>(Cho, Johnson, &amp; Vangeest, 2013)</w:t>
      </w:r>
      <w:r w:rsidR="002C2863">
        <w:rPr>
          <w:sz w:val="24"/>
          <w:szCs w:val="24"/>
        </w:rPr>
        <w:fldChar w:fldCharType="end"/>
      </w:r>
      <w:r w:rsidRPr="009E2744">
        <w:rPr>
          <w:sz w:val="24"/>
          <w:szCs w:val="24"/>
        </w:rPr>
        <w:t>.</w:t>
      </w:r>
    </w:p>
    <w:p w:rsidRPr="00E707C0" w:rsidR="000E0829" w:rsidP="009E2744" w:rsidRDefault="000E0829" w14:paraId="55472035" w14:textId="10AF9045">
      <w:pPr>
        <w:spacing w:line="276" w:lineRule="auto"/>
        <w:rPr>
          <w:sz w:val="24"/>
          <w:szCs w:val="24"/>
        </w:rPr>
      </w:pPr>
      <w:r w:rsidRPr="000E0829">
        <w:rPr>
          <w:sz w:val="24"/>
          <w:szCs w:val="24"/>
        </w:rPr>
        <w:t xml:space="preserve">To improve response rates, we will ask participants how they prefer to complete their follow-up surveys – through paper-based or web-based surveys. Cohort members will indicate their preference when they enroll by consenting to be a part of the study. Additionally, participants who initially select paper-based surveys will be asked on each subsequent paper-based survey if they would like to switch to web-based surveys for the rest of the study. The initial packets </w:t>
      </w:r>
      <w:r w:rsidRPr="000E0829">
        <w:rPr>
          <w:sz w:val="24"/>
          <w:szCs w:val="24"/>
        </w:rPr>
        <w:lastRenderedPageBreak/>
        <w:t xml:space="preserve">(including recruitment materials, consent forms and initial surveys) will all be paper-based and sent by mail, because mailed invitation letters are associated with higher responses rates for both paper- and web-based surveys (Converse, Wolfe, Huang, &amp; Oswald, 2008; Freedman, </w:t>
      </w:r>
      <w:proofErr w:type="spellStart"/>
      <w:r w:rsidRPr="000E0829">
        <w:rPr>
          <w:sz w:val="24"/>
          <w:szCs w:val="24"/>
        </w:rPr>
        <w:t>McGonagle</w:t>
      </w:r>
      <w:proofErr w:type="spellEnd"/>
      <w:r w:rsidRPr="000E0829">
        <w:rPr>
          <w:sz w:val="24"/>
          <w:szCs w:val="24"/>
        </w:rPr>
        <w:t>, &amp; Couper, 2018).</w:t>
      </w:r>
    </w:p>
    <w:p w:rsidRPr="002C2863" w:rsidR="00BD2639" w:rsidP="00305A03" w:rsidRDefault="00D33AE3" w14:paraId="64B9CC57" w14:textId="2141B6FB">
      <w:pPr>
        <w:pStyle w:val="Heading1"/>
        <w:pBdr>
          <w:bottom w:val="none" w:color="auto" w:sz="0" w:space="0"/>
        </w:pBdr>
        <w:rPr>
          <w:rFonts w:ascii="Cambria" w:hAnsi="Cambria"/>
          <w:b/>
          <w:bCs/>
          <w:color w:val="auto"/>
          <w:sz w:val="24"/>
        </w:rPr>
      </w:pPr>
      <w:bookmarkStart w:name="_Toc66692803" w:id="4"/>
      <w:r w:rsidRPr="002C2863">
        <w:rPr>
          <w:rFonts w:ascii="Cambria" w:hAnsi="Cambria"/>
          <w:b/>
          <w:bCs/>
          <w:color w:val="auto"/>
          <w:sz w:val="24"/>
        </w:rPr>
        <w:t>B.</w:t>
      </w:r>
      <w:r w:rsidRPr="002C2863" w:rsidR="00B45002">
        <w:rPr>
          <w:rFonts w:ascii="Cambria" w:hAnsi="Cambria"/>
          <w:b/>
          <w:bCs/>
          <w:color w:val="auto"/>
          <w:sz w:val="24"/>
        </w:rPr>
        <w:t>4.</w:t>
      </w:r>
      <w:r w:rsidRPr="002C2863" w:rsidR="00B45002">
        <w:rPr>
          <w:rFonts w:ascii="Cambria" w:hAnsi="Cambria"/>
          <w:b/>
          <w:bCs/>
          <w:color w:val="auto"/>
          <w:sz w:val="24"/>
        </w:rPr>
        <w:tab/>
        <w:t>Test of Procedures or Methods to be Undertaken</w:t>
      </w:r>
      <w:bookmarkEnd w:id="4"/>
    </w:p>
    <w:p w:rsidR="00332337" w:rsidP="001C121D" w:rsidRDefault="00182570" w14:paraId="3A2A1D7B" w14:textId="38E8531E">
      <w:pPr>
        <w:spacing w:line="240" w:lineRule="auto"/>
        <w:rPr>
          <w:sz w:val="24"/>
          <w:szCs w:val="24"/>
        </w:rPr>
      </w:pPr>
      <w:r>
        <w:rPr>
          <w:sz w:val="24"/>
          <w:szCs w:val="24"/>
        </w:rPr>
        <w:t xml:space="preserve">CDC/ATSDR pilot tested the surveys </w:t>
      </w:r>
      <w:r w:rsidR="00332337">
        <w:rPr>
          <w:sz w:val="24"/>
          <w:szCs w:val="24"/>
        </w:rPr>
        <w:t>for functionality, ease of use and comprehension, and time burden measurement</w:t>
      </w:r>
      <w:r>
        <w:rPr>
          <w:sz w:val="24"/>
          <w:szCs w:val="24"/>
        </w:rPr>
        <w:t xml:space="preserve"> in May</w:t>
      </w:r>
      <w:r w:rsidR="00332337">
        <w:rPr>
          <w:sz w:val="24"/>
          <w:szCs w:val="24"/>
        </w:rPr>
        <w:t xml:space="preserve"> 2021 among nine </w:t>
      </w:r>
      <w:r>
        <w:rPr>
          <w:sz w:val="24"/>
          <w:szCs w:val="24"/>
        </w:rPr>
        <w:t>CDC/ATSDR employees</w:t>
      </w:r>
      <w:r w:rsidR="00332337">
        <w:rPr>
          <w:sz w:val="24"/>
          <w:szCs w:val="24"/>
        </w:rPr>
        <w:t>.</w:t>
      </w:r>
    </w:p>
    <w:p w:rsidR="002C2863" w:rsidP="001C121D" w:rsidRDefault="00B93449" w14:paraId="7C65884B" w14:textId="173BC0A6">
      <w:pPr>
        <w:spacing w:line="240" w:lineRule="auto"/>
        <w:rPr>
          <w:sz w:val="24"/>
          <w:szCs w:val="24"/>
        </w:rPr>
      </w:pPr>
      <w:r w:rsidRPr="00305A03">
        <w:rPr>
          <w:sz w:val="24"/>
          <w:szCs w:val="24"/>
        </w:rPr>
        <w:t xml:space="preserve">All outcome definitions are based on previously defined syndrome definitions that have been used in peer-review journal articles or are recommended by national and international agencies. </w:t>
      </w:r>
      <w:r w:rsidRPr="00305A03" w:rsidR="00520636">
        <w:rPr>
          <w:sz w:val="24"/>
          <w:szCs w:val="24"/>
        </w:rPr>
        <w:t xml:space="preserve">These previous studies collected this information through self-reported </w:t>
      </w:r>
      <w:r w:rsidR="009F544F">
        <w:rPr>
          <w:sz w:val="24"/>
          <w:szCs w:val="24"/>
        </w:rPr>
        <w:t>survey</w:t>
      </w:r>
      <w:r w:rsidRPr="00305A03" w:rsidR="00520636">
        <w:rPr>
          <w:sz w:val="24"/>
          <w:szCs w:val="24"/>
        </w:rPr>
        <w:t xml:space="preserve">s as well. </w:t>
      </w:r>
      <w:r w:rsidRPr="00305A03" w:rsidR="00FB01EA">
        <w:rPr>
          <w:sz w:val="24"/>
          <w:szCs w:val="24"/>
        </w:rPr>
        <w:t xml:space="preserve">These studies have analyzed symptoms individually </w:t>
      </w:r>
      <w:r w:rsidR="002C2863">
        <w:rPr>
          <w:sz w:val="24"/>
          <w:szCs w:val="24"/>
        </w:rPr>
        <w:fldChar w:fldCharType="begin">
          <w:fldData xml:space="preserve">PEVuZE5vdGU+PENpdGU+PEF1dGhvcj5EYWxzYWdlcjwvQXV0aG9yPjxZZWFyPjIwMTY8L1llYXI+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</w:fldData>
        </w:fldChar>
      </w:r>
      <w:r w:rsidR="002C2863">
        <w:rPr>
          <w:sz w:val="24"/>
          <w:szCs w:val="24"/>
        </w:rPr>
        <w:instrText xml:space="preserve"> ADDIN EN.CITE </w:instrText>
      </w:r>
      <w:r w:rsidR="002C2863">
        <w:rPr>
          <w:sz w:val="24"/>
          <w:szCs w:val="24"/>
        </w:rPr>
        <w:fldChar w:fldCharType="begin">
          <w:fldData xml:space="preserve">PEVuZE5vdGU+PENpdGU+PEF1dGhvcj5EYWxzYWdlcjwvQXV0aG9yPjxZZWFyPjIwMTY8L1llYXI+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</w:fldData>
        </w:fldChar>
      </w:r>
      <w:r w:rsidR="002C2863">
        <w:rPr>
          <w:sz w:val="24"/>
          <w:szCs w:val="24"/>
        </w:rPr>
        <w:instrText xml:space="preserve"> ADDIN EN.CITE.DATA </w:instrText>
      </w:r>
      <w:r w:rsidR="002C2863">
        <w:rPr>
          <w:sz w:val="24"/>
          <w:szCs w:val="24"/>
        </w:rPr>
      </w:r>
      <w:r w:rsidR="002C2863">
        <w:rPr>
          <w:sz w:val="24"/>
          <w:szCs w:val="24"/>
        </w:rPr>
        <w:fldChar w:fldCharType="end"/>
      </w:r>
      <w:r w:rsidR="002C2863">
        <w:rPr>
          <w:sz w:val="24"/>
          <w:szCs w:val="24"/>
        </w:rPr>
      </w:r>
      <w:r w:rsidR="002C2863">
        <w:rPr>
          <w:sz w:val="24"/>
          <w:szCs w:val="24"/>
        </w:rPr>
        <w:fldChar w:fldCharType="separate"/>
      </w:r>
      <w:r w:rsidR="002C2863">
        <w:rPr>
          <w:noProof/>
          <w:sz w:val="24"/>
          <w:szCs w:val="24"/>
        </w:rPr>
        <w:t>(Dalsager et al., 2016)</w:t>
      </w:r>
      <w:r w:rsidR="002C2863">
        <w:rPr>
          <w:sz w:val="24"/>
          <w:szCs w:val="24"/>
        </w:rPr>
        <w:fldChar w:fldCharType="end"/>
      </w:r>
      <w:r w:rsidRPr="00305A03" w:rsidR="00FB01EA">
        <w:rPr>
          <w:sz w:val="24"/>
          <w:szCs w:val="24"/>
        </w:rPr>
        <w:t xml:space="preserve"> as well as for syndrome definitions </w:t>
      </w:r>
      <w:r w:rsidR="002C2863">
        <w:rPr>
          <w:sz w:val="24"/>
          <w:szCs w:val="24"/>
        </w:rPr>
        <w:fldChar w:fldCharType="begin">
          <w:fldData xml:space="preserve">PEVuZE5vdGU+PENpdGU+PEF1dGhvcj5BaWVsbG88L0F1dGhvcj48WWVhcj4yMDEyPC9ZZWFyPjxS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</w:fldData>
        </w:fldChar>
      </w:r>
      <w:r w:rsidR="002C2863">
        <w:rPr>
          <w:sz w:val="24"/>
          <w:szCs w:val="24"/>
        </w:rPr>
        <w:instrText xml:space="preserve"> ADDIN EN.CITE </w:instrText>
      </w:r>
      <w:r w:rsidR="002C2863">
        <w:rPr>
          <w:sz w:val="24"/>
          <w:szCs w:val="24"/>
        </w:rPr>
        <w:fldChar w:fldCharType="begin">
          <w:fldData xml:space="preserve">PEVuZE5vdGU+PENpdGU+PEF1dGhvcj5BaWVsbG88L0F1dGhvcj48WWVhcj4yMDEyPC9ZZWFyPjxS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</w:fldData>
        </w:fldChar>
      </w:r>
      <w:r w:rsidR="002C2863">
        <w:rPr>
          <w:sz w:val="24"/>
          <w:szCs w:val="24"/>
        </w:rPr>
        <w:instrText xml:space="preserve"> ADDIN EN.CITE.DATA </w:instrText>
      </w:r>
      <w:r w:rsidR="002C2863">
        <w:rPr>
          <w:sz w:val="24"/>
          <w:szCs w:val="24"/>
        </w:rPr>
      </w:r>
      <w:r w:rsidR="002C2863">
        <w:rPr>
          <w:sz w:val="24"/>
          <w:szCs w:val="24"/>
        </w:rPr>
        <w:fldChar w:fldCharType="end"/>
      </w:r>
      <w:r w:rsidR="002C2863">
        <w:rPr>
          <w:sz w:val="24"/>
          <w:szCs w:val="24"/>
        </w:rPr>
      </w:r>
      <w:r w:rsidR="002C2863">
        <w:rPr>
          <w:sz w:val="24"/>
          <w:szCs w:val="24"/>
        </w:rPr>
        <w:fldChar w:fldCharType="separate"/>
      </w:r>
      <w:r w:rsidR="002C2863">
        <w:rPr>
          <w:noProof/>
          <w:sz w:val="24"/>
          <w:szCs w:val="24"/>
        </w:rPr>
        <w:t>(Aiello et al., 2012; Eckardt &amp; Baumgart, 2011; Fitzner et al., 2018; Hall et al., 2011; Sandora et al., 2005)</w:t>
      </w:r>
      <w:r w:rsidR="002C2863">
        <w:rPr>
          <w:sz w:val="24"/>
          <w:szCs w:val="24"/>
        </w:rPr>
        <w:fldChar w:fldCharType="end"/>
      </w:r>
    </w:p>
    <w:p w:rsidRPr="00E707C0" w:rsidR="008A5155" w:rsidP="001C121D" w:rsidRDefault="00355D1D" w14:paraId="196AA5AF" w14:textId="5D09FEB5">
      <w:pPr>
        <w:spacing w:line="240" w:lineRule="auto"/>
      </w:pPr>
      <w:r w:rsidRPr="00305A03">
        <w:rPr>
          <w:sz w:val="24"/>
          <w:szCs w:val="24"/>
        </w:rPr>
        <w:t xml:space="preserve">The </w:t>
      </w:r>
      <w:r w:rsidR="002348A5">
        <w:rPr>
          <w:sz w:val="24"/>
          <w:szCs w:val="24"/>
        </w:rPr>
        <w:t>P</w:t>
      </w:r>
      <w:r w:rsidRPr="00305A03">
        <w:rPr>
          <w:sz w:val="24"/>
          <w:szCs w:val="24"/>
        </w:rPr>
        <w:t>rotocol describes these syndrome definitions in more detail</w:t>
      </w:r>
      <w:r w:rsidR="00C43B14">
        <w:rPr>
          <w:sz w:val="24"/>
          <w:szCs w:val="24"/>
        </w:rPr>
        <w:t xml:space="preserve"> (</w:t>
      </w:r>
      <w:r w:rsidR="00927B10">
        <w:rPr>
          <w:sz w:val="24"/>
          <w:szCs w:val="24"/>
        </w:rPr>
        <w:t xml:space="preserve">Methods Section &amp; </w:t>
      </w:r>
      <w:r w:rsidR="00C43B14">
        <w:rPr>
          <w:sz w:val="24"/>
          <w:szCs w:val="24"/>
        </w:rPr>
        <w:t xml:space="preserve">Appendix </w:t>
      </w:r>
      <w:r w:rsidR="00184995">
        <w:rPr>
          <w:sz w:val="24"/>
          <w:szCs w:val="24"/>
        </w:rPr>
        <w:t>F</w:t>
      </w:r>
      <w:r w:rsidR="00C43B14">
        <w:rPr>
          <w:sz w:val="24"/>
          <w:szCs w:val="24"/>
        </w:rPr>
        <w:t>)</w:t>
      </w:r>
      <w:r w:rsidRPr="00305A03">
        <w:rPr>
          <w:sz w:val="24"/>
          <w:szCs w:val="24"/>
        </w:rPr>
        <w:t>.</w:t>
      </w:r>
    </w:p>
    <w:p w:rsidRPr="002C2863" w:rsidR="00DC57CC" w:rsidP="008D0F27" w:rsidRDefault="00D33AE3" w14:paraId="63C2C2DE" w14:textId="77777777">
      <w:pPr>
        <w:pStyle w:val="Heading1"/>
        <w:pBdr>
          <w:bottom w:val="none" w:color="auto" w:sz="0" w:space="0"/>
        </w:pBdr>
        <w:rPr>
          <w:rFonts w:ascii="Cambria" w:hAnsi="Cambria"/>
          <w:b/>
          <w:bCs/>
          <w:color w:val="auto"/>
          <w:sz w:val="24"/>
        </w:rPr>
      </w:pPr>
      <w:bookmarkStart w:name="_Toc66692804" w:id="5"/>
      <w:r w:rsidRPr="002C2863">
        <w:rPr>
          <w:rFonts w:ascii="Cambria" w:hAnsi="Cambria"/>
          <w:b/>
          <w:bCs/>
          <w:color w:val="auto"/>
          <w:sz w:val="24"/>
        </w:rPr>
        <w:t>B.</w:t>
      </w:r>
      <w:r w:rsidRPr="002C2863" w:rsidR="00B45002">
        <w:rPr>
          <w:rFonts w:ascii="Cambria" w:hAnsi="Cambria"/>
          <w:b/>
          <w:bCs/>
          <w:color w:val="auto"/>
          <w:sz w:val="24"/>
        </w:rPr>
        <w:t>5.</w:t>
      </w:r>
      <w:r w:rsidRPr="002C2863" w:rsidR="00B45002">
        <w:rPr>
          <w:rFonts w:ascii="Cambria" w:hAnsi="Cambria"/>
          <w:b/>
          <w:bCs/>
          <w:color w:val="auto"/>
          <w:sz w:val="24"/>
        </w:rPr>
        <w:tab/>
        <w:t>Individuals Consulted on Statistical Aspects and Individuals Collecting and/or Analyzing Data</w:t>
      </w:r>
      <w:bookmarkEnd w:id="5"/>
    </w:p>
    <w:p w:rsidRPr="00BB2340" w:rsidR="00984634" w:rsidP="00984634" w:rsidRDefault="00BB2340" w14:paraId="10EA9D5F" w14:textId="356359EE">
      <w:pPr>
        <w:rPr>
          <w:sz w:val="24"/>
          <w:szCs w:val="24"/>
        </w:rPr>
      </w:pPr>
      <w:r w:rsidRPr="00BB2340">
        <w:rPr>
          <w:sz w:val="24"/>
          <w:szCs w:val="24"/>
        </w:rPr>
        <w:t>Personnel Consulted on Statistical Design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49"/>
        <w:gridCol w:w="1612"/>
        <w:gridCol w:w="1889"/>
        <w:gridCol w:w="3510"/>
      </w:tblGrid>
      <w:tr w:rsidRPr="00D20211" w:rsidR="00A01382" w:rsidTr="002C2863" w14:paraId="2AF1CEA2" w14:textId="77777777">
        <w:tc>
          <w:tcPr>
            <w:tcW w:w="2349" w:type="dxa"/>
            <w:tcBorders>
              <w:top w:val="single" w:color="auto" w:sz="8" w:space="0"/>
              <w:left w:val="nil"/>
              <w:bottom w:val="single" w:color="auto" w:sz="4" w:space="0"/>
              <w:right w:val="nil"/>
            </w:tcBorders>
          </w:tcPr>
          <w:p w:rsidRPr="00D20211" w:rsidR="00A01382" w:rsidP="00D97D6E" w:rsidRDefault="00A01382" w14:paraId="3DAB65FE" w14:textId="77777777">
            <w:pPr>
              <w:autoSpaceDE w:val="0"/>
              <w:autoSpaceDN w:val="0"/>
              <w:adjustRightInd w:val="0"/>
              <w:spacing w:after="0" w:line="240" w:lineRule="auto"/>
              <w:jc w:val="both"/>
              <w:rPr>
                <w:rFonts w:cstheme="minorHAnsi"/>
                <w:b/>
              </w:rPr>
            </w:pPr>
            <w:r w:rsidRPr="00D20211">
              <w:rPr>
                <w:rFonts w:cstheme="minorHAnsi"/>
                <w:b/>
              </w:rPr>
              <w:t>Name</w:t>
            </w:r>
          </w:p>
        </w:tc>
        <w:tc>
          <w:tcPr>
            <w:tcW w:w="1612" w:type="dxa"/>
            <w:tcBorders>
              <w:top w:val="single" w:color="auto" w:sz="8" w:space="0"/>
              <w:left w:val="nil"/>
              <w:bottom w:val="single" w:color="auto" w:sz="4" w:space="0"/>
              <w:right w:val="nil"/>
            </w:tcBorders>
          </w:tcPr>
          <w:p w:rsidRPr="00D20211" w:rsidR="00A01382" w:rsidP="00D97D6E" w:rsidRDefault="00A01382" w14:paraId="594A71E8"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889" w:type="dxa"/>
            <w:tcBorders>
              <w:top w:val="single" w:color="auto" w:sz="8" w:space="0"/>
              <w:left w:val="nil"/>
              <w:bottom w:val="single" w:color="auto" w:sz="4" w:space="0"/>
              <w:right w:val="nil"/>
            </w:tcBorders>
          </w:tcPr>
          <w:p w:rsidRPr="00D20211" w:rsidR="00A01382" w:rsidP="00D97D6E" w:rsidRDefault="00A01382" w14:paraId="1800BE9B" w14:textId="77777777">
            <w:pPr>
              <w:autoSpaceDE w:val="0"/>
              <w:autoSpaceDN w:val="0"/>
              <w:adjustRightInd w:val="0"/>
              <w:spacing w:after="0" w:line="240" w:lineRule="auto"/>
              <w:jc w:val="both"/>
              <w:rPr>
                <w:rFonts w:cstheme="minorHAnsi"/>
                <w:b/>
              </w:rPr>
            </w:pPr>
            <w:r w:rsidRPr="00D20211">
              <w:rPr>
                <w:rFonts w:cstheme="minorHAnsi"/>
                <w:b/>
              </w:rPr>
              <w:t>Phone</w:t>
            </w:r>
          </w:p>
        </w:tc>
        <w:tc>
          <w:tcPr>
            <w:tcW w:w="3510" w:type="dxa"/>
            <w:tcBorders>
              <w:top w:val="single" w:color="auto" w:sz="8" w:space="0"/>
              <w:left w:val="nil"/>
              <w:bottom w:val="single" w:color="auto" w:sz="4" w:space="0"/>
              <w:right w:val="nil"/>
            </w:tcBorders>
          </w:tcPr>
          <w:p w:rsidRPr="00D20211" w:rsidR="00A01382" w:rsidP="00D97D6E" w:rsidRDefault="00A01382" w14:paraId="6F9CF44E" w14:textId="77777777">
            <w:pPr>
              <w:autoSpaceDE w:val="0"/>
              <w:autoSpaceDN w:val="0"/>
              <w:adjustRightInd w:val="0"/>
              <w:spacing w:after="0" w:line="240" w:lineRule="auto"/>
              <w:jc w:val="both"/>
              <w:rPr>
                <w:rFonts w:cstheme="minorHAnsi"/>
                <w:b/>
              </w:rPr>
            </w:pPr>
            <w:r w:rsidRPr="00D20211">
              <w:rPr>
                <w:rFonts w:cstheme="minorHAnsi"/>
                <w:b/>
              </w:rPr>
              <w:t>Email</w:t>
            </w:r>
          </w:p>
        </w:tc>
      </w:tr>
      <w:tr w:rsidRPr="00D20211" w:rsidR="00A01382" w:rsidTr="00A13BE2" w14:paraId="5DB0A536" w14:textId="77777777">
        <w:tc>
          <w:tcPr>
            <w:tcW w:w="2349" w:type="dxa"/>
            <w:tcBorders>
              <w:top w:val="single" w:color="auto" w:sz="4" w:space="0"/>
              <w:left w:val="nil"/>
              <w:bottom w:val="nil"/>
              <w:right w:val="nil"/>
            </w:tcBorders>
            <w:vAlign w:val="center"/>
          </w:tcPr>
          <w:p w:rsidRPr="00D20211" w:rsidR="00A01382" w:rsidP="65BB2AD5" w:rsidRDefault="00A01382" w14:paraId="2BEF4000" w14:textId="504B7203">
            <w:pPr>
              <w:autoSpaceDE w:val="0"/>
              <w:autoSpaceDN w:val="0"/>
              <w:adjustRightInd w:val="0"/>
              <w:spacing w:after="0" w:line="240" w:lineRule="auto"/>
              <w:rPr>
                <w:sz w:val="20"/>
                <w:szCs w:val="20"/>
              </w:rPr>
            </w:pPr>
            <w:r w:rsidRPr="65BB2AD5">
              <w:rPr>
                <w:sz w:val="20"/>
                <w:szCs w:val="20"/>
              </w:rPr>
              <w:t>Andrea Winquist, MD PhD</w:t>
            </w:r>
          </w:p>
        </w:tc>
        <w:tc>
          <w:tcPr>
            <w:tcW w:w="1612" w:type="dxa"/>
            <w:tcBorders>
              <w:top w:val="single" w:color="auto" w:sz="4" w:space="0"/>
              <w:left w:val="nil"/>
              <w:bottom w:val="nil"/>
              <w:right w:val="nil"/>
            </w:tcBorders>
            <w:vAlign w:val="center"/>
          </w:tcPr>
          <w:p w:rsidRPr="00D20211" w:rsidR="00A01382" w:rsidP="00355B08" w:rsidRDefault="006A5FF3" w14:paraId="37DC6224" w14:textId="4DB1C203">
            <w:pPr>
              <w:autoSpaceDE w:val="0"/>
              <w:autoSpaceDN w:val="0"/>
              <w:adjustRightInd w:val="0"/>
              <w:spacing w:after="0" w:line="240" w:lineRule="auto"/>
              <w:rPr>
                <w:rFonts w:cstheme="minorHAnsi"/>
                <w:sz w:val="20"/>
                <w:szCs w:val="20"/>
              </w:rPr>
            </w:pPr>
            <w:r>
              <w:rPr>
                <w:rFonts w:cstheme="minorHAnsi"/>
                <w:sz w:val="20"/>
                <w:szCs w:val="20"/>
              </w:rPr>
              <w:t>CDC</w:t>
            </w:r>
          </w:p>
        </w:tc>
        <w:tc>
          <w:tcPr>
            <w:tcW w:w="1889" w:type="dxa"/>
            <w:tcBorders>
              <w:top w:val="single" w:color="auto" w:sz="4" w:space="0"/>
              <w:left w:val="nil"/>
              <w:bottom w:val="nil"/>
              <w:right w:val="nil"/>
            </w:tcBorders>
            <w:vAlign w:val="center"/>
          </w:tcPr>
          <w:p w:rsidRPr="00D20211" w:rsidR="00A01382" w:rsidP="00927B10" w:rsidRDefault="00A01382" w14:paraId="1CADD087" w14:textId="709E2A56">
            <w:pPr>
              <w:autoSpaceDE w:val="0"/>
              <w:autoSpaceDN w:val="0"/>
              <w:adjustRightInd w:val="0"/>
              <w:spacing w:after="0" w:line="240" w:lineRule="auto"/>
              <w:rPr>
                <w:rStyle w:val="Emphasis"/>
                <w:rFonts w:cstheme="minorHAnsi"/>
                <w:i w:val="0"/>
                <w:sz w:val="20"/>
                <w:szCs w:val="20"/>
              </w:rPr>
            </w:pPr>
            <w:r>
              <w:rPr>
                <w:i/>
              </w:rPr>
              <w:t>404-498-0057</w:t>
            </w:r>
          </w:p>
        </w:tc>
        <w:tc>
          <w:tcPr>
            <w:tcW w:w="3510" w:type="dxa"/>
            <w:tcBorders>
              <w:top w:val="single" w:color="auto" w:sz="4" w:space="0"/>
              <w:left w:val="nil"/>
              <w:bottom w:val="nil"/>
              <w:right w:val="nil"/>
            </w:tcBorders>
            <w:vAlign w:val="center"/>
          </w:tcPr>
          <w:p w:rsidRPr="00D20211" w:rsidR="00A01382" w:rsidP="65BB2AD5" w:rsidRDefault="00074DAF" w14:paraId="53258F87" w14:textId="2EA11362">
            <w:pPr>
              <w:autoSpaceDE w:val="0"/>
              <w:autoSpaceDN w:val="0"/>
              <w:adjustRightInd w:val="0"/>
              <w:spacing w:after="0" w:line="240" w:lineRule="auto"/>
              <w:rPr>
                <w:rStyle w:val="Emphasis"/>
                <w:sz w:val="20"/>
                <w:szCs w:val="20"/>
              </w:rPr>
            </w:pPr>
            <w:hyperlink w:history="1" r:id="rId12">
              <w:r w:rsidRPr="00331530" w:rsidR="002C2863">
                <w:rPr>
                  <w:rStyle w:val="Hyperlink"/>
                </w:rPr>
                <w:t>aiw1@cdc.gov</w:t>
              </w:r>
            </w:hyperlink>
          </w:p>
        </w:tc>
      </w:tr>
      <w:tr w:rsidRPr="00D20211" w:rsidR="00A13BE2" w:rsidTr="00A13BE2" w14:paraId="630E9379" w14:textId="77777777">
        <w:tc>
          <w:tcPr>
            <w:tcW w:w="2349" w:type="dxa"/>
            <w:tcBorders>
              <w:top w:val="nil"/>
              <w:left w:val="nil"/>
              <w:bottom w:val="nil"/>
              <w:right w:val="nil"/>
            </w:tcBorders>
            <w:vAlign w:val="center"/>
          </w:tcPr>
          <w:p w:rsidRPr="65BB2AD5" w:rsidR="00A13BE2" w:rsidP="65BB2AD5" w:rsidRDefault="00C65C9B" w14:paraId="1752BE28" w14:textId="00AB7F9E">
            <w:pPr>
              <w:autoSpaceDE w:val="0"/>
              <w:autoSpaceDN w:val="0"/>
              <w:adjustRightInd w:val="0"/>
              <w:spacing w:after="0" w:line="240" w:lineRule="auto"/>
              <w:rPr>
                <w:sz w:val="20"/>
                <w:szCs w:val="20"/>
              </w:rPr>
            </w:pPr>
            <w:r>
              <w:rPr>
                <w:sz w:val="20"/>
                <w:szCs w:val="20"/>
              </w:rPr>
              <w:t>Dana Flanders</w:t>
            </w:r>
          </w:p>
        </w:tc>
        <w:tc>
          <w:tcPr>
            <w:tcW w:w="1612" w:type="dxa"/>
            <w:tcBorders>
              <w:top w:val="nil"/>
              <w:left w:val="nil"/>
              <w:bottom w:val="nil"/>
              <w:right w:val="nil"/>
            </w:tcBorders>
            <w:vAlign w:val="center"/>
          </w:tcPr>
          <w:p w:rsidR="00A13BE2" w:rsidP="00355B08" w:rsidRDefault="00C65C9B" w14:paraId="5C55C3C5" w14:textId="6075F0EA">
            <w:pPr>
              <w:autoSpaceDE w:val="0"/>
              <w:autoSpaceDN w:val="0"/>
              <w:adjustRightInd w:val="0"/>
              <w:spacing w:after="0" w:line="240" w:lineRule="auto"/>
              <w:rPr>
                <w:rFonts w:cstheme="minorHAnsi"/>
                <w:sz w:val="20"/>
                <w:szCs w:val="20"/>
              </w:rPr>
            </w:pPr>
            <w:r>
              <w:rPr>
                <w:rFonts w:cstheme="minorHAnsi"/>
                <w:sz w:val="20"/>
                <w:szCs w:val="20"/>
              </w:rPr>
              <w:t>Emory</w:t>
            </w:r>
          </w:p>
        </w:tc>
        <w:tc>
          <w:tcPr>
            <w:tcW w:w="1889" w:type="dxa"/>
            <w:tcBorders>
              <w:top w:val="nil"/>
              <w:left w:val="nil"/>
              <w:bottom w:val="nil"/>
              <w:right w:val="nil"/>
            </w:tcBorders>
            <w:vAlign w:val="center"/>
          </w:tcPr>
          <w:p w:rsidR="00A13BE2" w:rsidP="00927B10" w:rsidRDefault="00A13BE2" w14:paraId="61444218" w14:textId="77777777">
            <w:pPr>
              <w:autoSpaceDE w:val="0"/>
              <w:autoSpaceDN w:val="0"/>
              <w:adjustRightInd w:val="0"/>
              <w:spacing w:after="0" w:line="240" w:lineRule="auto"/>
              <w:rPr>
                <w:i/>
              </w:rPr>
            </w:pPr>
          </w:p>
        </w:tc>
        <w:tc>
          <w:tcPr>
            <w:tcW w:w="3510" w:type="dxa"/>
            <w:tcBorders>
              <w:top w:val="nil"/>
              <w:left w:val="nil"/>
              <w:bottom w:val="nil"/>
              <w:right w:val="nil"/>
            </w:tcBorders>
            <w:vAlign w:val="center"/>
          </w:tcPr>
          <w:p w:rsidR="00A13BE2" w:rsidP="65BB2AD5" w:rsidRDefault="00074DAF" w14:paraId="12A87148" w14:textId="14B5488F">
            <w:pPr>
              <w:autoSpaceDE w:val="0"/>
              <w:autoSpaceDN w:val="0"/>
              <w:adjustRightInd w:val="0"/>
              <w:spacing w:after="0" w:line="240" w:lineRule="auto"/>
            </w:pPr>
            <w:hyperlink w:history="1" r:id="rId13">
              <w:r w:rsidR="00C65C9B">
                <w:rPr>
                  <w:rStyle w:val="Hyperlink"/>
                </w:rPr>
                <w:t>wflande@emory.edu</w:t>
              </w:r>
            </w:hyperlink>
          </w:p>
        </w:tc>
      </w:tr>
      <w:tr w:rsidRPr="00D20211" w:rsidR="002C2863" w:rsidTr="002C2863" w14:paraId="4293B25B" w14:textId="77777777">
        <w:tc>
          <w:tcPr>
            <w:tcW w:w="2349" w:type="dxa"/>
            <w:tcBorders>
              <w:top w:val="nil"/>
              <w:left w:val="nil"/>
              <w:bottom w:val="nil"/>
              <w:right w:val="nil"/>
            </w:tcBorders>
            <w:vAlign w:val="center"/>
          </w:tcPr>
          <w:p w:rsidRPr="65BB2AD5" w:rsidR="002C2863" w:rsidP="002C2863" w:rsidRDefault="002C2863" w14:paraId="331ED32B" w14:textId="13B3297D">
            <w:pPr>
              <w:autoSpaceDE w:val="0"/>
              <w:autoSpaceDN w:val="0"/>
              <w:adjustRightInd w:val="0"/>
              <w:spacing w:after="0" w:line="240" w:lineRule="auto"/>
              <w:rPr>
                <w:sz w:val="20"/>
                <w:szCs w:val="20"/>
              </w:rPr>
            </w:pPr>
            <w:r w:rsidRPr="65BB2AD5">
              <w:rPr>
                <w:sz w:val="20"/>
                <w:szCs w:val="20"/>
              </w:rPr>
              <w:t xml:space="preserve">Abdul Shaikh, PhD, </w:t>
            </w:r>
            <w:proofErr w:type="spellStart"/>
            <w:r w:rsidRPr="65BB2AD5">
              <w:rPr>
                <w:sz w:val="20"/>
                <w:szCs w:val="20"/>
              </w:rPr>
              <w:t>MHSc</w:t>
            </w:r>
            <w:proofErr w:type="spellEnd"/>
          </w:p>
        </w:tc>
        <w:tc>
          <w:tcPr>
            <w:tcW w:w="1612" w:type="dxa"/>
            <w:tcBorders>
              <w:top w:val="nil"/>
              <w:left w:val="nil"/>
              <w:bottom w:val="nil"/>
              <w:right w:val="nil"/>
            </w:tcBorders>
            <w:vAlign w:val="center"/>
          </w:tcPr>
          <w:p w:rsidR="002C2863" w:rsidP="002C2863" w:rsidRDefault="002C2863" w14:paraId="4097D8C3" w14:textId="5B4B5D07">
            <w:pPr>
              <w:autoSpaceDE w:val="0"/>
              <w:autoSpaceDN w:val="0"/>
              <w:adjustRightInd w:val="0"/>
              <w:spacing w:after="0" w:line="240" w:lineRule="auto"/>
              <w:rPr>
                <w:rFonts w:cstheme="minorHAnsi"/>
                <w:sz w:val="20"/>
                <w:szCs w:val="20"/>
              </w:rPr>
            </w:pPr>
            <w:proofErr w:type="spellStart"/>
            <w:r w:rsidRPr="65BB2AD5">
              <w:rPr>
                <w:sz w:val="20"/>
                <w:szCs w:val="20"/>
              </w:rPr>
              <w:t>Guidehouse</w:t>
            </w:r>
            <w:proofErr w:type="spellEnd"/>
          </w:p>
        </w:tc>
        <w:tc>
          <w:tcPr>
            <w:tcW w:w="1889" w:type="dxa"/>
            <w:tcBorders>
              <w:top w:val="nil"/>
              <w:left w:val="nil"/>
              <w:bottom w:val="nil"/>
              <w:right w:val="nil"/>
            </w:tcBorders>
            <w:vAlign w:val="center"/>
          </w:tcPr>
          <w:p w:rsidR="002C2863" w:rsidP="002C2863" w:rsidRDefault="002C2863" w14:paraId="1C6376E6" w14:textId="753CAD5B">
            <w:pPr>
              <w:autoSpaceDE w:val="0"/>
              <w:autoSpaceDN w:val="0"/>
              <w:adjustRightInd w:val="0"/>
              <w:spacing w:after="0" w:line="240" w:lineRule="auto"/>
              <w:rPr>
                <w:i/>
              </w:rPr>
            </w:pPr>
            <w:r w:rsidRPr="65BB2AD5">
              <w:rPr>
                <w:i/>
                <w:iCs/>
              </w:rPr>
              <w:t>301-448-0057</w:t>
            </w:r>
          </w:p>
        </w:tc>
        <w:tc>
          <w:tcPr>
            <w:tcW w:w="3510" w:type="dxa"/>
            <w:tcBorders>
              <w:top w:val="nil"/>
              <w:left w:val="nil"/>
              <w:bottom w:val="nil"/>
              <w:right w:val="nil"/>
            </w:tcBorders>
            <w:vAlign w:val="center"/>
          </w:tcPr>
          <w:p w:rsidR="002C2863" w:rsidP="002C2863" w:rsidRDefault="002C2863" w14:paraId="2ED52907" w14:textId="33D377C4">
            <w:pPr>
              <w:autoSpaceDE w:val="0"/>
              <w:autoSpaceDN w:val="0"/>
              <w:adjustRightInd w:val="0"/>
              <w:spacing w:after="0" w:line="240" w:lineRule="auto"/>
            </w:pPr>
            <w:r>
              <w:t>ashaikh@guidehouse.com</w:t>
            </w:r>
          </w:p>
        </w:tc>
      </w:tr>
      <w:tr w:rsidRPr="00D20211" w:rsidR="002C2863" w:rsidTr="002C2863" w14:paraId="0065286B" w14:textId="77777777">
        <w:tc>
          <w:tcPr>
            <w:tcW w:w="2349" w:type="dxa"/>
            <w:tcBorders>
              <w:top w:val="nil"/>
              <w:left w:val="nil"/>
              <w:bottom w:val="nil"/>
              <w:right w:val="nil"/>
            </w:tcBorders>
            <w:vAlign w:val="center"/>
          </w:tcPr>
          <w:p w:rsidR="002C2863" w:rsidP="002C2863" w:rsidRDefault="002C2863" w14:paraId="34EEA6A4" w14:textId="52A66FD8">
            <w:pPr>
              <w:autoSpaceDE w:val="0"/>
              <w:autoSpaceDN w:val="0"/>
              <w:adjustRightInd w:val="0"/>
              <w:spacing w:after="0" w:line="240" w:lineRule="auto"/>
              <w:rPr>
                <w:sz w:val="20"/>
                <w:szCs w:val="20"/>
              </w:rPr>
            </w:pPr>
            <w:r w:rsidRPr="65BB2AD5">
              <w:rPr>
                <w:sz w:val="20"/>
                <w:szCs w:val="20"/>
              </w:rPr>
              <w:t>Bradley Goodnight, PhD</w:t>
            </w:r>
          </w:p>
        </w:tc>
        <w:tc>
          <w:tcPr>
            <w:tcW w:w="1612" w:type="dxa"/>
            <w:tcBorders>
              <w:top w:val="nil"/>
              <w:left w:val="nil"/>
              <w:bottom w:val="nil"/>
              <w:right w:val="nil"/>
            </w:tcBorders>
            <w:vAlign w:val="center"/>
          </w:tcPr>
          <w:p w:rsidR="002C2863" w:rsidP="002C2863" w:rsidRDefault="002C2863" w14:paraId="427BB3ED" w14:textId="561DA2E9">
            <w:pPr>
              <w:autoSpaceDE w:val="0"/>
              <w:autoSpaceDN w:val="0"/>
              <w:adjustRightInd w:val="0"/>
              <w:spacing w:after="0" w:line="240" w:lineRule="auto"/>
              <w:rPr>
                <w:rFonts w:cstheme="minorHAnsi"/>
                <w:sz w:val="20"/>
                <w:szCs w:val="20"/>
              </w:rPr>
            </w:pPr>
            <w:proofErr w:type="spellStart"/>
            <w:r w:rsidRPr="65BB2AD5">
              <w:rPr>
                <w:sz w:val="20"/>
                <w:szCs w:val="20"/>
              </w:rPr>
              <w:t>Guidehouse</w:t>
            </w:r>
            <w:proofErr w:type="spellEnd"/>
          </w:p>
        </w:tc>
        <w:tc>
          <w:tcPr>
            <w:tcW w:w="1889" w:type="dxa"/>
            <w:tcBorders>
              <w:top w:val="nil"/>
              <w:left w:val="nil"/>
              <w:bottom w:val="nil"/>
              <w:right w:val="nil"/>
            </w:tcBorders>
            <w:vAlign w:val="center"/>
          </w:tcPr>
          <w:p w:rsidR="002C2863" w:rsidP="002C2863" w:rsidRDefault="002C2863" w14:paraId="1EB2567A" w14:textId="49FF9EA2">
            <w:pPr>
              <w:autoSpaceDE w:val="0"/>
              <w:autoSpaceDN w:val="0"/>
              <w:adjustRightInd w:val="0"/>
              <w:spacing w:after="0" w:line="240" w:lineRule="auto"/>
              <w:rPr>
                <w:i/>
              </w:rPr>
            </w:pPr>
            <w:r w:rsidRPr="65BB2AD5">
              <w:rPr>
                <w:i/>
                <w:iCs/>
              </w:rPr>
              <w:t>404-731-6935</w:t>
            </w:r>
          </w:p>
        </w:tc>
        <w:tc>
          <w:tcPr>
            <w:tcW w:w="3510" w:type="dxa"/>
            <w:tcBorders>
              <w:top w:val="nil"/>
              <w:left w:val="nil"/>
              <w:bottom w:val="nil"/>
              <w:right w:val="nil"/>
            </w:tcBorders>
            <w:vAlign w:val="center"/>
          </w:tcPr>
          <w:p w:rsidR="002C2863" w:rsidP="002C2863" w:rsidRDefault="00074DAF" w14:paraId="3AAC55D2" w14:textId="6E758C75">
            <w:pPr>
              <w:autoSpaceDE w:val="0"/>
              <w:autoSpaceDN w:val="0"/>
              <w:adjustRightInd w:val="0"/>
              <w:spacing w:after="0" w:line="240" w:lineRule="auto"/>
            </w:pPr>
            <w:hyperlink w:history="1" r:id="rId14">
              <w:r w:rsidRPr="65BB2AD5" w:rsidR="002C2863">
                <w:rPr>
                  <w:rStyle w:val="Hyperlink"/>
                </w:rPr>
                <w:t>bgoodnight!@guidehouse.com</w:t>
              </w:r>
            </w:hyperlink>
          </w:p>
        </w:tc>
      </w:tr>
      <w:tr w:rsidRPr="00D20211" w:rsidR="002C2863" w:rsidTr="002C2863" w14:paraId="7E649D3D" w14:textId="77777777">
        <w:tc>
          <w:tcPr>
            <w:tcW w:w="2349" w:type="dxa"/>
            <w:tcBorders>
              <w:top w:val="nil"/>
              <w:left w:val="nil"/>
              <w:bottom w:val="nil"/>
              <w:right w:val="nil"/>
            </w:tcBorders>
            <w:vAlign w:val="center"/>
          </w:tcPr>
          <w:p w:rsidR="002C2863" w:rsidP="002C2863" w:rsidRDefault="002C2863" w14:paraId="71B691F0" w14:textId="2E9A5C04">
            <w:pPr>
              <w:autoSpaceDE w:val="0"/>
              <w:autoSpaceDN w:val="0"/>
              <w:adjustRightInd w:val="0"/>
              <w:spacing w:after="0" w:line="240" w:lineRule="auto"/>
              <w:rPr>
                <w:sz w:val="20"/>
                <w:szCs w:val="20"/>
              </w:rPr>
            </w:pPr>
            <w:r w:rsidRPr="65BB2AD5">
              <w:rPr>
                <w:sz w:val="20"/>
                <w:szCs w:val="20"/>
              </w:rPr>
              <w:t xml:space="preserve">Wendy </w:t>
            </w:r>
            <w:proofErr w:type="spellStart"/>
            <w:r w:rsidRPr="65BB2AD5">
              <w:rPr>
                <w:sz w:val="20"/>
                <w:szCs w:val="20"/>
              </w:rPr>
              <w:t>Wattigney</w:t>
            </w:r>
            <w:proofErr w:type="spellEnd"/>
          </w:p>
        </w:tc>
        <w:tc>
          <w:tcPr>
            <w:tcW w:w="1612" w:type="dxa"/>
            <w:tcBorders>
              <w:top w:val="nil"/>
              <w:left w:val="nil"/>
              <w:bottom w:val="nil"/>
              <w:right w:val="nil"/>
            </w:tcBorders>
            <w:vAlign w:val="center"/>
          </w:tcPr>
          <w:p w:rsidR="002C2863" w:rsidP="002C2863" w:rsidRDefault="002C2863" w14:paraId="0409A751" w14:textId="72C8D480">
            <w:pPr>
              <w:autoSpaceDE w:val="0"/>
              <w:autoSpaceDN w:val="0"/>
              <w:adjustRightInd w:val="0"/>
              <w:spacing w:after="0" w:line="240" w:lineRule="auto"/>
              <w:rPr>
                <w:rFonts w:cstheme="minorHAnsi"/>
                <w:sz w:val="20"/>
                <w:szCs w:val="20"/>
              </w:rPr>
            </w:pPr>
            <w:r w:rsidRPr="65BB2AD5">
              <w:rPr>
                <w:sz w:val="20"/>
                <w:szCs w:val="20"/>
              </w:rPr>
              <w:t>ATSDR</w:t>
            </w:r>
          </w:p>
        </w:tc>
        <w:tc>
          <w:tcPr>
            <w:tcW w:w="1889" w:type="dxa"/>
            <w:tcBorders>
              <w:top w:val="nil"/>
              <w:left w:val="nil"/>
              <w:bottom w:val="nil"/>
              <w:right w:val="nil"/>
            </w:tcBorders>
            <w:vAlign w:val="center"/>
          </w:tcPr>
          <w:p w:rsidR="002C2863" w:rsidP="002C2863" w:rsidRDefault="002C2863" w14:paraId="01647D1C" w14:textId="1D8D248B">
            <w:pPr>
              <w:autoSpaceDE w:val="0"/>
              <w:autoSpaceDN w:val="0"/>
              <w:adjustRightInd w:val="0"/>
              <w:spacing w:after="0" w:line="240" w:lineRule="auto"/>
              <w:rPr>
                <w:i/>
              </w:rPr>
            </w:pPr>
            <w:r w:rsidRPr="65BB2AD5">
              <w:rPr>
                <w:i/>
                <w:iCs/>
              </w:rPr>
              <w:t>770-488-3802</w:t>
            </w:r>
          </w:p>
        </w:tc>
        <w:tc>
          <w:tcPr>
            <w:tcW w:w="3510" w:type="dxa"/>
            <w:tcBorders>
              <w:top w:val="nil"/>
              <w:left w:val="nil"/>
              <w:bottom w:val="nil"/>
              <w:right w:val="nil"/>
            </w:tcBorders>
            <w:vAlign w:val="center"/>
          </w:tcPr>
          <w:p w:rsidR="002C2863" w:rsidP="002C2863" w:rsidRDefault="00074DAF" w14:paraId="072054DF" w14:textId="3675D29C">
            <w:pPr>
              <w:autoSpaceDE w:val="0"/>
              <w:autoSpaceDN w:val="0"/>
              <w:adjustRightInd w:val="0"/>
              <w:spacing w:after="0" w:line="240" w:lineRule="auto"/>
            </w:pPr>
            <w:hyperlink w:history="1" r:id="rId15">
              <w:r w:rsidRPr="65BB2AD5" w:rsidR="002C2863">
                <w:rPr>
                  <w:rStyle w:val="Hyperlink"/>
                  <w:sz w:val="20"/>
                  <w:szCs w:val="20"/>
                </w:rPr>
                <w:t>w</w:t>
              </w:r>
              <w:r w:rsidRPr="65BB2AD5" w:rsidR="002C2863">
                <w:rPr>
                  <w:rStyle w:val="Hyperlink"/>
                </w:rPr>
                <w:t>dw0@cdc.gov</w:t>
              </w:r>
            </w:hyperlink>
          </w:p>
        </w:tc>
      </w:tr>
    </w:tbl>
    <w:p w:rsidR="00BB2340" w:rsidP="00984634" w:rsidRDefault="00BB2340" w14:paraId="3F7DD99A" w14:textId="0D5736A6"/>
    <w:p w:rsidR="00BB2340" w:rsidP="00BB2340" w:rsidRDefault="00BB2340" w14:paraId="3B369A5A" w14:textId="108B2C50">
      <w:pPr>
        <w:autoSpaceDE w:val="0"/>
        <w:autoSpaceDN w:val="0"/>
        <w:adjustRightInd w:val="0"/>
        <w:spacing w:after="0" w:line="240" w:lineRule="auto"/>
        <w:jc w:val="both"/>
        <w:rPr>
          <w:rFonts w:cstheme="minorHAnsi"/>
          <w:sz w:val="24"/>
          <w:szCs w:val="24"/>
        </w:rPr>
      </w:pPr>
      <w:r>
        <w:rPr>
          <w:rFonts w:cstheme="minorHAnsi"/>
          <w:sz w:val="24"/>
          <w:szCs w:val="24"/>
        </w:rPr>
        <w:t>Personnel Responsible for Collection and Analysis of Information</w:t>
      </w:r>
    </w:p>
    <w:p w:rsidRPr="007F0E10" w:rsidR="00BB2340" w:rsidP="00BB2340" w:rsidRDefault="00BB2340" w14:paraId="462FA126" w14:textId="77777777">
      <w:pPr>
        <w:autoSpaceDE w:val="0"/>
        <w:autoSpaceDN w:val="0"/>
        <w:adjustRightInd w:val="0"/>
        <w:spacing w:after="0" w:line="240" w:lineRule="auto"/>
        <w:jc w:val="both"/>
        <w:rPr>
          <w:rFonts w:cstheme="minorHAnsi"/>
          <w:sz w:val="24"/>
          <w:szCs w:val="24"/>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1740"/>
        <w:gridCol w:w="2595"/>
        <w:gridCol w:w="2190"/>
      </w:tblGrid>
      <w:tr w:rsidRPr="00D20211" w:rsidR="00A01382" w:rsidTr="3D5B06C4" w14:paraId="04E5A4F7" w14:textId="77777777">
        <w:tc>
          <w:tcPr>
            <w:tcW w:w="2835" w:type="dxa"/>
            <w:tcBorders>
              <w:top w:val="single" w:color="auto" w:sz="8" w:space="0"/>
              <w:left w:val="nil"/>
              <w:bottom w:val="single" w:color="auto" w:sz="8" w:space="0"/>
              <w:right w:val="nil"/>
            </w:tcBorders>
          </w:tcPr>
          <w:p w:rsidRPr="00D20211" w:rsidR="00A01382" w:rsidP="00D97D6E" w:rsidRDefault="00A01382" w14:paraId="61C75562" w14:textId="77777777">
            <w:pPr>
              <w:autoSpaceDE w:val="0"/>
              <w:autoSpaceDN w:val="0"/>
              <w:adjustRightInd w:val="0"/>
              <w:spacing w:after="0" w:line="240" w:lineRule="auto"/>
              <w:jc w:val="both"/>
              <w:rPr>
                <w:rFonts w:cstheme="minorHAnsi"/>
                <w:b/>
              </w:rPr>
            </w:pPr>
            <w:r w:rsidRPr="00D20211">
              <w:rPr>
                <w:rFonts w:cstheme="minorHAnsi"/>
                <w:b/>
              </w:rPr>
              <w:t>Name</w:t>
            </w:r>
          </w:p>
        </w:tc>
        <w:tc>
          <w:tcPr>
            <w:tcW w:w="1740" w:type="dxa"/>
            <w:tcBorders>
              <w:top w:val="single" w:color="auto" w:sz="8" w:space="0"/>
              <w:left w:val="nil"/>
              <w:bottom w:val="single" w:color="auto" w:sz="8" w:space="0"/>
              <w:right w:val="nil"/>
            </w:tcBorders>
          </w:tcPr>
          <w:p w:rsidRPr="00D20211" w:rsidR="00A01382" w:rsidP="00D97D6E" w:rsidRDefault="00A01382" w14:paraId="67F8DD37"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2595" w:type="dxa"/>
            <w:tcBorders>
              <w:top w:val="single" w:color="auto" w:sz="8" w:space="0"/>
              <w:left w:val="nil"/>
              <w:bottom w:val="single" w:color="auto" w:sz="8" w:space="0"/>
              <w:right w:val="nil"/>
            </w:tcBorders>
          </w:tcPr>
          <w:p w:rsidRPr="00D20211" w:rsidR="00A01382" w:rsidP="00D97D6E" w:rsidRDefault="00A01382" w14:paraId="514B80E3"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190" w:type="dxa"/>
            <w:tcBorders>
              <w:top w:val="single" w:color="auto" w:sz="8" w:space="0"/>
              <w:left w:val="nil"/>
              <w:bottom w:val="single" w:color="auto" w:sz="8" w:space="0"/>
              <w:right w:val="nil"/>
            </w:tcBorders>
          </w:tcPr>
          <w:p w:rsidRPr="00D20211" w:rsidR="00A01382" w:rsidP="00D97D6E" w:rsidRDefault="00A01382" w14:paraId="589C729C" w14:textId="77777777">
            <w:pPr>
              <w:autoSpaceDE w:val="0"/>
              <w:autoSpaceDN w:val="0"/>
              <w:adjustRightInd w:val="0"/>
              <w:spacing w:after="0" w:line="240" w:lineRule="auto"/>
              <w:jc w:val="both"/>
              <w:rPr>
                <w:rFonts w:cstheme="minorHAnsi"/>
                <w:b/>
              </w:rPr>
            </w:pPr>
            <w:r w:rsidRPr="00D20211">
              <w:rPr>
                <w:rFonts w:cstheme="minorHAnsi"/>
                <w:b/>
              </w:rPr>
              <w:t>Email</w:t>
            </w:r>
          </w:p>
        </w:tc>
      </w:tr>
      <w:tr w:rsidRPr="00D20211" w:rsidR="00A01382" w:rsidTr="00762275" w14:paraId="7DC25A2A" w14:textId="77777777">
        <w:tc>
          <w:tcPr>
            <w:tcW w:w="2835" w:type="dxa"/>
            <w:tcBorders>
              <w:top w:val="single" w:color="auto" w:sz="8" w:space="0"/>
              <w:left w:val="nil"/>
              <w:bottom w:val="nil"/>
              <w:right w:val="nil"/>
            </w:tcBorders>
            <w:vAlign w:val="center"/>
          </w:tcPr>
          <w:p w:rsidRPr="00D20211" w:rsidR="00A01382" w:rsidP="00684919" w:rsidRDefault="00A01382" w14:paraId="78F6467C" w14:textId="3872509D">
            <w:pPr>
              <w:autoSpaceDE w:val="0"/>
              <w:autoSpaceDN w:val="0"/>
              <w:adjustRightInd w:val="0"/>
              <w:spacing w:after="0" w:line="240" w:lineRule="auto"/>
              <w:rPr>
                <w:rFonts w:cstheme="minorHAnsi"/>
                <w:sz w:val="20"/>
                <w:szCs w:val="20"/>
              </w:rPr>
            </w:pPr>
            <w:r>
              <w:rPr>
                <w:rFonts w:cstheme="minorHAnsi"/>
                <w:sz w:val="20"/>
                <w:szCs w:val="20"/>
              </w:rPr>
              <w:t xml:space="preserve">Melanie </w:t>
            </w:r>
            <w:proofErr w:type="spellStart"/>
            <w:r>
              <w:rPr>
                <w:rFonts w:cstheme="minorHAnsi"/>
                <w:sz w:val="20"/>
                <w:szCs w:val="20"/>
              </w:rPr>
              <w:t>Buser</w:t>
            </w:r>
            <w:proofErr w:type="spellEnd"/>
            <w:r>
              <w:rPr>
                <w:rFonts w:cstheme="minorHAnsi"/>
                <w:sz w:val="20"/>
                <w:szCs w:val="20"/>
              </w:rPr>
              <w:t>, MPH</w:t>
            </w:r>
          </w:p>
        </w:tc>
        <w:tc>
          <w:tcPr>
            <w:tcW w:w="1740" w:type="dxa"/>
            <w:tcBorders>
              <w:top w:val="single" w:color="auto" w:sz="8" w:space="0"/>
              <w:left w:val="nil"/>
              <w:bottom w:val="nil"/>
              <w:right w:val="nil"/>
            </w:tcBorders>
            <w:vAlign w:val="center"/>
          </w:tcPr>
          <w:p w:rsidRPr="00D20211" w:rsidR="00A01382" w:rsidP="00355B08" w:rsidRDefault="00A01382" w14:paraId="26F2AB74" w14:textId="77777777">
            <w:pPr>
              <w:autoSpaceDE w:val="0"/>
              <w:autoSpaceDN w:val="0"/>
              <w:adjustRightInd w:val="0"/>
              <w:spacing w:after="0" w:line="240" w:lineRule="auto"/>
              <w:rPr>
                <w:rFonts w:cstheme="minorHAnsi"/>
                <w:sz w:val="20"/>
                <w:szCs w:val="20"/>
              </w:rPr>
            </w:pPr>
            <w:r>
              <w:rPr>
                <w:rFonts w:cstheme="minorHAnsi"/>
                <w:sz w:val="20"/>
                <w:szCs w:val="20"/>
              </w:rPr>
              <w:t>ATSDR</w:t>
            </w:r>
          </w:p>
        </w:tc>
        <w:tc>
          <w:tcPr>
            <w:tcW w:w="2595" w:type="dxa"/>
            <w:tcBorders>
              <w:top w:val="single" w:color="auto" w:sz="8" w:space="0"/>
              <w:left w:val="nil"/>
              <w:bottom w:val="nil"/>
              <w:right w:val="nil"/>
            </w:tcBorders>
            <w:vAlign w:val="center"/>
          </w:tcPr>
          <w:p w:rsidRPr="00762275" w:rsidR="00A01382" w:rsidP="00762275" w:rsidRDefault="00A01382" w14:paraId="46A83EBB" w14:textId="405A6D88">
            <w:pPr>
              <w:autoSpaceDE w:val="0"/>
              <w:autoSpaceDN w:val="0"/>
              <w:adjustRightInd w:val="0"/>
              <w:spacing w:after="0" w:line="240" w:lineRule="auto"/>
              <w:rPr>
                <w:rStyle w:val="Emphasis"/>
                <w:rFonts w:cstheme="minorHAnsi"/>
                <w:iCs w:val="0"/>
                <w:sz w:val="20"/>
                <w:szCs w:val="20"/>
              </w:rPr>
            </w:pPr>
            <w:r w:rsidRPr="00762275">
              <w:rPr>
                <w:rStyle w:val="Emphasis"/>
                <w:rFonts w:cstheme="minorHAnsi"/>
                <w:iCs w:val="0"/>
                <w:sz w:val="20"/>
                <w:szCs w:val="20"/>
              </w:rPr>
              <w:t>770-488-3311</w:t>
            </w:r>
          </w:p>
        </w:tc>
        <w:tc>
          <w:tcPr>
            <w:tcW w:w="2190" w:type="dxa"/>
            <w:tcBorders>
              <w:top w:val="single" w:color="auto" w:sz="8" w:space="0"/>
              <w:left w:val="nil"/>
              <w:bottom w:val="nil"/>
              <w:right w:val="nil"/>
            </w:tcBorders>
            <w:vAlign w:val="center"/>
          </w:tcPr>
          <w:p w:rsidRPr="00D20211" w:rsidR="00A01382" w:rsidP="00762275" w:rsidRDefault="00074DAF" w14:paraId="3F7B719D" w14:textId="128004AA">
            <w:pPr>
              <w:autoSpaceDE w:val="0"/>
              <w:autoSpaceDN w:val="0"/>
              <w:adjustRightInd w:val="0"/>
              <w:spacing w:after="0" w:line="240" w:lineRule="auto"/>
              <w:rPr>
                <w:rStyle w:val="Emphasis"/>
                <w:sz w:val="20"/>
                <w:szCs w:val="20"/>
              </w:rPr>
            </w:pPr>
            <w:hyperlink r:id="rId16">
              <w:r w:rsidRPr="3D5B06C4" w:rsidR="00A01382">
                <w:rPr>
                  <w:rStyle w:val="Hyperlink"/>
                </w:rPr>
                <w:t>wyf9@cdc.gov</w:t>
              </w:r>
            </w:hyperlink>
            <w:r w:rsidR="0B166569">
              <w:t xml:space="preserve"> </w:t>
            </w:r>
          </w:p>
        </w:tc>
      </w:tr>
      <w:tr w:rsidRPr="00D20211" w:rsidR="00A01382" w:rsidTr="00762275" w14:paraId="16C531DF" w14:textId="77777777">
        <w:tc>
          <w:tcPr>
            <w:tcW w:w="2835" w:type="dxa"/>
            <w:tcBorders>
              <w:top w:val="nil"/>
              <w:left w:val="nil"/>
              <w:bottom w:val="nil"/>
              <w:right w:val="nil"/>
            </w:tcBorders>
            <w:vAlign w:val="center"/>
          </w:tcPr>
          <w:p w:rsidRPr="00D20211" w:rsidR="00A01382" w:rsidP="00684919" w:rsidRDefault="00A01382" w14:paraId="2409FE10" w14:textId="162EB8D9">
            <w:pPr>
              <w:autoSpaceDE w:val="0"/>
              <w:autoSpaceDN w:val="0"/>
              <w:adjustRightInd w:val="0"/>
              <w:spacing w:after="0" w:line="240" w:lineRule="auto"/>
              <w:rPr>
                <w:rFonts w:cstheme="minorHAnsi"/>
                <w:sz w:val="20"/>
                <w:szCs w:val="20"/>
              </w:rPr>
            </w:pPr>
            <w:r>
              <w:rPr>
                <w:rFonts w:cstheme="minorHAnsi"/>
                <w:sz w:val="20"/>
                <w:szCs w:val="20"/>
              </w:rPr>
              <w:t xml:space="preserve">Rachel Rogers, </w:t>
            </w:r>
            <w:r w:rsidR="00E451AA">
              <w:rPr>
                <w:rFonts w:cstheme="minorHAnsi"/>
                <w:sz w:val="20"/>
                <w:szCs w:val="20"/>
              </w:rPr>
              <w:t>MS PhD</w:t>
            </w:r>
          </w:p>
        </w:tc>
        <w:tc>
          <w:tcPr>
            <w:tcW w:w="1740" w:type="dxa"/>
            <w:tcBorders>
              <w:top w:val="nil"/>
              <w:left w:val="nil"/>
              <w:bottom w:val="nil"/>
              <w:right w:val="nil"/>
            </w:tcBorders>
            <w:vAlign w:val="center"/>
          </w:tcPr>
          <w:p w:rsidRPr="00D20211" w:rsidR="00A01382" w:rsidP="00355B08" w:rsidRDefault="00E451AA" w14:paraId="5D0CDB84" w14:textId="6B974AB8">
            <w:pPr>
              <w:autoSpaceDE w:val="0"/>
              <w:autoSpaceDN w:val="0"/>
              <w:adjustRightInd w:val="0"/>
              <w:spacing w:after="0" w:line="240" w:lineRule="auto"/>
              <w:rPr>
                <w:rFonts w:cstheme="minorHAnsi"/>
                <w:sz w:val="20"/>
                <w:szCs w:val="20"/>
              </w:rPr>
            </w:pPr>
            <w:r>
              <w:rPr>
                <w:rFonts w:cstheme="minorHAnsi"/>
                <w:sz w:val="20"/>
                <w:szCs w:val="20"/>
              </w:rPr>
              <w:t>ATSDR</w:t>
            </w:r>
          </w:p>
        </w:tc>
        <w:tc>
          <w:tcPr>
            <w:tcW w:w="2595" w:type="dxa"/>
            <w:tcBorders>
              <w:top w:val="nil"/>
              <w:left w:val="nil"/>
              <w:bottom w:val="nil"/>
              <w:right w:val="nil"/>
            </w:tcBorders>
            <w:vAlign w:val="center"/>
          </w:tcPr>
          <w:p w:rsidRPr="00D20211" w:rsidR="00A01382" w:rsidP="00762275" w:rsidRDefault="004208F8" w14:paraId="514E4A6B" w14:textId="0B525B24">
            <w:pPr>
              <w:autoSpaceDE w:val="0"/>
              <w:autoSpaceDN w:val="0"/>
              <w:adjustRightInd w:val="0"/>
              <w:spacing w:after="0" w:line="240" w:lineRule="auto"/>
              <w:rPr>
                <w:rStyle w:val="Emphasis"/>
                <w:rFonts w:cstheme="minorHAnsi"/>
                <w:i w:val="0"/>
                <w:sz w:val="20"/>
                <w:szCs w:val="20"/>
              </w:rPr>
            </w:pPr>
            <w:r>
              <w:rPr>
                <w:i/>
              </w:rPr>
              <w:t>770-488-1549</w:t>
            </w:r>
          </w:p>
        </w:tc>
        <w:tc>
          <w:tcPr>
            <w:tcW w:w="2190" w:type="dxa"/>
            <w:tcBorders>
              <w:top w:val="nil"/>
              <w:left w:val="nil"/>
              <w:bottom w:val="nil"/>
              <w:right w:val="nil"/>
            </w:tcBorders>
            <w:vAlign w:val="center"/>
          </w:tcPr>
          <w:p w:rsidRPr="00D20211" w:rsidR="00A01382" w:rsidP="00762275" w:rsidRDefault="00074DAF" w14:paraId="4389C130" w14:textId="45D5F469">
            <w:pPr>
              <w:autoSpaceDE w:val="0"/>
              <w:autoSpaceDN w:val="0"/>
              <w:adjustRightInd w:val="0"/>
              <w:spacing w:after="0" w:line="240" w:lineRule="auto"/>
              <w:rPr>
                <w:rStyle w:val="Emphasis"/>
                <w:rFonts w:cstheme="minorHAnsi"/>
                <w:sz w:val="20"/>
                <w:szCs w:val="20"/>
              </w:rPr>
            </w:pPr>
            <w:hyperlink w:history="1" r:id="rId17">
              <w:r w:rsidRPr="007D6439" w:rsidR="004208F8">
                <w:rPr>
                  <w:rStyle w:val="Hyperlink"/>
                </w:rPr>
                <w:t>Idz7@cdc.gov</w:t>
              </w:r>
            </w:hyperlink>
          </w:p>
        </w:tc>
      </w:tr>
      <w:tr w:rsidRPr="00D20211" w:rsidR="00A01382" w:rsidTr="00762275" w14:paraId="21139AD3" w14:textId="77777777">
        <w:tc>
          <w:tcPr>
            <w:tcW w:w="2835" w:type="dxa"/>
            <w:tcBorders>
              <w:top w:val="nil"/>
              <w:left w:val="nil"/>
              <w:bottom w:val="nil"/>
              <w:right w:val="nil"/>
            </w:tcBorders>
            <w:vAlign w:val="center"/>
          </w:tcPr>
          <w:p w:rsidRPr="00D20211" w:rsidR="00A01382" w:rsidP="00762275" w:rsidRDefault="004208F8" w14:paraId="2616ECEA" w14:textId="7DFAF14A">
            <w:pPr>
              <w:autoSpaceDE w:val="0"/>
              <w:autoSpaceDN w:val="0"/>
              <w:adjustRightInd w:val="0"/>
              <w:spacing w:after="0" w:line="240" w:lineRule="auto"/>
              <w:rPr>
                <w:rFonts w:cstheme="minorHAnsi"/>
                <w:sz w:val="20"/>
                <w:szCs w:val="20"/>
              </w:rPr>
            </w:pPr>
            <w:r>
              <w:rPr>
                <w:rFonts w:cstheme="minorHAnsi"/>
                <w:sz w:val="20"/>
                <w:szCs w:val="20"/>
              </w:rPr>
              <w:t>Andrea Winquist, MD PhD</w:t>
            </w:r>
          </w:p>
        </w:tc>
        <w:tc>
          <w:tcPr>
            <w:tcW w:w="1740" w:type="dxa"/>
            <w:tcBorders>
              <w:top w:val="nil"/>
              <w:left w:val="nil"/>
              <w:bottom w:val="nil"/>
              <w:right w:val="nil"/>
            </w:tcBorders>
            <w:vAlign w:val="center"/>
          </w:tcPr>
          <w:p w:rsidRPr="00D20211" w:rsidR="00A01382" w:rsidP="00762275" w:rsidRDefault="006A5FF3" w14:paraId="7C2B96F0" w14:textId="1D7D19B0">
            <w:pPr>
              <w:autoSpaceDE w:val="0"/>
              <w:autoSpaceDN w:val="0"/>
              <w:adjustRightInd w:val="0"/>
              <w:spacing w:after="0" w:line="240" w:lineRule="auto"/>
              <w:rPr>
                <w:rFonts w:cstheme="minorHAnsi"/>
                <w:sz w:val="20"/>
                <w:szCs w:val="20"/>
              </w:rPr>
            </w:pPr>
            <w:r>
              <w:rPr>
                <w:rFonts w:cstheme="minorHAnsi"/>
                <w:sz w:val="20"/>
                <w:szCs w:val="20"/>
              </w:rPr>
              <w:t>CDC</w:t>
            </w:r>
          </w:p>
        </w:tc>
        <w:tc>
          <w:tcPr>
            <w:tcW w:w="2595" w:type="dxa"/>
            <w:tcBorders>
              <w:top w:val="nil"/>
              <w:left w:val="nil"/>
              <w:bottom w:val="nil"/>
              <w:right w:val="nil"/>
            </w:tcBorders>
            <w:vAlign w:val="center"/>
          </w:tcPr>
          <w:p w:rsidRPr="00D20211" w:rsidR="00A01382" w:rsidP="00762275" w:rsidRDefault="004208F8" w14:paraId="2F4A70E5" w14:textId="1B351B22">
            <w:pPr>
              <w:autoSpaceDE w:val="0"/>
              <w:autoSpaceDN w:val="0"/>
              <w:adjustRightInd w:val="0"/>
              <w:spacing w:after="0" w:line="240" w:lineRule="auto"/>
              <w:rPr>
                <w:rStyle w:val="Emphasis"/>
                <w:rFonts w:cstheme="minorHAnsi"/>
                <w:i w:val="0"/>
                <w:sz w:val="20"/>
                <w:szCs w:val="20"/>
              </w:rPr>
            </w:pPr>
            <w:r>
              <w:rPr>
                <w:i/>
              </w:rPr>
              <w:t>404-498-0057</w:t>
            </w:r>
          </w:p>
        </w:tc>
        <w:tc>
          <w:tcPr>
            <w:tcW w:w="2190" w:type="dxa"/>
            <w:tcBorders>
              <w:top w:val="nil"/>
              <w:left w:val="nil"/>
              <w:bottom w:val="nil"/>
              <w:right w:val="nil"/>
            </w:tcBorders>
            <w:vAlign w:val="center"/>
          </w:tcPr>
          <w:p w:rsidRPr="00D20211" w:rsidR="00A01382" w:rsidP="00762275" w:rsidRDefault="00074DAF" w14:paraId="55D9D6D5" w14:textId="4AB368EE">
            <w:pPr>
              <w:autoSpaceDE w:val="0"/>
              <w:autoSpaceDN w:val="0"/>
              <w:adjustRightInd w:val="0"/>
              <w:spacing w:after="0" w:line="240" w:lineRule="auto"/>
              <w:rPr>
                <w:rStyle w:val="Emphasis"/>
                <w:rFonts w:cstheme="minorHAnsi"/>
                <w:sz w:val="20"/>
                <w:szCs w:val="20"/>
              </w:rPr>
            </w:pPr>
            <w:hyperlink w:history="1" r:id="rId18">
              <w:r w:rsidRPr="004208F8" w:rsidR="004208F8">
                <w:rPr>
                  <w:rStyle w:val="Hyperlink"/>
                  <w:rFonts w:cstheme="minorHAnsi"/>
                  <w:sz w:val="20"/>
                  <w:szCs w:val="20"/>
                </w:rPr>
                <w:t>a</w:t>
              </w:r>
              <w:r w:rsidRPr="004208F8" w:rsidR="004208F8">
                <w:rPr>
                  <w:rStyle w:val="Hyperlink"/>
                </w:rPr>
                <w:t>iw1@cdc.gov</w:t>
              </w:r>
            </w:hyperlink>
          </w:p>
        </w:tc>
      </w:tr>
      <w:tr w:rsidRPr="00D20211" w:rsidR="00A01382" w:rsidTr="00762275" w14:paraId="7FF8C95D" w14:textId="77777777">
        <w:tc>
          <w:tcPr>
            <w:tcW w:w="2835" w:type="dxa"/>
            <w:tcBorders>
              <w:top w:val="nil"/>
              <w:left w:val="nil"/>
              <w:bottom w:val="nil"/>
              <w:right w:val="nil"/>
            </w:tcBorders>
            <w:vAlign w:val="center"/>
          </w:tcPr>
          <w:p w:rsidRPr="00D20211" w:rsidR="00A01382" w:rsidP="00762275" w:rsidRDefault="007E7357" w14:paraId="08274448" w14:textId="2E7F7284">
            <w:pPr>
              <w:autoSpaceDE w:val="0"/>
              <w:autoSpaceDN w:val="0"/>
              <w:adjustRightInd w:val="0"/>
              <w:spacing w:after="0" w:line="240" w:lineRule="auto"/>
              <w:rPr>
                <w:rFonts w:cstheme="minorHAnsi"/>
                <w:sz w:val="20"/>
                <w:szCs w:val="20"/>
              </w:rPr>
            </w:pPr>
            <w:r>
              <w:rPr>
                <w:rFonts w:cstheme="minorHAnsi"/>
                <w:sz w:val="20"/>
                <w:szCs w:val="20"/>
              </w:rPr>
              <w:t xml:space="preserve">Michelle </w:t>
            </w:r>
            <w:proofErr w:type="spellStart"/>
            <w:r>
              <w:rPr>
                <w:rFonts w:cstheme="minorHAnsi"/>
                <w:sz w:val="20"/>
                <w:szCs w:val="20"/>
              </w:rPr>
              <w:t>Zeager</w:t>
            </w:r>
            <w:proofErr w:type="spellEnd"/>
            <w:r w:rsidR="00430871">
              <w:rPr>
                <w:rFonts w:cstheme="minorHAnsi"/>
                <w:sz w:val="20"/>
                <w:szCs w:val="20"/>
              </w:rPr>
              <w:t xml:space="preserve">, MD </w:t>
            </w:r>
          </w:p>
        </w:tc>
        <w:tc>
          <w:tcPr>
            <w:tcW w:w="1740" w:type="dxa"/>
            <w:tcBorders>
              <w:top w:val="nil"/>
              <w:left w:val="nil"/>
              <w:bottom w:val="nil"/>
              <w:right w:val="nil"/>
            </w:tcBorders>
            <w:vAlign w:val="center"/>
          </w:tcPr>
          <w:p w:rsidRPr="00D20211" w:rsidR="00A01382" w:rsidP="00762275" w:rsidRDefault="00430871" w14:paraId="10213B92" w14:textId="76661169">
            <w:pPr>
              <w:autoSpaceDE w:val="0"/>
              <w:autoSpaceDN w:val="0"/>
              <w:adjustRightInd w:val="0"/>
              <w:spacing w:after="0" w:line="240" w:lineRule="auto"/>
              <w:rPr>
                <w:rFonts w:cstheme="minorHAnsi"/>
                <w:sz w:val="20"/>
                <w:szCs w:val="20"/>
              </w:rPr>
            </w:pPr>
            <w:r>
              <w:rPr>
                <w:rFonts w:cstheme="minorHAnsi"/>
                <w:sz w:val="20"/>
                <w:szCs w:val="20"/>
              </w:rPr>
              <w:t>ATSDR</w:t>
            </w:r>
          </w:p>
        </w:tc>
        <w:tc>
          <w:tcPr>
            <w:tcW w:w="2595" w:type="dxa"/>
            <w:tcBorders>
              <w:top w:val="nil"/>
              <w:left w:val="nil"/>
              <w:bottom w:val="nil"/>
              <w:right w:val="nil"/>
            </w:tcBorders>
            <w:vAlign w:val="center"/>
          </w:tcPr>
          <w:p w:rsidRPr="00D20211" w:rsidR="00A01382" w:rsidP="00762275" w:rsidRDefault="00430871" w14:paraId="65F6F8A6" w14:textId="42C26FAE">
            <w:pPr>
              <w:autoSpaceDE w:val="0"/>
              <w:autoSpaceDN w:val="0"/>
              <w:adjustRightInd w:val="0"/>
              <w:spacing w:after="0" w:line="240" w:lineRule="auto"/>
              <w:rPr>
                <w:rStyle w:val="Emphasis"/>
                <w:rFonts w:cstheme="minorHAnsi"/>
                <w:i w:val="0"/>
                <w:sz w:val="20"/>
                <w:szCs w:val="20"/>
              </w:rPr>
            </w:pPr>
            <w:r>
              <w:rPr>
                <w:i/>
              </w:rPr>
              <w:t>404-498-3959</w:t>
            </w:r>
          </w:p>
        </w:tc>
        <w:tc>
          <w:tcPr>
            <w:tcW w:w="2190" w:type="dxa"/>
            <w:tcBorders>
              <w:top w:val="nil"/>
              <w:left w:val="nil"/>
              <w:bottom w:val="nil"/>
              <w:right w:val="nil"/>
            </w:tcBorders>
            <w:vAlign w:val="center"/>
          </w:tcPr>
          <w:p w:rsidRPr="00D20211" w:rsidR="00A01382" w:rsidP="00762275" w:rsidRDefault="00074DAF" w14:paraId="4EADE360" w14:textId="31971293">
            <w:pPr>
              <w:autoSpaceDE w:val="0"/>
              <w:autoSpaceDN w:val="0"/>
              <w:adjustRightInd w:val="0"/>
              <w:spacing w:after="0" w:line="240" w:lineRule="auto"/>
              <w:rPr>
                <w:rStyle w:val="Emphasis"/>
                <w:rFonts w:cstheme="minorHAnsi"/>
                <w:sz w:val="20"/>
                <w:szCs w:val="20"/>
              </w:rPr>
            </w:pPr>
            <w:hyperlink w:history="1" r:id="rId19">
              <w:r w:rsidRPr="00762275" w:rsidR="00762275">
                <w:rPr>
                  <w:rStyle w:val="Hyperlink"/>
                  <w:rFonts w:cstheme="minorHAnsi"/>
                  <w:sz w:val="20"/>
                  <w:szCs w:val="20"/>
                </w:rPr>
                <w:t>pqr5@cdc.gov</w:t>
              </w:r>
            </w:hyperlink>
          </w:p>
        </w:tc>
      </w:tr>
      <w:tr w:rsidRPr="00D20211" w:rsidR="00891DBF" w:rsidTr="00762275" w14:paraId="12E53AE4" w14:textId="77777777">
        <w:tc>
          <w:tcPr>
            <w:tcW w:w="2835" w:type="dxa"/>
            <w:tcBorders>
              <w:top w:val="nil"/>
              <w:left w:val="nil"/>
              <w:bottom w:val="nil"/>
              <w:right w:val="nil"/>
            </w:tcBorders>
            <w:vAlign w:val="center"/>
          </w:tcPr>
          <w:p w:rsidR="00891DBF" w:rsidP="00762275" w:rsidRDefault="00891DBF" w14:paraId="41E20AC1" w14:textId="593CBCE1">
            <w:pPr>
              <w:autoSpaceDE w:val="0"/>
              <w:autoSpaceDN w:val="0"/>
              <w:adjustRightInd w:val="0"/>
              <w:spacing w:after="0" w:line="240" w:lineRule="auto"/>
              <w:rPr>
                <w:rFonts w:cstheme="minorHAnsi"/>
                <w:sz w:val="20"/>
                <w:szCs w:val="20"/>
              </w:rPr>
            </w:pPr>
            <w:r>
              <w:rPr>
                <w:rFonts w:cstheme="minorHAnsi"/>
                <w:sz w:val="20"/>
                <w:szCs w:val="20"/>
              </w:rPr>
              <w:t xml:space="preserve">Arthur Wendel, </w:t>
            </w:r>
            <w:r w:rsidR="00C65C9B">
              <w:rPr>
                <w:rFonts w:cstheme="minorHAnsi"/>
                <w:sz w:val="20"/>
                <w:szCs w:val="20"/>
              </w:rPr>
              <w:t>MD</w:t>
            </w:r>
          </w:p>
        </w:tc>
        <w:tc>
          <w:tcPr>
            <w:tcW w:w="1740" w:type="dxa"/>
            <w:tcBorders>
              <w:top w:val="nil"/>
              <w:left w:val="nil"/>
              <w:bottom w:val="nil"/>
              <w:right w:val="nil"/>
            </w:tcBorders>
            <w:vAlign w:val="center"/>
          </w:tcPr>
          <w:p w:rsidR="00891DBF" w:rsidP="00762275" w:rsidRDefault="00891DBF" w14:paraId="17C370A6" w14:textId="496E8AFE">
            <w:pPr>
              <w:autoSpaceDE w:val="0"/>
              <w:autoSpaceDN w:val="0"/>
              <w:adjustRightInd w:val="0"/>
              <w:spacing w:after="0" w:line="240" w:lineRule="auto"/>
              <w:rPr>
                <w:rFonts w:cstheme="minorHAnsi"/>
                <w:sz w:val="20"/>
                <w:szCs w:val="20"/>
              </w:rPr>
            </w:pPr>
            <w:r>
              <w:rPr>
                <w:rFonts w:cstheme="minorHAnsi"/>
                <w:sz w:val="20"/>
                <w:szCs w:val="20"/>
              </w:rPr>
              <w:t>ATSDR</w:t>
            </w:r>
          </w:p>
        </w:tc>
        <w:tc>
          <w:tcPr>
            <w:tcW w:w="2595" w:type="dxa"/>
            <w:tcBorders>
              <w:top w:val="nil"/>
              <w:left w:val="nil"/>
              <w:bottom w:val="nil"/>
              <w:right w:val="nil"/>
            </w:tcBorders>
            <w:vAlign w:val="center"/>
          </w:tcPr>
          <w:p w:rsidR="00891DBF" w:rsidP="00762275" w:rsidRDefault="00891DBF" w14:paraId="3FC53E50" w14:textId="22E06450">
            <w:pPr>
              <w:autoSpaceDE w:val="0"/>
              <w:autoSpaceDN w:val="0"/>
              <w:adjustRightInd w:val="0"/>
              <w:spacing w:after="0" w:line="240" w:lineRule="auto"/>
              <w:rPr>
                <w:i/>
              </w:rPr>
            </w:pPr>
            <w:r w:rsidRPr="00891DBF">
              <w:rPr>
                <w:i/>
              </w:rPr>
              <w:t>206</w:t>
            </w:r>
            <w:r>
              <w:rPr>
                <w:i/>
              </w:rPr>
              <w:t>-</w:t>
            </w:r>
            <w:r w:rsidRPr="00891DBF">
              <w:rPr>
                <w:i/>
              </w:rPr>
              <w:t>553</w:t>
            </w:r>
            <w:r>
              <w:rPr>
                <w:i/>
              </w:rPr>
              <w:t>-</w:t>
            </w:r>
            <w:r w:rsidRPr="00891DBF">
              <w:rPr>
                <w:i/>
              </w:rPr>
              <w:t>0454</w:t>
            </w:r>
          </w:p>
        </w:tc>
        <w:tc>
          <w:tcPr>
            <w:tcW w:w="2190" w:type="dxa"/>
            <w:tcBorders>
              <w:top w:val="nil"/>
              <w:left w:val="nil"/>
              <w:bottom w:val="nil"/>
              <w:right w:val="nil"/>
            </w:tcBorders>
            <w:vAlign w:val="center"/>
          </w:tcPr>
          <w:p w:rsidR="00891DBF" w:rsidP="00762275" w:rsidRDefault="00074DAF" w14:paraId="0CF44AC6" w14:textId="5A18F71B">
            <w:pPr>
              <w:autoSpaceDE w:val="0"/>
              <w:autoSpaceDN w:val="0"/>
              <w:adjustRightInd w:val="0"/>
              <w:spacing w:after="0" w:line="240" w:lineRule="auto"/>
              <w:rPr>
                <w:rFonts w:cstheme="minorHAnsi"/>
                <w:sz w:val="20"/>
                <w:szCs w:val="20"/>
              </w:rPr>
            </w:pPr>
            <w:hyperlink w:history="1" r:id="rId20">
              <w:r w:rsidRPr="009E50FE" w:rsidR="00C65C9B">
                <w:rPr>
                  <w:rStyle w:val="Hyperlink"/>
                  <w:rFonts w:cstheme="minorHAnsi"/>
                  <w:sz w:val="20"/>
                  <w:szCs w:val="20"/>
                </w:rPr>
                <w:t>dvq6@cdc.gov</w:t>
              </w:r>
            </w:hyperlink>
            <w:r w:rsidR="00C65C9B">
              <w:rPr>
                <w:rFonts w:cstheme="minorHAnsi"/>
                <w:sz w:val="20"/>
                <w:szCs w:val="20"/>
              </w:rPr>
              <w:t xml:space="preserve"> </w:t>
            </w:r>
          </w:p>
        </w:tc>
      </w:tr>
    </w:tbl>
    <w:p w:rsidRPr="00E707C0" w:rsidR="00BB2340" w:rsidP="00984634" w:rsidRDefault="00BB2340" w14:paraId="65D83F1E" w14:textId="77777777"/>
    <w:p w:rsidRPr="00E707C0" w:rsidR="00A76C6D" w:rsidP="00A76C6D" w:rsidRDefault="00A76C6D" w14:paraId="7BB07EF2" w14:textId="77777777">
      <w:pPr>
        <w:pStyle w:val="Heading1"/>
        <w:pBdr>
          <w:bottom w:val="none" w:color="auto" w:sz="0" w:space="0"/>
        </w:pBdr>
        <w:rPr>
          <w:rFonts w:ascii="Cambria" w:hAnsi="Cambria"/>
          <w:color w:val="auto"/>
        </w:rPr>
      </w:pPr>
      <w:bookmarkStart w:name="_Toc431814724" w:id="6"/>
      <w:bookmarkStart w:name="_Toc66692805" w:id="7"/>
      <w:r w:rsidRPr="002C2863">
        <w:rPr>
          <w:rFonts w:ascii="Cambria" w:hAnsi="Cambria"/>
          <w:b/>
          <w:bCs/>
          <w:color w:val="auto"/>
          <w:sz w:val="24"/>
        </w:rPr>
        <w:t>References</w:t>
      </w:r>
      <w:bookmarkEnd w:id="6"/>
      <w:bookmarkEnd w:id="7"/>
    </w:p>
    <w:p w:rsidRPr="00B4118E" w:rsidR="00EE54FC" w:rsidP="004B45DB" w:rsidRDefault="002C2863" w14:paraId="47081DCD" w14:textId="77777777">
      <w:pPr>
        <w:pStyle w:val="EndNoteBibliography"/>
        <w:spacing w:after="0"/>
        <w:ind w:left="720" w:hanging="720"/>
      </w:pPr>
      <w:r>
        <w:fldChar w:fldCharType="begin"/>
      </w:r>
      <w:r>
        <w:instrText xml:space="preserve"> ADDIN EN.REFLIST </w:instrText>
      </w:r>
      <w:r>
        <w:fldChar w:fldCharType="separate"/>
      </w:r>
      <w:r w:rsidRPr="00B4118E" w:rsidR="00EE54FC">
        <w:t xml:space="preserve">Aiello, A. E., Perez, V., Coulborn, R. M., Davis, B. M., Uddin, M., &amp; Monto, A. S. (2012). Facemasks, hand hygiene, and influenza among young adults: a randomized intervention trial. </w:t>
      </w:r>
      <w:r w:rsidRPr="00B4118E" w:rsidR="00EE54FC">
        <w:rPr>
          <w:i/>
        </w:rPr>
        <w:t>PLoS One, 7</w:t>
      </w:r>
      <w:r w:rsidRPr="00B4118E" w:rsidR="00EE54FC">
        <w:t>(1), e29744. doi:10.1371/journal.pone.0029744</w:t>
      </w:r>
    </w:p>
    <w:p w:rsidRPr="00B4118E" w:rsidR="00EE54FC" w:rsidP="003904D5" w:rsidRDefault="00EE54FC" w14:paraId="5DC3E970" w14:textId="77777777">
      <w:pPr>
        <w:pStyle w:val="EndNoteBibliography"/>
        <w:spacing w:after="0"/>
        <w:ind w:left="720" w:hanging="720"/>
      </w:pPr>
      <w:r w:rsidRPr="00B4118E">
        <w:lastRenderedPageBreak/>
        <w:t xml:space="preserve">Cho, Y. I., Johnson, T. P., &amp; Vangeest, J. B. (2013). Enhancing surveys of health care professionals: a meta-analysis of techniques to improve response. </w:t>
      </w:r>
      <w:r w:rsidRPr="00B4118E">
        <w:rPr>
          <w:i/>
        </w:rPr>
        <w:t>Eval Health Prof, 36</w:t>
      </w:r>
      <w:r w:rsidRPr="00B4118E">
        <w:t>(3), 382-407. doi:10.1177/0163278713496425</w:t>
      </w:r>
    </w:p>
    <w:p w:rsidRPr="00B4118E" w:rsidR="00EE54FC" w:rsidP="002F45BE" w:rsidRDefault="00EE54FC" w14:paraId="6606BA9F" w14:textId="77777777">
      <w:pPr>
        <w:pStyle w:val="EndNoteBibliography"/>
        <w:spacing w:after="0"/>
        <w:ind w:left="720" w:hanging="720"/>
      </w:pPr>
      <w:r w:rsidRPr="00B4118E">
        <w:t xml:space="preserve">Dalsager, L., Christensen, N., Husby, S., Kyhl, H., Nielsen, F., Høst, A., . . . Jensen, T. K. (2016). Association between prenatal exposure to perfluorinated compounds and symptoms of infections at age 1-4years among 359 children in the Odense Child Cohort. </w:t>
      </w:r>
      <w:r w:rsidRPr="00B4118E">
        <w:rPr>
          <w:i/>
        </w:rPr>
        <w:t>Environ Int, 96</w:t>
      </w:r>
      <w:r w:rsidRPr="00B4118E">
        <w:t>, 58-64. doi:10.1016/j.envint.2016.08.026</w:t>
      </w:r>
    </w:p>
    <w:p w:rsidRPr="00B4118E" w:rsidR="00EE54FC" w:rsidP="00444403" w:rsidRDefault="00EE54FC" w14:paraId="62A48BDA" w14:textId="77777777">
      <w:pPr>
        <w:pStyle w:val="EndNoteBibliography"/>
        <w:spacing w:after="0"/>
        <w:ind w:left="720" w:hanging="720"/>
      </w:pPr>
      <w:r w:rsidRPr="00B4118E">
        <w:t xml:space="preserve">Daly, E. R., Chan, B. P., Talbot, E. A., Nassif, J., Bean, C., Cavallo, S. J., . . . Woolf, A. D. (2018). Per- and polyfluoroalkyl substance (PFAS) exposure assessment in a community exposed to contaminated drinking water, New Hampshire, 2015. </w:t>
      </w:r>
      <w:r w:rsidRPr="00B4118E">
        <w:rPr>
          <w:i/>
        </w:rPr>
        <w:t>Int J Hyg Environ Health, 221</w:t>
      </w:r>
      <w:r w:rsidRPr="00B4118E">
        <w:t>(3), 569-577. doi:10.1016/j.ijheh.2018.02.007</w:t>
      </w:r>
    </w:p>
    <w:p w:rsidRPr="00B4118E" w:rsidR="00EE54FC" w:rsidP="003D7C1D" w:rsidRDefault="00EE54FC" w14:paraId="5E341138" w14:textId="542B852C">
      <w:pPr>
        <w:pStyle w:val="EndNoteBibliography"/>
        <w:spacing w:after="0"/>
        <w:ind w:left="720" w:hanging="720"/>
      </w:pPr>
      <w:r w:rsidRPr="00B4118E">
        <w:t xml:space="preserve">DHHS, N. (2016). </w:t>
      </w:r>
      <w:r w:rsidRPr="00B4118E">
        <w:rPr>
          <w:i/>
        </w:rPr>
        <w:t>Pease PFC Blood-testing Program: April 2015 – October 2015.</w:t>
      </w:r>
      <w:r w:rsidRPr="00B4118E">
        <w:t xml:space="preserve"> Retrieved from Pease Tradeport, Portsmouth, NH: </w:t>
      </w:r>
      <w:hyperlink w:history="1" r:id="rId21">
        <w:r w:rsidRPr="005836B7">
          <w:rPr>
            <w:rStyle w:val="Hyperlink"/>
          </w:rPr>
          <w:t>http://www.dhhs.nh.gov/dphs/documents/pease-pfc-blood-testing.pd</w:t>
        </w:r>
      </w:hyperlink>
    </w:p>
    <w:p w:rsidRPr="00B4118E" w:rsidR="00EE54FC" w:rsidP="00BD5958" w:rsidRDefault="00EE54FC" w14:paraId="2FCF775A" w14:textId="77777777">
      <w:pPr>
        <w:pStyle w:val="EndNoteBibliography"/>
        <w:spacing w:after="0"/>
        <w:ind w:left="720" w:hanging="720"/>
      </w:pPr>
      <w:r w:rsidRPr="00B4118E">
        <w:t xml:space="preserve">Eckardt, A. J., &amp; Baumgart, D. C. (2011). Viral gastroenteritis in adults. </w:t>
      </w:r>
      <w:r w:rsidRPr="00B4118E">
        <w:rPr>
          <w:i/>
        </w:rPr>
        <w:t>Recent Pat Antiinfect Drug Discov, 6</w:t>
      </w:r>
      <w:r w:rsidRPr="00B4118E">
        <w:t>(1), 54-63. doi:10.2174/157489111794407877</w:t>
      </w:r>
    </w:p>
    <w:p w:rsidRPr="00B4118E" w:rsidR="00EE54FC" w:rsidP="00AA34D5" w:rsidRDefault="00EE54FC" w14:paraId="701D539D" w14:textId="77777777">
      <w:pPr>
        <w:pStyle w:val="EndNoteBibliography"/>
        <w:spacing w:after="0"/>
        <w:ind w:left="720" w:hanging="720"/>
      </w:pPr>
      <w:r w:rsidRPr="00B4118E">
        <w:t xml:space="preserve">Fitzner, J., Qasmieh, S., Mounts, A. W., Alexander, B., Besselaar, T., Briand, S., . . . Vandemaele, K. (2018). Revision of clinical case definitions: influenza-like illness and severe acute respiratory infection. </w:t>
      </w:r>
      <w:r w:rsidRPr="00B4118E">
        <w:rPr>
          <w:i/>
        </w:rPr>
        <w:t>Bull World Health Organ, 96</w:t>
      </w:r>
      <w:r w:rsidRPr="00B4118E">
        <w:t>(2), 122-128. doi:10.2471/blt.17.194514</w:t>
      </w:r>
    </w:p>
    <w:p w:rsidRPr="00B4118E" w:rsidR="00EE54FC" w:rsidP="005836B7" w:rsidRDefault="00EE54FC" w14:paraId="4D8A70A5" w14:textId="77777777">
      <w:pPr>
        <w:pStyle w:val="EndNoteBibliography"/>
        <w:spacing w:after="0"/>
        <w:ind w:left="720" w:hanging="720"/>
      </w:pPr>
      <w:r w:rsidRPr="00B4118E">
        <w:t xml:space="preserve">Hall, A. J., Rosenthal, M., Gregoricus, N., Greene, S. A., Ferguson, J., Henao, O. L., . . . Widdowson, M. A. (2011). Incidence of acute gastroenteritis and role of norovirus, Georgia, USA, 2004-2005. </w:t>
      </w:r>
      <w:r w:rsidRPr="00B4118E">
        <w:rPr>
          <w:i/>
        </w:rPr>
        <w:t>Emerg Infect Dis, 17</w:t>
      </w:r>
      <w:r w:rsidRPr="00B4118E">
        <w:t>(8), 1381-1388. doi:10.3201/eid1708.101533</w:t>
      </w:r>
    </w:p>
    <w:p w:rsidRPr="00B4118E" w:rsidR="00EE54FC" w:rsidP="00C244B3" w:rsidRDefault="00EE54FC" w14:paraId="45B8CB56" w14:textId="77777777">
      <w:pPr>
        <w:pStyle w:val="EndNoteBibliography"/>
        <w:ind w:left="720" w:hanging="720"/>
      </w:pPr>
      <w:r w:rsidRPr="00B4118E">
        <w:t xml:space="preserve">Sandora, T. J., Taveras, E. M., Shih, M. C., Resnick, E. A., Lee, G. M., Ross-Degnan, D., &amp; Goldmann, D. A. (2005). A randomized, controlled trial of a multifaceted intervention including alcohol-based hand sanitizer and hand-hygiene education to reduce illness transmission in the home. </w:t>
      </w:r>
      <w:r w:rsidRPr="00B4118E">
        <w:rPr>
          <w:i/>
        </w:rPr>
        <w:t>Pediatrics, 116</w:t>
      </w:r>
      <w:r w:rsidRPr="00B4118E">
        <w:t>(3), 587-594. doi:10.1542/peds.2005-0199</w:t>
      </w:r>
    </w:p>
    <w:p w:rsidRPr="00E707C0" w:rsidR="00305A03" w:rsidP="00984634" w:rsidRDefault="002C2863" w14:paraId="3570583A" w14:textId="4460841B">
      <w:r>
        <w:fldChar w:fldCharType="end"/>
      </w:r>
    </w:p>
    <w:sectPr w:rsidRPr="00E707C0" w:rsidR="00305A03" w:rsidSect="00196116">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D598C" w14:textId="77777777" w:rsidR="00F27640" w:rsidRDefault="00F27640" w:rsidP="008B5D54">
      <w:r>
        <w:separator/>
      </w:r>
    </w:p>
  </w:endnote>
  <w:endnote w:type="continuationSeparator" w:id="0">
    <w:p w14:paraId="2CCE4021" w14:textId="77777777" w:rsidR="00F27640" w:rsidRDefault="00F27640" w:rsidP="008B5D54">
      <w:r>
        <w:continuationSeparator/>
      </w:r>
    </w:p>
  </w:endnote>
  <w:endnote w:type="continuationNotice" w:id="1">
    <w:p w14:paraId="482F131A" w14:textId="77777777" w:rsidR="00F27640" w:rsidRDefault="00F27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38801" w14:textId="77777777" w:rsidR="002C2863" w:rsidRDefault="002C2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9AD4A" w14:textId="77777777" w:rsidR="002C2863" w:rsidRDefault="002C2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C452A" w14:textId="77777777" w:rsidR="002C2863" w:rsidRDefault="002C2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51B06" w14:textId="77777777" w:rsidR="00F27640" w:rsidRDefault="00F27640" w:rsidP="008B5D54">
      <w:r>
        <w:separator/>
      </w:r>
    </w:p>
  </w:footnote>
  <w:footnote w:type="continuationSeparator" w:id="0">
    <w:p w14:paraId="1D47EA1C" w14:textId="77777777" w:rsidR="00F27640" w:rsidRDefault="00F27640" w:rsidP="008B5D54">
      <w:r>
        <w:continuationSeparator/>
      </w:r>
    </w:p>
  </w:footnote>
  <w:footnote w:type="continuationNotice" w:id="1">
    <w:p w14:paraId="1DECD811" w14:textId="77777777" w:rsidR="00F27640" w:rsidRDefault="00F276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16471" w14:textId="28B18A1E" w:rsidR="00F27640" w:rsidRDefault="00F27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16324" w14:textId="3E0C71AC" w:rsidR="00F27640" w:rsidRDefault="00F27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71465" w14:textId="0839B3C0" w:rsidR="00F27640" w:rsidRDefault="00F27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855D2"/>
    <w:multiLevelType w:val="hybridMultilevel"/>
    <w:tmpl w:val="48F6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D1658D5"/>
    <w:multiLevelType w:val="hybridMultilevel"/>
    <w:tmpl w:val="36DCEA14"/>
    <w:lvl w:ilvl="0" w:tplc="85CEAE60">
      <w:start w:val="1"/>
      <w:numFmt w:val="bullet"/>
      <w:lvlText w:val=""/>
      <w:lvlJc w:val="left"/>
      <w:pPr>
        <w:ind w:left="720" w:hanging="360"/>
      </w:pPr>
      <w:rPr>
        <w:rFonts w:ascii="Symbol" w:hAnsi="Symbol" w:hint="default"/>
      </w:rPr>
    </w:lvl>
    <w:lvl w:ilvl="1" w:tplc="4AF05400">
      <w:start w:val="1"/>
      <w:numFmt w:val="bullet"/>
      <w:lvlText w:val="o"/>
      <w:lvlJc w:val="left"/>
      <w:pPr>
        <w:ind w:left="1440" w:hanging="360"/>
      </w:pPr>
      <w:rPr>
        <w:rFonts w:ascii="Courier New" w:hAnsi="Courier New" w:hint="default"/>
      </w:rPr>
    </w:lvl>
    <w:lvl w:ilvl="2" w:tplc="F9583FAC">
      <w:start w:val="1"/>
      <w:numFmt w:val="bullet"/>
      <w:lvlText w:val=""/>
      <w:lvlJc w:val="left"/>
      <w:pPr>
        <w:ind w:left="2160" w:hanging="360"/>
      </w:pPr>
      <w:rPr>
        <w:rFonts w:ascii="Wingdings" w:hAnsi="Wingdings" w:hint="default"/>
      </w:rPr>
    </w:lvl>
    <w:lvl w:ilvl="3" w:tplc="F6083782">
      <w:start w:val="1"/>
      <w:numFmt w:val="bullet"/>
      <w:lvlText w:val=""/>
      <w:lvlJc w:val="left"/>
      <w:pPr>
        <w:ind w:left="2880" w:hanging="360"/>
      </w:pPr>
      <w:rPr>
        <w:rFonts w:ascii="Symbol" w:hAnsi="Symbol" w:hint="default"/>
      </w:rPr>
    </w:lvl>
    <w:lvl w:ilvl="4" w:tplc="E982A54E">
      <w:start w:val="1"/>
      <w:numFmt w:val="bullet"/>
      <w:lvlText w:val="o"/>
      <w:lvlJc w:val="left"/>
      <w:pPr>
        <w:ind w:left="3600" w:hanging="360"/>
      </w:pPr>
      <w:rPr>
        <w:rFonts w:ascii="Courier New" w:hAnsi="Courier New" w:hint="default"/>
      </w:rPr>
    </w:lvl>
    <w:lvl w:ilvl="5" w:tplc="4FA49F06">
      <w:start w:val="1"/>
      <w:numFmt w:val="bullet"/>
      <w:lvlText w:val=""/>
      <w:lvlJc w:val="left"/>
      <w:pPr>
        <w:ind w:left="4320" w:hanging="360"/>
      </w:pPr>
      <w:rPr>
        <w:rFonts w:ascii="Wingdings" w:hAnsi="Wingdings" w:hint="default"/>
      </w:rPr>
    </w:lvl>
    <w:lvl w:ilvl="6" w:tplc="3986119C">
      <w:start w:val="1"/>
      <w:numFmt w:val="bullet"/>
      <w:lvlText w:val=""/>
      <w:lvlJc w:val="left"/>
      <w:pPr>
        <w:ind w:left="5040" w:hanging="360"/>
      </w:pPr>
      <w:rPr>
        <w:rFonts w:ascii="Symbol" w:hAnsi="Symbol" w:hint="default"/>
      </w:rPr>
    </w:lvl>
    <w:lvl w:ilvl="7" w:tplc="E95A9E76">
      <w:start w:val="1"/>
      <w:numFmt w:val="bullet"/>
      <w:lvlText w:val="o"/>
      <w:lvlJc w:val="left"/>
      <w:pPr>
        <w:ind w:left="5760" w:hanging="360"/>
      </w:pPr>
      <w:rPr>
        <w:rFonts w:ascii="Courier New" w:hAnsi="Courier New" w:hint="default"/>
      </w:rPr>
    </w:lvl>
    <w:lvl w:ilvl="8" w:tplc="96967462">
      <w:start w:val="1"/>
      <w:numFmt w:val="bullet"/>
      <w:lvlText w:val=""/>
      <w:lvlJc w:val="left"/>
      <w:pPr>
        <w:ind w:left="6480" w:hanging="360"/>
      </w:pPr>
      <w:rPr>
        <w:rFonts w:ascii="Wingdings" w:hAnsi="Wingdings" w:hint="default"/>
      </w:rPr>
    </w:lvl>
  </w:abstractNum>
  <w:abstractNum w:abstractNumId="3" w15:restartNumberingAfterBreak="0">
    <w:nsid w:val="372A750A"/>
    <w:multiLevelType w:val="hybridMultilevel"/>
    <w:tmpl w:val="FFFFFFFF"/>
    <w:lvl w:ilvl="0" w:tplc="BB7AE188">
      <w:start w:val="1"/>
      <w:numFmt w:val="bullet"/>
      <w:lvlText w:val=""/>
      <w:lvlJc w:val="left"/>
      <w:pPr>
        <w:ind w:left="720" w:hanging="360"/>
      </w:pPr>
      <w:rPr>
        <w:rFonts w:ascii="Symbol" w:hAnsi="Symbol" w:hint="default"/>
      </w:rPr>
    </w:lvl>
    <w:lvl w:ilvl="1" w:tplc="C1789538">
      <w:start w:val="1"/>
      <w:numFmt w:val="bullet"/>
      <w:lvlText w:val="o"/>
      <w:lvlJc w:val="left"/>
      <w:pPr>
        <w:ind w:left="1440" w:hanging="360"/>
      </w:pPr>
      <w:rPr>
        <w:rFonts w:ascii="Courier New" w:hAnsi="Courier New" w:hint="default"/>
      </w:rPr>
    </w:lvl>
    <w:lvl w:ilvl="2" w:tplc="F0C6A036">
      <w:start w:val="1"/>
      <w:numFmt w:val="bullet"/>
      <w:lvlText w:val=""/>
      <w:lvlJc w:val="left"/>
      <w:pPr>
        <w:ind w:left="2160" w:hanging="360"/>
      </w:pPr>
      <w:rPr>
        <w:rFonts w:ascii="Wingdings" w:hAnsi="Wingdings" w:hint="default"/>
      </w:rPr>
    </w:lvl>
    <w:lvl w:ilvl="3" w:tplc="D8C238C0">
      <w:start w:val="1"/>
      <w:numFmt w:val="bullet"/>
      <w:lvlText w:val=""/>
      <w:lvlJc w:val="left"/>
      <w:pPr>
        <w:ind w:left="2880" w:hanging="360"/>
      </w:pPr>
      <w:rPr>
        <w:rFonts w:ascii="Symbol" w:hAnsi="Symbol" w:hint="default"/>
      </w:rPr>
    </w:lvl>
    <w:lvl w:ilvl="4" w:tplc="6AB04ED2">
      <w:start w:val="1"/>
      <w:numFmt w:val="bullet"/>
      <w:lvlText w:val="o"/>
      <w:lvlJc w:val="left"/>
      <w:pPr>
        <w:ind w:left="3600" w:hanging="360"/>
      </w:pPr>
      <w:rPr>
        <w:rFonts w:ascii="Courier New" w:hAnsi="Courier New" w:hint="default"/>
      </w:rPr>
    </w:lvl>
    <w:lvl w:ilvl="5" w:tplc="67D27ECC">
      <w:start w:val="1"/>
      <w:numFmt w:val="bullet"/>
      <w:lvlText w:val=""/>
      <w:lvlJc w:val="left"/>
      <w:pPr>
        <w:ind w:left="4320" w:hanging="360"/>
      </w:pPr>
      <w:rPr>
        <w:rFonts w:ascii="Wingdings" w:hAnsi="Wingdings" w:hint="default"/>
      </w:rPr>
    </w:lvl>
    <w:lvl w:ilvl="6" w:tplc="F4F27E7C">
      <w:start w:val="1"/>
      <w:numFmt w:val="bullet"/>
      <w:lvlText w:val=""/>
      <w:lvlJc w:val="left"/>
      <w:pPr>
        <w:ind w:left="5040" w:hanging="360"/>
      </w:pPr>
      <w:rPr>
        <w:rFonts w:ascii="Symbol" w:hAnsi="Symbol" w:hint="default"/>
      </w:rPr>
    </w:lvl>
    <w:lvl w:ilvl="7" w:tplc="E5DCBE58">
      <w:start w:val="1"/>
      <w:numFmt w:val="bullet"/>
      <w:lvlText w:val="o"/>
      <w:lvlJc w:val="left"/>
      <w:pPr>
        <w:ind w:left="5760" w:hanging="360"/>
      </w:pPr>
      <w:rPr>
        <w:rFonts w:ascii="Courier New" w:hAnsi="Courier New" w:hint="default"/>
      </w:rPr>
    </w:lvl>
    <w:lvl w:ilvl="8" w:tplc="DF3CBF5C">
      <w:start w:val="1"/>
      <w:numFmt w:val="bullet"/>
      <w:lvlText w:val=""/>
      <w:lvlJc w:val="left"/>
      <w:pPr>
        <w:ind w:left="6480" w:hanging="360"/>
      </w:pPr>
      <w:rPr>
        <w:rFonts w:ascii="Wingdings" w:hAnsi="Wingdings" w:hint="default"/>
      </w:rPr>
    </w:lvl>
  </w:abstractNum>
  <w:abstractNum w:abstractNumId="4" w15:restartNumberingAfterBreak="0">
    <w:nsid w:val="48A409B8"/>
    <w:multiLevelType w:val="hybridMultilevel"/>
    <w:tmpl w:val="FBAA6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62309"/>
    <w:multiLevelType w:val="hybridMultilevel"/>
    <w:tmpl w:val="8B5013E0"/>
    <w:lvl w:ilvl="0" w:tplc="C1FC7880">
      <w:start w:val="1"/>
      <w:numFmt w:val="bullet"/>
      <w:lvlText w:val=""/>
      <w:lvlJc w:val="left"/>
      <w:pPr>
        <w:ind w:left="720" w:hanging="360"/>
      </w:pPr>
      <w:rPr>
        <w:rFonts w:ascii="Symbol" w:hAnsi="Symbol" w:hint="default"/>
      </w:rPr>
    </w:lvl>
    <w:lvl w:ilvl="1" w:tplc="3DE86A88">
      <w:start w:val="1"/>
      <w:numFmt w:val="bullet"/>
      <w:lvlText w:val="o"/>
      <w:lvlJc w:val="left"/>
      <w:pPr>
        <w:ind w:left="1440" w:hanging="360"/>
      </w:pPr>
      <w:rPr>
        <w:rFonts w:ascii="Courier New" w:hAnsi="Courier New" w:hint="default"/>
      </w:rPr>
    </w:lvl>
    <w:lvl w:ilvl="2" w:tplc="39888FDE">
      <w:start w:val="1"/>
      <w:numFmt w:val="bullet"/>
      <w:lvlText w:val=""/>
      <w:lvlJc w:val="left"/>
      <w:pPr>
        <w:ind w:left="2160" w:hanging="360"/>
      </w:pPr>
      <w:rPr>
        <w:rFonts w:ascii="Wingdings" w:hAnsi="Wingdings" w:hint="default"/>
      </w:rPr>
    </w:lvl>
    <w:lvl w:ilvl="3" w:tplc="B9E86862">
      <w:start w:val="1"/>
      <w:numFmt w:val="bullet"/>
      <w:lvlText w:val=""/>
      <w:lvlJc w:val="left"/>
      <w:pPr>
        <w:ind w:left="2880" w:hanging="360"/>
      </w:pPr>
      <w:rPr>
        <w:rFonts w:ascii="Symbol" w:hAnsi="Symbol" w:hint="default"/>
      </w:rPr>
    </w:lvl>
    <w:lvl w:ilvl="4" w:tplc="ED3CBBE2">
      <w:start w:val="1"/>
      <w:numFmt w:val="bullet"/>
      <w:lvlText w:val="o"/>
      <w:lvlJc w:val="left"/>
      <w:pPr>
        <w:ind w:left="3600" w:hanging="360"/>
      </w:pPr>
      <w:rPr>
        <w:rFonts w:ascii="Courier New" w:hAnsi="Courier New" w:hint="default"/>
      </w:rPr>
    </w:lvl>
    <w:lvl w:ilvl="5" w:tplc="7BD07342">
      <w:start w:val="1"/>
      <w:numFmt w:val="bullet"/>
      <w:lvlText w:val=""/>
      <w:lvlJc w:val="left"/>
      <w:pPr>
        <w:ind w:left="4320" w:hanging="360"/>
      </w:pPr>
      <w:rPr>
        <w:rFonts w:ascii="Wingdings" w:hAnsi="Wingdings" w:hint="default"/>
      </w:rPr>
    </w:lvl>
    <w:lvl w:ilvl="6" w:tplc="05D88068">
      <w:start w:val="1"/>
      <w:numFmt w:val="bullet"/>
      <w:lvlText w:val=""/>
      <w:lvlJc w:val="left"/>
      <w:pPr>
        <w:ind w:left="5040" w:hanging="360"/>
      </w:pPr>
      <w:rPr>
        <w:rFonts w:ascii="Symbol" w:hAnsi="Symbol" w:hint="default"/>
      </w:rPr>
    </w:lvl>
    <w:lvl w:ilvl="7" w:tplc="A9DE3294">
      <w:start w:val="1"/>
      <w:numFmt w:val="bullet"/>
      <w:lvlText w:val="o"/>
      <w:lvlJc w:val="left"/>
      <w:pPr>
        <w:ind w:left="5760" w:hanging="360"/>
      </w:pPr>
      <w:rPr>
        <w:rFonts w:ascii="Courier New" w:hAnsi="Courier New" w:hint="default"/>
      </w:rPr>
    </w:lvl>
    <w:lvl w:ilvl="8" w:tplc="BD1A281E">
      <w:start w:val="1"/>
      <w:numFmt w:val="bullet"/>
      <w:lvlText w:val=""/>
      <w:lvlJc w:val="left"/>
      <w:pPr>
        <w:ind w:left="6480" w:hanging="360"/>
      </w:pPr>
      <w:rPr>
        <w:rFonts w:ascii="Wingdings" w:hAnsi="Wingdings" w:hint="default"/>
      </w:rPr>
    </w:lvl>
  </w:abstractNum>
  <w:abstractNum w:abstractNumId="8"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60E4E"/>
    <w:multiLevelType w:val="hybridMultilevel"/>
    <w:tmpl w:val="FFFFFFFF"/>
    <w:lvl w:ilvl="0" w:tplc="DC64946A">
      <w:start w:val="1"/>
      <w:numFmt w:val="bullet"/>
      <w:lvlText w:val=""/>
      <w:lvlJc w:val="left"/>
      <w:pPr>
        <w:ind w:left="720" w:hanging="360"/>
      </w:pPr>
      <w:rPr>
        <w:rFonts w:ascii="Symbol" w:hAnsi="Symbol" w:hint="default"/>
      </w:rPr>
    </w:lvl>
    <w:lvl w:ilvl="1" w:tplc="23327840">
      <w:start w:val="1"/>
      <w:numFmt w:val="bullet"/>
      <w:lvlText w:val="o"/>
      <w:lvlJc w:val="left"/>
      <w:pPr>
        <w:ind w:left="1440" w:hanging="360"/>
      </w:pPr>
      <w:rPr>
        <w:rFonts w:ascii="Courier New" w:hAnsi="Courier New" w:hint="default"/>
      </w:rPr>
    </w:lvl>
    <w:lvl w:ilvl="2" w:tplc="AE7666D6">
      <w:start w:val="1"/>
      <w:numFmt w:val="bullet"/>
      <w:lvlText w:val=""/>
      <w:lvlJc w:val="left"/>
      <w:pPr>
        <w:ind w:left="2160" w:hanging="360"/>
      </w:pPr>
      <w:rPr>
        <w:rFonts w:ascii="Wingdings" w:hAnsi="Wingdings" w:hint="default"/>
      </w:rPr>
    </w:lvl>
    <w:lvl w:ilvl="3" w:tplc="929878E8">
      <w:start w:val="1"/>
      <w:numFmt w:val="bullet"/>
      <w:lvlText w:val=""/>
      <w:lvlJc w:val="left"/>
      <w:pPr>
        <w:ind w:left="2880" w:hanging="360"/>
      </w:pPr>
      <w:rPr>
        <w:rFonts w:ascii="Symbol" w:hAnsi="Symbol" w:hint="default"/>
      </w:rPr>
    </w:lvl>
    <w:lvl w:ilvl="4" w:tplc="EFD2EC04">
      <w:start w:val="1"/>
      <w:numFmt w:val="bullet"/>
      <w:lvlText w:val="o"/>
      <w:lvlJc w:val="left"/>
      <w:pPr>
        <w:ind w:left="3600" w:hanging="360"/>
      </w:pPr>
      <w:rPr>
        <w:rFonts w:ascii="Courier New" w:hAnsi="Courier New" w:hint="default"/>
      </w:rPr>
    </w:lvl>
    <w:lvl w:ilvl="5" w:tplc="034003E4">
      <w:start w:val="1"/>
      <w:numFmt w:val="bullet"/>
      <w:lvlText w:val=""/>
      <w:lvlJc w:val="left"/>
      <w:pPr>
        <w:ind w:left="4320" w:hanging="360"/>
      </w:pPr>
      <w:rPr>
        <w:rFonts w:ascii="Wingdings" w:hAnsi="Wingdings" w:hint="default"/>
      </w:rPr>
    </w:lvl>
    <w:lvl w:ilvl="6" w:tplc="BF387D40">
      <w:start w:val="1"/>
      <w:numFmt w:val="bullet"/>
      <w:lvlText w:val=""/>
      <w:lvlJc w:val="left"/>
      <w:pPr>
        <w:ind w:left="5040" w:hanging="360"/>
      </w:pPr>
      <w:rPr>
        <w:rFonts w:ascii="Symbol" w:hAnsi="Symbol" w:hint="default"/>
      </w:rPr>
    </w:lvl>
    <w:lvl w:ilvl="7" w:tplc="9270788A">
      <w:start w:val="1"/>
      <w:numFmt w:val="bullet"/>
      <w:lvlText w:val="o"/>
      <w:lvlJc w:val="left"/>
      <w:pPr>
        <w:ind w:left="5760" w:hanging="360"/>
      </w:pPr>
      <w:rPr>
        <w:rFonts w:ascii="Courier New" w:hAnsi="Courier New" w:hint="default"/>
      </w:rPr>
    </w:lvl>
    <w:lvl w:ilvl="8" w:tplc="A5D20BF8">
      <w:start w:val="1"/>
      <w:numFmt w:val="bullet"/>
      <w:lvlText w:val=""/>
      <w:lvlJc w:val="left"/>
      <w:pPr>
        <w:ind w:left="6480" w:hanging="360"/>
      </w:pPr>
      <w:rPr>
        <w:rFonts w:ascii="Wingdings" w:hAnsi="Wingdings" w:hint="default"/>
      </w:rPr>
    </w:lvl>
  </w:abstractNum>
  <w:abstractNum w:abstractNumId="11"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1"/>
  </w:num>
  <w:num w:numId="12">
    <w:abstractNumId w:val="6"/>
  </w:num>
  <w:num w:numId="13">
    <w:abstractNumId w:val="12"/>
  </w:num>
  <w:num w:numId="14">
    <w:abstractNumId w:val="9"/>
  </w:num>
  <w:num w:numId="15">
    <w:abstractNumId w:val="8"/>
  </w:num>
  <w:num w:numId="16">
    <w:abstractNumId w:val="5"/>
  </w:num>
  <w:num w:numId="17">
    <w:abstractNumId w:val="7"/>
  </w:num>
  <w:num w:numId="18">
    <w:abstractNumId w:val="2"/>
  </w:num>
  <w:num w:numId="19">
    <w:abstractNumId w:val="10"/>
  </w:num>
  <w:num w:numId="20">
    <w:abstractNumId w:val="3"/>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45002"/>
    <w:rsid w:val="00001DD0"/>
    <w:rsid w:val="00006EDD"/>
    <w:rsid w:val="000108E1"/>
    <w:rsid w:val="00011FD3"/>
    <w:rsid w:val="00014840"/>
    <w:rsid w:val="0002037F"/>
    <w:rsid w:val="000328AA"/>
    <w:rsid w:val="000329FE"/>
    <w:rsid w:val="000337CA"/>
    <w:rsid w:val="0003645C"/>
    <w:rsid w:val="0004248C"/>
    <w:rsid w:val="000679A8"/>
    <w:rsid w:val="00070E93"/>
    <w:rsid w:val="00074DAF"/>
    <w:rsid w:val="000767AB"/>
    <w:rsid w:val="00085D38"/>
    <w:rsid w:val="000B52B0"/>
    <w:rsid w:val="000C1D53"/>
    <w:rsid w:val="000D23DC"/>
    <w:rsid w:val="000D41A0"/>
    <w:rsid w:val="000E0829"/>
    <w:rsid w:val="00143D86"/>
    <w:rsid w:val="001441E1"/>
    <w:rsid w:val="001468D6"/>
    <w:rsid w:val="00156EEB"/>
    <w:rsid w:val="00164FC2"/>
    <w:rsid w:val="001768C4"/>
    <w:rsid w:val="00182570"/>
    <w:rsid w:val="00184995"/>
    <w:rsid w:val="00187034"/>
    <w:rsid w:val="00196116"/>
    <w:rsid w:val="001A5EF9"/>
    <w:rsid w:val="001B39B5"/>
    <w:rsid w:val="001B4E7A"/>
    <w:rsid w:val="001B53C7"/>
    <w:rsid w:val="001B7B05"/>
    <w:rsid w:val="001C121D"/>
    <w:rsid w:val="001C2319"/>
    <w:rsid w:val="001C4382"/>
    <w:rsid w:val="001D3DB1"/>
    <w:rsid w:val="002020FC"/>
    <w:rsid w:val="00211DBA"/>
    <w:rsid w:val="00226339"/>
    <w:rsid w:val="00230F5A"/>
    <w:rsid w:val="002348A5"/>
    <w:rsid w:val="00234DCE"/>
    <w:rsid w:val="002424F5"/>
    <w:rsid w:val="00243F7A"/>
    <w:rsid w:val="0027149C"/>
    <w:rsid w:val="002751FF"/>
    <w:rsid w:val="0027606E"/>
    <w:rsid w:val="002869DD"/>
    <w:rsid w:val="00286A0A"/>
    <w:rsid w:val="00286F43"/>
    <w:rsid w:val="0029709F"/>
    <w:rsid w:val="002B335D"/>
    <w:rsid w:val="002C2863"/>
    <w:rsid w:val="002D0271"/>
    <w:rsid w:val="002D17BE"/>
    <w:rsid w:val="002D3235"/>
    <w:rsid w:val="002E6E9D"/>
    <w:rsid w:val="002F3C54"/>
    <w:rsid w:val="002F45BE"/>
    <w:rsid w:val="003031A5"/>
    <w:rsid w:val="003041F7"/>
    <w:rsid w:val="00305A03"/>
    <w:rsid w:val="0031214F"/>
    <w:rsid w:val="00320946"/>
    <w:rsid w:val="00330F29"/>
    <w:rsid w:val="00332337"/>
    <w:rsid w:val="00355903"/>
    <w:rsid w:val="00355B08"/>
    <w:rsid w:val="00355D1D"/>
    <w:rsid w:val="003560E9"/>
    <w:rsid w:val="003567AB"/>
    <w:rsid w:val="00361C6F"/>
    <w:rsid w:val="003665A2"/>
    <w:rsid w:val="003769D7"/>
    <w:rsid w:val="00390331"/>
    <w:rsid w:val="003904D5"/>
    <w:rsid w:val="0039186E"/>
    <w:rsid w:val="00394FA7"/>
    <w:rsid w:val="003A7875"/>
    <w:rsid w:val="003B2894"/>
    <w:rsid w:val="003B486B"/>
    <w:rsid w:val="003B6A4C"/>
    <w:rsid w:val="003B6A7A"/>
    <w:rsid w:val="003C5141"/>
    <w:rsid w:val="003D6D72"/>
    <w:rsid w:val="003D7C1D"/>
    <w:rsid w:val="004208F8"/>
    <w:rsid w:val="00425A8D"/>
    <w:rsid w:val="00430871"/>
    <w:rsid w:val="00444403"/>
    <w:rsid w:val="004537A7"/>
    <w:rsid w:val="004728C1"/>
    <w:rsid w:val="0048550B"/>
    <w:rsid w:val="00492EB6"/>
    <w:rsid w:val="004A10E4"/>
    <w:rsid w:val="004A3587"/>
    <w:rsid w:val="004A7B18"/>
    <w:rsid w:val="004B45DB"/>
    <w:rsid w:val="004C6E20"/>
    <w:rsid w:val="004D2A48"/>
    <w:rsid w:val="004D554D"/>
    <w:rsid w:val="004D5726"/>
    <w:rsid w:val="004D6DDA"/>
    <w:rsid w:val="004E2EBE"/>
    <w:rsid w:val="004E30A3"/>
    <w:rsid w:val="004E7D65"/>
    <w:rsid w:val="004F0BE4"/>
    <w:rsid w:val="00500B15"/>
    <w:rsid w:val="005013E6"/>
    <w:rsid w:val="00501C89"/>
    <w:rsid w:val="00516C14"/>
    <w:rsid w:val="00520636"/>
    <w:rsid w:val="00522073"/>
    <w:rsid w:val="005242ED"/>
    <w:rsid w:val="00535212"/>
    <w:rsid w:val="005624FE"/>
    <w:rsid w:val="00565BEE"/>
    <w:rsid w:val="00577C6E"/>
    <w:rsid w:val="005836B7"/>
    <w:rsid w:val="00587743"/>
    <w:rsid w:val="00590138"/>
    <w:rsid w:val="005B235B"/>
    <w:rsid w:val="005B42AB"/>
    <w:rsid w:val="005D6B11"/>
    <w:rsid w:val="005D7534"/>
    <w:rsid w:val="005E1BF2"/>
    <w:rsid w:val="005E62E6"/>
    <w:rsid w:val="005E680C"/>
    <w:rsid w:val="00600365"/>
    <w:rsid w:val="0060155B"/>
    <w:rsid w:val="00605765"/>
    <w:rsid w:val="0062609E"/>
    <w:rsid w:val="006325B0"/>
    <w:rsid w:val="00633036"/>
    <w:rsid w:val="00635A7B"/>
    <w:rsid w:val="00651D20"/>
    <w:rsid w:val="0065519F"/>
    <w:rsid w:val="006560B1"/>
    <w:rsid w:val="006562A1"/>
    <w:rsid w:val="006615FB"/>
    <w:rsid w:val="006641F2"/>
    <w:rsid w:val="006656EB"/>
    <w:rsid w:val="00684919"/>
    <w:rsid w:val="006A5FF3"/>
    <w:rsid w:val="006B302C"/>
    <w:rsid w:val="006B37EC"/>
    <w:rsid w:val="006B65B9"/>
    <w:rsid w:val="006B6891"/>
    <w:rsid w:val="006C6578"/>
    <w:rsid w:val="006D4D91"/>
    <w:rsid w:val="006E7CBF"/>
    <w:rsid w:val="006F2ABA"/>
    <w:rsid w:val="0070554F"/>
    <w:rsid w:val="00711DCB"/>
    <w:rsid w:val="007122B5"/>
    <w:rsid w:val="00712EA9"/>
    <w:rsid w:val="00716B80"/>
    <w:rsid w:val="00717257"/>
    <w:rsid w:val="00723B98"/>
    <w:rsid w:val="00725568"/>
    <w:rsid w:val="00747B73"/>
    <w:rsid w:val="007529ED"/>
    <w:rsid w:val="007530C0"/>
    <w:rsid w:val="00754B3D"/>
    <w:rsid w:val="00755204"/>
    <w:rsid w:val="00762275"/>
    <w:rsid w:val="007670D3"/>
    <w:rsid w:val="00774000"/>
    <w:rsid w:val="007808D0"/>
    <w:rsid w:val="00786648"/>
    <w:rsid w:val="00791705"/>
    <w:rsid w:val="00792A59"/>
    <w:rsid w:val="00796D76"/>
    <w:rsid w:val="007A2DB7"/>
    <w:rsid w:val="007A73D6"/>
    <w:rsid w:val="007B7F20"/>
    <w:rsid w:val="007C5640"/>
    <w:rsid w:val="007C59ED"/>
    <w:rsid w:val="007D595C"/>
    <w:rsid w:val="007E7357"/>
    <w:rsid w:val="007E7D5C"/>
    <w:rsid w:val="007F0E10"/>
    <w:rsid w:val="007F5840"/>
    <w:rsid w:val="00805B09"/>
    <w:rsid w:val="00813D8B"/>
    <w:rsid w:val="00822FF7"/>
    <w:rsid w:val="00823B2E"/>
    <w:rsid w:val="00842914"/>
    <w:rsid w:val="0086030F"/>
    <w:rsid w:val="0086209E"/>
    <w:rsid w:val="00880213"/>
    <w:rsid w:val="008861AB"/>
    <w:rsid w:val="00891DBF"/>
    <w:rsid w:val="008A5155"/>
    <w:rsid w:val="008B5D54"/>
    <w:rsid w:val="008B6E5D"/>
    <w:rsid w:val="008C0AE4"/>
    <w:rsid w:val="008C3AC1"/>
    <w:rsid w:val="008C5F34"/>
    <w:rsid w:val="008D0F27"/>
    <w:rsid w:val="008D3BE8"/>
    <w:rsid w:val="008F20E3"/>
    <w:rsid w:val="008F4500"/>
    <w:rsid w:val="00910069"/>
    <w:rsid w:val="00917D34"/>
    <w:rsid w:val="00927B10"/>
    <w:rsid w:val="00927BC5"/>
    <w:rsid w:val="009321CC"/>
    <w:rsid w:val="0093559D"/>
    <w:rsid w:val="00935FD5"/>
    <w:rsid w:val="009420FC"/>
    <w:rsid w:val="009552CA"/>
    <w:rsid w:val="009561A9"/>
    <w:rsid w:val="00965C2A"/>
    <w:rsid w:val="00975380"/>
    <w:rsid w:val="00976C14"/>
    <w:rsid w:val="00982B74"/>
    <w:rsid w:val="00984634"/>
    <w:rsid w:val="00990859"/>
    <w:rsid w:val="00993AF0"/>
    <w:rsid w:val="009B7647"/>
    <w:rsid w:val="009C2F5A"/>
    <w:rsid w:val="009E2744"/>
    <w:rsid w:val="009F544F"/>
    <w:rsid w:val="00A01382"/>
    <w:rsid w:val="00A041BF"/>
    <w:rsid w:val="00A10298"/>
    <w:rsid w:val="00A11B35"/>
    <w:rsid w:val="00A13BE2"/>
    <w:rsid w:val="00A4045A"/>
    <w:rsid w:val="00A50DFD"/>
    <w:rsid w:val="00A53039"/>
    <w:rsid w:val="00A6098F"/>
    <w:rsid w:val="00A761B7"/>
    <w:rsid w:val="00A76C6D"/>
    <w:rsid w:val="00A947C7"/>
    <w:rsid w:val="00A96EAD"/>
    <w:rsid w:val="00A970A9"/>
    <w:rsid w:val="00A97276"/>
    <w:rsid w:val="00AA34D5"/>
    <w:rsid w:val="00AA355A"/>
    <w:rsid w:val="00AB19C1"/>
    <w:rsid w:val="00AB29E8"/>
    <w:rsid w:val="00AB708E"/>
    <w:rsid w:val="00AC3B7E"/>
    <w:rsid w:val="00AC4C54"/>
    <w:rsid w:val="00AC6700"/>
    <w:rsid w:val="00AD68F2"/>
    <w:rsid w:val="00AE2F5E"/>
    <w:rsid w:val="00AE70E7"/>
    <w:rsid w:val="00B06CF3"/>
    <w:rsid w:val="00B21D28"/>
    <w:rsid w:val="00B311DB"/>
    <w:rsid w:val="00B31552"/>
    <w:rsid w:val="00B31F1B"/>
    <w:rsid w:val="00B4118E"/>
    <w:rsid w:val="00B45002"/>
    <w:rsid w:val="00B47571"/>
    <w:rsid w:val="00B5171E"/>
    <w:rsid w:val="00B55735"/>
    <w:rsid w:val="00B608AC"/>
    <w:rsid w:val="00B66225"/>
    <w:rsid w:val="00B73D70"/>
    <w:rsid w:val="00B87A39"/>
    <w:rsid w:val="00B91168"/>
    <w:rsid w:val="00B9199F"/>
    <w:rsid w:val="00B93449"/>
    <w:rsid w:val="00BA2922"/>
    <w:rsid w:val="00BA2DBE"/>
    <w:rsid w:val="00BA30FE"/>
    <w:rsid w:val="00BA5E7B"/>
    <w:rsid w:val="00BB2340"/>
    <w:rsid w:val="00BB7F79"/>
    <w:rsid w:val="00BC0EFE"/>
    <w:rsid w:val="00BC6112"/>
    <w:rsid w:val="00BD2639"/>
    <w:rsid w:val="00BD5958"/>
    <w:rsid w:val="00BD5EF9"/>
    <w:rsid w:val="00BD66D3"/>
    <w:rsid w:val="00BE32FB"/>
    <w:rsid w:val="00BE35AF"/>
    <w:rsid w:val="00BF6861"/>
    <w:rsid w:val="00C0001C"/>
    <w:rsid w:val="00C06F15"/>
    <w:rsid w:val="00C244B3"/>
    <w:rsid w:val="00C308EB"/>
    <w:rsid w:val="00C3730E"/>
    <w:rsid w:val="00C43B14"/>
    <w:rsid w:val="00C54F3E"/>
    <w:rsid w:val="00C65B1E"/>
    <w:rsid w:val="00C65C9B"/>
    <w:rsid w:val="00C74423"/>
    <w:rsid w:val="00C87FE2"/>
    <w:rsid w:val="00C929D2"/>
    <w:rsid w:val="00C93768"/>
    <w:rsid w:val="00CA2FCD"/>
    <w:rsid w:val="00CD0E02"/>
    <w:rsid w:val="00CD6B7D"/>
    <w:rsid w:val="00CE0D61"/>
    <w:rsid w:val="00CE3427"/>
    <w:rsid w:val="00CF2982"/>
    <w:rsid w:val="00CF3DCA"/>
    <w:rsid w:val="00D01902"/>
    <w:rsid w:val="00D03E5B"/>
    <w:rsid w:val="00D03E79"/>
    <w:rsid w:val="00D0744A"/>
    <w:rsid w:val="00D1300C"/>
    <w:rsid w:val="00D14114"/>
    <w:rsid w:val="00D24DF2"/>
    <w:rsid w:val="00D252C1"/>
    <w:rsid w:val="00D33AE3"/>
    <w:rsid w:val="00D37830"/>
    <w:rsid w:val="00D42531"/>
    <w:rsid w:val="00D479BA"/>
    <w:rsid w:val="00D57FCB"/>
    <w:rsid w:val="00D80142"/>
    <w:rsid w:val="00D87C36"/>
    <w:rsid w:val="00D975D0"/>
    <w:rsid w:val="00D97D6E"/>
    <w:rsid w:val="00DA3269"/>
    <w:rsid w:val="00DA4FD2"/>
    <w:rsid w:val="00DA5088"/>
    <w:rsid w:val="00DA796B"/>
    <w:rsid w:val="00DA7DB1"/>
    <w:rsid w:val="00DB0A92"/>
    <w:rsid w:val="00DB2974"/>
    <w:rsid w:val="00DC186F"/>
    <w:rsid w:val="00DC1BE8"/>
    <w:rsid w:val="00DC57CC"/>
    <w:rsid w:val="00DD2606"/>
    <w:rsid w:val="00DF4C80"/>
    <w:rsid w:val="00DF5E00"/>
    <w:rsid w:val="00E2405B"/>
    <w:rsid w:val="00E24DBD"/>
    <w:rsid w:val="00E41086"/>
    <w:rsid w:val="00E410B4"/>
    <w:rsid w:val="00E422A8"/>
    <w:rsid w:val="00E44E39"/>
    <w:rsid w:val="00E451AA"/>
    <w:rsid w:val="00E5157D"/>
    <w:rsid w:val="00E55D49"/>
    <w:rsid w:val="00E632AF"/>
    <w:rsid w:val="00E707C0"/>
    <w:rsid w:val="00E708DE"/>
    <w:rsid w:val="00E82047"/>
    <w:rsid w:val="00E93EBD"/>
    <w:rsid w:val="00E94A7B"/>
    <w:rsid w:val="00EA4F40"/>
    <w:rsid w:val="00EA6E06"/>
    <w:rsid w:val="00EC24C8"/>
    <w:rsid w:val="00ED0B77"/>
    <w:rsid w:val="00EE2C64"/>
    <w:rsid w:val="00EE54FC"/>
    <w:rsid w:val="00EF2494"/>
    <w:rsid w:val="00EF3E09"/>
    <w:rsid w:val="00EF5132"/>
    <w:rsid w:val="00F016C5"/>
    <w:rsid w:val="00F22B3F"/>
    <w:rsid w:val="00F23905"/>
    <w:rsid w:val="00F26776"/>
    <w:rsid w:val="00F27604"/>
    <w:rsid w:val="00F27640"/>
    <w:rsid w:val="00F30F55"/>
    <w:rsid w:val="00F479DC"/>
    <w:rsid w:val="00F6137F"/>
    <w:rsid w:val="00F845F2"/>
    <w:rsid w:val="00F85877"/>
    <w:rsid w:val="00F94D4C"/>
    <w:rsid w:val="00FA0EC8"/>
    <w:rsid w:val="00FA5E13"/>
    <w:rsid w:val="00FB01EA"/>
    <w:rsid w:val="00FC2751"/>
    <w:rsid w:val="00FD1856"/>
    <w:rsid w:val="00FF7923"/>
    <w:rsid w:val="0B166569"/>
    <w:rsid w:val="0B49B4C3"/>
    <w:rsid w:val="0C504516"/>
    <w:rsid w:val="0E51B310"/>
    <w:rsid w:val="11E7C5D2"/>
    <w:rsid w:val="147B95FC"/>
    <w:rsid w:val="1FBD6AA2"/>
    <w:rsid w:val="2361377F"/>
    <w:rsid w:val="2434D189"/>
    <w:rsid w:val="24D3623F"/>
    <w:rsid w:val="25D0A1EA"/>
    <w:rsid w:val="26B3FC43"/>
    <w:rsid w:val="2BACAB60"/>
    <w:rsid w:val="2D5E689F"/>
    <w:rsid w:val="2DE6F1CB"/>
    <w:rsid w:val="2E1F2747"/>
    <w:rsid w:val="2F4DC7DD"/>
    <w:rsid w:val="318DF1FB"/>
    <w:rsid w:val="34BC4BEA"/>
    <w:rsid w:val="3D5B06C4"/>
    <w:rsid w:val="44EEF6F2"/>
    <w:rsid w:val="495AC1BC"/>
    <w:rsid w:val="4E1FF583"/>
    <w:rsid w:val="52E75520"/>
    <w:rsid w:val="652F6599"/>
    <w:rsid w:val="65BB2AD5"/>
    <w:rsid w:val="67CA1E97"/>
    <w:rsid w:val="71781343"/>
    <w:rsid w:val="7CBDC0E0"/>
    <w:rsid w:val="7D9A11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943035"/>
  <w15:chartTrackingRefBased/>
  <w15:docId w15:val="{8A05EEF8-DE4A-453A-9387-336ED780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customStyle="1" w:styleId="paragraph">
    <w:name w:val="paragraph"/>
    <w:basedOn w:val="Normal"/>
    <w:rsid w:val="00D975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975D0"/>
  </w:style>
  <w:style w:type="character" w:customStyle="1" w:styleId="eop">
    <w:name w:val="eop"/>
    <w:basedOn w:val="DefaultParagraphFont"/>
    <w:rsid w:val="00D975D0"/>
  </w:style>
  <w:style w:type="character" w:customStyle="1" w:styleId="spellingerror">
    <w:name w:val="spellingerror"/>
    <w:basedOn w:val="DefaultParagraphFont"/>
    <w:rsid w:val="00D975D0"/>
  </w:style>
  <w:style w:type="paragraph" w:styleId="Revision">
    <w:name w:val="Revision"/>
    <w:hidden/>
    <w:uiPriority w:val="99"/>
    <w:semiHidden/>
    <w:rsid w:val="007E7D5C"/>
    <w:pPr>
      <w:spacing w:after="0" w:line="240" w:lineRule="auto"/>
    </w:pPr>
  </w:style>
  <w:style w:type="character" w:styleId="UnresolvedMention">
    <w:name w:val="Unresolved Mention"/>
    <w:basedOn w:val="DefaultParagraphFont"/>
    <w:uiPriority w:val="99"/>
    <w:semiHidden/>
    <w:unhideWhenUsed/>
    <w:rsid w:val="002020FC"/>
    <w:rPr>
      <w:color w:val="605E5C"/>
      <w:shd w:val="clear" w:color="auto" w:fill="E1DFDD"/>
    </w:rPr>
  </w:style>
  <w:style w:type="character" w:customStyle="1" w:styleId="readonly-control-output">
    <w:name w:val="readonly-control-output"/>
    <w:basedOn w:val="DefaultParagraphFont"/>
    <w:rsid w:val="00A53039"/>
  </w:style>
  <w:style w:type="character" w:customStyle="1" w:styleId="font-weight-bold">
    <w:name w:val="font-weight-bold"/>
    <w:basedOn w:val="DefaultParagraphFont"/>
    <w:rsid w:val="007122B5"/>
  </w:style>
  <w:style w:type="table" w:styleId="TableGrid">
    <w:name w:val="Table Grid"/>
    <w:basedOn w:val="TableNormal"/>
    <w:uiPriority w:val="39"/>
    <w:rsid w:val="003B6A4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C2863"/>
    <w:pPr>
      <w:spacing w:after="0"/>
      <w:jc w:val="center"/>
    </w:pPr>
    <w:rPr>
      <w:rFonts w:ascii="Calibri" w:hAnsi="Calibri" w:cs="Calibri"/>
      <w:noProof/>
      <w:sz w:val="20"/>
    </w:rPr>
  </w:style>
  <w:style w:type="character" w:customStyle="1" w:styleId="EndNoteBibliographyTitleChar">
    <w:name w:val="EndNote Bibliography Title Char"/>
    <w:basedOn w:val="DefaultParagraphFont"/>
    <w:link w:val="EndNoteBibliographyTitle"/>
    <w:rsid w:val="002C2863"/>
    <w:rPr>
      <w:rFonts w:ascii="Calibri" w:hAnsi="Calibri" w:cs="Calibri"/>
      <w:noProof/>
      <w:sz w:val="20"/>
    </w:rPr>
  </w:style>
  <w:style w:type="paragraph" w:customStyle="1" w:styleId="EndNoteBibliography">
    <w:name w:val="EndNote Bibliography"/>
    <w:basedOn w:val="Normal"/>
    <w:link w:val="EndNoteBibliographyChar"/>
    <w:rsid w:val="002C2863"/>
    <w:pPr>
      <w:spacing w:line="240" w:lineRule="auto"/>
    </w:pPr>
    <w:rPr>
      <w:rFonts w:ascii="Calibri" w:hAnsi="Calibri" w:cs="Calibri"/>
      <w:noProof/>
      <w:sz w:val="20"/>
    </w:rPr>
  </w:style>
  <w:style w:type="character" w:customStyle="1" w:styleId="EndNoteBibliographyChar">
    <w:name w:val="EndNote Bibliography Char"/>
    <w:basedOn w:val="DefaultParagraphFont"/>
    <w:link w:val="EndNoteBibliography"/>
    <w:rsid w:val="002C2863"/>
    <w:rPr>
      <w:rFonts w:ascii="Calibri" w:hAnsi="Calibri" w:cs="Calibri"/>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598871">
      <w:bodyDiv w:val="1"/>
      <w:marLeft w:val="0"/>
      <w:marRight w:val="0"/>
      <w:marTop w:val="0"/>
      <w:marBottom w:val="0"/>
      <w:divBdr>
        <w:top w:val="none" w:sz="0" w:space="0" w:color="auto"/>
        <w:left w:val="none" w:sz="0" w:space="0" w:color="auto"/>
        <w:bottom w:val="none" w:sz="0" w:space="0" w:color="auto"/>
        <w:right w:val="none" w:sz="0" w:space="0" w:color="auto"/>
      </w:divBdr>
      <w:divsChild>
        <w:div w:id="2249753">
          <w:marLeft w:val="0"/>
          <w:marRight w:val="0"/>
          <w:marTop w:val="0"/>
          <w:marBottom w:val="0"/>
          <w:divBdr>
            <w:top w:val="none" w:sz="0" w:space="0" w:color="auto"/>
            <w:left w:val="none" w:sz="0" w:space="0" w:color="auto"/>
            <w:bottom w:val="none" w:sz="0" w:space="0" w:color="auto"/>
            <w:right w:val="none" w:sz="0" w:space="0" w:color="auto"/>
          </w:divBdr>
        </w:div>
        <w:div w:id="42826221">
          <w:marLeft w:val="0"/>
          <w:marRight w:val="0"/>
          <w:marTop w:val="0"/>
          <w:marBottom w:val="0"/>
          <w:divBdr>
            <w:top w:val="none" w:sz="0" w:space="0" w:color="auto"/>
            <w:left w:val="none" w:sz="0" w:space="0" w:color="auto"/>
            <w:bottom w:val="none" w:sz="0" w:space="0" w:color="auto"/>
            <w:right w:val="none" w:sz="0" w:space="0" w:color="auto"/>
          </w:divBdr>
        </w:div>
        <w:div w:id="272632153">
          <w:marLeft w:val="0"/>
          <w:marRight w:val="0"/>
          <w:marTop w:val="0"/>
          <w:marBottom w:val="0"/>
          <w:divBdr>
            <w:top w:val="none" w:sz="0" w:space="0" w:color="auto"/>
            <w:left w:val="none" w:sz="0" w:space="0" w:color="auto"/>
            <w:bottom w:val="none" w:sz="0" w:space="0" w:color="auto"/>
            <w:right w:val="none" w:sz="0" w:space="0" w:color="auto"/>
          </w:divBdr>
        </w:div>
        <w:div w:id="278536174">
          <w:marLeft w:val="0"/>
          <w:marRight w:val="0"/>
          <w:marTop w:val="0"/>
          <w:marBottom w:val="0"/>
          <w:divBdr>
            <w:top w:val="none" w:sz="0" w:space="0" w:color="auto"/>
            <w:left w:val="none" w:sz="0" w:space="0" w:color="auto"/>
            <w:bottom w:val="none" w:sz="0" w:space="0" w:color="auto"/>
            <w:right w:val="none" w:sz="0" w:space="0" w:color="auto"/>
          </w:divBdr>
        </w:div>
        <w:div w:id="426200407">
          <w:marLeft w:val="0"/>
          <w:marRight w:val="0"/>
          <w:marTop w:val="0"/>
          <w:marBottom w:val="0"/>
          <w:divBdr>
            <w:top w:val="none" w:sz="0" w:space="0" w:color="auto"/>
            <w:left w:val="none" w:sz="0" w:space="0" w:color="auto"/>
            <w:bottom w:val="none" w:sz="0" w:space="0" w:color="auto"/>
            <w:right w:val="none" w:sz="0" w:space="0" w:color="auto"/>
          </w:divBdr>
        </w:div>
        <w:div w:id="449470711">
          <w:marLeft w:val="0"/>
          <w:marRight w:val="0"/>
          <w:marTop w:val="0"/>
          <w:marBottom w:val="0"/>
          <w:divBdr>
            <w:top w:val="none" w:sz="0" w:space="0" w:color="auto"/>
            <w:left w:val="none" w:sz="0" w:space="0" w:color="auto"/>
            <w:bottom w:val="none" w:sz="0" w:space="0" w:color="auto"/>
            <w:right w:val="none" w:sz="0" w:space="0" w:color="auto"/>
          </w:divBdr>
        </w:div>
        <w:div w:id="663163357">
          <w:marLeft w:val="0"/>
          <w:marRight w:val="0"/>
          <w:marTop w:val="0"/>
          <w:marBottom w:val="0"/>
          <w:divBdr>
            <w:top w:val="none" w:sz="0" w:space="0" w:color="auto"/>
            <w:left w:val="none" w:sz="0" w:space="0" w:color="auto"/>
            <w:bottom w:val="none" w:sz="0" w:space="0" w:color="auto"/>
            <w:right w:val="none" w:sz="0" w:space="0" w:color="auto"/>
          </w:divBdr>
        </w:div>
        <w:div w:id="669866786">
          <w:marLeft w:val="0"/>
          <w:marRight w:val="0"/>
          <w:marTop w:val="0"/>
          <w:marBottom w:val="0"/>
          <w:divBdr>
            <w:top w:val="none" w:sz="0" w:space="0" w:color="auto"/>
            <w:left w:val="none" w:sz="0" w:space="0" w:color="auto"/>
            <w:bottom w:val="none" w:sz="0" w:space="0" w:color="auto"/>
            <w:right w:val="none" w:sz="0" w:space="0" w:color="auto"/>
          </w:divBdr>
        </w:div>
        <w:div w:id="693383495">
          <w:marLeft w:val="0"/>
          <w:marRight w:val="0"/>
          <w:marTop w:val="0"/>
          <w:marBottom w:val="0"/>
          <w:divBdr>
            <w:top w:val="none" w:sz="0" w:space="0" w:color="auto"/>
            <w:left w:val="none" w:sz="0" w:space="0" w:color="auto"/>
            <w:bottom w:val="none" w:sz="0" w:space="0" w:color="auto"/>
            <w:right w:val="none" w:sz="0" w:space="0" w:color="auto"/>
          </w:divBdr>
        </w:div>
        <w:div w:id="801117475">
          <w:marLeft w:val="0"/>
          <w:marRight w:val="0"/>
          <w:marTop w:val="0"/>
          <w:marBottom w:val="0"/>
          <w:divBdr>
            <w:top w:val="none" w:sz="0" w:space="0" w:color="auto"/>
            <w:left w:val="none" w:sz="0" w:space="0" w:color="auto"/>
            <w:bottom w:val="none" w:sz="0" w:space="0" w:color="auto"/>
            <w:right w:val="none" w:sz="0" w:space="0" w:color="auto"/>
          </w:divBdr>
        </w:div>
        <w:div w:id="853880204">
          <w:marLeft w:val="0"/>
          <w:marRight w:val="0"/>
          <w:marTop w:val="0"/>
          <w:marBottom w:val="0"/>
          <w:divBdr>
            <w:top w:val="none" w:sz="0" w:space="0" w:color="auto"/>
            <w:left w:val="none" w:sz="0" w:space="0" w:color="auto"/>
            <w:bottom w:val="none" w:sz="0" w:space="0" w:color="auto"/>
            <w:right w:val="none" w:sz="0" w:space="0" w:color="auto"/>
          </w:divBdr>
        </w:div>
        <w:div w:id="957878334">
          <w:marLeft w:val="0"/>
          <w:marRight w:val="0"/>
          <w:marTop w:val="0"/>
          <w:marBottom w:val="0"/>
          <w:divBdr>
            <w:top w:val="none" w:sz="0" w:space="0" w:color="auto"/>
            <w:left w:val="none" w:sz="0" w:space="0" w:color="auto"/>
            <w:bottom w:val="none" w:sz="0" w:space="0" w:color="auto"/>
            <w:right w:val="none" w:sz="0" w:space="0" w:color="auto"/>
          </w:divBdr>
        </w:div>
        <w:div w:id="1041902286">
          <w:marLeft w:val="0"/>
          <w:marRight w:val="0"/>
          <w:marTop w:val="0"/>
          <w:marBottom w:val="0"/>
          <w:divBdr>
            <w:top w:val="none" w:sz="0" w:space="0" w:color="auto"/>
            <w:left w:val="none" w:sz="0" w:space="0" w:color="auto"/>
            <w:bottom w:val="none" w:sz="0" w:space="0" w:color="auto"/>
            <w:right w:val="none" w:sz="0" w:space="0" w:color="auto"/>
          </w:divBdr>
        </w:div>
        <w:div w:id="1271888003">
          <w:marLeft w:val="0"/>
          <w:marRight w:val="0"/>
          <w:marTop w:val="0"/>
          <w:marBottom w:val="0"/>
          <w:divBdr>
            <w:top w:val="none" w:sz="0" w:space="0" w:color="auto"/>
            <w:left w:val="none" w:sz="0" w:space="0" w:color="auto"/>
            <w:bottom w:val="none" w:sz="0" w:space="0" w:color="auto"/>
            <w:right w:val="none" w:sz="0" w:space="0" w:color="auto"/>
          </w:divBdr>
        </w:div>
        <w:div w:id="1443575178">
          <w:marLeft w:val="0"/>
          <w:marRight w:val="0"/>
          <w:marTop w:val="0"/>
          <w:marBottom w:val="0"/>
          <w:divBdr>
            <w:top w:val="none" w:sz="0" w:space="0" w:color="auto"/>
            <w:left w:val="none" w:sz="0" w:space="0" w:color="auto"/>
            <w:bottom w:val="none" w:sz="0" w:space="0" w:color="auto"/>
            <w:right w:val="none" w:sz="0" w:space="0" w:color="auto"/>
          </w:divBdr>
        </w:div>
        <w:div w:id="1453745388">
          <w:marLeft w:val="0"/>
          <w:marRight w:val="0"/>
          <w:marTop w:val="0"/>
          <w:marBottom w:val="0"/>
          <w:divBdr>
            <w:top w:val="none" w:sz="0" w:space="0" w:color="auto"/>
            <w:left w:val="none" w:sz="0" w:space="0" w:color="auto"/>
            <w:bottom w:val="none" w:sz="0" w:space="0" w:color="auto"/>
            <w:right w:val="none" w:sz="0" w:space="0" w:color="auto"/>
          </w:divBdr>
        </w:div>
        <w:div w:id="1498378718">
          <w:marLeft w:val="0"/>
          <w:marRight w:val="0"/>
          <w:marTop w:val="0"/>
          <w:marBottom w:val="0"/>
          <w:divBdr>
            <w:top w:val="none" w:sz="0" w:space="0" w:color="auto"/>
            <w:left w:val="none" w:sz="0" w:space="0" w:color="auto"/>
            <w:bottom w:val="none" w:sz="0" w:space="0" w:color="auto"/>
            <w:right w:val="none" w:sz="0" w:space="0" w:color="auto"/>
          </w:divBdr>
        </w:div>
        <w:div w:id="1688870636">
          <w:marLeft w:val="0"/>
          <w:marRight w:val="0"/>
          <w:marTop w:val="0"/>
          <w:marBottom w:val="0"/>
          <w:divBdr>
            <w:top w:val="none" w:sz="0" w:space="0" w:color="auto"/>
            <w:left w:val="none" w:sz="0" w:space="0" w:color="auto"/>
            <w:bottom w:val="none" w:sz="0" w:space="0" w:color="auto"/>
            <w:right w:val="none" w:sz="0" w:space="0" w:color="auto"/>
          </w:divBdr>
        </w:div>
        <w:div w:id="1727875297">
          <w:marLeft w:val="0"/>
          <w:marRight w:val="0"/>
          <w:marTop w:val="0"/>
          <w:marBottom w:val="0"/>
          <w:divBdr>
            <w:top w:val="none" w:sz="0" w:space="0" w:color="auto"/>
            <w:left w:val="none" w:sz="0" w:space="0" w:color="auto"/>
            <w:bottom w:val="none" w:sz="0" w:space="0" w:color="auto"/>
            <w:right w:val="none" w:sz="0" w:space="0" w:color="auto"/>
          </w:divBdr>
        </w:div>
        <w:div w:id="1741051748">
          <w:marLeft w:val="0"/>
          <w:marRight w:val="0"/>
          <w:marTop w:val="0"/>
          <w:marBottom w:val="0"/>
          <w:divBdr>
            <w:top w:val="none" w:sz="0" w:space="0" w:color="auto"/>
            <w:left w:val="none" w:sz="0" w:space="0" w:color="auto"/>
            <w:bottom w:val="none" w:sz="0" w:space="0" w:color="auto"/>
            <w:right w:val="none" w:sz="0" w:space="0" w:color="auto"/>
          </w:divBdr>
        </w:div>
        <w:div w:id="1820223832">
          <w:marLeft w:val="0"/>
          <w:marRight w:val="0"/>
          <w:marTop w:val="0"/>
          <w:marBottom w:val="0"/>
          <w:divBdr>
            <w:top w:val="none" w:sz="0" w:space="0" w:color="auto"/>
            <w:left w:val="none" w:sz="0" w:space="0" w:color="auto"/>
            <w:bottom w:val="none" w:sz="0" w:space="0" w:color="auto"/>
            <w:right w:val="none" w:sz="0" w:space="0" w:color="auto"/>
          </w:divBdr>
        </w:div>
        <w:div w:id="1823695647">
          <w:marLeft w:val="0"/>
          <w:marRight w:val="0"/>
          <w:marTop w:val="0"/>
          <w:marBottom w:val="0"/>
          <w:divBdr>
            <w:top w:val="none" w:sz="0" w:space="0" w:color="auto"/>
            <w:left w:val="none" w:sz="0" w:space="0" w:color="auto"/>
            <w:bottom w:val="none" w:sz="0" w:space="0" w:color="auto"/>
            <w:right w:val="none" w:sz="0" w:space="0" w:color="auto"/>
          </w:divBdr>
        </w:div>
        <w:div w:id="1903174654">
          <w:marLeft w:val="0"/>
          <w:marRight w:val="0"/>
          <w:marTop w:val="0"/>
          <w:marBottom w:val="0"/>
          <w:divBdr>
            <w:top w:val="none" w:sz="0" w:space="0" w:color="auto"/>
            <w:left w:val="none" w:sz="0" w:space="0" w:color="auto"/>
            <w:bottom w:val="none" w:sz="0" w:space="0" w:color="auto"/>
            <w:right w:val="none" w:sz="0" w:space="0" w:color="auto"/>
          </w:divBdr>
        </w:div>
        <w:div w:id="1949770268">
          <w:marLeft w:val="0"/>
          <w:marRight w:val="0"/>
          <w:marTop w:val="0"/>
          <w:marBottom w:val="0"/>
          <w:divBdr>
            <w:top w:val="none" w:sz="0" w:space="0" w:color="auto"/>
            <w:left w:val="none" w:sz="0" w:space="0" w:color="auto"/>
            <w:bottom w:val="none" w:sz="0" w:space="0" w:color="auto"/>
            <w:right w:val="none" w:sz="0" w:space="0" w:color="auto"/>
          </w:divBdr>
        </w:div>
        <w:div w:id="1978485164">
          <w:marLeft w:val="0"/>
          <w:marRight w:val="0"/>
          <w:marTop w:val="0"/>
          <w:marBottom w:val="0"/>
          <w:divBdr>
            <w:top w:val="none" w:sz="0" w:space="0" w:color="auto"/>
            <w:left w:val="none" w:sz="0" w:space="0" w:color="auto"/>
            <w:bottom w:val="none" w:sz="0" w:space="0" w:color="auto"/>
            <w:right w:val="none" w:sz="0" w:space="0" w:color="auto"/>
          </w:divBdr>
        </w:div>
        <w:div w:id="2038190157">
          <w:marLeft w:val="0"/>
          <w:marRight w:val="0"/>
          <w:marTop w:val="0"/>
          <w:marBottom w:val="0"/>
          <w:divBdr>
            <w:top w:val="none" w:sz="0" w:space="0" w:color="auto"/>
            <w:left w:val="none" w:sz="0" w:space="0" w:color="auto"/>
            <w:bottom w:val="none" w:sz="0" w:space="0" w:color="auto"/>
            <w:right w:val="none" w:sz="0" w:space="0" w:color="auto"/>
          </w:divBdr>
        </w:div>
        <w:div w:id="2122338081">
          <w:marLeft w:val="0"/>
          <w:marRight w:val="0"/>
          <w:marTop w:val="0"/>
          <w:marBottom w:val="0"/>
          <w:divBdr>
            <w:top w:val="none" w:sz="0" w:space="0" w:color="auto"/>
            <w:left w:val="none" w:sz="0" w:space="0" w:color="auto"/>
            <w:bottom w:val="none" w:sz="0" w:space="0" w:color="auto"/>
            <w:right w:val="none" w:sz="0" w:space="0" w:color="auto"/>
          </w:divBdr>
        </w:div>
      </w:divsChild>
    </w:div>
    <w:div w:id="405031620">
      <w:bodyDiv w:val="1"/>
      <w:marLeft w:val="0"/>
      <w:marRight w:val="0"/>
      <w:marTop w:val="0"/>
      <w:marBottom w:val="0"/>
      <w:divBdr>
        <w:top w:val="none" w:sz="0" w:space="0" w:color="auto"/>
        <w:left w:val="none" w:sz="0" w:space="0" w:color="auto"/>
        <w:bottom w:val="none" w:sz="0" w:space="0" w:color="auto"/>
        <w:right w:val="none" w:sz="0" w:space="0" w:color="auto"/>
      </w:divBdr>
      <w:divsChild>
        <w:div w:id="1037966750">
          <w:marLeft w:val="0"/>
          <w:marRight w:val="0"/>
          <w:marTop w:val="0"/>
          <w:marBottom w:val="0"/>
          <w:divBdr>
            <w:top w:val="none" w:sz="0" w:space="0" w:color="auto"/>
            <w:left w:val="none" w:sz="0" w:space="0" w:color="auto"/>
            <w:bottom w:val="none" w:sz="0" w:space="0" w:color="auto"/>
            <w:right w:val="none" w:sz="0" w:space="0" w:color="auto"/>
          </w:divBdr>
        </w:div>
        <w:div w:id="1316685440">
          <w:marLeft w:val="0"/>
          <w:marRight w:val="0"/>
          <w:marTop w:val="0"/>
          <w:marBottom w:val="0"/>
          <w:divBdr>
            <w:top w:val="none" w:sz="0" w:space="0" w:color="auto"/>
            <w:left w:val="none" w:sz="0" w:space="0" w:color="auto"/>
            <w:bottom w:val="none" w:sz="0" w:space="0" w:color="auto"/>
            <w:right w:val="none" w:sz="0" w:space="0" w:color="auto"/>
          </w:divBdr>
          <w:divsChild>
            <w:div w:id="1863012516">
              <w:marLeft w:val="-75"/>
              <w:marRight w:val="0"/>
              <w:marTop w:val="30"/>
              <w:marBottom w:val="30"/>
              <w:divBdr>
                <w:top w:val="none" w:sz="0" w:space="0" w:color="auto"/>
                <w:left w:val="none" w:sz="0" w:space="0" w:color="auto"/>
                <w:bottom w:val="none" w:sz="0" w:space="0" w:color="auto"/>
                <w:right w:val="none" w:sz="0" w:space="0" w:color="auto"/>
              </w:divBdr>
              <w:divsChild>
                <w:div w:id="28840595">
                  <w:marLeft w:val="0"/>
                  <w:marRight w:val="0"/>
                  <w:marTop w:val="0"/>
                  <w:marBottom w:val="0"/>
                  <w:divBdr>
                    <w:top w:val="none" w:sz="0" w:space="0" w:color="auto"/>
                    <w:left w:val="none" w:sz="0" w:space="0" w:color="auto"/>
                    <w:bottom w:val="none" w:sz="0" w:space="0" w:color="auto"/>
                    <w:right w:val="none" w:sz="0" w:space="0" w:color="auto"/>
                  </w:divBdr>
                  <w:divsChild>
                    <w:div w:id="1339892411">
                      <w:marLeft w:val="0"/>
                      <w:marRight w:val="0"/>
                      <w:marTop w:val="0"/>
                      <w:marBottom w:val="0"/>
                      <w:divBdr>
                        <w:top w:val="none" w:sz="0" w:space="0" w:color="auto"/>
                        <w:left w:val="none" w:sz="0" w:space="0" w:color="auto"/>
                        <w:bottom w:val="none" w:sz="0" w:space="0" w:color="auto"/>
                        <w:right w:val="none" w:sz="0" w:space="0" w:color="auto"/>
                      </w:divBdr>
                    </w:div>
                  </w:divsChild>
                </w:div>
                <w:div w:id="97024662">
                  <w:marLeft w:val="0"/>
                  <w:marRight w:val="0"/>
                  <w:marTop w:val="0"/>
                  <w:marBottom w:val="0"/>
                  <w:divBdr>
                    <w:top w:val="none" w:sz="0" w:space="0" w:color="auto"/>
                    <w:left w:val="none" w:sz="0" w:space="0" w:color="auto"/>
                    <w:bottom w:val="none" w:sz="0" w:space="0" w:color="auto"/>
                    <w:right w:val="none" w:sz="0" w:space="0" w:color="auto"/>
                  </w:divBdr>
                  <w:divsChild>
                    <w:div w:id="161239219">
                      <w:marLeft w:val="0"/>
                      <w:marRight w:val="0"/>
                      <w:marTop w:val="0"/>
                      <w:marBottom w:val="0"/>
                      <w:divBdr>
                        <w:top w:val="none" w:sz="0" w:space="0" w:color="auto"/>
                        <w:left w:val="none" w:sz="0" w:space="0" w:color="auto"/>
                        <w:bottom w:val="none" w:sz="0" w:space="0" w:color="auto"/>
                        <w:right w:val="none" w:sz="0" w:space="0" w:color="auto"/>
                      </w:divBdr>
                    </w:div>
                  </w:divsChild>
                </w:div>
                <w:div w:id="172838522">
                  <w:marLeft w:val="0"/>
                  <w:marRight w:val="0"/>
                  <w:marTop w:val="0"/>
                  <w:marBottom w:val="0"/>
                  <w:divBdr>
                    <w:top w:val="none" w:sz="0" w:space="0" w:color="auto"/>
                    <w:left w:val="none" w:sz="0" w:space="0" w:color="auto"/>
                    <w:bottom w:val="none" w:sz="0" w:space="0" w:color="auto"/>
                    <w:right w:val="none" w:sz="0" w:space="0" w:color="auto"/>
                  </w:divBdr>
                  <w:divsChild>
                    <w:div w:id="1070691233">
                      <w:marLeft w:val="0"/>
                      <w:marRight w:val="0"/>
                      <w:marTop w:val="0"/>
                      <w:marBottom w:val="0"/>
                      <w:divBdr>
                        <w:top w:val="none" w:sz="0" w:space="0" w:color="auto"/>
                        <w:left w:val="none" w:sz="0" w:space="0" w:color="auto"/>
                        <w:bottom w:val="none" w:sz="0" w:space="0" w:color="auto"/>
                        <w:right w:val="none" w:sz="0" w:space="0" w:color="auto"/>
                      </w:divBdr>
                    </w:div>
                  </w:divsChild>
                </w:div>
                <w:div w:id="182284518">
                  <w:marLeft w:val="0"/>
                  <w:marRight w:val="0"/>
                  <w:marTop w:val="0"/>
                  <w:marBottom w:val="0"/>
                  <w:divBdr>
                    <w:top w:val="none" w:sz="0" w:space="0" w:color="auto"/>
                    <w:left w:val="none" w:sz="0" w:space="0" w:color="auto"/>
                    <w:bottom w:val="none" w:sz="0" w:space="0" w:color="auto"/>
                    <w:right w:val="none" w:sz="0" w:space="0" w:color="auto"/>
                  </w:divBdr>
                  <w:divsChild>
                    <w:div w:id="1569414568">
                      <w:marLeft w:val="0"/>
                      <w:marRight w:val="0"/>
                      <w:marTop w:val="0"/>
                      <w:marBottom w:val="0"/>
                      <w:divBdr>
                        <w:top w:val="none" w:sz="0" w:space="0" w:color="auto"/>
                        <w:left w:val="none" w:sz="0" w:space="0" w:color="auto"/>
                        <w:bottom w:val="none" w:sz="0" w:space="0" w:color="auto"/>
                        <w:right w:val="none" w:sz="0" w:space="0" w:color="auto"/>
                      </w:divBdr>
                    </w:div>
                  </w:divsChild>
                </w:div>
                <w:div w:id="182746658">
                  <w:marLeft w:val="0"/>
                  <w:marRight w:val="0"/>
                  <w:marTop w:val="0"/>
                  <w:marBottom w:val="0"/>
                  <w:divBdr>
                    <w:top w:val="none" w:sz="0" w:space="0" w:color="auto"/>
                    <w:left w:val="none" w:sz="0" w:space="0" w:color="auto"/>
                    <w:bottom w:val="none" w:sz="0" w:space="0" w:color="auto"/>
                    <w:right w:val="none" w:sz="0" w:space="0" w:color="auto"/>
                  </w:divBdr>
                  <w:divsChild>
                    <w:div w:id="1185098388">
                      <w:marLeft w:val="0"/>
                      <w:marRight w:val="0"/>
                      <w:marTop w:val="0"/>
                      <w:marBottom w:val="0"/>
                      <w:divBdr>
                        <w:top w:val="none" w:sz="0" w:space="0" w:color="auto"/>
                        <w:left w:val="none" w:sz="0" w:space="0" w:color="auto"/>
                        <w:bottom w:val="none" w:sz="0" w:space="0" w:color="auto"/>
                        <w:right w:val="none" w:sz="0" w:space="0" w:color="auto"/>
                      </w:divBdr>
                    </w:div>
                  </w:divsChild>
                </w:div>
                <w:div w:id="188877419">
                  <w:marLeft w:val="0"/>
                  <w:marRight w:val="0"/>
                  <w:marTop w:val="0"/>
                  <w:marBottom w:val="0"/>
                  <w:divBdr>
                    <w:top w:val="none" w:sz="0" w:space="0" w:color="auto"/>
                    <w:left w:val="none" w:sz="0" w:space="0" w:color="auto"/>
                    <w:bottom w:val="none" w:sz="0" w:space="0" w:color="auto"/>
                    <w:right w:val="none" w:sz="0" w:space="0" w:color="auto"/>
                  </w:divBdr>
                  <w:divsChild>
                    <w:div w:id="50273552">
                      <w:marLeft w:val="0"/>
                      <w:marRight w:val="0"/>
                      <w:marTop w:val="0"/>
                      <w:marBottom w:val="0"/>
                      <w:divBdr>
                        <w:top w:val="none" w:sz="0" w:space="0" w:color="auto"/>
                        <w:left w:val="none" w:sz="0" w:space="0" w:color="auto"/>
                        <w:bottom w:val="none" w:sz="0" w:space="0" w:color="auto"/>
                        <w:right w:val="none" w:sz="0" w:space="0" w:color="auto"/>
                      </w:divBdr>
                    </w:div>
                  </w:divsChild>
                </w:div>
                <w:div w:id="193468717">
                  <w:marLeft w:val="0"/>
                  <w:marRight w:val="0"/>
                  <w:marTop w:val="0"/>
                  <w:marBottom w:val="0"/>
                  <w:divBdr>
                    <w:top w:val="none" w:sz="0" w:space="0" w:color="auto"/>
                    <w:left w:val="none" w:sz="0" w:space="0" w:color="auto"/>
                    <w:bottom w:val="none" w:sz="0" w:space="0" w:color="auto"/>
                    <w:right w:val="none" w:sz="0" w:space="0" w:color="auto"/>
                  </w:divBdr>
                  <w:divsChild>
                    <w:div w:id="1440223006">
                      <w:marLeft w:val="0"/>
                      <w:marRight w:val="0"/>
                      <w:marTop w:val="0"/>
                      <w:marBottom w:val="0"/>
                      <w:divBdr>
                        <w:top w:val="none" w:sz="0" w:space="0" w:color="auto"/>
                        <w:left w:val="none" w:sz="0" w:space="0" w:color="auto"/>
                        <w:bottom w:val="none" w:sz="0" w:space="0" w:color="auto"/>
                        <w:right w:val="none" w:sz="0" w:space="0" w:color="auto"/>
                      </w:divBdr>
                    </w:div>
                  </w:divsChild>
                </w:div>
                <w:div w:id="207880794">
                  <w:marLeft w:val="0"/>
                  <w:marRight w:val="0"/>
                  <w:marTop w:val="0"/>
                  <w:marBottom w:val="0"/>
                  <w:divBdr>
                    <w:top w:val="none" w:sz="0" w:space="0" w:color="auto"/>
                    <w:left w:val="none" w:sz="0" w:space="0" w:color="auto"/>
                    <w:bottom w:val="none" w:sz="0" w:space="0" w:color="auto"/>
                    <w:right w:val="none" w:sz="0" w:space="0" w:color="auto"/>
                  </w:divBdr>
                  <w:divsChild>
                    <w:div w:id="87164395">
                      <w:marLeft w:val="0"/>
                      <w:marRight w:val="0"/>
                      <w:marTop w:val="0"/>
                      <w:marBottom w:val="0"/>
                      <w:divBdr>
                        <w:top w:val="none" w:sz="0" w:space="0" w:color="auto"/>
                        <w:left w:val="none" w:sz="0" w:space="0" w:color="auto"/>
                        <w:bottom w:val="none" w:sz="0" w:space="0" w:color="auto"/>
                        <w:right w:val="none" w:sz="0" w:space="0" w:color="auto"/>
                      </w:divBdr>
                    </w:div>
                  </w:divsChild>
                </w:div>
                <w:div w:id="285433355">
                  <w:marLeft w:val="0"/>
                  <w:marRight w:val="0"/>
                  <w:marTop w:val="0"/>
                  <w:marBottom w:val="0"/>
                  <w:divBdr>
                    <w:top w:val="none" w:sz="0" w:space="0" w:color="auto"/>
                    <w:left w:val="none" w:sz="0" w:space="0" w:color="auto"/>
                    <w:bottom w:val="none" w:sz="0" w:space="0" w:color="auto"/>
                    <w:right w:val="none" w:sz="0" w:space="0" w:color="auto"/>
                  </w:divBdr>
                  <w:divsChild>
                    <w:div w:id="316035648">
                      <w:marLeft w:val="0"/>
                      <w:marRight w:val="0"/>
                      <w:marTop w:val="0"/>
                      <w:marBottom w:val="0"/>
                      <w:divBdr>
                        <w:top w:val="none" w:sz="0" w:space="0" w:color="auto"/>
                        <w:left w:val="none" w:sz="0" w:space="0" w:color="auto"/>
                        <w:bottom w:val="none" w:sz="0" w:space="0" w:color="auto"/>
                        <w:right w:val="none" w:sz="0" w:space="0" w:color="auto"/>
                      </w:divBdr>
                    </w:div>
                  </w:divsChild>
                </w:div>
                <w:div w:id="310838757">
                  <w:marLeft w:val="0"/>
                  <w:marRight w:val="0"/>
                  <w:marTop w:val="0"/>
                  <w:marBottom w:val="0"/>
                  <w:divBdr>
                    <w:top w:val="none" w:sz="0" w:space="0" w:color="auto"/>
                    <w:left w:val="none" w:sz="0" w:space="0" w:color="auto"/>
                    <w:bottom w:val="none" w:sz="0" w:space="0" w:color="auto"/>
                    <w:right w:val="none" w:sz="0" w:space="0" w:color="auto"/>
                  </w:divBdr>
                  <w:divsChild>
                    <w:div w:id="1007901683">
                      <w:marLeft w:val="0"/>
                      <w:marRight w:val="0"/>
                      <w:marTop w:val="0"/>
                      <w:marBottom w:val="0"/>
                      <w:divBdr>
                        <w:top w:val="none" w:sz="0" w:space="0" w:color="auto"/>
                        <w:left w:val="none" w:sz="0" w:space="0" w:color="auto"/>
                        <w:bottom w:val="none" w:sz="0" w:space="0" w:color="auto"/>
                        <w:right w:val="none" w:sz="0" w:space="0" w:color="auto"/>
                      </w:divBdr>
                    </w:div>
                  </w:divsChild>
                </w:div>
                <w:div w:id="331370012">
                  <w:marLeft w:val="0"/>
                  <w:marRight w:val="0"/>
                  <w:marTop w:val="0"/>
                  <w:marBottom w:val="0"/>
                  <w:divBdr>
                    <w:top w:val="none" w:sz="0" w:space="0" w:color="auto"/>
                    <w:left w:val="none" w:sz="0" w:space="0" w:color="auto"/>
                    <w:bottom w:val="none" w:sz="0" w:space="0" w:color="auto"/>
                    <w:right w:val="none" w:sz="0" w:space="0" w:color="auto"/>
                  </w:divBdr>
                  <w:divsChild>
                    <w:div w:id="495993241">
                      <w:marLeft w:val="0"/>
                      <w:marRight w:val="0"/>
                      <w:marTop w:val="0"/>
                      <w:marBottom w:val="0"/>
                      <w:divBdr>
                        <w:top w:val="none" w:sz="0" w:space="0" w:color="auto"/>
                        <w:left w:val="none" w:sz="0" w:space="0" w:color="auto"/>
                        <w:bottom w:val="none" w:sz="0" w:space="0" w:color="auto"/>
                        <w:right w:val="none" w:sz="0" w:space="0" w:color="auto"/>
                      </w:divBdr>
                    </w:div>
                  </w:divsChild>
                </w:div>
                <w:div w:id="352725869">
                  <w:marLeft w:val="0"/>
                  <w:marRight w:val="0"/>
                  <w:marTop w:val="0"/>
                  <w:marBottom w:val="0"/>
                  <w:divBdr>
                    <w:top w:val="none" w:sz="0" w:space="0" w:color="auto"/>
                    <w:left w:val="none" w:sz="0" w:space="0" w:color="auto"/>
                    <w:bottom w:val="none" w:sz="0" w:space="0" w:color="auto"/>
                    <w:right w:val="none" w:sz="0" w:space="0" w:color="auto"/>
                  </w:divBdr>
                  <w:divsChild>
                    <w:div w:id="73743301">
                      <w:marLeft w:val="0"/>
                      <w:marRight w:val="0"/>
                      <w:marTop w:val="0"/>
                      <w:marBottom w:val="0"/>
                      <w:divBdr>
                        <w:top w:val="none" w:sz="0" w:space="0" w:color="auto"/>
                        <w:left w:val="none" w:sz="0" w:space="0" w:color="auto"/>
                        <w:bottom w:val="none" w:sz="0" w:space="0" w:color="auto"/>
                        <w:right w:val="none" w:sz="0" w:space="0" w:color="auto"/>
                      </w:divBdr>
                    </w:div>
                  </w:divsChild>
                </w:div>
                <w:div w:id="368067475">
                  <w:marLeft w:val="0"/>
                  <w:marRight w:val="0"/>
                  <w:marTop w:val="0"/>
                  <w:marBottom w:val="0"/>
                  <w:divBdr>
                    <w:top w:val="none" w:sz="0" w:space="0" w:color="auto"/>
                    <w:left w:val="none" w:sz="0" w:space="0" w:color="auto"/>
                    <w:bottom w:val="none" w:sz="0" w:space="0" w:color="auto"/>
                    <w:right w:val="none" w:sz="0" w:space="0" w:color="auto"/>
                  </w:divBdr>
                  <w:divsChild>
                    <w:div w:id="179970755">
                      <w:marLeft w:val="0"/>
                      <w:marRight w:val="0"/>
                      <w:marTop w:val="0"/>
                      <w:marBottom w:val="0"/>
                      <w:divBdr>
                        <w:top w:val="none" w:sz="0" w:space="0" w:color="auto"/>
                        <w:left w:val="none" w:sz="0" w:space="0" w:color="auto"/>
                        <w:bottom w:val="none" w:sz="0" w:space="0" w:color="auto"/>
                        <w:right w:val="none" w:sz="0" w:space="0" w:color="auto"/>
                      </w:divBdr>
                    </w:div>
                  </w:divsChild>
                </w:div>
                <w:div w:id="383263835">
                  <w:marLeft w:val="0"/>
                  <w:marRight w:val="0"/>
                  <w:marTop w:val="0"/>
                  <w:marBottom w:val="0"/>
                  <w:divBdr>
                    <w:top w:val="none" w:sz="0" w:space="0" w:color="auto"/>
                    <w:left w:val="none" w:sz="0" w:space="0" w:color="auto"/>
                    <w:bottom w:val="none" w:sz="0" w:space="0" w:color="auto"/>
                    <w:right w:val="none" w:sz="0" w:space="0" w:color="auto"/>
                  </w:divBdr>
                  <w:divsChild>
                    <w:div w:id="1231502601">
                      <w:marLeft w:val="0"/>
                      <w:marRight w:val="0"/>
                      <w:marTop w:val="0"/>
                      <w:marBottom w:val="0"/>
                      <w:divBdr>
                        <w:top w:val="none" w:sz="0" w:space="0" w:color="auto"/>
                        <w:left w:val="none" w:sz="0" w:space="0" w:color="auto"/>
                        <w:bottom w:val="none" w:sz="0" w:space="0" w:color="auto"/>
                        <w:right w:val="none" w:sz="0" w:space="0" w:color="auto"/>
                      </w:divBdr>
                    </w:div>
                  </w:divsChild>
                </w:div>
                <w:div w:id="394426639">
                  <w:marLeft w:val="0"/>
                  <w:marRight w:val="0"/>
                  <w:marTop w:val="0"/>
                  <w:marBottom w:val="0"/>
                  <w:divBdr>
                    <w:top w:val="none" w:sz="0" w:space="0" w:color="auto"/>
                    <w:left w:val="none" w:sz="0" w:space="0" w:color="auto"/>
                    <w:bottom w:val="none" w:sz="0" w:space="0" w:color="auto"/>
                    <w:right w:val="none" w:sz="0" w:space="0" w:color="auto"/>
                  </w:divBdr>
                  <w:divsChild>
                    <w:div w:id="419176934">
                      <w:marLeft w:val="0"/>
                      <w:marRight w:val="0"/>
                      <w:marTop w:val="0"/>
                      <w:marBottom w:val="0"/>
                      <w:divBdr>
                        <w:top w:val="none" w:sz="0" w:space="0" w:color="auto"/>
                        <w:left w:val="none" w:sz="0" w:space="0" w:color="auto"/>
                        <w:bottom w:val="none" w:sz="0" w:space="0" w:color="auto"/>
                        <w:right w:val="none" w:sz="0" w:space="0" w:color="auto"/>
                      </w:divBdr>
                    </w:div>
                  </w:divsChild>
                </w:div>
                <w:div w:id="456991106">
                  <w:marLeft w:val="0"/>
                  <w:marRight w:val="0"/>
                  <w:marTop w:val="0"/>
                  <w:marBottom w:val="0"/>
                  <w:divBdr>
                    <w:top w:val="none" w:sz="0" w:space="0" w:color="auto"/>
                    <w:left w:val="none" w:sz="0" w:space="0" w:color="auto"/>
                    <w:bottom w:val="none" w:sz="0" w:space="0" w:color="auto"/>
                    <w:right w:val="none" w:sz="0" w:space="0" w:color="auto"/>
                  </w:divBdr>
                  <w:divsChild>
                    <w:div w:id="1442409877">
                      <w:marLeft w:val="0"/>
                      <w:marRight w:val="0"/>
                      <w:marTop w:val="0"/>
                      <w:marBottom w:val="0"/>
                      <w:divBdr>
                        <w:top w:val="none" w:sz="0" w:space="0" w:color="auto"/>
                        <w:left w:val="none" w:sz="0" w:space="0" w:color="auto"/>
                        <w:bottom w:val="none" w:sz="0" w:space="0" w:color="auto"/>
                        <w:right w:val="none" w:sz="0" w:space="0" w:color="auto"/>
                      </w:divBdr>
                    </w:div>
                  </w:divsChild>
                </w:div>
                <w:div w:id="464392230">
                  <w:marLeft w:val="0"/>
                  <w:marRight w:val="0"/>
                  <w:marTop w:val="0"/>
                  <w:marBottom w:val="0"/>
                  <w:divBdr>
                    <w:top w:val="none" w:sz="0" w:space="0" w:color="auto"/>
                    <w:left w:val="none" w:sz="0" w:space="0" w:color="auto"/>
                    <w:bottom w:val="none" w:sz="0" w:space="0" w:color="auto"/>
                    <w:right w:val="none" w:sz="0" w:space="0" w:color="auto"/>
                  </w:divBdr>
                  <w:divsChild>
                    <w:div w:id="199711314">
                      <w:marLeft w:val="0"/>
                      <w:marRight w:val="0"/>
                      <w:marTop w:val="0"/>
                      <w:marBottom w:val="0"/>
                      <w:divBdr>
                        <w:top w:val="none" w:sz="0" w:space="0" w:color="auto"/>
                        <w:left w:val="none" w:sz="0" w:space="0" w:color="auto"/>
                        <w:bottom w:val="none" w:sz="0" w:space="0" w:color="auto"/>
                        <w:right w:val="none" w:sz="0" w:space="0" w:color="auto"/>
                      </w:divBdr>
                    </w:div>
                  </w:divsChild>
                </w:div>
                <w:div w:id="510266489">
                  <w:marLeft w:val="0"/>
                  <w:marRight w:val="0"/>
                  <w:marTop w:val="0"/>
                  <w:marBottom w:val="0"/>
                  <w:divBdr>
                    <w:top w:val="none" w:sz="0" w:space="0" w:color="auto"/>
                    <w:left w:val="none" w:sz="0" w:space="0" w:color="auto"/>
                    <w:bottom w:val="none" w:sz="0" w:space="0" w:color="auto"/>
                    <w:right w:val="none" w:sz="0" w:space="0" w:color="auto"/>
                  </w:divBdr>
                  <w:divsChild>
                    <w:div w:id="1597595906">
                      <w:marLeft w:val="0"/>
                      <w:marRight w:val="0"/>
                      <w:marTop w:val="0"/>
                      <w:marBottom w:val="0"/>
                      <w:divBdr>
                        <w:top w:val="none" w:sz="0" w:space="0" w:color="auto"/>
                        <w:left w:val="none" w:sz="0" w:space="0" w:color="auto"/>
                        <w:bottom w:val="none" w:sz="0" w:space="0" w:color="auto"/>
                        <w:right w:val="none" w:sz="0" w:space="0" w:color="auto"/>
                      </w:divBdr>
                    </w:div>
                  </w:divsChild>
                </w:div>
                <w:div w:id="519203576">
                  <w:marLeft w:val="0"/>
                  <w:marRight w:val="0"/>
                  <w:marTop w:val="0"/>
                  <w:marBottom w:val="0"/>
                  <w:divBdr>
                    <w:top w:val="none" w:sz="0" w:space="0" w:color="auto"/>
                    <w:left w:val="none" w:sz="0" w:space="0" w:color="auto"/>
                    <w:bottom w:val="none" w:sz="0" w:space="0" w:color="auto"/>
                    <w:right w:val="none" w:sz="0" w:space="0" w:color="auto"/>
                  </w:divBdr>
                  <w:divsChild>
                    <w:div w:id="739182566">
                      <w:marLeft w:val="0"/>
                      <w:marRight w:val="0"/>
                      <w:marTop w:val="0"/>
                      <w:marBottom w:val="0"/>
                      <w:divBdr>
                        <w:top w:val="none" w:sz="0" w:space="0" w:color="auto"/>
                        <w:left w:val="none" w:sz="0" w:space="0" w:color="auto"/>
                        <w:bottom w:val="none" w:sz="0" w:space="0" w:color="auto"/>
                        <w:right w:val="none" w:sz="0" w:space="0" w:color="auto"/>
                      </w:divBdr>
                    </w:div>
                  </w:divsChild>
                </w:div>
                <w:div w:id="542209295">
                  <w:marLeft w:val="0"/>
                  <w:marRight w:val="0"/>
                  <w:marTop w:val="0"/>
                  <w:marBottom w:val="0"/>
                  <w:divBdr>
                    <w:top w:val="none" w:sz="0" w:space="0" w:color="auto"/>
                    <w:left w:val="none" w:sz="0" w:space="0" w:color="auto"/>
                    <w:bottom w:val="none" w:sz="0" w:space="0" w:color="auto"/>
                    <w:right w:val="none" w:sz="0" w:space="0" w:color="auto"/>
                  </w:divBdr>
                  <w:divsChild>
                    <w:div w:id="885026404">
                      <w:marLeft w:val="0"/>
                      <w:marRight w:val="0"/>
                      <w:marTop w:val="0"/>
                      <w:marBottom w:val="0"/>
                      <w:divBdr>
                        <w:top w:val="none" w:sz="0" w:space="0" w:color="auto"/>
                        <w:left w:val="none" w:sz="0" w:space="0" w:color="auto"/>
                        <w:bottom w:val="none" w:sz="0" w:space="0" w:color="auto"/>
                        <w:right w:val="none" w:sz="0" w:space="0" w:color="auto"/>
                      </w:divBdr>
                    </w:div>
                  </w:divsChild>
                </w:div>
                <w:div w:id="542446887">
                  <w:marLeft w:val="0"/>
                  <w:marRight w:val="0"/>
                  <w:marTop w:val="0"/>
                  <w:marBottom w:val="0"/>
                  <w:divBdr>
                    <w:top w:val="none" w:sz="0" w:space="0" w:color="auto"/>
                    <w:left w:val="none" w:sz="0" w:space="0" w:color="auto"/>
                    <w:bottom w:val="none" w:sz="0" w:space="0" w:color="auto"/>
                    <w:right w:val="none" w:sz="0" w:space="0" w:color="auto"/>
                  </w:divBdr>
                  <w:divsChild>
                    <w:div w:id="2118213132">
                      <w:marLeft w:val="0"/>
                      <w:marRight w:val="0"/>
                      <w:marTop w:val="0"/>
                      <w:marBottom w:val="0"/>
                      <w:divBdr>
                        <w:top w:val="none" w:sz="0" w:space="0" w:color="auto"/>
                        <w:left w:val="none" w:sz="0" w:space="0" w:color="auto"/>
                        <w:bottom w:val="none" w:sz="0" w:space="0" w:color="auto"/>
                        <w:right w:val="none" w:sz="0" w:space="0" w:color="auto"/>
                      </w:divBdr>
                    </w:div>
                  </w:divsChild>
                </w:div>
                <w:div w:id="599994411">
                  <w:marLeft w:val="0"/>
                  <w:marRight w:val="0"/>
                  <w:marTop w:val="0"/>
                  <w:marBottom w:val="0"/>
                  <w:divBdr>
                    <w:top w:val="none" w:sz="0" w:space="0" w:color="auto"/>
                    <w:left w:val="none" w:sz="0" w:space="0" w:color="auto"/>
                    <w:bottom w:val="none" w:sz="0" w:space="0" w:color="auto"/>
                    <w:right w:val="none" w:sz="0" w:space="0" w:color="auto"/>
                  </w:divBdr>
                  <w:divsChild>
                    <w:div w:id="673074759">
                      <w:marLeft w:val="0"/>
                      <w:marRight w:val="0"/>
                      <w:marTop w:val="0"/>
                      <w:marBottom w:val="0"/>
                      <w:divBdr>
                        <w:top w:val="none" w:sz="0" w:space="0" w:color="auto"/>
                        <w:left w:val="none" w:sz="0" w:space="0" w:color="auto"/>
                        <w:bottom w:val="none" w:sz="0" w:space="0" w:color="auto"/>
                        <w:right w:val="none" w:sz="0" w:space="0" w:color="auto"/>
                      </w:divBdr>
                    </w:div>
                  </w:divsChild>
                </w:div>
                <w:div w:id="619797615">
                  <w:marLeft w:val="0"/>
                  <w:marRight w:val="0"/>
                  <w:marTop w:val="0"/>
                  <w:marBottom w:val="0"/>
                  <w:divBdr>
                    <w:top w:val="none" w:sz="0" w:space="0" w:color="auto"/>
                    <w:left w:val="none" w:sz="0" w:space="0" w:color="auto"/>
                    <w:bottom w:val="none" w:sz="0" w:space="0" w:color="auto"/>
                    <w:right w:val="none" w:sz="0" w:space="0" w:color="auto"/>
                  </w:divBdr>
                  <w:divsChild>
                    <w:div w:id="39059957">
                      <w:marLeft w:val="0"/>
                      <w:marRight w:val="0"/>
                      <w:marTop w:val="0"/>
                      <w:marBottom w:val="0"/>
                      <w:divBdr>
                        <w:top w:val="none" w:sz="0" w:space="0" w:color="auto"/>
                        <w:left w:val="none" w:sz="0" w:space="0" w:color="auto"/>
                        <w:bottom w:val="none" w:sz="0" w:space="0" w:color="auto"/>
                        <w:right w:val="none" w:sz="0" w:space="0" w:color="auto"/>
                      </w:divBdr>
                    </w:div>
                  </w:divsChild>
                </w:div>
                <w:div w:id="633487514">
                  <w:marLeft w:val="0"/>
                  <w:marRight w:val="0"/>
                  <w:marTop w:val="0"/>
                  <w:marBottom w:val="0"/>
                  <w:divBdr>
                    <w:top w:val="none" w:sz="0" w:space="0" w:color="auto"/>
                    <w:left w:val="none" w:sz="0" w:space="0" w:color="auto"/>
                    <w:bottom w:val="none" w:sz="0" w:space="0" w:color="auto"/>
                    <w:right w:val="none" w:sz="0" w:space="0" w:color="auto"/>
                  </w:divBdr>
                  <w:divsChild>
                    <w:div w:id="903685470">
                      <w:marLeft w:val="0"/>
                      <w:marRight w:val="0"/>
                      <w:marTop w:val="0"/>
                      <w:marBottom w:val="0"/>
                      <w:divBdr>
                        <w:top w:val="none" w:sz="0" w:space="0" w:color="auto"/>
                        <w:left w:val="none" w:sz="0" w:space="0" w:color="auto"/>
                        <w:bottom w:val="none" w:sz="0" w:space="0" w:color="auto"/>
                        <w:right w:val="none" w:sz="0" w:space="0" w:color="auto"/>
                      </w:divBdr>
                    </w:div>
                  </w:divsChild>
                </w:div>
                <w:div w:id="633800724">
                  <w:marLeft w:val="0"/>
                  <w:marRight w:val="0"/>
                  <w:marTop w:val="0"/>
                  <w:marBottom w:val="0"/>
                  <w:divBdr>
                    <w:top w:val="none" w:sz="0" w:space="0" w:color="auto"/>
                    <w:left w:val="none" w:sz="0" w:space="0" w:color="auto"/>
                    <w:bottom w:val="none" w:sz="0" w:space="0" w:color="auto"/>
                    <w:right w:val="none" w:sz="0" w:space="0" w:color="auto"/>
                  </w:divBdr>
                  <w:divsChild>
                    <w:div w:id="25644071">
                      <w:marLeft w:val="0"/>
                      <w:marRight w:val="0"/>
                      <w:marTop w:val="0"/>
                      <w:marBottom w:val="0"/>
                      <w:divBdr>
                        <w:top w:val="none" w:sz="0" w:space="0" w:color="auto"/>
                        <w:left w:val="none" w:sz="0" w:space="0" w:color="auto"/>
                        <w:bottom w:val="none" w:sz="0" w:space="0" w:color="auto"/>
                        <w:right w:val="none" w:sz="0" w:space="0" w:color="auto"/>
                      </w:divBdr>
                    </w:div>
                  </w:divsChild>
                </w:div>
                <w:div w:id="658732530">
                  <w:marLeft w:val="0"/>
                  <w:marRight w:val="0"/>
                  <w:marTop w:val="0"/>
                  <w:marBottom w:val="0"/>
                  <w:divBdr>
                    <w:top w:val="none" w:sz="0" w:space="0" w:color="auto"/>
                    <w:left w:val="none" w:sz="0" w:space="0" w:color="auto"/>
                    <w:bottom w:val="none" w:sz="0" w:space="0" w:color="auto"/>
                    <w:right w:val="none" w:sz="0" w:space="0" w:color="auto"/>
                  </w:divBdr>
                  <w:divsChild>
                    <w:div w:id="403530887">
                      <w:marLeft w:val="0"/>
                      <w:marRight w:val="0"/>
                      <w:marTop w:val="0"/>
                      <w:marBottom w:val="0"/>
                      <w:divBdr>
                        <w:top w:val="none" w:sz="0" w:space="0" w:color="auto"/>
                        <w:left w:val="none" w:sz="0" w:space="0" w:color="auto"/>
                        <w:bottom w:val="none" w:sz="0" w:space="0" w:color="auto"/>
                        <w:right w:val="none" w:sz="0" w:space="0" w:color="auto"/>
                      </w:divBdr>
                    </w:div>
                  </w:divsChild>
                </w:div>
                <w:div w:id="749695954">
                  <w:marLeft w:val="0"/>
                  <w:marRight w:val="0"/>
                  <w:marTop w:val="0"/>
                  <w:marBottom w:val="0"/>
                  <w:divBdr>
                    <w:top w:val="none" w:sz="0" w:space="0" w:color="auto"/>
                    <w:left w:val="none" w:sz="0" w:space="0" w:color="auto"/>
                    <w:bottom w:val="none" w:sz="0" w:space="0" w:color="auto"/>
                    <w:right w:val="none" w:sz="0" w:space="0" w:color="auto"/>
                  </w:divBdr>
                  <w:divsChild>
                    <w:div w:id="951668552">
                      <w:marLeft w:val="0"/>
                      <w:marRight w:val="0"/>
                      <w:marTop w:val="0"/>
                      <w:marBottom w:val="0"/>
                      <w:divBdr>
                        <w:top w:val="none" w:sz="0" w:space="0" w:color="auto"/>
                        <w:left w:val="none" w:sz="0" w:space="0" w:color="auto"/>
                        <w:bottom w:val="none" w:sz="0" w:space="0" w:color="auto"/>
                        <w:right w:val="none" w:sz="0" w:space="0" w:color="auto"/>
                      </w:divBdr>
                    </w:div>
                  </w:divsChild>
                </w:div>
                <w:div w:id="853154495">
                  <w:marLeft w:val="0"/>
                  <w:marRight w:val="0"/>
                  <w:marTop w:val="0"/>
                  <w:marBottom w:val="0"/>
                  <w:divBdr>
                    <w:top w:val="none" w:sz="0" w:space="0" w:color="auto"/>
                    <w:left w:val="none" w:sz="0" w:space="0" w:color="auto"/>
                    <w:bottom w:val="none" w:sz="0" w:space="0" w:color="auto"/>
                    <w:right w:val="none" w:sz="0" w:space="0" w:color="auto"/>
                  </w:divBdr>
                  <w:divsChild>
                    <w:div w:id="407189486">
                      <w:marLeft w:val="0"/>
                      <w:marRight w:val="0"/>
                      <w:marTop w:val="0"/>
                      <w:marBottom w:val="0"/>
                      <w:divBdr>
                        <w:top w:val="none" w:sz="0" w:space="0" w:color="auto"/>
                        <w:left w:val="none" w:sz="0" w:space="0" w:color="auto"/>
                        <w:bottom w:val="none" w:sz="0" w:space="0" w:color="auto"/>
                        <w:right w:val="none" w:sz="0" w:space="0" w:color="auto"/>
                      </w:divBdr>
                    </w:div>
                  </w:divsChild>
                </w:div>
                <w:div w:id="895122785">
                  <w:marLeft w:val="0"/>
                  <w:marRight w:val="0"/>
                  <w:marTop w:val="0"/>
                  <w:marBottom w:val="0"/>
                  <w:divBdr>
                    <w:top w:val="none" w:sz="0" w:space="0" w:color="auto"/>
                    <w:left w:val="none" w:sz="0" w:space="0" w:color="auto"/>
                    <w:bottom w:val="none" w:sz="0" w:space="0" w:color="auto"/>
                    <w:right w:val="none" w:sz="0" w:space="0" w:color="auto"/>
                  </w:divBdr>
                  <w:divsChild>
                    <w:div w:id="1622809116">
                      <w:marLeft w:val="0"/>
                      <w:marRight w:val="0"/>
                      <w:marTop w:val="0"/>
                      <w:marBottom w:val="0"/>
                      <w:divBdr>
                        <w:top w:val="none" w:sz="0" w:space="0" w:color="auto"/>
                        <w:left w:val="none" w:sz="0" w:space="0" w:color="auto"/>
                        <w:bottom w:val="none" w:sz="0" w:space="0" w:color="auto"/>
                        <w:right w:val="none" w:sz="0" w:space="0" w:color="auto"/>
                      </w:divBdr>
                    </w:div>
                  </w:divsChild>
                </w:div>
                <w:div w:id="939139259">
                  <w:marLeft w:val="0"/>
                  <w:marRight w:val="0"/>
                  <w:marTop w:val="0"/>
                  <w:marBottom w:val="0"/>
                  <w:divBdr>
                    <w:top w:val="none" w:sz="0" w:space="0" w:color="auto"/>
                    <w:left w:val="none" w:sz="0" w:space="0" w:color="auto"/>
                    <w:bottom w:val="none" w:sz="0" w:space="0" w:color="auto"/>
                    <w:right w:val="none" w:sz="0" w:space="0" w:color="auto"/>
                  </w:divBdr>
                  <w:divsChild>
                    <w:div w:id="2070037603">
                      <w:marLeft w:val="0"/>
                      <w:marRight w:val="0"/>
                      <w:marTop w:val="0"/>
                      <w:marBottom w:val="0"/>
                      <w:divBdr>
                        <w:top w:val="none" w:sz="0" w:space="0" w:color="auto"/>
                        <w:left w:val="none" w:sz="0" w:space="0" w:color="auto"/>
                        <w:bottom w:val="none" w:sz="0" w:space="0" w:color="auto"/>
                        <w:right w:val="none" w:sz="0" w:space="0" w:color="auto"/>
                      </w:divBdr>
                    </w:div>
                  </w:divsChild>
                </w:div>
                <w:div w:id="976490984">
                  <w:marLeft w:val="0"/>
                  <w:marRight w:val="0"/>
                  <w:marTop w:val="0"/>
                  <w:marBottom w:val="0"/>
                  <w:divBdr>
                    <w:top w:val="none" w:sz="0" w:space="0" w:color="auto"/>
                    <w:left w:val="none" w:sz="0" w:space="0" w:color="auto"/>
                    <w:bottom w:val="none" w:sz="0" w:space="0" w:color="auto"/>
                    <w:right w:val="none" w:sz="0" w:space="0" w:color="auto"/>
                  </w:divBdr>
                  <w:divsChild>
                    <w:div w:id="1771004843">
                      <w:marLeft w:val="0"/>
                      <w:marRight w:val="0"/>
                      <w:marTop w:val="0"/>
                      <w:marBottom w:val="0"/>
                      <w:divBdr>
                        <w:top w:val="none" w:sz="0" w:space="0" w:color="auto"/>
                        <w:left w:val="none" w:sz="0" w:space="0" w:color="auto"/>
                        <w:bottom w:val="none" w:sz="0" w:space="0" w:color="auto"/>
                        <w:right w:val="none" w:sz="0" w:space="0" w:color="auto"/>
                      </w:divBdr>
                    </w:div>
                  </w:divsChild>
                </w:div>
                <w:div w:id="998926017">
                  <w:marLeft w:val="0"/>
                  <w:marRight w:val="0"/>
                  <w:marTop w:val="0"/>
                  <w:marBottom w:val="0"/>
                  <w:divBdr>
                    <w:top w:val="none" w:sz="0" w:space="0" w:color="auto"/>
                    <w:left w:val="none" w:sz="0" w:space="0" w:color="auto"/>
                    <w:bottom w:val="none" w:sz="0" w:space="0" w:color="auto"/>
                    <w:right w:val="none" w:sz="0" w:space="0" w:color="auto"/>
                  </w:divBdr>
                  <w:divsChild>
                    <w:div w:id="1945960866">
                      <w:marLeft w:val="0"/>
                      <w:marRight w:val="0"/>
                      <w:marTop w:val="0"/>
                      <w:marBottom w:val="0"/>
                      <w:divBdr>
                        <w:top w:val="none" w:sz="0" w:space="0" w:color="auto"/>
                        <w:left w:val="none" w:sz="0" w:space="0" w:color="auto"/>
                        <w:bottom w:val="none" w:sz="0" w:space="0" w:color="auto"/>
                        <w:right w:val="none" w:sz="0" w:space="0" w:color="auto"/>
                      </w:divBdr>
                    </w:div>
                  </w:divsChild>
                </w:div>
                <w:div w:id="1011639117">
                  <w:marLeft w:val="0"/>
                  <w:marRight w:val="0"/>
                  <w:marTop w:val="0"/>
                  <w:marBottom w:val="0"/>
                  <w:divBdr>
                    <w:top w:val="none" w:sz="0" w:space="0" w:color="auto"/>
                    <w:left w:val="none" w:sz="0" w:space="0" w:color="auto"/>
                    <w:bottom w:val="none" w:sz="0" w:space="0" w:color="auto"/>
                    <w:right w:val="none" w:sz="0" w:space="0" w:color="auto"/>
                  </w:divBdr>
                  <w:divsChild>
                    <w:div w:id="830028839">
                      <w:marLeft w:val="0"/>
                      <w:marRight w:val="0"/>
                      <w:marTop w:val="0"/>
                      <w:marBottom w:val="0"/>
                      <w:divBdr>
                        <w:top w:val="none" w:sz="0" w:space="0" w:color="auto"/>
                        <w:left w:val="none" w:sz="0" w:space="0" w:color="auto"/>
                        <w:bottom w:val="none" w:sz="0" w:space="0" w:color="auto"/>
                        <w:right w:val="none" w:sz="0" w:space="0" w:color="auto"/>
                      </w:divBdr>
                    </w:div>
                  </w:divsChild>
                </w:div>
                <w:div w:id="1046026465">
                  <w:marLeft w:val="0"/>
                  <w:marRight w:val="0"/>
                  <w:marTop w:val="0"/>
                  <w:marBottom w:val="0"/>
                  <w:divBdr>
                    <w:top w:val="none" w:sz="0" w:space="0" w:color="auto"/>
                    <w:left w:val="none" w:sz="0" w:space="0" w:color="auto"/>
                    <w:bottom w:val="none" w:sz="0" w:space="0" w:color="auto"/>
                    <w:right w:val="none" w:sz="0" w:space="0" w:color="auto"/>
                  </w:divBdr>
                  <w:divsChild>
                    <w:div w:id="1828940896">
                      <w:marLeft w:val="0"/>
                      <w:marRight w:val="0"/>
                      <w:marTop w:val="0"/>
                      <w:marBottom w:val="0"/>
                      <w:divBdr>
                        <w:top w:val="none" w:sz="0" w:space="0" w:color="auto"/>
                        <w:left w:val="none" w:sz="0" w:space="0" w:color="auto"/>
                        <w:bottom w:val="none" w:sz="0" w:space="0" w:color="auto"/>
                        <w:right w:val="none" w:sz="0" w:space="0" w:color="auto"/>
                      </w:divBdr>
                    </w:div>
                  </w:divsChild>
                </w:div>
                <w:div w:id="1088306746">
                  <w:marLeft w:val="0"/>
                  <w:marRight w:val="0"/>
                  <w:marTop w:val="0"/>
                  <w:marBottom w:val="0"/>
                  <w:divBdr>
                    <w:top w:val="none" w:sz="0" w:space="0" w:color="auto"/>
                    <w:left w:val="none" w:sz="0" w:space="0" w:color="auto"/>
                    <w:bottom w:val="none" w:sz="0" w:space="0" w:color="auto"/>
                    <w:right w:val="none" w:sz="0" w:space="0" w:color="auto"/>
                  </w:divBdr>
                  <w:divsChild>
                    <w:div w:id="847910205">
                      <w:marLeft w:val="0"/>
                      <w:marRight w:val="0"/>
                      <w:marTop w:val="0"/>
                      <w:marBottom w:val="0"/>
                      <w:divBdr>
                        <w:top w:val="none" w:sz="0" w:space="0" w:color="auto"/>
                        <w:left w:val="none" w:sz="0" w:space="0" w:color="auto"/>
                        <w:bottom w:val="none" w:sz="0" w:space="0" w:color="auto"/>
                        <w:right w:val="none" w:sz="0" w:space="0" w:color="auto"/>
                      </w:divBdr>
                    </w:div>
                  </w:divsChild>
                </w:div>
                <w:div w:id="1096051453">
                  <w:marLeft w:val="0"/>
                  <w:marRight w:val="0"/>
                  <w:marTop w:val="0"/>
                  <w:marBottom w:val="0"/>
                  <w:divBdr>
                    <w:top w:val="none" w:sz="0" w:space="0" w:color="auto"/>
                    <w:left w:val="none" w:sz="0" w:space="0" w:color="auto"/>
                    <w:bottom w:val="none" w:sz="0" w:space="0" w:color="auto"/>
                    <w:right w:val="none" w:sz="0" w:space="0" w:color="auto"/>
                  </w:divBdr>
                  <w:divsChild>
                    <w:div w:id="1278291406">
                      <w:marLeft w:val="0"/>
                      <w:marRight w:val="0"/>
                      <w:marTop w:val="0"/>
                      <w:marBottom w:val="0"/>
                      <w:divBdr>
                        <w:top w:val="none" w:sz="0" w:space="0" w:color="auto"/>
                        <w:left w:val="none" w:sz="0" w:space="0" w:color="auto"/>
                        <w:bottom w:val="none" w:sz="0" w:space="0" w:color="auto"/>
                        <w:right w:val="none" w:sz="0" w:space="0" w:color="auto"/>
                      </w:divBdr>
                    </w:div>
                  </w:divsChild>
                </w:div>
                <w:div w:id="1116099128">
                  <w:marLeft w:val="0"/>
                  <w:marRight w:val="0"/>
                  <w:marTop w:val="0"/>
                  <w:marBottom w:val="0"/>
                  <w:divBdr>
                    <w:top w:val="none" w:sz="0" w:space="0" w:color="auto"/>
                    <w:left w:val="none" w:sz="0" w:space="0" w:color="auto"/>
                    <w:bottom w:val="none" w:sz="0" w:space="0" w:color="auto"/>
                    <w:right w:val="none" w:sz="0" w:space="0" w:color="auto"/>
                  </w:divBdr>
                  <w:divsChild>
                    <w:div w:id="1885170490">
                      <w:marLeft w:val="0"/>
                      <w:marRight w:val="0"/>
                      <w:marTop w:val="0"/>
                      <w:marBottom w:val="0"/>
                      <w:divBdr>
                        <w:top w:val="none" w:sz="0" w:space="0" w:color="auto"/>
                        <w:left w:val="none" w:sz="0" w:space="0" w:color="auto"/>
                        <w:bottom w:val="none" w:sz="0" w:space="0" w:color="auto"/>
                        <w:right w:val="none" w:sz="0" w:space="0" w:color="auto"/>
                      </w:divBdr>
                    </w:div>
                  </w:divsChild>
                </w:div>
                <w:div w:id="1141776767">
                  <w:marLeft w:val="0"/>
                  <w:marRight w:val="0"/>
                  <w:marTop w:val="0"/>
                  <w:marBottom w:val="0"/>
                  <w:divBdr>
                    <w:top w:val="none" w:sz="0" w:space="0" w:color="auto"/>
                    <w:left w:val="none" w:sz="0" w:space="0" w:color="auto"/>
                    <w:bottom w:val="none" w:sz="0" w:space="0" w:color="auto"/>
                    <w:right w:val="none" w:sz="0" w:space="0" w:color="auto"/>
                  </w:divBdr>
                  <w:divsChild>
                    <w:div w:id="1028458014">
                      <w:marLeft w:val="0"/>
                      <w:marRight w:val="0"/>
                      <w:marTop w:val="0"/>
                      <w:marBottom w:val="0"/>
                      <w:divBdr>
                        <w:top w:val="none" w:sz="0" w:space="0" w:color="auto"/>
                        <w:left w:val="none" w:sz="0" w:space="0" w:color="auto"/>
                        <w:bottom w:val="none" w:sz="0" w:space="0" w:color="auto"/>
                        <w:right w:val="none" w:sz="0" w:space="0" w:color="auto"/>
                      </w:divBdr>
                    </w:div>
                  </w:divsChild>
                </w:div>
                <w:div w:id="1169370931">
                  <w:marLeft w:val="0"/>
                  <w:marRight w:val="0"/>
                  <w:marTop w:val="0"/>
                  <w:marBottom w:val="0"/>
                  <w:divBdr>
                    <w:top w:val="none" w:sz="0" w:space="0" w:color="auto"/>
                    <w:left w:val="none" w:sz="0" w:space="0" w:color="auto"/>
                    <w:bottom w:val="none" w:sz="0" w:space="0" w:color="auto"/>
                    <w:right w:val="none" w:sz="0" w:space="0" w:color="auto"/>
                  </w:divBdr>
                  <w:divsChild>
                    <w:div w:id="660432875">
                      <w:marLeft w:val="0"/>
                      <w:marRight w:val="0"/>
                      <w:marTop w:val="0"/>
                      <w:marBottom w:val="0"/>
                      <w:divBdr>
                        <w:top w:val="none" w:sz="0" w:space="0" w:color="auto"/>
                        <w:left w:val="none" w:sz="0" w:space="0" w:color="auto"/>
                        <w:bottom w:val="none" w:sz="0" w:space="0" w:color="auto"/>
                        <w:right w:val="none" w:sz="0" w:space="0" w:color="auto"/>
                      </w:divBdr>
                    </w:div>
                  </w:divsChild>
                </w:div>
                <w:div w:id="1299991335">
                  <w:marLeft w:val="0"/>
                  <w:marRight w:val="0"/>
                  <w:marTop w:val="0"/>
                  <w:marBottom w:val="0"/>
                  <w:divBdr>
                    <w:top w:val="none" w:sz="0" w:space="0" w:color="auto"/>
                    <w:left w:val="none" w:sz="0" w:space="0" w:color="auto"/>
                    <w:bottom w:val="none" w:sz="0" w:space="0" w:color="auto"/>
                    <w:right w:val="none" w:sz="0" w:space="0" w:color="auto"/>
                  </w:divBdr>
                  <w:divsChild>
                    <w:div w:id="388649465">
                      <w:marLeft w:val="0"/>
                      <w:marRight w:val="0"/>
                      <w:marTop w:val="0"/>
                      <w:marBottom w:val="0"/>
                      <w:divBdr>
                        <w:top w:val="none" w:sz="0" w:space="0" w:color="auto"/>
                        <w:left w:val="none" w:sz="0" w:space="0" w:color="auto"/>
                        <w:bottom w:val="none" w:sz="0" w:space="0" w:color="auto"/>
                        <w:right w:val="none" w:sz="0" w:space="0" w:color="auto"/>
                      </w:divBdr>
                    </w:div>
                  </w:divsChild>
                </w:div>
                <w:div w:id="1342733915">
                  <w:marLeft w:val="0"/>
                  <w:marRight w:val="0"/>
                  <w:marTop w:val="0"/>
                  <w:marBottom w:val="0"/>
                  <w:divBdr>
                    <w:top w:val="none" w:sz="0" w:space="0" w:color="auto"/>
                    <w:left w:val="none" w:sz="0" w:space="0" w:color="auto"/>
                    <w:bottom w:val="none" w:sz="0" w:space="0" w:color="auto"/>
                    <w:right w:val="none" w:sz="0" w:space="0" w:color="auto"/>
                  </w:divBdr>
                  <w:divsChild>
                    <w:div w:id="1326594841">
                      <w:marLeft w:val="0"/>
                      <w:marRight w:val="0"/>
                      <w:marTop w:val="0"/>
                      <w:marBottom w:val="0"/>
                      <w:divBdr>
                        <w:top w:val="none" w:sz="0" w:space="0" w:color="auto"/>
                        <w:left w:val="none" w:sz="0" w:space="0" w:color="auto"/>
                        <w:bottom w:val="none" w:sz="0" w:space="0" w:color="auto"/>
                        <w:right w:val="none" w:sz="0" w:space="0" w:color="auto"/>
                      </w:divBdr>
                    </w:div>
                  </w:divsChild>
                </w:div>
                <w:div w:id="1350835015">
                  <w:marLeft w:val="0"/>
                  <w:marRight w:val="0"/>
                  <w:marTop w:val="0"/>
                  <w:marBottom w:val="0"/>
                  <w:divBdr>
                    <w:top w:val="none" w:sz="0" w:space="0" w:color="auto"/>
                    <w:left w:val="none" w:sz="0" w:space="0" w:color="auto"/>
                    <w:bottom w:val="none" w:sz="0" w:space="0" w:color="auto"/>
                    <w:right w:val="none" w:sz="0" w:space="0" w:color="auto"/>
                  </w:divBdr>
                  <w:divsChild>
                    <w:div w:id="1570309693">
                      <w:marLeft w:val="0"/>
                      <w:marRight w:val="0"/>
                      <w:marTop w:val="0"/>
                      <w:marBottom w:val="0"/>
                      <w:divBdr>
                        <w:top w:val="none" w:sz="0" w:space="0" w:color="auto"/>
                        <w:left w:val="none" w:sz="0" w:space="0" w:color="auto"/>
                        <w:bottom w:val="none" w:sz="0" w:space="0" w:color="auto"/>
                        <w:right w:val="none" w:sz="0" w:space="0" w:color="auto"/>
                      </w:divBdr>
                    </w:div>
                  </w:divsChild>
                </w:div>
                <w:div w:id="1367490816">
                  <w:marLeft w:val="0"/>
                  <w:marRight w:val="0"/>
                  <w:marTop w:val="0"/>
                  <w:marBottom w:val="0"/>
                  <w:divBdr>
                    <w:top w:val="none" w:sz="0" w:space="0" w:color="auto"/>
                    <w:left w:val="none" w:sz="0" w:space="0" w:color="auto"/>
                    <w:bottom w:val="none" w:sz="0" w:space="0" w:color="auto"/>
                    <w:right w:val="none" w:sz="0" w:space="0" w:color="auto"/>
                  </w:divBdr>
                  <w:divsChild>
                    <w:div w:id="125781062">
                      <w:marLeft w:val="0"/>
                      <w:marRight w:val="0"/>
                      <w:marTop w:val="0"/>
                      <w:marBottom w:val="0"/>
                      <w:divBdr>
                        <w:top w:val="none" w:sz="0" w:space="0" w:color="auto"/>
                        <w:left w:val="none" w:sz="0" w:space="0" w:color="auto"/>
                        <w:bottom w:val="none" w:sz="0" w:space="0" w:color="auto"/>
                        <w:right w:val="none" w:sz="0" w:space="0" w:color="auto"/>
                      </w:divBdr>
                    </w:div>
                  </w:divsChild>
                </w:div>
                <w:div w:id="1386562042">
                  <w:marLeft w:val="0"/>
                  <w:marRight w:val="0"/>
                  <w:marTop w:val="0"/>
                  <w:marBottom w:val="0"/>
                  <w:divBdr>
                    <w:top w:val="none" w:sz="0" w:space="0" w:color="auto"/>
                    <w:left w:val="none" w:sz="0" w:space="0" w:color="auto"/>
                    <w:bottom w:val="none" w:sz="0" w:space="0" w:color="auto"/>
                    <w:right w:val="none" w:sz="0" w:space="0" w:color="auto"/>
                  </w:divBdr>
                  <w:divsChild>
                    <w:div w:id="14697579">
                      <w:marLeft w:val="0"/>
                      <w:marRight w:val="0"/>
                      <w:marTop w:val="0"/>
                      <w:marBottom w:val="0"/>
                      <w:divBdr>
                        <w:top w:val="none" w:sz="0" w:space="0" w:color="auto"/>
                        <w:left w:val="none" w:sz="0" w:space="0" w:color="auto"/>
                        <w:bottom w:val="none" w:sz="0" w:space="0" w:color="auto"/>
                        <w:right w:val="none" w:sz="0" w:space="0" w:color="auto"/>
                      </w:divBdr>
                    </w:div>
                  </w:divsChild>
                </w:div>
                <w:div w:id="1418936973">
                  <w:marLeft w:val="0"/>
                  <w:marRight w:val="0"/>
                  <w:marTop w:val="0"/>
                  <w:marBottom w:val="0"/>
                  <w:divBdr>
                    <w:top w:val="none" w:sz="0" w:space="0" w:color="auto"/>
                    <w:left w:val="none" w:sz="0" w:space="0" w:color="auto"/>
                    <w:bottom w:val="none" w:sz="0" w:space="0" w:color="auto"/>
                    <w:right w:val="none" w:sz="0" w:space="0" w:color="auto"/>
                  </w:divBdr>
                  <w:divsChild>
                    <w:div w:id="946471898">
                      <w:marLeft w:val="0"/>
                      <w:marRight w:val="0"/>
                      <w:marTop w:val="0"/>
                      <w:marBottom w:val="0"/>
                      <w:divBdr>
                        <w:top w:val="none" w:sz="0" w:space="0" w:color="auto"/>
                        <w:left w:val="none" w:sz="0" w:space="0" w:color="auto"/>
                        <w:bottom w:val="none" w:sz="0" w:space="0" w:color="auto"/>
                        <w:right w:val="none" w:sz="0" w:space="0" w:color="auto"/>
                      </w:divBdr>
                    </w:div>
                  </w:divsChild>
                </w:div>
                <w:div w:id="1504277286">
                  <w:marLeft w:val="0"/>
                  <w:marRight w:val="0"/>
                  <w:marTop w:val="0"/>
                  <w:marBottom w:val="0"/>
                  <w:divBdr>
                    <w:top w:val="none" w:sz="0" w:space="0" w:color="auto"/>
                    <w:left w:val="none" w:sz="0" w:space="0" w:color="auto"/>
                    <w:bottom w:val="none" w:sz="0" w:space="0" w:color="auto"/>
                    <w:right w:val="none" w:sz="0" w:space="0" w:color="auto"/>
                  </w:divBdr>
                  <w:divsChild>
                    <w:div w:id="85080881">
                      <w:marLeft w:val="0"/>
                      <w:marRight w:val="0"/>
                      <w:marTop w:val="0"/>
                      <w:marBottom w:val="0"/>
                      <w:divBdr>
                        <w:top w:val="none" w:sz="0" w:space="0" w:color="auto"/>
                        <w:left w:val="none" w:sz="0" w:space="0" w:color="auto"/>
                        <w:bottom w:val="none" w:sz="0" w:space="0" w:color="auto"/>
                        <w:right w:val="none" w:sz="0" w:space="0" w:color="auto"/>
                      </w:divBdr>
                    </w:div>
                  </w:divsChild>
                </w:div>
                <w:div w:id="1637101078">
                  <w:marLeft w:val="0"/>
                  <w:marRight w:val="0"/>
                  <w:marTop w:val="0"/>
                  <w:marBottom w:val="0"/>
                  <w:divBdr>
                    <w:top w:val="none" w:sz="0" w:space="0" w:color="auto"/>
                    <w:left w:val="none" w:sz="0" w:space="0" w:color="auto"/>
                    <w:bottom w:val="none" w:sz="0" w:space="0" w:color="auto"/>
                    <w:right w:val="none" w:sz="0" w:space="0" w:color="auto"/>
                  </w:divBdr>
                  <w:divsChild>
                    <w:div w:id="368998114">
                      <w:marLeft w:val="0"/>
                      <w:marRight w:val="0"/>
                      <w:marTop w:val="0"/>
                      <w:marBottom w:val="0"/>
                      <w:divBdr>
                        <w:top w:val="none" w:sz="0" w:space="0" w:color="auto"/>
                        <w:left w:val="none" w:sz="0" w:space="0" w:color="auto"/>
                        <w:bottom w:val="none" w:sz="0" w:space="0" w:color="auto"/>
                        <w:right w:val="none" w:sz="0" w:space="0" w:color="auto"/>
                      </w:divBdr>
                    </w:div>
                  </w:divsChild>
                </w:div>
                <w:div w:id="1686639086">
                  <w:marLeft w:val="0"/>
                  <w:marRight w:val="0"/>
                  <w:marTop w:val="0"/>
                  <w:marBottom w:val="0"/>
                  <w:divBdr>
                    <w:top w:val="none" w:sz="0" w:space="0" w:color="auto"/>
                    <w:left w:val="none" w:sz="0" w:space="0" w:color="auto"/>
                    <w:bottom w:val="none" w:sz="0" w:space="0" w:color="auto"/>
                    <w:right w:val="none" w:sz="0" w:space="0" w:color="auto"/>
                  </w:divBdr>
                  <w:divsChild>
                    <w:div w:id="1458840981">
                      <w:marLeft w:val="0"/>
                      <w:marRight w:val="0"/>
                      <w:marTop w:val="0"/>
                      <w:marBottom w:val="0"/>
                      <w:divBdr>
                        <w:top w:val="none" w:sz="0" w:space="0" w:color="auto"/>
                        <w:left w:val="none" w:sz="0" w:space="0" w:color="auto"/>
                        <w:bottom w:val="none" w:sz="0" w:space="0" w:color="auto"/>
                        <w:right w:val="none" w:sz="0" w:space="0" w:color="auto"/>
                      </w:divBdr>
                    </w:div>
                  </w:divsChild>
                </w:div>
                <w:div w:id="1689330419">
                  <w:marLeft w:val="0"/>
                  <w:marRight w:val="0"/>
                  <w:marTop w:val="0"/>
                  <w:marBottom w:val="0"/>
                  <w:divBdr>
                    <w:top w:val="none" w:sz="0" w:space="0" w:color="auto"/>
                    <w:left w:val="none" w:sz="0" w:space="0" w:color="auto"/>
                    <w:bottom w:val="none" w:sz="0" w:space="0" w:color="auto"/>
                    <w:right w:val="none" w:sz="0" w:space="0" w:color="auto"/>
                  </w:divBdr>
                  <w:divsChild>
                    <w:div w:id="909193475">
                      <w:marLeft w:val="0"/>
                      <w:marRight w:val="0"/>
                      <w:marTop w:val="0"/>
                      <w:marBottom w:val="0"/>
                      <w:divBdr>
                        <w:top w:val="none" w:sz="0" w:space="0" w:color="auto"/>
                        <w:left w:val="none" w:sz="0" w:space="0" w:color="auto"/>
                        <w:bottom w:val="none" w:sz="0" w:space="0" w:color="auto"/>
                        <w:right w:val="none" w:sz="0" w:space="0" w:color="auto"/>
                      </w:divBdr>
                    </w:div>
                  </w:divsChild>
                </w:div>
                <w:div w:id="1692225445">
                  <w:marLeft w:val="0"/>
                  <w:marRight w:val="0"/>
                  <w:marTop w:val="0"/>
                  <w:marBottom w:val="0"/>
                  <w:divBdr>
                    <w:top w:val="none" w:sz="0" w:space="0" w:color="auto"/>
                    <w:left w:val="none" w:sz="0" w:space="0" w:color="auto"/>
                    <w:bottom w:val="none" w:sz="0" w:space="0" w:color="auto"/>
                    <w:right w:val="none" w:sz="0" w:space="0" w:color="auto"/>
                  </w:divBdr>
                  <w:divsChild>
                    <w:div w:id="657343298">
                      <w:marLeft w:val="0"/>
                      <w:marRight w:val="0"/>
                      <w:marTop w:val="0"/>
                      <w:marBottom w:val="0"/>
                      <w:divBdr>
                        <w:top w:val="none" w:sz="0" w:space="0" w:color="auto"/>
                        <w:left w:val="none" w:sz="0" w:space="0" w:color="auto"/>
                        <w:bottom w:val="none" w:sz="0" w:space="0" w:color="auto"/>
                        <w:right w:val="none" w:sz="0" w:space="0" w:color="auto"/>
                      </w:divBdr>
                    </w:div>
                  </w:divsChild>
                </w:div>
                <w:div w:id="1831287705">
                  <w:marLeft w:val="0"/>
                  <w:marRight w:val="0"/>
                  <w:marTop w:val="0"/>
                  <w:marBottom w:val="0"/>
                  <w:divBdr>
                    <w:top w:val="none" w:sz="0" w:space="0" w:color="auto"/>
                    <w:left w:val="none" w:sz="0" w:space="0" w:color="auto"/>
                    <w:bottom w:val="none" w:sz="0" w:space="0" w:color="auto"/>
                    <w:right w:val="none" w:sz="0" w:space="0" w:color="auto"/>
                  </w:divBdr>
                  <w:divsChild>
                    <w:div w:id="38432705">
                      <w:marLeft w:val="0"/>
                      <w:marRight w:val="0"/>
                      <w:marTop w:val="0"/>
                      <w:marBottom w:val="0"/>
                      <w:divBdr>
                        <w:top w:val="none" w:sz="0" w:space="0" w:color="auto"/>
                        <w:left w:val="none" w:sz="0" w:space="0" w:color="auto"/>
                        <w:bottom w:val="none" w:sz="0" w:space="0" w:color="auto"/>
                        <w:right w:val="none" w:sz="0" w:space="0" w:color="auto"/>
                      </w:divBdr>
                    </w:div>
                  </w:divsChild>
                </w:div>
                <w:div w:id="1844201966">
                  <w:marLeft w:val="0"/>
                  <w:marRight w:val="0"/>
                  <w:marTop w:val="0"/>
                  <w:marBottom w:val="0"/>
                  <w:divBdr>
                    <w:top w:val="none" w:sz="0" w:space="0" w:color="auto"/>
                    <w:left w:val="none" w:sz="0" w:space="0" w:color="auto"/>
                    <w:bottom w:val="none" w:sz="0" w:space="0" w:color="auto"/>
                    <w:right w:val="none" w:sz="0" w:space="0" w:color="auto"/>
                  </w:divBdr>
                  <w:divsChild>
                    <w:div w:id="77101211">
                      <w:marLeft w:val="0"/>
                      <w:marRight w:val="0"/>
                      <w:marTop w:val="0"/>
                      <w:marBottom w:val="0"/>
                      <w:divBdr>
                        <w:top w:val="none" w:sz="0" w:space="0" w:color="auto"/>
                        <w:left w:val="none" w:sz="0" w:space="0" w:color="auto"/>
                        <w:bottom w:val="none" w:sz="0" w:space="0" w:color="auto"/>
                        <w:right w:val="none" w:sz="0" w:space="0" w:color="auto"/>
                      </w:divBdr>
                    </w:div>
                  </w:divsChild>
                </w:div>
                <w:div w:id="1880579928">
                  <w:marLeft w:val="0"/>
                  <w:marRight w:val="0"/>
                  <w:marTop w:val="0"/>
                  <w:marBottom w:val="0"/>
                  <w:divBdr>
                    <w:top w:val="none" w:sz="0" w:space="0" w:color="auto"/>
                    <w:left w:val="none" w:sz="0" w:space="0" w:color="auto"/>
                    <w:bottom w:val="none" w:sz="0" w:space="0" w:color="auto"/>
                    <w:right w:val="none" w:sz="0" w:space="0" w:color="auto"/>
                  </w:divBdr>
                  <w:divsChild>
                    <w:div w:id="1781759528">
                      <w:marLeft w:val="0"/>
                      <w:marRight w:val="0"/>
                      <w:marTop w:val="0"/>
                      <w:marBottom w:val="0"/>
                      <w:divBdr>
                        <w:top w:val="none" w:sz="0" w:space="0" w:color="auto"/>
                        <w:left w:val="none" w:sz="0" w:space="0" w:color="auto"/>
                        <w:bottom w:val="none" w:sz="0" w:space="0" w:color="auto"/>
                        <w:right w:val="none" w:sz="0" w:space="0" w:color="auto"/>
                      </w:divBdr>
                    </w:div>
                  </w:divsChild>
                </w:div>
                <w:div w:id="1980767334">
                  <w:marLeft w:val="0"/>
                  <w:marRight w:val="0"/>
                  <w:marTop w:val="0"/>
                  <w:marBottom w:val="0"/>
                  <w:divBdr>
                    <w:top w:val="none" w:sz="0" w:space="0" w:color="auto"/>
                    <w:left w:val="none" w:sz="0" w:space="0" w:color="auto"/>
                    <w:bottom w:val="none" w:sz="0" w:space="0" w:color="auto"/>
                    <w:right w:val="none" w:sz="0" w:space="0" w:color="auto"/>
                  </w:divBdr>
                  <w:divsChild>
                    <w:div w:id="921717818">
                      <w:marLeft w:val="0"/>
                      <w:marRight w:val="0"/>
                      <w:marTop w:val="0"/>
                      <w:marBottom w:val="0"/>
                      <w:divBdr>
                        <w:top w:val="none" w:sz="0" w:space="0" w:color="auto"/>
                        <w:left w:val="none" w:sz="0" w:space="0" w:color="auto"/>
                        <w:bottom w:val="none" w:sz="0" w:space="0" w:color="auto"/>
                        <w:right w:val="none" w:sz="0" w:space="0" w:color="auto"/>
                      </w:divBdr>
                    </w:div>
                  </w:divsChild>
                </w:div>
                <w:div w:id="2042780901">
                  <w:marLeft w:val="0"/>
                  <w:marRight w:val="0"/>
                  <w:marTop w:val="0"/>
                  <w:marBottom w:val="0"/>
                  <w:divBdr>
                    <w:top w:val="none" w:sz="0" w:space="0" w:color="auto"/>
                    <w:left w:val="none" w:sz="0" w:space="0" w:color="auto"/>
                    <w:bottom w:val="none" w:sz="0" w:space="0" w:color="auto"/>
                    <w:right w:val="none" w:sz="0" w:space="0" w:color="auto"/>
                  </w:divBdr>
                  <w:divsChild>
                    <w:div w:id="2018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977">
          <w:marLeft w:val="0"/>
          <w:marRight w:val="0"/>
          <w:marTop w:val="0"/>
          <w:marBottom w:val="0"/>
          <w:divBdr>
            <w:top w:val="none" w:sz="0" w:space="0" w:color="auto"/>
            <w:left w:val="none" w:sz="0" w:space="0" w:color="auto"/>
            <w:bottom w:val="none" w:sz="0" w:space="0" w:color="auto"/>
            <w:right w:val="none" w:sz="0" w:space="0" w:color="auto"/>
          </w:divBdr>
        </w:div>
        <w:div w:id="2024821409">
          <w:marLeft w:val="0"/>
          <w:marRight w:val="0"/>
          <w:marTop w:val="0"/>
          <w:marBottom w:val="0"/>
          <w:divBdr>
            <w:top w:val="none" w:sz="0" w:space="0" w:color="auto"/>
            <w:left w:val="none" w:sz="0" w:space="0" w:color="auto"/>
            <w:bottom w:val="none" w:sz="0" w:space="0" w:color="auto"/>
            <w:right w:val="none" w:sz="0" w:space="0" w:color="auto"/>
          </w:divBdr>
        </w:div>
        <w:div w:id="2054380522">
          <w:marLeft w:val="0"/>
          <w:marRight w:val="0"/>
          <w:marTop w:val="0"/>
          <w:marBottom w:val="0"/>
          <w:divBdr>
            <w:top w:val="none" w:sz="0" w:space="0" w:color="auto"/>
            <w:left w:val="none" w:sz="0" w:space="0" w:color="auto"/>
            <w:bottom w:val="none" w:sz="0" w:space="0" w:color="auto"/>
            <w:right w:val="none" w:sz="0" w:space="0" w:color="auto"/>
          </w:divBdr>
        </w:div>
      </w:divsChild>
    </w:div>
    <w:div w:id="1032389344">
      <w:bodyDiv w:val="1"/>
      <w:marLeft w:val="0"/>
      <w:marRight w:val="0"/>
      <w:marTop w:val="0"/>
      <w:marBottom w:val="0"/>
      <w:divBdr>
        <w:top w:val="none" w:sz="0" w:space="0" w:color="auto"/>
        <w:left w:val="none" w:sz="0" w:space="0" w:color="auto"/>
        <w:bottom w:val="none" w:sz="0" w:space="0" w:color="auto"/>
        <w:right w:val="none" w:sz="0" w:space="0" w:color="auto"/>
      </w:divBdr>
      <w:divsChild>
        <w:div w:id="840657252">
          <w:marLeft w:val="0"/>
          <w:marRight w:val="0"/>
          <w:marTop w:val="0"/>
          <w:marBottom w:val="0"/>
          <w:divBdr>
            <w:top w:val="none" w:sz="0" w:space="0" w:color="auto"/>
            <w:left w:val="none" w:sz="0" w:space="0" w:color="auto"/>
            <w:bottom w:val="none" w:sz="0" w:space="0" w:color="auto"/>
            <w:right w:val="none" w:sz="0" w:space="0" w:color="auto"/>
          </w:divBdr>
        </w:div>
        <w:div w:id="167125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flande@emory.edu" TargetMode="External"/><Relationship Id="rId18" Type="http://schemas.openxmlformats.org/officeDocument/2006/relationships/hyperlink" Target="mailto:aiw1@cdc.go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dhhs.nh.gov/dphs/documents/pease-pfc-blood-testing.pd" TargetMode="External"/><Relationship Id="rId7" Type="http://schemas.openxmlformats.org/officeDocument/2006/relationships/styles" Target="styles.xml"/><Relationship Id="rId12" Type="http://schemas.openxmlformats.org/officeDocument/2006/relationships/hyperlink" Target="mailto:aiw1@cdc.gov" TargetMode="External"/><Relationship Id="rId17" Type="http://schemas.openxmlformats.org/officeDocument/2006/relationships/hyperlink" Target="mailto:Idz7@cdc.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wyf9@cdc.gov" TargetMode="External"/><Relationship Id="rId20" Type="http://schemas.openxmlformats.org/officeDocument/2006/relationships/hyperlink" Target="mailto:dvq6@cdc.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wdw0@cdc.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pqr5@cd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goodnight!@guidehouse.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8F8090B76D3845BC58DF667ED6EF44" ma:contentTypeVersion="976" ma:contentTypeDescription="Create a new document." ma:contentTypeScope="" ma:versionID="ffdc39eaf8fb26360cacfacee67db338">
  <xsd:schema xmlns:xsd="http://www.w3.org/2001/XMLSchema" xmlns:xs="http://www.w3.org/2001/XMLSchema" xmlns:p="http://schemas.microsoft.com/office/2006/metadata/properties" xmlns:ns1="http://schemas.microsoft.com/sharepoint/v3" xmlns:ns2="ccab04cd-6591-4e01-bc43-f4d2951f0013" xmlns:ns3="2fb1b662-f59d-4b16-9d61-2106d813860a" xmlns:ns4="90b3c5aa-0c4d-4518-9ac6-5cb64a189ac1" targetNamespace="http://schemas.microsoft.com/office/2006/metadata/properties" ma:root="true" ma:fieldsID="ac624c5bf6b1c851bc7f3fefe52f0833" ns1:_="" ns2:_="" ns3:_="" ns4:_="">
    <xsd:import namespace="http://schemas.microsoft.com/sharepoint/v3"/>
    <xsd:import namespace="ccab04cd-6591-4e01-bc43-f4d2951f0013"/>
    <xsd:import namespace="2fb1b662-f59d-4b16-9d61-2106d813860a"/>
    <xsd:import namespace="90b3c5aa-0c4d-4518-9ac6-5cb64a189ac1"/>
    <xsd:element name="properties">
      <xsd:complexType>
        <xsd:sequence>
          <xsd:element name="documentManagement">
            <xsd:complexType>
              <xsd:all>
                <xsd:element ref="ns1:FirstName" minOccurs="0"/>
                <xsd:element ref="ns2:Event-Type" minOccurs="0"/>
                <xsd:element ref="ns3:_dlc_DocId" minOccurs="0"/>
                <xsd:element ref="ns3:_dlc_DocIdUrl" minOccurs="0"/>
                <xsd:element ref="ns3:_dlc_DocIdPersistId" minOccurs="0"/>
                <xsd:element ref="ns2:MediaServiceMetadata" minOccurs="0"/>
                <xsd:element ref="ns2: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4" nillable="true" ma:displayName="First Name" ma:internalName="First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b04cd-6591-4e01-bc43-f4d2951f0013" elementFormDefault="qualified">
    <xsd:import namespace="http://schemas.microsoft.com/office/2006/documentManagement/types"/>
    <xsd:import namespace="http://schemas.microsoft.com/office/infopath/2007/PartnerControls"/>
    <xsd:element name="Event-Type" ma:index="5" nillable="true" ma:displayName="Event-Type" ma:internalName="Event_x002d_Typ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b3c5aa-0c4d-4518-9ac6-5cb64a189a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rstName xmlns="http://schemas.microsoft.com/sharepoint/v3" xsi:nil="true"/>
    <Event-Type xmlns="ccab04cd-6591-4e01-bc43-f4d2951f0013" xsi:nil="true"/>
    <_dlc_DocId xmlns="2fb1b662-f59d-4b16-9d61-2106d813860a">QDA6R45A2CQ7-491076646-29</_dlc_DocId>
    <_dlc_DocIdUrl xmlns="2fb1b662-f59d-4b16-9d61-2106d813860a">
      <Url>https://cdc.sharepoint.com/teams/NCEH-OD/OS/_layouts/15/DocIdRedir.aspx?ID=QDA6R45A2CQ7-491076646-29</Url>
      <Description>QDA6R45A2CQ7-491076646-29</Description>
    </_dlc_DocIdUrl>
  </documentManagement>
</p:properties>
</file>

<file path=customXml/itemProps1.xml><?xml version="1.0" encoding="utf-8"?>
<ds:datastoreItem xmlns:ds="http://schemas.openxmlformats.org/officeDocument/2006/customXml" ds:itemID="{08F2ED43-B9DE-41D8-8DFC-FB7EDA3295C7}">
  <ds:schemaRefs>
    <ds:schemaRef ds:uri="http://schemas.microsoft.com/sharepoint/events"/>
  </ds:schemaRefs>
</ds:datastoreItem>
</file>

<file path=customXml/itemProps2.xml><?xml version="1.0" encoding="utf-8"?>
<ds:datastoreItem xmlns:ds="http://schemas.openxmlformats.org/officeDocument/2006/customXml" ds:itemID="{694B1120-D790-4782-AC7A-A6E04DEA38F2}">
  <ds:schemaRefs>
    <ds:schemaRef ds:uri="http://schemas.microsoft.com/sharepoint/v3/contenttype/forms"/>
  </ds:schemaRefs>
</ds:datastoreItem>
</file>

<file path=customXml/itemProps3.xml><?xml version="1.0" encoding="utf-8"?>
<ds:datastoreItem xmlns:ds="http://schemas.openxmlformats.org/officeDocument/2006/customXml" ds:itemID="{03A4F50E-D735-408B-95B2-C89E8AD4C033}">
  <ds:schemaRefs>
    <ds:schemaRef ds:uri="http://schemas.openxmlformats.org/officeDocument/2006/bibliography"/>
  </ds:schemaRefs>
</ds:datastoreItem>
</file>

<file path=customXml/itemProps4.xml><?xml version="1.0" encoding="utf-8"?>
<ds:datastoreItem xmlns:ds="http://schemas.openxmlformats.org/officeDocument/2006/customXml" ds:itemID="{F14187BF-B216-435B-B79D-3994B1459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ab04cd-6591-4e01-bc43-f4d2951f0013"/>
    <ds:schemaRef ds:uri="2fb1b662-f59d-4b16-9d61-2106d813860a"/>
    <ds:schemaRef ds:uri="90b3c5aa-0c4d-4518-9ac6-5cb64a189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6588A0-AB7B-4162-A9B3-CEE2631F6A89}">
  <ds:schemaRefs>
    <ds:schemaRef ds:uri="http://schemas.microsoft.com/office/2006/metadata/properties"/>
    <ds:schemaRef ds:uri="http://schemas.microsoft.com/office/infopath/2007/PartnerControls"/>
    <ds:schemaRef ds:uri="http://schemas.microsoft.com/sharepoint/v3"/>
    <ds:schemaRef ds:uri="ccab04cd-6591-4e01-bc43-f4d2951f0013"/>
    <ds:schemaRef ds:uri="2fb1b662-f59d-4b16-9d61-2106d81386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Joyce, Kevin J. (CDC/DDPHSS/OS/OSI)</cp:lastModifiedBy>
  <cp:revision>3</cp:revision>
  <dcterms:created xsi:type="dcterms:W3CDTF">2021-12-02T18:02:00Z</dcterms:created>
  <dcterms:modified xsi:type="dcterms:W3CDTF">2022-01-07T15:20:00Z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0x0101000B8F8090B76D3845BC58DF667ED6EF44</vt:lpwstr>
  </property>
  <property fmtid="{D5CDD505-2E9C-101B-9397-08002B2CF9AE}" pid="3" name="_dlc_DocIdItemGuid">
    <vt:lpwstr>894d9bbc-1d74-4237-83e7-5e0ce866f124</vt:lpwstr>
  </property>
  <property fmtid="{D5CDD505-2E9C-101B-9397-08002B2CF9AE}" pid="4" name="MSIP_Label_7b94a7b8-f06c-4dfe-bdcc-9b548fd58c31_Enabled">
    <vt:lpwstr>true</vt:lpwstr>
  </property>
  <property fmtid="{D5CDD505-2E9C-101B-9397-08002B2CF9AE}" pid="5" name="MSIP_Label_7b94a7b8-f06c-4dfe-bdcc-9b548fd58c31_SetDate">
    <vt:lpwstr>2021-01-06T19:07:25Z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339dba6f-b4ac-4607-881a-4b7e26a7e907</vt:lpwstr>
  </property>
  <property fmtid="{D5CDD505-2E9C-101B-9397-08002B2CF9AE}" pid="10" name="MSIP_Label_7b94a7b8-f06c-4dfe-bdcc-9b548fd58c31_ContentBits">
    <vt:lpwstr>0</vt:lpwstr>
  </property>
</Properties>
</file>