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http://www.w3.org/2001/XMLSchema" mc:Ignorable="w14 w15 w16se wp14">
  <w:body>
    <w:p w:rsidR="00D9788C" w:rsidP="00D9788C" w:rsidRDefault="00D9788C" w14:paraId="102F356A"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7E20E5F7" w14:textId="77777777">
      <w:pPr>
        <w:pStyle w:val="Heading1"/>
        <w:rPr>
          <w:rFonts w:asciiTheme="minorHAnsi" w:hAnsiTheme="minorHAnsi" w:eastAsiaTheme="minorHAnsi" w:cstheme="minorBidi"/>
          <w:color w:val="auto"/>
          <w:sz w:val="22"/>
          <w:szCs w:val="22"/>
        </w:rPr>
      </w:pPr>
    </w:p>
    <w:p w:rsidRPr="002A09C2" w:rsidR="00D9788C" w:rsidP="00D9788C" w:rsidRDefault="00D9788C" w14:paraId="4F23395A" w14:textId="77777777">
      <w:pPr>
        <w:pStyle w:val="Heading1"/>
        <w:rPr>
          <w:rStyle w:val="Strong"/>
          <w:rFonts w:ascii="Verdana" w:hAnsi="Verdana"/>
          <w:color w:val="auto"/>
        </w:rPr>
      </w:pPr>
      <w:r w:rsidRPr="002A09C2">
        <w:rPr>
          <w:rStyle w:val="Strong"/>
          <w:rFonts w:ascii="Verdana" w:hAnsi="Verdana"/>
          <w:color w:val="auto"/>
        </w:rPr>
        <w:t>Evaluating the Association between Serum Concentrations of Per- and Polyfluoroalkyl Substances (PFAS) and Symptoms and Diagnoses of Selected Acute Viral Illnesses</w:t>
      </w:r>
    </w:p>
    <w:p w:rsidRPr="002A09C2" w:rsidR="00D9788C" w:rsidP="00D9788C" w:rsidRDefault="00D9788C" w14:paraId="155C1F05"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7168F1FE" w14:textId="77777777">
        <w:tc>
          <w:tcPr>
            <w:tcW w:w="5184" w:type="dxa"/>
            <w:vAlign w:val="center"/>
          </w:tcPr>
          <w:p w:rsidRPr="00AB0E20" w:rsidR="00D9788C" w:rsidP="002A09C2" w:rsidRDefault="00D9788C" w14:paraId="0A1EB6D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ED3661" w14:paraId="57584C03" w14:textId="1A07BACF">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0900f3eb81c58b2f</w:t>
            </w:r>
            <w:bookmarkStart w:name="_GoBack" w:id="0"/>
            <w:bookmarkEnd w:id="0"/>
          </w:p>
        </w:tc>
      </w:tr>
      <w:tr w:rsidRPr="002A09C2" w:rsidR="009D6444" w:rsidTr="002F31F4">
        <w:tc>
          <w:tcPr>
            <w:tcW w:w="5184" w:type="dxa"/>
            <w:vAlign w:val="center"/>
          </w:tcPr>
          <w:p w:rsidRPr="00AB0E20" w:rsidR="009D6444" w:rsidP="009D6444" w:rsidRDefault="009D6444">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NCEH-TSET-12/15/20-58b2f</w:t>
            </w:r>
            <w:bookmarkStart w:name="_GoBack" w:id="0"/>
            <w:bookmarkEnd w:id="0"/>
          </w:p>
        </w:tc>
      </w:tr>
      <w:tr w:rsidRPr="002A09C2" w:rsidR="00D9788C" w:rsidTr="00D9788C" w14:paraId="367280A8" w14:textId="77777777">
        <w:tc>
          <w:tcPr>
            <w:tcW w:w="5184" w:type="dxa"/>
            <w:vAlign w:val="center"/>
          </w:tcPr>
          <w:p w:rsidRPr="00AB0E20" w:rsidR="00D9788C" w:rsidP="002A09C2" w:rsidRDefault="00D9788C" w14:paraId="6218947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A50635" w14:paraId="64053296" w14:textId="6A958646">
            <w:pPr>
              <w:spacing w:line="360" w:lineRule="auto"/>
              <w:rPr>
                <w:rStyle w:val="SubtitleChar"/>
                <w:rFonts w:ascii="Verdana" w:hAnsi="Verdana" w:cs="Courier New"/>
                <w:color w:val="auto"/>
                <w:sz w:val="18"/>
                <w:szCs w:val="20"/>
              </w:rPr>
            </w:pPr>
            <w:r>
              <w:rPr>
                <w:rFonts w:ascii="Verdana" w:hAnsi="Verdana" w:cs="Courier New"/>
                <w:sz w:val="18"/>
                <w:szCs w:val="20"/>
              </w:rPr>
              <w:t>Melanie Buser</w:t>
            </w:r>
          </w:p>
        </w:tc>
      </w:tr>
      <w:tr w:rsidRPr="002A09C2" w:rsidR="00D9788C" w:rsidTr="00D9788C" w14:paraId="5B68D18B" w14:textId="77777777">
        <w:tc>
          <w:tcPr>
            <w:tcW w:w="5184" w:type="dxa"/>
            <w:vAlign w:val="center"/>
          </w:tcPr>
          <w:p w:rsidRPr="00AB0E20" w:rsidR="00D9788C" w:rsidP="002A09C2" w:rsidRDefault="00D9788C" w14:paraId="61BE708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A50635" w14:paraId="61F05139" w14:textId="6055D686">
            <w:pPr>
              <w:spacing w:line="360" w:lineRule="auto"/>
              <w:rPr>
                <w:rStyle w:val="SubtitleChar"/>
                <w:rFonts w:ascii="Verdana" w:hAnsi="Verdana" w:cs="Courier New"/>
                <w:color w:val="auto"/>
                <w:sz w:val="18"/>
                <w:szCs w:val="20"/>
              </w:rPr>
            </w:pPr>
            <w:r>
              <w:rPr>
                <w:rFonts w:ascii="Verdana" w:hAnsi="Verdana" w:cs="Courier New"/>
                <w:sz w:val="18"/>
                <w:szCs w:val="20"/>
              </w:rPr>
              <w:t>NCEH/ATSDR/OIA/TS/TSET</w:t>
            </w:r>
          </w:p>
        </w:tc>
      </w:tr>
      <w:tr w:rsidRPr="002A09C2" w:rsidR="00D9788C" w:rsidTr="00D9788C" w14:paraId="4952B356" w14:textId="77777777">
        <w:tc>
          <w:tcPr>
            <w:tcW w:w="5184" w:type="dxa"/>
            <w:vAlign w:val="center"/>
          </w:tcPr>
          <w:p w:rsidRPr="00AB0E20" w:rsidR="00D9788C" w:rsidP="002A09C2" w:rsidRDefault="00D9788C" w14:paraId="5F3BB98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A50635" w14:paraId="11496FCD" w14:textId="17BD249A">
            <w:pPr>
              <w:spacing w:line="360" w:lineRule="auto"/>
              <w:rPr>
                <w:rStyle w:val="SubtitleChar"/>
                <w:rFonts w:ascii="Verdana" w:hAnsi="Verdana" w:cs="Courier New"/>
                <w:color w:val="auto"/>
                <w:sz w:val="18"/>
                <w:szCs w:val="20"/>
              </w:rPr>
            </w:pPr>
            <w:r>
              <w:rPr>
                <w:rFonts w:ascii="Verdana" w:hAnsi="Verdana" w:cs="Courier New"/>
                <w:sz w:val="18"/>
                <w:szCs w:val="20"/>
              </w:rPr>
              <w:t>Project In Progress : PRA Revision</w:t>
            </w:r>
          </w:p>
        </w:tc>
      </w:tr>
      <w:tr w:rsidRPr="002A09C2" w:rsidR="00D9788C" w:rsidTr="00DB24EE" w14:paraId="310D3EEB" w14:textId="77777777">
        <w:trPr>
          <w:trHeight w:val="80"/>
        </w:trPr>
        <w:tc>
          <w:tcPr>
            <w:tcW w:w="5184" w:type="dxa"/>
            <w:vAlign w:val="center"/>
          </w:tcPr>
          <w:p w:rsidRPr="00AB0E20" w:rsidR="00D9788C" w:rsidP="002A09C2" w:rsidRDefault="00D9788C" w14:paraId="04B6B60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1108F9" w14:paraId="7070C39D" w14:textId="7536DBDF">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51022FED" w14:textId="77777777">
        <w:tc>
          <w:tcPr>
            <w:tcW w:w="5184" w:type="dxa"/>
            <w:vAlign w:val="center"/>
          </w:tcPr>
          <w:p w:rsidRPr="00AB0E20" w:rsidR="00D9788C" w:rsidP="002A09C2" w:rsidRDefault="00D9788C" w14:paraId="643391F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A50635" w14:paraId="29738D58" w14:textId="6CC0CD1D">
            <w:pPr>
              <w:spacing w:line="360" w:lineRule="auto"/>
              <w:rPr>
                <w:rStyle w:val="SubtitleChar"/>
                <w:rFonts w:ascii="Verdana" w:hAnsi="Verdana" w:cs="Courier New"/>
                <w:color w:val="auto"/>
                <w:sz w:val="18"/>
                <w:szCs w:val="20"/>
              </w:rPr>
            </w:pPr>
            <w:r>
              <w:rPr>
                <w:rFonts w:ascii="Verdana" w:hAnsi="Verdana" w:cs="Courier New"/>
                <w:sz w:val="18"/>
                <w:szCs w:val="20"/>
              </w:rPr>
              <w:t>09/01/21</w:t>
            </w:r>
          </w:p>
        </w:tc>
      </w:tr>
      <w:tr w:rsidRPr="002A09C2" w:rsidR="00D9788C" w:rsidTr="00D9788C" w14:paraId="34E84E8C" w14:textId="77777777">
        <w:tc>
          <w:tcPr>
            <w:tcW w:w="5184" w:type="dxa"/>
            <w:vAlign w:val="center"/>
          </w:tcPr>
          <w:p w:rsidRPr="00AB0E20" w:rsidR="00D9788C" w:rsidP="002A09C2" w:rsidRDefault="00D9788C" w14:paraId="5BF57176" w14:textId="548DC01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A50635">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A50635" w14:paraId="720E97F4" w14:textId="3A2D372F">
            <w:pPr>
              <w:spacing w:line="360" w:lineRule="auto"/>
              <w:rPr>
                <w:rStyle w:val="SubtitleChar"/>
                <w:rFonts w:ascii="Verdana" w:hAnsi="Verdana" w:cs="Courier New"/>
                <w:color w:val="auto"/>
                <w:sz w:val="20"/>
                <w:szCs w:val="20"/>
              </w:rPr>
            </w:pPr>
            <w:r>
              <w:rPr>
                <w:rFonts w:ascii="Verdana" w:hAnsi="Verdana" w:cs="Courier New"/>
                <w:sz w:val="18"/>
                <w:szCs w:val="20"/>
              </w:rPr>
              <w:t>09/30/23</w:t>
            </w:r>
          </w:p>
        </w:tc>
      </w:tr>
      <w:tr w:rsidRPr="002A09C2" w:rsidR="00D9788C" w:rsidTr="00D9788C" w14:paraId="6C719789" w14:textId="77777777">
        <w:tc>
          <w:tcPr>
            <w:tcW w:w="5184" w:type="dxa"/>
            <w:vAlign w:val="center"/>
          </w:tcPr>
          <w:p w:rsidRPr="00AB0E20" w:rsidR="00D9788C" w:rsidP="002A09C2" w:rsidRDefault="00D9788C" w14:paraId="4F1A21B5" w14:textId="5EC5187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 CDC/ATSDR HRPO/IRB Protocol#:</w:t>
            </w:r>
            <w:r w:rsidR="00A50635">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A50635" w14:paraId="388BF638" w14:textId="4A47A90D">
            <w:pPr>
              <w:spacing w:line="360" w:lineRule="auto"/>
              <w:rPr>
                <w:rStyle w:val="SubtitleChar"/>
                <w:rFonts w:ascii="Verdana" w:hAnsi="Verdana" w:cs="Courier New"/>
                <w:color w:val="auto"/>
                <w:sz w:val="20"/>
                <w:szCs w:val="20"/>
              </w:rPr>
            </w:pPr>
            <w:r>
              <w:rPr>
                <w:rFonts w:ascii="Verdana" w:hAnsi="Verdana" w:cs="Courier New"/>
                <w:sz w:val="18"/>
                <w:szCs w:val="20"/>
              </w:rPr>
              <w:t> 7360</w:t>
            </w:r>
          </w:p>
        </w:tc>
      </w:tr>
      <w:tr w:rsidRPr="002A09C2" w:rsidR="00A50635" w:rsidTr="00D9788C" w14:paraId="629AC555" w14:textId="77777777">
        <w:tc>
          <w:tcPr>
            <w:tcW w:w="5184" w:type="dxa"/>
            <w:vAlign w:val="center"/>
          </w:tcPr>
          <w:p w:rsidRPr="00AB0E20" w:rsidR="00A50635" w:rsidP="00A50635" w:rsidRDefault="00A50635" w14:paraId="4BE4ED75" w14:textId="629EBCB6">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A50635" w14:paraId="28766F5B" w14:textId="15EC5FEE">
            <w:pPr>
              <w:spacing w:line="360" w:lineRule="auto"/>
              <w:rPr>
                <w:rFonts w:ascii="Verdana" w:hAnsi="Verdana" w:cs="Courier New"/>
                <w:sz w:val="18"/>
                <w:szCs w:val="20"/>
              </w:rPr>
            </w:pPr>
            <w:r>
              <w:rPr>
                <w:rFonts w:ascii="Verdana" w:hAnsi="Verdana" w:cs="Courier New"/>
                <w:sz w:val="18"/>
                <w:szCs w:val="20"/>
              </w:rPr>
              <w:t> No OMB Control Number issued</w:t>
            </w:r>
          </w:p>
        </w:tc>
      </w:tr>
      <w:tr w:rsidRPr="002A09C2" w:rsidR="00A50635" w:rsidTr="00D9788C" w14:paraId="58AB93F2" w14:textId="77777777">
        <w:tc>
          <w:tcPr>
            <w:tcW w:w="5184" w:type="dxa"/>
            <w:vAlign w:val="center"/>
          </w:tcPr>
          <w:p w:rsidRPr="00AB0E20" w:rsidR="00A50635" w:rsidP="00A50635" w:rsidRDefault="00A50635" w14:paraId="5CCF50C3" w14:textId="7EBA6AAE">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A50635" w14:paraId="185A3B8F"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49579131"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5B35EF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3F69DC51"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384F17" w:rsidTr="00021C22" w14:paraId="375CFA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384F17" w14:paraId="141CFE85" w14:textId="072D7312">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798B3FD2"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A50635" w14:paraId="6BB77EE0" w14:textId="3172F43D">
            <w:pPr>
              <w:spacing w:line="360" w:lineRule="auto"/>
              <w:rPr>
                <w:rFonts w:ascii="Verdana" w:hAnsi="Verdana" w:cs="Courier New"/>
                <w:b w:val="0"/>
                <w:sz w:val="20"/>
                <w:szCs w:val="20"/>
              </w:rPr>
            </w:pPr>
            <w:r w:rsidRPr="00A50635">
              <w:rPr>
                <w:rFonts w:ascii="Verdana" w:hAnsi="Verdana" w:cs="Courier New"/>
                <w:b w:val="0"/>
                <w:sz w:val="18"/>
                <w:szCs w:val="20"/>
              </w:rPr>
              <w:t>12/02/21</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The proposed study will assess the association between PFAS exposure with symptoms of and susceptibility to viral infections using data from existing exposure assessment and Pease Study cohorts who have existing PFAS serum measurements and who have given prior consent for additional contact from CDC/ATSDR. Data will be collected through a series of surveys.</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IMS/CIO/Epi-Aid/Chemical Exposure Submission</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w:t>Yes</w:t>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w:t>2019 Novel Coronavirus Response</w:t>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w:t>Transmission of SARS-CoV-2</w:t>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w:t>COVID-19 disease detection, burden, and impact</w:t>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w:t>Epidemiology and Surveillance</w:t>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Not selected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Not selected
                                                    </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21C22" w14:paraId="55BFC179" w14:textId="480FDA2E">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A506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Not selected
                                                    </w:t>
            </w:r>
          </w:p>
        </w:tc>
      </w:tr>
      <w:tr w:rsidRPr="002A09C2" w:rsidR="004E158A" w:rsidTr="00A01264" w14:paraId="1CF10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4E158A" w14:paraId="4C380A54" w14:textId="5B71F1FD">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47905603"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155A8F" w14:paraId="202BB375" w14:textId="566CC80E">
            <w:pPr>
              <w:spacing w:line="360" w:lineRule="auto"/>
              <w:rPr>
                <w:rFonts w:ascii="Verdana" w:hAnsi="Verdana" w:cs="Courier New"/>
                <w:b w:val="0"/>
                <w:sz w:val="18"/>
                <w:szCs w:val="20"/>
              </w:rPr>
            </w:pPr>
            <w:r w:rsidRPr="00A50635">
              <w:rPr>
                <w:rFonts w:ascii="Verdana" w:hAnsi="Verdana" w:cs="Courier New"/>
                <w:b w:val="0"/>
                <w:sz w:val="18"/>
                <w:szCs w:val="20"/>
              </w:rPr>
              <w:t>Assess the association between PFAS serum levels and self-reported frequency of various groups of symptoms of  viral infections (as a marker for susceptibility to viral infections). An environmental scan revealed no known projects with similar data collection activities in the 12 communities include in this study. All IMS task force leads were contacted, and no additional data collection activities are planned at this time for these 12 communities.</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The objectives of this study are the following: (1) examine the association between serum-PFAS collected through the PFAS exposure assessments (EAs), PEATT assessments, and Pease Study and the frequency of occurrence of selected syndromes (combinations of self-reported symptoms), which will be used as a proxy for viral infections; and, (2) examine the association between serum-PFAS collected through the EAs, PEATT assessments, and Pease Study and self-reported positive test results indicating specific viral infections.</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w:t>
                                                            Yes
                                                        </w:t>
              </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Measuring Disparities</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Not selected
                                                    </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Not selected
                                                    </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Assessing Impact</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Not selected
                                                    </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Not selected
                                                    </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Other</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55A8F"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Not selected
                                                    </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44117D" w14:paraId="4F7AFA63" w14:textId="0C5A5FF3">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14:paraId="784A849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A50635" w14:paraId="01C4DC77" w14:textId="7F473C2D">
            <w:pPr>
              <w:spacing w:line="360" w:lineRule="auto"/>
              <w:rPr>
                <w:rFonts w:ascii="Verdana" w:hAnsi="Verdana" w:cs="Courier New"/>
                <w:b w:val="0"/>
                <w:sz w:val="18"/>
                <w:szCs w:val="20"/>
              </w:rPr>
            </w:pPr>
            <w:r w:rsidRPr="00A50635">
              <w:rPr>
                <w:rFonts w:ascii="Verdana" w:hAnsi="Verdana" w:cs="Courier New"/>
                <w:b w:val="0"/>
                <w:sz w:val="18"/>
                <w:szCs w:val="20"/>
              </w:rPr>
              <w:lastRenderedPageBreak/>
              <w:t>New Collection of Information, Data, or Biospecimens; Research with Humans</w:t>
            </w:r>
          </w:p>
        </w:tc>
      </w:tr>
      <w:tr w:rsidRPr="002A09C2" w:rsidR="004E158A" w:rsidTr="00A01264" w14:paraId="0B8D80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4E158A" w14:paraId="396FA804" w14:textId="06776620">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14:paraId="6AD6541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A50635" w14:paraId="14C1D35D" w14:textId="30BBE8E2">
            <w:pPr>
              <w:spacing w:line="360" w:lineRule="auto"/>
              <w:rPr>
                <w:rFonts w:ascii="Verdana" w:hAnsi="Verdana" w:cs="Courier New"/>
                <w:b w:val="0"/>
                <w:sz w:val="20"/>
                <w:szCs w:val="20"/>
              </w:rPr>
            </w:pPr>
            <w:r w:rsidRPr="00A50635">
              <w:rPr>
                <w:rFonts w:ascii="Verdana" w:hAnsi="Verdana" w:cs="Courier New"/>
                <w:b w:val="0"/>
                <w:sz w:val="18"/>
                <w:szCs w:val="20"/>
              </w:rPr>
              <w:t>General US Population; Children; Adult 18-24 years; Older adults &gt; 64 years</w:t>
            </w:r>
          </w:p>
        </w:tc>
      </w:tr>
      <w:tr w:rsidRPr="002A09C2" w:rsidR="004E158A" w:rsidTr="00A01264" w14:paraId="7021C4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4E158A" w14:paraId="3FB3CF3A" w14:textId="136D732D">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48CAFD75"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155A8F" w14:paraId="181A6CC2" w14:textId="561B57B1">
            <w:pPr>
              <w:spacing w:line="360" w:lineRule="auto"/>
              <w:rPr>
                <w:rFonts w:ascii="Verdana" w:hAnsi="Verdana" w:cs="Courier New"/>
                <w:b w:val="0"/>
                <w:sz w:val="18"/>
                <w:szCs w:val="20"/>
              </w:rPr>
            </w:pPr>
            <w:r w:rsidRPr="00A50635">
              <w:rPr>
                <w:rFonts w:ascii="Verdana" w:hAnsi="Verdana" w:cs="Courier New"/>
                <w:b w:val="0"/>
                <w:sz w:val="18"/>
                <w:szCs w:val="20"/>
              </w:rPr>
              <w:t>PFAS; SARS Virus; COVID-19; Infection; Influenza, Human; Environmental; Environmental Issues</w:t>
            </w:r>
          </w:p>
        </w:tc>
      </w:tr>
      <w:tr w:rsidRPr="002A09C2" w:rsidR="0044117D" w:rsidTr="00A01264" w14:paraId="75311A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44117D" w14:paraId="014CAA62" w14:textId="78A31FF2">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6C79CAE9"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155A8F" w14:paraId="180E0245" w14:textId="06A28B1D">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 condition of any funding provided; CDC employees or agents will obtain or use identifiable (including coded) private data or biological specimens; CDC employees will participate as co-authors in presentation(s) or publication(s)</w:t>
            </w:r>
          </w:p>
        </w:tc>
      </w:tr>
      <w:tr w:rsidRPr="002A09C2" w:rsidR="00206A8D" w:rsidTr="003B1B0A" w14:paraId="718E48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206A8D" w14:paraId="58A29DD8" w14:textId="32201C64">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1B2808B3"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155A8F" w14:paraId="5B565C84" w14:textId="7C87BC0E">
            <w:pPr>
              <w:spacing w:line="360" w:lineRule="auto"/>
              <w:rPr>
                <w:rFonts w:ascii="Verdana" w:hAnsi="Verdana" w:cs="Courier New"/>
                <w:b w:val="0"/>
                <w:sz w:val="18"/>
                <w:szCs w:val="20"/>
              </w:rPr>
            </w:pPr>
            <w:r w:rsidRPr="00A50635">
              <w:rPr>
                <w:rFonts w:ascii="Verdana" w:hAnsi="Verdana" w:cs="Courier New"/>
                <w:b w:val="0"/>
                <w:sz w:val="18"/>
                <w:szCs w:val="20"/>
              </w:rPr>
              <w:t>Prospective Cohort Study; Survey</w:t>
            </w:r>
          </w:p>
        </w:tc>
      </w:tr>
      <w:tr w:rsidRPr="002A09C2" w:rsidR="00206A8D" w:rsidTr="003B1B0A" w14:paraId="653A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206A8D" w14:paraId="7CB5CB06" w14:textId="5010715B">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7CD63A14"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155A8F" w14:paraId="308F199C" w14:textId="6F0D0997">
            <w:pPr>
              <w:spacing w:line="360" w:lineRule="auto"/>
              <w:rPr>
                <w:rFonts w:ascii="Verdana" w:hAnsi="Verdana" w:cs="Courier New"/>
                <w:b w:val="0"/>
                <w:sz w:val="20"/>
                <w:szCs w:val="20"/>
              </w:rPr>
            </w:pPr>
            <w:r w:rsidRPr="00A50635">
              <w:rPr>
                <w:rFonts w:ascii="Verdana" w:hAnsi="Verdana" w:cs="Courier New"/>
                <w:b w:val="0"/>
                <w:sz w:val="18"/>
                <w:szCs w:val="20"/>
              </w:rPr>
              <w:t>Surveys (delivered by mail or online), conducted in 4 rounds spaced by 3 months following the initial paper survey (i.e., 5 total surveys – 4 follow-up plus initial). Participants will be asked about symptoms prospectively, as well as COVID information prospectively and retrospectively (from January 2020, as this was the month when the first infection of coronavirus was reported in the US). This study will collect survey information quarterly over a period of 12-14 months. This frequency of data collection was selected to enable collection of information about participants’ experience of symptoms throughout an entire year, to include the seasons for various types of respiratory infections. Survey data will be linked to PFAS serum measurements that have been previously collected and analyzed through ATSDR PFAS studies. Statisticians have been consulted on power calculations and have reviewed all proposed statistical methods. Diagnosis criteria for various syndromes has been aligned with established definitions. Methods proposed in this study follow current CDC guidance for best practices, and data collection is standardized across sites. Data collection instruments have undergone pilot testing.   The protocol has undergone external peer review with 3 leading experts in this field. It has gone through cross-clearance with 2 CDC centers (NCIRD and NCEZID) as well as with the JIC.</w:t>
            </w:r>
          </w:p>
        </w:tc>
      </w:tr>
      <w:tr w:rsidRPr="002A09C2" w:rsidR="00206A8D" w:rsidTr="003B1B0A" w14:paraId="726678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206A8D" w14:paraId="16A5D198" w14:textId="7B1B0530">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14:paraId="3232872B"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155A8F" w14:paraId="41DF6500" w14:textId="47ED2906">
            <w:pPr>
              <w:spacing w:line="360" w:lineRule="auto"/>
              <w:rPr>
                <w:rFonts w:ascii="Verdana" w:hAnsi="Verdana" w:cs="Courier New"/>
                <w:b w:val="0"/>
                <w:sz w:val="20"/>
                <w:szCs w:val="20"/>
              </w:rPr>
            </w:pPr>
            <w:r w:rsidRPr="00A50635">
              <w:rPr>
                <w:rFonts w:ascii="Verdana" w:hAnsi="Verdana" w:cs="Courier New"/>
                <w:b w:val="0"/>
                <w:sz w:val="18"/>
                <w:szCs w:val="20"/>
              </w:rPr>
              <w:t>Information on viral symptoms will be collected via survey. PII will be collected, so the survey data can be linked to the serum-PFAS levels previously collected. Our target population includes: ATSDR PFAS Exposure Assessment Participants, PEATT pilot site participants, and Pease Study Participants (potential n = 3,170, 2,800 adults and 370 children, 4 to &amp;lt;18 years of  age). Because we are linking the survey data from this proposed study to previously collected serum data, no additional biological samples will need to be collected. We are also asking participants to keep a symptom diary in order to help participants better recall symptoms they experience, close contact they may have with suspected COVID cases, and vaccinations during the 3 month time periods in between surveys. we estimate that participants will take about an hour total in between each survey, or 4 hours total over the course of the study
The estimated time burden is:
5 Surveys: 3,170 participants * 0.5 hours * 5 surveys =  7,925 hours
Symptom diary: 3,170 participants * 4 hours = 12,680 hours</w:t>
            </w:r>
          </w:p>
        </w:tc>
      </w:tr>
      <w:tr w:rsidRPr="002A09C2" w:rsidR="003B1B0A" w:rsidTr="003B1B0A" w14:paraId="45B23F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3B1B0A" w14:paraId="1835094B" w14:textId="35E3BD02">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14:paraId="18621D4F"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155A8F" w14:paraId="5633B2E0" w14:textId="22F20C60">
            <w:pPr>
              <w:spacing w:line="360" w:lineRule="auto"/>
              <w:rPr>
                <w:rFonts w:ascii="Verdana" w:hAnsi="Verdana" w:cs="Courier New"/>
                <w:b w:val="0"/>
                <w:sz w:val="18"/>
                <w:szCs w:val="20"/>
              </w:rPr>
            </w:pPr>
            <w:r w:rsidRPr="00A50635">
              <w:rPr>
                <w:rFonts w:ascii="Verdana" w:hAnsi="Verdana" w:cs="Courier New"/>
                <w:b w:val="0"/>
                <w:sz w:val="18"/>
                <w:szCs w:val="20"/>
              </w:rPr>
              <w:t>The results of the study will be disseminated through abstracts, professional meeting presentations and manuscripts for publication in peer reviewed journals.</w:t>
            </w:r>
          </w:p>
        </w:tc>
      </w:tr>
      <w:tr w:rsidRPr="002A09C2" w:rsidR="005461F2" w:rsidTr="005461F2" w14:paraId="2A4901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461F2" w14:paraId="2A44BE65" w14:textId="2466EE9A">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14:paraId="456B2821"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02E94" w14:paraId="50E3922A" w14:textId="2DE5EB40">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2A4901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461F2" w14:paraId="2A44BE65" w14:textId="2466EE9A">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14:paraId="456B2821"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02E94" w14:paraId="50E3922A" w14:textId="2DE5EB40">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0F4A0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461F2" w14:paraId="094AA289" w14:textId="021702A4">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rsidRPr="002A09C2" w:rsidR="005461F2" w:rsidTr="005461F2" w14:paraId="5FA623D8"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02E94" w14:paraId="4536BAB9" w14:textId="419F5F97">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02F79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461F2" w14:paraId="075FD83F" w14:textId="399C0124">
            <w:pPr>
              <w:spacing w:line="360" w:lineRule="auto"/>
              <w:rPr>
                <w:rFonts w:ascii="Verdana" w:hAnsi="Verdana" w:cs="Courier New"/>
                <w:sz w:val="20"/>
                <w:szCs w:val="20"/>
              </w:rPr>
            </w:pPr>
            <w:r w:rsidRPr="00AB0E20">
              <w:rPr>
                <w:rFonts w:ascii="Verdana" w:hAnsi="Verdana" w:cs="Courier New"/>
                <w:sz w:val="20"/>
                <w:szCs w:val="20"/>
              </w:rPr>
              <w:t>Is this project covered by an Assurance of Confidentiality?</w:t>
            </w:r>
          </w:p>
        </w:tc>
      </w:tr>
      <w:tr w:rsidRPr="002A09C2" w:rsidR="005461F2" w:rsidTr="005461F2" w14:paraId="5F58295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502E94" w14:paraId="4DFF89D9" w14:textId="23E12256">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02F79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461F2" w14:paraId="075FD83F" w14:textId="399C0124">
            <w:pPr>
              <w:spacing w:line="360" w:lineRule="auto"/>
              <w:rPr>
                <w:rFonts w:ascii="Verdana" w:hAnsi="Verdana" w:cs="Courier New"/>
                <w:sz w:val="20"/>
                <w:szCs w:val="20"/>
              </w:rPr>
            </w:pPr>
            <w:r w:rsidRPr="00AB0E20">
              <w:rPr>
                <w:rFonts w:ascii="Verdana" w:hAnsi="Verdana" w:cs="Courier New"/>
                <w:sz w:val="20"/>
                <w:szCs w:val="20"/>
              </w:rPr>
              <w:t>Does this activity meet the criteria for a Certificate of Confidentiality (CoC)?</w:t>
            </w:r>
          </w:p>
        </w:tc>
      </w:tr>
      <w:tr w:rsidRPr="002A09C2" w:rsidR="005461F2" w:rsidTr="005461F2" w14:paraId="5F58295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502E94" w14:paraId="4DFF89D9" w14:textId="23E12256">
            <w:pPr>
              <w:spacing w:line="360" w:lineRule="auto"/>
              <w:rPr>
                <w:rFonts w:ascii="Verdana" w:hAnsi="Verdana" w:cs="Courier New"/>
                <w:b w:val="0"/>
                <w:sz w:val="18"/>
                <w:szCs w:val="20"/>
              </w:rPr>
            </w:pPr>
            <w:r w:rsidRPr="00A50635">
              <w:rPr>
                <w:rFonts w:ascii="Verdana" w:hAnsi="Verdana" w:cs="Courier New"/>
                <w:b w:val="0"/>
                <w:sz w:val="18"/>
                <w:szCs w:val="20"/>
              </w:rPr>
              <w:t>Yes</w:t>
            </w:r>
          </w:p>
        </w:tc>
      </w:tr>
      <w:tr w:rsidRPr="002A09C2" w:rsidR="005461F2" w:rsidTr="005461F2" w14:paraId="7704C6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5461F2" w14:paraId="1E0D15A9" w14:textId="16B4CDB2">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rsidRPr="002A09C2" w:rsidR="005461F2" w:rsidTr="005461F2" w14:paraId="2124E29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502E94" w14:paraId="6D52EB97" w14:textId="55B57BFC">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0D37F32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14:paraId="3E7C0DF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3678ED9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583EED4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0121A493"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02B33E7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31705BB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31705BB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361C31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83116B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E42037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58BA58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695AEA5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FDCD67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FDCD67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Budget Amount</w:t>
            </w:r>
          </w:p>
        </w:tc>
      </w:tr>
      <w:tr w:rsidRPr="002A09C2" w:rsidR="00FE61EC" w:rsidTr="008C3BD1" w14:paraId="042406D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DEEAF6" w:themeFill="accent1" w:themeFillTint="33"/>
          </w:tcPr>
          <w:p w:rsidRPr="0080361E" w:rsidR="00FE61EC" w:rsidP="0080361E" w:rsidRDefault="00502E94" w14:paraId="24190F8F" w14:textId="22BBB1DE">
            <w:pPr>
              <w:spacing w:line="360" w:lineRule="auto"/>
              <w:rPr>
                <w:rFonts w:ascii="Verdana" w:hAnsi="Verdana" w:cs="Courier New"/>
                <w:b w:val="0"/>
                <w:color w:val="auto"/>
                <w:sz w:val="18"/>
                <w:szCs w:val="20"/>
              </w:rPr>
            </w:pPr>
            <w:r>
              <w:rPr>
                <w:rFonts w:ascii="Verdana" w:hAnsi="Verdana"/>
                <w:b w:val="0"/>
                <w:color w:val="auto"/>
                <w:sz w:val="18"/>
                <w:szCs w:val="18"/>
                <w:lang w:val="en"/>
              </w:rPr>
              <w:t>CDC Contract</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80361E" w:rsidR="00FE61EC" w:rsidP="0080361E" w:rsidRDefault="00502E94" w14:paraId="7076AB6D" w14:textId="6AD57ED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18"/>
              </w:rPr>
            </w:pPr>
            <w:r>
              <w:rPr>
                <w:rFonts w:ascii="Verdana" w:hAnsi="Verdana"/>
                <w:b w:val="0"/>
                <w:color w:val="auto"/>
                <w:sz w:val="18"/>
                <w:szCs w:val="18"/>
                <w:lang w:val="en"/>
              </w:rPr>
              <w:t>Guidehouse Contract Support - $700,000</w:t>
            </w:r>
          </w:p>
        </w:tc>
        <w:tc>
          <w:tcPr>
            <w:tcW w:w="324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502E94" w14:paraId="139B6392" w14:textId="3776C211">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GS00F045DA</w:t>
            </w:r>
          </w:p>
        </w:tc>
        <w:tc>
          <w:tcPr>
            <w:tcW w:w="207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502E94" w14:paraId="4B478BF7" w14:textId="799ABCB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2020</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502E94" w14:paraId="12D157DA" w14:textId="00D3CCF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1</w:t>
            </w:r>
          </w:p>
        </w:tc>
        <w:tc>
          <w:tcPr>
            <w:tcW w:w="1800" w:type="dxa"/>
            <w:tcBorders>
              <w:top w:val="single" w:color="5B9BD5" w:themeColor="accent1" w:sz="4" w:space="0"/>
              <w:left w:val="single" w:color="5B9BD5" w:themeColor="accent1" w:sz="4" w:space="0"/>
            </w:tcBorders>
            <w:shd w:val="clear" w:color="auto" w:fill="DEEAF6" w:themeFill="accent1" w:themeFillTint="33"/>
          </w:tcPr>
          <w:p w:rsidRPr="0080361E" w:rsidR="00FE61EC" w:rsidP="0080361E" w:rsidRDefault="00502E94" w14:paraId="12D157DA" w14:textId="00D3CCF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b w:val="0"/>
                <w:color w:val="auto"/>
                <w:sz w:val="18"/>
                <w:szCs w:val="18"/>
                <w:lang w:val="en"/>
              </w:rPr>
              <w:t>700000.00</w:t>
            </w:r>
          </w:p>
        </w:tc>
      </w:tr>
    </w:tbl>
    <w:p w:rsidRPr="002A09C2" w:rsidR="00D9788C" w:rsidP="00D9788C" w:rsidRDefault="00D9788C" w14:paraId="0D37F32E"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120"/>
      </w:tblGrid>
      <w:tr w:rsidRPr="00ED2F8B" w:rsidR="00672773" w:rsidTr="006F6FD2" w14:paraId="533DDF5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gridSpan w:val="1"/>
          </w:tcPr>
          <w:p w:rsidRPr="00ED2F8B" w:rsidR="00672773" w:rsidP="00A67548" w:rsidRDefault="00672773" w14:paraId="20CF7EB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rsidRPr="002A09C2" w:rsidR="00D9788C" w:rsidTr="008C3BD1" w14:paraId="361C31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83116BC" w14:textId="77777777">
            <w:pPr>
              <w:spacing w:line="276" w:lineRule="auto"/>
              <w:rPr>
                <w:rFonts w:ascii="Verdana" w:hAnsi="Verdana" w:cs="Courier New"/>
                <w:b w:val="0"/>
                <w:sz w:val="20"/>
                <w:szCs w:val="20"/>
              </w:rPr>
            </w:pPr>
            <w:r w:rsidRPr="00D0774C">
              <w:rPr>
                <w:rFonts w:ascii="Verdana" w:hAnsi="Verdana" w:cs="Courier New"/>
                <w:sz w:val="20"/>
                <w:szCs w:val="20"/>
              </w:rPr>
              <w:t>Suggested level of IRB Review</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Expedited review is suggested</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Yes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1a - Study of drugs not requiring Investigational New Drug exemption from FDA</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1b - Study of medical devices not requiring Investigational Device Exemption from FDA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2a - Collection of blood from healthy, non-pregnant adults; below volume and frequency limits, minimally invasive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2b - Collection of blood from other adults and children; below volume and frequency limits, minimally invasive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3 - Prospective noninvasive collection of biological specimens for research purposes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4 -  Collection of data through routine, noninvasive procedures, involving no general anesthesia, sedation, x-rays, or microwaves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5 - Research that uses previously collected materials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6 - Collection of data from voice, video, digital, or image recordings made for research purposes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No Selection
                                                                </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 
                                                            7 - Research that uses interview, program evaluation, human factors, or quality assurance methods
                                                        </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Yes
                                                                </w:t>
            </w:r>
          </w:p>
        </w:tc>
      </w:tr>
      <w:tr w:rsidRPr="002A09C2" w:rsidR="00D9788C" w:rsidTr="008C3BD1" w14:paraId="361C31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83116BC" w14:textId="77777777">
            <w:pPr>
              <w:spacing w:line="276" w:lineRule="auto"/>
              <w:rPr>
                <w:rFonts w:ascii="Verdana" w:hAnsi="Verdana" w:cs="Courier New"/>
                <w:b w:val="0"/>
                <w:sz w:val="20"/>
                <w:szCs w:val="20"/>
              </w:rPr>
            </w:pPr>
            <w:r w:rsidRPr="00D0774C">
              <w:rPr>
                <w:rFonts w:ascii="Verdana" w:hAnsi="Verdana" w:cs="Courier New"/>
                <w:sz w:val="20"/>
                <w:szCs w:val="20"/>
                <w:color w:val="FFFFFF"/>
              </w:rPr>
              <w:t>Controversial or Sensitive Topics</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The study addresses a controversial or sensitive topic</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Yes</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Controversial or Sensitive Topic Rationale</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COVID-19 and human PFAS exposures</w:t>
            </w:r>
          </w:p>
        </w:tc>
      </w:tr>
      <w:tr w:rsidRPr="002A09C2" w:rsidR="00D9788C" w:rsidTr="008C3BD1" w14:paraId="361C31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83116BC" w14:textId="77777777">
            <w:pPr>
              <w:spacing w:line="276" w:lineRule="auto"/>
              <w:rPr>
                <w:rFonts w:ascii="Verdana" w:hAnsi="Verdana" w:cs="Courier New"/>
                <w:b w:val="0"/>
                <w:sz w:val="20"/>
                <w:szCs w:val="20"/>
              </w:rPr>
            </w:pPr>
            <w:r w:rsidRPr="00D0774C">
              <w:rPr>
                <w:rFonts w:ascii="Verdana" w:hAnsi="Verdana" w:cs="Courier New"/>
                <w:sz w:val="20"/>
                <w:szCs w:val="20"/>
                <w:color w:val="FFFFFF"/>
              </w:rPr>
              <w:t>HSC Attributes</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DB24EE" w14:paraId="4C8DBE99" w14:textId="6E0F99A3">
            <w:pPr>
              <w:spacing w:line="360" w:lineRule="auto"/>
              <w:rPr>
                <w:rFonts w:ascii="Verdana" w:hAnsi="Verdana" w:cs="Courier New"/>
                <w:sz w:val="20"/>
                <w:szCs w:val="20"/>
              </w:rPr>
            </w:pPr>
            <w:r>
              <w:rPr>
                <w:rFonts w:ascii="Verdana" w:hAnsi="Verdana" w:cs="Courier New"/>
                <w:sz w:val="20"/>
                <w:szCs w:val="20"/>
              </w:rPr>
              <w:t>Data Collected Under a Previous Protocol</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3C3671" w14:paraId="4A3C0E23" w14:textId="0528586D">
            <w:pPr>
              <w:spacing w:line="360" w:lineRule="auto"/>
              <w:rPr>
                <w:rFonts w:ascii="Verdana" w:hAnsi="Verdana" w:cs="Courier New"/>
                <w:b w:val="0"/>
                <w:sz w:val="20"/>
                <w:szCs w:val="20"/>
              </w:rPr>
            </w:pPr>
            <w:r>
              <w:rPr>
                <w:rFonts w:ascii="Verdana" w:hAnsi="Verdana" w:cs="Courier New"/>
                <w:b w:val="0"/>
                <w:sz w:val="18"/>
                <w:szCs w:val="20"/>
              </w:rPr>
              <w:t>
                                                        Yes
                                                    </w:t>
            </w:r>
          </w:p>
        </w:tc>
      </w:tr>
    </w:tbl>
    <w:p w:rsidRPr="002A09C2" w:rsidR="00D9788C" w:rsidP="00D9788C" w:rsidRDefault="00D9788C" w14:paraId="239DB98E"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7560"/>
        <w:gridCol w:w="7650"/>
      </w:tblGrid>
      <w:tr w:rsidRPr="00ED2F8B" w:rsidR="00672773" w:rsidTr="006F6FD2" w14:paraId="533DDF5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gridSpan w:val="2"/>
          </w:tcPr>
          <w:p w:rsidRPr="00ED2F8B" w:rsidR="00672773" w:rsidP="00A67548" w:rsidRDefault="00672773" w14:paraId="20CF7EB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14:paraId="4D51D282" w14:textId="77777777">
        <w:tc>
          <w:tcPr>
            <w:cnfStyle w:val="001000000000" w:firstRow="0" w:lastRow="0" w:firstColumn="1" w:lastColumn="0" w:oddVBand="0" w:evenVBand="0" w:oddHBand="0" w:evenHBand="0" w:firstRowFirstColumn="0" w:firstRowLastColumn="0" w:lastRowFirstColumn="0" w:lastRowLastColumn="0"/>
            <w:tcW w:w="7560" w:type="dxa"/>
            <w:gridSpan w:val="2"/>
            <w:tcBorders>
              <w:top w:val="single" w:color="8496B0" w:themeColor="text2" w:themeTint="99" w:sz="4" w:space="0"/>
              <w:bottom w:val="single" w:color="8496B0" w:themeColor="text2" w:themeTint="99" w:sz="4" w:space="0"/>
            </w:tcBorders>
          </w:tcPr>
          <w:p w:rsidRPr="00C56E96" w:rsidR="00C56E96" w:rsidP="00A67548" w:rsidRDefault="00C56E96" w14:paraId="53DAAB04" w14:textId="1339511E">
            <w:pPr>
              <w:spacing w:line="360" w:lineRule="auto"/>
              <w:rPr>
                <w:rFonts w:ascii="Verdana" w:hAnsi="Verdana" w:cs="Courier New"/>
                <w:b w:val="0"/>
                <w:sz w:val="18"/>
                <w:szCs w:val="20"/>
              </w:rPr>
            </w:pPr>
            <w:r w:rsidRPr="00C56E96">
              <w:rPr>
                <w:rFonts w:ascii="Verdana" w:hAnsi="Verdana" w:cs="Courier New"/>
                <w:b w:val="0"/>
                <w:sz w:val="18"/>
                <w:szCs w:val="20"/>
              </w:rPr>
              <w:t>Yes</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Estimated number of study participants</w:t>
            </w:r>
          </w:p>
        </w:tc>
      </w:tr>
      <w:tr w:rsidRPr="0086170E" w:rsidR="00C56E96" w:rsidTr="00343254" w14:paraId="4D51D282" w14:textId="77777777">
        <w:tc>
          <w:tcPr>
            <w:cnfStyle w:val="001000000000" w:firstRow="0" w:lastRow="0" w:firstColumn="1" w:lastColumn="0" w:oddVBand="0" w:evenVBand="0" w:oddHBand="0" w:evenHBand="0" w:firstRowFirstColumn="0" w:firstRowLastColumn="0" w:lastRowFirstColumn="0" w:lastRowLastColumn="0"/>
            <w:tcW w:w="7560" w:type="dxa"/>
            <w:gridSpan w:val="2"/>
            <w:tcBorders>
              <w:top w:val="single" w:color="8496B0" w:themeColor="text2" w:themeTint="99" w:sz="4" w:space="0"/>
              <w:bottom w:val="single" w:color="8496B0" w:themeColor="text2" w:themeTint="99" w:sz="4" w:space="0"/>
            </w:tcBorders>
          </w:tcPr>
          <w:p w:rsidRPr="00C56E96" w:rsidR="00C56E96" w:rsidP="00A67548" w:rsidRDefault="00C56E96" w14:paraId="53DAAB04" w14:textId="1339511E">
            <w:pPr>
              <w:spacing w:line="360" w:lineRule="auto"/>
              <w:rPr>
                <w:rFonts w:ascii="Verdana" w:hAnsi="Verdana" w:cs="Courier New"/>
                <w:b w:val="0"/>
                <w:sz w:val="18"/>
                <w:szCs w:val="20"/>
              </w:rPr>
            </w:pPr>
            <w:r w:rsidRPr="00C56E96">
              <w:rPr>
                <w:rFonts w:ascii="Verdana" w:hAnsi="Verdana" w:cs="Courier New"/>
                <w:b w:val="0"/>
                <w:sz w:val="18"/>
                <w:szCs w:val="20"/>
              </w:rPr>
              <w:t>4075</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Population - Children</w:t>
            </w: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Allowed</w:t>
            </w:r>
          </w:p>
        </w:tc>
        <w:tc>
          <w:tcPr>
            <w:tcW w:w="9360" w:type="dxa"/>
          </w:tcPr>
          <w:p w:rsidRPr="005873D4" w:rsidR="00D9788C" w:rsidP="00D0774C" w:rsidRDefault="009B0F7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t>Page: 10</w:t>
              </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Population - Minors</w:t>
            </w: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
                <w:t>Allowed</w:t>
              </w:t>
            </w:r>
          </w:p>
        </w:tc>
        <w:tc>
          <w:tcPr>
            <w:tcW w:w="9360" w:type="dxa"/>
          </w:tcPr>
          <w:p w:rsidRPr="005873D4" w:rsidR="00D9788C" w:rsidP="00D0774C" w:rsidRDefault="009B0F7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t>Page: 10</w:t>
              </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Population - Prisoners</w:t>
            </w: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
                <w:t>Excluded</w:t>
              </w:t>
            </w:r>
          </w:p>
        </w:tc>
        <w:tc>
          <w:tcPr>
            <w:tcW w:w="9360" w:type="dxa"/>
          </w:tcPr>
          <w:p w:rsidRPr="005873D4" w:rsidR="00D9788C" w:rsidP="00D0774C" w:rsidRDefault="009B0F7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t>Page: </w:t>
              </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Population - Pregnant Women</w:t>
            </w: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
                <w:t>Allowed</w:t>
              </w:t>
            </w:r>
          </w:p>
        </w:tc>
        <w:tc>
          <w:tcPr>
            <w:tcW w:w="9360" w:type="dxa"/>
          </w:tcPr>
          <w:p w:rsidRPr="005873D4" w:rsidR="00D9788C" w:rsidP="00D0774C" w:rsidRDefault="009B0F7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t>Page: 10,H</w:t>
              </w:t>
            </w:r>
          </w:p>
        </w:tc>
      </w:tr>
      <w:tr w:rsidRPr="0086170E" w:rsidR="00C56E96" w:rsidTr="00306262" w14:paraId="633DA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86170E" w:rsidR="00C56E96" w:rsidP="00A67548" w:rsidRDefault="00C56E96" w14:paraId="6CAA7B00" w14:textId="75815824">
            <w:pPr>
              <w:spacing w:line="360" w:lineRule="auto"/>
              <w:rPr>
                <w:rFonts w:ascii="Verdana" w:hAnsi="Verdana" w:cs="Courier New"/>
                <w:sz w:val="18"/>
                <w:szCs w:val="20"/>
              </w:rPr>
            </w:pPr>
            <w:r w:rsidRPr="00C56E96">
              <w:rPr>
                <w:rFonts w:ascii="Verdana" w:hAnsi="Verdana" w:cs="Courier New"/>
                <w:sz w:val="20"/>
                <w:szCs w:val="20"/>
              </w:rPr>
              <w:t>Population - Emancipated Minors</w:t>
            </w: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sz w:val="20"/>
                <w:szCs w:val="20"/>
              </w:rPr>
            </w:pPr>
            <w:r w:rsidRPr="00D0774C">
              <w:rPr>
                <w:rStyle w:val="Strong"/>
                <w:rFonts w:ascii="Verdana" w:hAnsi="Verdana" w:cs="Courier New"/>
                <w:sz w:val="20"/>
                <w:szCs w:val="20"/>
              </w:rPr>
              <w:t>
                <w:t>N/A</w:t>
              </w:t>
            </w:r>
          </w:p>
        </w:tc>
        <w:tc>
          <w:tcPr>
            <w:tcW w:w="9360" w:type="dxa"/>
          </w:tcPr>
          <w:p w:rsidRPr="005873D4" w:rsidR="00D9788C" w:rsidP="00D0774C" w:rsidRDefault="009B0F7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t>Page: </w:t>
              </w:t>
            </w:r>
          </w:p>
        </w:tc>
      </w:tr>
      <w:tr w:rsidRPr="00ED2F8B" w:rsidR="00672773" w:rsidTr="006F6FD2" w14:paraId="14968F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07AD0B48" w14:textId="77777777">
            <w:pPr>
              <w:spacing w:line="360" w:lineRule="auto"/>
              <w:rPr>
                <w:rFonts w:ascii="Verdana" w:hAnsi="Verdana" w:cs="Courier New"/>
                <w:sz w:val="20"/>
                <w:szCs w:val="20"/>
              </w:rPr>
            </w:pPr>
            <w:r w:rsidRPr="00ED2F8B">
              <w:rPr>
                <w:rFonts w:ascii="Verdana" w:hAnsi="Verdana" w:cs="Courier New"/>
                <w:sz w:val="20"/>
                <w:szCs w:val="20"/>
              </w:rPr>
              <w:t>Suggested level of risk to subjects</w:t>
            </w:r>
          </w:p>
        </w:tc>
      </w:tr>
      <w:tr w:rsidRPr="0086170E" w:rsidR="00672773" w:rsidTr="00343254" w14:paraId="58888D88" w14:textId="77777777">
        <w:tc>
          <w:tcPr>
            <w:cnfStyle w:val="001000000000" w:firstRow="0" w:lastRow="0" w:firstColumn="1" w:lastColumn="0" w:oddVBand="0" w:evenVBand="0" w:oddHBand="0" w:evenHBand="0" w:firstRowFirstColumn="0" w:firstRowLastColumn="0" w:lastRowFirstColumn="0" w:lastRowLastColumn="0"/>
            <w:tcW w:w="7560" w:type="dxa"/>
            <w:gridSpan w:val="2"/>
            <w:tcBorders>
              <w:top w:val="single" w:color="8496B0" w:themeColor="text2" w:themeTint="99" w:sz="4" w:space="0"/>
              <w:bottom w:val="single" w:color="8496B0" w:themeColor="text2" w:themeTint="99" w:sz="4" w:space="0"/>
            </w:tcBorders>
          </w:tcPr>
          <w:p w:rsidRPr="0086170E" w:rsidR="00672773" w:rsidP="00A67548" w:rsidRDefault="00672773" w14:paraId="6F06C430" w14:textId="77777777">
            <w:pPr>
              <w:spacing w:line="360" w:lineRule="auto"/>
              <w:rPr>
                <w:rFonts w:ascii="Verdana" w:hAnsi="Verdana" w:cs="Courier New"/>
                <w:b w:val="0"/>
                <w:bCs w:val="0"/>
                <w:sz w:val="18"/>
                <w:szCs w:val="20"/>
              </w:rPr>
            </w:pPr>
            <w:r>
              <w:rPr>
                <w:rFonts w:ascii="Verdana" w:hAnsi="Verdana" w:cs="Courier New"/>
                <w:b w:val="0"/>
                <w:bCs w:val="0"/>
                <w:sz w:val="18"/>
                <w:szCs w:val="20"/>
              </w:rPr>
              <w:t>Minimal</w:t>
            </w:r>
          </w:p>
        </w:tc>
      </w:tr>
      <w:tr w:rsidRPr="0086170E" w:rsidR="00672773" w:rsidTr="006F6FD2" w14:paraId="3B3604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050619" w:rsidR="00672773" w:rsidP="00A67548" w:rsidRDefault="00672773" w14:paraId="51CCDC8E" w14:textId="78731A6E">
            <w:pPr>
              <w:spacing w:line="360" w:lineRule="auto"/>
              <w:rPr>
                <w:rFonts w:ascii="Verdana" w:hAnsi="Verdana" w:cs="Courier New"/>
                <w:sz w:val="20"/>
                <w:szCs w:val="20"/>
              </w:rPr>
            </w:pPr>
            <w:r w:rsidRPr="00050619">
              <w:rPr>
                <w:rFonts w:ascii="Verdana" w:hAnsi="Verdana" w:cs="Courier New"/>
                <w:sz w:val="20"/>
                <w:szCs w:val="20"/>
              </w:rPr>
              <w:t>Do you anticipate this project will be exempt research or non-exempt research</w:t>
            </w:r>
          </w:p>
        </w:tc>
      </w:tr>
      <w:tr w:rsidRPr="0086170E" w:rsidR="00672773" w:rsidTr="00343254" w14:paraId="3D691224" w14:textId="77777777">
        <w:tc>
          <w:tcPr>
            <w:cnfStyle w:val="001000000000" w:firstRow="0" w:lastRow="0" w:firstColumn="1" w:lastColumn="0" w:oddVBand="0" w:evenVBand="0" w:oddHBand="0" w:evenHBand="0" w:firstRowFirstColumn="0" w:firstRowLastColumn="0" w:lastRowFirstColumn="0" w:lastRowLastColumn="0"/>
            <w:tcW w:w="7560" w:type="dxa"/>
            <w:gridSpan w:val="2"/>
            <w:tcBorders>
              <w:top w:val="single" w:color="8496B0" w:themeColor="text2" w:themeTint="99" w:sz="4" w:space="0"/>
              <w:bottom w:val="single" w:color="8496B0" w:themeColor="text2" w:themeTint="99" w:sz="4" w:space="0"/>
            </w:tcBorders>
          </w:tcPr>
          <w:p w:rsidRPr="00050619" w:rsidR="00672773" w:rsidP="00A67548" w:rsidRDefault="00672773" w14:paraId="59CA0E65" w14:textId="4E7FB545">
            <w:pPr>
              <w:spacing w:line="360" w:lineRule="auto"/>
              <w:rPr>
                <w:rFonts w:ascii="Verdana" w:hAnsi="Verdana" w:cs="Courier New"/>
                <w:b w:val="0"/>
                <w:sz w:val="18"/>
                <w:szCs w:val="20"/>
              </w:rPr>
            </w:pPr>
            <w:r>
              <w:rPr>
                <w:rFonts w:ascii="Verdana" w:hAnsi="Verdana" w:cs="Courier New"/>
                <w:b w:val="0"/>
                <w:sz w:val="18"/>
                <w:szCs w:val="20"/>
              </w:rPr>
              <w:t>Non-Exempt</w:t>
            </w:r>
          </w:p>
        </w:tc>
      </w:tr>
      <w:tr w:rsidRPr="002A09C2" w:rsidR="00672773" w:rsidTr="006F6FD2" w14:paraId="720F24E1" w14:textId="7777777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5B9BD5" w:themeColor="accent1" w:sz="4" w:space="0"/>
            </w:tcBorders>
            <w:shd w:val="clear" w:color="auto" w:fill="2E74B5" w:themeFill="accent1" w:themeFillShade="BF"/>
          </w:tcPr>
          <w:p w:rsidRPr="00050619" w:rsidR="00672773" w:rsidP="00050619" w:rsidRDefault="00672773" w14:paraId="13064198" w14:textId="623F6A17">
            <w:pPr>
              <w:spacing w:after="240"/>
              <w:rPr>
                <w:rFonts w:ascii="Verdana" w:hAnsi="Verdana" w:cs="Courier New"/>
                <w:b w:val="0"/>
                <w:sz w:val="20"/>
                <w:szCs w:val="20"/>
              </w:rPr>
            </w:pPr>
            <w:r w:rsidRPr="00050619">
              <w:rPr>
                <w:rFonts w:ascii="Verdana" w:hAnsi="Verdana" w:cs="Courier New"/>
                <w:color w:val="FFFFFF" w:themeColor="background1"/>
                <w:sz w:val="20"/>
                <w:szCs w:val="20"/>
              </w:rPr>
              <w:lastRenderedPageBreak/>
              <w:t>Requested consent process waivers</w:t>
            </w:r>
            <w:r w:rsidR="006F6FD2">
              <w:rPr>
                <w:rFonts w:ascii="Verdana" w:hAnsi="Verdana" w:cs="Courier New"/>
                <w:color w:val="FFFFFF" w:themeColor="background1"/>
                <w:sz w:val="20"/>
                <w:szCs w:val="20"/>
              </w:rPr>
              <w:t xml:space="preserve"/>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Informed consent for adults</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Children capable of providing assent</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Parental permission</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Alteration of authorization under HIPPA Privacy Rule</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2A09C2" w:rsidR="00672773" w:rsidTr="006F6FD2" w14:paraId="720F24E1" w14:textId="7777777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5B9BD5" w:themeColor="accent1" w:sz="4" w:space="0"/>
            </w:tcBorders>
            <w:shd w:val="clear" w:color="auto" w:fill="2E74B5" w:themeFill="accent1" w:themeFillShade="BF"/>
          </w:tcPr>
          <w:p w:rsidRPr="00050619" w:rsidR="00672773" w:rsidP="00050619" w:rsidRDefault="00672773" w14:paraId="13064198" w14:textId="623F6A17">
            <w:pPr>
              <w:spacing w:after="240"/>
              <w:rPr>
                <w:rFonts w:ascii="Verdana" w:hAnsi="Verdana" w:cs="Courier New"/>
                <w:b w:val="0"/>
                <w:sz w:val="20"/>
                <w:szCs w:val="20"/>
              </w:rPr>
            </w:pPr>
            <w:r w:rsidRPr="00050619">
              <w:rPr>
                <w:rFonts w:ascii="Verdana" w:hAnsi="Verdana" w:cs="Courier New"/>
                <w:color w:val="FFFFFF" w:themeColor="background1"/>
                <w:sz w:val="20"/>
                <w:szCs w:val="20"/>
              </w:rPr>
              <w:lastRenderedPageBreak/>
              <w:t>Requested Waivers of Documentation of Informed Consent</w:t>
            </w:r>
            <w:r w:rsidR="006F6FD2">
              <w:rPr>
                <w:rFonts w:ascii="Verdana" w:hAnsi="Verdana" w:cs="Courier New"/>
                <w:color w:val="FFFFFF" w:themeColor="background1"/>
                <w:sz w:val="20"/>
                <w:szCs w:val="20"/>
              </w:rPr>
              <w:t xml:space="preserve"/>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Informed consent for adults</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Children capable of providing assent</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Parental permission</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2A09C2" w:rsidR="00672773" w:rsidTr="006F6FD2" w14:paraId="720F24E1" w14:textId="7777777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5B9BD5" w:themeColor="accent1" w:sz="4" w:space="0"/>
            </w:tcBorders>
            <w:shd w:val="clear" w:color="auto" w:fill="2E74B5" w:themeFill="accent1" w:themeFillShade="BF"/>
          </w:tcPr>
          <w:p w:rsidRPr="00050619" w:rsidR="00672773" w:rsidP="00050619" w:rsidRDefault="00672773" w14:paraId="13064198" w14:textId="623F6A17">
            <w:pPr>
              <w:spacing w:after="240"/>
              <w:rPr>
                <w:rFonts w:ascii="Verdana" w:hAnsi="Verdana" w:cs="Courier New"/>
                <w:b w:val="0"/>
                <w:sz w:val="20"/>
                <w:szCs w:val="20"/>
              </w:rPr>
            </w:pPr>
            <w:r w:rsidRPr="00050619">
              <w:rPr>
                <w:rFonts w:ascii="Verdana" w:hAnsi="Verdana" w:cs="Courier New"/>
                <w:color w:val="FFFFFF" w:themeColor="background1"/>
                <w:sz w:val="20"/>
                <w:szCs w:val="20"/>
              </w:rPr>
              <w:lastRenderedPageBreak/>
              <w:t>Consent process shown in an understandable language</w:t>
            </w:r>
            <w:r w:rsidR="006F6FD2">
              <w:rPr>
                <w:rFonts w:ascii="Verdana" w:hAnsi="Verdana" w:cs="Courier New"/>
                <w:color w:val="FFFFFF" w:themeColor="background1"/>
                <w:sz w:val="20"/>
                <w:szCs w:val="20"/>
              </w:rPr>
              <w:t xml:space="preserve"/>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Reading level has been estimated</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Yes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Page: G,H,I,J</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Comprehension tool is provided</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Short form is provided</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Translation planned or performed</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2A09C2" w:rsidR="00672773" w:rsidTr="006F6FD2" w14:paraId="720F24E1" w14:textId="7777777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5B9BD5" w:themeColor="accent1" w:sz="4" w:space="0"/>
            </w:tcBorders>
            <w:shd w:val="clear" w:color="auto" w:fill="2E74B5" w:themeFill="accent1" w:themeFillShade="BF"/>
          </w:tcPr>
          <w:p w:rsidRPr="00050619" w:rsidR="00672773" w:rsidP="00050619" w:rsidRDefault="00672773" w14:paraId="13064198" w14:textId="623F6A17">
            <w:pPr>
              <w:spacing w:after="240"/>
              <w:rPr>
                <w:rFonts w:ascii="Verdana" w:hAnsi="Verdana" w:cs="Courier New"/>
                <w:b w:val="0"/>
                <w:sz w:val="20"/>
                <w:szCs w:val="20"/>
              </w:rPr>
            </w:pPr>
            <w:r w:rsidRPr="00050619">
              <w:rPr>
                <w:rFonts w:ascii="Verdana" w:hAnsi="Verdana" w:cs="Courier New"/>
                <w:color w:val="FFFFFF" w:themeColor="background1"/>
                <w:sz w:val="20"/>
                <w:szCs w:val="20"/>
              </w:rPr>
              <w:lastRenderedPageBreak/>
              <w:t>Clinical Trial</w:t>
            </w:r>
            <w:r w:rsidR="006F6FD2">
              <w:rPr>
                <w:rFonts w:ascii="Verdana" w:hAnsi="Verdana" w:cs="Courier New"/>
                <w:color w:val="FFFFFF" w:themeColor="background1"/>
                <w:sz w:val="20"/>
                <w:szCs w:val="20"/>
              </w:rPr>
              <w:t xml:space="preserve"/>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Involves human participants</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Yes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Assigned to an intervention</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Evaluate the effect of the intervention</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Evaluation of a health related biomedical or behavioral outcome</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Yes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Registerable clinical trial</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2A09C2" w:rsidR="00672773" w:rsidTr="006F6FD2" w14:paraId="720F24E1" w14:textId="77777777">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5B9BD5" w:themeColor="accent1" w:sz="4" w:space="0"/>
            </w:tcBorders>
            <w:shd w:val="clear" w:color="auto" w:fill="2E74B5" w:themeFill="accent1" w:themeFillShade="BF"/>
          </w:tcPr>
          <w:p w:rsidRPr="00050619" w:rsidR="00672773" w:rsidP="00050619" w:rsidRDefault="00672773" w14:paraId="13064198" w14:textId="623F6A17">
            <w:pPr>
              <w:spacing w:after="240"/>
              <w:rPr>
                <w:rFonts w:ascii="Verdana" w:hAnsi="Verdana" w:cs="Courier New"/>
                <w:b w:val="0"/>
                <w:sz w:val="20"/>
                <w:szCs w:val="20"/>
              </w:rPr>
            </w:pPr>
            <w:r w:rsidRPr="00050619">
              <w:rPr>
                <w:rFonts w:ascii="Verdana" w:hAnsi="Verdana" w:cs="Courier New"/>
                <w:color w:val="FFFFFF" w:themeColor="background1"/>
                <w:sz w:val="20"/>
                <w:szCs w:val="20"/>
              </w:rPr>
              <w:lastRenderedPageBreak/>
              <w:t>Other Considerations</w:t>
            </w:r>
            <w:r w:rsidR="006F6FD2">
              <w:rPr>
                <w:rFonts w:ascii="Verdana" w:hAnsi="Verdana" w:cs="Courier New"/>
                <w:color w:val="FFFFFF" w:themeColor="background1"/>
                <w:sz w:val="20"/>
                <w:szCs w:val="20"/>
              </w:rPr>
              <w:t xml:space="preserve"/>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Exception is requested to PHS informing those bested about HIV serostatus</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Human genetic testing is planned now or in the future</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Involves long-term storage of identifiable biological specimens</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Involves a drug, biologic, or device</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r w:rsidRPr="00ED2F8B" w:rsidR="00672773" w:rsidTr="006F6FD2" w14:paraId="234DA061" w14:textId="77777777">
        <w:tc>
          <w:tcPr>
            <w:cnfStyle w:val="001000000000" w:firstRow="0" w:lastRow="0" w:firstColumn="1" w:lastColumn="0" w:oddVBand="0" w:evenVBand="0" w:oddHBand="0" w:evenHBand="0" w:firstRowFirstColumn="0" w:firstRowLastColumn="0" w:lastRowFirstColumn="0" w:lastRowLastColumn="0"/>
            <w:tcW w:w="15210" w:type="dxa"/>
            <w:gridSpan w:val="2"/>
            <w:tcBorders>
              <w:top w:val="single" w:color="8496B0" w:themeColor="text2" w:themeTint="99" w:sz="4" w:space="0"/>
              <w:bottom w:val="single" w:color="8496B0" w:themeColor="text2" w:themeTint="99" w:sz="4" w:space="0"/>
            </w:tcBorders>
          </w:tcPr>
          <w:p w:rsidRPr="00ED2F8B" w:rsidR="00672773" w:rsidP="00A67548" w:rsidRDefault="00672773" w14:paraId="2575626C" w14:textId="77777777">
            <w:pPr>
              <w:spacing w:line="360" w:lineRule="auto"/>
              <w:rPr>
                <w:rFonts w:ascii="Verdana" w:hAnsi="Verdana" w:cs="Courier New"/>
                <w:sz w:val="20"/>
                <w:szCs w:val="20"/>
              </w:rPr>
            </w:pPr>
            <w:r>
              <w:rPr>
                <w:rFonts w:ascii="Verdana" w:hAnsi="Verdana" w:cs="Courier New"/>
                <w:sz w:val="20"/>
                <w:szCs w:val="20"/>
              </w:rPr>
              <w:t>Conducted under an Investigational New Drug exemption or Investigational Device Exemption</w:t>
            </w:r>
          </w:p>
        </w:tc>
      </w:tr>
      <w:tr w:rsidRPr="00050619" w:rsidR="00672773" w:rsidTr="00343254" w14:paraId="0405F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050619" w:rsidR="00672773" w:rsidP="00A67548" w:rsidRDefault="00672773" w14:paraId="740E663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No Selection
                            </w:t>
            </w:r>
          </w:p>
        </w:tc>
        <w:tc>
          <w:tcPr>
            <w:tcW w:w="7650" w:type="dxa"/>
            <w:tcBorders>
              <w:top w:val="single" w:color="8496B0" w:themeColor="text2" w:themeTint="99" w:sz="4" w:space="0"/>
              <w:bottom w:val="single" w:color="8496B0" w:themeColor="text2" w:themeTint="99" w:sz="4" w:space="0"/>
            </w:tcBorders>
          </w:tcPr>
          <w:p w:rsidRPr="00050619" w:rsidR="00672773" w:rsidP="00A67548" w:rsidRDefault="00672773" w14:paraId="6774B9B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18"/>
              </w:rPr>
            </w:pPr>
            <w:r w:rsidRPr="00050619">
              <w:rPr>
                <w:rFonts w:ascii="Verdana" w:hAnsi="Verdana" w:cs="Courier New"/>
                <w:sz w:val="18"/>
                <w:szCs w:val="18"/>
              </w:rPr>
              <w:t/>
            </w:r>
          </w:p>
        </w:tc>
      </w:tr>
    </w:tbl>
    <w:p w:rsidRPr="002A09C2" w:rsidR="00D9788C" w:rsidP="00D9788C" w:rsidRDefault="00D9788C" w14:paraId="239DB98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06299F0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6DCE5090"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14:paraId="1EF5A47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50B24DE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6363825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7B8D15C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6E88837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1CDC252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5C71EE0"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2F81B7E"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343796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E94587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6C12284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0FA08A0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r w:rsidRPr="002A09C2" w:rsidR="005873D4" w:rsidTr="005A2CEA" w14:paraId="096274C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DEEAF6" w:themeFill="accent1" w:themeFillTint="33"/>
          </w:tcPr>
          <w:p w:rsidRPr="00537A8B" w:rsidR="005873D4" w:rsidP="005873D4" w:rsidRDefault="00537A8B" w14:paraId="1ACA32F1" w14:textId="3BCC0F12">
            <w:pPr>
              <w:spacing w:line="360" w:lineRule="auto"/>
              <w:rPr>
                <w:rFonts w:ascii="Verdana" w:hAnsi="Verdana" w:cs="Courier New"/>
                <w:b w:val="0"/>
                <w:sz w:val="20"/>
                <w:szCs w:val="20"/>
              </w:rPr>
            </w:pPr>
            <w:r w:rsidRPr="00537A8B">
              <w:rPr>
                <w:rFonts w:ascii="Verdana" w:hAnsi="Verdana"/>
                <w:b w:val="0"/>
                <w:color w:val="auto"/>
                <w:sz w:val="18"/>
                <w:szCs w:val="18"/>
                <w:lang w:val="en"/>
              </w:rPr>
              <w:t>Centers for Disease Control &amp; Prevention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537A8B" w14:paraId="5A1116D3" w14:textId="6449AF6E">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FWA00001413</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537A8B" w14:paraId="5CA57D3C" w14:textId="79DBE81F">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07/30/26</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D0774C" w:rsidR="005873D4" w:rsidP="005873D4" w:rsidRDefault="00537A8B" w14:paraId="53C245CE" w14:textId="0464F35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
            </w:r>
          </w:p>
        </w:tc>
        <w:tc>
          <w:tcPr>
            <w:tcW w:w="18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537A8B" w14:paraId="5EFCD5F6" w14:textId="2FD6F5E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
            </w:r>
          </w:p>
        </w:tc>
        <w:tc>
          <w:tcPr>
            <w:tcW w:w="5775" w:type="dxa"/>
            <w:tcBorders>
              <w:top w:val="single" w:color="5B9BD5" w:themeColor="accent1" w:sz="4" w:space="0"/>
              <w:left w:val="single" w:color="5B9BD5" w:themeColor="accent1" w:sz="4" w:space="0"/>
            </w:tcBorders>
            <w:shd w:val="clear" w:color="auto" w:fill="DEEAF6" w:themeFill="accent1" w:themeFillTint="33"/>
          </w:tcPr>
          <w:p w:rsidRPr="00D0774C" w:rsidR="005873D4" w:rsidP="005873D4" w:rsidRDefault="00537A8B" w14:paraId="24A92E50" w14:textId="64A3FD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537A8B">
              <w:rPr>
                <w:rFonts w:ascii="Verdana" w:hAnsi="Verdana"/>
                <w:b w:val="0"/>
                <w:color w:val="auto"/>
                <w:sz w:val="18"/>
                <w:szCs w:val="18"/>
                <w:lang w:val="en"/>
              </w:rPr>
              <w:t/>
            </w:r>
          </w:p>
        </w:tc>
      </w:tr>
    </w:tbl>
    <w:p w:rsidRPr="002A09C2" w:rsidR="00D9788C" w:rsidP="00D9788C" w:rsidRDefault="00D9788C" w14:paraId="0EE96C6D"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700"/>
        <w:gridCol w:w="1700"/>
        <w:gridCol w:w="1700"/>
        <w:gridCol w:w="1700"/>
        <w:gridCol w:w="1700"/>
        <w:gridCol w:w="1700"/>
        <w:gridCol w:w="1700"/>
        <w:gridCol w:w="1700"/>
        <w:gridCol w:w="1700"/>
      </w:tblGrid>
      <w:tr w:rsidRPr="002A09C2" w:rsidR="00D9788C" w:rsidTr="00FE61EC" w14:paraId="01105FA1"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74E44E4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lastRenderedPageBreak/>
              <w:t>Staff</w:t>
            </w: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7283CD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45724F3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4D56413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3F4139C3"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C31610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D6342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D6342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D6342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D6342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3EAA8B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C568DA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F861DF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74B476C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7738206F" w14:textId="3C9329B9">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502E94" w14:paraId="4451B5FF" w14:textId="7ADC8B60">
            <w:pPr>
              <w:spacing w:line="360" w:lineRule="auto"/>
              <w:rPr>
                <w:rFonts w:ascii="Verdana" w:hAnsi="Verdana" w:cs="Courier New"/>
                <w:b w:val="0"/>
                <w:sz w:val="18"/>
                <w:szCs w:val="20"/>
              </w:rPr>
            </w:pPr>
            <w:r>
              <w:rPr>
                <w:rFonts w:ascii="Verdana" w:hAnsi="Verdana"/>
                <w:b w:val="0"/>
                <w:sz w:val="18"/>
                <w:szCs w:val="18"/>
                <w:lang w:val="en"/>
              </w:rPr>
              <w:t>
<![CDATA[Andrea]]><![CDATA[Winquist]]>              </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12/05/2021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11/12/2024</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52B1"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52B1"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aiw1@cdc.gov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52B1"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404-498-0057</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52B1"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HEALTH STUDIES</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502E94" w14:paraId="4451B5FF" w14:textId="7ADC8B60">
            <w:pPr>
              <w:spacing w:line="360" w:lineRule="auto"/>
              <w:rPr>
                <w:rFonts w:ascii="Verdana" w:hAnsi="Verdana" w:cs="Courier New"/>
                <w:b w:val="0"/>
                <w:sz w:val="18"/>
                <w:szCs w:val="20"/>
              </w:rPr>
            </w:pPr>
            <w:r>
              <w:rPr>
                <w:rFonts w:ascii="Verdana" w:hAnsi="Verdana"/>
                <w:b w:val="0"/>
                <w:sz w:val="18"/>
                <w:szCs w:val="18"/>
                <w:lang w:val="en"/>
              </w:rPr>
              <w:t>
<![CDATA[Arthur]]><![CDATA[Wendel]]>              </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06/03/2022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10/28/2024</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52B1"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52B1"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dvq6@cdc.gov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52B1"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206-553-0454</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52B1"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WESTERN SECTION REGION 10</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502E94" w14:paraId="4451B5FF" w14:textId="7ADC8B60">
            <w:pPr>
              <w:spacing w:line="360" w:lineRule="auto"/>
              <w:rPr>
                <w:rFonts w:ascii="Verdana" w:hAnsi="Verdana" w:cs="Courier New"/>
                <w:b w:val="0"/>
                <w:sz w:val="18"/>
                <w:szCs w:val="20"/>
              </w:rPr>
            </w:pPr>
            <w:r>
              <w:rPr>
                <w:rFonts w:ascii="Verdana" w:hAnsi="Verdana"/>
                <w:b w:val="0"/>
                <w:sz w:val="18"/>
                <w:szCs w:val="18"/>
                <w:lang w:val="en"/>
              </w:rPr>
              <w:t>
<![CDATA[Melanie]]><![CDATA[Buser]]>              </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10/07/2024</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12/22/2023</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52B1"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Principal 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52B1"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wyf9@cdc.gov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52B1"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770-488-3311</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52B1"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SCIENTIFIC EVALUATION TEAM</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502E94" w14:paraId="4451B5FF" w14:textId="7ADC8B60">
            <w:pPr>
              <w:spacing w:line="360" w:lineRule="auto"/>
              <w:rPr>
                <w:rFonts w:ascii="Verdana" w:hAnsi="Verdana" w:cs="Courier New"/>
                <w:b w:val="0"/>
                <w:sz w:val="18"/>
                <w:szCs w:val="20"/>
              </w:rPr>
            </w:pPr>
            <w:r>
              <w:rPr>
                <w:rFonts w:ascii="Verdana" w:hAnsi="Verdana"/>
                <w:b w:val="0"/>
                <w:sz w:val="18"/>
                <w:szCs w:val="18"/>
                <w:lang w:val="en"/>
              </w:rPr>
              <w:t>
<![CDATA[Michelle]]><![CDATA[Zeager]]>              </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08/14/2023</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08/18/2023</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52B1"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52B1"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pqr5@cdc.gov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52B1"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404-498-3959</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52B1"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EXPOSURE INVESTIGATIONS TEAM</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502E94" w14:paraId="4451B5FF" w14:textId="7ADC8B60">
            <w:pPr>
              <w:spacing w:line="360" w:lineRule="auto"/>
              <w:rPr>
                <w:rFonts w:ascii="Verdana" w:hAnsi="Verdana" w:cs="Courier New"/>
                <w:b w:val="0"/>
                <w:sz w:val="18"/>
                <w:szCs w:val="20"/>
              </w:rPr>
            </w:pPr>
            <w:r>
              <w:rPr>
                <w:rFonts w:ascii="Verdana" w:hAnsi="Verdana"/>
                <w:b w:val="0"/>
                <w:sz w:val="18"/>
                <w:szCs w:val="18"/>
                <w:lang w:val="en"/>
              </w:rPr>
              <w:t>
<![CDATA[Rachel]]><![CDATA[Rogers]]>              </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06/17/2022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01/08/2024</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502E94"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r w:rsidRPr="00DD5499">
                <w:rPr>
                  <w:rFonts w:ascii="Verdana" w:hAnsi="Verdana"/>
                  <w:sz w:val="18"/>
                  <w:szCs w:val="18"/>
                  <w:lang w:val="en"/>
                </w:rPr>
                <w:t/>
              </w:r>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7252B1"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7252B1"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idz7@cdc.gov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7252B1"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770-488-1549</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7252B1"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EXPOSURE INVESTIGATIONS TEAM</w:t>
            </w:r>
          </w:p>
        </w:tc>
      </w:tr>
    </w:tbl>
    <w:p w:rsidRPr="002A09C2" w:rsidR="00D9788C" w:rsidP="00D9788C" w:rsidRDefault="00D9788C" w14:paraId="33D0D6D4"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6BDF29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2BF15316"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640D4363"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9B0F7B"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09/01/21</w:t>
            </w:r>
          </w:p>
        </w:tc>
      </w:tr>
      <w:tr w:rsidRPr="002A09C2" w:rsidR="00D9788C" w:rsidTr="00FE61EC" w14:paraId="49734124" w14:textId="77777777">
        <w:trPr>
          <w:trHeight w:val="215"/>
        </w:trPr>
        <w:tc>
          <w:tcPr>
            <w:tcW w:w="5760" w:type="dxa"/>
          </w:tcPr>
          <w:p w:rsidRPr="00D0774C" w:rsidR="00D9788C" w:rsidP="00D0774C" w:rsidRDefault="00D9788C" w14:paraId="5BD2DDBF" w14:textId="77777777">
            <w:pPr>
              <w:spacing w:line="360" w:lineRule="auto"/>
              <w:cnfStyle w:val="001000000000" w:firstRow="0" w:lastRow="0" w:firstColumn="1" w:lastColumn="0" w:oddVBand="0" w:evenVBand="0" w:oddHBand="0" w:evenHBand="0" w:firstRowFirstColumn="0" w:firstRowLastColumn="0" w:lastRowFirstColumn="0" w:lastRowLastColumn="0"/>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9B0F7B" w14:paraId="4391BFAE" w14:textId="39FB6AD4">
            <w:pPr>
              <w:spacing w:line="360" w:lineRule="auto"/>
              <w:rPr>
                <w:rStyle w:val="Strong"/>
                <w:rFonts w:ascii="Verdana" w:hAnsi="Verdana" w:cs="Courier New"/>
                <w:b w:val="0"/>
                <w:sz w:val="18"/>
                <w:szCs w:val="20"/>
              </w:rPr>
            </w:pPr>
            <w:r>
              <w:rPr>
                <w:rStyle w:val="Strong"/>
                <w:rFonts w:ascii="Verdana" w:hAnsi="Verdana" w:cs="Courier New"/>
                <w:b w:val="0"/>
                <w:sz w:val="18"/>
                <w:szCs w:val="20"/>
              </w:rPr>
              <w:t>09/30/22</w:t>
            </w:r>
          </w:p>
        </w:tc>
      </w:tr>
      <w:tr w:rsidRPr="002A09C2" w:rsidR="00D9788C" w:rsidTr="00FE61EC" w14:paraId="625C9B80"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596CE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9B0F7B" w14:paraId="656EAFD6" w14:textId="54373AF4">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Non-Public, Restricted</w:t>
            </w:r>
          </w:p>
        </w:tc>
      </w:tr>
      <w:tr w:rsidRPr="002A09C2" w:rsidR="00D9788C" w:rsidTr="00FE61EC" w14:paraId="4EC00AC7" w14:textId="77777777">
        <w:tc>
          <w:tcPr>
            <w:tcW w:w="5760" w:type="dxa"/>
          </w:tcPr>
          <w:p w:rsidRPr="00D0774C" w:rsidR="00D9788C" w:rsidP="00D0774C" w:rsidRDefault="00D9788C" w14:paraId="15C679E2" w14:textId="5EBC731A">
            <w:pPr>
              <w:spacing w:line="360" w:lineRule="auto"/>
              <w:cnfStyle w:val="001000000000" w:firstRow="0" w:lastRow="0" w:firstColumn="1" w:lastColumn="0" w:oddVBand="0" w:evenVBand="0" w:oddHBand="0" w:evenHBand="0" w:firstRowFirstColumn="0" w:firstRowLastColumn="0" w:lastRowFirstColumn="0" w:lastRowLastColumn="0"/>
              <w:rPr>
                <w:rStyle w:val="Strong"/>
                <w:rFonts w:ascii="Verdana" w:hAnsi="Verdana" w:cs="Courier New"/>
                <w:b/>
                <w:sz w:val="20"/>
                <w:szCs w:val="20"/>
              </w:rPr>
            </w:pPr>
            <w:r w:rsidRPr="00D0774C">
              <w:rPr>
                <w:rStyle w:val="Strong"/>
                <w:rFonts w:ascii="Verdana" w:hAnsi="Verdana" w:cs="Courier New"/>
                <w:b/>
                <w:sz w:val="20"/>
                <w:szCs w:val="20"/>
              </w:rPr>
              <w:t>Reason for not</w:t>
            </w:r>
            <w:r w:rsidR="005873D4">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Pr="005873D4" w:rsidR="00D9788C" w:rsidP="00D0774C" w:rsidRDefault="009B0F7B" w14:paraId="7A3E9AA8" w14:textId="65DD80F9">
            <w:pPr>
              <w:spacing w:line="360" w:lineRule="auto"/>
              <w:rPr>
                <w:rStyle w:val="Strong"/>
                <w:rFonts w:ascii="Verdana" w:hAnsi="Verdana" w:cs="Courier New"/>
                <w:sz w:val="18"/>
                <w:szCs w:val="20"/>
              </w:rPr>
            </w:pPr>
            <w:r>
              <w:rPr>
                <w:rStyle w:val="Strong"/>
                <w:rFonts w:ascii="Verdana" w:hAnsi="Verdana" w:cs="Courier New"/>
                <w:b w:val="0"/>
                <w:sz w:val="18"/>
                <w:szCs w:val="20"/>
              </w:rPr>
              <w:t>Removal of identifiers renders the remaining data of no value</w:t>
            </w:r>
          </w:p>
        </w:tc>
      </w:tr>
      <w:tr w:rsidRPr="002A09C2" w:rsidR="00D9788C" w:rsidTr="00FE61EC" w14:paraId="625C9B80"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596CE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p>
        </w:tc>
        <w:tc>
          <w:tcPr>
            <w:tcW w:w="9360" w:type="dxa"/>
          </w:tcPr>
          <w:p w:rsidRPr="005873D4" w:rsidR="00D9788C" w:rsidP="00D0774C" w:rsidRDefault="009B0F7B" w14:paraId="656EAFD6" w14:textId="54373AF4">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Data Sharing Agreement</w:t>
            </w:r>
          </w:p>
        </w:tc>
      </w:tr>
      <w:tr w:rsidRPr="002A09C2" w:rsidR="00D9788C" w:rsidTr="00FE61EC" w14:paraId="4EC00AC7" w14:textId="77777777">
        <w:tc>
          <w:tcPr>
            <w:tcW w:w="5760" w:type="dxa"/>
          </w:tcPr>
          <w:p w:rsidRPr="00D0774C" w:rsidR="00D9788C" w:rsidP="00D0774C" w:rsidRDefault="00D9788C" w14:paraId="15C679E2" w14:textId="5EBC731A">
            <w:pPr>
              <w:spacing w:line="360" w:lineRule="auto"/>
              <w:cnfStyle w:val="001000000000" w:firstRow="0" w:lastRow="0" w:firstColumn="1" w:lastColumn="0" w:oddVBand="0" w:evenVBand="0" w:oddHBand="0" w:evenHBand="0" w:firstRowFirstColumn="0" w:firstRowLastColumn="0" w:lastRowFirstColumn="0" w:lastRowLastColumn="0"/>
              <w:rPr>
                <w:rStyle w:val="Strong"/>
                <w:rFonts w:ascii="Verdana" w:hAnsi="Verdana" w:cs="Courier New"/>
                <w:b/>
                <w:sz w:val="20"/>
                <w:szCs w:val="20"/>
              </w:rPr>
            </w:pPr>
            <w:r w:rsidRPr="00D0774C">
              <w:rPr>
                <w:rStyle w:val="Strong"/>
                <w:rFonts w:ascii="Verdana" w:hAnsi="Verdana" w:cs="Courier New"/>
                <w:b/>
                <w:sz w:val="20"/>
                <w:szCs w:val="20"/>
              </w:rPr>
              <w:t>Data Use Type</w:t>
            </w:r>
            <w:r w:rsidR="005873D4">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Pr="005873D4" w:rsidR="00D9788C" w:rsidP="00D0774C" w:rsidRDefault="009B0F7B" w14:paraId="7A3E9AA8" w14:textId="65DD80F9">
            <w:pPr>
              <w:spacing w:line="360" w:lineRule="auto"/>
              <w:rPr>
                <w:rStyle w:val="Strong"/>
                <w:rFonts w:ascii="Verdana" w:hAnsi="Verdana" w:cs="Courier New"/>
                <w:sz w:val="18"/>
                <w:szCs w:val="20"/>
              </w:rPr>
            </w:pPr>
            <w:r>
              <w:rPr>
                <w:rStyle w:val="Strong"/>
                <w:rFonts w:ascii="Verdana" w:hAnsi="Verdana" w:cs="Courier New"/>
                <w:b w:val="0"/>
                <w:sz w:val="18"/>
                <w:szCs w:val="20"/>
              </w:rPr>
              <w:t/>
            </w:r>
          </w:p>
        </w:tc>
      </w:tr>
      <w:tr w:rsidRPr="002A09C2" w:rsidR="00D9788C" w:rsidTr="00FE61EC" w14:paraId="5EF404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Pr="005873D4" w:rsidR="00D9788C" w:rsidP="00D0774C" w:rsidRDefault="009B0F7B" w14:paraId="626F3292" w14:textId="7DA9C498">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r>
          </w:p>
        </w:tc>
      </w:tr>
      <w:tr w:rsidRPr="002A09C2" w:rsidR="00D9788C" w:rsidTr="00FE61EC" w14:paraId="5EF404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9B0F7B" w14:paraId="626F3292" w14:textId="7DA9C498">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Survey data collected through this study will be linked to serum samples collected from EA cohort participants. This cohort data is not sharable due to a data sharing agreement, so the current study will be limited for public access as well.</w:t>
            </w:r>
          </w:p>
        </w:tc>
      </w:tr>
      <w:tr w:rsidRPr="002A09C2" w:rsidR="00D9788C" w:rsidTr="00FE61EC" w14:paraId="5EF404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9B0F7B" w14:paraId="626F3292" w14:textId="7DA9C498">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PII data will be maintained in a separate database that will be linked to the survey data and serum samples through random number assignment. Access to this information will be limited to the immediate team members.</w:t>
            </w:r>
          </w:p>
        </w:tc>
      </w:tr>
      <w:tr w:rsidRPr="002A09C2" w:rsidR="00D9788C" w:rsidTr="00FE61EC" w14:paraId="5EF404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9B0F7B" w14:paraId="626F3292" w14:textId="7DA9C498">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w:r>
          </w:p>
        </w:tc>
      </w:tr>
    </w:tbl>
    <w:p w:rsidRPr="002A09C2" w:rsidR="00D9788C" w:rsidP="00D9788C" w:rsidRDefault="00D9788C" w14:paraId="5251E75A"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3780"/>
        <w:gridCol w:w="4050"/>
        <w:gridCol w:w="7290"/>
      </w:tblGrid>
      <w:tr w:rsidRPr="002A09C2" w:rsidR="00D9788C" w:rsidTr="00FE61EC" w14:paraId="4A23543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2B2544D5" w14:textId="50D6F6E7">
            <w:pPr>
              <w:spacing w:line="360" w:lineRule="auto"/>
              <w:rPr>
                <w:rFonts w:ascii="Verdana" w:hAnsi="Verdana" w:cs="Courier New"/>
                <w:b w:val="0"/>
                <w:sz w:val="28"/>
                <w:szCs w:val="28"/>
              </w:rPr>
            </w:pPr>
            <w:r>
              <w:rPr>
                <w:rStyle w:val="Strong"/>
                <w:rFonts w:ascii="Verdana" w:hAnsi="Verdana" w:cs="Courier New"/>
                <w:b/>
                <w:sz w:val="28"/>
                <w:szCs w:val="28"/>
              </w:rPr>
              <w:t>Spatiality (Geographic</w:t>
            </w:r>
            <w:bookmarkStart w:name="_GoBack" w:id="0"/>
            <w:bookmarkEnd w:id="0"/>
            <w:r>
              <w:rPr>
                <w:rStyle w:val="Strong"/>
                <w:rFonts w:ascii="Verdana" w:hAnsi="Verdana" w:cs="Courier New"/>
                <w:b/>
                <w:sz w:val="28"/>
                <w:szCs w:val="28"/>
              </w:rPr>
              <w:t xml:space="preserve">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4FCE70C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3DC859A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7F698D5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4861F2C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70ABBCB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0773C56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Massachusetts</w:t>
            </w: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D10FAD"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Hampden</w:t>
            </w:r>
          </w:p>
        </w:tc>
      </w:tr>
      <w:tr w:rsidRPr="002A09C2" w:rsidR="0007513E" w:rsidTr="0007513E" w14:paraId="68BF4F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FFFFFF" w:themeFill="background1"/>
          </w:tcPr>
          <w:p w:rsidR="0007513E" w:rsidP="00735C2C" w:rsidRDefault="00626065"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0007513E" w:rsidP="00735C2C" w:rsidRDefault="00626065" w14:paraId="171F5396" w14:textId="182203CD">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West Virginia</w:t>
            </w:r>
          </w:p>
        </w:tc>
        <w:tc>
          <w:tcPr>
            <w:tcW w:w="7290" w:type="dxa"/>
            <w:tcBorders>
              <w:top w:val="single" w:color="5B9BD5" w:themeColor="accent1" w:sz="4" w:space="0"/>
              <w:left w:val="single" w:color="5B9BD5" w:themeColor="accent1" w:sz="4" w:space="0"/>
            </w:tcBorders>
            <w:shd w:val="clear" w:color="auto" w:fill="FFFFFF" w:themeFill="background1"/>
          </w:tcPr>
          <w:p w:rsidR="0007513E" w:rsidP="00735C2C" w:rsidRDefault="00626065" w14:paraId="27D67125" w14:textId="666168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Berkeley</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Delaware</w:t>
            </w: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D10FAD"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New Castle</w:t>
            </w:r>
          </w:p>
        </w:tc>
      </w:tr>
      <w:tr w:rsidRPr="002A09C2" w:rsidR="0007513E" w:rsidTr="0007513E" w14:paraId="68BF4F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FFFFFF" w:themeFill="background1"/>
          </w:tcPr>
          <w:p w:rsidR="0007513E" w:rsidP="00735C2C" w:rsidRDefault="00626065"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0007513E" w:rsidP="00735C2C" w:rsidRDefault="00626065" w14:paraId="171F5396" w14:textId="182203CD">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Washington</w:t>
            </w:r>
          </w:p>
        </w:tc>
        <w:tc>
          <w:tcPr>
            <w:tcW w:w="7290" w:type="dxa"/>
            <w:tcBorders>
              <w:top w:val="single" w:color="5B9BD5" w:themeColor="accent1" w:sz="4" w:space="0"/>
              <w:left w:val="single" w:color="5B9BD5" w:themeColor="accent1" w:sz="4" w:space="0"/>
            </w:tcBorders>
            <w:shd w:val="clear" w:color="auto" w:fill="FFFFFF" w:themeFill="background1"/>
          </w:tcPr>
          <w:p w:rsidR="0007513E" w:rsidP="00735C2C" w:rsidRDefault="00626065" w14:paraId="27D67125" w14:textId="666168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Spokane</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Texas</w:t>
            </w: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D10FAD"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Lubbock</w:t>
            </w:r>
          </w:p>
        </w:tc>
      </w:tr>
      <w:tr w:rsidRPr="002A09C2" w:rsidR="0007513E" w:rsidTr="0007513E" w14:paraId="68BF4F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FFFFFF" w:themeFill="background1"/>
          </w:tcPr>
          <w:p w:rsidR="0007513E" w:rsidP="00735C2C" w:rsidRDefault="00626065"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0007513E" w:rsidP="00735C2C" w:rsidRDefault="00626065" w14:paraId="171F5396" w14:textId="182203CD">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Alaska</w:t>
            </w:r>
          </w:p>
        </w:tc>
        <w:tc>
          <w:tcPr>
            <w:tcW w:w="7290" w:type="dxa"/>
            <w:tcBorders>
              <w:top w:val="single" w:color="5B9BD5" w:themeColor="accent1" w:sz="4" w:space="0"/>
              <w:left w:val="single" w:color="5B9BD5" w:themeColor="accent1" w:sz="4" w:space="0"/>
            </w:tcBorders>
            <w:shd w:val="clear" w:color="auto" w:fill="FFFFFF" w:themeFill="background1"/>
          </w:tcPr>
          <w:p w:rsidR="0007513E" w:rsidP="00735C2C" w:rsidRDefault="00626065" w14:paraId="27D67125" w14:textId="666168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Fairbanks North Star</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Colorado</w:t>
            </w: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D10FAD"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El Paso</w:t>
            </w:r>
          </w:p>
        </w:tc>
      </w:tr>
      <w:tr w:rsidRPr="002A09C2" w:rsidR="0007513E" w:rsidTr="0007513E" w14:paraId="68BF4F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FFFFFF" w:themeFill="background1"/>
          </w:tcPr>
          <w:p w:rsidR="0007513E" w:rsidP="00735C2C" w:rsidRDefault="00626065"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0007513E" w:rsidP="00735C2C" w:rsidRDefault="00626065" w14:paraId="171F5396" w14:textId="182203CD">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New York</w:t>
            </w:r>
          </w:p>
        </w:tc>
        <w:tc>
          <w:tcPr>
            <w:tcW w:w="7290" w:type="dxa"/>
            <w:tcBorders>
              <w:top w:val="single" w:color="5B9BD5" w:themeColor="accent1" w:sz="4" w:space="0"/>
              <w:left w:val="single" w:color="5B9BD5" w:themeColor="accent1" w:sz="4" w:space="0"/>
            </w:tcBorders>
            <w:shd w:val="clear" w:color="auto" w:fill="FFFFFF" w:themeFill="background1"/>
          </w:tcPr>
          <w:p w:rsidR="0007513E" w:rsidP="00735C2C" w:rsidRDefault="00626065" w14:paraId="27D67125" w14:textId="666168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Orange</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Pennsylvania</w:t>
            </w: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D10FAD"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Bucks</w:t>
            </w:r>
          </w:p>
        </w:tc>
      </w:tr>
      <w:tr w:rsidRPr="002A09C2" w:rsidR="0007513E" w:rsidTr="0007513E" w14:paraId="68BF4F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FFFFFF" w:themeFill="background1"/>
          </w:tcPr>
          <w:p w:rsidR="0007513E" w:rsidP="00735C2C" w:rsidRDefault="00626065"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0007513E" w:rsidP="00735C2C" w:rsidRDefault="00626065" w14:paraId="171F5396" w14:textId="182203CD">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Pennsylvania</w:t>
            </w:r>
          </w:p>
        </w:tc>
        <w:tc>
          <w:tcPr>
            <w:tcW w:w="7290" w:type="dxa"/>
            <w:tcBorders>
              <w:top w:val="single" w:color="5B9BD5" w:themeColor="accent1" w:sz="4" w:space="0"/>
              <w:left w:val="single" w:color="5B9BD5" w:themeColor="accent1" w:sz="4" w:space="0"/>
            </w:tcBorders>
            <w:shd w:val="clear" w:color="auto" w:fill="FFFFFF" w:themeFill="background1"/>
          </w:tcPr>
          <w:p w:rsidR="0007513E" w:rsidP="00735C2C" w:rsidRDefault="00626065" w14:paraId="27D67125" w14:textId="666168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Montgomery</w:t>
            </w:r>
          </w:p>
        </w:tc>
      </w:tr>
      <w:tr w:rsidRPr="002A09C2" w:rsidR="005873D4" w:rsidTr="00435189" w14:paraId="114984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528B6378" w14:textId="16B4418B">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D10FAD" w14:paraId="4873E2FC" w14:textId="6463FBF3">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New York</w:t>
            </w: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D10FAD" w14:paraId="20D7C912" w14:textId="30AE2B0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Suffolk</w:t>
            </w:r>
          </w:p>
        </w:tc>
      </w:tr>
      <w:tr w:rsidRPr="002A09C2" w:rsidR="0007513E" w:rsidTr="0007513E" w14:paraId="68BF4F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FFFFFF" w:themeFill="background1"/>
          </w:tcPr>
          <w:p w:rsidR="0007513E" w:rsidP="00735C2C" w:rsidRDefault="00626065" w14:paraId="693AFD96" w14:textId="38050526">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0007513E" w:rsidP="00735C2C" w:rsidRDefault="00626065" w14:paraId="171F5396" w14:textId="182203CD">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New Hampshire</w:t>
            </w:r>
          </w:p>
        </w:tc>
        <w:tc>
          <w:tcPr>
            <w:tcW w:w="7290" w:type="dxa"/>
            <w:tcBorders>
              <w:top w:val="single" w:color="5B9BD5" w:themeColor="accent1" w:sz="4" w:space="0"/>
              <w:left w:val="single" w:color="5B9BD5" w:themeColor="accent1" w:sz="4" w:space="0"/>
            </w:tcBorders>
            <w:shd w:val="clear" w:color="auto" w:fill="FFFFFF" w:themeFill="background1"/>
          </w:tcPr>
          <w:p w:rsidR="0007513E" w:rsidP="00735C2C" w:rsidRDefault="00626065" w14:paraId="27D67125" w14:textId="666168A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18"/>
                <w:szCs w:val="20"/>
              </w:rPr>
            </w:pPr>
            <w:r>
              <w:rPr>
                <w:rFonts w:ascii="Verdana" w:hAnsi="Verdana"/>
                <w:b w:val="0"/>
                <w:color w:val="auto"/>
                <w:sz w:val="18"/>
                <w:szCs w:val="18"/>
                <w:lang w:val="en"/>
              </w:rPr>
              <w:t>Rockingham</w:t>
            </w:r>
          </w:p>
        </w:tc>
      </w:tr>
    </w:tbl>
    <w:p w:rsidR="00D773AD" w:rsidP="00D9788C" w:rsidRDefault="00D773AD" w14:paraId="6D6706E8" w14:textId="765116D7">
      <w:pPr>
        <w:rPr>
          <w:rStyle w:val="Strong"/>
          <w:rFonts w:ascii="Verdana" w:hAnsi="Verdana"/>
          <w:b w:val="0"/>
          <w:bCs w:val="0"/>
        </w:rPr>
      </w:pPr>
    </w:p>
    <w:p w:rsidR="00457EB2" w:rsidP="00D9788C" w:rsidRDefault="00457EB2" w14:paraId="1FE62C32"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6DBE9D5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457EB2" w14:paraId="0F16837A" w14:textId="2E8DE960">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62804D9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457EB2" w14:paraId="44A7BB8C" w14:textId="59A3A16C">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457EB2" w14:paraId="71D2BDB4" w14:textId="38388C1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457EB2" w14:paraId="3CC4860C" w14:textId="3E02E53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457EB2" w14:paraId="3C4C9F19" w14:textId="4731408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5965363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FE2D4A" w14:paraId="6F2E371B" w14:textId="71F40FED">
            <w:pPr>
              <w:spacing w:line="360" w:lineRule="auto"/>
              <w:rPr>
                <w:rFonts w:ascii="Verdana" w:hAnsi="Verdana" w:cs="Courier New"/>
                <w:b w:val="0"/>
                <w:color w:val="auto"/>
                <w:sz w:val="18"/>
                <w:szCs w:val="20"/>
              </w:rPr>
            </w:pPr>
            <w:r>
              <w:rPr>
                <w:rFonts w:ascii="Verdana" w:hAnsi="Verdana" w:cs="Courier New"/>
                <w:b w:val="0"/>
                <w:color w:val="auto"/>
                <w:sz w:val="18"/>
                <w:szCs w:val="20"/>
              </w:rPr>
              <w:t>
                                                            HSC: 
                <w:br/>
                <w:r>
                  <w:rPr>
                    <w:rPr>
                      <w:rFonts w:ascii="Verdana" w:hAnsi="Verdana" w:cs="Courier New"/>
                      <w:b/>
                      <w:color w:val="auto"/>
                      <w:sz w:val="18"/>
                      <w:szCs w:val="20"/>
                    </w:rPr>
                  </w:rPr>
                  <w:t>Requires HRPO Review</w:t>
                </w:r>
              </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FE2D4A" w14:paraId="5B04F40D" w14:textId="274F6458">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w:r>
                  <w:rPr>
                    <w:rFonts w:ascii="Verdana" w:hAnsi="Verdana" w:cs="Courier New"/>
                    <w:b w:val="0"/>
                    <w:color w:val="auto"/>
                    <w:sz w:val="18"/>
                    <w:szCs w:val="20"/>
                  </w:rPr>
                  <w:t>Non-Exempt Human Subjects Research when CDC is engaged: CDC IRB Review</w:t>
                </w:r>
                <w:r>
                  <w:t>
                    <w:br/>
                  </w:t>
                </w:r>
                <w:r>
                  <w:rPr>
                    <w:rFonts w:ascii="Verdana" w:hAnsi="Verdana" w:cs="Courier New"/>
                    <w:b w:val="0"/>
                    <w:color w:val="auto"/>
                    <w:sz w:val="18"/>
                    <w:szCs w:val="20"/>
                  </w:rPr>
                  <w:t/>
                </w:r>
                <w:r>
                  <w:t>
                    <w:br/>
                  </w:t>
                </w:r>
                <w:r>
                  <w:rPr>
                    <w:rFonts w:ascii="Verdana" w:hAnsi="Verdana" w:cs="Courier New"/>
                    <w:b w:val="0"/>
                    <w:color w:val="auto"/>
                    <w:sz w:val="18"/>
                    <w:szCs w:val="20"/>
                  </w:rPr>
                  <w:t/>
                </w:r>
                <w:r>
                  <w:rPr>
                    <w:rFonts w:ascii="Verdana" w:hAnsi="Verdana" w:cs="Courier New"/>
                    <w:b w:val="0"/>
                    <w:color w:val="auto"/>
                    <w:sz w:val="18"/>
                    <w:szCs w:val="20"/>
                    <w:i/>
                  </w:rPr>
                  <w:t> 45 CFR 46 subpart A (and as appropriate subparts B, C, and D) and OHRP 2008 Engagement Guidances </w:t>
                </w:r>
                <w:r>
                  <w:rPr>
                    <w:rFonts w:ascii="Verdana" w:hAnsi="Verdana" w:cs="Courier New"/>
                    <w:b w:val="0"/>
                    <w:color w:val="auto"/>
                    <w:sz w:val="18"/>
                    <w:szCs w:val="20"/>
                  </w:rPr>
                  <w:t/>
                </w:r>
              </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FE2D4A" w14:paraId="681390A1" w14:textId="3B9D363A">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12/09/21</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FE2D4A" w14:paraId="18C50533" w14:textId="3E9E974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CDATA[Abel_Jason A. (jza5)]]>                 
<![CDATA[CIO HSC]]>              </w:t>
            </w:r>
          </w:p>
        </w:tc>
      </w:tr>
      <w:tr w:rsidRPr="00D0774C" w:rsidR="00457EB2" w:rsidTr="003E2391" w14:paraId="1F96C6B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BF6AEF" w14:paraId="4FAEB2F6" w14:textId="10992ED6">
            <w:pPr>
              <w:spacing w:line="360" w:lineRule="auto"/>
              <w:rPr>
                <w:rFonts w:ascii="Verdana" w:hAnsi="Verdana" w:cs="Courier New"/>
                <w:b w:val="0"/>
                <w:color w:val="auto"/>
                <w:sz w:val="18"/>
                <w:szCs w:val="20"/>
              </w:rPr>
            </w:pPr>
            <w:r>
              <w:rPr>
                <w:rFonts w:ascii="Verdana" w:hAnsi="Verdana" w:cs="Courier New"/>
                <w:b w:val="0"/>
                <w:color w:val="auto"/>
                <w:sz w:val="18"/>
                <w:szCs w:val="20"/>
              </w:rPr>
              <w:t>
                                                            PRA: 
                <w:br/>
                <w:r>
                  <w:rPr>
                    <w:rPr>
                      <w:rFonts w:ascii="Verdana" w:hAnsi="Verdana" w:cs="Courier New"/>
                      <w:b/>
                      <w:color w:val="auto"/>
                      <w:sz w:val="18"/>
                      <w:szCs w:val="20"/>
                    </w:rPr>
                  </w:rPr>
                  <w:t>PRA Applies</w:t>
                </w:r>
              </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F6AEF" w14:paraId="7C146613" w14:textId="7B123C01">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F6AEF" w14:paraId="359CD785" w14:textId="2C2142D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12/10/21</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BF6AEF" w14:paraId="5D04E374" w14:textId="2268907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CDATA[Abel_Jason A. (jza5)]]>                 
<![CDATA[CIO OMB / PRA]]>              </w:t>
            </w:r>
            <w:bookmarkStart w:name="_GoBack" w:id="0"/>
            <w:bookmarkEnd w:id="0"/>
          </w:p>
        </w:tc>
      </w:tr>
      <w:tr w:rsidRPr="00D0774C" w:rsidR="00457EB2" w:rsidTr="003E2391" w14:paraId="5965363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FE2D4A" w14:paraId="6F2E371B" w14:textId="71F40FED">
            <w:pPr>
              <w:spacing w:line="360" w:lineRule="auto"/>
              <w:rPr>
                <w:rFonts w:ascii="Verdana" w:hAnsi="Verdana" w:cs="Courier New"/>
                <w:b w:val="0"/>
                <w:color w:val="auto"/>
                <w:sz w:val="18"/>
                <w:szCs w:val="20"/>
              </w:rPr>
            </w:pPr>
            <w:r>
              <w:rPr>
                <w:rFonts w:ascii="Verdana" w:hAnsi="Verdana" w:cs="Courier New"/>
                <w:b w:val="0"/>
                <w:color w:val="auto"/>
                <w:sz w:val="18"/>
                <w:szCs w:val="20"/>
              </w:rPr>
              <w:t>
                                                            HRPO: 
                <w:br/>
                <w:r>
                  <w:rPr>
                    <w:rPr>
                      <w:rFonts w:ascii="Verdana" w:hAnsi="Verdana" w:cs="Courier New"/>
                      <w:b/>
                      <w:color w:val="auto"/>
                      <w:sz w:val="18"/>
                      <w:szCs w:val="20"/>
                    </w:rPr>
                  </w:rPr>
                  <w:t>HRPO/IRB Approves</w:t>
                </w:r>
              </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FE2D4A" w14:paraId="5B04F40D" w14:textId="274F6458">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HRPO/IRB Approval date: 12/16/21
                                                        IRB Expiration date: 11/14/22</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FE2D4A" w14:paraId="681390A1" w14:textId="3B9D363A">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12/16/21</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FE2D4A" w14:paraId="18C50533" w14:textId="3E9E974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CDATA[Vann_Jerrell A. (jiv4)]]>                 
<![CDATA[HRPO Reviewer]]>              </w:t>
            </w:r>
          </w:p>
        </w:tc>
      </w:tr>
      <w:tr w:rsidRPr="00D0774C" w:rsidR="00457EB2" w:rsidTr="003E2391" w14:paraId="1F96C6B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BF6AEF" w14:paraId="4FAEB2F6" w14:textId="10992ED6">
            <w:pPr>
              <w:spacing w:line="360" w:lineRule="auto"/>
              <w:rPr>
                <w:rFonts w:ascii="Verdana" w:hAnsi="Verdana" w:cs="Courier New"/>
                <w:b w:val="0"/>
                <w:color w:val="auto"/>
                <w:sz w:val="18"/>
                <w:szCs w:val="20"/>
              </w:rPr>
            </w:pPr>
            <w:r>
              <w:rPr>
                <w:rFonts w:ascii="Verdana" w:hAnsi="Verdana" w:cs="Courier New"/>
                <w:b w:val="0"/>
                <w:color w:val="auto"/>
                <w:sz w:val="18"/>
                <w:szCs w:val="20"/>
              </w:rPr>
              <w:t>
                                                            ICRO: 
                <w:br/>
                <w:r>
                  <w:rPr>
                    <w:rPr>
                      <w:rFonts w:ascii="Verdana" w:hAnsi="Verdana" w:cs="Courier New"/>
                      <w:b/>
                      <w:color w:val="auto"/>
                      <w:sz w:val="18"/>
                      <w:szCs w:val="20"/>
                    </w:rPr>
                  </w:rPr>
                  <w:t>PRA Applies</w:t>
                </w:r>
              </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F6AEF" w14:paraId="7C146613" w14:textId="7B123C01">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OMB Approval date: 12/10/21
                                                        OMB Expiration date: 12/31/99</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BF6AEF" w14:paraId="359CD785" w14:textId="2C2142D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12/10/21</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BF6AEF" w14:paraId="5D04E374" w14:textId="2268907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
<![CDATA[Zirger_Jeffrey  (wtj5)]]>                 
<![CDATA[ICRO Reviewer]]>              </w:t>
            </w:r>
            <w:bookmarkStart w:name="_GoBack" w:id="0"/>
            <w:bookmarkEnd w:id="0"/>
          </w:p>
        </w:tc>
      </w:tr>
    </w:tbl>
    <w:p w:rsidRPr="002A09C2" w:rsidR="00457EB2" w:rsidP="00D9788C" w:rsidRDefault="00457EB2" w14:paraId="505A1653"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24E5"/>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3" Type="http://schemas.openxmlformats.org/officeDocument/2006/relationships/settings" Target="setting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image" Target="media/image1.jpeg" />
   <Relationship Id="rId8" Type="http://schemas.openxmlformats.org/officeDocument/2006/relationships/image" Target="media/image2.png"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Centers for Disease Control and Prevention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Cook, Wesley (CDC/DDPHSS/OS/OSQ) (CTR)</cp:lastModifiedBy>
  <cp:revision>12</cp:revision>
  <dcterms:created xsi:type="dcterms:W3CDTF">2018-01-31T16:46:00Z</dcterms:created>
  <dcterms:modified xsi:type="dcterms:W3CDTF">2019-08-28T14:58:00Z</dcterms:modified>
</cp:coreProperties>
</file>