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4E70" w:rsidP="00154E70" w:rsidRDefault="00154E70" w14:paraId="4B221B6D" w14:textId="77777777">
      <w:pPr>
        <w:pStyle w:val="Heading2"/>
      </w:pPr>
      <w:bookmarkStart w:name="_Toc59530266" w:id="0"/>
      <w:bookmarkStart w:name="_Toc74740824" w:id="1"/>
      <w:r>
        <w:t>Appendix F – Summary of Immune Effects</w:t>
      </w:r>
      <w:bookmarkEnd w:id="0"/>
      <w:bookmarkEnd w:id="1"/>
    </w:p>
    <w:p w:rsidR="00154E70" w:rsidP="00154E70" w:rsidRDefault="00154E70" w14:paraId="7682FCC9" w14:textId="77777777">
      <w:r>
        <w:t>The following table summarizes the findings of previous epidemiological studies of PFAS and immune-related effects – specifically hospitalization due to infectious diseases, risk of respiratory tract infections, and decreased vaccine response. These studies include occupational exposure studies, studies of communities living near a PFOA manufacturing facility with high levels of PFOA in the drinking water, and studies of populations exposed to background levels of perfluoroalkyls (referred to as general population studies). This summary reflects the available literature as of 12/01/2020.</w:t>
      </w:r>
    </w:p>
    <w:p w:rsidR="00154E70" w:rsidP="00154E70" w:rsidRDefault="00154E70" w14:paraId="1A28A335" w14:textId="77777777"/>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88"/>
        <w:gridCol w:w="1304"/>
        <w:gridCol w:w="2264"/>
      </w:tblGrid>
      <w:tr w:rsidRPr="00017942" w:rsidR="00154E70" w:rsidTr="004B6FAA" w14:paraId="6ED202BF" w14:textId="77777777">
        <w:trPr>
          <w:jc w:val="center"/>
        </w:trPr>
        <w:tc>
          <w:tcPr>
            <w:tcW w:w="2988" w:type="dxa"/>
          </w:tcPr>
          <w:p w:rsidRPr="00017942" w:rsidR="00154E70" w:rsidP="004B6FAA" w:rsidRDefault="00154E70" w14:paraId="2409E938" w14:textId="77777777">
            <w:pPr>
              <w:contextualSpacing/>
              <w:rPr>
                <w:b/>
                <w:bCs/>
              </w:rPr>
            </w:pPr>
            <w:r w:rsidRPr="001A32A2">
              <w:rPr>
                <w:b/>
                <w:bCs/>
              </w:rPr>
              <w:t>Compound</w:t>
            </w:r>
          </w:p>
        </w:tc>
        <w:tc>
          <w:tcPr>
            <w:tcW w:w="1304" w:type="dxa"/>
          </w:tcPr>
          <w:p w:rsidRPr="00017942" w:rsidR="00154E70" w:rsidP="004B6FAA" w:rsidRDefault="00154E70" w14:paraId="2B44CF54" w14:textId="77777777">
            <w:pPr>
              <w:contextualSpacing/>
              <w:rPr>
                <w:b/>
                <w:bCs/>
              </w:rPr>
            </w:pPr>
            <w:r w:rsidRPr="001A32A2">
              <w:rPr>
                <w:b/>
                <w:bCs/>
              </w:rPr>
              <w:t>Acronym</w:t>
            </w:r>
          </w:p>
        </w:tc>
        <w:tc>
          <w:tcPr>
            <w:tcW w:w="2264" w:type="dxa"/>
          </w:tcPr>
          <w:p w:rsidRPr="00017942" w:rsidR="00154E70" w:rsidP="004B6FAA" w:rsidRDefault="00154E70" w14:paraId="09D29605" w14:textId="77777777">
            <w:pPr>
              <w:contextualSpacing/>
              <w:rPr>
                <w:b/>
                <w:bCs/>
              </w:rPr>
            </w:pPr>
            <w:r w:rsidRPr="001A32A2">
              <w:rPr>
                <w:b/>
                <w:bCs/>
              </w:rPr>
              <w:t>CAS Registry Number</w:t>
            </w:r>
          </w:p>
        </w:tc>
      </w:tr>
      <w:tr w:rsidRPr="00017942" w:rsidR="00154E70" w:rsidTr="004B6FAA" w14:paraId="5F59E8CB" w14:textId="77777777">
        <w:trPr>
          <w:jc w:val="center"/>
        </w:trPr>
        <w:tc>
          <w:tcPr>
            <w:tcW w:w="2988" w:type="dxa"/>
          </w:tcPr>
          <w:p w:rsidRPr="00017942" w:rsidR="00154E70" w:rsidP="004B6FAA" w:rsidRDefault="00154E70" w14:paraId="09C05DCA" w14:textId="77777777">
            <w:pPr>
              <w:contextualSpacing/>
            </w:pPr>
            <w:r w:rsidRPr="00017942">
              <w:t>Perfluorooctanoic acid</w:t>
            </w:r>
          </w:p>
        </w:tc>
        <w:tc>
          <w:tcPr>
            <w:tcW w:w="1304" w:type="dxa"/>
          </w:tcPr>
          <w:p w:rsidRPr="00017942" w:rsidR="00154E70" w:rsidP="004B6FAA" w:rsidRDefault="00154E70" w14:paraId="33DAC05C" w14:textId="77777777">
            <w:pPr>
              <w:contextualSpacing/>
            </w:pPr>
            <w:r w:rsidRPr="00017942">
              <w:t>PFOA</w:t>
            </w:r>
          </w:p>
        </w:tc>
        <w:tc>
          <w:tcPr>
            <w:tcW w:w="2264" w:type="dxa"/>
          </w:tcPr>
          <w:p w:rsidRPr="00017942" w:rsidR="00154E70" w:rsidP="004B6FAA" w:rsidRDefault="00154E70" w14:paraId="6A12692E" w14:textId="77777777">
            <w:pPr>
              <w:contextualSpacing/>
            </w:pPr>
            <w:r w:rsidRPr="00017942">
              <w:t>335-67-1</w:t>
            </w:r>
          </w:p>
        </w:tc>
      </w:tr>
      <w:tr w:rsidRPr="00017942" w:rsidR="00154E70" w:rsidTr="004B6FAA" w14:paraId="635FB3A4" w14:textId="77777777">
        <w:trPr>
          <w:jc w:val="center"/>
        </w:trPr>
        <w:tc>
          <w:tcPr>
            <w:tcW w:w="2988" w:type="dxa"/>
          </w:tcPr>
          <w:p w:rsidRPr="00017942" w:rsidR="00154E70" w:rsidP="004B6FAA" w:rsidRDefault="00154E70" w14:paraId="1744A0D8" w14:textId="77777777">
            <w:pPr>
              <w:contextualSpacing/>
            </w:pPr>
            <w:r w:rsidRPr="00017942">
              <w:t>Perfluorononanoic acid</w:t>
            </w:r>
          </w:p>
        </w:tc>
        <w:tc>
          <w:tcPr>
            <w:tcW w:w="1304" w:type="dxa"/>
          </w:tcPr>
          <w:p w:rsidRPr="00017942" w:rsidR="00154E70" w:rsidP="004B6FAA" w:rsidRDefault="00154E70" w14:paraId="3EDB43ED" w14:textId="77777777">
            <w:pPr>
              <w:contextualSpacing/>
            </w:pPr>
            <w:r w:rsidRPr="00017942">
              <w:t>PFNA</w:t>
            </w:r>
          </w:p>
        </w:tc>
        <w:tc>
          <w:tcPr>
            <w:tcW w:w="2264" w:type="dxa"/>
          </w:tcPr>
          <w:p w:rsidRPr="00017942" w:rsidR="00154E70" w:rsidP="004B6FAA" w:rsidRDefault="00154E70" w14:paraId="7CC9C38B" w14:textId="77777777">
            <w:pPr>
              <w:contextualSpacing/>
            </w:pPr>
            <w:r w:rsidRPr="00017942">
              <w:t>375-95-1</w:t>
            </w:r>
          </w:p>
        </w:tc>
      </w:tr>
      <w:tr w:rsidRPr="00017942" w:rsidR="00154E70" w:rsidTr="004B6FAA" w14:paraId="1949FE27" w14:textId="77777777">
        <w:trPr>
          <w:jc w:val="center"/>
        </w:trPr>
        <w:tc>
          <w:tcPr>
            <w:tcW w:w="2988" w:type="dxa"/>
          </w:tcPr>
          <w:p w:rsidRPr="00017942" w:rsidR="00154E70" w:rsidP="004B6FAA" w:rsidRDefault="00154E70" w14:paraId="697B7610" w14:textId="77777777">
            <w:pPr>
              <w:contextualSpacing/>
            </w:pPr>
            <w:r w:rsidRPr="00017942">
              <w:t>Perfluorodecanoic acid</w:t>
            </w:r>
          </w:p>
        </w:tc>
        <w:tc>
          <w:tcPr>
            <w:tcW w:w="1304" w:type="dxa"/>
          </w:tcPr>
          <w:p w:rsidRPr="00017942" w:rsidR="00154E70" w:rsidP="004B6FAA" w:rsidRDefault="00154E70" w14:paraId="406D3BB3" w14:textId="77777777">
            <w:pPr>
              <w:contextualSpacing/>
            </w:pPr>
            <w:r w:rsidRPr="00017942">
              <w:t>PFDA</w:t>
            </w:r>
          </w:p>
        </w:tc>
        <w:tc>
          <w:tcPr>
            <w:tcW w:w="2264" w:type="dxa"/>
          </w:tcPr>
          <w:p w:rsidRPr="00017942" w:rsidR="00154E70" w:rsidP="004B6FAA" w:rsidRDefault="00154E70" w14:paraId="39980D7B" w14:textId="77777777">
            <w:pPr>
              <w:contextualSpacing/>
            </w:pPr>
            <w:r w:rsidRPr="00017942">
              <w:t>335-76-2</w:t>
            </w:r>
          </w:p>
        </w:tc>
      </w:tr>
      <w:tr w:rsidRPr="00017942" w:rsidR="00154E70" w:rsidTr="004B6FAA" w14:paraId="65D69B7D" w14:textId="77777777">
        <w:trPr>
          <w:jc w:val="center"/>
        </w:trPr>
        <w:tc>
          <w:tcPr>
            <w:tcW w:w="2988" w:type="dxa"/>
          </w:tcPr>
          <w:p w:rsidRPr="00017942" w:rsidR="00154E70" w:rsidP="004B6FAA" w:rsidRDefault="00154E70" w14:paraId="46A7E92C" w14:textId="77777777">
            <w:pPr>
              <w:contextualSpacing/>
            </w:pPr>
            <w:r w:rsidRPr="00017942">
              <w:t>Perfluoroundecanoic acid</w:t>
            </w:r>
          </w:p>
        </w:tc>
        <w:tc>
          <w:tcPr>
            <w:tcW w:w="1304" w:type="dxa"/>
          </w:tcPr>
          <w:p w:rsidRPr="00017942" w:rsidR="00154E70" w:rsidP="004B6FAA" w:rsidRDefault="00154E70" w14:paraId="32A91002" w14:textId="77777777">
            <w:pPr>
              <w:contextualSpacing/>
            </w:pPr>
            <w:r w:rsidRPr="00017942">
              <w:t>PFUnA</w:t>
            </w:r>
          </w:p>
        </w:tc>
        <w:tc>
          <w:tcPr>
            <w:tcW w:w="2264" w:type="dxa"/>
          </w:tcPr>
          <w:p w:rsidRPr="00017942" w:rsidR="00154E70" w:rsidP="004B6FAA" w:rsidRDefault="00154E70" w14:paraId="1AD7DA18" w14:textId="77777777">
            <w:pPr>
              <w:contextualSpacing/>
            </w:pPr>
            <w:r w:rsidRPr="00017942">
              <w:t>2058-94-8</w:t>
            </w:r>
          </w:p>
        </w:tc>
      </w:tr>
      <w:tr w:rsidRPr="00017942" w:rsidR="00154E70" w:rsidTr="004B6FAA" w14:paraId="402064CC" w14:textId="77777777">
        <w:trPr>
          <w:jc w:val="center"/>
        </w:trPr>
        <w:tc>
          <w:tcPr>
            <w:tcW w:w="2988" w:type="dxa"/>
          </w:tcPr>
          <w:p w:rsidRPr="00017942" w:rsidR="00154E70" w:rsidP="004B6FAA" w:rsidRDefault="00154E70" w14:paraId="75180344" w14:textId="77777777">
            <w:pPr>
              <w:contextualSpacing/>
            </w:pPr>
            <w:r w:rsidRPr="00017942">
              <w:t>Perfluorododecanoic acid</w:t>
            </w:r>
          </w:p>
        </w:tc>
        <w:tc>
          <w:tcPr>
            <w:tcW w:w="1304" w:type="dxa"/>
          </w:tcPr>
          <w:p w:rsidRPr="00017942" w:rsidR="00154E70" w:rsidP="004B6FAA" w:rsidRDefault="00154E70" w14:paraId="35424762" w14:textId="77777777">
            <w:pPr>
              <w:contextualSpacing/>
            </w:pPr>
            <w:r w:rsidRPr="00017942">
              <w:t>PFDoDA</w:t>
            </w:r>
          </w:p>
        </w:tc>
        <w:tc>
          <w:tcPr>
            <w:tcW w:w="2264" w:type="dxa"/>
          </w:tcPr>
          <w:p w:rsidRPr="00017942" w:rsidR="00154E70" w:rsidP="004B6FAA" w:rsidRDefault="00154E70" w14:paraId="4AB941DC" w14:textId="77777777">
            <w:pPr>
              <w:contextualSpacing/>
            </w:pPr>
            <w:r w:rsidRPr="00017942">
              <w:t>375-73-5</w:t>
            </w:r>
          </w:p>
        </w:tc>
      </w:tr>
      <w:tr w:rsidRPr="00017942" w:rsidR="00154E70" w:rsidTr="004B6FAA" w14:paraId="17AF4CD3" w14:textId="77777777">
        <w:trPr>
          <w:jc w:val="center"/>
        </w:trPr>
        <w:tc>
          <w:tcPr>
            <w:tcW w:w="2988" w:type="dxa"/>
          </w:tcPr>
          <w:p w:rsidRPr="00017942" w:rsidR="00154E70" w:rsidP="004B6FAA" w:rsidRDefault="00154E70" w14:paraId="35C7B1B7" w14:textId="77777777">
            <w:pPr>
              <w:contextualSpacing/>
            </w:pPr>
            <w:r w:rsidRPr="00017942">
              <w:t>Perfluorohexane sulfonic acid</w:t>
            </w:r>
          </w:p>
        </w:tc>
        <w:tc>
          <w:tcPr>
            <w:tcW w:w="1304" w:type="dxa"/>
          </w:tcPr>
          <w:p w:rsidRPr="00017942" w:rsidR="00154E70" w:rsidP="004B6FAA" w:rsidRDefault="00154E70" w14:paraId="48F97785" w14:textId="77777777">
            <w:pPr>
              <w:contextualSpacing/>
            </w:pPr>
            <w:r w:rsidRPr="00017942">
              <w:t>PFHxS</w:t>
            </w:r>
          </w:p>
        </w:tc>
        <w:tc>
          <w:tcPr>
            <w:tcW w:w="2264" w:type="dxa"/>
          </w:tcPr>
          <w:p w:rsidRPr="00017942" w:rsidR="00154E70" w:rsidP="004B6FAA" w:rsidRDefault="00154E70" w14:paraId="256B1271" w14:textId="77777777">
            <w:pPr>
              <w:contextualSpacing/>
            </w:pPr>
            <w:r w:rsidRPr="00017942">
              <w:t>1763-23-1</w:t>
            </w:r>
          </w:p>
        </w:tc>
      </w:tr>
      <w:tr w:rsidRPr="00017942" w:rsidR="00154E70" w:rsidTr="004B6FAA" w14:paraId="166C91F4" w14:textId="77777777">
        <w:trPr>
          <w:jc w:val="center"/>
        </w:trPr>
        <w:tc>
          <w:tcPr>
            <w:tcW w:w="2988" w:type="dxa"/>
          </w:tcPr>
          <w:p w:rsidRPr="00017942" w:rsidR="00154E70" w:rsidP="004B6FAA" w:rsidRDefault="00154E70" w14:paraId="3B22F0FA" w14:textId="77777777">
            <w:pPr>
              <w:contextualSpacing/>
            </w:pPr>
            <w:r w:rsidRPr="00017942">
              <w:t>Perfluorooctane sulfonic acid</w:t>
            </w:r>
          </w:p>
        </w:tc>
        <w:tc>
          <w:tcPr>
            <w:tcW w:w="1304" w:type="dxa"/>
          </w:tcPr>
          <w:p w:rsidRPr="00017942" w:rsidR="00154E70" w:rsidP="004B6FAA" w:rsidRDefault="00154E70" w14:paraId="468374BF" w14:textId="77777777">
            <w:pPr>
              <w:contextualSpacing/>
            </w:pPr>
            <w:r w:rsidRPr="00017942">
              <w:t>PFOS</w:t>
            </w:r>
          </w:p>
        </w:tc>
        <w:tc>
          <w:tcPr>
            <w:tcW w:w="2264" w:type="dxa"/>
          </w:tcPr>
          <w:p w:rsidRPr="00017942" w:rsidR="00154E70" w:rsidP="004B6FAA" w:rsidRDefault="00154E70" w14:paraId="3C2299A1" w14:textId="77777777">
            <w:pPr>
              <w:contextualSpacing/>
            </w:pPr>
            <w:r w:rsidRPr="00017942">
              <w:t>754-91-6</w:t>
            </w:r>
          </w:p>
        </w:tc>
      </w:tr>
      <w:tr w:rsidRPr="00017942" w:rsidR="00154E70" w:rsidTr="004B6FAA" w14:paraId="791D9030" w14:textId="77777777">
        <w:trPr>
          <w:jc w:val="center"/>
        </w:trPr>
        <w:tc>
          <w:tcPr>
            <w:tcW w:w="2988" w:type="dxa"/>
          </w:tcPr>
          <w:p w:rsidRPr="00017942" w:rsidR="00154E70" w:rsidP="004B6FAA" w:rsidRDefault="00154E70" w14:paraId="5E27F6A9" w14:textId="77777777">
            <w:pPr>
              <w:contextualSpacing/>
            </w:pPr>
            <w:r>
              <w:t>N-Methylperfluorooctane sulfonamidoacetic acid</w:t>
            </w:r>
          </w:p>
        </w:tc>
        <w:tc>
          <w:tcPr>
            <w:tcW w:w="1304" w:type="dxa"/>
          </w:tcPr>
          <w:p w:rsidRPr="00017942" w:rsidR="00154E70" w:rsidP="004B6FAA" w:rsidRDefault="00154E70" w14:paraId="3E2E9400" w14:textId="77777777">
            <w:pPr>
              <w:contextualSpacing/>
            </w:pPr>
            <w:r>
              <w:t>MeFOSAA</w:t>
            </w:r>
          </w:p>
        </w:tc>
        <w:tc>
          <w:tcPr>
            <w:tcW w:w="2264" w:type="dxa"/>
          </w:tcPr>
          <w:p w:rsidRPr="00017942" w:rsidR="00154E70" w:rsidP="004B6FAA" w:rsidRDefault="00154E70" w14:paraId="1BF09F57" w14:textId="77777777">
            <w:pPr>
              <w:contextualSpacing/>
            </w:pPr>
            <w:r>
              <w:t>2355-31-9</w:t>
            </w:r>
          </w:p>
        </w:tc>
      </w:tr>
    </w:tbl>
    <w:p w:rsidR="00154E70" w:rsidP="00154E70" w:rsidRDefault="00154E70" w14:paraId="7E317B7E" w14:textId="77777777"/>
    <w:tbl>
      <w:tblPr>
        <w:tblStyle w:val="TableGrid"/>
        <w:tblW w:w="0" w:type="auto"/>
        <w:tblLook w:val="04A0" w:firstRow="1" w:lastRow="0" w:firstColumn="1" w:lastColumn="0" w:noHBand="0" w:noVBand="1"/>
      </w:tblPr>
      <w:tblGrid>
        <w:gridCol w:w="3055"/>
        <w:gridCol w:w="3157"/>
        <w:gridCol w:w="3096"/>
        <w:gridCol w:w="3642"/>
      </w:tblGrid>
      <w:tr w:rsidR="00154E70" w:rsidTr="004B6FAA" w14:paraId="27092314" w14:textId="77777777">
        <w:tc>
          <w:tcPr>
            <w:tcW w:w="3415" w:type="dxa"/>
          </w:tcPr>
          <w:p w:rsidR="00154E70" w:rsidP="004B6FAA" w:rsidRDefault="00154E70" w14:paraId="4B5B8CEE" w14:textId="77777777">
            <w:r>
              <w:t>Study Overview</w:t>
            </w:r>
          </w:p>
        </w:tc>
        <w:tc>
          <w:tcPr>
            <w:tcW w:w="3600" w:type="dxa"/>
          </w:tcPr>
          <w:p w:rsidR="00154E70" w:rsidP="004B6FAA" w:rsidRDefault="00154E70" w14:paraId="123A5F8E" w14:textId="77777777">
            <w:r>
              <w:t>Serum PFAS Levels</w:t>
            </w:r>
          </w:p>
        </w:tc>
        <w:tc>
          <w:tcPr>
            <w:tcW w:w="3420" w:type="dxa"/>
          </w:tcPr>
          <w:p w:rsidR="00154E70" w:rsidP="004B6FAA" w:rsidRDefault="00154E70" w14:paraId="64707CF0" w14:textId="77777777">
            <w:r>
              <w:t>Outcome</w:t>
            </w:r>
          </w:p>
        </w:tc>
        <w:tc>
          <w:tcPr>
            <w:tcW w:w="3955" w:type="dxa"/>
          </w:tcPr>
          <w:p w:rsidR="00154E70" w:rsidP="004B6FAA" w:rsidRDefault="00154E70" w14:paraId="4A75DF6D" w14:textId="77777777">
            <w:r>
              <w:t>Results</w:t>
            </w:r>
          </w:p>
        </w:tc>
      </w:tr>
      <w:tr w:rsidR="00154E70" w:rsidTr="004B6FAA" w14:paraId="0DBC5066" w14:textId="77777777">
        <w:tc>
          <w:tcPr>
            <w:tcW w:w="3415" w:type="dxa"/>
          </w:tcPr>
          <w:p w:rsidRPr="00B46D6A" w:rsidR="00154E70" w:rsidP="004B6FAA" w:rsidRDefault="00154E70" w14:paraId="24937EE0" w14:textId="77777777">
            <w:pPr>
              <w:rPr>
                <w:b/>
                <w:bCs/>
              </w:rPr>
            </w:pPr>
            <w:r w:rsidRPr="00B46D6A">
              <w:rPr>
                <w:b/>
                <w:bCs/>
              </w:rPr>
              <w:t>Ait Bamai et al. 2020</w:t>
            </w:r>
          </w:p>
          <w:p w:rsidR="00154E70" w:rsidP="004B6FAA" w:rsidRDefault="00154E70" w14:paraId="49770B3A" w14:textId="77777777"/>
          <w:p w:rsidR="00154E70" w:rsidP="004B6FAA" w:rsidRDefault="00154E70" w14:paraId="76F67E38" w14:textId="4C75C896">
            <w:r>
              <w:t xml:space="preserve">Prospective cohort study of 2,689 children enrolled in the Hokkaido Study from 2003-2012; </w:t>
            </w:r>
            <w:r w:rsidRPr="005E301E">
              <w:t xml:space="preserve">children were monitored for physician-diagnosed infectious disease up to </w:t>
            </w:r>
            <w:r>
              <w:t>7</w:t>
            </w:r>
            <w:r w:rsidRPr="005E301E">
              <w:t xml:space="preserve"> years of age</w:t>
            </w:r>
            <w:r w:rsidR="004E6BC3">
              <w:t>.</w:t>
            </w:r>
          </w:p>
          <w:p w:rsidR="00154E70" w:rsidP="004B6FAA" w:rsidRDefault="00154E70" w14:paraId="6955157D" w14:textId="77777777"/>
        </w:tc>
        <w:tc>
          <w:tcPr>
            <w:tcW w:w="3600" w:type="dxa"/>
          </w:tcPr>
          <w:p w:rsidR="00154E70" w:rsidP="004B6FAA" w:rsidRDefault="00154E70" w14:paraId="00265307" w14:textId="77777777">
            <w:r>
              <w:t xml:space="preserve">Median maternal serum PFAS levels </w:t>
            </w:r>
          </w:p>
          <w:p w:rsidR="00154E70" w:rsidP="004B6FAA" w:rsidRDefault="00154E70" w14:paraId="594BD542" w14:textId="77777777">
            <w:r>
              <w:t>PFOA: 1.94 ng/mL</w:t>
            </w:r>
          </w:p>
          <w:p w:rsidR="00154E70" w:rsidP="004B6FAA" w:rsidRDefault="00154E70" w14:paraId="4D413B24" w14:textId="77777777">
            <w:r>
              <w:t>PFNA: 1.14 ng/mL</w:t>
            </w:r>
          </w:p>
          <w:p w:rsidR="00154E70" w:rsidP="004B6FAA" w:rsidRDefault="00154E70" w14:paraId="5A86A719" w14:textId="77777777">
            <w:r>
              <w:t>PFDA: 0.51 ng/mL</w:t>
            </w:r>
          </w:p>
          <w:p w:rsidR="00154E70" w:rsidP="004B6FAA" w:rsidRDefault="00154E70" w14:paraId="7AC54DCF" w14:textId="77777777">
            <w:r>
              <w:t>PFUnA: 1.43 ng/mL</w:t>
            </w:r>
          </w:p>
          <w:p w:rsidR="00154E70" w:rsidP="004B6FAA" w:rsidRDefault="00154E70" w14:paraId="7E46F555" w14:textId="77777777">
            <w:r>
              <w:t>PFDoDA: 0.17 ng/mL</w:t>
            </w:r>
          </w:p>
          <w:p w:rsidR="00154E70" w:rsidP="004B6FAA" w:rsidRDefault="00154E70" w14:paraId="033EB6E4" w14:textId="77777777">
            <w:r>
              <w:t>PFTrDA: 0.33 ng/mL</w:t>
            </w:r>
          </w:p>
          <w:p w:rsidR="00154E70" w:rsidP="004B6FAA" w:rsidRDefault="00154E70" w14:paraId="17FB09CB" w14:textId="77777777">
            <w:r>
              <w:t>PFHxS: 0.30 ng/mL</w:t>
            </w:r>
          </w:p>
          <w:p w:rsidR="00154E70" w:rsidP="004B6FAA" w:rsidRDefault="00154E70" w14:paraId="14B376BC" w14:textId="77777777">
            <w:r>
              <w:t>PFOS: 5.12 ng/mL</w:t>
            </w:r>
          </w:p>
        </w:tc>
        <w:tc>
          <w:tcPr>
            <w:tcW w:w="3420" w:type="dxa"/>
          </w:tcPr>
          <w:p w:rsidR="00154E70" w:rsidP="004B6FAA" w:rsidRDefault="00154E70" w14:paraId="43DEC770" w14:textId="77777777">
            <w:r>
              <w:t xml:space="preserve">Risk of infectious diseases in early life, based on mothers’ self-administered questionnaire: </w:t>
            </w:r>
          </w:p>
          <w:p w:rsidR="00154E70" w:rsidP="004B6FAA" w:rsidRDefault="00154E70" w14:paraId="5495F5EB" w14:textId="77777777">
            <w:r>
              <w:t>Chickenpox</w:t>
            </w:r>
          </w:p>
          <w:p w:rsidR="00154E70" w:rsidP="004B6FAA" w:rsidRDefault="00154E70" w14:paraId="1808173C" w14:textId="77777777">
            <w:r>
              <w:t>Otitis media</w:t>
            </w:r>
          </w:p>
          <w:p w:rsidR="00154E70" w:rsidP="004B6FAA" w:rsidRDefault="00154E70" w14:paraId="09700AA1" w14:textId="77777777">
            <w:r>
              <w:t>Pneumonia</w:t>
            </w:r>
          </w:p>
          <w:p w:rsidR="00154E70" w:rsidP="004B6FAA" w:rsidRDefault="00154E70" w14:paraId="2A546DF3" w14:textId="77777777">
            <w:r>
              <w:t>RSV</w:t>
            </w:r>
          </w:p>
        </w:tc>
        <w:tc>
          <w:tcPr>
            <w:tcW w:w="3955" w:type="dxa"/>
          </w:tcPr>
          <w:p w:rsidR="00154E70" w:rsidP="004B6FAA" w:rsidRDefault="00154E70" w14:paraId="040AC43F" w14:textId="77777777">
            <w:r>
              <w:rPr>
                <w:u w:val="single"/>
              </w:rPr>
              <w:t>PFOA:</w:t>
            </w:r>
            <w:r>
              <w:t xml:space="preserve"> OR (95% CI)</w:t>
            </w:r>
          </w:p>
          <w:p w:rsidR="00154E70" w:rsidP="004B6FAA" w:rsidRDefault="00154E70" w14:paraId="2C174482" w14:textId="77777777">
            <w:r>
              <w:t>Pneumonia: 1.17 (1.01, 1.37)</w:t>
            </w:r>
          </w:p>
          <w:p w:rsidR="00154E70" w:rsidP="004B6FAA" w:rsidRDefault="00154E70" w14:paraId="13ABFBBB" w14:textId="77777777"/>
          <w:p w:rsidR="00154E70" w:rsidP="004B6FAA" w:rsidRDefault="00154E70" w14:paraId="47E4F9DE" w14:textId="77777777">
            <w:r>
              <w:rPr>
                <w:u w:val="single"/>
              </w:rPr>
              <w:t>PFDoDA:</w:t>
            </w:r>
            <w:r>
              <w:t xml:space="preserve"> OR (95% CI)</w:t>
            </w:r>
          </w:p>
          <w:p w:rsidR="00154E70" w:rsidP="004B6FAA" w:rsidRDefault="00154E70" w14:paraId="365297AF" w14:textId="77777777">
            <w:r>
              <w:t>Chicken Pox: 0.85 (0.72, 1.00)</w:t>
            </w:r>
          </w:p>
          <w:p w:rsidR="00154E70" w:rsidP="004B6FAA" w:rsidRDefault="00154E70" w14:paraId="1991ECD8" w14:textId="77777777"/>
          <w:p w:rsidRPr="003B7FC4" w:rsidR="00154E70" w:rsidP="004B6FAA" w:rsidRDefault="00154E70" w14:paraId="0E37CCE6" w14:textId="77777777">
            <w:r>
              <w:t xml:space="preserve">No other significant associations were observed between maternal PFAS levels and any of the infectious diseases. </w:t>
            </w:r>
          </w:p>
        </w:tc>
      </w:tr>
      <w:tr w:rsidR="00154E70" w:rsidTr="004B6FAA" w14:paraId="15BF3A8C" w14:textId="77777777">
        <w:tc>
          <w:tcPr>
            <w:tcW w:w="3415" w:type="dxa"/>
          </w:tcPr>
          <w:p w:rsidRPr="00D95CCC" w:rsidR="00154E70" w:rsidP="004B6FAA" w:rsidRDefault="00154E70" w14:paraId="0C651F6A" w14:textId="77777777">
            <w:pPr>
              <w:rPr>
                <w:b/>
                <w:bCs/>
              </w:rPr>
            </w:pPr>
            <w:r w:rsidRPr="00D95CCC">
              <w:rPr>
                <w:b/>
                <w:bCs/>
              </w:rPr>
              <w:lastRenderedPageBreak/>
              <w:t>Dalsager et al. 2016</w:t>
            </w:r>
          </w:p>
          <w:p w:rsidR="00154E70" w:rsidP="004B6FAA" w:rsidRDefault="00154E70" w14:paraId="1E72EE7E" w14:textId="77777777"/>
          <w:p w:rsidR="00154E70" w:rsidP="004B6FAA" w:rsidRDefault="00154E70" w14:paraId="3A34081A" w14:textId="5D9D12A9">
            <w:r>
              <w:t>Prospective cohort study of 359 children (aged 1–4 years) participating in the Odense Child Cohort in Denmark (women enrolled 2010-2012); parents responded to texts every other week regarding the child’s symptoms of infection</w:t>
            </w:r>
            <w:r w:rsidR="004E6BC3">
              <w:t>.</w:t>
            </w:r>
          </w:p>
        </w:tc>
        <w:tc>
          <w:tcPr>
            <w:tcW w:w="3600" w:type="dxa"/>
          </w:tcPr>
          <w:p w:rsidR="00154E70" w:rsidP="004B6FAA" w:rsidRDefault="00154E70" w14:paraId="7927AD5A" w14:textId="77777777">
            <w:r>
              <w:t>Median maternal serum PFAS level (measured at gestational age 10-16 weeks)</w:t>
            </w:r>
          </w:p>
          <w:p w:rsidR="00154E70" w:rsidP="004B6FAA" w:rsidRDefault="00154E70" w14:paraId="023242B8" w14:textId="77777777">
            <w:r>
              <w:t>PFOA: 1.68 ng/mL</w:t>
            </w:r>
          </w:p>
          <w:p w:rsidR="00154E70" w:rsidP="004B6FAA" w:rsidRDefault="00154E70" w14:paraId="5D364B68" w14:textId="77777777">
            <w:r>
              <w:t>PFOS: 8.07 ng/mL</w:t>
            </w:r>
          </w:p>
          <w:p w:rsidR="00154E70" w:rsidP="004B6FAA" w:rsidRDefault="00154E70" w14:paraId="06F7C854" w14:textId="77777777">
            <w:r>
              <w:t>PFHxS: 0.32 ng/mL</w:t>
            </w:r>
          </w:p>
          <w:p w:rsidR="00154E70" w:rsidP="004B6FAA" w:rsidRDefault="00154E70" w14:paraId="6ACCE613" w14:textId="77777777">
            <w:r>
              <w:t>PFNA: 0.70 ng/mL</w:t>
            </w:r>
          </w:p>
          <w:p w:rsidR="00154E70" w:rsidP="004B6FAA" w:rsidRDefault="00154E70" w14:paraId="51A36382" w14:textId="77777777">
            <w:r>
              <w:t>PFDA: 0.27 ng/mL</w:t>
            </w:r>
          </w:p>
        </w:tc>
        <w:tc>
          <w:tcPr>
            <w:tcW w:w="3420" w:type="dxa"/>
          </w:tcPr>
          <w:p w:rsidR="00154E70" w:rsidP="004B6FAA" w:rsidRDefault="00154E70" w14:paraId="042D4EC4" w14:textId="77777777">
            <w:r>
              <w:t>The following outcomes were evaluated both as odds of number of days above median and number of days (incidence rate):</w:t>
            </w:r>
          </w:p>
          <w:p w:rsidR="00154E70" w:rsidP="004B6FAA" w:rsidRDefault="00154E70" w14:paraId="59337531" w14:textId="77777777">
            <w:r>
              <w:t>Fever (</w:t>
            </w:r>
            <w:r w:rsidRPr="00B46D6A">
              <w:t>&gt;101.3°F</w:t>
            </w:r>
            <w:r>
              <w:t>)</w:t>
            </w:r>
          </w:p>
          <w:p w:rsidR="00154E70" w:rsidP="004B6FAA" w:rsidRDefault="00154E70" w14:paraId="2623B74A" w14:textId="77777777">
            <w:r>
              <w:t>Cough</w:t>
            </w:r>
          </w:p>
          <w:p w:rsidR="00154E70" w:rsidP="004B6FAA" w:rsidRDefault="00154E70" w14:paraId="433B473B" w14:textId="77777777">
            <w:r>
              <w:t>Nasal Discharge</w:t>
            </w:r>
          </w:p>
          <w:p w:rsidR="00154E70" w:rsidP="004B6FAA" w:rsidRDefault="00154E70" w14:paraId="542888DC" w14:textId="77777777">
            <w:r>
              <w:t>Diarrhea</w:t>
            </w:r>
          </w:p>
          <w:p w:rsidR="00154E70" w:rsidP="004B6FAA" w:rsidRDefault="00154E70" w14:paraId="32174560" w14:textId="77777777">
            <w:r>
              <w:t xml:space="preserve">Vomiting </w:t>
            </w:r>
          </w:p>
        </w:tc>
        <w:tc>
          <w:tcPr>
            <w:tcW w:w="3955" w:type="dxa"/>
          </w:tcPr>
          <w:p w:rsidR="00154E70" w:rsidP="004B6FAA" w:rsidRDefault="00154E70" w14:paraId="41CD4B77" w14:textId="77777777">
            <w:r>
              <w:t>Odds of number of days above median, Fever:</w:t>
            </w:r>
          </w:p>
          <w:p w:rsidR="00154E70" w:rsidP="004B6FAA" w:rsidRDefault="00154E70" w14:paraId="7BD4FB07" w14:textId="77777777">
            <w:r>
              <w:rPr>
                <w:u w:val="single"/>
              </w:rPr>
              <w:t>PFOA</w:t>
            </w:r>
            <w:r w:rsidRPr="00B46D6A">
              <w:t>: OR 1.97 (1.07–3.62), 3</w:t>
            </w:r>
            <w:r w:rsidRPr="00B46D6A">
              <w:rPr>
                <w:vertAlign w:val="superscript"/>
              </w:rPr>
              <w:t>rd</w:t>
            </w:r>
            <w:r w:rsidRPr="00B46D6A">
              <w:t xml:space="preserve"> tertile</w:t>
            </w:r>
          </w:p>
          <w:p w:rsidR="00154E70" w:rsidP="004B6FAA" w:rsidRDefault="00154E70" w14:paraId="34AF43D7" w14:textId="77777777">
            <w:r>
              <w:rPr>
                <w:u w:val="single"/>
              </w:rPr>
              <w:t>PFOS</w:t>
            </w:r>
            <w:r w:rsidRPr="00B46D6A">
              <w:t>: OR 2.35 (1.34–4.11), 3</w:t>
            </w:r>
            <w:r w:rsidRPr="00B46D6A">
              <w:rPr>
                <w:vertAlign w:val="superscript"/>
              </w:rPr>
              <w:t>rd</w:t>
            </w:r>
            <w:r>
              <w:t xml:space="preserve"> </w:t>
            </w:r>
            <w:r w:rsidRPr="00B46D6A">
              <w:t>tertile</w:t>
            </w:r>
          </w:p>
          <w:p w:rsidR="00154E70" w:rsidP="004B6FAA" w:rsidRDefault="00154E70" w14:paraId="42CA522B" w14:textId="77777777"/>
          <w:p w:rsidR="00154E70" w:rsidP="004B6FAA" w:rsidRDefault="00154E70" w14:paraId="66BF04E6" w14:textId="77777777">
            <w:r>
              <w:t>Rate of number of days, Fever:</w:t>
            </w:r>
          </w:p>
          <w:p w:rsidR="00154E70" w:rsidP="004B6FAA" w:rsidRDefault="00154E70" w14:paraId="492BDE1F" w14:textId="77777777">
            <w:r w:rsidRPr="1CF65BF3">
              <w:rPr>
                <w:u w:val="single"/>
              </w:rPr>
              <w:t>PFOS</w:t>
            </w:r>
            <w:r>
              <w:t>: IRR 1.65 (1.24–2.18), 3</w:t>
            </w:r>
            <w:r w:rsidRPr="1CF65BF3">
              <w:rPr>
                <w:vertAlign w:val="superscript"/>
              </w:rPr>
              <w:t>rd</w:t>
            </w:r>
            <w:r>
              <w:t xml:space="preserve"> tertile</w:t>
            </w:r>
          </w:p>
          <w:p w:rsidR="00154E70" w:rsidP="004B6FAA" w:rsidRDefault="00154E70" w14:paraId="32F51AB0" w14:textId="77777777">
            <w:pPr>
              <w:rPr>
                <w:u w:val="single"/>
              </w:rPr>
            </w:pPr>
          </w:p>
          <w:p w:rsidR="00154E70" w:rsidP="004B6FAA" w:rsidRDefault="00154E70" w14:paraId="000D9A19" w14:textId="77777777">
            <w:r>
              <w:t>Odds of number of days above median, Nasal Discharge:</w:t>
            </w:r>
          </w:p>
          <w:p w:rsidR="00154E70" w:rsidP="004B6FAA" w:rsidRDefault="00154E70" w14:paraId="24DD617D" w14:textId="77777777">
            <w:r>
              <w:rPr>
                <w:u w:val="single"/>
              </w:rPr>
              <w:t>PFNA:</w:t>
            </w:r>
            <w:r>
              <w:t xml:space="preserve"> </w:t>
            </w:r>
            <w:r w:rsidRPr="00B46D6A">
              <w:t>OR 0.53 (0.31–0.92), 2</w:t>
            </w:r>
            <w:r w:rsidRPr="00B46D6A">
              <w:rPr>
                <w:vertAlign w:val="superscript"/>
              </w:rPr>
              <w:t>nd</w:t>
            </w:r>
            <w:r>
              <w:t xml:space="preserve"> </w:t>
            </w:r>
            <w:r w:rsidRPr="00B46D6A">
              <w:t>tertile</w:t>
            </w:r>
            <w:r>
              <w:t>; OR 0.55 (0.31</w:t>
            </w:r>
            <w:r w:rsidRPr="00B46D6A">
              <w:t>–</w:t>
            </w:r>
            <w:r>
              <w:t>0.97), 3</w:t>
            </w:r>
            <w:r w:rsidRPr="00B46D6A">
              <w:rPr>
                <w:vertAlign w:val="superscript"/>
              </w:rPr>
              <w:t>rd</w:t>
            </w:r>
            <w:r>
              <w:t xml:space="preserve"> tertile</w:t>
            </w:r>
          </w:p>
          <w:p w:rsidR="00154E70" w:rsidP="004B6FAA" w:rsidRDefault="00154E70" w14:paraId="5BF1B8EC" w14:textId="77777777"/>
          <w:p w:rsidRPr="00B46D6A" w:rsidR="00154E70" w:rsidP="004B6FAA" w:rsidRDefault="00154E70" w14:paraId="63502C45" w14:textId="77777777">
            <w:r>
              <w:t>No significant associations (p&gt;0.05) between maternal serum levels of PFAS and any other outcomes.</w:t>
            </w:r>
          </w:p>
        </w:tc>
      </w:tr>
      <w:tr w:rsidR="00154E70" w:rsidTr="004B6FAA" w14:paraId="3AAC5543" w14:textId="77777777">
        <w:tc>
          <w:tcPr>
            <w:tcW w:w="3415" w:type="dxa"/>
          </w:tcPr>
          <w:p w:rsidR="00154E70" w:rsidP="004B6FAA" w:rsidRDefault="00154E70" w14:paraId="6435BA6A" w14:textId="77777777">
            <w:r>
              <w:rPr>
                <w:b/>
                <w:bCs/>
              </w:rPr>
              <w:t>Dalsager et al. 2021</w:t>
            </w:r>
          </w:p>
          <w:p w:rsidR="00154E70" w:rsidP="004B6FAA" w:rsidRDefault="00154E70" w14:paraId="7C3D5F21" w14:textId="77777777"/>
          <w:p w:rsidR="00154E70" w:rsidP="004B6FAA" w:rsidRDefault="00154E70" w14:paraId="59776109" w14:textId="77777777">
            <w:r>
              <w:t>Prospective cohort study of 1,503 mother-child pairs (aged 1–5 years) participating in the Odense Child Cohort in Denmark (women enrolled 2010-2012); admission to hospital with an ICD-10 code for infection was collected through end of August 2015.</w:t>
            </w:r>
          </w:p>
          <w:p w:rsidRPr="000F303A" w:rsidR="00154E70" w:rsidP="004B6FAA" w:rsidRDefault="00154E70" w14:paraId="53D26D69" w14:textId="77777777"/>
        </w:tc>
        <w:tc>
          <w:tcPr>
            <w:tcW w:w="3600" w:type="dxa"/>
          </w:tcPr>
          <w:p w:rsidR="00154E70" w:rsidP="004B6FAA" w:rsidRDefault="00154E70" w14:paraId="4ABC3880" w14:textId="77777777">
            <w:r>
              <w:t>Median maternal serum PFAS level (measured at gestational age 10-16 weeks)</w:t>
            </w:r>
          </w:p>
          <w:p w:rsidR="00154E70" w:rsidP="004B6FAA" w:rsidRDefault="00154E70" w14:paraId="31D05ACC" w14:textId="77777777">
            <w:r>
              <w:t>PFOA: 1.68 ng/mL</w:t>
            </w:r>
          </w:p>
          <w:p w:rsidR="00154E70" w:rsidP="004B6FAA" w:rsidRDefault="00154E70" w14:paraId="213804DA" w14:textId="77777777">
            <w:r>
              <w:t>PFOS: 7.52 ng/mL</w:t>
            </w:r>
          </w:p>
          <w:p w:rsidR="00154E70" w:rsidP="004B6FAA" w:rsidRDefault="00154E70" w14:paraId="7D1ED045" w14:textId="77777777">
            <w:r>
              <w:t>PFHxS: 0.36 ng/mL</w:t>
            </w:r>
          </w:p>
          <w:p w:rsidR="00154E70" w:rsidP="004B6FAA" w:rsidRDefault="00154E70" w14:paraId="2228E64C" w14:textId="77777777">
            <w:r>
              <w:t>PFNA: 0.64 ng/mL</w:t>
            </w:r>
          </w:p>
          <w:p w:rsidR="00154E70" w:rsidP="004B6FAA" w:rsidRDefault="00154E70" w14:paraId="1617B592" w14:textId="77777777">
            <w:r>
              <w:t>PFDA: 0.29 ng/mL</w:t>
            </w:r>
          </w:p>
        </w:tc>
        <w:tc>
          <w:tcPr>
            <w:tcW w:w="3420" w:type="dxa"/>
          </w:tcPr>
          <w:p w:rsidR="00154E70" w:rsidP="004B6FAA" w:rsidRDefault="00154E70" w14:paraId="269D7237" w14:textId="77777777">
            <w:r>
              <w:t>Risk of hospitalizations for infectious disease categorized as:</w:t>
            </w:r>
          </w:p>
          <w:p w:rsidR="00154E70" w:rsidP="004B6FAA" w:rsidRDefault="00154E70" w14:paraId="01336919" w14:textId="77777777">
            <w:r>
              <w:t>Upper respiratory tract infections (URTI)</w:t>
            </w:r>
          </w:p>
          <w:p w:rsidR="00154E70" w:rsidP="004B6FAA" w:rsidRDefault="00154E70" w14:paraId="2C5391A4" w14:textId="77777777">
            <w:r>
              <w:t>Lower respiratory tract infections (LRTI)</w:t>
            </w:r>
          </w:p>
          <w:p w:rsidR="00154E70" w:rsidP="004B6FAA" w:rsidRDefault="00154E70" w14:paraId="1D0704D7" w14:textId="77777777">
            <w:r>
              <w:t>Gastrointestinal infections (GI)</w:t>
            </w:r>
          </w:p>
          <w:p w:rsidR="00154E70" w:rsidP="004B6FAA" w:rsidRDefault="00154E70" w14:paraId="31517D4B" w14:textId="77777777">
            <w:r>
              <w:t xml:space="preserve">Other infections </w:t>
            </w:r>
          </w:p>
        </w:tc>
        <w:tc>
          <w:tcPr>
            <w:tcW w:w="3955" w:type="dxa"/>
          </w:tcPr>
          <w:p w:rsidR="00154E70" w:rsidP="004B6FAA" w:rsidRDefault="00154E70" w14:paraId="1E406587" w14:textId="77777777">
            <w:r>
              <w:t>Hazard ratios (95% CI) for hospitalization per doubling of maternal PFAS concentrations</w:t>
            </w:r>
          </w:p>
          <w:p w:rsidR="00154E70" w:rsidP="004B6FAA" w:rsidRDefault="00154E70" w14:paraId="27839B83" w14:textId="77777777"/>
          <w:p w:rsidR="00154E70" w:rsidP="004B6FAA" w:rsidRDefault="00154E70" w14:paraId="7EF1B9E7" w14:textId="77777777">
            <w:r>
              <w:rPr>
                <w:u w:val="single"/>
              </w:rPr>
              <w:t>Any infection</w:t>
            </w:r>
          </w:p>
          <w:p w:rsidR="00154E70" w:rsidP="004B6FAA" w:rsidRDefault="00154E70" w14:paraId="1A75DC27" w14:textId="77777777">
            <w:r>
              <w:t>PFOS: 1.23 (1.05, 1.44)</w:t>
            </w:r>
          </w:p>
          <w:p w:rsidR="00154E70" w:rsidP="004B6FAA" w:rsidRDefault="00154E70" w14:paraId="368B7E63" w14:textId="77777777"/>
          <w:p w:rsidR="00154E70" w:rsidP="004B6FAA" w:rsidRDefault="00154E70" w14:paraId="207C7AFA" w14:textId="77777777">
            <w:r>
              <w:t>LRTI</w:t>
            </w:r>
          </w:p>
          <w:p w:rsidR="00154E70" w:rsidP="004B6FAA" w:rsidRDefault="00154E70" w14:paraId="62868895" w14:textId="77777777">
            <w:r>
              <w:t xml:space="preserve">PFOA: 1.27 (1.01, 1.59) </w:t>
            </w:r>
          </w:p>
          <w:p w:rsidR="00154E70" w:rsidP="004B6FAA" w:rsidRDefault="00154E70" w14:paraId="5E32AC12" w14:textId="77777777">
            <w:r>
              <w:t>PFOS: 1.54 (1.11, 2.15)</w:t>
            </w:r>
          </w:p>
          <w:p w:rsidR="00154E70" w:rsidP="004B6FAA" w:rsidRDefault="00154E70" w14:paraId="5900169D" w14:textId="77777777"/>
          <w:p w:rsidRPr="0025513B" w:rsidR="00154E70" w:rsidP="004B6FAA" w:rsidRDefault="00154E70" w14:paraId="73706A56" w14:textId="77777777">
            <w:r>
              <w:t>No significant associations (p&gt;0.05) between maternal serum levels of PFAS and any other outcomes.</w:t>
            </w:r>
          </w:p>
        </w:tc>
      </w:tr>
      <w:tr w:rsidR="00154E70" w:rsidTr="004B6FAA" w14:paraId="66B6E359" w14:textId="77777777">
        <w:tc>
          <w:tcPr>
            <w:tcW w:w="3415" w:type="dxa"/>
          </w:tcPr>
          <w:p w:rsidRPr="00D95CCC" w:rsidR="00154E70" w:rsidP="004B6FAA" w:rsidRDefault="00154E70" w14:paraId="004FB419" w14:textId="77777777">
            <w:pPr>
              <w:rPr>
                <w:b/>
                <w:bCs/>
              </w:rPr>
            </w:pPr>
            <w:r w:rsidRPr="00D95CCC">
              <w:rPr>
                <w:b/>
                <w:bCs/>
              </w:rPr>
              <w:t>Fei et al. 2010</w:t>
            </w:r>
          </w:p>
          <w:p w:rsidR="00154E70" w:rsidP="004B6FAA" w:rsidRDefault="00154E70" w14:paraId="0CBCE4DF" w14:textId="77777777"/>
          <w:p w:rsidR="00154E70" w:rsidP="004B6FAA" w:rsidRDefault="00154E70" w14:paraId="45A504EC" w14:textId="2F844832">
            <w:r w:rsidRPr="00D95CCC">
              <w:t xml:space="preserve">Prospective cohort study of 1,400 pregnant women </w:t>
            </w:r>
            <w:r w:rsidRPr="00D95CCC">
              <w:lastRenderedPageBreak/>
              <w:t>participating in the Danish National Birth cohort study; offspring were monitored for hospitalization due to infections in early childhood (average age 8.2 years)</w:t>
            </w:r>
            <w:r w:rsidR="004E6BC3">
              <w:t>.</w:t>
            </w:r>
          </w:p>
        </w:tc>
        <w:tc>
          <w:tcPr>
            <w:tcW w:w="3600" w:type="dxa"/>
          </w:tcPr>
          <w:p w:rsidR="00154E70" w:rsidP="004B6FAA" w:rsidRDefault="00154E70" w14:paraId="66BAA5A5" w14:textId="77777777">
            <w:r>
              <w:lastRenderedPageBreak/>
              <w:t>Mean maternal serum PFAS level (measured at gestation week 12)</w:t>
            </w:r>
          </w:p>
          <w:p w:rsidR="00154E70" w:rsidP="004B6FAA" w:rsidRDefault="00154E70" w14:paraId="21718648" w14:textId="77777777">
            <w:r>
              <w:t>PFOA: 5.6 ng/mL</w:t>
            </w:r>
          </w:p>
          <w:p w:rsidR="00154E70" w:rsidP="004B6FAA" w:rsidRDefault="00154E70" w14:paraId="1B393BBF" w14:textId="77777777">
            <w:r>
              <w:lastRenderedPageBreak/>
              <w:t>PFOS: 35.3 ng/mL</w:t>
            </w:r>
          </w:p>
          <w:p w:rsidR="00154E70" w:rsidP="004B6FAA" w:rsidRDefault="00154E70" w14:paraId="7DB5BBB7" w14:textId="77777777"/>
        </w:tc>
        <w:tc>
          <w:tcPr>
            <w:tcW w:w="3420" w:type="dxa"/>
          </w:tcPr>
          <w:p w:rsidR="00154E70" w:rsidP="004B6FAA" w:rsidRDefault="00154E70" w14:paraId="3FEF5790" w14:textId="77777777">
            <w:r>
              <w:lastRenderedPageBreak/>
              <w:t>Rate of hospitalization for infectious disease in young children</w:t>
            </w:r>
          </w:p>
        </w:tc>
        <w:tc>
          <w:tcPr>
            <w:tcW w:w="3955" w:type="dxa"/>
          </w:tcPr>
          <w:p w:rsidRPr="00D95CCC" w:rsidR="00154E70" w:rsidP="004B6FAA" w:rsidRDefault="00154E70" w14:paraId="5BFF015C" w14:textId="77777777">
            <w:pPr>
              <w:rPr>
                <w:u w:val="single"/>
              </w:rPr>
            </w:pPr>
            <w:r>
              <w:rPr>
                <w:u w:val="single"/>
              </w:rPr>
              <w:t>PFOA:</w:t>
            </w:r>
          </w:p>
          <w:p w:rsidR="00154E70" w:rsidP="004B6FAA" w:rsidRDefault="00154E70" w14:paraId="60E3FC4A" w14:textId="77777777">
            <w:r>
              <w:t>IRR 0.96 (0.87–1.06) for trend</w:t>
            </w:r>
          </w:p>
          <w:p w:rsidR="00154E70" w:rsidP="004B6FAA" w:rsidRDefault="00154E70" w14:paraId="255282DE" w14:textId="77777777">
            <w:r>
              <w:t>IRR 1.21 (1.04–1.42) for trend, girls</w:t>
            </w:r>
          </w:p>
          <w:p w:rsidR="00154E70" w:rsidP="004B6FAA" w:rsidRDefault="00154E70" w14:paraId="69734C46" w14:textId="77777777">
            <w:r>
              <w:t>IRR 0.83 (0.73–0.95) for trend, boys</w:t>
            </w:r>
          </w:p>
          <w:p w:rsidR="00154E70" w:rsidP="004B6FAA" w:rsidRDefault="00154E70" w14:paraId="0741FA2A" w14:textId="77777777"/>
          <w:p w:rsidR="00154E70" w:rsidP="004B6FAA" w:rsidRDefault="00154E70" w14:paraId="0926E3D8" w14:textId="77777777">
            <w:r>
              <w:rPr>
                <w:u w:val="single"/>
              </w:rPr>
              <w:t>PFOS:</w:t>
            </w:r>
          </w:p>
          <w:p w:rsidR="00154E70" w:rsidP="004B6FAA" w:rsidRDefault="00154E70" w14:paraId="33FF8CFE" w14:textId="77777777">
            <w:r>
              <w:t>IRR 1.00 (0.91–1.09) for trend</w:t>
            </w:r>
          </w:p>
          <w:p w:rsidR="00154E70" w:rsidP="004B6FAA" w:rsidRDefault="00154E70" w14:paraId="6DD0B69A" w14:textId="77777777">
            <w:r>
              <w:t>IRR 1.18 (1.03–1.36) for trend, girls</w:t>
            </w:r>
          </w:p>
          <w:p w:rsidRPr="00D95CCC" w:rsidR="00154E70" w:rsidP="004B6FAA" w:rsidRDefault="00154E70" w14:paraId="7AFA12F9" w14:textId="77777777">
            <w:r>
              <w:t>IRR 0.90 (0.80–1.12) for trend, boys</w:t>
            </w:r>
          </w:p>
        </w:tc>
      </w:tr>
      <w:tr w:rsidR="00154E70" w:rsidTr="004B6FAA" w14:paraId="7AED8484" w14:textId="77777777">
        <w:tc>
          <w:tcPr>
            <w:tcW w:w="3415" w:type="dxa"/>
          </w:tcPr>
          <w:p w:rsidRPr="005E301E" w:rsidR="00154E70" w:rsidP="004B6FAA" w:rsidRDefault="00154E70" w14:paraId="113CC825" w14:textId="77777777">
            <w:pPr>
              <w:rPr>
                <w:b/>
                <w:bCs/>
              </w:rPr>
            </w:pPr>
            <w:r w:rsidRPr="005E301E">
              <w:rPr>
                <w:b/>
                <w:bCs/>
              </w:rPr>
              <w:lastRenderedPageBreak/>
              <w:t>Goudarzi et al. 2017</w:t>
            </w:r>
          </w:p>
          <w:p w:rsidR="00154E70" w:rsidP="004B6FAA" w:rsidRDefault="00154E70" w14:paraId="63D6DBC0" w14:textId="77777777"/>
          <w:p w:rsidR="00154E70" w:rsidP="004B6FAA" w:rsidRDefault="00154E70" w14:paraId="44B94A50" w14:textId="06C3B009">
            <w:r w:rsidRPr="005E301E">
              <w:t>Prospective cohort study of 1,558 participants in the Hokkaido Study on Environmental and Children’s Health; children were monitored for physician-diagnosed infectious disease up to 4 years of age</w:t>
            </w:r>
            <w:r w:rsidR="004E6BC3">
              <w:t>.</w:t>
            </w:r>
          </w:p>
        </w:tc>
        <w:tc>
          <w:tcPr>
            <w:tcW w:w="3600" w:type="dxa"/>
          </w:tcPr>
          <w:p w:rsidR="00154E70" w:rsidP="004B6FAA" w:rsidRDefault="00154E70" w14:paraId="1364B8AE" w14:textId="77777777">
            <w:r>
              <w:t>Mean maternal serum PFAS level (measured at 28-32 weeks of gestation)</w:t>
            </w:r>
          </w:p>
          <w:p w:rsidR="00154E70" w:rsidP="004B6FAA" w:rsidRDefault="00154E70" w14:paraId="1A0DA7FB" w14:textId="77777777">
            <w:r>
              <w:t>PFOA: 2.71 ng/mL</w:t>
            </w:r>
          </w:p>
          <w:p w:rsidR="00154E70" w:rsidP="004B6FAA" w:rsidRDefault="00154E70" w14:paraId="18F20793" w14:textId="77777777">
            <w:r>
              <w:t>PFOS: 5.46 ng/mL</w:t>
            </w:r>
          </w:p>
          <w:p w:rsidR="00154E70" w:rsidP="004B6FAA" w:rsidRDefault="00154E70" w14:paraId="18195F82" w14:textId="77777777">
            <w:r>
              <w:t>PFHxS: 0.32 ng/mL</w:t>
            </w:r>
          </w:p>
          <w:p w:rsidR="00154E70" w:rsidP="004B6FAA" w:rsidRDefault="00154E70" w14:paraId="2071AE2F" w14:textId="77777777">
            <w:r>
              <w:t>PFNA: 1.40 ng/mL</w:t>
            </w:r>
          </w:p>
          <w:p w:rsidR="00154E70" w:rsidP="004B6FAA" w:rsidRDefault="00154E70" w14:paraId="4433FE24" w14:textId="77777777">
            <w:r>
              <w:t>PFDA: 0.58 ng/mL</w:t>
            </w:r>
          </w:p>
          <w:p w:rsidR="00154E70" w:rsidP="004B6FAA" w:rsidRDefault="00154E70" w14:paraId="19A98658" w14:textId="77777777">
            <w:r>
              <w:t>PFUnA: 1.53 ng/mL</w:t>
            </w:r>
          </w:p>
          <w:p w:rsidR="00154E70" w:rsidP="004B6FAA" w:rsidRDefault="00154E70" w14:paraId="17939A97" w14:textId="77777777">
            <w:r>
              <w:t>PFDoDA: 0.19 ng/mL</w:t>
            </w:r>
          </w:p>
        </w:tc>
        <w:tc>
          <w:tcPr>
            <w:tcW w:w="3420" w:type="dxa"/>
          </w:tcPr>
          <w:p w:rsidR="00154E70" w:rsidP="004B6FAA" w:rsidRDefault="00154E70" w14:paraId="149E4450" w14:textId="77777777">
            <w:r>
              <w:t>Risk of “total infectious diseases” in early life, based on mothers’ self-administered questionnaire. “Total infectious diseases” was defined as at least one of these four common infectious diseases:</w:t>
            </w:r>
          </w:p>
          <w:p w:rsidR="00154E70" w:rsidP="004B6FAA" w:rsidRDefault="00154E70" w14:paraId="16AF600C" w14:textId="77777777">
            <w:r>
              <w:t>Otitis media</w:t>
            </w:r>
          </w:p>
          <w:p w:rsidR="00154E70" w:rsidP="004B6FAA" w:rsidRDefault="00154E70" w14:paraId="61045B90" w14:textId="77777777">
            <w:r>
              <w:t>Pneumonia</w:t>
            </w:r>
          </w:p>
          <w:p w:rsidR="00154E70" w:rsidP="004B6FAA" w:rsidRDefault="00154E70" w14:paraId="7F398DC8" w14:textId="77777777">
            <w:r>
              <w:t>Varicella</w:t>
            </w:r>
          </w:p>
          <w:p w:rsidR="00154E70" w:rsidP="004B6FAA" w:rsidRDefault="00154E70" w14:paraId="5E013621" w14:textId="77777777">
            <w:r>
              <w:t>RSV</w:t>
            </w:r>
          </w:p>
        </w:tc>
        <w:tc>
          <w:tcPr>
            <w:tcW w:w="3955" w:type="dxa"/>
          </w:tcPr>
          <w:p w:rsidR="00154E70" w:rsidP="004B6FAA" w:rsidRDefault="00154E70" w14:paraId="6F866F38" w14:textId="77777777">
            <w:r>
              <w:rPr>
                <w:u w:val="single"/>
              </w:rPr>
              <w:t>PFOA:</w:t>
            </w:r>
            <w:r w:rsidRPr="00684969">
              <w:t xml:space="preserve"> p=0.39 for trend</w:t>
            </w:r>
            <w:r>
              <w:t>, OR (95% CI)</w:t>
            </w:r>
          </w:p>
          <w:p w:rsidR="00154E70" w:rsidP="004B6FAA" w:rsidRDefault="00154E70" w14:paraId="1365B261" w14:textId="77777777">
            <w:r>
              <w:t>4</w:t>
            </w:r>
            <w:r w:rsidRPr="00684969">
              <w:rPr>
                <w:vertAlign w:val="superscript"/>
              </w:rPr>
              <w:t>th</w:t>
            </w:r>
            <w:r>
              <w:t xml:space="preserve"> quartile: </w:t>
            </w:r>
            <w:r w:rsidRPr="00684969">
              <w:t xml:space="preserve">1.11 (0.806–1.54) </w:t>
            </w:r>
          </w:p>
          <w:p w:rsidR="00154E70" w:rsidP="004B6FAA" w:rsidRDefault="00154E70" w14:paraId="3F78F09B" w14:textId="77777777"/>
          <w:p w:rsidR="00154E70" w:rsidP="004B6FAA" w:rsidRDefault="00154E70" w14:paraId="1DB33B15" w14:textId="77777777">
            <w:r w:rsidRPr="00684969">
              <w:rPr>
                <w:u w:val="single"/>
              </w:rPr>
              <w:t>PFOS</w:t>
            </w:r>
            <w:r>
              <w:t>: p=0.008 for trend, OR (95% CI):</w:t>
            </w:r>
          </w:p>
          <w:p w:rsidR="00154E70" w:rsidP="004B6FAA" w:rsidRDefault="00154E70" w14:paraId="7FEE671F" w14:textId="77777777">
            <w:r>
              <w:t>2</w:t>
            </w:r>
            <w:r w:rsidRPr="00684969">
              <w:rPr>
                <w:vertAlign w:val="superscript"/>
              </w:rPr>
              <w:t>nd</w:t>
            </w:r>
            <w:r>
              <w:t xml:space="preserve"> quartile: 1.44 (1.06–1.96)</w:t>
            </w:r>
          </w:p>
          <w:p w:rsidR="00154E70" w:rsidP="004B6FAA" w:rsidRDefault="00154E70" w14:paraId="77F70FF0" w14:textId="77777777">
            <w:r>
              <w:t>3</w:t>
            </w:r>
            <w:r w:rsidRPr="00684969">
              <w:rPr>
                <w:vertAlign w:val="superscript"/>
              </w:rPr>
              <w:t>rd</w:t>
            </w:r>
            <w:r>
              <w:t xml:space="preserve"> quartile: 1.28 (0.949–1.73)</w:t>
            </w:r>
          </w:p>
          <w:p w:rsidR="00154E70" w:rsidP="004B6FAA" w:rsidRDefault="00154E70" w14:paraId="5C2B57CE" w14:textId="77777777">
            <w:r>
              <w:t>4</w:t>
            </w:r>
            <w:r w:rsidRPr="00684969">
              <w:rPr>
                <w:vertAlign w:val="superscript"/>
              </w:rPr>
              <w:t>th</w:t>
            </w:r>
            <w:r>
              <w:t xml:space="preserve"> quartile: 1.61 (1.18–2.21)</w:t>
            </w:r>
          </w:p>
          <w:p w:rsidR="00154E70" w:rsidP="004B6FAA" w:rsidRDefault="00154E70" w14:paraId="05D47027" w14:textId="77777777"/>
          <w:p w:rsidR="00154E70" w:rsidP="004B6FAA" w:rsidRDefault="00154E70" w14:paraId="41DF3460" w14:textId="77777777">
            <w:r>
              <w:rPr>
                <w:u w:val="single"/>
              </w:rPr>
              <w:t>PFHxS:</w:t>
            </w:r>
            <w:r w:rsidRPr="00684969">
              <w:t xml:space="preserve"> p=0.</w:t>
            </w:r>
            <w:r>
              <w:t>93</w:t>
            </w:r>
            <w:r w:rsidRPr="00684969">
              <w:t xml:space="preserve"> for trend</w:t>
            </w:r>
            <w:r>
              <w:t>, OR (95% CI)</w:t>
            </w:r>
          </w:p>
          <w:p w:rsidR="00154E70" w:rsidP="004B6FAA" w:rsidRDefault="00154E70" w14:paraId="2AE92729" w14:textId="77777777">
            <w:r>
              <w:t>4</w:t>
            </w:r>
            <w:r w:rsidRPr="00684969">
              <w:rPr>
                <w:vertAlign w:val="superscript"/>
              </w:rPr>
              <w:t>th</w:t>
            </w:r>
            <w:r>
              <w:t xml:space="preserve"> quartile: 0.96 (0.73–1.41)</w:t>
            </w:r>
          </w:p>
          <w:p w:rsidR="00154E70" w:rsidP="004B6FAA" w:rsidRDefault="00154E70" w14:paraId="4D901308" w14:textId="77777777"/>
          <w:p w:rsidR="00154E70" w:rsidP="004B6FAA" w:rsidRDefault="00154E70" w14:paraId="2B36EA28" w14:textId="77777777">
            <w:r>
              <w:rPr>
                <w:u w:val="single"/>
              </w:rPr>
              <w:t>PFNA:</w:t>
            </w:r>
            <w:r w:rsidRPr="00684969">
              <w:t xml:space="preserve"> p=0.</w:t>
            </w:r>
            <w:r>
              <w:t>92</w:t>
            </w:r>
            <w:r w:rsidRPr="00684969">
              <w:t xml:space="preserve"> for trend</w:t>
            </w:r>
            <w:r>
              <w:t>, OR (95% CI)</w:t>
            </w:r>
          </w:p>
          <w:p w:rsidR="00154E70" w:rsidP="004B6FAA" w:rsidRDefault="00154E70" w14:paraId="74C1C89C" w14:textId="77777777">
            <w:r>
              <w:t>4</w:t>
            </w:r>
            <w:r w:rsidRPr="00684969">
              <w:rPr>
                <w:vertAlign w:val="superscript"/>
              </w:rPr>
              <w:t>th</w:t>
            </w:r>
            <w:r>
              <w:t xml:space="preserve"> quartile: 0.92 (0.67–1.25)</w:t>
            </w:r>
          </w:p>
          <w:p w:rsidR="00154E70" w:rsidP="004B6FAA" w:rsidRDefault="00154E70" w14:paraId="4939FED5" w14:textId="77777777"/>
          <w:p w:rsidR="00154E70" w:rsidP="004B6FAA" w:rsidRDefault="00154E70" w14:paraId="50F21C73" w14:textId="77777777">
            <w:r>
              <w:rPr>
                <w:u w:val="single"/>
              </w:rPr>
              <w:t>PFDA:</w:t>
            </w:r>
            <w:r w:rsidRPr="00684969">
              <w:t xml:space="preserve"> p=0.</w:t>
            </w:r>
            <w:r>
              <w:t>11</w:t>
            </w:r>
            <w:r w:rsidRPr="00684969">
              <w:t xml:space="preserve"> for trend</w:t>
            </w:r>
            <w:r>
              <w:t>, OR (95% CI)</w:t>
            </w:r>
          </w:p>
          <w:p w:rsidR="00154E70" w:rsidP="004B6FAA" w:rsidRDefault="00154E70" w14:paraId="733A5745" w14:textId="77777777">
            <w:r>
              <w:t>4</w:t>
            </w:r>
            <w:r w:rsidRPr="00684969">
              <w:rPr>
                <w:vertAlign w:val="superscript"/>
              </w:rPr>
              <w:t>th</w:t>
            </w:r>
            <w:r>
              <w:t xml:space="preserve"> quartile: 0.80 (0.59–1.08)</w:t>
            </w:r>
          </w:p>
          <w:p w:rsidR="00154E70" w:rsidP="004B6FAA" w:rsidRDefault="00154E70" w14:paraId="2032D6B3" w14:textId="77777777"/>
          <w:p w:rsidR="00154E70" w:rsidP="004B6FAA" w:rsidRDefault="00154E70" w14:paraId="59634267" w14:textId="77777777">
            <w:r>
              <w:rPr>
                <w:u w:val="single"/>
              </w:rPr>
              <w:t>PFUnA:</w:t>
            </w:r>
            <w:r w:rsidRPr="00684969">
              <w:t xml:space="preserve"> p=0.</w:t>
            </w:r>
            <w:r>
              <w:t>79</w:t>
            </w:r>
            <w:r w:rsidRPr="00684969">
              <w:t xml:space="preserve"> for trend</w:t>
            </w:r>
            <w:r>
              <w:t>, OR (95% CI)</w:t>
            </w:r>
          </w:p>
          <w:p w:rsidR="00154E70" w:rsidP="004B6FAA" w:rsidRDefault="00154E70" w14:paraId="4FF75E28" w14:textId="77777777">
            <w:r>
              <w:t>4</w:t>
            </w:r>
            <w:r w:rsidRPr="00684969">
              <w:rPr>
                <w:vertAlign w:val="superscript"/>
              </w:rPr>
              <w:t>th</w:t>
            </w:r>
            <w:r>
              <w:t xml:space="preserve"> quartile: 1.03 (0.76–1.40)</w:t>
            </w:r>
          </w:p>
          <w:p w:rsidR="00154E70" w:rsidP="004B6FAA" w:rsidRDefault="00154E70" w14:paraId="5FE3FE38" w14:textId="77777777"/>
          <w:p w:rsidR="00154E70" w:rsidP="004B6FAA" w:rsidRDefault="00154E70" w14:paraId="489C9471" w14:textId="77777777">
            <w:r>
              <w:rPr>
                <w:u w:val="single"/>
              </w:rPr>
              <w:t>PFDoDA:</w:t>
            </w:r>
            <w:r w:rsidRPr="00684969">
              <w:t xml:space="preserve"> p=0.</w:t>
            </w:r>
            <w:r>
              <w:t>50</w:t>
            </w:r>
            <w:r w:rsidRPr="00684969">
              <w:t xml:space="preserve"> for trend</w:t>
            </w:r>
            <w:r>
              <w:t>, OR (95% CI)</w:t>
            </w:r>
          </w:p>
          <w:p w:rsidR="00154E70" w:rsidP="004B6FAA" w:rsidRDefault="00154E70" w14:paraId="39F794AF" w14:textId="77777777">
            <w:r>
              <w:t>4</w:t>
            </w:r>
            <w:r w:rsidRPr="00684969">
              <w:rPr>
                <w:vertAlign w:val="superscript"/>
              </w:rPr>
              <w:t>th</w:t>
            </w:r>
            <w:r>
              <w:t xml:space="preserve"> quartile: 1.07 (0.79–1.46)</w:t>
            </w:r>
          </w:p>
          <w:p w:rsidRPr="00684969" w:rsidR="00154E70" w:rsidP="004B6FAA" w:rsidRDefault="00154E70" w14:paraId="6A0FCB0C" w14:textId="77777777"/>
        </w:tc>
      </w:tr>
      <w:tr w:rsidR="00154E70" w:rsidTr="004B6FAA" w14:paraId="3A47D721" w14:textId="77777777">
        <w:tc>
          <w:tcPr>
            <w:tcW w:w="3415" w:type="dxa"/>
          </w:tcPr>
          <w:p w:rsidRPr="003B7FC4" w:rsidR="00154E70" w:rsidP="004B6FAA" w:rsidRDefault="00154E70" w14:paraId="0501B125" w14:textId="77777777">
            <w:pPr>
              <w:rPr>
                <w:b/>
                <w:bCs/>
              </w:rPr>
            </w:pPr>
            <w:r w:rsidRPr="003B7FC4">
              <w:rPr>
                <w:b/>
                <w:bCs/>
              </w:rPr>
              <w:t>Grandjean et al. 2012</w:t>
            </w:r>
          </w:p>
          <w:p w:rsidR="00154E70" w:rsidP="004B6FAA" w:rsidRDefault="00154E70" w14:paraId="2CF58F37" w14:textId="77777777"/>
          <w:p w:rsidR="00154E70" w:rsidP="004B6FAA" w:rsidRDefault="00154E70" w14:paraId="6384025A" w14:textId="00D26CFA">
            <w:r w:rsidRPr="003B7FC4">
              <w:t xml:space="preserve">Prospective cohort study of children living in the Faroe </w:t>
            </w:r>
            <w:r w:rsidRPr="003B7FC4">
              <w:lastRenderedPageBreak/>
              <w:t>Islands; children were examined prior to receiving vaccine boosters (5 years of age, n=532) for tetanus and diphtheria, 4 weeks after receiving the 5-year vaccine booster (n=456), and at age 7 (n=464)</w:t>
            </w:r>
            <w:r w:rsidR="004E6BC3">
              <w:t>.</w:t>
            </w:r>
          </w:p>
        </w:tc>
        <w:tc>
          <w:tcPr>
            <w:tcW w:w="3600" w:type="dxa"/>
          </w:tcPr>
          <w:p w:rsidR="00154E70" w:rsidP="004B6FAA" w:rsidRDefault="00154E70" w14:paraId="5A5B1A93" w14:textId="77777777">
            <w:r>
              <w:lastRenderedPageBreak/>
              <w:t>Geometric mean maternal serum PFAS levels</w:t>
            </w:r>
          </w:p>
          <w:p w:rsidR="00154E70" w:rsidP="004B6FAA" w:rsidRDefault="00154E70" w14:paraId="7417581C" w14:textId="77777777">
            <w:r>
              <w:t>PFOA: 3.20 ng/mL</w:t>
            </w:r>
          </w:p>
          <w:p w:rsidR="00154E70" w:rsidP="004B6FAA" w:rsidRDefault="00154E70" w14:paraId="3E9C1ACA" w14:textId="77777777">
            <w:r>
              <w:t>PFOS: 27.3 ng/mL</w:t>
            </w:r>
          </w:p>
          <w:p w:rsidR="00154E70" w:rsidP="004B6FAA" w:rsidRDefault="00154E70" w14:paraId="05BC9187" w14:textId="77777777">
            <w:r>
              <w:lastRenderedPageBreak/>
              <w:t>PFHxS: 4.41 ng/mL</w:t>
            </w:r>
          </w:p>
          <w:p w:rsidR="00154E70" w:rsidP="004B6FAA" w:rsidRDefault="00154E70" w14:paraId="2E2788DD" w14:textId="77777777">
            <w:r>
              <w:t>PFNA: 0.60 ng/mL</w:t>
            </w:r>
          </w:p>
          <w:p w:rsidR="00154E70" w:rsidP="004B6FAA" w:rsidRDefault="00154E70" w14:paraId="3DBA4F31" w14:textId="77777777">
            <w:r>
              <w:t>PFDA: 0.28 ng/mL</w:t>
            </w:r>
          </w:p>
          <w:p w:rsidR="00154E70" w:rsidP="004B6FAA" w:rsidRDefault="00154E70" w14:paraId="2F7CDA87" w14:textId="77777777"/>
          <w:p w:rsidR="00154E70" w:rsidP="004B6FAA" w:rsidRDefault="00154E70" w14:paraId="63D82AB5" w14:textId="77777777">
            <w:r>
              <w:t>Median serum PFAS levels at age 5</w:t>
            </w:r>
          </w:p>
          <w:p w:rsidR="00154E70" w:rsidP="004B6FAA" w:rsidRDefault="00154E70" w14:paraId="76EB4E66" w14:textId="77777777">
            <w:r>
              <w:t>PFOA: 4.1 ng/mL</w:t>
            </w:r>
          </w:p>
          <w:p w:rsidR="00154E70" w:rsidP="004B6FAA" w:rsidRDefault="00154E70" w14:paraId="3C2B876E" w14:textId="77777777">
            <w:r>
              <w:t>PFOS: 17.3 ng/mL</w:t>
            </w:r>
          </w:p>
          <w:p w:rsidR="00154E70" w:rsidP="004B6FAA" w:rsidRDefault="00154E70" w14:paraId="6CF761D9" w14:textId="77777777">
            <w:r>
              <w:t>PFHxS: 0.6 ng/mL</w:t>
            </w:r>
          </w:p>
          <w:p w:rsidR="00154E70" w:rsidP="004B6FAA" w:rsidRDefault="00154E70" w14:paraId="6971A855" w14:textId="77777777">
            <w:r>
              <w:t>PFNA: 1.00 ng/mL</w:t>
            </w:r>
          </w:p>
          <w:p w:rsidR="00154E70" w:rsidP="004B6FAA" w:rsidRDefault="00154E70" w14:paraId="4853B14D" w14:textId="77777777">
            <w:r>
              <w:t>PFDA: 0.28 ng/mL</w:t>
            </w:r>
          </w:p>
          <w:p w:rsidR="00154E70" w:rsidP="004B6FAA" w:rsidRDefault="00154E70" w14:paraId="4DC5AA71" w14:textId="77777777"/>
          <w:p w:rsidR="00154E70" w:rsidP="004B6FAA" w:rsidRDefault="00154E70" w14:paraId="3328983A" w14:textId="77777777">
            <w:r>
              <w:t>Median serum PFAS levels at age 7</w:t>
            </w:r>
          </w:p>
          <w:p w:rsidR="00154E70" w:rsidP="004B6FAA" w:rsidRDefault="00154E70" w14:paraId="3764C77B" w14:textId="77777777">
            <w:r>
              <w:t>PFOA: 4.4 ng/mL</w:t>
            </w:r>
          </w:p>
          <w:p w:rsidR="00154E70" w:rsidP="004B6FAA" w:rsidRDefault="00154E70" w14:paraId="30458E6E" w14:textId="77777777">
            <w:r>
              <w:t>PFOS: 15.5 ng/mL</w:t>
            </w:r>
          </w:p>
          <w:p w:rsidR="00154E70" w:rsidP="004B6FAA" w:rsidRDefault="00154E70" w14:paraId="7775D625" w14:textId="77777777">
            <w:r>
              <w:t>PFHxS: 0.5 ng/mL</w:t>
            </w:r>
          </w:p>
          <w:p w:rsidR="00154E70" w:rsidP="004B6FAA" w:rsidRDefault="00154E70" w14:paraId="7EA52E84" w14:textId="77777777">
            <w:r>
              <w:t>PFNA: 1.1 ng/mL</w:t>
            </w:r>
          </w:p>
          <w:p w:rsidR="00154E70" w:rsidP="004B6FAA" w:rsidRDefault="00154E70" w14:paraId="21F67F82" w14:textId="77777777">
            <w:r>
              <w:t>PFDA: 0.4 ng/mL</w:t>
            </w:r>
          </w:p>
        </w:tc>
        <w:tc>
          <w:tcPr>
            <w:tcW w:w="3420" w:type="dxa"/>
          </w:tcPr>
          <w:p w:rsidR="00154E70" w:rsidP="004B6FAA" w:rsidRDefault="00154E70" w14:paraId="088653F4" w14:textId="77777777">
            <w:r>
              <w:lastRenderedPageBreak/>
              <w:t xml:space="preserve">Tetanus and Diphtheria antibody levels at ages 5 and 7 </w:t>
            </w:r>
          </w:p>
        </w:tc>
        <w:tc>
          <w:tcPr>
            <w:tcW w:w="3955" w:type="dxa"/>
          </w:tcPr>
          <w:p w:rsidR="00154E70" w:rsidP="004B6FAA" w:rsidRDefault="00154E70" w14:paraId="244F742F" w14:textId="77777777">
            <w:r>
              <w:t>Changes in antibodies were assessed per two-fold increases in PFAS level.</w:t>
            </w:r>
          </w:p>
          <w:p w:rsidR="00154E70" w:rsidP="004B6FAA" w:rsidRDefault="00154E70" w14:paraId="1728FFED" w14:textId="77777777">
            <w:pPr>
              <w:rPr>
                <w:u w:val="single"/>
              </w:rPr>
            </w:pPr>
          </w:p>
          <w:p w:rsidR="00154E70" w:rsidP="004B6FAA" w:rsidRDefault="00154E70" w14:paraId="1AEEDA34" w14:textId="77777777">
            <w:r w:rsidRPr="1CF65BF3">
              <w:rPr>
                <w:u w:val="single"/>
              </w:rPr>
              <w:t xml:space="preserve"> Tetanus antibody at age 5, β</w:t>
            </w:r>
          </w:p>
          <w:p w:rsidR="00154E70" w:rsidP="004B6FAA" w:rsidRDefault="00154E70" w14:paraId="5835ABB8" w14:textId="77777777">
            <w:r>
              <w:lastRenderedPageBreak/>
              <w:t>PFOS (age 5): -28.5% (-45.4, -6.1)</w:t>
            </w:r>
          </w:p>
          <w:p w:rsidR="00154E70" w:rsidP="004B6FAA" w:rsidRDefault="00154E70" w14:paraId="1E099FD7" w14:textId="77777777">
            <w:r>
              <w:t xml:space="preserve">PFHxS (age 5): </w:t>
            </w:r>
            <w:r w:rsidRPr="00710736">
              <w:t>-19.0% (-29.8</w:t>
            </w:r>
            <w:r>
              <w:t>,</w:t>
            </w:r>
            <w:r w:rsidRPr="00710736">
              <w:t xml:space="preserve"> -6.6)</w:t>
            </w:r>
          </w:p>
          <w:p w:rsidR="00154E70" w:rsidP="004B6FAA" w:rsidRDefault="00154E70" w14:paraId="7245C774" w14:textId="77777777">
            <w:r>
              <w:t>PFDA (age 5): -19.9% (-33.1, -3.9)</w:t>
            </w:r>
          </w:p>
          <w:p w:rsidRPr="00ED1FAA" w:rsidR="00154E70" w:rsidP="004B6FAA" w:rsidRDefault="00154E70" w14:paraId="7A01B0DD" w14:textId="77777777"/>
          <w:p w:rsidR="00154E70" w:rsidP="004B6FAA" w:rsidRDefault="00154E70" w14:paraId="2DEAF4B7" w14:textId="77777777">
            <w:r w:rsidRPr="005F17E6">
              <w:rPr>
                <w:u w:val="single"/>
              </w:rPr>
              <w:t>Tetanus antibody at age 7</w:t>
            </w:r>
            <w:r>
              <w:rPr>
                <w:u w:val="single"/>
              </w:rPr>
              <w:t xml:space="preserve">, </w:t>
            </w:r>
            <w:r>
              <w:rPr>
                <w:rFonts w:cstheme="minorHAnsi"/>
                <w:u w:val="single"/>
              </w:rPr>
              <w:t>β</w:t>
            </w:r>
          </w:p>
          <w:p w:rsidR="00154E70" w:rsidP="004B6FAA" w:rsidRDefault="00154E70" w14:paraId="29BACFA6" w14:textId="77777777">
            <w:r>
              <w:t>PFOA (age 5): -35.8% (-51.9, -14.2)</w:t>
            </w:r>
          </w:p>
          <w:p w:rsidR="00154E70" w:rsidP="004B6FAA" w:rsidRDefault="00154E70" w14:paraId="7EBCCB7F" w14:textId="77777777">
            <w:r>
              <w:t>PFHxS (age 5): -19.7% (-31.6, -5.7)</w:t>
            </w:r>
          </w:p>
          <w:p w:rsidR="00154E70" w:rsidP="004B6FAA" w:rsidRDefault="00154E70" w14:paraId="2BD7D02F" w14:textId="77777777">
            <w:r>
              <w:t>PFHxS (age 7): -22.3% (-36.3, -5.2)</w:t>
            </w:r>
          </w:p>
          <w:p w:rsidR="00154E70" w:rsidP="004B6FAA" w:rsidRDefault="00154E70" w14:paraId="115A5718" w14:textId="77777777">
            <w:r>
              <w:t>PFDA (age 5): -22.3% (-35.8, -5.8)</w:t>
            </w:r>
          </w:p>
          <w:p w:rsidR="00154E70" w:rsidP="004B6FAA" w:rsidRDefault="00154E70" w14:paraId="51CBFA27" w14:textId="77777777"/>
          <w:p w:rsidR="00154E70" w:rsidP="004B6FAA" w:rsidRDefault="00154E70" w14:paraId="19487A1F" w14:textId="77777777">
            <w:r>
              <w:rPr>
                <w:u w:val="single"/>
              </w:rPr>
              <w:t xml:space="preserve">Diphtheria antibody at age 5, </w:t>
            </w:r>
            <w:r>
              <w:rPr>
                <w:rFonts w:cstheme="minorHAnsi"/>
                <w:u w:val="single"/>
              </w:rPr>
              <w:t>β</w:t>
            </w:r>
          </w:p>
          <w:p w:rsidRPr="006302F4" w:rsidR="00154E70" w:rsidP="004B6FAA" w:rsidRDefault="00154E70" w14:paraId="0C81A379" w14:textId="77777777">
            <w:r>
              <w:t>PFNA (age 5): -16.1% (-28.8, -1.0)</w:t>
            </w:r>
          </w:p>
          <w:p w:rsidR="00154E70" w:rsidP="004B6FAA" w:rsidRDefault="00154E70" w14:paraId="646912E0" w14:textId="77777777"/>
          <w:p w:rsidR="00154E70" w:rsidP="004B6FAA" w:rsidRDefault="00154E70" w14:paraId="2E0604E0" w14:textId="77777777">
            <w:r>
              <w:rPr>
                <w:u w:val="single"/>
              </w:rPr>
              <w:t xml:space="preserve">Diphtheria antibody at age 7, </w:t>
            </w:r>
            <w:r>
              <w:rPr>
                <w:rFonts w:cstheme="minorHAnsi"/>
                <w:u w:val="single"/>
              </w:rPr>
              <w:t>β</w:t>
            </w:r>
          </w:p>
          <w:p w:rsidR="00154E70" w:rsidP="004B6FAA" w:rsidRDefault="00154E70" w14:paraId="37F5D5A0" w14:textId="77777777">
            <w:r>
              <w:t>PFOA (age 5): -25.2% (-42.9, -2.0)</w:t>
            </w:r>
          </w:p>
          <w:p w:rsidR="00154E70" w:rsidP="004B6FAA" w:rsidRDefault="00154E70" w14:paraId="6D112334" w14:textId="77777777">
            <w:r>
              <w:t>PFOA (age 7): -25.4% (-40.9, -5.8)</w:t>
            </w:r>
          </w:p>
          <w:p w:rsidR="00154E70" w:rsidP="004B6FAA" w:rsidRDefault="00154E70" w14:paraId="4580780D" w14:textId="77777777">
            <w:r>
              <w:t>PFOS (age 5): -27.6% (-45.8, -3.3)</w:t>
            </w:r>
          </w:p>
          <w:p w:rsidR="00154E70" w:rsidP="004B6FAA" w:rsidRDefault="00154E70" w14:paraId="6C8A75CB" w14:textId="77777777">
            <w:r>
              <w:t>PFOS (age 7): -30.3% (-47.3, -7.8)</w:t>
            </w:r>
          </w:p>
          <w:p w:rsidR="00154E70" w:rsidP="004B6FAA" w:rsidRDefault="00154E70" w14:paraId="16D5DC3E" w14:textId="77777777"/>
          <w:p w:rsidR="00154E70" w:rsidP="004B6FAA" w:rsidRDefault="00154E70" w14:paraId="256EF4CA" w14:textId="77777777">
            <w:r>
              <w:t>No other significant associations were noted between maternal or child (ages 5 or 7 years) PFAS levels and antibody levels</w:t>
            </w:r>
          </w:p>
          <w:p w:rsidRPr="003422EC" w:rsidR="00154E70" w:rsidP="004B6FAA" w:rsidRDefault="00154E70" w14:paraId="2CB1C10D" w14:textId="77777777"/>
        </w:tc>
      </w:tr>
      <w:tr w:rsidR="00154E70" w:rsidTr="004B6FAA" w14:paraId="53742B8F" w14:textId="77777777">
        <w:tc>
          <w:tcPr>
            <w:tcW w:w="3415" w:type="dxa"/>
          </w:tcPr>
          <w:p w:rsidRPr="00AC1DC0" w:rsidR="00154E70" w:rsidP="004B6FAA" w:rsidRDefault="00154E70" w14:paraId="7114EACC" w14:textId="77777777">
            <w:pPr>
              <w:rPr>
                <w:b/>
                <w:bCs/>
              </w:rPr>
            </w:pPr>
            <w:r w:rsidRPr="00AC1DC0">
              <w:rPr>
                <w:b/>
                <w:bCs/>
              </w:rPr>
              <w:lastRenderedPageBreak/>
              <w:t>Grandjean et al. 2017</w:t>
            </w:r>
          </w:p>
          <w:p w:rsidR="00154E70" w:rsidP="004B6FAA" w:rsidRDefault="00154E70" w14:paraId="4A807DD5" w14:textId="1B6216ED">
            <w:r>
              <w:br/>
            </w:r>
            <w:r w:rsidRPr="00F97994">
              <w:t>Prospective study of 516 children living in the Faroe Islands; serum antibodies to diphtheria and tetanus were measured at age 13 and compared to serum perfluoroalkyl levels at age 7 and 13</w:t>
            </w:r>
            <w:r w:rsidR="004E6BC3">
              <w:t>.</w:t>
            </w:r>
          </w:p>
        </w:tc>
        <w:tc>
          <w:tcPr>
            <w:tcW w:w="3600" w:type="dxa"/>
          </w:tcPr>
          <w:p w:rsidR="00154E70" w:rsidP="004B6FAA" w:rsidRDefault="00154E70" w14:paraId="3E68399C" w14:textId="77777777">
            <w:r>
              <w:t>Median serum PFAS levels at age 7</w:t>
            </w:r>
          </w:p>
          <w:p w:rsidR="00154E70" w:rsidP="004B6FAA" w:rsidRDefault="00154E70" w14:paraId="3F76D85C" w14:textId="77777777">
            <w:r>
              <w:t>PFOA: 4.4 ng/mL</w:t>
            </w:r>
          </w:p>
          <w:p w:rsidR="00154E70" w:rsidP="004B6FAA" w:rsidRDefault="00154E70" w14:paraId="4D570E39" w14:textId="77777777">
            <w:r>
              <w:t>PFOS: 15.3 ng/mL</w:t>
            </w:r>
          </w:p>
          <w:p w:rsidR="00154E70" w:rsidP="004B6FAA" w:rsidRDefault="00154E70" w14:paraId="1FC98184" w14:textId="77777777">
            <w:r>
              <w:t>PFHxS: 0.5 ng/mL</w:t>
            </w:r>
          </w:p>
          <w:p w:rsidR="00154E70" w:rsidP="004B6FAA" w:rsidRDefault="00154E70" w14:paraId="107A7282" w14:textId="77777777">
            <w:r>
              <w:t>PFNA: 1.1 ng/mL</w:t>
            </w:r>
          </w:p>
          <w:p w:rsidR="00154E70" w:rsidP="004B6FAA" w:rsidRDefault="00154E70" w14:paraId="448798A1" w14:textId="77777777">
            <w:r>
              <w:t>PFDA: 0.4 ng/mL</w:t>
            </w:r>
          </w:p>
          <w:p w:rsidR="00154E70" w:rsidP="004B6FAA" w:rsidRDefault="00154E70" w14:paraId="20F72332" w14:textId="77777777"/>
          <w:p w:rsidR="00154E70" w:rsidP="004B6FAA" w:rsidRDefault="00154E70" w14:paraId="440DEC50" w14:textId="77777777">
            <w:r>
              <w:t>Median serum PFAS levels at age 13</w:t>
            </w:r>
          </w:p>
          <w:p w:rsidR="00154E70" w:rsidP="004B6FAA" w:rsidRDefault="00154E70" w14:paraId="652F86E9" w14:textId="77777777">
            <w:r>
              <w:lastRenderedPageBreak/>
              <w:t>PFOA: 2.0 ng/mL</w:t>
            </w:r>
          </w:p>
          <w:p w:rsidR="00154E70" w:rsidP="004B6FAA" w:rsidRDefault="00154E70" w14:paraId="6B578E48" w14:textId="77777777">
            <w:r>
              <w:t>PFOS: 6.7 ng/mL</w:t>
            </w:r>
          </w:p>
          <w:p w:rsidR="00154E70" w:rsidP="004B6FAA" w:rsidRDefault="00154E70" w14:paraId="18FA40BE" w14:textId="77777777">
            <w:r>
              <w:t>PFHxS: 0.4 ng/mL</w:t>
            </w:r>
          </w:p>
          <w:p w:rsidR="00154E70" w:rsidP="004B6FAA" w:rsidRDefault="00154E70" w14:paraId="539271BE" w14:textId="77777777">
            <w:r>
              <w:t>PFNA: 0.7 ng/mL</w:t>
            </w:r>
          </w:p>
          <w:p w:rsidR="00154E70" w:rsidP="004B6FAA" w:rsidRDefault="00154E70" w14:paraId="3422731F" w14:textId="77777777">
            <w:r>
              <w:t>PFDA: 0.3 ng/mL</w:t>
            </w:r>
          </w:p>
        </w:tc>
        <w:tc>
          <w:tcPr>
            <w:tcW w:w="3420" w:type="dxa"/>
          </w:tcPr>
          <w:p w:rsidR="00154E70" w:rsidP="004B6FAA" w:rsidRDefault="00154E70" w14:paraId="28A731B9" w14:textId="77777777">
            <w:r>
              <w:lastRenderedPageBreak/>
              <w:t xml:space="preserve">Tetanus and Diphtheria antibody levels at ages 7 and 13 </w:t>
            </w:r>
          </w:p>
        </w:tc>
        <w:tc>
          <w:tcPr>
            <w:tcW w:w="3955" w:type="dxa"/>
          </w:tcPr>
          <w:p w:rsidR="00154E70" w:rsidP="004B6FAA" w:rsidRDefault="00154E70" w14:paraId="312B484C" w14:textId="77777777">
            <w:r w:rsidRPr="006417F4">
              <w:t xml:space="preserve">Significant association between serum PFDA and antibodies for tetanus at age 7 (p=0.022), but not at age 13 (p=0.258).  </w:t>
            </w:r>
          </w:p>
          <w:p w:rsidR="00154E70" w:rsidP="004B6FAA" w:rsidRDefault="00154E70" w14:paraId="64814707" w14:textId="77777777"/>
          <w:p w:rsidR="00154E70" w:rsidP="004B6FAA" w:rsidRDefault="00154E70" w14:paraId="4E8EB2F4" w14:textId="77777777">
            <w:r>
              <w:t xml:space="preserve">No other significant associations reported between any serum PFAS levels at ages 7 or 13 and diphtheria or tetanus antibody levels. </w:t>
            </w:r>
          </w:p>
        </w:tc>
      </w:tr>
      <w:tr w:rsidR="00154E70" w:rsidTr="004B6FAA" w14:paraId="53B20B2D" w14:textId="77777777">
        <w:tc>
          <w:tcPr>
            <w:tcW w:w="3415" w:type="dxa"/>
          </w:tcPr>
          <w:p w:rsidRPr="00AC1DC0" w:rsidR="00154E70" w:rsidP="004B6FAA" w:rsidRDefault="00154E70" w14:paraId="2AB7DC86" w14:textId="77777777">
            <w:pPr>
              <w:rPr>
                <w:b/>
                <w:bCs/>
              </w:rPr>
            </w:pPr>
            <w:r w:rsidRPr="00AC1DC0">
              <w:rPr>
                <w:b/>
                <w:bCs/>
              </w:rPr>
              <w:t>Granum et al. 2013</w:t>
            </w:r>
          </w:p>
          <w:p w:rsidR="00154E70" w:rsidP="004B6FAA" w:rsidRDefault="00154E70" w14:paraId="6A93D6C5" w14:textId="77777777"/>
          <w:p w:rsidR="00154E70" w:rsidP="004B6FAA" w:rsidRDefault="00154E70" w14:paraId="44A33874" w14:textId="1D1647B5">
            <w:r>
              <w:t>Prospective birth cohort study, subcohort of the Norwegian Mother and Child Cohort study, 56 children examined annually to age 3 years; exclusion criteria included maternal use of steroids or anti-inflammatory drugs during pregnancy, as well as maternal autoimmune disease</w:t>
            </w:r>
            <w:r w:rsidR="004E6BC3">
              <w:t>.</w:t>
            </w:r>
          </w:p>
        </w:tc>
        <w:tc>
          <w:tcPr>
            <w:tcW w:w="3600" w:type="dxa"/>
          </w:tcPr>
          <w:p w:rsidR="00154E70" w:rsidP="004B6FAA" w:rsidRDefault="00154E70" w14:paraId="44B9A1C4" w14:textId="77777777">
            <w:r>
              <w:t>Maternal median serum PFAS levels (measured at delivery)</w:t>
            </w:r>
          </w:p>
          <w:p w:rsidR="00154E70" w:rsidP="004B6FAA" w:rsidRDefault="00154E70" w14:paraId="207FBE10" w14:textId="77777777">
            <w:r>
              <w:t>PFOA: 1.1 ng/mL</w:t>
            </w:r>
          </w:p>
          <w:p w:rsidR="00154E70" w:rsidP="004B6FAA" w:rsidRDefault="00154E70" w14:paraId="5FAB27D4" w14:textId="77777777">
            <w:r>
              <w:t>PFOS: 5.5 ng/mL</w:t>
            </w:r>
          </w:p>
          <w:p w:rsidR="00154E70" w:rsidP="004B6FAA" w:rsidRDefault="00154E70" w14:paraId="4423DCD0" w14:textId="23AB58E3">
            <w:proofErr w:type="spellStart"/>
            <w:r>
              <w:t>PFHxS</w:t>
            </w:r>
            <w:proofErr w:type="spellEnd"/>
            <w:r w:rsidR="00DE5EC4">
              <w:t>:</w:t>
            </w:r>
            <w:r>
              <w:t xml:space="preserve"> 0.3 ng/mL</w:t>
            </w:r>
          </w:p>
          <w:p w:rsidR="00154E70" w:rsidP="004B6FAA" w:rsidRDefault="00154E70" w14:paraId="2EDAE783" w14:textId="77777777">
            <w:r>
              <w:t>PFNA: 0.3 ng/mL</w:t>
            </w:r>
          </w:p>
        </w:tc>
        <w:tc>
          <w:tcPr>
            <w:tcW w:w="3420" w:type="dxa"/>
          </w:tcPr>
          <w:p w:rsidR="00154E70" w:rsidP="004B6FAA" w:rsidRDefault="00154E70" w14:paraId="1EF05F2A" w14:textId="77777777">
            <w:r>
              <w:t>Rubella antibody levels</w:t>
            </w:r>
          </w:p>
          <w:p w:rsidR="00154E70" w:rsidP="004B6FAA" w:rsidRDefault="00154E70" w14:paraId="067F882E" w14:textId="77777777">
            <w:r>
              <w:rPr>
                <w:i/>
                <w:iCs/>
              </w:rPr>
              <w:t xml:space="preserve">Hemophilus influenza </w:t>
            </w:r>
            <w:r>
              <w:t>type B antibody levels</w:t>
            </w:r>
          </w:p>
          <w:p w:rsidR="00154E70" w:rsidP="004B6FAA" w:rsidRDefault="00154E70" w14:paraId="65980FD8" w14:textId="77777777">
            <w:r>
              <w:t>Tetanus antibody levels</w:t>
            </w:r>
          </w:p>
          <w:p w:rsidR="00154E70" w:rsidP="004B6FAA" w:rsidRDefault="00154E70" w14:paraId="15A4C815" w14:textId="77777777">
            <w:r>
              <w:t>Number of episodes of common cold (3-year period)</w:t>
            </w:r>
          </w:p>
          <w:p w:rsidRPr="008F51CA" w:rsidR="00154E70" w:rsidP="004B6FAA" w:rsidRDefault="00154E70" w14:paraId="6D9C95B5" w14:textId="77777777">
            <w:r>
              <w:t>Wheezing</w:t>
            </w:r>
          </w:p>
        </w:tc>
        <w:tc>
          <w:tcPr>
            <w:tcW w:w="3955" w:type="dxa"/>
          </w:tcPr>
          <w:p w:rsidR="00154E70" w:rsidP="004B6FAA" w:rsidRDefault="00154E70" w14:paraId="2B2836EB" w14:textId="77777777">
            <w:r w:rsidRPr="00671273">
              <w:rPr>
                <w:u w:val="single"/>
              </w:rPr>
              <w:t>Rubella antibody levels</w:t>
            </w:r>
            <w:r>
              <w:rPr>
                <w:u w:val="single"/>
              </w:rPr>
              <w:t xml:space="preserve">, </w:t>
            </w:r>
            <w:r>
              <w:rPr>
                <w:rFonts w:cstheme="minorHAnsi"/>
                <w:u w:val="single"/>
              </w:rPr>
              <w:t>β</w:t>
            </w:r>
          </w:p>
          <w:p w:rsidR="00154E70" w:rsidP="004B6FAA" w:rsidRDefault="00154E70" w14:paraId="40CF9A15" w14:textId="77777777">
            <w:r>
              <w:t>PFOA: -0.40 (-0.64, -0.17)</w:t>
            </w:r>
          </w:p>
          <w:p w:rsidR="00154E70" w:rsidP="004B6FAA" w:rsidRDefault="00154E70" w14:paraId="7756E0C2" w14:textId="77777777">
            <w:r>
              <w:t>PFOS: -0.08 (-0.14, -0.02)</w:t>
            </w:r>
          </w:p>
          <w:p w:rsidR="00154E70" w:rsidP="004B6FAA" w:rsidRDefault="00154E70" w14:paraId="5AF9571B" w14:textId="77777777">
            <w:r>
              <w:t>PFHxS: -0.38 (-0.66, -0.11)</w:t>
            </w:r>
          </w:p>
          <w:p w:rsidR="00154E70" w:rsidP="004B6FAA" w:rsidRDefault="00154E70" w14:paraId="2A8F7E8D" w14:textId="77777777">
            <w:r>
              <w:t>PFNA: -1.38 (-2.35, -0.40)</w:t>
            </w:r>
          </w:p>
          <w:p w:rsidR="00154E70" w:rsidP="004B6FAA" w:rsidRDefault="00154E70" w14:paraId="5DF6B599" w14:textId="77777777"/>
          <w:p w:rsidR="00154E70" w:rsidP="004B6FAA" w:rsidRDefault="00154E70" w14:paraId="5CA18845" w14:textId="77777777">
            <w:r>
              <w:rPr>
                <w:u w:val="single"/>
              </w:rPr>
              <w:t xml:space="preserve">Number of episodes of common cold, </w:t>
            </w:r>
            <w:r>
              <w:rPr>
                <w:rFonts w:cstheme="minorHAnsi"/>
                <w:u w:val="single"/>
              </w:rPr>
              <w:t>β</w:t>
            </w:r>
          </w:p>
          <w:p w:rsidR="00154E70" w:rsidP="004B6FAA" w:rsidRDefault="00154E70" w14:paraId="3BF5A92A" w14:textId="77777777">
            <w:r>
              <w:t>PFOA: 0.42 (0.21, 0.62)</w:t>
            </w:r>
          </w:p>
          <w:p w:rsidR="00154E70" w:rsidP="004B6FAA" w:rsidRDefault="00154E70" w14:paraId="5A6791E3" w14:textId="77777777">
            <w:r>
              <w:t>PFNA: 0.74 (0.05, 1.43)</w:t>
            </w:r>
          </w:p>
          <w:p w:rsidR="00154E70" w:rsidP="004B6FAA" w:rsidRDefault="00154E70" w14:paraId="5254A54E" w14:textId="77777777"/>
          <w:p w:rsidRPr="00671273" w:rsidR="00154E70" w:rsidP="004B6FAA" w:rsidRDefault="00154E70" w14:paraId="14567422" w14:textId="77777777">
            <w:r>
              <w:t>No other significant associations were reported between any PFAS and outcome</w:t>
            </w:r>
          </w:p>
        </w:tc>
      </w:tr>
      <w:tr w:rsidR="00154E70" w:rsidTr="004B6FAA" w14:paraId="7F06851B" w14:textId="77777777">
        <w:tc>
          <w:tcPr>
            <w:tcW w:w="3415" w:type="dxa"/>
          </w:tcPr>
          <w:p w:rsidR="00154E70" w:rsidP="004B6FAA" w:rsidRDefault="00154E70" w14:paraId="70639A7B" w14:textId="77777777">
            <w:r w:rsidRPr="00AC1DC0">
              <w:rPr>
                <w:b/>
                <w:bCs/>
              </w:rPr>
              <w:t>Huang et al. 2020</w:t>
            </w:r>
          </w:p>
          <w:p w:rsidR="00154E70" w:rsidP="004B6FAA" w:rsidRDefault="00154E70" w14:paraId="382A586B" w14:textId="77777777"/>
          <w:p w:rsidRPr="0015797E" w:rsidR="00154E70" w:rsidP="004B6FAA" w:rsidRDefault="00154E70" w14:paraId="4B8EE4E6" w14:textId="77777777">
            <w:r>
              <w:t>Prospective birth cohort, Shanghai Prenatal Cohort; mothers were enrolled at 29-41 weeks of gestation and children were followed-up at 5 years of age (n=344).</w:t>
            </w:r>
          </w:p>
        </w:tc>
        <w:tc>
          <w:tcPr>
            <w:tcW w:w="3600" w:type="dxa"/>
          </w:tcPr>
          <w:p w:rsidR="00154E70" w:rsidP="004B6FAA" w:rsidRDefault="00154E70" w14:paraId="43F03833" w14:textId="77777777">
            <w:r>
              <w:t>Median cord blood PFAS levels</w:t>
            </w:r>
          </w:p>
          <w:p w:rsidR="00154E70" w:rsidP="004B6FAA" w:rsidRDefault="00154E70" w14:paraId="71A8E4E6" w14:textId="77777777">
            <w:r>
              <w:t>PFOA: 6.68 ng/mL</w:t>
            </w:r>
          </w:p>
          <w:p w:rsidR="00154E70" w:rsidP="004B6FAA" w:rsidRDefault="00154E70" w14:paraId="77624CBA" w14:textId="77777777">
            <w:r>
              <w:t>PFOS: 2.44 ng/mL</w:t>
            </w:r>
          </w:p>
          <w:p w:rsidR="00154E70" w:rsidP="004B6FAA" w:rsidRDefault="00154E70" w14:paraId="11268178" w14:textId="77777777">
            <w:r>
              <w:t>PFHxS: 0.16 ng/mL</w:t>
            </w:r>
          </w:p>
          <w:p w:rsidR="00154E70" w:rsidP="004B6FAA" w:rsidRDefault="00154E70" w14:paraId="0D41A2DA" w14:textId="77777777">
            <w:r>
              <w:t>PFNA: 0.63 ng/mL</w:t>
            </w:r>
          </w:p>
          <w:p w:rsidR="00154E70" w:rsidP="004B6FAA" w:rsidRDefault="00154E70" w14:paraId="2A1138E6" w14:textId="77777777">
            <w:r>
              <w:t>PFDA: 0.35 ng/mL</w:t>
            </w:r>
          </w:p>
          <w:p w:rsidR="00154E70" w:rsidP="004B6FAA" w:rsidRDefault="00154E70" w14:paraId="71C08FC4" w14:textId="77777777">
            <w:r>
              <w:t>PFUnA:  0.39 ng/mL</w:t>
            </w:r>
          </w:p>
          <w:p w:rsidR="00154E70" w:rsidP="004B6FAA" w:rsidRDefault="00154E70" w14:paraId="03584599" w14:textId="77777777">
            <w:r>
              <w:t>PFDoDA: 0.09 ng/mL</w:t>
            </w:r>
          </w:p>
        </w:tc>
        <w:tc>
          <w:tcPr>
            <w:tcW w:w="3420" w:type="dxa"/>
          </w:tcPr>
          <w:p w:rsidR="00154E70" w:rsidP="004B6FAA" w:rsidRDefault="00154E70" w14:paraId="6C72A791" w14:textId="77777777">
            <w:r>
              <w:t xml:space="preserve">Respiratory tract infections (RTIs) (both lower and upper) in the first 5 years of life. Assessed through self-report from parents, review of medical records, and IgG and </w:t>
            </w:r>
            <w:proofErr w:type="spellStart"/>
            <w:r>
              <w:t>IgE</w:t>
            </w:r>
            <w:proofErr w:type="spellEnd"/>
            <w:r>
              <w:t xml:space="preserve"> levels as biomarkers of humoral immunity </w:t>
            </w:r>
          </w:p>
        </w:tc>
        <w:tc>
          <w:tcPr>
            <w:tcW w:w="3955" w:type="dxa"/>
          </w:tcPr>
          <w:p w:rsidRPr="008907A7" w:rsidR="00154E70" w:rsidP="004B6FAA" w:rsidRDefault="00154E70" w14:paraId="05934D3B" w14:textId="77777777">
            <w:r>
              <w:t xml:space="preserve">There were no significant associations between any PFAS and total number of RTIs, nor were there any significant associations between PFAS levels and incidence of recurrent respiratory tract infections. There were no associations between PFAS and IgG or </w:t>
            </w:r>
            <w:proofErr w:type="spellStart"/>
            <w:r>
              <w:t>IgE</w:t>
            </w:r>
            <w:proofErr w:type="spellEnd"/>
            <w:r>
              <w:t xml:space="preserve"> concentrations. </w:t>
            </w:r>
          </w:p>
        </w:tc>
      </w:tr>
      <w:tr w:rsidR="00154E70" w:rsidTr="004B6FAA" w14:paraId="62D927E0" w14:textId="77777777">
        <w:tc>
          <w:tcPr>
            <w:tcW w:w="3415" w:type="dxa"/>
          </w:tcPr>
          <w:p w:rsidRPr="00AC1DC0" w:rsidR="00154E70" w:rsidP="004B6FAA" w:rsidRDefault="00154E70" w14:paraId="382D513F" w14:textId="77777777">
            <w:pPr>
              <w:rPr>
                <w:b/>
                <w:bCs/>
              </w:rPr>
            </w:pPr>
            <w:proofErr w:type="spellStart"/>
            <w:r w:rsidRPr="00AC1DC0">
              <w:rPr>
                <w:b/>
                <w:bCs/>
              </w:rPr>
              <w:t>Impinen</w:t>
            </w:r>
            <w:proofErr w:type="spellEnd"/>
            <w:r w:rsidRPr="00AC1DC0">
              <w:rPr>
                <w:b/>
                <w:bCs/>
              </w:rPr>
              <w:t xml:space="preserve"> et al. 2018</w:t>
            </w:r>
          </w:p>
          <w:p w:rsidR="00154E70" w:rsidP="004B6FAA" w:rsidRDefault="00154E70" w14:paraId="3D92C237" w14:textId="77777777"/>
          <w:p w:rsidR="00154E70" w:rsidP="004B6FAA" w:rsidRDefault="00154E70" w14:paraId="42319A23" w14:textId="77777777">
            <w:r w:rsidRPr="00514C09">
              <w:t xml:space="preserve">Prospective study of 641 infants participating in the Environment and Childhood Asthma study in Norway; health outcomes were </w:t>
            </w:r>
            <w:r w:rsidRPr="00514C09">
              <w:lastRenderedPageBreak/>
              <w:t>evaluated at 2 and 10 years of age.</w:t>
            </w:r>
          </w:p>
        </w:tc>
        <w:tc>
          <w:tcPr>
            <w:tcW w:w="3600" w:type="dxa"/>
          </w:tcPr>
          <w:p w:rsidR="00154E70" w:rsidP="004B6FAA" w:rsidRDefault="00154E70" w14:paraId="03F3089C" w14:textId="77777777">
            <w:r>
              <w:lastRenderedPageBreak/>
              <w:t>Mean cord PFAS levels:</w:t>
            </w:r>
          </w:p>
          <w:p w:rsidR="00154E70" w:rsidP="004B6FAA" w:rsidRDefault="00154E70" w14:paraId="1D9DFE9F" w14:textId="77777777">
            <w:r>
              <w:t>PFOA: 1.8 ng/mL</w:t>
            </w:r>
          </w:p>
          <w:p w:rsidR="00154E70" w:rsidP="004B6FAA" w:rsidRDefault="00154E70" w14:paraId="513DEB35" w14:textId="77777777">
            <w:r>
              <w:t>PFOS: 5.6 ng/mL</w:t>
            </w:r>
          </w:p>
          <w:p w:rsidR="00154E70" w:rsidP="004B6FAA" w:rsidRDefault="00154E70" w14:paraId="4F753B1A" w14:textId="77777777">
            <w:r>
              <w:t>PFHxS: 0.3 ng/mL</w:t>
            </w:r>
          </w:p>
          <w:p w:rsidR="00154E70" w:rsidP="004B6FAA" w:rsidRDefault="00154E70" w14:paraId="5F692F08" w14:textId="77777777">
            <w:r>
              <w:t>PFNA: 0.2 ng/mL</w:t>
            </w:r>
          </w:p>
          <w:p w:rsidR="00154E70" w:rsidP="004B6FAA" w:rsidRDefault="00154E70" w14:paraId="613E36E5" w14:textId="77777777">
            <w:r>
              <w:t>PFUnA: 0.1 ng/mL</w:t>
            </w:r>
          </w:p>
          <w:p w:rsidR="00154E70" w:rsidP="004B6FAA" w:rsidRDefault="00154E70" w14:paraId="2ACCEC19" w14:textId="77777777"/>
        </w:tc>
        <w:tc>
          <w:tcPr>
            <w:tcW w:w="3420" w:type="dxa"/>
          </w:tcPr>
          <w:p w:rsidR="00154E70" w:rsidP="004B6FAA" w:rsidRDefault="00154E70" w14:paraId="128A4D0F" w14:textId="77777777">
            <w:r>
              <w:t>Number of common colds (0-2 years of age)</w:t>
            </w:r>
          </w:p>
          <w:p w:rsidR="00154E70" w:rsidP="004B6FAA" w:rsidRDefault="00154E70" w14:paraId="5EBAE0FC" w14:textId="77777777">
            <w:r>
              <w:t>Number of lower respiratory infections (0-10 years of age)</w:t>
            </w:r>
          </w:p>
        </w:tc>
        <w:tc>
          <w:tcPr>
            <w:tcW w:w="3955" w:type="dxa"/>
          </w:tcPr>
          <w:p w:rsidR="00154E70" w:rsidP="004B6FAA" w:rsidRDefault="00154E70" w14:paraId="425607A7" w14:textId="77777777">
            <w:pPr>
              <w:rPr>
                <w:rFonts w:cstheme="minorHAnsi"/>
              </w:rPr>
            </w:pPr>
            <w:r>
              <w:rPr>
                <w:u w:val="single"/>
              </w:rPr>
              <w:t xml:space="preserve">Common Cold, </w:t>
            </w:r>
            <w:r>
              <w:rPr>
                <w:rFonts w:cstheme="minorHAnsi"/>
                <w:u w:val="single"/>
              </w:rPr>
              <w:t>β</w:t>
            </w:r>
          </w:p>
          <w:p w:rsidR="00154E70" w:rsidP="004B6FAA" w:rsidRDefault="00154E70" w14:paraId="79705EEA" w14:textId="77777777">
            <w:pPr>
              <w:rPr>
                <w:rFonts w:cstheme="minorHAnsi"/>
              </w:rPr>
            </w:pPr>
            <w:r>
              <w:rPr>
                <w:rFonts w:cstheme="minorHAnsi"/>
              </w:rPr>
              <w:t>PFUnA: 0.11 (0.08, 0.14)</w:t>
            </w:r>
          </w:p>
          <w:p w:rsidRPr="00833F58" w:rsidR="00154E70" w:rsidP="004B6FAA" w:rsidRDefault="00154E70" w14:paraId="66F641A0" w14:textId="77777777"/>
          <w:p w:rsidR="00154E70" w:rsidP="004B6FAA" w:rsidRDefault="00154E70" w14:paraId="10407277" w14:textId="77777777">
            <w:pPr>
              <w:rPr>
                <w:rFonts w:cstheme="minorHAnsi"/>
              </w:rPr>
            </w:pPr>
            <w:r>
              <w:rPr>
                <w:u w:val="single"/>
              </w:rPr>
              <w:t xml:space="preserve">LRTI, </w:t>
            </w:r>
            <w:r>
              <w:rPr>
                <w:rFonts w:cstheme="minorHAnsi"/>
                <w:u w:val="single"/>
              </w:rPr>
              <w:t>β</w:t>
            </w:r>
          </w:p>
          <w:p w:rsidR="00154E70" w:rsidP="004B6FAA" w:rsidRDefault="00154E70" w14:paraId="137402D2" w14:textId="77777777">
            <w:pPr>
              <w:rPr>
                <w:rFonts w:cstheme="minorHAnsi"/>
              </w:rPr>
            </w:pPr>
            <w:r>
              <w:rPr>
                <w:rFonts w:cstheme="minorHAnsi"/>
              </w:rPr>
              <w:t>PFOA: 0.28 (0.22, 0.35)</w:t>
            </w:r>
          </w:p>
          <w:p w:rsidR="00154E70" w:rsidP="004B6FAA" w:rsidRDefault="00154E70" w14:paraId="649CDF9E" w14:textId="77777777">
            <w:r>
              <w:t>PFOS: 0.50 (0.42, 0.57)</w:t>
            </w:r>
          </w:p>
          <w:p w:rsidR="00154E70" w:rsidP="004B6FAA" w:rsidRDefault="00154E70" w14:paraId="713BAC7A" w14:textId="77777777">
            <w:r>
              <w:t>PFNA: 0.09 (0.03, 0.14)</w:t>
            </w:r>
          </w:p>
          <w:p w:rsidRPr="00A127F5" w:rsidR="00154E70" w:rsidP="004B6FAA" w:rsidRDefault="00154E70" w14:paraId="1954BCBC" w14:textId="77777777">
            <w:r>
              <w:lastRenderedPageBreak/>
              <w:t>PFUnA: 0.18 (0.13, 0.23)</w:t>
            </w:r>
          </w:p>
        </w:tc>
      </w:tr>
      <w:tr w:rsidR="00154E70" w:rsidTr="004B6FAA" w14:paraId="3A60EC92" w14:textId="77777777">
        <w:tc>
          <w:tcPr>
            <w:tcW w:w="3415" w:type="dxa"/>
          </w:tcPr>
          <w:p w:rsidR="00154E70" w:rsidP="004B6FAA" w:rsidRDefault="00154E70" w14:paraId="3FDBA354" w14:textId="77777777">
            <w:proofErr w:type="spellStart"/>
            <w:r w:rsidRPr="00AC1DC0">
              <w:rPr>
                <w:b/>
                <w:bCs/>
              </w:rPr>
              <w:lastRenderedPageBreak/>
              <w:t>Impinen</w:t>
            </w:r>
            <w:proofErr w:type="spellEnd"/>
            <w:r w:rsidRPr="00AC1DC0">
              <w:rPr>
                <w:b/>
                <w:bCs/>
              </w:rPr>
              <w:t xml:space="preserve"> et al. 2019</w:t>
            </w:r>
          </w:p>
          <w:p w:rsidR="00154E70" w:rsidP="004B6FAA" w:rsidRDefault="00154E70" w14:paraId="68159705" w14:textId="77777777"/>
          <w:p w:rsidRPr="007D6482" w:rsidR="00154E70" w:rsidP="004B6FAA" w:rsidRDefault="00154E70" w14:paraId="1F4F7BED" w14:textId="7F7DBA6E">
            <w:r>
              <w:t>Prospective birth cohort, subcohort of the Norwegian Mother and Child Cohort Study enrolled between 1999-2008. Children were followed-up at 3 years (n=1,270) and 7 years (n=972)</w:t>
            </w:r>
            <w:r w:rsidR="004E6BC3">
              <w:t>.</w:t>
            </w:r>
          </w:p>
        </w:tc>
        <w:tc>
          <w:tcPr>
            <w:tcW w:w="3600" w:type="dxa"/>
          </w:tcPr>
          <w:p w:rsidR="00154E70" w:rsidP="004B6FAA" w:rsidRDefault="00154E70" w14:paraId="4751F629" w14:textId="77777777">
            <w:r>
              <w:t>Median maternal serum PFAS levels (collected mid-pregnancy)</w:t>
            </w:r>
          </w:p>
          <w:p w:rsidR="00154E70" w:rsidP="004B6FAA" w:rsidRDefault="00154E70" w14:paraId="2E5D4C2D" w14:textId="77777777">
            <w:r>
              <w:t>PFOA: 2.54 ng/mL</w:t>
            </w:r>
          </w:p>
          <w:p w:rsidR="00154E70" w:rsidP="004B6FAA" w:rsidRDefault="00154E70" w14:paraId="4C40268D" w14:textId="77777777">
            <w:r>
              <w:t>PFOS: 12.87 ng/mL</w:t>
            </w:r>
          </w:p>
          <w:p w:rsidR="00154E70" w:rsidP="004B6FAA" w:rsidRDefault="00154E70" w14:paraId="5413BEA5" w14:textId="77777777">
            <w:r>
              <w:t>PFHxS: 0.65 ng/mL</w:t>
            </w:r>
          </w:p>
          <w:p w:rsidR="00154E70" w:rsidP="004B6FAA" w:rsidRDefault="00154E70" w14:paraId="1485AE77" w14:textId="77777777">
            <w:r>
              <w:t>PFNA: 0.45 ng/mL</w:t>
            </w:r>
          </w:p>
          <w:p w:rsidR="00154E70" w:rsidP="004B6FAA" w:rsidRDefault="00154E70" w14:paraId="6782BBA2" w14:textId="77777777">
            <w:r>
              <w:t>PFUnA: 0.20 ng/mL</w:t>
            </w:r>
          </w:p>
        </w:tc>
        <w:tc>
          <w:tcPr>
            <w:tcW w:w="3420" w:type="dxa"/>
          </w:tcPr>
          <w:p w:rsidR="00154E70" w:rsidP="004B6FAA" w:rsidRDefault="00154E70" w14:paraId="1D651CBB" w14:textId="77777777">
            <w:r>
              <w:t>Parent-reported number of episodes of infections from 0-3 years of age and from 6-7 years of age. Infections included common cold (3 years only) and bronchitis/RS-virus/pneumonia (3 and 7 years)</w:t>
            </w:r>
          </w:p>
        </w:tc>
        <w:tc>
          <w:tcPr>
            <w:tcW w:w="3955" w:type="dxa"/>
          </w:tcPr>
          <w:p w:rsidR="00154E70" w:rsidP="004B6FAA" w:rsidRDefault="00154E70" w14:paraId="4B0BF478" w14:textId="77777777">
            <w:r>
              <w:rPr>
                <w:u w:val="single"/>
              </w:rPr>
              <w:t>Common cold, RR (95% CI)</w:t>
            </w:r>
          </w:p>
          <w:p w:rsidR="00154E70" w:rsidP="004B6FAA" w:rsidRDefault="00154E70" w14:paraId="24AE84D3" w14:textId="77777777">
            <w:r>
              <w:t>PFOA: 0.96 (0.94, 0.99)</w:t>
            </w:r>
          </w:p>
          <w:p w:rsidR="00154E70" w:rsidP="004B6FAA" w:rsidRDefault="00154E70" w14:paraId="562A5556" w14:textId="77777777">
            <w:r>
              <w:t>PFOS: 0.94 (0.92, 0.97)</w:t>
            </w:r>
          </w:p>
          <w:p w:rsidR="00154E70" w:rsidP="004B6FAA" w:rsidRDefault="00154E70" w14:paraId="3118B769" w14:textId="77777777"/>
          <w:p w:rsidR="00154E70" w:rsidP="004B6FAA" w:rsidRDefault="00154E70" w14:paraId="1C40F197" w14:textId="77777777">
            <w:r>
              <w:rPr>
                <w:u w:val="single"/>
              </w:rPr>
              <w:t>Bronchitis/pneumonia at 3 years of age, RR (95% CI)</w:t>
            </w:r>
          </w:p>
          <w:p w:rsidR="00154E70" w:rsidP="004B6FAA" w:rsidRDefault="00154E70" w14:paraId="0280FB69" w14:textId="77777777">
            <w:r>
              <w:t>PFOA: 1.27 (1.12, 1.43)</w:t>
            </w:r>
          </w:p>
          <w:p w:rsidR="00154E70" w:rsidP="004B6FAA" w:rsidRDefault="00154E70" w14:paraId="29399E8C" w14:textId="77777777">
            <w:r>
              <w:t>PFOS: 1.20 (1.07, 1.34)</w:t>
            </w:r>
          </w:p>
          <w:p w:rsidR="00154E70" w:rsidP="004B6FAA" w:rsidRDefault="00154E70" w14:paraId="22842B91" w14:textId="77777777">
            <w:r>
              <w:t>PFHxS: 1.15 (1.06, 1.24)</w:t>
            </w:r>
          </w:p>
          <w:p w:rsidR="00154E70" w:rsidP="004B6FAA" w:rsidRDefault="00154E70" w14:paraId="438827D3" w14:textId="77777777"/>
          <w:p w:rsidRPr="00A66752" w:rsidR="00154E70" w:rsidP="004B6FAA" w:rsidRDefault="00154E70" w14:paraId="596CB4CC" w14:textId="77777777">
            <w:r>
              <w:t xml:space="preserve">No other associations were found for PFAS and episodes of infection. </w:t>
            </w:r>
          </w:p>
        </w:tc>
      </w:tr>
      <w:tr w:rsidR="00154E70" w:rsidTr="004B6FAA" w14:paraId="07539820" w14:textId="77777777">
        <w:tc>
          <w:tcPr>
            <w:tcW w:w="3415" w:type="dxa"/>
          </w:tcPr>
          <w:p w:rsidR="00154E70" w:rsidP="004B6FAA" w:rsidRDefault="00154E70" w14:paraId="33607D8C" w14:textId="77777777">
            <w:proofErr w:type="spellStart"/>
            <w:r w:rsidRPr="00AC1DC0">
              <w:rPr>
                <w:b/>
                <w:bCs/>
              </w:rPr>
              <w:t>K</w:t>
            </w:r>
            <w:r>
              <w:rPr>
                <w:b/>
                <w:bCs/>
              </w:rPr>
              <w:t>va</w:t>
            </w:r>
            <w:r w:rsidRPr="00AC1DC0">
              <w:rPr>
                <w:b/>
                <w:bCs/>
              </w:rPr>
              <w:t>lem</w:t>
            </w:r>
            <w:proofErr w:type="spellEnd"/>
            <w:r w:rsidRPr="00AC1DC0">
              <w:rPr>
                <w:b/>
                <w:bCs/>
              </w:rPr>
              <w:t xml:space="preserve"> et al. 2020</w:t>
            </w:r>
          </w:p>
          <w:p w:rsidR="00154E70" w:rsidP="004B6FAA" w:rsidRDefault="00154E70" w14:paraId="17BD3BE7" w14:textId="77777777"/>
          <w:p w:rsidRPr="009979CC" w:rsidR="00154E70" w:rsidP="004B6FAA" w:rsidRDefault="00154E70" w14:paraId="51AFD0CD" w14:textId="0A146BBC">
            <w:r>
              <w:t>Prospective birth cohort, the Environment and Childhood Asthma (ECA) study; PFAS exposure measured at age 10 and health outcomes collected at age 16 for 378 children</w:t>
            </w:r>
            <w:r w:rsidR="004E6BC3">
              <w:t>.</w:t>
            </w:r>
          </w:p>
        </w:tc>
        <w:tc>
          <w:tcPr>
            <w:tcW w:w="3600" w:type="dxa"/>
          </w:tcPr>
          <w:p w:rsidR="00154E70" w:rsidP="004B6FAA" w:rsidRDefault="00154E70" w14:paraId="60EA380A" w14:textId="77777777">
            <w:r>
              <w:t>Mean serum PFAS levels at 10 years of age</w:t>
            </w:r>
          </w:p>
          <w:p w:rsidR="00154E70" w:rsidP="004B6FAA" w:rsidRDefault="00154E70" w14:paraId="1474C33C" w14:textId="77777777">
            <w:r>
              <w:t>PFOA: 4.62 ng/mL</w:t>
            </w:r>
          </w:p>
          <w:p w:rsidR="00154E70" w:rsidP="004B6FAA" w:rsidRDefault="00154E70" w14:paraId="5E7281FA" w14:textId="77777777">
            <w:r>
              <w:t>PFOS: 20.9 ng/mL</w:t>
            </w:r>
          </w:p>
          <w:p w:rsidR="00154E70" w:rsidP="004B6FAA" w:rsidRDefault="00154E70" w14:paraId="69F141F6" w14:textId="77777777">
            <w:r>
              <w:t>PFHxS: 3.33 ng/mL</w:t>
            </w:r>
          </w:p>
          <w:p w:rsidR="00154E70" w:rsidP="004B6FAA" w:rsidRDefault="00154E70" w14:paraId="677C7B04" w14:textId="77777777">
            <w:r>
              <w:t>PFNA: 0.63 ng/mL</w:t>
            </w:r>
          </w:p>
          <w:p w:rsidR="00154E70" w:rsidP="004B6FAA" w:rsidRDefault="00154E70" w14:paraId="2D8843F0" w14:textId="77777777">
            <w:r>
              <w:t>PFDA: 0.19 ng/mL</w:t>
            </w:r>
          </w:p>
          <w:p w:rsidR="00154E70" w:rsidP="004B6FAA" w:rsidRDefault="00154E70" w14:paraId="5FA30ED9" w14:textId="77777777">
            <w:r>
              <w:t xml:space="preserve">PFUnA: 0.18 ng/mL </w:t>
            </w:r>
          </w:p>
        </w:tc>
        <w:tc>
          <w:tcPr>
            <w:tcW w:w="3420" w:type="dxa"/>
          </w:tcPr>
          <w:p w:rsidR="00154E70" w:rsidP="004B6FAA" w:rsidRDefault="00154E70" w14:paraId="0D7D91AC" w14:textId="77777777">
            <w:r>
              <w:t xml:space="preserve">Parent reported number of episodes of common cold and number of episodes of bronchitis and pneumonia between 10-16 years of age and in last 12 months </w:t>
            </w:r>
          </w:p>
        </w:tc>
        <w:tc>
          <w:tcPr>
            <w:tcW w:w="3955" w:type="dxa"/>
          </w:tcPr>
          <w:p w:rsidR="00154E70" w:rsidP="004B6FAA" w:rsidRDefault="00154E70" w14:paraId="254A2A1C" w14:textId="77777777">
            <w:pPr>
              <w:rPr>
                <w:u w:val="single"/>
              </w:rPr>
            </w:pPr>
            <w:r w:rsidRPr="1CF65BF3">
              <w:rPr>
                <w:u w:val="single"/>
              </w:rPr>
              <w:t>Number of common colds in last 12 months at age 16, OR (95% CI) per IQR increase in PFAS from multinomial logistic regression models</w:t>
            </w:r>
          </w:p>
          <w:p w:rsidR="00154E70" w:rsidP="004B6FAA" w:rsidRDefault="00154E70" w14:paraId="293E379C" w14:textId="77777777">
            <w:r w:rsidRPr="1CF65BF3">
              <w:t>≥</w:t>
            </w:r>
            <w:r>
              <w:t>3 vs. 0 colds, PFOS: 0.67 (0.47, 0.96)</w:t>
            </w:r>
          </w:p>
          <w:p w:rsidR="00154E70" w:rsidP="004B6FAA" w:rsidRDefault="00154E70" w14:paraId="52E8216E" w14:textId="77777777">
            <w:r w:rsidRPr="1CF65BF3">
              <w:t>≥</w:t>
            </w:r>
            <w:r>
              <w:t>3 vs. 0 colds, PFNA:  0.63 (0.44, 0.91)</w:t>
            </w:r>
          </w:p>
          <w:p w:rsidR="00154E70" w:rsidP="004B6FAA" w:rsidRDefault="00154E70" w14:paraId="2E5756EC" w14:textId="77777777">
            <w:r w:rsidRPr="1CF65BF3">
              <w:t>≥</w:t>
            </w:r>
            <w:r>
              <w:t>3 vs. 0 colds, PFDA:  0.56 (0.37, 0.84)</w:t>
            </w:r>
          </w:p>
          <w:p w:rsidR="00154E70" w:rsidP="004B6FAA" w:rsidRDefault="00154E70" w14:paraId="67AE6D08" w14:textId="77777777">
            <w:r w:rsidRPr="1CF65BF3">
              <w:t>≥</w:t>
            </w:r>
            <w:r>
              <w:t>3 vs. 0 colds, PFUnA: 0.64 (0.44, 0.92)</w:t>
            </w:r>
          </w:p>
          <w:p w:rsidR="00154E70" w:rsidP="004B6FAA" w:rsidRDefault="00154E70" w14:paraId="2999A8D2" w14:textId="77777777"/>
          <w:p w:rsidR="00154E70" w:rsidP="004B6FAA" w:rsidRDefault="00154E70" w14:paraId="06EE3CC3" w14:textId="77777777">
            <w:r w:rsidRPr="1CF65BF3">
              <w:rPr>
                <w:u w:val="single"/>
              </w:rPr>
              <w:t xml:space="preserve">LRTI between 10-16 years of age, RR (95% CI) </w:t>
            </w:r>
            <w:r w:rsidRPr="00854AE1">
              <w:rPr>
                <w:rFonts w:ascii="Calibri" w:hAnsi="Calibri" w:eastAsia="Calibri" w:cs="Calibri"/>
                <w:u w:val="single"/>
              </w:rPr>
              <w:t>per IQR increase in PFAS</w:t>
            </w:r>
          </w:p>
          <w:p w:rsidR="00154E70" w:rsidP="004B6FAA" w:rsidRDefault="00154E70" w14:paraId="7C9DA85A" w14:textId="77777777">
            <w:r>
              <w:t>PFOA: 1.10 (1.02, 1.19)</w:t>
            </w:r>
          </w:p>
          <w:p w:rsidR="00154E70" w:rsidP="004B6FAA" w:rsidRDefault="00154E70" w14:paraId="475088A5" w14:textId="77777777">
            <w:r>
              <w:t>PFOS: 1.34 (1.17, 1.55)</w:t>
            </w:r>
          </w:p>
          <w:p w:rsidR="00154E70" w:rsidP="004B6FAA" w:rsidRDefault="00154E70" w14:paraId="7796F6D5" w14:textId="77777777"/>
          <w:p w:rsidRPr="0063102E" w:rsidR="00154E70" w:rsidP="004B6FAA" w:rsidRDefault="00154E70" w14:paraId="758841DC" w14:textId="77777777">
            <w:r>
              <w:t>No other significant associations found between PFAS and common cold or LRTI</w:t>
            </w:r>
          </w:p>
        </w:tc>
      </w:tr>
      <w:tr w:rsidR="00154E70" w:rsidTr="004B6FAA" w14:paraId="26769872" w14:textId="77777777">
        <w:tc>
          <w:tcPr>
            <w:tcW w:w="3415" w:type="dxa"/>
          </w:tcPr>
          <w:p w:rsidRPr="00AC1DC0" w:rsidR="00154E70" w:rsidP="004B6FAA" w:rsidRDefault="00154E70" w14:paraId="2CFFB933" w14:textId="77777777">
            <w:pPr>
              <w:rPr>
                <w:b/>
                <w:bCs/>
              </w:rPr>
            </w:pPr>
            <w:proofErr w:type="spellStart"/>
            <w:r w:rsidRPr="00AC1DC0">
              <w:rPr>
                <w:b/>
                <w:bCs/>
              </w:rPr>
              <w:lastRenderedPageBreak/>
              <w:t>Kielsen</w:t>
            </w:r>
            <w:proofErr w:type="spellEnd"/>
            <w:r w:rsidRPr="00AC1DC0">
              <w:rPr>
                <w:b/>
                <w:bCs/>
              </w:rPr>
              <w:t xml:space="preserve"> et al. 2016</w:t>
            </w:r>
          </w:p>
          <w:p w:rsidR="00154E70" w:rsidP="004B6FAA" w:rsidRDefault="00154E70" w14:paraId="6970AE7E" w14:textId="77777777"/>
          <w:p w:rsidR="00154E70" w:rsidP="004B6FAA" w:rsidRDefault="00154E70" w14:paraId="22E3173B" w14:textId="7AC9BAC6">
            <w:r w:rsidRPr="00F00208">
              <w:t>Prospective study of 12 adults in Denmark administered a booster vaccine for tetanus and diphtheria; antibody concentrations were measured 4</w:t>
            </w:r>
            <w:r>
              <w:t>-</w:t>
            </w:r>
            <w:r w:rsidRPr="00F00208">
              <w:t xml:space="preserve"> and 10</w:t>
            </w:r>
            <w:r>
              <w:t>-</w:t>
            </w:r>
            <w:r w:rsidRPr="00F00208">
              <w:t>days post-vaccination</w:t>
            </w:r>
            <w:r w:rsidR="004E6BC3">
              <w:t>.</w:t>
            </w:r>
          </w:p>
        </w:tc>
        <w:tc>
          <w:tcPr>
            <w:tcW w:w="3600" w:type="dxa"/>
          </w:tcPr>
          <w:p w:rsidR="00154E70" w:rsidP="004B6FAA" w:rsidRDefault="00154E70" w14:paraId="7CFEE4C8" w14:textId="77777777">
            <w:r>
              <w:t>Median serum PFAS levels</w:t>
            </w:r>
          </w:p>
          <w:p w:rsidR="00154E70" w:rsidP="004B6FAA" w:rsidRDefault="00154E70" w14:paraId="599BCF41" w14:textId="77777777">
            <w:r>
              <w:t>PFOA: 1.69 ng/mL</w:t>
            </w:r>
          </w:p>
          <w:p w:rsidR="00154E70" w:rsidP="004B6FAA" w:rsidRDefault="00154E70" w14:paraId="496AE188" w14:textId="77777777">
            <w:r>
              <w:t>PFOS: 9.52 ng/mL</w:t>
            </w:r>
          </w:p>
          <w:p w:rsidR="00154E70" w:rsidP="004B6FAA" w:rsidRDefault="00154E70" w14:paraId="245AEDFB" w14:textId="77777777">
            <w:r>
              <w:t>PFHxS: 0.37 ng/mL</w:t>
            </w:r>
          </w:p>
          <w:p w:rsidR="00154E70" w:rsidP="004B6FAA" w:rsidRDefault="00154E70" w14:paraId="4F688C47" w14:textId="77777777">
            <w:r>
              <w:t>PFNA: 0.66 ng/mL</w:t>
            </w:r>
          </w:p>
          <w:p w:rsidR="00154E70" w:rsidP="004B6FAA" w:rsidRDefault="00154E70" w14:paraId="78DA4E51" w14:textId="77777777">
            <w:r>
              <w:t>PFDA: 0.30 ng/mL</w:t>
            </w:r>
          </w:p>
          <w:p w:rsidR="00154E70" w:rsidP="004B6FAA" w:rsidRDefault="00154E70" w14:paraId="69FB610D" w14:textId="77777777">
            <w:r>
              <w:t>PFUnA: 0.21 ng/mL</w:t>
            </w:r>
          </w:p>
          <w:p w:rsidR="00154E70" w:rsidP="004B6FAA" w:rsidRDefault="00154E70" w14:paraId="6BC711A7" w14:textId="77777777">
            <w:r>
              <w:t>PFDoDA: 0.039 ng/mL</w:t>
            </w:r>
          </w:p>
        </w:tc>
        <w:tc>
          <w:tcPr>
            <w:tcW w:w="3420" w:type="dxa"/>
          </w:tcPr>
          <w:p w:rsidR="00154E70" w:rsidP="004B6FAA" w:rsidRDefault="00154E70" w14:paraId="4EFD1D04" w14:textId="77777777">
            <w:r>
              <w:t>Tetanus and diphtheria antibody levels</w:t>
            </w:r>
          </w:p>
          <w:p w:rsidR="00154E70" w:rsidP="004B6FAA" w:rsidRDefault="00154E70" w14:paraId="5F4F0B47" w14:textId="77777777"/>
        </w:tc>
        <w:tc>
          <w:tcPr>
            <w:tcW w:w="3955" w:type="dxa"/>
          </w:tcPr>
          <w:p w:rsidR="00154E70" w:rsidP="004B6FAA" w:rsidRDefault="00154E70" w14:paraId="7670810D" w14:textId="77777777">
            <w:r>
              <w:rPr>
                <w:u w:val="single"/>
              </w:rPr>
              <w:t>Diphtheria</w:t>
            </w:r>
          </w:p>
          <w:p w:rsidR="00154E70" w:rsidP="004B6FAA" w:rsidRDefault="00154E70" w14:paraId="5513BCE4" w14:textId="77777777">
            <w:r>
              <w:t>PFOS: inverse association (p=0.044), unadjusted</w:t>
            </w:r>
          </w:p>
          <w:p w:rsidR="00154E70" w:rsidP="004B6FAA" w:rsidRDefault="00154E70" w14:paraId="714269B1" w14:textId="77777777">
            <w:r>
              <w:t>PFNA: Inverse association (p=0.004), unadjusted</w:t>
            </w:r>
          </w:p>
          <w:p w:rsidR="00154E70" w:rsidP="004B6FAA" w:rsidRDefault="00154E70" w14:paraId="1BDD969A" w14:textId="77777777">
            <w:r>
              <w:t>PFDA: Inverse association (p=0.009), unadjusted</w:t>
            </w:r>
          </w:p>
          <w:p w:rsidR="00154E70" w:rsidP="004B6FAA" w:rsidRDefault="00154E70" w14:paraId="1EE7499F" w14:textId="77777777">
            <w:r>
              <w:t>PFUnA: Inverse association (p=0.036), unadjusted</w:t>
            </w:r>
          </w:p>
          <w:p w:rsidR="00154E70" w:rsidP="004B6FAA" w:rsidRDefault="00154E70" w14:paraId="2A000AAA" w14:textId="77777777">
            <w:r>
              <w:t>PFDoDA: Inverse association (p=0.038), unadjusted</w:t>
            </w:r>
          </w:p>
          <w:p w:rsidR="00154E70" w:rsidP="004B6FAA" w:rsidRDefault="00154E70" w14:paraId="5EA5F48C" w14:textId="77777777"/>
          <w:p w:rsidR="00154E70" w:rsidP="004B6FAA" w:rsidRDefault="00154E70" w14:paraId="1FA38211" w14:textId="77777777">
            <w:r>
              <w:rPr>
                <w:u w:val="single"/>
              </w:rPr>
              <w:t>Tetanus</w:t>
            </w:r>
          </w:p>
          <w:p w:rsidR="00154E70" w:rsidP="004B6FAA" w:rsidRDefault="00154E70" w14:paraId="5EC18C88" w14:textId="77777777">
            <w:r>
              <w:t>PFUnA: Inverse association (p=0.039), unadjusted</w:t>
            </w:r>
          </w:p>
          <w:p w:rsidRPr="006B3181" w:rsidR="00154E70" w:rsidP="004B6FAA" w:rsidRDefault="00154E70" w14:paraId="42392CC0" w14:textId="77777777">
            <w:r>
              <w:t>PFDoDA: Inverse association (p=0.038), unadjusted</w:t>
            </w:r>
          </w:p>
        </w:tc>
      </w:tr>
      <w:tr w:rsidR="00154E70" w:rsidTr="004B6FAA" w14:paraId="231A2452" w14:textId="77777777">
        <w:tc>
          <w:tcPr>
            <w:tcW w:w="3415" w:type="dxa"/>
          </w:tcPr>
          <w:p w:rsidRPr="00AC1DC0" w:rsidR="00154E70" w:rsidP="004B6FAA" w:rsidRDefault="00154E70" w14:paraId="2EC306F6" w14:textId="77777777">
            <w:pPr>
              <w:rPr>
                <w:b/>
                <w:bCs/>
              </w:rPr>
            </w:pPr>
            <w:r w:rsidRPr="00AC1DC0">
              <w:rPr>
                <w:b/>
                <w:bCs/>
              </w:rPr>
              <w:t>Looker et al. 2014</w:t>
            </w:r>
          </w:p>
          <w:p w:rsidR="00154E70" w:rsidP="004B6FAA" w:rsidRDefault="00154E70" w14:paraId="0AEED207" w14:textId="77777777"/>
          <w:p w:rsidR="00154E70" w:rsidP="004B6FAA" w:rsidRDefault="00154E70" w14:paraId="06FC1509" w14:textId="280F3DD6">
            <w:r w:rsidRPr="0002095F">
              <w:t>Cross-sectional study of 411 adults participating in a follow-up study to the C8 Health Project; all participants received an influenza vaccine and were examined prior to vaccination and 21 days post vaccination; 755 adults in the follow-up study participated in a survey evaluating self-reported colds and influenza episodes</w:t>
            </w:r>
            <w:r w:rsidR="004E6BC3">
              <w:t>.</w:t>
            </w:r>
          </w:p>
        </w:tc>
        <w:tc>
          <w:tcPr>
            <w:tcW w:w="3600" w:type="dxa"/>
          </w:tcPr>
          <w:p w:rsidR="00154E70" w:rsidP="004B6FAA" w:rsidRDefault="00154E70" w14:paraId="0FBFC07B" w14:textId="77777777">
            <w:r>
              <w:t>Geometric mean serum PFOA: 33.74 ng/mL</w:t>
            </w:r>
          </w:p>
          <w:p w:rsidR="00154E70" w:rsidP="00154E70" w:rsidRDefault="00154E70" w14:paraId="4A47E9BA" w14:textId="77777777">
            <w:pPr>
              <w:pStyle w:val="ListParagraph"/>
              <w:numPr>
                <w:ilvl w:val="0"/>
                <w:numId w:val="1"/>
              </w:numPr>
              <w:ind w:left="340" w:hanging="180"/>
            </w:pPr>
            <w:r>
              <w:t>1</w:t>
            </w:r>
            <w:r w:rsidRPr="00996A08">
              <w:rPr>
                <w:vertAlign w:val="superscript"/>
              </w:rPr>
              <w:t>st</w:t>
            </w:r>
            <w:r>
              <w:t xml:space="preserve"> quartile:  0.25–13.7 ng/mL</w:t>
            </w:r>
          </w:p>
          <w:p w:rsidR="00154E70" w:rsidP="00154E70" w:rsidRDefault="00154E70" w14:paraId="43DE6381" w14:textId="77777777">
            <w:pPr>
              <w:pStyle w:val="ListParagraph"/>
              <w:numPr>
                <w:ilvl w:val="0"/>
                <w:numId w:val="1"/>
              </w:numPr>
              <w:ind w:left="340" w:hanging="180"/>
            </w:pPr>
            <w:r>
              <w:t>2</w:t>
            </w:r>
            <w:r w:rsidRPr="00996A08">
              <w:rPr>
                <w:vertAlign w:val="superscript"/>
              </w:rPr>
              <w:t>nd</w:t>
            </w:r>
            <w:r>
              <w:t xml:space="preserve"> quartile:  13.8–31.5 ng/mL</w:t>
            </w:r>
          </w:p>
          <w:p w:rsidR="00154E70" w:rsidP="00154E70" w:rsidRDefault="00154E70" w14:paraId="459C2B06" w14:textId="77777777">
            <w:pPr>
              <w:pStyle w:val="ListParagraph"/>
              <w:numPr>
                <w:ilvl w:val="0"/>
                <w:numId w:val="1"/>
              </w:numPr>
              <w:ind w:left="340" w:hanging="180"/>
            </w:pPr>
            <w:r>
              <w:t>3</w:t>
            </w:r>
            <w:r w:rsidRPr="00996A08">
              <w:rPr>
                <w:vertAlign w:val="superscript"/>
              </w:rPr>
              <w:t>rd</w:t>
            </w:r>
            <w:r>
              <w:t xml:space="preserve"> quartile:  31.6–90 ng/mL</w:t>
            </w:r>
          </w:p>
          <w:p w:rsidR="00154E70" w:rsidP="00154E70" w:rsidRDefault="00154E70" w14:paraId="132B52E2" w14:textId="77777777">
            <w:pPr>
              <w:pStyle w:val="ListParagraph"/>
              <w:numPr>
                <w:ilvl w:val="0"/>
                <w:numId w:val="1"/>
              </w:numPr>
              <w:ind w:left="340" w:hanging="180"/>
            </w:pPr>
            <w:r>
              <w:t>4</w:t>
            </w:r>
            <w:r w:rsidRPr="00996A08">
              <w:rPr>
                <w:vertAlign w:val="superscript"/>
              </w:rPr>
              <w:t>th</w:t>
            </w:r>
            <w:r>
              <w:t xml:space="preserve"> quartile:  90.4–2,140 ng/mL</w:t>
            </w:r>
          </w:p>
          <w:p w:rsidR="00154E70" w:rsidP="004B6FAA" w:rsidRDefault="00154E70" w14:paraId="00176971" w14:textId="77777777"/>
          <w:p w:rsidR="00154E70" w:rsidP="004B6FAA" w:rsidRDefault="00154E70" w14:paraId="1D34D684" w14:textId="77777777">
            <w:r>
              <w:t>Geometric mean serum PFOS: 8.32 ng/mL</w:t>
            </w:r>
          </w:p>
        </w:tc>
        <w:tc>
          <w:tcPr>
            <w:tcW w:w="3420" w:type="dxa"/>
          </w:tcPr>
          <w:p w:rsidR="00154E70" w:rsidP="004B6FAA" w:rsidRDefault="00154E70" w14:paraId="0F163DDB" w14:textId="77777777">
            <w:proofErr w:type="spellStart"/>
            <w:r>
              <w:t>Seroprotection</w:t>
            </w:r>
            <w:proofErr w:type="spellEnd"/>
            <w:r>
              <w:t xml:space="preserve"> from influenza A H3N2 virus</w:t>
            </w:r>
          </w:p>
          <w:p w:rsidR="00154E70" w:rsidP="004B6FAA" w:rsidRDefault="00154E70" w14:paraId="634FA8A3" w14:textId="77777777">
            <w:proofErr w:type="spellStart"/>
            <w:r>
              <w:t>Seroprotection</w:t>
            </w:r>
            <w:proofErr w:type="spellEnd"/>
            <w:r>
              <w:t xml:space="preserve"> from influenza A H1N1 virus</w:t>
            </w:r>
          </w:p>
          <w:p w:rsidR="00154E70" w:rsidP="004B6FAA" w:rsidRDefault="00154E70" w14:paraId="02056A42" w14:textId="77777777">
            <w:proofErr w:type="spellStart"/>
            <w:r>
              <w:t>Seroprotection</w:t>
            </w:r>
            <w:proofErr w:type="spellEnd"/>
            <w:r>
              <w:t xml:space="preserve"> from influenza type B virus</w:t>
            </w:r>
          </w:p>
          <w:p w:rsidR="00154E70" w:rsidP="004B6FAA" w:rsidRDefault="00154E70" w14:paraId="24CA0ED1" w14:textId="77777777">
            <w:r>
              <w:t>Cold or flu infection</w:t>
            </w:r>
          </w:p>
          <w:p w:rsidR="00154E70" w:rsidP="004B6FAA" w:rsidRDefault="00154E70" w14:paraId="76A71B2D" w14:textId="77777777">
            <w:r>
              <w:t>Frequency of colds</w:t>
            </w:r>
          </w:p>
        </w:tc>
        <w:tc>
          <w:tcPr>
            <w:tcW w:w="3955" w:type="dxa"/>
          </w:tcPr>
          <w:p w:rsidRPr="00B0790D" w:rsidR="00154E70" w:rsidP="004B6FAA" w:rsidRDefault="00154E70" w14:paraId="03CA877C" w14:textId="77777777">
            <w:pPr>
              <w:rPr>
                <w:u w:val="single"/>
              </w:rPr>
            </w:pPr>
            <w:r w:rsidRPr="1CF65BF3">
              <w:rPr>
                <w:u w:val="single"/>
              </w:rPr>
              <w:t xml:space="preserve">Influenza A H3N2 virus </w:t>
            </w:r>
            <w:proofErr w:type="spellStart"/>
            <w:r w:rsidRPr="1CF65BF3">
              <w:rPr>
                <w:u w:val="single"/>
              </w:rPr>
              <w:t>seroprotection</w:t>
            </w:r>
            <w:proofErr w:type="spellEnd"/>
            <w:r w:rsidRPr="1CF65BF3">
              <w:rPr>
                <w:u w:val="single"/>
              </w:rPr>
              <w:t>, OR (95% CI)</w:t>
            </w:r>
          </w:p>
          <w:p w:rsidR="00154E70" w:rsidP="004B6FAA" w:rsidRDefault="00154E70" w14:paraId="0BBC5686" w14:textId="77777777">
            <w:r>
              <w:t>PFOA Q2: 0.34 (0.14, 0.83)</w:t>
            </w:r>
          </w:p>
          <w:p w:rsidR="00154E70" w:rsidP="004B6FAA" w:rsidRDefault="00154E70" w14:paraId="5350082D" w14:textId="77777777">
            <w:r>
              <w:t>PFOA Q3: 0.28 (0.11, 0.70)</w:t>
            </w:r>
          </w:p>
          <w:p w:rsidR="00154E70" w:rsidP="004B6FAA" w:rsidRDefault="00154E70" w14:paraId="40569AB6" w14:textId="77777777">
            <w:r>
              <w:t>PFOA Q4: 0.39 (0.15, 0.99)</w:t>
            </w:r>
          </w:p>
          <w:p w:rsidR="00154E70" w:rsidP="004B6FAA" w:rsidRDefault="00154E70" w14:paraId="557A1554" w14:textId="77777777"/>
          <w:p w:rsidR="00154E70" w:rsidP="004B6FAA" w:rsidRDefault="00154E70" w14:paraId="47910FDB" w14:textId="6BC3F09D">
            <w:r>
              <w:t>No other significant associations were reported for PFAS levels (continuous or categorical) and the outcomes of interest</w:t>
            </w:r>
            <w:r w:rsidR="004E6BC3">
              <w:t>.</w:t>
            </w:r>
          </w:p>
        </w:tc>
      </w:tr>
      <w:tr w:rsidR="00154E70" w:rsidTr="004B6FAA" w14:paraId="1CA2CBFA" w14:textId="77777777">
        <w:tc>
          <w:tcPr>
            <w:tcW w:w="3415" w:type="dxa"/>
          </w:tcPr>
          <w:p w:rsidR="00154E70" w:rsidP="004B6FAA" w:rsidRDefault="00154E70" w14:paraId="3CF01683" w14:textId="77777777">
            <w:r w:rsidRPr="00AC1DC0">
              <w:rPr>
                <w:b/>
                <w:bCs/>
              </w:rPr>
              <w:t>Manzano-Salgado et al. 2019</w:t>
            </w:r>
          </w:p>
          <w:p w:rsidR="00154E70" w:rsidP="004B6FAA" w:rsidRDefault="00154E70" w14:paraId="619C6652" w14:textId="77777777"/>
          <w:p w:rsidRPr="00A64414" w:rsidR="00154E70" w:rsidP="004B6FAA" w:rsidRDefault="00154E70" w14:paraId="480E439C" w14:textId="1565FB9F">
            <w:r>
              <w:lastRenderedPageBreak/>
              <w:t>Prospective cohort – Spanish INMA birth cohort study (2003-2008) – of children with follow-ups at 1.5 years (n=1,188), 4 years (n=1,188) and 7 years (n-1,071)</w:t>
            </w:r>
            <w:r w:rsidR="004E6BC3">
              <w:t>.</w:t>
            </w:r>
          </w:p>
        </w:tc>
        <w:tc>
          <w:tcPr>
            <w:tcW w:w="3600" w:type="dxa"/>
          </w:tcPr>
          <w:p w:rsidR="00154E70" w:rsidP="004B6FAA" w:rsidRDefault="00154E70" w14:paraId="6644A01F" w14:textId="77777777">
            <w:r>
              <w:lastRenderedPageBreak/>
              <w:t>Mean maternal serum PFAS levels (collected during first trimester)</w:t>
            </w:r>
          </w:p>
          <w:p w:rsidR="00154E70" w:rsidP="004B6FAA" w:rsidRDefault="00154E70" w14:paraId="71BFA70A" w14:textId="77777777">
            <w:r>
              <w:lastRenderedPageBreak/>
              <w:t>PFOA: 2.67 ng/mL</w:t>
            </w:r>
          </w:p>
          <w:p w:rsidR="00154E70" w:rsidP="004B6FAA" w:rsidRDefault="00154E70" w14:paraId="60782C68" w14:textId="77777777">
            <w:r>
              <w:t>PFOS: 6.41 ng/mL</w:t>
            </w:r>
          </w:p>
          <w:p w:rsidR="00154E70" w:rsidP="004B6FAA" w:rsidRDefault="00154E70" w14:paraId="7D4C82B2" w14:textId="77777777">
            <w:r>
              <w:t>PFHxS: 0.67 ng/mL</w:t>
            </w:r>
            <w:r>
              <w:br/>
              <w:t>PFNA: 0.74 ng/mL</w:t>
            </w:r>
          </w:p>
        </w:tc>
        <w:tc>
          <w:tcPr>
            <w:tcW w:w="3420" w:type="dxa"/>
          </w:tcPr>
          <w:p w:rsidR="00154E70" w:rsidP="004B6FAA" w:rsidRDefault="00154E70" w14:paraId="7B3EDC99" w14:textId="77777777">
            <w:r>
              <w:lastRenderedPageBreak/>
              <w:t xml:space="preserve">Mother-reported occurrence of LRTI at 1.5, 4, and 7 years of age (defined as occurrence of </w:t>
            </w:r>
            <w:r>
              <w:lastRenderedPageBreak/>
              <w:t>bronchitis, bronchiolitis, or pneumonia)</w:t>
            </w:r>
          </w:p>
        </w:tc>
        <w:tc>
          <w:tcPr>
            <w:tcW w:w="3955" w:type="dxa"/>
          </w:tcPr>
          <w:p w:rsidRPr="00992EFC" w:rsidR="00154E70" w:rsidP="004B6FAA" w:rsidRDefault="00154E70" w14:paraId="35A1D630" w14:textId="77777777">
            <w:r>
              <w:lastRenderedPageBreak/>
              <w:t xml:space="preserve">There were no associations between LRTIs and </w:t>
            </w:r>
            <w:proofErr w:type="gramStart"/>
            <w:r>
              <w:t>log-transformed</w:t>
            </w:r>
            <w:proofErr w:type="gramEnd"/>
            <w:r>
              <w:t xml:space="preserve"> PFAS levels. </w:t>
            </w:r>
          </w:p>
        </w:tc>
      </w:tr>
      <w:tr w:rsidR="00154E70" w:rsidTr="004B6FAA" w14:paraId="6A2320C4" w14:textId="77777777">
        <w:tc>
          <w:tcPr>
            <w:tcW w:w="3415" w:type="dxa"/>
          </w:tcPr>
          <w:p w:rsidRPr="00AC1DC0" w:rsidR="00154E70" w:rsidP="004B6FAA" w:rsidRDefault="00154E70" w14:paraId="2C77F5D0" w14:textId="77777777">
            <w:pPr>
              <w:rPr>
                <w:b/>
                <w:bCs/>
              </w:rPr>
            </w:pPr>
            <w:r w:rsidRPr="00AC1DC0">
              <w:rPr>
                <w:b/>
                <w:bCs/>
              </w:rPr>
              <w:t>Okada et al. 2012</w:t>
            </w:r>
          </w:p>
          <w:p w:rsidR="00154E70" w:rsidP="004B6FAA" w:rsidRDefault="00154E70" w14:paraId="111DE4B0" w14:textId="77777777"/>
          <w:p w:rsidR="00154E70" w:rsidP="004B6FAA" w:rsidRDefault="00154E70" w14:paraId="42DAE949" w14:textId="361F2B7F">
            <w:r w:rsidRPr="003C4112">
              <w:t xml:space="preserve">Prospective cohort study of 343 pregnant women in Japan; cord blood samples collected at delivery to measure total </w:t>
            </w:r>
            <w:proofErr w:type="spellStart"/>
            <w:r w:rsidRPr="003C4112">
              <w:t>IgE</w:t>
            </w:r>
            <w:proofErr w:type="spellEnd"/>
            <w:r w:rsidRPr="003C4112">
              <w:t xml:space="preserve"> levels; infant allergies and infectious disease information collected during first 18 months of age</w:t>
            </w:r>
            <w:r w:rsidR="004E6BC3">
              <w:t>.</w:t>
            </w:r>
          </w:p>
        </w:tc>
        <w:tc>
          <w:tcPr>
            <w:tcW w:w="3600" w:type="dxa"/>
          </w:tcPr>
          <w:p w:rsidR="00154E70" w:rsidP="004B6FAA" w:rsidRDefault="00154E70" w14:paraId="63347BF2" w14:textId="77777777">
            <w:r>
              <w:t>Median maternal serum PFAS (measured after second trimester)</w:t>
            </w:r>
          </w:p>
          <w:p w:rsidR="00154E70" w:rsidP="004B6FAA" w:rsidRDefault="00154E70" w14:paraId="6F83D85D" w14:textId="77777777">
            <w:r>
              <w:t>PFOA: 1.3 ng/mL</w:t>
            </w:r>
          </w:p>
          <w:p w:rsidR="00154E70" w:rsidP="004B6FAA" w:rsidRDefault="00154E70" w14:paraId="301065BE" w14:textId="77777777">
            <w:r>
              <w:t>PFOS: 5.2 ng/mL</w:t>
            </w:r>
          </w:p>
          <w:p w:rsidR="00154E70" w:rsidP="004B6FAA" w:rsidRDefault="00154E70" w14:paraId="001BEA8A" w14:textId="77777777"/>
        </w:tc>
        <w:tc>
          <w:tcPr>
            <w:tcW w:w="3420" w:type="dxa"/>
          </w:tcPr>
          <w:p w:rsidR="00154E70" w:rsidP="004B6FAA" w:rsidRDefault="00154E70" w14:paraId="4A0172AB" w14:textId="77777777">
            <w:r>
              <w:t>Infectious disease during the first 18 months of life</w:t>
            </w:r>
          </w:p>
        </w:tc>
        <w:tc>
          <w:tcPr>
            <w:tcW w:w="3955" w:type="dxa"/>
          </w:tcPr>
          <w:p w:rsidR="00154E70" w:rsidP="004B6FAA" w:rsidRDefault="00154E70" w14:paraId="3498EF5A" w14:textId="77777777">
            <w:r>
              <w:t xml:space="preserve">There were no statistically significant associations between maternal serum PFAS levels and infectious diseases during the first 18 months of life. </w:t>
            </w:r>
          </w:p>
        </w:tc>
      </w:tr>
      <w:tr w:rsidR="00154E70" w:rsidTr="004B6FAA" w14:paraId="253C8A0D" w14:textId="77777777">
        <w:tc>
          <w:tcPr>
            <w:tcW w:w="3415" w:type="dxa"/>
          </w:tcPr>
          <w:p w:rsidR="00154E70" w:rsidP="004B6FAA" w:rsidRDefault="00154E70" w14:paraId="60ACED92" w14:textId="77777777">
            <w:proofErr w:type="spellStart"/>
            <w:r w:rsidRPr="00AC1DC0">
              <w:rPr>
                <w:b/>
                <w:bCs/>
              </w:rPr>
              <w:t>Pilkerton</w:t>
            </w:r>
            <w:proofErr w:type="spellEnd"/>
            <w:r w:rsidRPr="00AC1DC0">
              <w:rPr>
                <w:b/>
                <w:bCs/>
              </w:rPr>
              <w:t xml:space="preserve"> et al. 2018</w:t>
            </w:r>
          </w:p>
          <w:p w:rsidR="00154E70" w:rsidP="004B6FAA" w:rsidRDefault="00154E70" w14:paraId="6522E93B" w14:textId="77777777"/>
          <w:p w:rsidRPr="00A61107" w:rsidR="00154E70" w:rsidP="004B6FAA" w:rsidRDefault="00154E70" w14:paraId="075A6B8E" w14:textId="0472C2FB">
            <w:r>
              <w:t>Cross-sectional study of participants (</w:t>
            </w:r>
            <w:r>
              <w:rPr>
                <w:rFonts w:cstheme="minorHAnsi"/>
              </w:rPr>
              <w:t>≥</w:t>
            </w:r>
            <w:r>
              <w:t xml:space="preserve"> 12 years of age) from NHANES 1999-2000 and 2003-2004 data (n=581 women and 621 men adults [19-49 years], and 1012 youth [12-18 years])</w:t>
            </w:r>
            <w:r w:rsidR="004E6BC3">
              <w:t>.</w:t>
            </w:r>
          </w:p>
        </w:tc>
        <w:tc>
          <w:tcPr>
            <w:tcW w:w="3600" w:type="dxa"/>
          </w:tcPr>
          <w:p w:rsidR="00154E70" w:rsidP="004B6FAA" w:rsidRDefault="00154E70" w14:paraId="32DCE860" w14:textId="77777777">
            <w:r>
              <w:t>Mean serum PFAS</w:t>
            </w:r>
          </w:p>
          <w:p w:rsidR="00154E70" w:rsidP="004B6FAA" w:rsidRDefault="00154E70" w14:paraId="5FCB70C8" w14:textId="77777777">
            <w:r>
              <w:t>PFOA</w:t>
            </w:r>
          </w:p>
          <w:p w:rsidR="00154E70" w:rsidP="004B6FAA" w:rsidRDefault="00154E70" w14:paraId="1AB2948E" w14:textId="77777777">
            <w:pPr>
              <w:ind w:left="160"/>
            </w:pPr>
            <w:r>
              <w:t>Men: 6.0 ng/mL</w:t>
            </w:r>
          </w:p>
          <w:p w:rsidR="00154E70" w:rsidP="004B6FAA" w:rsidRDefault="00154E70" w14:paraId="4FF9D4A4" w14:textId="77777777">
            <w:pPr>
              <w:ind w:left="160"/>
            </w:pPr>
            <w:r>
              <w:t>Women: 4.3 ng/mL</w:t>
            </w:r>
          </w:p>
          <w:p w:rsidR="00154E70" w:rsidP="004B6FAA" w:rsidRDefault="00154E70" w14:paraId="3E5F753D" w14:textId="77777777">
            <w:pPr>
              <w:ind w:left="160"/>
            </w:pPr>
            <w:r>
              <w:t>Youth: 4.8 ng/mL</w:t>
            </w:r>
          </w:p>
          <w:p w:rsidR="00154E70" w:rsidP="004B6FAA" w:rsidRDefault="00154E70" w14:paraId="6F2180F2" w14:textId="77777777">
            <w:r>
              <w:t>PFOS</w:t>
            </w:r>
          </w:p>
          <w:p w:rsidR="00154E70" w:rsidP="004B6FAA" w:rsidRDefault="00154E70" w14:paraId="735CB14E" w14:textId="77777777">
            <w:pPr>
              <w:ind w:left="160"/>
            </w:pPr>
            <w:r>
              <w:t>Men: 28.1 ng/mL</w:t>
            </w:r>
          </w:p>
          <w:p w:rsidR="00154E70" w:rsidP="004B6FAA" w:rsidRDefault="00154E70" w14:paraId="460B0508" w14:textId="77777777">
            <w:pPr>
              <w:ind w:left="160"/>
            </w:pPr>
            <w:r>
              <w:t>Women: 22.1 ng/mL</w:t>
            </w:r>
          </w:p>
          <w:p w:rsidR="00154E70" w:rsidP="004B6FAA" w:rsidRDefault="00154E70" w14:paraId="2FCCDBF3" w14:textId="77777777">
            <w:pPr>
              <w:ind w:left="160"/>
            </w:pPr>
            <w:r>
              <w:t>Youth: 25.1 ng/mL</w:t>
            </w:r>
          </w:p>
        </w:tc>
        <w:tc>
          <w:tcPr>
            <w:tcW w:w="3420" w:type="dxa"/>
          </w:tcPr>
          <w:p w:rsidR="00154E70" w:rsidP="004B6FAA" w:rsidRDefault="00154E70" w14:paraId="611EBD29" w14:textId="77777777">
            <w:r>
              <w:t>Rubella IgG titers (log titers in analyses)</w:t>
            </w:r>
          </w:p>
        </w:tc>
        <w:tc>
          <w:tcPr>
            <w:tcW w:w="3955" w:type="dxa"/>
          </w:tcPr>
          <w:p w:rsidR="00154E70" w:rsidP="004B6FAA" w:rsidRDefault="00154E70" w14:paraId="734BBD76" w14:textId="77777777">
            <w:pPr>
              <w:rPr>
                <w:rFonts w:cstheme="minorHAnsi"/>
                <w:u w:val="single"/>
              </w:rPr>
            </w:pPr>
            <w:r>
              <w:rPr>
                <w:u w:val="single"/>
              </w:rPr>
              <w:t xml:space="preserve">Adults, </w:t>
            </w:r>
            <w:r>
              <w:rPr>
                <w:rFonts w:cstheme="minorHAnsi"/>
              </w:rPr>
              <w:t>β</w:t>
            </w:r>
          </w:p>
          <w:p w:rsidR="00154E70" w:rsidP="004B6FAA" w:rsidRDefault="00154E70" w14:paraId="3BB04377" w14:textId="77777777">
            <w:r>
              <w:t xml:space="preserve">Men </w:t>
            </w:r>
          </w:p>
          <w:p w:rsidR="00154E70" w:rsidP="004B6FAA" w:rsidRDefault="00154E70" w14:paraId="7418FFC6" w14:textId="77777777">
            <w:pPr>
              <w:ind w:left="160"/>
            </w:pPr>
            <w:r>
              <w:t>PFOA Q3: -0.55 (-0.81, -0.28)</w:t>
            </w:r>
          </w:p>
          <w:p w:rsidR="00154E70" w:rsidP="004B6FAA" w:rsidRDefault="00154E70" w14:paraId="7E193D12" w14:textId="77777777">
            <w:pPr>
              <w:ind w:left="160"/>
            </w:pPr>
            <w:r>
              <w:t>PFOA Q4: -0.45 (-0.84, -0.05)</w:t>
            </w:r>
          </w:p>
          <w:p w:rsidR="00154E70" w:rsidP="004B6FAA" w:rsidRDefault="00154E70" w14:paraId="2948DC58" w14:textId="77777777"/>
          <w:p w:rsidRPr="00576840" w:rsidR="00154E70" w:rsidP="004B6FAA" w:rsidRDefault="00154E70" w14:paraId="6B39D8BC" w14:textId="77777777">
            <w:r>
              <w:t xml:space="preserve">No significant associations with Rubella titers for PFOA or PFOS in youth or in adult women. No associations between PFOS and Rubella titers in adult men. </w:t>
            </w:r>
          </w:p>
        </w:tc>
      </w:tr>
      <w:tr w:rsidR="00154E70" w:rsidTr="004B6FAA" w14:paraId="1C2D0C70" w14:textId="77777777">
        <w:tc>
          <w:tcPr>
            <w:tcW w:w="3415" w:type="dxa"/>
          </w:tcPr>
          <w:p w:rsidRPr="00AC1DC0" w:rsidR="00154E70" w:rsidP="004B6FAA" w:rsidRDefault="00154E70" w14:paraId="1E88E1FA" w14:textId="77777777">
            <w:pPr>
              <w:rPr>
                <w:b/>
                <w:bCs/>
              </w:rPr>
            </w:pPr>
            <w:r w:rsidRPr="00AC1DC0">
              <w:rPr>
                <w:b/>
                <w:bCs/>
              </w:rPr>
              <w:t>Stein et al. 2016a</w:t>
            </w:r>
          </w:p>
          <w:p w:rsidRPr="00AC1DC0" w:rsidR="00154E70" w:rsidP="004B6FAA" w:rsidRDefault="00154E70" w14:paraId="0451F1B7" w14:textId="77777777">
            <w:pPr>
              <w:rPr>
                <w:b/>
                <w:bCs/>
              </w:rPr>
            </w:pPr>
          </w:p>
          <w:p w:rsidR="00154E70" w:rsidP="004B6FAA" w:rsidRDefault="00154E70" w14:paraId="56B2AE4E" w14:textId="43CA1201">
            <w:r w:rsidRPr="00C321F3">
              <w:t xml:space="preserve">Cross-sectional study of 78 healthy adults in New York city vaccinated during the 2010–2011 season with the intranasal </w:t>
            </w:r>
            <w:proofErr w:type="spellStart"/>
            <w:r w:rsidRPr="00C321F3">
              <w:t>FluMist</w:t>
            </w:r>
            <w:proofErr w:type="spellEnd"/>
            <w:r w:rsidRPr="00C321F3">
              <w:t xml:space="preserve"> influenza vaccine</w:t>
            </w:r>
            <w:r w:rsidR="004E6BC3">
              <w:t>.</w:t>
            </w:r>
          </w:p>
        </w:tc>
        <w:tc>
          <w:tcPr>
            <w:tcW w:w="3600" w:type="dxa"/>
          </w:tcPr>
          <w:p w:rsidR="00154E70" w:rsidP="004B6FAA" w:rsidRDefault="00154E70" w14:paraId="1FD5C25A" w14:textId="77777777">
            <w:r>
              <w:t>Geometric mean serum PFAS</w:t>
            </w:r>
          </w:p>
          <w:p w:rsidR="00154E70" w:rsidP="004B6FAA" w:rsidRDefault="00154E70" w14:paraId="668DAC44" w14:textId="77777777">
            <w:r>
              <w:t>PFOA: 2.28 ng/mL</w:t>
            </w:r>
          </w:p>
          <w:p w:rsidR="00154E70" w:rsidP="004B6FAA" w:rsidRDefault="00154E70" w14:paraId="6416A809" w14:textId="77777777">
            <w:r>
              <w:t>PFOS: 5.22 ng/mL</w:t>
            </w:r>
          </w:p>
          <w:p w:rsidR="00154E70" w:rsidP="004B6FAA" w:rsidRDefault="00154E70" w14:paraId="54393A5C" w14:textId="77777777">
            <w:r>
              <w:t>PFHxS: 1.1 ng/mL</w:t>
            </w:r>
          </w:p>
          <w:p w:rsidR="00154E70" w:rsidP="004B6FAA" w:rsidRDefault="00154E70" w14:paraId="3280B423" w14:textId="77777777">
            <w:r>
              <w:t>PFNA: 0.77</w:t>
            </w:r>
          </w:p>
        </w:tc>
        <w:tc>
          <w:tcPr>
            <w:tcW w:w="3420" w:type="dxa"/>
          </w:tcPr>
          <w:p w:rsidR="00154E70" w:rsidP="004B6FAA" w:rsidRDefault="00154E70" w14:paraId="0E8B7EF4" w14:textId="77777777">
            <w:r w:rsidRPr="00CF6CB7">
              <w:t xml:space="preserve">Serum cytokines (IFN-α2, IFN-γ, TNF-α, IP 10) and chemokines (MCP-1, MIP1a) were measured pre-vaccination and 3- and 30-days post vaccination; nasal cytokine (IP-10), chemokine (MCP-1), and nasal mucosal IgA </w:t>
            </w:r>
            <w:r w:rsidRPr="00CF6CB7">
              <w:lastRenderedPageBreak/>
              <w:t>were measured 3- and 30-days post vaccination</w:t>
            </w:r>
          </w:p>
        </w:tc>
        <w:tc>
          <w:tcPr>
            <w:tcW w:w="3955" w:type="dxa"/>
          </w:tcPr>
          <w:p w:rsidR="00154E70" w:rsidP="004B6FAA" w:rsidRDefault="00154E70" w14:paraId="1892211F" w14:textId="77777777">
            <w:r w:rsidRPr="00B5175C">
              <w:lastRenderedPageBreak/>
              <w:t xml:space="preserve">Significant associations between serum PFHxS and changes in the serum cytokines IFN-γ (p=0.05) and TNF-α (p=0.04).  </w:t>
            </w:r>
          </w:p>
          <w:p w:rsidR="00154E70" w:rsidP="004B6FAA" w:rsidRDefault="00154E70" w14:paraId="390D6ADE" w14:textId="77777777"/>
          <w:p w:rsidR="00154E70" w:rsidP="004B6FAA" w:rsidRDefault="00154E70" w14:paraId="52C9A0DC" w14:textId="77777777">
            <w:r>
              <w:t xml:space="preserve">No other associations between serum PFAS and seroconversion as measured by hemagglutinin inhibition </w:t>
            </w:r>
            <w:r>
              <w:lastRenderedPageBreak/>
              <w:t xml:space="preserve">or immunohistochemistry. No other associations between serum PFAS and changes </w:t>
            </w:r>
            <w:r w:rsidRPr="00587E3C">
              <w:t xml:space="preserve">in serum cytokine or chemokine levels or nasal cytokine, chemokine, or IgA levels.  </w:t>
            </w:r>
          </w:p>
        </w:tc>
      </w:tr>
      <w:tr w:rsidR="00154E70" w:rsidTr="004B6FAA" w14:paraId="023C90ED" w14:textId="77777777">
        <w:tc>
          <w:tcPr>
            <w:tcW w:w="3415" w:type="dxa"/>
          </w:tcPr>
          <w:p w:rsidRPr="00AC1DC0" w:rsidR="00154E70" w:rsidP="004B6FAA" w:rsidRDefault="00154E70" w14:paraId="0742E97A" w14:textId="77777777">
            <w:pPr>
              <w:rPr>
                <w:b/>
                <w:bCs/>
              </w:rPr>
            </w:pPr>
            <w:r w:rsidRPr="00AC1DC0">
              <w:rPr>
                <w:b/>
                <w:bCs/>
              </w:rPr>
              <w:lastRenderedPageBreak/>
              <w:t>Stein et al. 2016b</w:t>
            </w:r>
          </w:p>
          <w:p w:rsidR="00154E70" w:rsidP="004B6FAA" w:rsidRDefault="00154E70" w14:paraId="2D03970F" w14:textId="77777777"/>
          <w:p w:rsidR="00154E70" w:rsidP="004B6FAA" w:rsidRDefault="00154E70" w14:paraId="7DC6D497" w14:textId="67B5FD2E">
            <w:r w:rsidRPr="00617F19">
              <w:t>Cross-sectional study of adolescents (12–19 years of age) utilizing NHANES 1999–2000 and 2003–2004 data (n=1,191)</w:t>
            </w:r>
            <w:r w:rsidR="004E6BC3">
              <w:t>.</w:t>
            </w:r>
          </w:p>
        </w:tc>
        <w:tc>
          <w:tcPr>
            <w:tcW w:w="3600" w:type="dxa"/>
          </w:tcPr>
          <w:p w:rsidR="00154E70" w:rsidP="004B6FAA" w:rsidRDefault="00154E70" w14:paraId="4FD6A342" w14:textId="77777777">
            <w:r>
              <w:t>Geometric mean serum PFAS</w:t>
            </w:r>
          </w:p>
          <w:p w:rsidR="00154E70" w:rsidP="004B6FAA" w:rsidRDefault="00154E70" w14:paraId="7842054C" w14:textId="77777777">
            <w:r>
              <w:t>PFOA: 4.13 ng/mL</w:t>
            </w:r>
          </w:p>
          <w:p w:rsidR="00154E70" w:rsidP="004B6FAA" w:rsidRDefault="00154E70" w14:paraId="17D22B26" w14:textId="77777777">
            <w:r>
              <w:t>PFOS: 20.8 ng/mL</w:t>
            </w:r>
          </w:p>
          <w:p w:rsidR="00154E70" w:rsidP="004B6FAA" w:rsidRDefault="00154E70" w14:paraId="74CE1210" w14:textId="77777777">
            <w:r>
              <w:t>PFHxS: 2.47 ng/mL</w:t>
            </w:r>
          </w:p>
          <w:p w:rsidR="00154E70" w:rsidP="004B6FAA" w:rsidRDefault="00154E70" w14:paraId="2097F809" w14:textId="77777777">
            <w:r>
              <w:t>PFNA: 0.765 ng/mL</w:t>
            </w:r>
          </w:p>
          <w:p w:rsidR="00154E70" w:rsidP="004B6FAA" w:rsidRDefault="00154E70" w14:paraId="01132D71" w14:textId="77777777"/>
        </w:tc>
        <w:tc>
          <w:tcPr>
            <w:tcW w:w="3420" w:type="dxa"/>
          </w:tcPr>
          <w:p w:rsidR="00154E70" w:rsidP="004B6FAA" w:rsidRDefault="00154E70" w14:paraId="57C2F60E" w14:textId="77777777">
            <w:r>
              <w:t xml:space="preserve">Antibody titers for measles, mumps, and rubella in whole cohort as well as in seropositive subcohort </w:t>
            </w:r>
          </w:p>
        </w:tc>
        <w:tc>
          <w:tcPr>
            <w:tcW w:w="3955" w:type="dxa"/>
          </w:tcPr>
          <w:p w:rsidR="00154E70" w:rsidP="004B6FAA" w:rsidRDefault="00154E70" w14:paraId="6D666528" w14:textId="77777777">
            <w:r>
              <w:rPr>
                <w:u w:val="single"/>
              </w:rPr>
              <w:t xml:space="preserve">Full Cohort, </w:t>
            </w:r>
            <w:r>
              <w:rPr>
                <w:rFonts w:cstheme="minorHAnsi"/>
                <w:u w:val="single"/>
              </w:rPr>
              <w:t>β</w:t>
            </w:r>
            <w:r>
              <w:rPr>
                <w:u w:val="single"/>
              </w:rPr>
              <w:t xml:space="preserve"> per 2-fold increase in PFAS</w:t>
            </w:r>
          </w:p>
          <w:p w:rsidRPr="00284367" w:rsidR="00154E70" w:rsidP="004B6FAA" w:rsidRDefault="00154E70" w14:paraId="0C438E52" w14:textId="77777777">
            <w:r>
              <w:rPr>
                <w:i/>
                <w:iCs/>
              </w:rPr>
              <w:t>Mumps</w:t>
            </w:r>
          </w:p>
          <w:p w:rsidR="00154E70" w:rsidP="004B6FAA" w:rsidRDefault="00154E70" w14:paraId="16B78ABA" w14:textId="77777777">
            <w:r>
              <w:t>PFOS: -7.4% (-12.8, -1.7)</w:t>
            </w:r>
          </w:p>
          <w:p w:rsidR="00154E70" w:rsidP="004B6FAA" w:rsidRDefault="00154E70" w14:paraId="1A51B81F" w14:textId="77777777"/>
          <w:p w:rsidR="00154E70" w:rsidP="004B6FAA" w:rsidRDefault="00154E70" w14:paraId="4C1139BA" w14:textId="77777777">
            <w:pPr>
              <w:rPr>
                <w:u w:val="single"/>
              </w:rPr>
            </w:pPr>
            <w:r>
              <w:rPr>
                <w:u w:val="single"/>
              </w:rPr>
              <w:t xml:space="preserve">Seropositive subcohort, </w:t>
            </w:r>
            <w:r>
              <w:rPr>
                <w:rFonts w:cstheme="minorHAnsi"/>
                <w:u w:val="single"/>
              </w:rPr>
              <w:t>β</w:t>
            </w:r>
            <w:r>
              <w:rPr>
                <w:u w:val="single"/>
              </w:rPr>
              <w:t xml:space="preserve"> per 2-fold increase in PFAS</w:t>
            </w:r>
          </w:p>
          <w:p w:rsidRPr="00284367" w:rsidR="00154E70" w:rsidP="004B6FAA" w:rsidRDefault="00154E70" w14:paraId="4BE084D0" w14:textId="77777777">
            <w:r>
              <w:rPr>
                <w:i/>
                <w:iCs/>
              </w:rPr>
              <w:t>Mumps</w:t>
            </w:r>
          </w:p>
          <w:p w:rsidR="00154E70" w:rsidP="004B6FAA" w:rsidRDefault="00154E70" w14:paraId="7F53FD25" w14:textId="77777777">
            <w:r>
              <w:t>PFOA: -6.6% (-11.7, -1.5)</w:t>
            </w:r>
          </w:p>
          <w:p w:rsidR="00154E70" w:rsidP="004B6FAA" w:rsidRDefault="00154E70" w14:paraId="54236F9F" w14:textId="77777777">
            <w:r>
              <w:t>PFOS: -5.9% (-9.9, -1.6)</w:t>
            </w:r>
          </w:p>
          <w:p w:rsidRPr="00284367" w:rsidR="00154E70" w:rsidP="004B6FAA" w:rsidRDefault="00154E70" w14:paraId="6E7E1847" w14:textId="77777777"/>
          <w:p w:rsidRPr="00284367" w:rsidR="00154E70" w:rsidP="004B6FAA" w:rsidRDefault="00154E70" w14:paraId="76763CBF" w14:textId="77777777">
            <w:r>
              <w:rPr>
                <w:i/>
                <w:iCs/>
              </w:rPr>
              <w:t>Rubella</w:t>
            </w:r>
          </w:p>
          <w:p w:rsidR="00154E70" w:rsidP="004B6FAA" w:rsidRDefault="00154E70" w14:paraId="31056D63" w14:textId="77777777">
            <w:r>
              <w:t>PFOA: -8.9% (-14.6, -2.9)</w:t>
            </w:r>
          </w:p>
          <w:p w:rsidR="00154E70" w:rsidP="004B6FAA" w:rsidRDefault="00154E70" w14:paraId="38424E80" w14:textId="77777777">
            <w:r>
              <w:t>PFOS: -13.3% (-19.9, -6.2)</w:t>
            </w:r>
          </w:p>
          <w:p w:rsidR="00154E70" w:rsidP="004B6FAA" w:rsidRDefault="00154E70" w14:paraId="62CA4EAD" w14:textId="77777777">
            <w:r>
              <w:t>PFHxS: -6.0% (-9.6, -2.2)</w:t>
            </w:r>
          </w:p>
          <w:p w:rsidR="00154E70" w:rsidP="004B6FAA" w:rsidRDefault="00154E70" w14:paraId="06393C4F" w14:textId="77777777"/>
          <w:p w:rsidRPr="005F388E" w:rsidR="00154E70" w:rsidP="004B6FAA" w:rsidRDefault="00154E70" w14:paraId="5CCB6708" w14:textId="20810F7C">
            <w:r>
              <w:t xml:space="preserve">No other significant associations were observed in the full cohort or </w:t>
            </w:r>
            <w:proofErr w:type="spellStart"/>
            <w:r>
              <w:t>subcohort</w:t>
            </w:r>
            <w:proofErr w:type="spellEnd"/>
            <w:r w:rsidR="004E6BC3">
              <w:t>.</w:t>
            </w:r>
          </w:p>
        </w:tc>
      </w:tr>
      <w:tr w:rsidR="00154E70" w:rsidTr="004B6FAA" w14:paraId="6935D5FC" w14:textId="77777777">
        <w:tc>
          <w:tcPr>
            <w:tcW w:w="3415" w:type="dxa"/>
          </w:tcPr>
          <w:p w:rsidR="00154E70" w:rsidP="004B6FAA" w:rsidRDefault="00154E70" w14:paraId="6890809A" w14:textId="77777777">
            <w:proofErr w:type="spellStart"/>
            <w:r w:rsidRPr="00AC1DC0">
              <w:rPr>
                <w:b/>
                <w:bCs/>
              </w:rPr>
              <w:t>Timmermann</w:t>
            </w:r>
            <w:proofErr w:type="spellEnd"/>
            <w:r w:rsidRPr="00AC1DC0">
              <w:rPr>
                <w:b/>
                <w:bCs/>
              </w:rPr>
              <w:t xml:space="preserve"> et al. 2020</w:t>
            </w:r>
          </w:p>
          <w:p w:rsidR="00154E70" w:rsidP="004B6FAA" w:rsidRDefault="00154E70" w14:paraId="0AA2901B" w14:textId="77777777"/>
          <w:p w:rsidR="00154E70" w:rsidP="004B6FAA" w:rsidRDefault="00154E70" w14:paraId="197F2577" w14:textId="4BBEB543">
            <w:r>
              <w:t xml:space="preserve">Subset analysis of RCT of early measles vaccination conducted in Guinea-Bissau from 2012-2015 (n=237). Intervention (n=135) included two doses of measles vaccine (at 4-7 months and at 9 months); control (n=102) included the usual </w:t>
            </w:r>
            <w:r>
              <w:lastRenderedPageBreak/>
              <w:t>single vaccination (at 9 months)</w:t>
            </w:r>
            <w:r w:rsidR="004E6BC3">
              <w:t>.</w:t>
            </w:r>
          </w:p>
          <w:p w:rsidRPr="00974117" w:rsidR="00154E70" w:rsidP="004B6FAA" w:rsidRDefault="00154E70" w14:paraId="3DCD0EE9" w14:textId="77777777"/>
        </w:tc>
        <w:tc>
          <w:tcPr>
            <w:tcW w:w="3600" w:type="dxa"/>
          </w:tcPr>
          <w:p w:rsidR="00154E70" w:rsidP="004B6FAA" w:rsidRDefault="00154E70" w14:paraId="7EC1E1D3" w14:textId="77777777">
            <w:r>
              <w:lastRenderedPageBreak/>
              <w:t>Median serum PFAS levels collected from children at baseline (4-7 months of age)</w:t>
            </w:r>
          </w:p>
          <w:p w:rsidR="00154E70" w:rsidP="004B6FAA" w:rsidRDefault="00154E70" w14:paraId="6F014C0B" w14:textId="77777777">
            <w:r>
              <w:t>PFOA: 0.68 ng/mL</w:t>
            </w:r>
          </w:p>
          <w:p w:rsidR="00154E70" w:rsidP="004B6FAA" w:rsidRDefault="00154E70" w14:paraId="1FCF2D85" w14:textId="77777777">
            <w:r>
              <w:t>PFOS: 0.77 ng/mL</w:t>
            </w:r>
          </w:p>
          <w:p w:rsidR="00154E70" w:rsidP="004B6FAA" w:rsidRDefault="00154E70" w14:paraId="6A1213F7" w14:textId="77777777">
            <w:r>
              <w:t>PFHxS: 0.10 ng/mL</w:t>
            </w:r>
          </w:p>
          <w:p w:rsidR="00154E70" w:rsidP="004B6FAA" w:rsidRDefault="00154E70" w14:paraId="5294E3F7" w14:textId="77777777">
            <w:r>
              <w:t>PFNA: 0.21 ng/mL</w:t>
            </w:r>
          </w:p>
          <w:p w:rsidR="00154E70" w:rsidP="004B6FAA" w:rsidRDefault="00154E70" w14:paraId="34FA5086" w14:textId="77777777">
            <w:r>
              <w:t>PFDA: 0.19 ng/mL</w:t>
            </w:r>
          </w:p>
          <w:p w:rsidR="00154E70" w:rsidP="004B6FAA" w:rsidRDefault="00154E70" w14:paraId="01EFFDB3" w14:textId="77777777">
            <w:r>
              <w:t>PFUnA: 0.12 ng/mL</w:t>
            </w:r>
          </w:p>
        </w:tc>
        <w:tc>
          <w:tcPr>
            <w:tcW w:w="3420" w:type="dxa"/>
          </w:tcPr>
          <w:p w:rsidR="00154E70" w:rsidP="004B6FAA" w:rsidRDefault="00154E70" w14:paraId="6EE46769" w14:textId="77777777">
            <w:r>
              <w:t xml:space="preserve">Measles antibody titers at baseline (no measles vaccination), 9-month visit (1 measles vaccination in intervention vs. none in controls), and at 2 years of age (2 measles vaccinations in intervention vs. 1 measles vaccination in control) with a </w:t>
            </w:r>
            <w:r>
              <w:lastRenderedPageBreak/>
              <w:t>doubling of serum PFAS at inclusion.</w:t>
            </w:r>
          </w:p>
          <w:p w:rsidR="00154E70" w:rsidP="004B6FAA" w:rsidRDefault="00154E70" w14:paraId="4B600781" w14:textId="77777777"/>
          <w:p w:rsidR="00154E70" w:rsidP="004B6FAA" w:rsidRDefault="00154E70" w14:paraId="3E0CC10C" w14:textId="77777777">
            <w:r>
              <w:t xml:space="preserve">Presence of fever, coughing, diarrhea, and any morbidity at inclusion and at 9-month visit with doubling of serum PFAS concentrations at baseline </w:t>
            </w:r>
          </w:p>
        </w:tc>
        <w:tc>
          <w:tcPr>
            <w:tcW w:w="3955" w:type="dxa"/>
          </w:tcPr>
          <w:p w:rsidR="00154E70" w:rsidP="004B6FAA" w:rsidRDefault="00154E70" w14:paraId="0A56B364" w14:textId="77777777">
            <w:pPr>
              <w:rPr>
                <w:rFonts w:cstheme="minorHAnsi"/>
                <w:u w:val="single"/>
              </w:rPr>
            </w:pPr>
            <w:r w:rsidRPr="00F17657">
              <w:rPr>
                <w:u w:val="single"/>
              </w:rPr>
              <w:lastRenderedPageBreak/>
              <w:t xml:space="preserve">9-month visit, control, </w:t>
            </w:r>
            <w:r w:rsidRPr="00F17657">
              <w:rPr>
                <w:rFonts w:cstheme="minorHAnsi"/>
                <w:u w:val="single"/>
              </w:rPr>
              <w:t>β</w:t>
            </w:r>
          </w:p>
          <w:p w:rsidR="00154E70" w:rsidP="004B6FAA" w:rsidRDefault="00154E70" w14:paraId="3B2CC87D" w14:textId="77777777">
            <w:pPr>
              <w:rPr>
                <w:rFonts w:cstheme="minorHAnsi"/>
              </w:rPr>
            </w:pPr>
            <w:r>
              <w:rPr>
                <w:rFonts w:cstheme="minorHAnsi"/>
              </w:rPr>
              <w:t>PFOS: -27% (-44, -4)</w:t>
            </w:r>
          </w:p>
          <w:p w:rsidRPr="00F17657" w:rsidR="00154E70" w:rsidP="004B6FAA" w:rsidRDefault="00154E70" w14:paraId="40142FFD" w14:textId="77777777">
            <w:pPr>
              <w:rPr>
                <w:rFonts w:cstheme="minorHAnsi"/>
              </w:rPr>
            </w:pPr>
          </w:p>
          <w:p w:rsidR="00154E70" w:rsidP="004B6FAA" w:rsidRDefault="00154E70" w14:paraId="6181C8D0" w14:textId="77777777">
            <w:pPr>
              <w:rPr>
                <w:rFonts w:cstheme="minorHAnsi"/>
              </w:rPr>
            </w:pPr>
            <w:r w:rsidRPr="00F17657">
              <w:rPr>
                <w:u w:val="single"/>
              </w:rPr>
              <w:t xml:space="preserve">9-month visit, </w:t>
            </w:r>
            <w:r>
              <w:rPr>
                <w:u w:val="single"/>
              </w:rPr>
              <w:t>intervention</w:t>
            </w:r>
            <w:r w:rsidRPr="00F17657">
              <w:rPr>
                <w:u w:val="single"/>
              </w:rPr>
              <w:t xml:space="preserve">, </w:t>
            </w:r>
            <w:r w:rsidRPr="00F17657">
              <w:rPr>
                <w:rFonts w:cstheme="minorHAnsi"/>
                <w:u w:val="single"/>
              </w:rPr>
              <w:t>β</w:t>
            </w:r>
          </w:p>
          <w:p w:rsidR="00154E70" w:rsidP="004B6FAA" w:rsidRDefault="00154E70" w14:paraId="4B01AD7A" w14:textId="77777777">
            <w:r>
              <w:t>PFOS: -20% (-35, -1)</w:t>
            </w:r>
          </w:p>
          <w:p w:rsidR="00154E70" w:rsidP="004B6FAA" w:rsidRDefault="00154E70" w14:paraId="1A68F9F7" w14:textId="77777777">
            <w:r>
              <w:t>PFDA: -25% (-42, -4)</w:t>
            </w:r>
          </w:p>
          <w:p w:rsidR="00154E70" w:rsidP="004B6FAA" w:rsidRDefault="00154E70" w14:paraId="484A27A3" w14:textId="77777777"/>
          <w:p w:rsidR="00154E70" w:rsidP="004B6FAA" w:rsidRDefault="00154E70" w14:paraId="5FDF66D0" w14:textId="77777777">
            <w:r>
              <w:t xml:space="preserve">No other significant associations between percentage difference in </w:t>
            </w:r>
            <w:r>
              <w:lastRenderedPageBreak/>
              <w:t xml:space="preserve">measles antibody concentrations for any PFAS at any time points. </w:t>
            </w:r>
          </w:p>
          <w:p w:rsidR="00154E70" w:rsidP="004B6FAA" w:rsidRDefault="00154E70" w14:paraId="18782829" w14:textId="77777777"/>
          <w:p w:rsidR="00154E70" w:rsidP="004B6FAA" w:rsidRDefault="00154E70" w14:paraId="54A96444" w14:textId="77777777">
            <w:r>
              <w:rPr>
                <w:u w:val="single"/>
              </w:rPr>
              <w:t>Coughing, OR (95% CI)</w:t>
            </w:r>
          </w:p>
          <w:p w:rsidR="00154E70" w:rsidP="004B6FAA" w:rsidRDefault="00154E70" w14:paraId="01786776" w14:textId="77777777">
            <w:r>
              <w:t>PFOA: 1.87 (1.02, 3.45)</w:t>
            </w:r>
          </w:p>
          <w:p w:rsidR="00154E70" w:rsidP="004B6FAA" w:rsidRDefault="00154E70" w14:paraId="0325DCC8" w14:textId="77777777">
            <w:r>
              <w:t>PFHxS: 2.15 (1.17, 3.97)</w:t>
            </w:r>
          </w:p>
          <w:p w:rsidR="00154E70" w:rsidP="004B6FAA" w:rsidRDefault="00154E70" w14:paraId="5E93A000" w14:textId="77777777"/>
          <w:p w:rsidR="00154E70" w:rsidP="004B6FAA" w:rsidRDefault="00154E70" w14:paraId="606DFFF1" w14:textId="77777777">
            <w:r>
              <w:rPr>
                <w:u w:val="single"/>
              </w:rPr>
              <w:t>Any Morbidity, OR (95% CI)</w:t>
            </w:r>
          </w:p>
          <w:p w:rsidR="00154E70" w:rsidP="004B6FAA" w:rsidRDefault="00154E70" w14:paraId="7700AD45" w14:textId="77777777">
            <w:r>
              <w:t>PFOA: 2.02 (1.20, 3.41)</w:t>
            </w:r>
          </w:p>
          <w:p w:rsidRPr="002462A5" w:rsidR="00154E70" w:rsidP="004B6FAA" w:rsidRDefault="00154E70" w14:paraId="70041F68" w14:textId="77777777">
            <w:r>
              <w:t>PFHxS: 1.82 (1.06, 3.11)</w:t>
            </w:r>
          </w:p>
        </w:tc>
      </w:tr>
    </w:tbl>
    <w:p w:rsidR="00154E70" w:rsidP="00154E70" w:rsidRDefault="00154E70" w14:paraId="515F1277" w14:textId="77777777">
      <w:r>
        <w:lastRenderedPageBreak/>
        <w:t>OR=odds ratio, IRR=incidence rate ratio, IQR=interquartile range</w:t>
      </w:r>
    </w:p>
    <w:p w:rsidR="00154E70" w:rsidP="00154E70" w:rsidRDefault="00154E70" w14:paraId="47544AFA" w14:textId="77777777"/>
    <w:p w:rsidR="00154E70" w:rsidP="00154E70" w:rsidRDefault="00154E70" w14:paraId="07CD3A4E" w14:textId="77777777"/>
    <w:p w:rsidR="00154E70" w:rsidP="00154E70" w:rsidRDefault="00154E70" w14:paraId="674281E0" w14:textId="77777777"/>
    <w:p w:rsidRPr="00A66A98" w:rsidR="00154E70" w:rsidP="00154E70" w:rsidRDefault="00154E70" w14:paraId="7D7D4969" w14:textId="77777777"/>
    <w:p w:rsidRPr="00A66A98" w:rsidR="00154E70" w:rsidP="00154E70" w:rsidRDefault="00154E70" w14:paraId="4A763595" w14:textId="77777777"/>
    <w:p w:rsidR="00154E70" w:rsidP="00154E70" w:rsidRDefault="00154E70" w14:paraId="33F27975" w14:textId="77777777">
      <w:r>
        <w:br w:type="page"/>
      </w:r>
    </w:p>
    <w:p w:rsidR="00154E70" w:rsidP="00154E70" w:rsidRDefault="00154E70" w14:paraId="782A5FA8" w14:textId="77777777">
      <w:pPr>
        <w:sectPr w:rsidR="00154E70" w:rsidSect="00583687">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pPr>
    </w:p>
    <w:p w:rsidR="00154E70" w:rsidRDefault="00154E70" w14:paraId="3BA86C8C" w14:textId="77777777"/>
    <w:sectPr w:rsidR="00154E70" w:rsidSect="00154E7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7B09A" w14:textId="77777777" w:rsidR="0082663E" w:rsidRDefault="0082663E" w:rsidP="00154E70">
      <w:pPr>
        <w:spacing w:after="0" w:line="240" w:lineRule="auto"/>
      </w:pPr>
      <w:r>
        <w:separator/>
      </w:r>
    </w:p>
  </w:endnote>
  <w:endnote w:type="continuationSeparator" w:id="0">
    <w:p w14:paraId="53EAFFA4" w14:textId="77777777" w:rsidR="0082663E" w:rsidRDefault="0082663E" w:rsidP="00154E70">
      <w:pPr>
        <w:spacing w:after="0" w:line="240" w:lineRule="auto"/>
      </w:pPr>
      <w:r>
        <w:continuationSeparator/>
      </w:r>
    </w:p>
  </w:endnote>
  <w:endnote w:type="continuationNotice" w:id="1">
    <w:p w14:paraId="026B5D90" w14:textId="77777777" w:rsidR="0082663E" w:rsidRDefault="008266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781DB" w14:textId="77777777" w:rsidR="005B77BF" w:rsidRDefault="005B7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8621729"/>
      <w:docPartObj>
        <w:docPartGallery w:val="Page Numbers (Bottom of Page)"/>
        <w:docPartUnique/>
      </w:docPartObj>
    </w:sdtPr>
    <w:sdtEndPr>
      <w:rPr>
        <w:noProof/>
      </w:rPr>
    </w:sdtEndPr>
    <w:sdtContent>
      <w:p w14:paraId="0FBD49C4" w14:textId="77777777" w:rsidR="009A095F" w:rsidRDefault="00154E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C396C7" w14:textId="77777777" w:rsidR="009A095F" w:rsidRDefault="002A17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A35FE" w14:textId="77777777" w:rsidR="005B77BF" w:rsidRDefault="005B7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C9837" w14:textId="77777777" w:rsidR="0082663E" w:rsidRDefault="0082663E" w:rsidP="00154E70">
      <w:pPr>
        <w:spacing w:after="0" w:line="240" w:lineRule="auto"/>
      </w:pPr>
      <w:r>
        <w:separator/>
      </w:r>
    </w:p>
  </w:footnote>
  <w:footnote w:type="continuationSeparator" w:id="0">
    <w:p w14:paraId="7CE517DB" w14:textId="77777777" w:rsidR="0082663E" w:rsidRDefault="0082663E" w:rsidP="00154E70">
      <w:pPr>
        <w:spacing w:after="0" w:line="240" w:lineRule="auto"/>
      </w:pPr>
      <w:r>
        <w:continuationSeparator/>
      </w:r>
    </w:p>
  </w:footnote>
  <w:footnote w:type="continuationNotice" w:id="1">
    <w:p w14:paraId="5BA7768E" w14:textId="77777777" w:rsidR="0082663E" w:rsidRDefault="008266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DD163" w14:textId="4F862D2F" w:rsidR="004E4F6E" w:rsidRDefault="002A17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5385B" w14:textId="69803585" w:rsidR="009A095F" w:rsidRDefault="00154E70">
    <w:pPr>
      <w:pStyle w:val="Header"/>
    </w:pPr>
    <w:r>
      <w:t>Protocol, PFAS/viral infection, v1.0</w:t>
    </w:r>
  </w:p>
  <w:p w14:paraId="5E8FBCFE" w14:textId="54FFAABC" w:rsidR="009A095F" w:rsidRDefault="00154E70">
    <w:pPr>
      <w:pStyle w:val="Header"/>
    </w:pPr>
    <w:r>
      <w:t xml:space="preserve">Last Revised: </w:t>
    </w:r>
    <w:r w:rsidR="00417F4C">
      <w:t>August 23</w:t>
    </w:r>
    <w:r>
      <w:t>,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723F4" w14:textId="53E9E86B" w:rsidR="004E4F6E" w:rsidRDefault="002A17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B153CF"/>
    <w:multiLevelType w:val="hybridMultilevel"/>
    <w:tmpl w:val="D620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E70"/>
    <w:rsid w:val="00154E70"/>
    <w:rsid w:val="002A17FB"/>
    <w:rsid w:val="00417F4C"/>
    <w:rsid w:val="004E6BC3"/>
    <w:rsid w:val="005B77BF"/>
    <w:rsid w:val="0060763B"/>
    <w:rsid w:val="00607652"/>
    <w:rsid w:val="00683FC0"/>
    <w:rsid w:val="0073646C"/>
    <w:rsid w:val="0082663E"/>
    <w:rsid w:val="00887970"/>
    <w:rsid w:val="008E0C6A"/>
    <w:rsid w:val="00AB0EA7"/>
    <w:rsid w:val="00B63656"/>
    <w:rsid w:val="00DE5EC4"/>
    <w:rsid w:val="00F87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58D1ED"/>
  <w15:chartTrackingRefBased/>
  <w15:docId w15:val="{6B0FB65D-9E30-4F68-BAF5-FA4FEB812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54E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E70"/>
  </w:style>
  <w:style w:type="character" w:customStyle="1" w:styleId="Heading2Char">
    <w:name w:val="Heading 2 Char"/>
    <w:basedOn w:val="DefaultParagraphFont"/>
    <w:link w:val="Heading2"/>
    <w:uiPriority w:val="9"/>
    <w:rsid w:val="00154E7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154E70"/>
    <w:pPr>
      <w:ind w:left="720"/>
      <w:contextualSpacing/>
    </w:pPr>
  </w:style>
  <w:style w:type="table" w:styleId="TableGrid">
    <w:name w:val="Table Grid"/>
    <w:basedOn w:val="TableNormal"/>
    <w:uiPriority w:val="39"/>
    <w:rsid w:val="00154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54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E70"/>
  </w:style>
  <w:style w:type="character" w:customStyle="1" w:styleId="ListParagraphChar">
    <w:name w:val="List Paragraph Char"/>
    <w:basedOn w:val="DefaultParagraphFont"/>
    <w:link w:val="ListParagraph"/>
    <w:uiPriority w:val="34"/>
    <w:rsid w:val="00154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2707</Words>
  <Characters>15434</Characters>
  <Application>Microsoft Office Word</Application>
  <DocSecurity>0</DocSecurity>
  <Lines>128</Lines>
  <Paragraphs>36</Paragraphs>
  <ScaleCrop>false</ScaleCrop>
  <Company/>
  <LinksUpToDate>false</LinksUpToDate>
  <CharactersWithSpaces>18105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Buser, Melanie</dc:creator>
  <cp:keywords/>
  <dc:description/>
  <cp:lastModifiedBy>Buser, Melanie</cp:lastModifiedBy>
  <cp:revision>4</cp:revision>
  <dcterms:created xsi:type="dcterms:W3CDTF">2021-11-10T16:17:00Z</dcterms:created>
  <dcterms:modified xsi:type="dcterms:W3CDTF">2021-12-09T20:45:00Z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2021-07-19T17:35:21Z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240d8b7d-bc0d-4a4b-bf9c-0eda778f5542</vt:lpwstr>
  </property>
  <property fmtid="{D5CDD505-2E9C-101B-9397-08002B2CF9AE}" pid="8" name="MSIP_Label_7b94a7b8-f06c-4dfe-bdcc-9b548fd58c31_ContentBits">
    <vt:lpwstr>0</vt:lpwstr>
  </property>
</Properties>
</file>