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E0032" w:rsidR="00F913A4" w:rsidP="00F913A4" w:rsidRDefault="004F6D5B" w14:paraId="6E1BDE61" w14:textId="77777777">
      <w:pPr>
        <w:rPr>
          <w:sz w:val="24"/>
          <w:szCs w:val="24"/>
          <w:u w:val="single"/>
        </w:rPr>
      </w:pPr>
      <w:bookmarkStart w:name="_GoBack" w:id="0"/>
      <w:bookmarkEnd w:id="0"/>
      <w:r w:rsidRPr="009E0032">
        <w:rPr>
          <w:sz w:val="24"/>
          <w:szCs w:val="24"/>
          <w:u w:val="single"/>
        </w:rPr>
        <w:t xml:space="preserve">Justification: </w:t>
      </w:r>
      <w:r w:rsidRPr="009E0032" w:rsidR="009E0032">
        <w:rPr>
          <w:sz w:val="24"/>
          <w:szCs w:val="24"/>
          <w:u w:val="single"/>
        </w:rPr>
        <w:t xml:space="preserve"> “</w:t>
      </w:r>
      <w:r w:rsidRPr="009E0032" w:rsidR="00F913A4">
        <w:rPr>
          <w:sz w:val="24"/>
          <w:szCs w:val="24"/>
          <w:u w:val="single"/>
        </w:rPr>
        <w:t>DOL-only Performance Accountability, Information, and Reporting System” (</w:t>
      </w:r>
      <w:r w:rsidRPr="009E0032" w:rsidR="009E0032">
        <w:rPr>
          <w:sz w:val="24"/>
          <w:szCs w:val="24"/>
          <w:u w:val="single"/>
        </w:rPr>
        <w:t xml:space="preserve">OMB Control Number:  </w:t>
      </w:r>
      <w:r w:rsidRPr="009E0032" w:rsidR="00F913A4">
        <w:rPr>
          <w:sz w:val="24"/>
          <w:szCs w:val="24"/>
          <w:u w:val="single"/>
        </w:rPr>
        <w:t>1205-0521)</w:t>
      </w:r>
      <w:r w:rsidRPr="009E0032" w:rsidR="009E0032">
        <w:rPr>
          <w:sz w:val="24"/>
          <w:szCs w:val="24"/>
          <w:u w:val="single"/>
        </w:rPr>
        <w:t xml:space="preserve"> Non-Material Change Request</w:t>
      </w:r>
    </w:p>
    <w:p w:rsidRPr="009E0032" w:rsidR="00F913A4" w:rsidP="00F913A4" w:rsidRDefault="00CB086E" w14:paraId="3E2F22DA" w14:textId="10840C97">
      <w:pPr>
        <w:rPr>
          <w:sz w:val="24"/>
          <w:szCs w:val="24"/>
        </w:rPr>
      </w:pPr>
      <w:r w:rsidRPr="009E0032">
        <w:rPr>
          <w:sz w:val="24"/>
          <w:szCs w:val="24"/>
        </w:rPr>
        <w:br/>
      </w:r>
      <w:r w:rsidR="009E0032">
        <w:rPr>
          <w:sz w:val="24"/>
          <w:szCs w:val="24"/>
        </w:rPr>
        <w:t>The data collected</w:t>
      </w:r>
      <w:r w:rsidRPr="009E0032" w:rsidR="00290CB8">
        <w:rPr>
          <w:sz w:val="24"/>
          <w:szCs w:val="24"/>
        </w:rPr>
        <w:t xml:space="preserve"> in this </w:t>
      </w:r>
      <w:r w:rsidR="009E0032">
        <w:rPr>
          <w:sz w:val="24"/>
          <w:szCs w:val="24"/>
        </w:rPr>
        <w:t>approved information collection</w:t>
      </w:r>
      <w:r w:rsidRPr="009E0032" w:rsidR="00290CB8">
        <w:rPr>
          <w:sz w:val="24"/>
          <w:szCs w:val="24"/>
        </w:rPr>
        <w:t xml:space="preserve"> fulfill requirements in </w:t>
      </w:r>
      <w:r w:rsidR="00C6333A">
        <w:rPr>
          <w:sz w:val="24"/>
          <w:szCs w:val="24"/>
        </w:rPr>
        <w:t>Workforce Innovation and Opportunity Act (</w:t>
      </w:r>
      <w:r w:rsidRPr="009E0032" w:rsidR="00290CB8">
        <w:rPr>
          <w:sz w:val="24"/>
          <w:szCs w:val="24"/>
        </w:rPr>
        <w:t>WIOA</w:t>
      </w:r>
      <w:r w:rsidR="00C6333A">
        <w:rPr>
          <w:sz w:val="24"/>
          <w:szCs w:val="24"/>
        </w:rPr>
        <w:t>)</w:t>
      </w:r>
      <w:r w:rsidRPr="009E0032" w:rsidR="00290CB8">
        <w:rPr>
          <w:sz w:val="24"/>
          <w:szCs w:val="24"/>
        </w:rPr>
        <w:t xml:space="preserve"> Sec. 116(d)(1)</w:t>
      </w:r>
      <w:r w:rsidR="009E0032">
        <w:rPr>
          <w:sz w:val="24"/>
          <w:szCs w:val="24"/>
        </w:rPr>
        <w:t>,</w:t>
      </w:r>
      <w:r w:rsidRPr="009E0032" w:rsidR="00290CB8">
        <w:rPr>
          <w:sz w:val="24"/>
          <w:szCs w:val="24"/>
        </w:rPr>
        <w:t xml:space="preserve"> which mandates that the Secretaries of Labor and Education develop a template for the annual performance reports to be used by States, local boards, and of training services for reporting on outcomes achieved by the WIOA programs. </w:t>
      </w:r>
      <w:r w:rsidR="009E0032">
        <w:rPr>
          <w:sz w:val="24"/>
          <w:szCs w:val="24"/>
        </w:rPr>
        <w:t xml:space="preserve"> </w:t>
      </w:r>
      <w:r w:rsidRPr="009E0032" w:rsidR="00290CB8">
        <w:rPr>
          <w:sz w:val="24"/>
          <w:szCs w:val="24"/>
        </w:rPr>
        <w:t xml:space="preserve">Pursuant to WIOA sec. 116(d)(2), required annual data for the core programs </w:t>
      </w:r>
      <w:r w:rsidR="00C6333A">
        <w:rPr>
          <w:sz w:val="24"/>
          <w:szCs w:val="24"/>
        </w:rPr>
        <w:t xml:space="preserve">to </w:t>
      </w:r>
      <w:r w:rsidRPr="009E0032" w:rsidR="00290CB8">
        <w:rPr>
          <w:sz w:val="24"/>
          <w:szCs w:val="24"/>
        </w:rPr>
        <w:t xml:space="preserve">include, among others, those related to primary performance indicators, participant counts and costs, and barriers to employment. </w:t>
      </w:r>
      <w:r w:rsidR="009E0032">
        <w:rPr>
          <w:sz w:val="24"/>
          <w:szCs w:val="24"/>
        </w:rPr>
        <w:t xml:space="preserve"> </w:t>
      </w:r>
      <w:r w:rsidRPr="009E0032" w:rsidR="00290CB8">
        <w:rPr>
          <w:sz w:val="24"/>
          <w:szCs w:val="24"/>
        </w:rPr>
        <w:t>The Department</w:t>
      </w:r>
      <w:r w:rsidR="00C6333A">
        <w:rPr>
          <w:sz w:val="24"/>
          <w:szCs w:val="24"/>
        </w:rPr>
        <w:t xml:space="preserve"> of Labor (the Department), Employment and Training Administration (ETA) </w:t>
      </w:r>
      <w:r w:rsidRPr="009E0032" w:rsidR="00290CB8">
        <w:rPr>
          <w:sz w:val="24"/>
          <w:szCs w:val="24"/>
        </w:rPr>
        <w:t xml:space="preserve"> proposes </w:t>
      </w:r>
      <w:r w:rsidRPr="009E0032" w:rsidR="00F913A4">
        <w:rPr>
          <w:sz w:val="24"/>
          <w:szCs w:val="24"/>
        </w:rPr>
        <w:t xml:space="preserve">a </w:t>
      </w:r>
      <w:r w:rsidRPr="009E0032" w:rsidR="00C6460F">
        <w:rPr>
          <w:sz w:val="24"/>
          <w:szCs w:val="24"/>
        </w:rPr>
        <w:t>non-material</w:t>
      </w:r>
      <w:r w:rsidRPr="009E0032" w:rsidR="00F913A4">
        <w:rPr>
          <w:sz w:val="24"/>
          <w:szCs w:val="24"/>
        </w:rPr>
        <w:t xml:space="preserve"> change to the</w:t>
      </w:r>
      <w:r w:rsidR="009E0032">
        <w:rPr>
          <w:sz w:val="24"/>
          <w:szCs w:val="24"/>
        </w:rPr>
        <w:t xml:space="preserve"> approved</w:t>
      </w:r>
      <w:r w:rsidRPr="009E0032" w:rsidR="00F913A4">
        <w:rPr>
          <w:sz w:val="24"/>
          <w:szCs w:val="24"/>
        </w:rPr>
        <w:t xml:space="preserve"> </w:t>
      </w:r>
      <w:r w:rsidR="009E0032">
        <w:rPr>
          <w:sz w:val="24"/>
          <w:szCs w:val="24"/>
        </w:rPr>
        <w:t>“</w:t>
      </w:r>
      <w:r w:rsidRPr="009E0032" w:rsidR="00C6460F">
        <w:rPr>
          <w:sz w:val="24"/>
          <w:szCs w:val="24"/>
        </w:rPr>
        <w:t xml:space="preserve">DOL-only Performance Accountability, Information, and Reporting </w:t>
      </w:r>
      <w:r w:rsidR="009E0032">
        <w:rPr>
          <w:sz w:val="24"/>
          <w:szCs w:val="24"/>
        </w:rPr>
        <w:t>S</w:t>
      </w:r>
      <w:r w:rsidRPr="009E0032" w:rsidR="00C6460F">
        <w:rPr>
          <w:sz w:val="24"/>
          <w:szCs w:val="24"/>
        </w:rPr>
        <w:t>ystem</w:t>
      </w:r>
      <w:r w:rsidR="009E0032">
        <w:rPr>
          <w:sz w:val="24"/>
          <w:szCs w:val="24"/>
        </w:rPr>
        <w:t>” information collection</w:t>
      </w:r>
      <w:r w:rsidRPr="009E0032" w:rsidR="00C6460F">
        <w:rPr>
          <w:sz w:val="24"/>
          <w:szCs w:val="24"/>
        </w:rPr>
        <w:t xml:space="preserve">, OMB control number 1205-0521. </w:t>
      </w:r>
      <w:r w:rsidR="009E0032">
        <w:rPr>
          <w:sz w:val="24"/>
          <w:szCs w:val="24"/>
        </w:rPr>
        <w:t xml:space="preserve"> </w:t>
      </w:r>
      <w:r w:rsidRPr="009E0032" w:rsidR="00C6460F">
        <w:rPr>
          <w:sz w:val="24"/>
          <w:szCs w:val="24"/>
        </w:rPr>
        <w:t>This change</w:t>
      </w:r>
      <w:r w:rsidR="001529AF">
        <w:rPr>
          <w:sz w:val="24"/>
          <w:szCs w:val="24"/>
        </w:rPr>
        <w:t>s</w:t>
      </w:r>
      <w:r w:rsidR="009E0032">
        <w:rPr>
          <w:sz w:val="24"/>
          <w:szCs w:val="24"/>
        </w:rPr>
        <w:t xml:space="preserve"> will accomplish the following:</w:t>
      </w:r>
    </w:p>
    <w:p w:rsidR="001529AF" w:rsidP="001529AF" w:rsidRDefault="001529AF" w14:paraId="1FA36000" w14:textId="77777777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411640" w:rsidR="00A33105">
        <w:rPr>
          <w:sz w:val="24"/>
          <w:szCs w:val="24"/>
        </w:rPr>
        <w:t xml:space="preserve">These changes will align the requirements for </w:t>
      </w:r>
      <w:r w:rsidR="00411640">
        <w:rPr>
          <w:sz w:val="24"/>
          <w:szCs w:val="24"/>
        </w:rPr>
        <w:t>Senior Community Service Employment Program (</w:t>
      </w:r>
      <w:r w:rsidRPr="00411640" w:rsidR="00A33105">
        <w:rPr>
          <w:sz w:val="24"/>
          <w:szCs w:val="24"/>
        </w:rPr>
        <w:t>SCSEP</w:t>
      </w:r>
      <w:r w:rsidR="00411640">
        <w:rPr>
          <w:sz w:val="24"/>
          <w:szCs w:val="24"/>
        </w:rPr>
        <w:t>)</w:t>
      </w:r>
      <w:r w:rsidRPr="00411640" w:rsidR="00A33105">
        <w:rPr>
          <w:sz w:val="24"/>
          <w:szCs w:val="24"/>
        </w:rPr>
        <w:t xml:space="preserve"> grantees to recent changes to </w:t>
      </w:r>
      <w:r w:rsidR="00411640">
        <w:rPr>
          <w:sz w:val="24"/>
          <w:szCs w:val="24"/>
        </w:rPr>
        <w:t xml:space="preserve">the information collected under </w:t>
      </w:r>
      <w:r w:rsidRPr="00411640" w:rsidR="00A33105">
        <w:rPr>
          <w:sz w:val="24"/>
          <w:szCs w:val="24"/>
        </w:rPr>
        <w:t xml:space="preserve">OMB Control No. 1205-0040. </w:t>
      </w:r>
    </w:p>
    <w:p w:rsidRPr="001529AF" w:rsidR="000C4841" w:rsidP="001529AF" w:rsidRDefault="000C4841" w14:paraId="12D2AACA" w14:textId="0AEB596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529AF">
        <w:rPr>
          <w:sz w:val="24"/>
          <w:szCs w:val="24"/>
        </w:rPr>
        <w:t>These conforming changes add 2 elements to the PIRL that were approved</w:t>
      </w:r>
      <w:r w:rsidRPr="001529AF" w:rsidR="00925344">
        <w:rPr>
          <w:sz w:val="24"/>
          <w:szCs w:val="24"/>
        </w:rPr>
        <w:t xml:space="preserve"> and have their </w:t>
      </w:r>
      <w:r w:rsidRPr="001529AF" w:rsidR="00925344">
        <w:rPr>
          <w:sz w:val="24"/>
          <w:szCs w:val="24"/>
        </w:rPr>
        <w:lastRenderedPageBreak/>
        <w:t>burden accounted for</w:t>
      </w:r>
      <w:r w:rsidRPr="001529AF">
        <w:rPr>
          <w:sz w:val="24"/>
          <w:szCs w:val="24"/>
        </w:rPr>
        <w:t xml:space="preserve"> under 1205-0040</w:t>
      </w:r>
      <w:r w:rsidRPr="001529AF" w:rsidR="00925344">
        <w:rPr>
          <w:sz w:val="24"/>
          <w:szCs w:val="24"/>
        </w:rPr>
        <w:t>, which</w:t>
      </w:r>
      <w:r w:rsidRPr="001529AF">
        <w:rPr>
          <w:sz w:val="24"/>
          <w:szCs w:val="24"/>
        </w:rPr>
        <w:t xml:space="preserve"> will collect information on SCSEP participants’ for</w:t>
      </w:r>
      <w:r w:rsidRPr="001529AF" w:rsidR="00925344">
        <w:rPr>
          <w:sz w:val="24"/>
          <w:szCs w:val="24"/>
        </w:rPr>
        <w:t>merly incarcerated status.</w:t>
      </w:r>
      <w:r w:rsidRPr="001529AF">
        <w:rPr>
          <w:sz w:val="24"/>
          <w:szCs w:val="24"/>
        </w:rPr>
        <w:t xml:space="preserve"> </w:t>
      </w:r>
      <w:r w:rsidRPr="001529AF" w:rsidR="00925344">
        <w:rPr>
          <w:sz w:val="24"/>
          <w:szCs w:val="24"/>
        </w:rPr>
        <w:t>These added elements are also</w:t>
      </w:r>
      <w:r w:rsidRPr="001529AF">
        <w:rPr>
          <w:sz w:val="24"/>
          <w:szCs w:val="24"/>
        </w:rPr>
        <w:t xml:space="preserve"> incorporat</w:t>
      </w:r>
      <w:r w:rsidRPr="001529AF" w:rsidR="00925344">
        <w:rPr>
          <w:sz w:val="24"/>
          <w:szCs w:val="24"/>
        </w:rPr>
        <w:t>ed</w:t>
      </w:r>
      <w:r w:rsidRPr="001529AF">
        <w:rPr>
          <w:sz w:val="24"/>
          <w:szCs w:val="24"/>
        </w:rPr>
        <w:t xml:space="preserve"> into calculations on the SCSEP QPR. </w:t>
      </w:r>
    </w:p>
    <w:p w:rsidR="001529AF" w:rsidP="001529AF" w:rsidRDefault="00A33105" w14:paraId="345EC065" w14:textId="7777777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529AF">
        <w:rPr>
          <w:sz w:val="24"/>
          <w:szCs w:val="24"/>
        </w:rPr>
        <w:t xml:space="preserve">These changes will also clarify </w:t>
      </w:r>
      <w:r w:rsidRPr="001529AF" w:rsidR="00850F64">
        <w:rPr>
          <w:sz w:val="24"/>
          <w:szCs w:val="24"/>
        </w:rPr>
        <w:t xml:space="preserve">existing </w:t>
      </w:r>
      <w:r w:rsidRPr="001529AF">
        <w:rPr>
          <w:sz w:val="24"/>
          <w:szCs w:val="24"/>
        </w:rPr>
        <w:t xml:space="preserve">calculations in the H-1B </w:t>
      </w:r>
      <w:r w:rsidRPr="001529AF" w:rsidR="00CE59C4">
        <w:rPr>
          <w:sz w:val="24"/>
          <w:szCs w:val="24"/>
        </w:rPr>
        <w:t xml:space="preserve">and </w:t>
      </w:r>
      <w:r w:rsidRPr="001529AF" w:rsidR="00411640">
        <w:rPr>
          <w:sz w:val="24"/>
          <w:szCs w:val="24"/>
        </w:rPr>
        <w:t>Re-Entry Employment Opportunities (</w:t>
      </w:r>
      <w:r w:rsidRPr="001529AF" w:rsidR="00CE59C4">
        <w:rPr>
          <w:sz w:val="24"/>
          <w:szCs w:val="24"/>
        </w:rPr>
        <w:t>REO</w:t>
      </w:r>
      <w:r w:rsidRPr="001529AF" w:rsidR="00411640">
        <w:rPr>
          <w:sz w:val="24"/>
          <w:szCs w:val="24"/>
        </w:rPr>
        <w:t>)</w:t>
      </w:r>
      <w:r w:rsidRPr="001529AF" w:rsidR="00CE59C4">
        <w:rPr>
          <w:sz w:val="24"/>
          <w:szCs w:val="24"/>
        </w:rPr>
        <w:t xml:space="preserve"> Youth </w:t>
      </w:r>
      <w:r w:rsidRPr="001529AF" w:rsidR="00411640">
        <w:rPr>
          <w:sz w:val="24"/>
          <w:szCs w:val="24"/>
        </w:rPr>
        <w:t>Quarterly Performance Reports (</w:t>
      </w:r>
      <w:r w:rsidRPr="001529AF">
        <w:rPr>
          <w:sz w:val="24"/>
          <w:szCs w:val="24"/>
        </w:rPr>
        <w:t>QPR</w:t>
      </w:r>
      <w:r w:rsidRPr="001529AF" w:rsidR="00411640">
        <w:rPr>
          <w:sz w:val="24"/>
          <w:szCs w:val="24"/>
        </w:rPr>
        <w:t>)</w:t>
      </w:r>
      <w:r w:rsidRPr="001529AF">
        <w:rPr>
          <w:sz w:val="24"/>
          <w:szCs w:val="24"/>
        </w:rPr>
        <w:t xml:space="preserve"> to increase their accuracy</w:t>
      </w:r>
      <w:r w:rsidRPr="001529AF" w:rsidR="00CE59C4">
        <w:rPr>
          <w:sz w:val="24"/>
          <w:szCs w:val="24"/>
        </w:rPr>
        <w:t xml:space="preserve"> and simplicity. </w:t>
      </w:r>
      <w:r w:rsidRPr="001529AF" w:rsidR="005750BD">
        <w:rPr>
          <w:sz w:val="24"/>
          <w:szCs w:val="24"/>
        </w:rPr>
        <w:t xml:space="preserve">These changes do not increase burden or require any changes to what grantees report, as they only impact the way the submitted data gets aggregated by the Department. </w:t>
      </w:r>
    </w:p>
    <w:p w:rsidRPr="001529AF" w:rsidR="00B829B7" w:rsidP="001529AF" w:rsidRDefault="001529AF" w14:paraId="3B039BD6" w14:textId="5443494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529AF">
        <w:rPr>
          <w:sz w:val="24"/>
          <w:szCs w:val="24"/>
        </w:rPr>
        <w:t xml:space="preserve"> </w:t>
      </w:r>
      <w:r w:rsidRPr="001529AF" w:rsidR="007F4B37">
        <w:rPr>
          <w:sz w:val="24"/>
          <w:szCs w:val="24"/>
        </w:rPr>
        <w:t xml:space="preserve">These changes will also clarify that certain elements reported by the </w:t>
      </w:r>
      <w:r w:rsidRPr="001529AF" w:rsidR="00C6333A">
        <w:rPr>
          <w:sz w:val="24"/>
          <w:szCs w:val="24"/>
        </w:rPr>
        <w:t>Trade Adjustment Assistance (</w:t>
      </w:r>
      <w:r w:rsidRPr="001529AF" w:rsidR="007F4B37">
        <w:rPr>
          <w:sz w:val="24"/>
          <w:szCs w:val="24"/>
        </w:rPr>
        <w:t>TAA</w:t>
      </w:r>
      <w:r w:rsidRPr="001529AF" w:rsidR="00C6333A">
        <w:rPr>
          <w:sz w:val="24"/>
          <w:szCs w:val="24"/>
        </w:rPr>
        <w:t>)</w:t>
      </w:r>
      <w:r w:rsidRPr="001529AF" w:rsidR="007F4B37">
        <w:rPr>
          <w:sz w:val="24"/>
          <w:szCs w:val="24"/>
        </w:rPr>
        <w:t xml:space="preserve"> program may also include “extended” </w:t>
      </w:r>
      <w:r w:rsidRPr="001529AF" w:rsidR="00411640">
        <w:rPr>
          <w:sz w:val="24"/>
          <w:szCs w:val="24"/>
        </w:rPr>
        <w:t>Trade Readjustment Allowances (</w:t>
      </w:r>
      <w:r w:rsidRPr="001529AF" w:rsidR="007F4B37">
        <w:rPr>
          <w:sz w:val="24"/>
          <w:szCs w:val="24"/>
        </w:rPr>
        <w:t>TRA</w:t>
      </w:r>
      <w:r w:rsidRPr="001529AF" w:rsidR="00411640">
        <w:rPr>
          <w:sz w:val="24"/>
          <w:szCs w:val="24"/>
        </w:rPr>
        <w:t>)</w:t>
      </w:r>
      <w:r w:rsidRPr="001529AF" w:rsidR="007F4B37">
        <w:rPr>
          <w:sz w:val="24"/>
          <w:szCs w:val="24"/>
        </w:rPr>
        <w:t xml:space="preserve"> payments. </w:t>
      </w:r>
      <w:r w:rsidRPr="001529AF" w:rsidR="000C4841">
        <w:rPr>
          <w:sz w:val="24"/>
          <w:szCs w:val="24"/>
        </w:rPr>
        <w:t xml:space="preserve">Pending legislation </w:t>
      </w:r>
      <w:r w:rsidRPr="001529AF" w:rsidR="007F4B37">
        <w:rPr>
          <w:sz w:val="24"/>
          <w:szCs w:val="24"/>
        </w:rPr>
        <w:t xml:space="preserve">for TAA would replace “Remedial” and “Prerequisite” TRA with “Extended” TRA, and this </w:t>
      </w:r>
      <w:r w:rsidRPr="001529AF" w:rsidR="000C4841">
        <w:rPr>
          <w:sz w:val="24"/>
          <w:szCs w:val="24"/>
        </w:rPr>
        <w:t xml:space="preserve">proposed </w:t>
      </w:r>
      <w:r w:rsidRPr="001529AF" w:rsidR="007F4B37">
        <w:rPr>
          <w:sz w:val="24"/>
          <w:szCs w:val="24"/>
        </w:rPr>
        <w:t xml:space="preserve">change would ensure uninterrupted reporting on these elements whether the </w:t>
      </w:r>
      <w:r w:rsidRPr="001529AF" w:rsidR="000C4841">
        <w:rPr>
          <w:sz w:val="24"/>
          <w:szCs w:val="24"/>
        </w:rPr>
        <w:t>legislative proposal</w:t>
      </w:r>
      <w:r w:rsidRPr="001529AF" w:rsidR="007F4B37">
        <w:rPr>
          <w:sz w:val="24"/>
          <w:szCs w:val="24"/>
        </w:rPr>
        <w:t xml:space="preserve"> passes or not.</w:t>
      </w:r>
      <w:r w:rsidRPr="001529AF" w:rsidR="00BA5F29">
        <w:rPr>
          <w:sz w:val="24"/>
          <w:szCs w:val="24"/>
        </w:rPr>
        <w:t xml:space="preserve"> These do not change the burden associated with the element, as they only allow for greater flexibility in how grantees may report on them. </w:t>
      </w:r>
      <w:r w:rsidRPr="001529AF" w:rsidR="007F4B37">
        <w:rPr>
          <w:sz w:val="24"/>
          <w:szCs w:val="24"/>
        </w:rPr>
        <w:t xml:space="preserve"> </w:t>
      </w:r>
    </w:p>
    <w:p w:rsidR="001529AF" w:rsidP="001529AF" w:rsidRDefault="001529AF" w14:paraId="1DDE5E10" w14:textId="7617E584">
      <w:pPr>
        <w:pStyle w:val="ListParagraph"/>
        <w:ind w:left="1080"/>
        <w:rPr>
          <w:sz w:val="24"/>
          <w:szCs w:val="24"/>
        </w:rPr>
      </w:pPr>
    </w:p>
    <w:p w:rsidR="001529AF" w:rsidP="001529AF" w:rsidRDefault="001529AF" w14:paraId="0DCCF0C4" w14:textId="1D58DD9C">
      <w:pPr>
        <w:pStyle w:val="ListParagraph"/>
        <w:ind w:left="1080"/>
        <w:rPr>
          <w:sz w:val="24"/>
          <w:szCs w:val="24"/>
        </w:rPr>
      </w:pPr>
      <w:r>
        <w:t>2. Making technical edits within 1205-0521 to align the collected items in ETA-9172 to the aggregation specifications in the REO versions of the ETA-9173.</w:t>
      </w:r>
    </w:p>
    <w:p w:rsidR="001529AF" w:rsidP="001529AF" w:rsidRDefault="00DD4DCA" w14:paraId="261F5FAE" w14:textId="7777777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829B7">
        <w:rPr>
          <w:sz w:val="24"/>
          <w:szCs w:val="24"/>
        </w:rPr>
        <w:t xml:space="preserve">Slightly </w:t>
      </w:r>
      <w:r w:rsidR="00C6333A">
        <w:rPr>
          <w:sz w:val="24"/>
          <w:szCs w:val="24"/>
        </w:rPr>
        <w:t>update</w:t>
      </w:r>
      <w:r w:rsidRPr="00B829B7" w:rsidR="00C6333A">
        <w:rPr>
          <w:sz w:val="24"/>
          <w:szCs w:val="24"/>
        </w:rPr>
        <w:t xml:space="preserve"> </w:t>
      </w:r>
      <w:r w:rsidRPr="00B829B7">
        <w:rPr>
          <w:sz w:val="24"/>
          <w:szCs w:val="24"/>
        </w:rPr>
        <w:t xml:space="preserve">program reporting requirements for </w:t>
      </w:r>
      <w:r w:rsidR="00C6333A">
        <w:rPr>
          <w:sz w:val="24"/>
          <w:szCs w:val="24"/>
        </w:rPr>
        <w:t>Re-Entry Employment Opportunities (</w:t>
      </w:r>
      <w:r w:rsidR="00CE59C4">
        <w:rPr>
          <w:sz w:val="24"/>
          <w:szCs w:val="24"/>
        </w:rPr>
        <w:t>REO</w:t>
      </w:r>
      <w:r w:rsidR="00C6333A">
        <w:rPr>
          <w:sz w:val="24"/>
          <w:szCs w:val="24"/>
        </w:rPr>
        <w:t>)</w:t>
      </w:r>
      <w:r w:rsidR="008C0EDD">
        <w:rPr>
          <w:sz w:val="24"/>
          <w:szCs w:val="24"/>
        </w:rPr>
        <w:t xml:space="preserve"> programs </w:t>
      </w:r>
      <w:r w:rsidRPr="00B829B7">
        <w:rPr>
          <w:sz w:val="24"/>
          <w:szCs w:val="24"/>
        </w:rPr>
        <w:t xml:space="preserve">to align </w:t>
      </w:r>
      <w:r w:rsidR="00E801F3">
        <w:rPr>
          <w:sz w:val="24"/>
          <w:szCs w:val="24"/>
        </w:rPr>
        <w:t xml:space="preserve">the ETA-9172 </w:t>
      </w:r>
      <w:r w:rsidRPr="00B829B7">
        <w:rPr>
          <w:sz w:val="24"/>
          <w:szCs w:val="24"/>
        </w:rPr>
        <w:t>with their respective QPR</w:t>
      </w:r>
      <w:r w:rsidR="00B829B7">
        <w:rPr>
          <w:sz w:val="24"/>
          <w:szCs w:val="24"/>
        </w:rPr>
        <w:t>s</w:t>
      </w:r>
      <w:r w:rsidRPr="00B829B7">
        <w:rPr>
          <w:sz w:val="24"/>
          <w:szCs w:val="24"/>
        </w:rPr>
        <w:t xml:space="preserve"> </w:t>
      </w:r>
      <w:r w:rsidR="00E801F3">
        <w:rPr>
          <w:sz w:val="24"/>
          <w:szCs w:val="24"/>
        </w:rPr>
        <w:t xml:space="preserve">in the ETA-9173 </w:t>
      </w:r>
      <w:r w:rsidRPr="00B829B7">
        <w:rPr>
          <w:sz w:val="24"/>
          <w:szCs w:val="24"/>
        </w:rPr>
        <w:t xml:space="preserve">and ensure complete collection and reporting. </w:t>
      </w:r>
      <w:r w:rsidR="00B829B7">
        <w:rPr>
          <w:sz w:val="24"/>
          <w:szCs w:val="24"/>
        </w:rPr>
        <w:t xml:space="preserve"> </w:t>
      </w:r>
    </w:p>
    <w:p w:rsidR="001529AF" w:rsidP="001529AF" w:rsidRDefault="00DD4DCA" w14:paraId="408C6EAD" w14:textId="552CDDB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829B7">
        <w:rPr>
          <w:sz w:val="24"/>
          <w:szCs w:val="24"/>
        </w:rPr>
        <w:t xml:space="preserve">This </w:t>
      </w:r>
      <w:r w:rsidRPr="00B829B7" w:rsidR="001529AF">
        <w:rPr>
          <w:sz w:val="24"/>
          <w:szCs w:val="24"/>
        </w:rPr>
        <w:t>involve</w:t>
      </w:r>
      <w:r w:rsidR="001529AF">
        <w:rPr>
          <w:sz w:val="24"/>
          <w:szCs w:val="24"/>
        </w:rPr>
        <w:t>s</w:t>
      </w:r>
      <w:r w:rsidRPr="00B829B7" w:rsidR="001529AF">
        <w:rPr>
          <w:sz w:val="24"/>
          <w:szCs w:val="24"/>
        </w:rPr>
        <w:t xml:space="preserve"> </w:t>
      </w:r>
      <w:r w:rsidR="00B829B7">
        <w:rPr>
          <w:sz w:val="24"/>
          <w:szCs w:val="24"/>
        </w:rPr>
        <w:t>“</w:t>
      </w:r>
      <w:r w:rsidRPr="00B829B7">
        <w:rPr>
          <w:sz w:val="24"/>
          <w:szCs w:val="24"/>
        </w:rPr>
        <w:t>checking</w:t>
      </w:r>
      <w:r w:rsidR="00B829B7">
        <w:rPr>
          <w:sz w:val="24"/>
          <w:szCs w:val="24"/>
        </w:rPr>
        <w:t>”</w:t>
      </w:r>
      <w:r w:rsidRPr="00B829B7">
        <w:rPr>
          <w:sz w:val="24"/>
          <w:szCs w:val="24"/>
        </w:rPr>
        <w:t xml:space="preserve"> and </w:t>
      </w:r>
      <w:r w:rsidR="00B829B7">
        <w:rPr>
          <w:sz w:val="24"/>
          <w:szCs w:val="24"/>
        </w:rPr>
        <w:t>“</w:t>
      </w:r>
      <w:r w:rsidRPr="00B829B7">
        <w:rPr>
          <w:sz w:val="24"/>
          <w:szCs w:val="24"/>
        </w:rPr>
        <w:t>unchecking</w:t>
      </w:r>
      <w:r w:rsidR="00B829B7">
        <w:rPr>
          <w:sz w:val="24"/>
          <w:szCs w:val="24"/>
        </w:rPr>
        <w:t>”</w:t>
      </w:r>
      <w:r w:rsidRPr="00B829B7">
        <w:rPr>
          <w:sz w:val="24"/>
          <w:szCs w:val="24"/>
        </w:rPr>
        <w:t xml:space="preserve"> data element </w:t>
      </w:r>
      <w:r w:rsidRPr="00B829B7" w:rsidR="00290CB8">
        <w:rPr>
          <w:sz w:val="24"/>
          <w:szCs w:val="24"/>
        </w:rPr>
        <w:t>collection</w:t>
      </w:r>
      <w:r w:rsidRPr="00B829B7">
        <w:rPr>
          <w:sz w:val="24"/>
          <w:szCs w:val="24"/>
        </w:rPr>
        <w:t xml:space="preserve"> requirements</w:t>
      </w:r>
      <w:r w:rsidR="00B829B7">
        <w:rPr>
          <w:sz w:val="24"/>
          <w:szCs w:val="24"/>
        </w:rPr>
        <w:t xml:space="preserve"> for these programs to ensure that the data elements necessary for consistent aggregations across programs are collected</w:t>
      </w:r>
      <w:r w:rsidRPr="00B829B7">
        <w:rPr>
          <w:sz w:val="24"/>
          <w:szCs w:val="24"/>
        </w:rPr>
        <w:t xml:space="preserve">. </w:t>
      </w:r>
      <w:r w:rsidR="00B829B7">
        <w:rPr>
          <w:sz w:val="24"/>
          <w:szCs w:val="24"/>
        </w:rPr>
        <w:t xml:space="preserve"> </w:t>
      </w:r>
    </w:p>
    <w:p w:rsidR="00E74879" w:rsidP="001529AF" w:rsidRDefault="00DD4DCA" w14:paraId="147E38A3" w14:textId="5EA37A0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829B7">
        <w:rPr>
          <w:sz w:val="24"/>
          <w:szCs w:val="24"/>
        </w:rPr>
        <w:t xml:space="preserve">The </w:t>
      </w:r>
      <w:r w:rsidR="00B829B7">
        <w:rPr>
          <w:sz w:val="24"/>
          <w:szCs w:val="24"/>
        </w:rPr>
        <w:t xml:space="preserve">submitted </w:t>
      </w:r>
      <w:r w:rsidRPr="00B829B7">
        <w:rPr>
          <w:sz w:val="24"/>
          <w:szCs w:val="24"/>
        </w:rPr>
        <w:t>DOL-Only P</w:t>
      </w:r>
      <w:r w:rsidR="00B829B7">
        <w:rPr>
          <w:sz w:val="24"/>
          <w:szCs w:val="24"/>
        </w:rPr>
        <w:t xml:space="preserve">articipant </w:t>
      </w:r>
      <w:r w:rsidRPr="00B829B7">
        <w:rPr>
          <w:sz w:val="24"/>
          <w:szCs w:val="24"/>
        </w:rPr>
        <w:t>I</w:t>
      </w:r>
      <w:r w:rsidR="00B829B7">
        <w:rPr>
          <w:sz w:val="24"/>
          <w:szCs w:val="24"/>
        </w:rPr>
        <w:t xml:space="preserve">ndividual </w:t>
      </w:r>
      <w:r w:rsidRPr="00B829B7">
        <w:rPr>
          <w:sz w:val="24"/>
          <w:szCs w:val="24"/>
        </w:rPr>
        <w:t>R</w:t>
      </w:r>
      <w:r w:rsidR="00B829B7">
        <w:rPr>
          <w:sz w:val="24"/>
          <w:szCs w:val="24"/>
        </w:rPr>
        <w:t xml:space="preserve">ecord </w:t>
      </w:r>
      <w:r w:rsidRPr="00B829B7">
        <w:rPr>
          <w:sz w:val="24"/>
          <w:szCs w:val="24"/>
        </w:rPr>
        <w:t>L</w:t>
      </w:r>
      <w:r w:rsidR="00B829B7">
        <w:rPr>
          <w:sz w:val="24"/>
          <w:szCs w:val="24"/>
        </w:rPr>
        <w:t>ayout</w:t>
      </w:r>
      <w:r w:rsidRPr="00B829B7">
        <w:rPr>
          <w:sz w:val="24"/>
          <w:szCs w:val="24"/>
        </w:rPr>
        <w:t xml:space="preserve"> (ETA-9172) </w:t>
      </w:r>
      <w:r w:rsidR="00B829B7">
        <w:rPr>
          <w:sz w:val="24"/>
          <w:szCs w:val="24"/>
        </w:rPr>
        <w:t>includes</w:t>
      </w:r>
      <w:r w:rsidRPr="00B829B7">
        <w:rPr>
          <w:sz w:val="24"/>
          <w:szCs w:val="24"/>
        </w:rPr>
        <w:t xml:space="preserve"> </w:t>
      </w:r>
      <w:r w:rsidR="00C6333A">
        <w:rPr>
          <w:sz w:val="24"/>
          <w:szCs w:val="24"/>
        </w:rPr>
        <w:t xml:space="preserve">updates </w:t>
      </w:r>
      <w:r w:rsidR="00B829B7">
        <w:rPr>
          <w:sz w:val="24"/>
          <w:szCs w:val="24"/>
        </w:rPr>
        <w:t>detailed in red font and a revision history sheet.</w:t>
      </w:r>
    </w:p>
    <w:p w:rsidRPr="007F4B37" w:rsidR="007F4B37" w:rsidP="001529AF" w:rsidRDefault="00126D61" w14:paraId="494F7B2A" w14:textId="77777777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These checks </w:t>
      </w:r>
      <w:r w:rsidR="00F43B6C">
        <w:rPr>
          <w:sz w:val="24"/>
          <w:szCs w:val="24"/>
        </w:rPr>
        <w:t xml:space="preserve">were </w:t>
      </w:r>
      <w:r>
        <w:rPr>
          <w:sz w:val="24"/>
          <w:szCs w:val="24"/>
        </w:rPr>
        <w:t>inadvertently</w:t>
      </w:r>
      <w:r w:rsidR="00F43B6C">
        <w:rPr>
          <w:sz w:val="24"/>
          <w:szCs w:val="24"/>
        </w:rPr>
        <w:t xml:space="preserve"> missed and needed to be made required for programs. </w:t>
      </w:r>
      <w:r w:rsidR="00CE59C4">
        <w:rPr>
          <w:sz w:val="24"/>
          <w:szCs w:val="24"/>
        </w:rPr>
        <w:t>Grantees</w:t>
      </w:r>
      <w:r>
        <w:rPr>
          <w:sz w:val="24"/>
          <w:szCs w:val="24"/>
        </w:rPr>
        <w:t xml:space="preserve"> were already submitting the data to ensure complete QPRs, and this checking is the formal method to indicate the data elements are required. </w:t>
      </w:r>
    </w:p>
    <w:p w:rsidRPr="00B829B7" w:rsidR="00B829B7" w:rsidP="00B829B7" w:rsidRDefault="00B829B7" w14:paraId="0934CBB5" w14:textId="77777777">
      <w:pPr>
        <w:pStyle w:val="ListParagraph"/>
        <w:rPr>
          <w:sz w:val="24"/>
          <w:szCs w:val="24"/>
        </w:rPr>
      </w:pPr>
    </w:p>
    <w:sectPr w:rsidRPr="00B829B7" w:rsidR="00B82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006B7"/>
    <w:multiLevelType w:val="hybridMultilevel"/>
    <w:tmpl w:val="527E33B2"/>
    <w:lvl w:ilvl="0" w:tplc="5AE6B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A5660F"/>
    <w:multiLevelType w:val="hybridMultilevel"/>
    <w:tmpl w:val="BE426578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75395F3D"/>
    <w:multiLevelType w:val="hybridMultilevel"/>
    <w:tmpl w:val="09A41E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CB46B02"/>
    <w:multiLevelType w:val="hybridMultilevel"/>
    <w:tmpl w:val="D49C20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4A"/>
    <w:rsid w:val="00030E37"/>
    <w:rsid w:val="000332A0"/>
    <w:rsid w:val="000C4841"/>
    <w:rsid w:val="001211F2"/>
    <w:rsid w:val="00126D61"/>
    <w:rsid w:val="001529AF"/>
    <w:rsid w:val="001A51BC"/>
    <w:rsid w:val="001A7EF8"/>
    <w:rsid w:val="00290CB8"/>
    <w:rsid w:val="00411640"/>
    <w:rsid w:val="00451FB4"/>
    <w:rsid w:val="004F6D5B"/>
    <w:rsid w:val="005750BD"/>
    <w:rsid w:val="006C4526"/>
    <w:rsid w:val="00782A43"/>
    <w:rsid w:val="007F4B37"/>
    <w:rsid w:val="00850F64"/>
    <w:rsid w:val="008C0EDD"/>
    <w:rsid w:val="00925344"/>
    <w:rsid w:val="009E0032"/>
    <w:rsid w:val="00A05DFA"/>
    <w:rsid w:val="00A33105"/>
    <w:rsid w:val="00A63C5E"/>
    <w:rsid w:val="00AC0826"/>
    <w:rsid w:val="00B829B7"/>
    <w:rsid w:val="00BA5F29"/>
    <w:rsid w:val="00C6333A"/>
    <w:rsid w:val="00C6460F"/>
    <w:rsid w:val="00CB086E"/>
    <w:rsid w:val="00CE5374"/>
    <w:rsid w:val="00CE59C4"/>
    <w:rsid w:val="00D224A9"/>
    <w:rsid w:val="00DD4DCA"/>
    <w:rsid w:val="00E17C4A"/>
    <w:rsid w:val="00E479FC"/>
    <w:rsid w:val="00E74879"/>
    <w:rsid w:val="00E801F3"/>
    <w:rsid w:val="00F43B6C"/>
    <w:rsid w:val="00F9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8D2C5"/>
  <w15:chartTrackingRefBased/>
  <w15:docId w15:val="{7EB44EA5-B8C4-4658-BC90-B7F9BDC3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032"/>
    <w:pPr>
      <w:ind w:left="720"/>
      <w:contextualSpacing/>
    </w:pPr>
  </w:style>
  <w:style w:type="paragraph" w:styleId="Revision">
    <w:name w:val="Revision"/>
    <w:hidden/>
    <w:uiPriority w:val="99"/>
    <w:semiHidden/>
    <w:rsid w:val="00CE537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5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37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63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3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3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3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11" ma:contentTypeDescription="Create a new document." ma:contentTypeScope="" ma:versionID="613b5a2320db5c3e0d7e420e8430ffd4">
  <xsd:schema xmlns:xsd="http://www.w3.org/2001/XMLSchema" xmlns:xs="http://www.w3.org/2001/XMLSchema" xmlns:p="http://schemas.microsoft.com/office/2006/metadata/properties" xmlns:ns3="2a1ba486-ff2f-4459-80ac-1ab5aa17f82f" xmlns:ns4="2b487234-2a61-45b0-86e3-998bf12a0e9d" targetNamespace="http://schemas.microsoft.com/office/2006/metadata/properties" ma:root="true" ma:fieldsID="413657b30c181cac4259e4ccc2474f17" ns3:_="" ns4:_="">
    <xsd:import namespace="2a1ba486-ff2f-4459-80ac-1ab5aa17f82f"/>
    <xsd:import namespace="2b487234-2a61-45b0-86e3-998bf12a0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127510-587E-4ACA-9719-83B7B2C9E1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C235D8-E5AC-4385-A366-362C70C59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8E20D9-2A62-4647-AC09-72BFC9F634D4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2a1ba486-ff2f-4459-80ac-1ab5aa17f82f"/>
    <ds:schemaRef ds:uri="2b487234-2a61-45b0-86e3-998bf12a0e9d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Ahmed, Toquir - ETA</dc:creator>
  <cp:keywords/>
  <dc:description/>
  <cp:lastModifiedBy>St.Onge, Emily - ETA</cp:lastModifiedBy>
  <cp:revision>2</cp:revision>
  <dcterms:created xsi:type="dcterms:W3CDTF">2021-12-14T15:16:00Z</dcterms:created>
  <dcterms:modified xsi:type="dcterms:W3CDTF">2021-12-14T15:16:00Z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