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A1767" w:rsidP="00AD381B" w:rsidRDefault="00EA1767" w14:paraId="58CE2522" w14:textId="09221628">
      <w:pPr>
        <w:pStyle w:val="Header"/>
        <w:rPr>
          <w:b/>
        </w:rPr>
      </w:pPr>
      <w:r w:rsidRPr="00C875E8">
        <w:rPr>
          <w:rFonts w:ascii="Times New Roman" w:hAnsi="Times New Roman"/>
          <w:szCs w:val="24"/>
        </w:rPr>
        <w:t xml:space="preserve">Tracking and OMB Number: (XX) </w:t>
      </w:r>
      <w:r w:rsidR="00F338E8">
        <w:rPr>
          <w:b/>
        </w:rPr>
        <w:t>1855-0012</w:t>
      </w:r>
    </w:p>
    <w:p w:rsidRPr="00AD381B" w:rsidR="0002444E" w:rsidP="00AD381B" w:rsidRDefault="0002444E" w14:paraId="7BB8A823" w14:textId="77777777">
      <w:pPr>
        <w:pStyle w:val="Header"/>
        <w:rPr>
          <w:rFonts w:ascii="Times New Roman" w:hAnsi="Times New Roman"/>
          <w:color w:val="FFFFFF" w:themeColor="background1"/>
          <w:szCs w:val="24"/>
        </w:rPr>
      </w:pPr>
    </w:p>
    <w:p w:rsidRPr="00AD381B" w:rsidR="00043C32" w:rsidP="00AD381B" w:rsidRDefault="00043C32" w14:paraId="58CE2524" w14:textId="77777777">
      <w:pPr>
        <w:pStyle w:val="Heading1"/>
        <w:rPr>
          <w:sz w:val="24"/>
          <w:szCs w:val="24"/>
        </w:rPr>
      </w:pPr>
      <w:r w:rsidRPr="00AD381B">
        <w:rPr>
          <w:sz w:val="24"/>
          <w:szCs w:val="24"/>
        </w:rPr>
        <w:t>SUPPORTING STATEMENT</w:t>
      </w:r>
    </w:p>
    <w:p w:rsidRPr="00AD381B" w:rsidR="00043C32" w:rsidP="00AD381B" w:rsidRDefault="00043C32" w14:paraId="58CE2525" w14:textId="77777777">
      <w:pPr>
        <w:pStyle w:val="Heading1"/>
        <w:rPr>
          <w:sz w:val="24"/>
          <w:szCs w:val="24"/>
        </w:rPr>
      </w:pPr>
      <w:r w:rsidRPr="00AD381B">
        <w:rPr>
          <w:sz w:val="24"/>
          <w:szCs w:val="24"/>
        </w:rPr>
        <w:t>FOR PAPERWORK REDUCTION ACT SUBMISSION</w:t>
      </w:r>
    </w:p>
    <w:p w:rsidRPr="00AD381B" w:rsidR="00043C32" w:rsidP="00AD381B" w:rsidRDefault="00043C32" w14:paraId="58CE2526" w14:textId="77777777">
      <w:pPr>
        <w:tabs>
          <w:tab w:val="left" w:pos="0"/>
        </w:tabs>
        <w:suppressAutoHyphens/>
        <w:rPr>
          <w:rFonts w:ascii="Times New Roman" w:hAnsi="Times New Roman"/>
          <w:szCs w:val="24"/>
        </w:rPr>
      </w:pPr>
    </w:p>
    <w:p w:rsidR="00EA1767" w:rsidP="00AD381B" w:rsidRDefault="00043C32" w14:paraId="58CE2527" w14:textId="51DA8680">
      <w:pPr>
        <w:pStyle w:val="ListParagraph"/>
        <w:numPr>
          <w:ilvl w:val="0"/>
          <w:numId w:val="4"/>
        </w:numPr>
        <w:suppressAutoHyphens/>
        <w:spacing w:line="240" w:lineRule="exact"/>
        <w:contextualSpacing w:val="0"/>
        <w:rPr>
          <w:rFonts w:ascii="Times New Roman" w:hAnsi="Times New Roman"/>
          <w:b/>
          <w:szCs w:val="24"/>
        </w:rPr>
      </w:pPr>
      <w:r w:rsidRPr="00AD381B">
        <w:rPr>
          <w:rStyle w:val="Heading2Char"/>
          <w:rFonts w:ascii="Times New Roman" w:hAnsi="Times New Roman"/>
          <w:color w:val="auto"/>
          <w:sz w:val="24"/>
          <w:szCs w:val="24"/>
        </w:rPr>
        <w:t>Explain the circumstances</w:t>
      </w:r>
      <w:r w:rsidRPr="00AD381B">
        <w:rPr>
          <w:rFonts w:ascii="Times New Roman" w:hAnsi="Times New Roman"/>
          <w:b/>
          <w:szCs w:val="24"/>
        </w:rPr>
        <w:t xml:space="preserve"> that make the collection of information necessary.  </w:t>
      </w:r>
      <w:r w:rsidRPr="00246FE9" w:rsidR="007C0A4C">
        <w:rPr>
          <w:rFonts w:ascii="Times New Roman" w:hAnsi="Times New Roman"/>
          <w:b/>
          <w:szCs w:val="24"/>
        </w:rPr>
        <w:t>What is the purpose for this information collection</w:t>
      </w:r>
      <w:r w:rsidRPr="00246FE9" w:rsidR="006A38F7">
        <w:rPr>
          <w:rFonts w:ascii="Times New Roman" w:hAnsi="Times New Roman"/>
          <w:b/>
          <w:szCs w:val="24"/>
        </w:rPr>
        <w:t>?</w:t>
      </w:r>
      <w:r w:rsidRPr="00246FE9" w:rsidR="007C0A4C">
        <w:rPr>
          <w:rFonts w:ascii="Times New Roman" w:hAnsi="Times New Roman"/>
          <w:b/>
          <w:szCs w:val="24"/>
        </w:rPr>
        <w:t xml:space="preserve"> </w:t>
      </w:r>
      <w:r w:rsidRPr="00246FE9">
        <w:rPr>
          <w:rFonts w:ascii="Times New Roman" w:hAnsi="Times New Roman"/>
          <w:b/>
          <w:szCs w:val="24"/>
        </w:rPr>
        <w:t xml:space="preserve">Identify any legal or administrative requirements that necessitate the collection.  </w:t>
      </w:r>
      <w:r w:rsidRPr="00246FE9" w:rsidR="006A38F7">
        <w:rPr>
          <w:rFonts w:ascii="Times New Roman" w:hAnsi="Times New Roman"/>
          <w:b/>
          <w:szCs w:val="24"/>
        </w:rPr>
        <w:t xml:space="preserve">Include a citation that </w:t>
      </w:r>
      <w:r w:rsidRPr="00246FE9">
        <w:rPr>
          <w:rFonts w:ascii="Times New Roman" w:hAnsi="Times New Roman"/>
          <w:b/>
          <w:szCs w:val="24"/>
        </w:rPr>
        <w:t>authoriz</w:t>
      </w:r>
      <w:r w:rsidRPr="00246FE9" w:rsidR="006A38F7">
        <w:rPr>
          <w:rFonts w:ascii="Times New Roman" w:hAnsi="Times New Roman"/>
          <w:b/>
          <w:szCs w:val="24"/>
        </w:rPr>
        <w:t>es</w:t>
      </w:r>
      <w:r w:rsidRPr="00246FE9">
        <w:rPr>
          <w:rFonts w:ascii="Times New Roman" w:hAnsi="Times New Roman"/>
          <w:b/>
          <w:szCs w:val="24"/>
        </w:rPr>
        <w:t xml:space="preserve"> the </w:t>
      </w:r>
      <w:r w:rsidRPr="00AD381B">
        <w:rPr>
          <w:rFonts w:ascii="Times New Roman" w:hAnsi="Times New Roman"/>
          <w:b/>
          <w:szCs w:val="24"/>
        </w:rPr>
        <w:t>collection of information</w:t>
      </w:r>
      <w:r w:rsidR="006A38F7">
        <w:rPr>
          <w:rFonts w:ascii="Times New Roman" w:hAnsi="Times New Roman"/>
          <w:b/>
          <w:szCs w:val="24"/>
        </w:rPr>
        <w:t>.</w:t>
      </w:r>
      <w:r w:rsidRPr="00AD381B">
        <w:rPr>
          <w:rFonts w:ascii="Times New Roman" w:hAnsi="Times New Roman"/>
          <w:b/>
          <w:szCs w:val="24"/>
        </w:rPr>
        <w:t xml:space="preserve"> Specify the review type of the collection (new, revision, extension, reinstatement with change, reinstatement without change). If revised, briefly specify the changes.  If a rulemaking is involved, </w:t>
      </w:r>
      <w:r w:rsidR="006A38F7">
        <w:rPr>
          <w:rFonts w:ascii="Times New Roman" w:hAnsi="Times New Roman"/>
          <w:b/>
          <w:szCs w:val="24"/>
        </w:rPr>
        <w:t xml:space="preserve">list </w:t>
      </w:r>
      <w:r w:rsidRPr="00AD381B">
        <w:rPr>
          <w:rFonts w:ascii="Times New Roman" w:hAnsi="Times New Roman"/>
          <w:b/>
          <w:szCs w:val="24"/>
        </w:rPr>
        <w:t xml:space="preserve">the sections </w:t>
      </w:r>
      <w:r w:rsidR="006A38F7">
        <w:rPr>
          <w:rFonts w:ascii="Times New Roman" w:hAnsi="Times New Roman"/>
          <w:b/>
          <w:szCs w:val="24"/>
        </w:rPr>
        <w:t>with a brief description of the information collection requirement, and/</w:t>
      </w:r>
      <w:r w:rsidRPr="00AD381B">
        <w:rPr>
          <w:rFonts w:ascii="Times New Roman" w:hAnsi="Times New Roman"/>
          <w:b/>
          <w:szCs w:val="24"/>
        </w:rPr>
        <w:t>or change</w:t>
      </w:r>
      <w:r w:rsidR="006A38F7">
        <w:rPr>
          <w:rFonts w:ascii="Times New Roman" w:hAnsi="Times New Roman"/>
          <w:b/>
          <w:szCs w:val="24"/>
        </w:rPr>
        <w:t>s to</w:t>
      </w:r>
      <w:r w:rsidRPr="00AD381B">
        <w:rPr>
          <w:rFonts w:ascii="Times New Roman" w:hAnsi="Times New Roman"/>
          <w:b/>
          <w:szCs w:val="24"/>
        </w:rPr>
        <w:t xml:space="preserve"> sections, if applicable.</w:t>
      </w:r>
    </w:p>
    <w:p w:rsidR="00F338E8" w:rsidP="00F338E8" w:rsidRDefault="00F338E8" w14:paraId="4766C2B4" w14:textId="65479498">
      <w:pPr>
        <w:suppressAutoHyphens/>
        <w:spacing w:line="240" w:lineRule="exact"/>
        <w:ind w:left="360"/>
        <w:rPr>
          <w:rFonts w:ascii="Times New Roman" w:hAnsi="Times New Roman"/>
          <w:b/>
          <w:szCs w:val="24"/>
        </w:rPr>
      </w:pPr>
    </w:p>
    <w:p w:rsidRPr="00C761F3" w:rsidR="00F338E8" w:rsidP="00C761F3" w:rsidRDefault="00F338E8" w14:paraId="19720475" w14:textId="77777777">
      <w:pPr>
        <w:suppressAutoHyphens/>
        <w:spacing w:line="240" w:lineRule="exact"/>
        <w:ind w:left="720"/>
        <w:rPr>
          <w:rFonts w:ascii="Times New Roman" w:hAnsi="Times New Roman"/>
          <w:bCs/>
          <w:szCs w:val="24"/>
        </w:rPr>
      </w:pPr>
      <w:r w:rsidRPr="00C761F3">
        <w:rPr>
          <w:rFonts w:ascii="Times New Roman" w:hAnsi="Times New Roman"/>
          <w:bCs/>
          <w:szCs w:val="24"/>
        </w:rPr>
        <w:t>An application is required to award the State Charter School Facilities Incentive Grants Program.  These grants are made to States to provide them with an incentive to create new or enhance existing per-pupil facilities aid programs for charter schools.</w:t>
      </w:r>
    </w:p>
    <w:p w:rsidRPr="00C761F3" w:rsidR="00F338E8" w:rsidP="00C761F3" w:rsidRDefault="00F338E8" w14:paraId="4621BF91" w14:textId="77777777">
      <w:pPr>
        <w:suppressAutoHyphens/>
        <w:spacing w:line="240" w:lineRule="exact"/>
        <w:ind w:left="720"/>
        <w:rPr>
          <w:rFonts w:ascii="Times New Roman" w:hAnsi="Times New Roman"/>
          <w:bCs/>
          <w:szCs w:val="24"/>
        </w:rPr>
      </w:pPr>
    </w:p>
    <w:p w:rsidR="00F338E8" w:rsidP="00F338E8" w:rsidRDefault="00F338E8" w14:paraId="17BEE6F5" w14:textId="4C594BA6">
      <w:pPr>
        <w:suppressAutoHyphens/>
        <w:spacing w:line="240" w:lineRule="exact"/>
        <w:ind w:left="720"/>
        <w:rPr>
          <w:rFonts w:ascii="Times New Roman" w:hAnsi="Times New Roman"/>
          <w:bCs/>
          <w:szCs w:val="24"/>
        </w:rPr>
      </w:pPr>
      <w:r w:rsidRPr="00C761F3">
        <w:rPr>
          <w:rFonts w:ascii="Times New Roman" w:hAnsi="Times New Roman"/>
          <w:bCs/>
          <w:szCs w:val="24"/>
        </w:rPr>
        <w:t xml:space="preserve">Program Authority: </w:t>
      </w:r>
      <w:r w:rsidRPr="00F338E8">
        <w:rPr>
          <w:rFonts w:ascii="Times New Roman" w:hAnsi="Times New Roman"/>
          <w:bCs/>
          <w:szCs w:val="24"/>
        </w:rPr>
        <w:t>20 U.S.C. 7221c.</w:t>
      </w:r>
    </w:p>
    <w:p w:rsidRPr="00C761F3" w:rsidR="00F338E8" w:rsidP="00C761F3" w:rsidRDefault="00F338E8" w14:paraId="18B7FB05" w14:textId="77777777">
      <w:pPr>
        <w:suppressAutoHyphens/>
        <w:spacing w:line="240" w:lineRule="exact"/>
        <w:ind w:left="720"/>
        <w:rPr>
          <w:rFonts w:ascii="Times New Roman" w:hAnsi="Times New Roman"/>
          <w:bCs/>
          <w:szCs w:val="24"/>
        </w:rPr>
      </w:pPr>
    </w:p>
    <w:p w:rsidRPr="00C761F3" w:rsidR="00F338E8" w:rsidP="00C761F3" w:rsidRDefault="00F338E8" w14:paraId="061C68BC" w14:textId="105D2A86">
      <w:pPr>
        <w:suppressAutoHyphens/>
        <w:spacing w:line="240" w:lineRule="exact"/>
        <w:ind w:left="720"/>
        <w:rPr>
          <w:rFonts w:ascii="Times New Roman" w:hAnsi="Times New Roman"/>
          <w:bCs/>
          <w:szCs w:val="24"/>
        </w:rPr>
      </w:pPr>
      <w:r w:rsidRPr="00C761F3">
        <w:rPr>
          <w:rFonts w:ascii="Times New Roman" w:hAnsi="Times New Roman"/>
          <w:bCs/>
          <w:szCs w:val="24"/>
        </w:rPr>
        <w:t xml:space="preserve">The U.S. Department of Education is seeking </w:t>
      </w:r>
      <w:r w:rsidR="0079669A">
        <w:rPr>
          <w:rFonts w:ascii="Times New Roman" w:hAnsi="Times New Roman"/>
          <w:bCs/>
          <w:szCs w:val="24"/>
        </w:rPr>
        <w:t xml:space="preserve">an </w:t>
      </w:r>
      <w:r w:rsidRPr="0079669A" w:rsidR="0079669A">
        <w:rPr>
          <w:rFonts w:ascii="Times New Roman" w:hAnsi="Times New Roman"/>
          <w:bCs/>
          <w:szCs w:val="24"/>
        </w:rPr>
        <w:t xml:space="preserve">extension </w:t>
      </w:r>
      <w:r w:rsidRPr="00C761F3">
        <w:rPr>
          <w:rFonts w:ascii="Times New Roman" w:hAnsi="Times New Roman"/>
          <w:bCs/>
          <w:szCs w:val="24"/>
        </w:rPr>
        <w:t>approval for an electronic collection for the application for the State Charter School Facilities Incentive Grants Program.</w:t>
      </w:r>
    </w:p>
    <w:p w:rsidR="00AD381B" w:rsidP="00AD381B" w:rsidRDefault="00AD381B" w14:paraId="58CE2528" w14:textId="77777777">
      <w:pPr>
        <w:pStyle w:val="ListParagraph"/>
        <w:suppressAutoHyphens/>
        <w:spacing w:line="240" w:lineRule="exact"/>
        <w:rPr>
          <w:rFonts w:ascii="Times New Roman" w:hAnsi="Times New Roman"/>
          <w:szCs w:val="24"/>
        </w:rPr>
      </w:pPr>
    </w:p>
    <w:p w:rsidRPr="00AD381B" w:rsidR="00AD381B" w:rsidP="00AD381B" w:rsidRDefault="00AD381B" w14:paraId="58CE2529" w14:textId="77777777">
      <w:pPr>
        <w:pStyle w:val="ListParagraph"/>
        <w:suppressAutoHyphens/>
        <w:spacing w:line="240" w:lineRule="exact"/>
        <w:contextualSpacing w:val="0"/>
        <w:rPr>
          <w:rFonts w:ascii="Times New Roman" w:hAnsi="Times New Roman"/>
          <w:szCs w:val="24"/>
        </w:rPr>
      </w:pPr>
    </w:p>
    <w:p w:rsidRPr="00C761F3" w:rsidR="00AD381B" w:rsidP="00AD381B" w:rsidRDefault="00043C32" w14:paraId="58CE252A" w14:textId="08F73078">
      <w:pPr>
        <w:pStyle w:val="ListParagraph"/>
        <w:numPr>
          <w:ilvl w:val="0"/>
          <w:numId w:val="4"/>
        </w:numPr>
        <w:suppressAutoHyphens/>
        <w:spacing w:line="240" w:lineRule="exact"/>
        <w:contextualSpacing w:val="0"/>
        <w:rPr>
          <w:rFonts w:ascii="Times New Roman" w:hAnsi="Times New Roman"/>
          <w:szCs w:val="24"/>
        </w:rPr>
      </w:pPr>
      <w:r w:rsidRPr="00AD381B">
        <w:rPr>
          <w:rFonts w:ascii="Times New Roman" w:hAnsi="Times New Roman"/>
          <w:b/>
          <w:szCs w:val="24"/>
        </w:rPr>
        <w:t>Indicate how, by whom, and for what purpose the information is to be used.  Except for a new collection, indicate the actual use the agency has made of the information received from the current collection.</w:t>
      </w:r>
    </w:p>
    <w:p w:rsidR="00F338E8" w:rsidP="00F338E8" w:rsidRDefault="00F338E8" w14:paraId="0E0B3015" w14:textId="6C3FFC8B">
      <w:pPr>
        <w:suppressAutoHyphens/>
        <w:spacing w:line="240" w:lineRule="exact"/>
        <w:rPr>
          <w:rFonts w:ascii="Times New Roman" w:hAnsi="Times New Roman"/>
          <w:szCs w:val="24"/>
        </w:rPr>
      </w:pPr>
    </w:p>
    <w:p w:rsidRPr="00F338E8" w:rsidR="00F338E8" w:rsidP="00C761F3" w:rsidRDefault="00F338E8" w14:paraId="79934AB5" w14:textId="77777777">
      <w:pPr>
        <w:suppressAutoHyphens/>
        <w:spacing w:line="240" w:lineRule="exact"/>
        <w:ind w:left="720"/>
        <w:rPr>
          <w:rFonts w:ascii="Times New Roman" w:hAnsi="Times New Roman"/>
          <w:szCs w:val="24"/>
        </w:rPr>
      </w:pPr>
      <w:r w:rsidRPr="00F338E8">
        <w:rPr>
          <w:rFonts w:ascii="Times New Roman" w:hAnsi="Times New Roman"/>
          <w:szCs w:val="24"/>
        </w:rPr>
        <w:t>The application allows States to apply for Federal assistance.  The applicants will provide a description of their proposed activities and provide information necessary to determine which grant applications should be funded.  An additional part of the application consists of assurances regarding the applicant's compliance with applicable Federal laws and regulations.</w:t>
      </w:r>
    </w:p>
    <w:p w:rsidRPr="00F338E8" w:rsidR="00F338E8" w:rsidP="00C761F3" w:rsidRDefault="00F338E8" w14:paraId="22A5F838" w14:textId="77777777">
      <w:pPr>
        <w:suppressAutoHyphens/>
        <w:spacing w:line="240" w:lineRule="exact"/>
        <w:ind w:left="720"/>
        <w:rPr>
          <w:rFonts w:ascii="Times New Roman" w:hAnsi="Times New Roman"/>
          <w:szCs w:val="24"/>
        </w:rPr>
      </w:pPr>
    </w:p>
    <w:p w:rsidRPr="00C761F3" w:rsidR="00F338E8" w:rsidP="00C761F3" w:rsidRDefault="00F338E8" w14:paraId="6DC85B00" w14:textId="54303690">
      <w:pPr>
        <w:suppressAutoHyphens/>
        <w:spacing w:line="240" w:lineRule="exact"/>
        <w:ind w:left="720"/>
        <w:rPr>
          <w:rFonts w:ascii="Times New Roman" w:hAnsi="Times New Roman"/>
          <w:szCs w:val="24"/>
        </w:rPr>
      </w:pPr>
      <w:r w:rsidRPr="00F338E8">
        <w:rPr>
          <w:rFonts w:ascii="Times New Roman" w:hAnsi="Times New Roman"/>
          <w:szCs w:val="24"/>
        </w:rPr>
        <w:t>The information provided in the application will allow field readers and the Department of Education to determine if applicants are eligible and identify which applications most merit funding.</w:t>
      </w:r>
    </w:p>
    <w:p w:rsidR="00AD381B" w:rsidP="00AD381B" w:rsidRDefault="00AD381B" w14:paraId="58CE252B" w14:textId="77777777">
      <w:pPr>
        <w:suppressAutoHyphens/>
        <w:spacing w:line="240" w:lineRule="exact"/>
        <w:rPr>
          <w:rFonts w:ascii="Times New Roman" w:hAnsi="Times New Roman"/>
          <w:szCs w:val="24"/>
        </w:rPr>
      </w:pPr>
    </w:p>
    <w:p w:rsidRPr="00AD381B" w:rsidR="00043C32" w:rsidP="00AD381B" w:rsidRDefault="00043C32" w14:paraId="58CE252C" w14:textId="77777777">
      <w:pPr>
        <w:suppressAutoHyphens/>
        <w:spacing w:line="240" w:lineRule="exact"/>
        <w:rPr>
          <w:rFonts w:ascii="Times New Roman" w:hAnsi="Times New Roman"/>
          <w:szCs w:val="24"/>
        </w:rPr>
      </w:pPr>
    </w:p>
    <w:p w:rsidRPr="00AD381B" w:rsidR="00043C32" w:rsidP="00AD381B" w:rsidRDefault="00043C32" w14:paraId="58CE252D" w14:textId="77777777">
      <w:pPr>
        <w:pStyle w:val="ListParagraph"/>
        <w:numPr>
          <w:ilvl w:val="0"/>
          <w:numId w:val="4"/>
        </w:numPr>
        <w:tabs>
          <w:tab w:val="left" w:pos="-720"/>
        </w:tabs>
        <w:suppressAutoHyphens/>
        <w:contextualSpacing w:val="0"/>
        <w:rPr>
          <w:rFonts w:ascii="Times New Roman" w:hAnsi="Times New Roman"/>
          <w:b/>
          <w:szCs w:val="24"/>
        </w:rPr>
      </w:pPr>
      <w:r w:rsidRPr="00AD381B">
        <w:rPr>
          <w:rFonts w:ascii="Times New Roman" w:hAnsi="Times New Roman"/>
          <w:b/>
          <w:szCs w:val="24"/>
        </w:rPr>
        <w:t xml:space="preserve">Describe whether, and to what extent, the collection of information involves the use of automated, electronic, mechanical, or other technological collection techniques or forms of information technology, </w:t>
      </w:r>
      <w:proofErr w:type="gramStart"/>
      <w:r w:rsidRPr="00AD381B">
        <w:rPr>
          <w:rFonts w:ascii="Times New Roman" w:hAnsi="Times New Roman"/>
          <w:b/>
          <w:szCs w:val="24"/>
        </w:rPr>
        <w:t>e.g.</w:t>
      </w:r>
      <w:proofErr w:type="gramEnd"/>
      <w:r w:rsidRPr="00AD381B">
        <w:rPr>
          <w:rFonts w:ascii="Times New Roman" w:hAnsi="Times New Roman"/>
          <w:b/>
          <w:szCs w:val="24"/>
        </w:rPr>
        <w:t xml:space="preserve"> permitting electronic submission of responses, and the basis for the decision of adopting this means of collection. </w:t>
      </w:r>
      <w:r w:rsidR="006A38F7">
        <w:rPr>
          <w:rFonts w:ascii="Times New Roman" w:hAnsi="Times New Roman"/>
          <w:b/>
          <w:szCs w:val="24"/>
        </w:rPr>
        <w:t xml:space="preserve">Please identify systems or websites used to electronically collect this information. </w:t>
      </w:r>
      <w:r w:rsidRPr="00AD381B">
        <w:rPr>
          <w:rFonts w:ascii="Times New Roman" w:hAnsi="Times New Roman"/>
          <w:b/>
          <w:szCs w:val="24"/>
        </w:rPr>
        <w:t>Also describe any consideration given to using technology to reduce burden.</w:t>
      </w:r>
      <w:r w:rsidR="00A23F26">
        <w:rPr>
          <w:rFonts w:ascii="Times New Roman" w:hAnsi="Times New Roman"/>
          <w:b/>
          <w:szCs w:val="24"/>
        </w:rPr>
        <w:t xml:space="preserve"> If there is an increase or decrease in burden related to using technology (</w:t>
      </w:r>
      <w:proofErr w:type="gramStart"/>
      <w:r w:rsidR="00A23F26">
        <w:rPr>
          <w:rFonts w:ascii="Times New Roman" w:hAnsi="Times New Roman"/>
          <w:b/>
          <w:szCs w:val="24"/>
        </w:rPr>
        <w:t>e.g.</w:t>
      </w:r>
      <w:proofErr w:type="gramEnd"/>
      <w:r w:rsidR="00A23F26">
        <w:rPr>
          <w:rFonts w:ascii="Times New Roman" w:hAnsi="Times New Roman"/>
          <w:b/>
          <w:szCs w:val="24"/>
        </w:rPr>
        <w:t xml:space="preserve"> using an electronic form, system or website from paper), please explain in number 12.</w:t>
      </w:r>
    </w:p>
    <w:p w:rsidR="00AD381B" w:rsidP="00AD381B" w:rsidRDefault="00AD381B" w14:paraId="58CE252E" w14:textId="77777777">
      <w:pPr>
        <w:pStyle w:val="ListParagraph"/>
        <w:tabs>
          <w:tab w:val="left" w:pos="-720"/>
        </w:tabs>
        <w:suppressAutoHyphens/>
        <w:contextualSpacing w:val="0"/>
        <w:rPr>
          <w:rFonts w:ascii="Times New Roman" w:hAnsi="Times New Roman"/>
          <w:szCs w:val="24"/>
        </w:rPr>
      </w:pPr>
    </w:p>
    <w:p w:rsidR="00AD381B" w:rsidP="00AD381B" w:rsidRDefault="00F338E8" w14:paraId="58CE252F" w14:textId="1A23DB3F">
      <w:pPr>
        <w:pStyle w:val="ListParagraph"/>
        <w:tabs>
          <w:tab w:val="left" w:pos="-720"/>
        </w:tabs>
        <w:suppressAutoHyphens/>
        <w:contextualSpacing w:val="0"/>
        <w:rPr>
          <w:rFonts w:ascii="Times New Roman" w:hAnsi="Times New Roman"/>
          <w:szCs w:val="24"/>
        </w:rPr>
      </w:pPr>
      <w:r w:rsidRPr="00F338E8">
        <w:rPr>
          <w:rFonts w:ascii="Times New Roman" w:hAnsi="Times New Roman"/>
          <w:szCs w:val="24"/>
        </w:rPr>
        <w:lastRenderedPageBreak/>
        <w:t xml:space="preserve">Applicants will be required to submit a mandatory Grants.gov application to the U.S. Department of Education.  We will insert the most recent Grants.gov language in the application package shortly prior to announcing any future grant competition.  </w:t>
      </w:r>
    </w:p>
    <w:p w:rsidR="00F338E8" w:rsidP="00AD381B" w:rsidRDefault="00F338E8" w14:paraId="2D4B141C" w14:textId="77777777">
      <w:pPr>
        <w:pStyle w:val="ListParagraph"/>
        <w:tabs>
          <w:tab w:val="left" w:pos="-720"/>
        </w:tabs>
        <w:suppressAutoHyphens/>
        <w:contextualSpacing w:val="0"/>
        <w:rPr>
          <w:rFonts w:ascii="Times New Roman" w:hAnsi="Times New Roman"/>
          <w:szCs w:val="24"/>
        </w:rPr>
      </w:pPr>
    </w:p>
    <w:p w:rsidR="00AD381B" w:rsidP="00AD381B" w:rsidRDefault="00043C32" w14:paraId="58CE2530" w14:textId="77777777">
      <w:pPr>
        <w:pStyle w:val="ListParagraph"/>
        <w:numPr>
          <w:ilvl w:val="0"/>
          <w:numId w:val="4"/>
        </w:numPr>
        <w:tabs>
          <w:tab w:val="left" w:pos="-720"/>
        </w:tabs>
        <w:suppressAutoHyphens/>
        <w:contextualSpacing w:val="0"/>
        <w:rPr>
          <w:rFonts w:ascii="Times New Roman" w:hAnsi="Times New Roman"/>
          <w:b/>
          <w:szCs w:val="24"/>
        </w:rPr>
      </w:pPr>
      <w:r w:rsidRPr="00246FE9">
        <w:rPr>
          <w:rFonts w:ascii="Times New Roman" w:hAnsi="Times New Roman"/>
          <w:b/>
          <w:szCs w:val="24"/>
        </w:rPr>
        <w:t>Describe efforts to identify duplication.  Show specifically why any similar information already available cannot be used or modified for use for the purposes described in Item 2 above.</w:t>
      </w:r>
      <w:r w:rsidRPr="00246FE9" w:rsidR="00A23F26">
        <w:rPr>
          <w:rFonts w:ascii="Times New Roman" w:hAnsi="Times New Roman"/>
          <w:b/>
          <w:szCs w:val="24"/>
        </w:rPr>
        <w:t xml:space="preserve"> </w:t>
      </w:r>
    </w:p>
    <w:p w:rsidR="00F338E8" w:rsidP="00246FE9" w:rsidRDefault="00F338E8" w14:paraId="581FEF09" w14:textId="77777777">
      <w:pPr>
        <w:pStyle w:val="ListParagraph"/>
        <w:tabs>
          <w:tab w:val="left" w:pos="-720"/>
        </w:tabs>
        <w:suppressAutoHyphens/>
        <w:contextualSpacing w:val="0"/>
        <w:rPr>
          <w:rFonts w:ascii="Times New Roman" w:hAnsi="Times New Roman"/>
          <w:b/>
          <w:szCs w:val="24"/>
        </w:rPr>
      </w:pPr>
    </w:p>
    <w:p w:rsidRPr="007A5530" w:rsidR="00246FE9" w:rsidP="00246FE9" w:rsidRDefault="00F338E8" w14:paraId="58CE2531" w14:textId="581C7E23">
      <w:pPr>
        <w:pStyle w:val="ListParagraph"/>
        <w:tabs>
          <w:tab w:val="left" w:pos="-720"/>
        </w:tabs>
        <w:suppressAutoHyphens/>
        <w:contextualSpacing w:val="0"/>
        <w:rPr>
          <w:rFonts w:ascii="Times New Roman" w:hAnsi="Times New Roman"/>
          <w:bCs/>
          <w:szCs w:val="24"/>
        </w:rPr>
      </w:pPr>
      <w:r w:rsidRPr="007A5530">
        <w:rPr>
          <w:rFonts w:ascii="Times New Roman" w:hAnsi="Times New Roman"/>
          <w:bCs/>
          <w:szCs w:val="24"/>
        </w:rPr>
        <w:t xml:space="preserve">The information supplied by the applicant is not in any other data </w:t>
      </w:r>
      <w:proofErr w:type="gramStart"/>
      <w:r w:rsidRPr="007A5530">
        <w:rPr>
          <w:rFonts w:ascii="Times New Roman" w:hAnsi="Times New Roman"/>
          <w:bCs/>
          <w:szCs w:val="24"/>
        </w:rPr>
        <w:t>collection, and</w:t>
      </w:r>
      <w:proofErr w:type="gramEnd"/>
      <w:r w:rsidRPr="007A5530">
        <w:rPr>
          <w:rFonts w:ascii="Times New Roman" w:hAnsi="Times New Roman"/>
          <w:bCs/>
          <w:szCs w:val="24"/>
        </w:rPr>
        <w:t xml:space="preserve"> is unique to this program and the particular grantee.  The application is a single document intended to serve a specific authorized </w:t>
      </w:r>
      <w:proofErr w:type="gramStart"/>
      <w:r w:rsidRPr="007A5530">
        <w:rPr>
          <w:rFonts w:ascii="Times New Roman" w:hAnsi="Times New Roman"/>
          <w:bCs/>
          <w:szCs w:val="24"/>
        </w:rPr>
        <w:t>purpose, and</w:t>
      </w:r>
      <w:proofErr w:type="gramEnd"/>
      <w:r w:rsidRPr="007A5530">
        <w:rPr>
          <w:rFonts w:ascii="Times New Roman" w:hAnsi="Times New Roman"/>
          <w:bCs/>
          <w:szCs w:val="24"/>
        </w:rPr>
        <w:t xml:space="preserve"> is in keeping with statutory requirements.</w:t>
      </w:r>
    </w:p>
    <w:p w:rsidR="00043C32" w:rsidP="00AD381B" w:rsidRDefault="00043C32" w14:paraId="58CE2532" w14:textId="77777777">
      <w:pPr>
        <w:pStyle w:val="ListParagraph"/>
        <w:numPr>
          <w:ilvl w:val="0"/>
          <w:numId w:val="4"/>
        </w:numPr>
        <w:spacing w:before="240"/>
        <w:contextualSpacing w:val="0"/>
        <w:rPr>
          <w:rFonts w:ascii="Times New Roman" w:hAnsi="Times New Roman"/>
          <w:b/>
          <w:szCs w:val="24"/>
        </w:rPr>
      </w:pPr>
      <w:r w:rsidRPr="00AD381B">
        <w:rPr>
          <w:rFonts w:ascii="Times New Roman" w:hAnsi="Times New Roman"/>
          <w:b/>
          <w:szCs w:val="24"/>
        </w:rPr>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00AD381B" w:rsidP="00AD381B" w:rsidRDefault="00AD381B" w14:paraId="58CE2533" w14:textId="77777777">
      <w:pPr>
        <w:pStyle w:val="ListParagraph"/>
        <w:contextualSpacing w:val="0"/>
        <w:rPr>
          <w:rFonts w:ascii="Times New Roman" w:hAnsi="Times New Roman"/>
          <w:szCs w:val="24"/>
        </w:rPr>
      </w:pPr>
    </w:p>
    <w:p w:rsidR="00AD381B" w:rsidP="00AD381B" w:rsidRDefault="00936744" w14:paraId="58CE2534" w14:textId="2B83D52E">
      <w:pPr>
        <w:pStyle w:val="ListParagraph"/>
        <w:contextualSpacing w:val="0"/>
        <w:rPr>
          <w:rFonts w:ascii="Times New Roman" w:hAnsi="Times New Roman"/>
          <w:szCs w:val="24"/>
        </w:rPr>
      </w:pPr>
      <w:r w:rsidRPr="00936744">
        <w:rPr>
          <w:rFonts w:ascii="Times New Roman" w:hAnsi="Times New Roman"/>
          <w:szCs w:val="24"/>
        </w:rPr>
        <w:t>Small businesses are not impacted by this data collection.</w:t>
      </w:r>
    </w:p>
    <w:p w:rsidR="00936744" w:rsidP="00AD381B" w:rsidRDefault="00936744" w14:paraId="7B961CA0" w14:textId="77777777">
      <w:pPr>
        <w:pStyle w:val="ListParagraph"/>
        <w:contextualSpacing w:val="0"/>
        <w:rPr>
          <w:rFonts w:ascii="Times New Roman" w:hAnsi="Times New Roman"/>
          <w:szCs w:val="24"/>
        </w:rPr>
      </w:pPr>
    </w:p>
    <w:p w:rsidR="00043C32" w:rsidP="00AD381B" w:rsidRDefault="00043C32" w14:paraId="58CE2535" w14:textId="2E376A62">
      <w:pPr>
        <w:pStyle w:val="ListParagraph"/>
        <w:numPr>
          <w:ilvl w:val="0"/>
          <w:numId w:val="4"/>
        </w:numPr>
        <w:tabs>
          <w:tab w:val="left" w:pos="-720"/>
        </w:tabs>
        <w:suppressAutoHyphens/>
        <w:contextualSpacing w:val="0"/>
        <w:rPr>
          <w:rFonts w:ascii="Times New Roman" w:hAnsi="Times New Roman"/>
          <w:b/>
          <w:szCs w:val="24"/>
        </w:rPr>
      </w:pPr>
      <w:r w:rsidRPr="00AD381B">
        <w:rPr>
          <w:rFonts w:ascii="Times New Roman" w:hAnsi="Times New Roman"/>
          <w:b/>
          <w:szCs w:val="24"/>
        </w:rPr>
        <w:t>Describe the consequences to Federal program or policy activities if the collection is not conducted or is conducted less frequently, as well as any technical or legal obstacles to reducing burden.</w:t>
      </w:r>
    </w:p>
    <w:p w:rsidR="00936744" w:rsidP="00936744" w:rsidRDefault="00936744" w14:paraId="1EF8F0D8" w14:textId="2FCD4519">
      <w:pPr>
        <w:pStyle w:val="ListParagraph"/>
        <w:tabs>
          <w:tab w:val="left" w:pos="-720"/>
        </w:tabs>
        <w:suppressAutoHyphens/>
        <w:contextualSpacing w:val="0"/>
        <w:rPr>
          <w:rFonts w:ascii="Times New Roman" w:hAnsi="Times New Roman"/>
          <w:b/>
          <w:szCs w:val="24"/>
        </w:rPr>
      </w:pPr>
    </w:p>
    <w:p w:rsidRPr="007A5530" w:rsidR="00936744" w:rsidP="00936744" w:rsidRDefault="00936744" w14:paraId="70E0A25A" w14:textId="1298CF13">
      <w:pPr>
        <w:pStyle w:val="ListParagraph"/>
        <w:tabs>
          <w:tab w:val="left" w:pos="-720"/>
        </w:tabs>
        <w:suppressAutoHyphens/>
        <w:contextualSpacing w:val="0"/>
        <w:rPr>
          <w:rFonts w:ascii="Times New Roman" w:hAnsi="Times New Roman"/>
          <w:bCs/>
          <w:szCs w:val="24"/>
        </w:rPr>
      </w:pPr>
      <w:r w:rsidRPr="007A5530">
        <w:rPr>
          <w:rFonts w:ascii="Times New Roman" w:hAnsi="Times New Roman"/>
          <w:bCs/>
          <w:szCs w:val="24"/>
        </w:rPr>
        <w:t>The Department cannot distribute these grant awards to recipients without an application requesting the funds.  The Department would not know which organizations want or merit funding if this information was not collected.</w:t>
      </w:r>
    </w:p>
    <w:p w:rsidRPr="00AD381B" w:rsidR="00936744" w:rsidP="007A5530" w:rsidRDefault="00936744" w14:paraId="265ED0A5" w14:textId="77777777">
      <w:pPr>
        <w:pStyle w:val="ListParagraph"/>
        <w:tabs>
          <w:tab w:val="left" w:pos="-720"/>
        </w:tabs>
        <w:suppressAutoHyphens/>
        <w:contextualSpacing w:val="0"/>
        <w:rPr>
          <w:rFonts w:ascii="Times New Roman" w:hAnsi="Times New Roman"/>
          <w:b/>
          <w:szCs w:val="24"/>
        </w:rPr>
      </w:pPr>
    </w:p>
    <w:p w:rsidRPr="00AD381B" w:rsidR="00043C32" w:rsidP="00AD381B" w:rsidRDefault="00043C32" w14:paraId="58CE2536" w14:textId="77777777">
      <w:pPr>
        <w:pStyle w:val="ListParagraph"/>
        <w:numPr>
          <w:ilvl w:val="0"/>
          <w:numId w:val="4"/>
        </w:numPr>
        <w:tabs>
          <w:tab w:val="left" w:pos="-720"/>
        </w:tabs>
        <w:suppressAutoHyphens/>
        <w:rPr>
          <w:rFonts w:ascii="Times New Roman" w:hAnsi="Times New Roman"/>
          <w:b/>
          <w:szCs w:val="24"/>
        </w:rPr>
      </w:pPr>
      <w:r w:rsidRPr="00AD381B">
        <w:rPr>
          <w:rFonts w:ascii="Times New Roman" w:hAnsi="Times New Roman"/>
          <w:b/>
          <w:szCs w:val="24"/>
        </w:rPr>
        <w:t>Explain any special circumstances that would cause an information collection to be conducted in a manner:</w:t>
      </w:r>
    </w:p>
    <w:p w:rsidRPr="00AD381B" w:rsidR="00043C32" w:rsidP="00AD381B" w:rsidRDefault="00043C32" w14:paraId="58CE2537" w14:textId="77777777">
      <w:pPr>
        <w:tabs>
          <w:tab w:val="left" w:pos="-720"/>
        </w:tabs>
        <w:suppressAutoHyphens/>
        <w:rPr>
          <w:rFonts w:ascii="Times New Roman" w:hAnsi="Times New Roman"/>
          <w:b/>
          <w:szCs w:val="24"/>
        </w:rPr>
      </w:pPr>
    </w:p>
    <w:p w:rsidRPr="00AD381B" w:rsidR="00043C32" w:rsidP="00AD381B" w:rsidRDefault="00043C32" w14:paraId="58CE2538"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 xml:space="preserve">requiring respondents to report information to the agency more often than </w:t>
      </w:r>
      <w:proofErr w:type="gramStart"/>
      <w:r w:rsidRPr="00AD381B">
        <w:rPr>
          <w:rFonts w:ascii="Times New Roman" w:hAnsi="Times New Roman"/>
          <w:b/>
          <w:szCs w:val="24"/>
        </w:rPr>
        <w:t>quarterly;</w:t>
      </w:r>
      <w:proofErr w:type="gramEnd"/>
    </w:p>
    <w:p w:rsidRPr="00AD381B" w:rsidR="00043C32" w:rsidP="00AD381B" w:rsidRDefault="00043C32" w14:paraId="58CE2539" w14:textId="77777777">
      <w:pPr>
        <w:numPr>
          <w:ilvl w:val="12"/>
          <w:numId w:val="0"/>
        </w:numPr>
        <w:tabs>
          <w:tab w:val="left" w:pos="-720"/>
        </w:tabs>
        <w:suppressAutoHyphens/>
        <w:ind w:left="340"/>
        <w:rPr>
          <w:rFonts w:ascii="Times New Roman" w:hAnsi="Times New Roman"/>
          <w:b/>
          <w:szCs w:val="24"/>
        </w:rPr>
      </w:pPr>
    </w:p>
    <w:p w:rsidRPr="00AD381B" w:rsidR="00043C32" w:rsidP="00AD381B" w:rsidRDefault="00043C32" w14:paraId="58CE253A"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 xml:space="preserve">requiring respondents to prepare a written response to a collection of information in fewer than 30 days after receipt of </w:t>
      </w:r>
      <w:proofErr w:type="gramStart"/>
      <w:r w:rsidRPr="00AD381B">
        <w:rPr>
          <w:rFonts w:ascii="Times New Roman" w:hAnsi="Times New Roman"/>
          <w:b/>
          <w:szCs w:val="24"/>
        </w:rPr>
        <w:t>it;</w:t>
      </w:r>
      <w:proofErr w:type="gramEnd"/>
    </w:p>
    <w:p w:rsidRPr="00AD381B" w:rsidR="00043C32" w:rsidP="00AD381B" w:rsidRDefault="00043C32" w14:paraId="58CE253B" w14:textId="77777777">
      <w:pPr>
        <w:numPr>
          <w:ilvl w:val="12"/>
          <w:numId w:val="0"/>
        </w:numPr>
        <w:tabs>
          <w:tab w:val="left" w:pos="-720"/>
        </w:tabs>
        <w:suppressAutoHyphens/>
        <w:rPr>
          <w:rFonts w:ascii="Times New Roman" w:hAnsi="Times New Roman"/>
          <w:b/>
          <w:szCs w:val="24"/>
        </w:rPr>
      </w:pPr>
    </w:p>
    <w:p w:rsidRPr="00AD381B" w:rsidR="00043C32" w:rsidP="00AD381B" w:rsidRDefault="00043C32" w14:paraId="58CE253C"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 xml:space="preserve">requiring respondents to submit more than an original and two copies of any </w:t>
      </w:r>
      <w:proofErr w:type="gramStart"/>
      <w:r w:rsidRPr="00AD381B">
        <w:rPr>
          <w:rFonts w:ascii="Times New Roman" w:hAnsi="Times New Roman"/>
          <w:b/>
          <w:szCs w:val="24"/>
        </w:rPr>
        <w:t>document;</w:t>
      </w:r>
      <w:proofErr w:type="gramEnd"/>
    </w:p>
    <w:p w:rsidRPr="00AD381B" w:rsidR="00043C32" w:rsidP="00AD381B" w:rsidRDefault="00043C32" w14:paraId="58CE253D" w14:textId="77777777">
      <w:pPr>
        <w:numPr>
          <w:ilvl w:val="12"/>
          <w:numId w:val="0"/>
        </w:numPr>
        <w:tabs>
          <w:tab w:val="left" w:pos="-720"/>
        </w:tabs>
        <w:suppressAutoHyphens/>
        <w:rPr>
          <w:rFonts w:ascii="Times New Roman" w:hAnsi="Times New Roman"/>
          <w:b/>
          <w:szCs w:val="24"/>
        </w:rPr>
      </w:pPr>
    </w:p>
    <w:p w:rsidRPr="00AD381B" w:rsidR="00043C32" w:rsidP="00AD381B" w:rsidRDefault="00043C32" w14:paraId="58CE253E"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 xml:space="preserve">requiring respondents to retain records, other than health, medical, government contract, grant-in-aid, or tax records for more than three </w:t>
      </w:r>
      <w:proofErr w:type="gramStart"/>
      <w:r w:rsidRPr="00AD381B">
        <w:rPr>
          <w:rFonts w:ascii="Times New Roman" w:hAnsi="Times New Roman"/>
          <w:b/>
          <w:szCs w:val="24"/>
        </w:rPr>
        <w:t>years;</w:t>
      </w:r>
      <w:proofErr w:type="gramEnd"/>
    </w:p>
    <w:p w:rsidRPr="00AD381B" w:rsidR="00043C32" w:rsidP="00AD381B" w:rsidRDefault="00043C32" w14:paraId="58CE253F" w14:textId="77777777">
      <w:pPr>
        <w:numPr>
          <w:ilvl w:val="12"/>
          <w:numId w:val="0"/>
        </w:numPr>
        <w:tabs>
          <w:tab w:val="left" w:pos="-720"/>
        </w:tabs>
        <w:suppressAutoHyphens/>
        <w:rPr>
          <w:rFonts w:ascii="Times New Roman" w:hAnsi="Times New Roman"/>
          <w:b/>
          <w:szCs w:val="24"/>
        </w:rPr>
      </w:pPr>
    </w:p>
    <w:p w:rsidRPr="00AD381B" w:rsidR="00043C32" w:rsidP="00AD381B" w:rsidRDefault="00043C32" w14:paraId="58CE2540"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 xml:space="preserve">in connection with a statistical survey, that is not designed to produce valid and reliable results than can be generalized to the universe of </w:t>
      </w:r>
      <w:proofErr w:type="gramStart"/>
      <w:r w:rsidRPr="00AD381B">
        <w:rPr>
          <w:rFonts w:ascii="Times New Roman" w:hAnsi="Times New Roman"/>
          <w:b/>
          <w:szCs w:val="24"/>
        </w:rPr>
        <w:t>study;</w:t>
      </w:r>
      <w:proofErr w:type="gramEnd"/>
    </w:p>
    <w:p w:rsidRPr="00AD381B" w:rsidR="00043C32" w:rsidP="00AD381B" w:rsidRDefault="00043C32" w14:paraId="58CE2541" w14:textId="77777777">
      <w:pPr>
        <w:numPr>
          <w:ilvl w:val="12"/>
          <w:numId w:val="0"/>
        </w:numPr>
        <w:tabs>
          <w:tab w:val="left" w:pos="-720"/>
        </w:tabs>
        <w:suppressAutoHyphens/>
        <w:rPr>
          <w:rFonts w:ascii="Times New Roman" w:hAnsi="Times New Roman"/>
          <w:b/>
          <w:szCs w:val="24"/>
        </w:rPr>
      </w:pPr>
    </w:p>
    <w:p w:rsidRPr="00AD381B" w:rsidR="00043C32" w:rsidP="00AD381B" w:rsidRDefault="00043C32" w14:paraId="58CE2542"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 xml:space="preserve">requiring the use of a statistical data classification that has not been reviewed and approved by </w:t>
      </w:r>
      <w:proofErr w:type="gramStart"/>
      <w:r w:rsidRPr="00AD381B">
        <w:rPr>
          <w:rFonts w:ascii="Times New Roman" w:hAnsi="Times New Roman"/>
          <w:b/>
          <w:szCs w:val="24"/>
        </w:rPr>
        <w:t>OMB;</w:t>
      </w:r>
      <w:proofErr w:type="gramEnd"/>
    </w:p>
    <w:p w:rsidRPr="00AD381B" w:rsidR="00043C32" w:rsidP="00AD381B" w:rsidRDefault="00043C32" w14:paraId="58CE2543" w14:textId="77777777">
      <w:pPr>
        <w:numPr>
          <w:ilvl w:val="12"/>
          <w:numId w:val="0"/>
        </w:numPr>
        <w:tabs>
          <w:tab w:val="left" w:pos="-720"/>
        </w:tabs>
        <w:suppressAutoHyphens/>
        <w:rPr>
          <w:rFonts w:ascii="Times New Roman" w:hAnsi="Times New Roman"/>
          <w:b/>
          <w:szCs w:val="24"/>
        </w:rPr>
      </w:pPr>
    </w:p>
    <w:p w:rsidRPr="00AD381B" w:rsidR="00043C32" w:rsidP="00AD381B" w:rsidRDefault="00043C32" w14:paraId="58CE2544"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Pr="00AD381B" w:rsidR="00043C32" w:rsidP="00AD381B" w:rsidRDefault="00043C32" w14:paraId="58CE2545" w14:textId="77777777">
      <w:pPr>
        <w:numPr>
          <w:ilvl w:val="12"/>
          <w:numId w:val="0"/>
        </w:numPr>
        <w:tabs>
          <w:tab w:val="left" w:pos="-720"/>
        </w:tabs>
        <w:suppressAutoHyphens/>
        <w:rPr>
          <w:rFonts w:ascii="Times New Roman" w:hAnsi="Times New Roman"/>
          <w:b/>
          <w:szCs w:val="24"/>
        </w:rPr>
      </w:pPr>
    </w:p>
    <w:p w:rsidR="00043C32" w:rsidP="00AD381B" w:rsidRDefault="00043C32" w14:paraId="58CE2546"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submit proprietary trade secrets, or other confidential information unless the agency can demonstrate that it has instituted procedures to protect the information’s confidentiality to the extent permitted by law.</w:t>
      </w:r>
    </w:p>
    <w:p w:rsidR="00AD381B" w:rsidP="00AD381B" w:rsidRDefault="00AD381B" w14:paraId="58CE2547" w14:textId="77777777">
      <w:pPr>
        <w:pStyle w:val="ListParagraph"/>
        <w:rPr>
          <w:rFonts w:ascii="Times New Roman" w:hAnsi="Times New Roman"/>
          <w:b/>
          <w:szCs w:val="24"/>
        </w:rPr>
      </w:pPr>
    </w:p>
    <w:p w:rsidR="00AD381B" w:rsidP="0002444E" w:rsidRDefault="00936744" w14:paraId="58CE2548" w14:textId="1ADCBE30">
      <w:pPr>
        <w:tabs>
          <w:tab w:val="left" w:pos="-720"/>
        </w:tabs>
        <w:suppressAutoHyphens/>
        <w:ind w:left="720"/>
        <w:rPr>
          <w:rFonts w:ascii="Times New Roman" w:hAnsi="Times New Roman"/>
          <w:szCs w:val="24"/>
        </w:rPr>
      </w:pPr>
      <w:r w:rsidRPr="00936744">
        <w:rPr>
          <w:rFonts w:ascii="Times New Roman" w:hAnsi="Times New Roman"/>
          <w:szCs w:val="24"/>
        </w:rPr>
        <w:t>There are no special circumstances that require the collection to be conducted in a manner inconsistent with the guidelines in 5 CFR 1320.5.</w:t>
      </w:r>
    </w:p>
    <w:p w:rsidRPr="00AD381B" w:rsidR="00936744" w:rsidP="00AD381B" w:rsidRDefault="00936744" w14:paraId="2178F3D5" w14:textId="77777777">
      <w:pPr>
        <w:tabs>
          <w:tab w:val="left" w:pos="-720"/>
        </w:tabs>
        <w:suppressAutoHyphens/>
        <w:rPr>
          <w:rFonts w:ascii="Times New Roman" w:hAnsi="Times New Roman"/>
          <w:szCs w:val="24"/>
        </w:rPr>
      </w:pPr>
    </w:p>
    <w:p w:rsidR="00D75313" w:rsidP="00AD381B" w:rsidRDefault="00043C32" w14:paraId="58CE2549" w14:textId="77777777">
      <w:pPr>
        <w:pStyle w:val="ListParagraph"/>
        <w:numPr>
          <w:ilvl w:val="0"/>
          <w:numId w:val="5"/>
        </w:numPr>
        <w:tabs>
          <w:tab w:val="left" w:pos="-720"/>
          <w:tab w:val="left" w:pos="375"/>
        </w:tabs>
        <w:suppressAutoHyphens/>
        <w:contextualSpacing w:val="0"/>
        <w:rPr>
          <w:rFonts w:ascii="Times New Roman" w:hAnsi="Times New Roman"/>
          <w:b/>
          <w:szCs w:val="24"/>
        </w:rPr>
      </w:pPr>
      <w:r w:rsidRPr="00AD381B">
        <w:rPr>
          <w:rFonts w:ascii="Times New Roman" w:hAnsi="Times New Roman"/>
          <w:b/>
          <w:szCs w:val="24"/>
        </w:rPr>
        <w:t>As applicable, state that the Department has published the 60 and 30 Federal Register notices as required by 5 CFR 1320.8(d), soliciting comments on the information collection prior to submission to OMB.</w:t>
      </w:r>
    </w:p>
    <w:p w:rsidR="00D75313" w:rsidP="00D75313" w:rsidRDefault="00D75313" w14:paraId="58CE254A" w14:textId="77777777">
      <w:pPr>
        <w:pStyle w:val="ListParagraph"/>
        <w:tabs>
          <w:tab w:val="left" w:pos="-720"/>
          <w:tab w:val="left" w:pos="375"/>
        </w:tabs>
        <w:suppressAutoHyphens/>
        <w:contextualSpacing w:val="0"/>
        <w:rPr>
          <w:rFonts w:ascii="Times New Roman" w:hAnsi="Times New Roman"/>
          <w:b/>
          <w:szCs w:val="24"/>
        </w:rPr>
      </w:pPr>
    </w:p>
    <w:p w:rsidR="00043C32" w:rsidP="00D75313" w:rsidRDefault="00D75313" w14:paraId="58CE254B" w14:textId="77777777">
      <w:pPr>
        <w:pStyle w:val="ListParagraph"/>
        <w:tabs>
          <w:tab w:val="left" w:pos="-720"/>
          <w:tab w:val="left" w:pos="375"/>
        </w:tabs>
        <w:suppressAutoHyphens/>
        <w:contextualSpacing w:val="0"/>
        <w:rPr>
          <w:rFonts w:ascii="Times New Roman" w:hAnsi="Times New Roman"/>
          <w:b/>
          <w:szCs w:val="24"/>
        </w:rPr>
      </w:pPr>
      <w:r>
        <w:rPr>
          <w:rFonts w:ascii="Times New Roman" w:hAnsi="Times New Roman"/>
          <w:b/>
          <w:szCs w:val="24"/>
        </w:rPr>
        <w:t xml:space="preserve">Include a citation for the </w:t>
      </w:r>
      <w:proofErr w:type="gramStart"/>
      <w:r>
        <w:rPr>
          <w:rFonts w:ascii="Times New Roman" w:hAnsi="Times New Roman"/>
          <w:b/>
          <w:szCs w:val="24"/>
        </w:rPr>
        <w:t>60 day</w:t>
      </w:r>
      <w:proofErr w:type="gramEnd"/>
      <w:r>
        <w:rPr>
          <w:rFonts w:ascii="Times New Roman" w:hAnsi="Times New Roman"/>
          <w:b/>
          <w:szCs w:val="24"/>
        </w:rPr>
        <w:t xml:space="preserve"> comment period (e.g. Vol. 84 FR ##### and the date of publication).</w:t>
      </w:r>
      <w:r w:rsidRPr="00AD381B" w:rsidR="00043C32">
        <w:rPr>
          <w:rFonts w:ascii="Times New Roman" w:hAnsi="Times New Roman"/>
          <w:b/>
          <w:szCs w:val="24"/>
        </w:rPr>
        <w:t xml:space="preserve">  Summarize public comments received in response to </w:t>
      </w:r>
      <w:r>
        <w:rPr>
          <w:rFonts w:ascii="Times New Roman" w:hAnsi="Times New Roman"/>
          <w:b/>
          <w:szCs w:val="24"/>
        </w:rPr>
        <w:t xml:space="preserve">the </w:t>
      </w:r>
      <w:proofErr w:type="gramStart"/>
      <w:r>
        <w:rPr>
          <w:rFonts w:ascii="Times New Roman" w:hAnsi="Times New Roman"/>
          <w:b/>
          <w:szCs w:val="24"/>
        </w:rPr>
        <w:t>60 day</w:t>
      </w:r>
      <w:proofErr w:type="gramEnd"/>
      <w:r w:rsidRPr="00AD381B" w:rsidR="00043C32">
        <w:rPr>
          <w:rFonts w:ascii="Times New Roman" w:hAnsi="Times New Roman"/>
          <w:b/>
          <w:szCs w:val="24"/>
        </w:rPr>
        <w:t xml:space="preserve"> notice and describe actions taken by the agency in response to these comments.  Specifically address comments received on cost and hour burden</w:t>
      </w:r>
      <w:r w:rsidRPr="00D75313" w:rsidR="00043C32">
        <w:rPr>
          <w:rFonts w:ascii="Times New Roman" w:hAnsi="Times New Roman"/>
          <w:b/>
          <w:szCs w:val="24"/>
        </w:rPr>
        <w:t>.</w:t>
      </w:r>
      <w:r w:rsidRPr="00D75313" w:rsidR="007C0A4C">
        <w:rPr>
          <w:rFonts w:ascii="Times New Roman" w:hAnsi="Times New Roman"/>
          <w:b/>
          <w:szCs w:val="24"/>
        </w:rPr>
        <w:t xml:space="preserve">  If only non-substantive comments are provided, please provide a statement to that effect and that it did not relate or warrant any change</w:t>
      </w:r>
      <w:r>
        <w:rPr>
          <w:rFonts w:ascii="Times New Roman" w:hAnsi="Times New Roman"/>
          <w:b/>
          <w:szCs w:val="24"/>
        </w:rPr>
        <w:t>s to this information collection request</w:t>
      </w:r>
      <w:r w:rsidRPr="00D75313" w:rsidR="007C0A4C">
        <w:rPr>
          <w:rFonts w:ascii="Times New Roman" w:hAnsi="Times New Roman"/>
          <w:b/>
          <w:szCs w:val="24"/>
        </w:rPr>
        <w:t xml:space="preserve">. </w:t>
      </w:r>
      <w:r>
        <w:rPr>
          <w:rFonts w:ascii="Times New Roman" w:hAnsi="Times New Roman"/>
          <w:b/>
          <w:szCs w:val="24"/>
        </w:rPr>
        <w:t>In your comments, please also indicate the number of public comments received.</w:t>
      </w:r>
    </w:p>
    <w:p w:rsidR="00D75313" w:rsidP="00D75313" w:rsidRDefault="00D75313" w14:paraId="58CE254C" w14:textId="77777777">
      <w:pPr>
        <w:pStyle w:val="ListParagraph"/>
        <w:tabs>
          <w:tab w:val="left" w:pos="-720"/>
          <w:tab w:val="left" w:pos="375"/>
        </w:tabs>
        <w:suppressAutoHyphens/>
        <w:contextualSpacing w:val="0"/>
        <w:rPr>
          <w:rFonts w:ascii="Times New Roman" w:hAnsi="Times New Roman"/>
          <w:b/>
          <w:szCs w:val="24"/>
        </w:rPr>
      </w:pPr>
    </w:p>
    <w:p w:rsidRPr="00D75313" w:rsidR="00D75313" w:rsidP="00D75313" w:rsidRDefault="00D75313" w14:paraId="58CE254D" w14:textId="77777777">
      <w:pPr>
        <w:pStyle w:val="ListParagraph"/>
        <w:tabs>
          <w:tab w:val="left" w:pos="-720"/>
          <w:tab w:val="left" w:pos="375"/>
        </w:tabs>
        <w:suppressAutoHyphens/>
        <w:contextualSpacing w:val="0"/>
        <w:rPr>
          <w:rFonts w:ascii="Times New Roman" w:hAnsi="Times New Roman"/>
          <w:b/>
          <w:szCs w:val="24"/>
        </w:rPr>
      </w:pPr>
      <w:r>
        <w:rPr>
          <w:rFonts w:ascii="Times New Roman" w:hAnsi="Times New Roman"/>
          <w:b/>
          <w:szCs w:val="24"/>
        </w:rPr>
        <w:t xml:space="preserve">For the </w:t>
      </w:r>
      <w:proofErr w:type="gramStart"/>
      <w:r>
        <w:rPr>
          <w:rFonts w:ascii="Times New Roman" w:hAnsi="Times New Roman"/>
          <w:b/>
          <w:szCs w:val="24"/>
        </w:rPr>
        <w:t>30 day</w:t>
      </w:r>
      <w:proofErr w:type="gramEnd"/>
      <w:r>
        <w:rPr>
          <w:rFonts w:ascii="Times New Roman" w:hAnsi="Times New Roman"/>
          <w:b/>
          <w:szCs w:val="24"/>
        </w:rPr>
        <w:t xml:space="preserve"> notice, indicate that a notice will be published.</w:t>
      </w:r>
    </w:p>
    <w:p w:rsidRPr="00AD381B" w:rsidR="00043C32" w:rsidP="00AD381B" w:rsidRDefault="00043C32" w14:paraId="58CE254E" w14:textId="77777777">
      <w:pPr>
        <w:tabs>
          <w:tab w:val="left" w:pos="-720"/>
        </w:tabs>
        <w:suppressAutoHyphens/>
        <w:ind w:left="720"/>
        <w:rPr>
          <w:rStyle w:val="a"/>
          <w:rFonts w:ascii="Times New Roman" w:hAnsi="Times New Roman"/>
          <w:b/>
          <w:szCs w:val="24"/>
        </w:rPr>
      </w:pPr>
      <w:r w:rsidRPr="00AD381B">
        <w:rPr>
          <w:rStyle w:val="a"/>
          <w:rFonts w:ascii="Times New Roman" w:hAnsi="Times New Roman"/>
          <w:b/>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Pr="00AD381B" w:rsidR="00043C32" w:rsidP="00AD381B" w:rsidRDefault="00043C32" w14:paraId="58CE254F" w14:textId="77777777">
      <w:pPr>
        <w:tabs>
          <w:tab w:val="left" w:pos="-720"/>
        </w:tabs>
        <w:suppressAutoHyphens/>
        <w:rPr>
          <w:rStyle w:val="a"/>
          <w:rFonts w:ascii="Times New Roman" w:hAnsi="Times New Roman"/>
          <w:b/>
          <w:szCs w:val="24"/>
        </w:rPr>
      </w:pPr>
    </w:p>
    <w:p w:rsidR="00043C32" w:rsidP="00AD381B" w:rsidRDefault="00043C32" w14:paraId="58CE2550" w14:textId="77777777">
      <w:pPr>
        <w:tabs>
          <w:tab w:val="left" w:pos="-720"/>
        </w:tabs>
        <w:suppressAutoHyphens/>
        <w:ind w:left="720"/>
        <w:rPr>
          <w:rStyle w:val="a"/>
          <w:rFonts w:ascii="Times New Roman" w:hAnsi="Times New Roman"/>
          <w:b/>
          <w:szCs w:val="24"/>
        </w:rPr>
      </w:pPr>
      <w:r w:rsidRPr="00AD381B">
        <w:rPr>
          <w:rStyle w:val="a"/>
          <w:rFonts w:ascii="Times New Roman" w:hAnsi="Times New Roman"/>
          <w:b/>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AD381B" w:rsidP="00AD381B" w:rsidRDefault="00AD381B" w14:paraId="58CE2551" w14:textId="77777777">
      <w:pPr>
        <w:tabs>
          <w:tab w:val="left" w:pos="-720"/>
        </w:tabs>
        <w:suppressAutoHyphens/>
        <w:ind w:left="720"/>
        <w:rPr>
          <w:rFonts w:ascii="Times New Roman" w:hAnsi="Times New Roman"/>
          <w:b/>
          <w:szCs w:val="24"/>
        </w:rPr>
      </w:pPr>
    </w:p>
    <w:p w:rsidRPr="00936744" w:rsidR="00936744" w:rsidP="00936744" w:rsidRDefault="00936744" w14:paraId="1CD352FA" w14:textId="77777777">
      <w:pPr>
        <w:tabs>
          <w:tab w:val="left" w:pos="-720"/>
        </w:tabs>
        <w:suppressAutoHyphens/>
        <w:ind w:left="720"/>
        <w:rPr>
          <w:rFonts w:ascii="Times New Roman" w:hAnsi="Times New Roman"/>
          <w:szCs w:val="24"/>
        </w:rPr>
      </w:pPr>
      <w:r w:rsidRPr="00936744">
        <w:rPr>
          <w:rFonts w:ascii="Times New Roman" w:hAnsi="Times New Roman"/>
          <w:szCs w:val="24"/>
        </w:rPr>
        <w:t xml:space="preserve">The Department has consulted with potential applicants, other interested </w:t>
      </w:r>
      <w:proofErr w:type="gramStart"/>
      <w:r w:rsidRPr="00936744">
        <w:rPr>
          <w:rFonts w:ascii="Times New Roman" w:hAnsi="Times New Roman"/>
          <w:szCs w:val="24"/>
        </w:rPr>
        <w:t>organizations</w:t>
      </w:r>
      <w:proofErr w:type="gramEnd"/>
      <w:r w:rsidRPr="00936744">
        <w:rPr>
          <w:rFonts w:ascii="Times New Roman" w:hAnsi="Times New Roman"/>
          <w:szCs w:val="24"/>
        </w:rPr>
        <w:t xml:space="preserve"> and entities to obtain their views on the availability of possible requested information and potential application processes for these grants.</w:t>
      </w:r>
    </w:p>
    <w:p w:rsidRPr="00936744" w:rsidR="00936744" w:rsidP="00936744" w:rsidRDefault="00936744" w14:paraId="7222FDE2" w14:textId="77777777">
      <w:pPr>
        <w:tabs>
          <w:tab w:val="left" w:pos="-720"/>
        </w:tabs>
        <w:suppressAutoHyphens/>
        <w:ind w:left="720"/>
        <w:rPr>
          <w:rFonts w:ascii="Times New Roman" w:hAnsi="Times New Roman"/>
          <w:szCs w:val="24"/>
        </w:rPr>
      </w:pPr>
    </w:p>
    <w:p w:rsidR="00E66550" w:rsidP="00936744" w:rsidRDefault="00936744" w14:paraId="58CE2552" w14:textId="53D45B60">
      <w:pPr>
        <w:tabs>
          <w:tab w:val="left" w:pos="-720"/>
        </w:tabs>
        <w:suppressAutoHyphens/>
        <w:ind w:left="720"/>
        <w:rPr>
          <w:rFonts w:ascii="Times New Roman" w:hAnsi="Times New Roman"/>
          <w:szCs w:val="24"/>
        </w:rPr>
      </w:pPr>
      <w:r w:rsidRPr="00936744">
        <w:rPr>
          <w:rFonts w:ascii="Times New Roman" w:hAnsi="Times New Roman"/>
          <w:szCs w:val="24"/>
        </w:rPr>
        <w:t xml:space="preserve">This is a discretionary grant data collection; the Department </w:t>
      </w:r>
      <w:r w:rsidR="0017557C">
        <w:rPr>
          <w:rFonts w:ascii="Times New Roman" w:hAnsi="Times New Roman"/>
          <w:szCs w:val="24"/>
        </w:rPr>
        <w:t>will publish</w:t>
      </w:r>
      <w:r w:rsidRPr="00936744">
        <w:rPr>
          <w:rFonts w:ascii="Times New Roman" w:hAnsi="Times New Roman"/>
          <w:szCs w:val="24"/>
        </w:rPr>
        <w:t xml:space="preserve"> a 30-day Federal Register notice seeking public comment.</w:t>
      </w:r>
    </w:p>
    <w:p w:rsidR="00936744" w:rsidP="00936744" w:rsidRDefault="00936744" w14:paraId="36C2ED26" w14:textId="77777777">
      <w:pPr>
        <w:tabs>
          <w:tab w:val="left" w:pos="-720"/>
        </w:tabs>
        <w:suppressAutoHyphens/>
        <w:ind w:left="720"/>
        <w:rPr>
          <w:rFonts w:ascii="Times New Roman" w:hAnsi="Times New Roman"/>
          <w:szCs w:val="24"/>
        </w:rPr>
      </w:pPr>
    </w:p>
    <w:p w:rsidR="00043C32" w:rsidP="00AD381B" w:rsidRDefault="00043C32" w14:paraId="58CE2553" w14:textId="77777777">
      <w:pPr>
        <w:pStyle w:val="ListParagraph"/>
        <w:numPr>
          <w:ilvl w:val="0"/>
          <w:numId w:val="5"/>
        </w:numPr>
        <w:tabs>
          <w:tab w:val="left" w:pos="-720"/>
        </w:tabs>
        <w:suppressAutoHyphens/>
        <w:contextualSpacing w:val="0"/>
        <w:rPr>
          <w:rStyle w:val="a"/>
          <w:rFonts w:ascii="Times New Roman" w:hAnsi="Times New Roman"/>
          <w:b/>
          <w:szCs w:val="24"/>
        </w:rPr>
      </w:pPr>
      <w:r w:rsidRPr="00920F63">
        <w:rPr>
          <w:rStyle w:val="a"/>
          <w:rFonts w:ascii="Times New Roman" w:hAnsi="Times New Roman"/>
          <w:b/>
          <w:szCs w:val="24"/>
        </w:rPr>
        <w:t>Explain any decision to provide any payment or gift to respondents, other than remuneration of contractors or grantees with meaningful justification.</w:t>
      </w:r>
    </w:p>
    <w:p w:rsidR="00920F63" w:rsidP="00920F63" w:rsidRDefault="00920F63" w14:paraId="58CE2554" w14:textId="77777777">
      <w:pPr>
        <w:pStyle w:val="ListParagraph"/>
        <w:tabs>
          <w:tab w:val="left" w:pos="-720"/>
        </w:tabs>
        <w:suppressAutoHyphens/>
        <w:contextualSpacing w:val="0"/>
        <w:rPr>
          <w:rFonts w:ascii="Times New Roman" w:hAnsi="Times New Roman"/>
          <w:b/>
          <w:szCs w:val="24"/>
        </w:rPr>
      </w:pPr>
    </w:p>
    <w:p w:rsidR="00936744" w:rsidP="00936744" w:rsidRDefault="00936744" w14:paraId="6FE3CA73" w14:textId="77777777">
      <w:pPr>
        <w:pStyle w:val="BodyTextIndent"/>
        <w:ind w:left="720" w:firstLine="0"/>
      </w:pPr>
      <w:r>
        <w:t>No gifts or payments will be made to application respondents other than the award to the grant recipient.</w:t>
      </w:r>
    </w:p>
    <w:p w:rsidRPr="00920F63" w:rsidR="00920F63" w:rsidP="00920F63" w:rsidRDefault="00920F63" w14:paraId="58CE2555" w14:textId="77777777">
      <w:pPr>
        <w:pStyle w:val="ListParagraph"/>
        <w:tabs>
          <w:tab w:val="left" w:pos="-720"/>
        </w:tabs>
        <w:suppressAutoHyphens/>
        <w:contextualSpacing w:val="0"/>
        <w:rPr>
          <w:rFonts w:ascii="Times New Roman" w:hAnsi="Times New Roman"/>
          <w:b/>
          <w:szCs w:val="24"/>
        </w:rPr>
      </w:pPr>
    </w:p>
    <w:p w:rsidR="00043C32" w:rsidP="00AD381B" w:rsidRDefault="00043C32" w14:paraId="58CE2556" w14:textId="22A5649E">
      <w:pPr>
        <w:pStyle w:val="ListParagraph"/>
        <w:numPr>
          <w:ilvl w:val="0"/>
          <w:numId w:val="5"/>
        </w:numPr>
        <w:tabs>
          <w:tab w:val="left" w:pos="-720"/>
        </w:tabs>
        <w:suppressAutoHyphens/>
        <w:ind w:hanging="547"/>
        <w:contextualSpacing w:val="0"/>
        <w:rPr>
          <w:rFonts w:ascii="Times New Roman" w:hAnsi="Times New Roman"/>
          <w:b/>
          <w:szCs w:val="24"/>
        </w:rPr>
      </w:pPr>
      <w:r w:rsidRPr="00920F63">
        <w:rPr>
          <w:rFonts w:ascii="Times New Roman" w:hAnsi="Times New Roman"/>
          <w:b/>
          <w:szCs w:val="24"/>
        </w:rPr>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 as indicated on the IC Data Form. A confidentiality statement with a legal citation that authorizes the pledge of confidentiality should be provided.</w:t>
      </w:r>
      <w:r w:rsidRPr="00920F63">
        <w:rPr>
          <w:rStyle w:val="FootnoteReference"/>
          <w:rFonts w:ascii="Times New Roman" w:hAnsi="Times New Roman"/>
          <w:b/>
          <w:szCs w:val="24"/>
        </w:rPr>
        <w:footnoteReference w:id="1"/>
      </w:r>
      <w:r w:rsidRPr="00920F63">
        <w:rPr>
          <w:rFonts w:ascii="Times New Roman" w:hAnsi="Times New Roman"/>
          <w:b/>
          <w:szCs w:val="24"/>
        </w:rPr>
        <w:t xml:space="preserve"> If the collection is subject to the Privacy Act, the Privacy Act statement is deemed sufficient with respect to confidentiality. If there is no expectation of confidentiality, simply state that the Department makes no pledge about the confidential</w:t>
      </w:r>
      <w:r w:rsidR="00920F63">
        <w:rPr>
          <w:rFonts w:ascii="Times New Roman" w:hAnsi="Times New Roman"/>
          <w:b/>
          <w:szCs w:val="24"/>
        </w:rPr>
        <w:t>ity</w:t>
      </w:r>
      <w:r w:rsidRPr="00920F63">
        <w:rPr>
          <w:rFonts w:ascii="Times New Roman" w:hAnsi="Times New Roman"/>
          <w:b/>
          <w:szCs w:val="24"/>
        </w:rPr>
        <w:t xml:space="preserve"> of the data.</w:t>
      </w:r>
      <w:r w:rsidR="009767AF">
        <w:rPr>
          <w:rFonts w:ascii="Times New Roman" w:hAnsi="Times New Roman"/>
          <w:b/>
          <w:szCs w:val="24"/>
        </w:rPr>
        <w:t xml:space="preserve"> </w:t>
      </w:r>
      <w:r w:rsidRPr="00D75313" w:rsidR="009767AF">
        <w:rPr>
          <w:rFonts w:ascii="Times New Roman" w:hAnsi="Times New Roman"/>
          <w:b/>
          <w:szCs w:val="24"/>
        </w:rPr>
        <w:t>If no PII will be collected, state that no assurance of confidentiality is provided to respondents.</w:t>
      </w:r>
      <w:r w:rsidR="00F31BEC">
        <w:rPr>
          <w:rFonts w:ascii="Times New Roman" w:hAnsi="Times New Roman"/>
          <w:b/>
          <w:szCs w:val="24"/>
        </w:rPr>
        <w:t xml:space="preserve"> If the Paperwork Burden Statement is not included physically on a form, you may include it here. Please ensure that your response per respondent matches the estimate provided in number 12.</w:t>
      </w:r>
    </w:p>
    <w:p w:rsidR="00936744" w:rsidP="00936744" w:rsidRDefault="00936744" w14:paraId="3A847784" w14:textId="77777777">
      <w:pPr>
        <w:pStyle w:val="ListParagraph"/>
        <w:tabs>
          <w:tab w:val="left" w:pos="-720"/>
        </w:tabs>
        <w:suppressAutoHyphens/>
        <w:contextualSpacing w:val="0"/>
        <w:rPr>
          <w:rFonts w:ascii="Times New Roman" w:hAnsi="Times New Roman"/>
          <w:b/>
          <w:szCs w:val="24"/>
        </w:rPr>
      </w:pPr>
    </w:p>
    <w:p w:rsidRPr="00700EC2" w:rsidR="00936744" w:rsidP="00700EC2" w:rsidRDefault="00936744" w14:paraId="3E11B433" w14:textId="40A642D8">
      <w:pPr>
        <w:pStyle w:val="ListParagraph"/>
        <w:tabs>
          <w:tab w:val="left" w:pos="-720"/>
        </w:tabs>
        <w:suppressAutoHyphens/>
        <w:contextualSpacing w:val="0"/>
        <w:rPr>
          <w:rFonts w:ascii="Times New Roman" w:hAnsi="Times New Roman"/>
          <w:bCs/>
          <w:szCs w:val="24"/>
        </w:rPr>
      </w:pPr>
      <w:r w:rsidRPr="00700EC2">
        <w:rPr>
          <w:rFonts w:ascii="Times New Roman" w:hAnsi="Times New Roman"/>
          <w:bCs/>
          <w:szCs w:val="24"/>
        </w:rPr>
        <w:t>No assurance of confidentiality is provided.</w:t>
      </w:r>
      <w:r w:rsidR="002473BA">
        <w:rPr>
          <w:rFonts w:ascii="Times New Roman" w:hAnsi="Times New Roman"/>
          <w:bCs/>
          <w:szCs w:val="24"/>
        </w:rPr>
        <w:t xml:space="preserve"> </w:t>
      </w:r>
    </w:p>
    <w:p w:rsidRPr="00920F63" w:rsidR="00920F63" w:rsidP="00E25EBC" w:rsidRDefault="00920F63" w14:paraId="58CE2558" w14:textId="77777777">
      <w:pPr>
        <w:tabs>
          <w:tab w:val="left" w:pos="-720"/>
        </w:tabs>
        <w:suppressAutoHyphens/>
        <w:rPr>
          <w:rFonts w:ascii="Times New Roman" w:hAnsi="Times New Roman"/>
          <w:szCs w:val="24"/>
        </w:rPr>
      </w:pPr>
    </w:p>
    <w:p w:rsidR="00043C32" w:rsidP="00AD381B" w:rsidRDefault="00043C32" w14:paraId="58CE2559" w14:textId="77777777">
      <w:pPr>
        <w:pStyle w:val="ListParagraph"/>
        <w:numPr>
          <w:ilvl w:val="0"/>
          <w:numId w:val="5"/>
        </w:numPr>
        <w:tabs>
          <w:tab w:val="left" w:pos="-720"/>
        </w:tabs>
        <w:suppressAutoHyphens/>
        <w:ind w:hanging="540"/>
        <w:contextualSpacing w:val="0"/>
        <w:rPr>
          <w:rFonts w:ascii="Times New Roman" w:hAnsi="Times New Roman"/>
          <w:b/>
          <w:szCs w:val="24"/>
        </w:rPr>
      </w:pPr>
      <w:r w:rsidRPr="00920F63">
        <w:rPr>
          <w:rFonts w:ascii="Times New Roman" w:hAnsi="Times New Roman"/>
          <w:b/>
          <w:szCs w:val="24"/>
        </w:rPr>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920F63" w:rsidP="00920F63" w:rsidRDefault="00920F63" w14:paraId="58CE255A" w14:textId="77777777">
      <w:pPr>
        <w:tabs>
          <w:tab w:val="left" w:pos="-720"/>
        </w:tabs>
        <w:suppressAutoHyphens/>
        <w:rPr>
          <w:rFonts w:ascii="Times New Roman" w:hAnsi="Times New Roman"/>
          <w:b/>
          <w:szCs w:val="24"/>
        </w:rPr>
      </w:pPr>
    </w:p>
    <w:p w:rsidR="00920F63" w:rsidP="00920F63" w:rsidRDefault="00936744" w14:paraId="58CE255B" w14:textId="2389AFBA">
      <w:pPr>
        <w:tabs>
          <w:tab w:val="left" w:pos="-720"/>
        </w:tabs>
        <w:suppressAutoHyphens/>
        <w:ind w:left="180"/>
        <w:rPr>
          <w:rFonts w:ascii="Times New Roman" w:hAnsi="Times New Roman"/>
          <w:szCs w:val="24"/>
        </w:rPr>
      </w:pPr>
      <w:r>
        <w:rPr>
          <w:rFonts w:ascii="Times New Roman" w:hAnsi="Times New Roman"/>
          <w:szCs w:val="24"/>
        </w:rPr>
        <w:tab/>
      </w:r>
      <w:r w:rsidRPr="00936744">
        <w:rPr>
          <w:rFonts w:ascii="Times New Roman" w:hAnsi="Times New Roman"/>
          <w:szCs w:val="24"/>
        </w:rPr>
        <w:t>There is no question of sensitive nature in this collection of information.</w:t>
      </w:r>
    </w:p>
    <w:p w:rsidRPr="00920F63" w:rsidR="00936744" w:rsidP="00920F63" w:rsidRDefault="00936744" w14:paraId="74272A2A" w14:textId="77777777">
      <w:pPr>
        <w:tabs>
          <w:tab w:val="left" w:pos="-720"/>
        </w:tabs>
        <w:suppressAutoHyphens/>
        <w:ind w:left="180"/>
        <w:rPr>
          <w:rFonts w:ascii="Times New Roman" w:hAnsi="Times New Roman"/>
          <w:szCs w:val="24"/>
        </w:rPr>
      </w:pPr>
    </w:p>
    <w:p w:rsidRPr="00920F63" w:rsidR="00043C32" w:rsidP="00AD381B" w:rsidRDefault="00043C32" w14:paraId="58CE255C" w14:textId="77777777">
      <w:pPr>
        <w:pStyle w:val="ListParagraph"/>
        <w:numPr>
          <w:ilvl w:val="0"/>
          <w:numId w:val="5"/>
        </w:numPr>
        <w:tabs>
          <w:tab w:val="left" w:pos="-720"/>
        </w:tabs>
        <w:suppressAutoHyphens/>
        <w:ind w:hanging="540"/>
        <w:rPr>
          <w:rStyle w:val="a"/>
          <w:rFonts w:ascii="Times New Roman" w:hAnsi="Times New Roman"/>
          <w:b/>
          <w:szCs w:val="24"/>
        </w:rPr>
      </w:pPr>
      <w:r w:rsidRPr="00920F63">
        <w:rPr>
          <w:rStyle w:val="a"/>
          <w:rFonts w:ascii="Times New Roman" w:hAnsi="Times New Roman"/>
          <w:b/>
          <w:szCs w:val="24"/>
        </w:rPr>
        <w:t xml:space="preserve">Provide estimates of the hour burden </w:t>
      </w:r>
      <w:r w:rsidR="00F5782B">
        <w:rPr>
          <w:rStyle w:val="a"/>
          <w:rFonts w:ascii="Times New Roman" w:hAnsi="Times New Roman"/>
          <w:b/>
          <w:szCs w:val="24"/>
        </w:rPr>
        <w:t xml:space="preserve">for </w:t>
      </w:r>
      <w:r w:rsidRPr="00920F63">
        <w:rPr>
          <w:rStyle w:val="a"/>
          <w:rFonts w:ascii="Times New Roman" w:hAnsi="Times New Roman"/>
          <w:b/>
          <w:szCs w:val="24"/>
        </w:rPr>
        <w:t>th</w:t>
      </w:r>
      <w:r w:rsidR="00F5782B">
        <w:rPr>
          <w:rStyle w:val="a"/>
          <w:rFonts w:ascii="Times New Roman" w:hAnsi="Times New Roman"/>
          <w:b/>
          <w:szCs w:val="24"/>
        </w:rPr>
        <w:t>is</w:t>
      </w:r>
      <w:r w:rsidRPr="00920F63">
        <w:rPr>
          <w:rStyle w:val="a"/>
          <w:rFonts w:ascii="Times New Roman" w:hAnsi="Times New Roman"/>
          <w:b/>
          <w:szCs w:val="24"/>
        </w:rPr>
        <w:t xml:space="preserve"> </w:t>
      </w:r>
      <w:r w:rsidR="00F31BEC">
        <w:rPr>
          <w:rStyle w:val="a"/>
          <w:rFonts w:ascii="Times New Roman" w:hAnsi="Times New Roman"/>
          <w:b/>
          <w:szCs w:val="24"/>
        </w:rPr>
        <w:t>current information collection request</w:t>
      </w:r>
      <w:r w:rsidRPr="00920F63">
        <w:rPr>
          <w:rStyle w:val="a"/>
          <w:rFonts w:ascii="Times New Roman" w:hAnsi="Times New Roman"/>
          <w:b/>
          <w:szCs w:val="24"/>
        </w:rPr>
        <w:t>.  The statement should:</w:t>
      </w:r>
    </w:p>
    <w:p w:rsidRPr="00920F63" w:rsidR="00043C32" w:rsidP="00AD381B" w:rsidRDefault="00043C32" w14:paraId="58CE255D" w14:textId="77777777">
      <w:pPr>
        <w:tabs>
          <w:tab w:val="left" w:pos="-720"/>
        </w:tabs>
        <w:suppressAutoHyphens/>
        <w:rPr>
          <w:rStyle w:val="a"/>
          <w:rFonts w:ascii="Times New Roman" w:hAnsi="Times New Roman"/>
          <w:b/>
          <w:szCs w:val="24"/>
        </w:rPr>
      </w:pPr>
    </w:p>
    <w:p w:rsidR="00C224FD" w:rsidP="00C224FD" w:rsidRDefault="00C224FD" w14:paraId="58CE255E" w14:textId="77777777">
      <w:pPr>
        <w:numPr>
          <w:ilvl w:val="0"/>
          <w:numId w:val="2"/>
        </w:numPr>
        <w:tabs>
          <w:tab w:val="left" w:pos="-720"/>
          <w:tab w:val="left" w:pos="1247"/>
        </w:tabs>
        <w:suppressAutoHyphens/>
        <w:rPr>
          <w:rStyle w:val="a"/>
          <w:rFonts w:ascii="Times New Roman" w:hAnsi="Times New Roman"/>
          <w:b/>
          <w:szCs w:val="24"/>
        </w:rPr>
      </w:pPr>
      <w:r w:rsidRPr="00756FD3">
        <w:rPr>
          <w:rStyle w:val="a"/>
          <w:rFonts w:ascii="Times New Roman" w:hAnsi="Times New Roman"/>
          <w:b/>
          <w:szCs w:val="24"/>
        </w:rPr>
        <w:t>Provide an explanation of how the burden was estimated,</w:t>
      </w:r>
      <w:r w:rsidRPr="00920F63">
        <w:rPr>
          <w:rStyle w:val="a"/>
          <w:rFonts w:ascii="Times New Roman" w:hAnsi="Times New Roman"/>
          <w:b/>
          <w:szCs w:val="24"/>
        </w:rPr>
        <w:t xml:space="preserve"> including identification of burden type: recordkeeping, reporting or </w:t>
      </w:r>
      <w:proofErr w:type="gramStart"/>
      <w:r w:rsidRPr="00920F63">
        <w:rPr>
          <w:rStyle w:val="a"/>
          <w:rFonts w:ascii="Times New Roman" w:hAnsi="Times New Roman"/>
          <w:b/>
          <w:szCs w:val="24"/>
        </w:rPr>
        <w:t>third party</w:t>
      </w:r>
      <w:proofErr w:type="gramEnd"/>
      <w:r w:rsidRPr="00920F63">
        <w:rPr>
          <w:rStyle w:val="a"/>
          <w:rFonts w:ascii="Times New Roman" w:hAnsi="Times New Roman"/>
          <w:b/>
          <w:szCs w:val="24"/>
        </w:rPr>
        <w:t xml:space="preserve"> disclosure.  </w:t>
      </w:r>
      <w:r>
        <w:rPr>
          <w:rStyle w:val="a"/>
          <w:rFonts w:ascii="Times New Roman" w:hAnsi="Times New Roman"/>
          <w:b/>
          <w:szCs w:val="24"/>
        </w:rPr>
        <w:t xml:space="preserve">Address changes in burden due to the use of technology (if applicable). </w:t>
      </w:r>
      <w:r w:rsidRPr="00920F63">
        <w:rPr>
          <w:rStyle w:val="a"/>
          <w:rFonts w:ascii="Times New Roman" w:hAnsi="Times New Roman"/>
          <w:b/>
          <w:szCs w:val="24"/>
        </w:rPr>
        <w:t>Generally, estimates should not include burden hours for customary and usual business practices.</w:t>
      </w:r>
    </w:p>
    <w:p w:rsidRPr="00920F63" w:rsidR="00F5782B" w:rsidP="00C224FD" w:rsidRDefault="00F5782B" w14:paraId="58CE255F" w14:textId="77777777">
      <w:pPr>
        <w:numPr>
          <w:ilvl w:val="0"/>
          <w:numId w:val="2"/>
        </w:numPr>
        <w:tabs>
          <w:tab w:val="left" w:pos="-720"/>
          <w:tab w:val="left" w:pos="1247"/>
        </w:tabs>
        <w:suppressAutoHyphens/>
        <w:rPr>
          <w:rStyle w:val="a"/>
          <w:rFonts w:ascii="Times New Roman" w:hAnsi="Times New Roman"/>
          <w:b/>
          <w:szCs w:val="24"/>
        </w:rPr>
      </w:pPr>
      <w:r>
        <w:rPr>
          <w:rStyle w:val="a"/>
          <w:rFonts w:ascii="Times New Roman" w:hAnsi="Times New Roman"/>
          <w:b/>
          <w:szCs w:val="24"/>
        </w:rPr>
        <w:t>Please do not include increases in burden and respondents numerically in this table. Explain these changes in number 15.</w:t>
      </w:r>
    </w:p>
    <w:p w:rsidRPr="00C224FD" w:rsidR="00043C32" w:rsidP="00C224FD" w:rsidRDefault="00043C32" w14:paraId="58CE2560" w14:textId="77777777">
      <w:pPr>
        <w:numPr>
          <w:ilvl w:val="0"/>
          <w:numId w:val="2"/>
        </w:numPr>
        <w:tabs>
          <w:tab w:val="left" w:pos="-720"/>
          <w:tab w:val="left" w:pos="1247"/>
        </w:tabs>
        <w:suppressAutoHyphens/>
        <w:rPr>
          <w:rStyle w:val="a"/>
          <w:rFonts w:ascii="Times New Roman" w:hAnsi="Times New Roman"/>
          <w:szCs w:val="24"/>
        </w:rPr>
      </w:pPr>
      <w:r w:rsidRPr="00C224FD">
        <w:rPr>
          <w:rStyle w:val="a"/>
          <w:rFonts w:ascii="Times New Roman" w:hAnsi="Times New Roman"/>
          <w:b/>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w:t>
      </w:r>
      <w:r w:rsidRPr="00C224FD" w:rsidR="00C224FD">
        <w:rPr>
          <w:rStyle w:val="a"/>
          <w:rFonts w:ascii="Times New Roman" w:hAnsi="Times New Roman"/>
          <w:b/>
          <w:szCs w:val="24"/>
        </w:rPr>
        <w:t>.</w:t>
      </w:r>
      <w:r w:rsidRPr="00C224FD">
        <w:rPr>
          <w:rStyle w:val="a"/>
          <w:rFonts w:ascii="Times New Roman" w:hAnsi="Times New Roman"/>
          <w:b/>
          <w:szCs w:val="24"/>
        </w:rPr>
        <w:t xml:space="preserve"> Unless directed to do so, agencies should not conduct special surveys to obtain information on which to base hour burden estimates.  Consultation with a sample (fewer than 10) of potential respondents is desirable. </w:t>
      </w:r>
    </w:p>
    <w:p w:rsidRPr="00920F63" w:rsidR="00043C32" w:rsidP="00AD381B" w:rsidRDefault="00043C32" w14:paraId="58CE2561" w14:textId="77777777">
      <w:pPr>
        <w:numPr>
          <w:ilvl w:val="0"/>
          <w:numId w:val="2"/>
        </w:numPr>
        <w:tabs>
          <w:tab w:val="left" w:pos="-720"/>
          <w:tab w:val="left" w:pos="1247"/>
        </w:tabs>
        <w:suppressAutoHyphens/>
        <w:rPr>
          <w:rStyle w:val="a"/>
          <w:rFonts w:ascii="Times New Roman" w:hAnsi="Times New Roman"/>
          <w:b/>
          <w:szCs w:val="24"/>
        </w:rPr>
      </w:pPr>
      <w:r w:rsidRPr="00920F63">
        <w:rPr>
          <w:rStyle w:val="a"/>
          <w:rFonts w:ascii="Times New Roman" w:hAnsi="Times New Roman"/>
          <w:b/>
          <w:szCs w:val="24"/>
        </w:rPr>
        <w:t xml:space="preserve">If this request for approval covers more than one form, provide separate hour burden estimates for each </w:t>
      </w:r>
      <w:proofErr w:type="gramStart"/>
      <w:r w:rsidRPr="00920F63">
        <w:rPr>
          <w:rStyle w:val="a"/>
          <w:rFonts w:ascii="Times New Roman" w:hAnsi="Times New Roman"/>
          <w:b/>
          <w:szCs w:val="24"/>
        </w:rPr>
        <w:t>form</w:t>
      </w:r>
      <w:proofErr w:type="gramEnd"/>
      <w:r w:rsidRPr="00920F63">
        <w:rPr>
          <w:rStyle w:val="a"/>
          <w:rFonts w:ascii="Times New Roman" w:hAnsi="Times New Roman"/>
          <w:b/>
          <w:szCs w:val="24"/>
        </w:rPr>
        <w:t xml:space="preserve"> and aggregate the hour burden in the </w:t>
      </w:r>
      <w:r w:rsidR="00C224FD">
        <w:rPr>
          <w:rStyle w:val="a"/>
          <w:rFonts w:ascii="Times New Roman" w:hAnsi="Times New Roman"/>
          <w:b/>
          <w:szCs w:val="24"/>
        </w:rPr>
        <w:t>table below.</w:t>
      </w:r>
    </w:p>
    <w:p w:rsidRPr="00756FD3" w:rsidR="00043C32" w:rsidP="00AD381B" w:rsidRDefault="00043C32" w14:paraId="58CE2562" w14:textId="77777777">
      <w:pPr>
        <w:numPr>
          <w:ilvl w:val="0"/>
          <w:numId w:val="2"/>
        </w:numPr>
        <w:tabs>
          <w:tab w:val="left" w:pos="-720"/>
          <w:tab w:val="left" w:pos="1247"/>
        </w:tabs>
        <w:suppressAutoHyphens/>
        <w:ind w:left="1166"/>
        <w:rPr>
          <w:rStyle w:val="a"/>
          <w:rFonts w:ascii="Times New Roman" w:hAnsi="Times New Roman"/>
          <w:szCs w:val="24"/>
        </w:rPr>
      </w:pPr>
      <w:r w:rsidRPr="00920F63">
        <w:rPr>
          <w:rStyle w:val="a"/>
          <w:rFonts w:ascii="Times New Roman" w:hAnsi="Times New Roman"/>
          <w:b/>
          <w:szCs w:val="24"/>
        </w:rPr>
        <w:t xml:space="preserve">Provide estimates of annualized cost to respondents of the hour burdens for collections of information, identifying and using appropriate wage rate categories. </w:t>
      </w:r>
      <w:hyperlink w:history="1" r:id="rId11">
        <w:r w:rsidRPr="00A70816" w:rsidR="00C92035">
          <w:rPr>
            <w:rStyle w:val="Hyperlink"/>
            <w:rFonts w:ascii="Times New Roman" w:hAnsi="Times New Roman"/>
            <w:b/>
            <w:szCs w:val="24"/>
          </w:rPr>
          <w:t>U</w:t>
        </w:r>
        <w:r w:rsidRPr="00A70816" w:rsidR="00960C86">
          <w:rPr>
            <w:rStyle w:val="Hyperlink"/>
            <w:rFonts w:ascii="Times New Roman" w:hAnsi="Times New Roman"/>
            <w:b/>
            <w:szCs w:val="24"/>
          </w:rPr>
          <w:t>se this site</w:t>
        </w:r>
      </w:hyperlink>
      <w:r w:rsidR="00960C86">
        <w:rPr>
          <w:rStyle w:val="a"/>
          <w:rFonts w:ascii="Times New Roman" w:hAnsi="Times New Roman"/>
          <w:b/>
          <w:szCs w:val="24"/>
        </w:rPr>
        <w:t xml:space="preserve"> to research the appropriate wage rate. </w:t>
      </w:r>
      <w:r w:rsidRPr="00920F63">
        <w:rPr>
          <w:rStyle w:val="a"/>
          <w:rFonts w:ascii="Times New Roman" w:hAnsi="Times New Roman"/>
          <w:b/>
          <w:szCs w:val="24"/>
        </w:rPr>
        <w:t>The cost of contracting out or paying outside parties for information collection activities should not be included here.  Instead, this cost should be included in Item 14.</w:t>
      </w:r>
      <w:r w:rsidR="00D75313">
        <w:rPr>
          <w:rStyle w:val="a"/>
          <w:rFonts w:ascii="Times New Roman" w:hAnsi="Times New Roman"/>
          <w:b/>
          <w:szCs w:val="24"/>
        </w:rPr>
        <w:t xml:space="preserve"> If there is no cost to respondents, indicate by entering 0 in the chart below and/or provide a statement.</w:t>
      </w:r>
    </w:p>
    <w:p w:rsidR="00756FD3" w:rsidP="00756FD3" w:rsidRDefault="00756FD3" w14:paraId="58CE2563" w14:textId="77777777">
      <w:pPr>
        <w:tabs>
          <w:tab w:val="left" w:pos="-720"/>
          <w:tab w:val="left" w:pos="1247"/>
        </w:tabs>
        <w:suppressAutoHyphens/>
        <w:rPr>
          <w:rStyle w:val="a"/>
          <w:rFonts w:ascii="Times New Roman" w:hAnsi="Times New Roman"/>
          <w:b/>
          <w:szCs w:val="24"/>
        </w:rPr>
      </w:pPr>
    </w:p>
    <w:p w:rsidRPr="00756FD3" w:rsidR="00946126" w:rsidP="00946126" w:rsidRDefault="00946126" w14:paraId="58CE2564" w14:textId="77777777">
      <w:pPr>
        <w:pStyle w:val="ListParagraph"/>
        <w:tabs>
          <w:tab w:val="left" w:pos="-720"/>
        </w:tabs>
        <w:suppressAutoHyphens/>
        <w:contextualSpacing w:val="0"/>
        <w:rPr>
          <w:rFonts w:ascii="Times New Roman" w:hAnsi="Times New Roman"/>
          <w:b/>
          <w:sz w:val="26"/>
          <w:szCs w:val="26"/>
        </w:rPr>
      </w:pPr>
      <w:r w:rsidRPr="00756FD3">
        <w:rPr>
          <w:rFonts w:ascii="Times New Roman" w:hAnsi="Times New Roman"/>
          <w:b/>
          <w:sz w:val="26"/>
          <w:szCs w:val="26"/>
        </w:rPr>
        <w:t xml:space="preserve">Provide a descriptive narrative </w:t>
      </w:r>
      <w:r>
        <w:rPr>
          <w:rFonts w:ascii="Times New Roman" w:hAnsi="Times New Roman"/>
          <w:b/>
          <w:sz w:val="26"/>
          <w:szCs w:val="26"/>
        </w:rPr>
        <w:t xml:space="preserve">here in </w:t>
      </w:r>
      <w:r w:rsidRPr="00756FD3">
        <w:rPr>
          <w:rFonts w:ascii="Times New Roman" w:hAnsi="Times New Roman"/>
          <w:b/>
          <w:sz w:val="26"/>
          <w:szCs w:val="26"/>
        </w:rPr>
        <w:t xml:space="preserve">addition to completing the table </w:t>
      </w:r>
      <w:r w:rsidR="00952DF9">
        <w:rPr>
          <w:rFonts w:ascii="Times New Roman" w:hAnsi="Times New Roman"/>
          <w:b/>
          <w:sz w:val="26"/>
          <w:szCs w:val="26"/>
        </w:rPr>
        <w:t xml:space="preserve">below </w:t>
      </w:r>
      <w:r w:rsidRPr="00756FD3">
        <w:rPr>
          <w:rFonts w:ascii="Times New Roman" w:hAnsi="Times New Roman"/>
          <w:b/>
          <w:sz w:val="26"/>
          <w:szCs w:val="26"/>
        </w:rPr>
        <w:t xml:space="preserve">with burden hour </w:t>
      </w:r>
      <w:r w:rsidR="00952DF9">
        <w:rPr>
          <w:rFonts w:ascii="Times New Roman" w:hAnsi="Times New Roman"/>
          <w:b/>
          <w:sz w:val="26"/>
          <w:szCs w:val="26"/>
        </w:rPr>
        <w:t>estimates.</w:t>
      </w:r>
    </w:p>
    <w:p w:rsidR="00920F63" w:rsidP="00920F63" w:rsidRDefault="00920F63" w14:paraId="58CE2565" w14:textId="32A93F1B">
      <w:pPr>
        <w:pStyle w:val="ListParagraph"/>
        <w:tabs>
          <w:tab w:val="left" w:pos="-720"/>
        </w:tabs>
        <w:suppressAutoHyphens/>
        <w:rPr>
          <w:rStyle w:val="a"/>
          <w:rFonts w:ascii="Times New Roman" w:hAnsi="Times New Roman"/>
          <w:szCs w:val="24"/>
        </w:rPr>
      </w:pPr>
    </w:p>
    <w:p w:rsidR="00C74928" w:rsidP="00920F63" w:rsidRDefault="00C74928" w14:paraId="21E6AB94" w14:textId="39E237D8">
      <w:pPr>
        <w:pStyle w:val="ListParagraph"/>
        <w:tabs>
          <w:tab w:val="left" w:pos="-720"/>
        </w:tabs>
        <w:suppressAutoHyphens/>
        <w:rPr>
          <w:rStyle w:val="a"/>
          <w:rFonts w:ascii="Times New Roman" w:hAnsi="Times New Roman"/>
          <w:szCs w:val="24"/>
        </w:rPr>
      </w:pPr>
    </w:p>
    <w:p w:rsidRPr="002B1923" w:rsidR="002B1923" w:rsidP="002B1923" w:rsidRDefault="002B1923" w14:paraId="1D9B6290" w14:textId="77777777">
      <w:pPr>
        <w:pStyle w:val="ListParagraph"/>
        <w:tabs>
          <w:tab w:val="left" w:pos="-720"/>
        </w:tabs>
        <w:suppressAutoHyphens/>
        <w:rPr>
          <w:rStyle w:val="a"/>
          <w:rFonts w:ascii="Times New Roman" w:hAnsi="Times New Roman"/>
          <w:szCs w:val="24"/>
        </w:rPr>
      </w:pPr>
      <w:r w:rsidRPr="002B1923">
        <w:rPr>
          <w:rStyle w:val="a"/>
          <w:rFonts w:ascii="Times New Roman" w:hAnsi="Times New Roman"/>
          <w:szCs w:val="24"/>
        </w:rPr>
        <w:t xml:space="preserve">The purpose of the State Charter School Facilities Incentive Grants Program is to provide grants to eligible States to help them establish or enhance, and administer, a per-pupil facilities aid program for charter schools in the State, that is specified in State law, and provides annual financing, on a per-pupil basis, for charter school facilities. Eligible applicants are States that establish or enhance, and administer, a per-pupil facilities aid program for charter schools in the State, that is specified in State law; and provides annual financing, on a per-pupil basis, for charter school facilities.  </w:t>
      </w:r>
    </w:p>
    <w:p w:rsidRPr="002B1923" w:rsidR="002B1923" w:rsidP="002B1923" w:rsidRDefault="002B1923" w14:paraId="6D20F9D6" w14:textId="77777777">
      <w:pPr>
        <w:pStyle w:val="ListParagraph"/>
        <w:tabs>
          <w:tab w:val="left" w:pos="-720"/>
        </w:tabs>
        <w:suppressAutoHyphens/>
        <w:rPr>
          <w:rStyle w:val="a"/>
          <w:rFonts w:ascii="Times New Roman" w:hAnsi="Times New Roman"/>
          <w:szCs w:val="24"/>
        </w:rPr>
      </w:pPr>
    </w:p>
    <w:p w:rsidR="00C74928" w:rsidP="002B1923" w:rsidRDefault="002B1923" w14:paraId="36851C88" w14:textId="65B83366">
      <w:pPr>
        <w:pStyle w:val="ListParagraph"/>
        <w:tabs>
          <w:tab w:val="left" w:pos="-720"/>
        </w:tabs>
        <w:suppressAutoHyphens/>
        <w:rPr>
          <w:rStyle w:val="a"/>
          <w:rFonts w:ascii="Times New Roman" w:hAnsi="Times New Roman"/>
          <w:szCs w:val="24"/>
        </w:rPr>
      </w:pPr>
      <w:r w:rsidRPr="002B1923">
        <w:rPr>
          <w:rStyle w:val="a"/>
          <w:rFonts w:ascii="Times New Roman" w:hAnsi="Times New Roman"/>
          <w:szCs w:val="24"/>
        </w:rPr>
        <w:t xml:space="preserve">An application will not be evaluated for funding if the applicant does not comply with all of the procedural rules that govern the submission of the </w:t>
      </w:r>
      <w:proofErr w:type="gramStart"/>
      <w:r w:rsidRPr="002B1923">
        <w:rPr>
          <w:rStyle w:val="a"/>
          <w:rFonts w:ascii="Times New Roman" w:hAnsi="Times New Roman"/>
          <w:szCs w:val="24"/>
        </w:rPr>
        <w:t>application</w:t>
      </w:r>
      <w:proofErr w:type="gramEnd"/>
      <w:r w:rsidRPr="002B1923">
        <w:rPr>
          <w:rStyle w:val="a"/>
          <w:rFonts w:ascii="Times New Roman" w:hAnsi="Times New Roman"/>
          <w:szCs w:val="24"/>
        </w:rPr>
        <w:t xml:space="preserve"> or the application does not contain the information required under the program (EDGAR §75.216 (b) and (c)). And, as part of a broader effort to reduce barriers for applicants seeking funds under a </w:t>
      </w:r>
      <w:proofErr w:type="gramStart"/>
      <w:r w:rsidRPr="002B1923">
        <w:rPr>
          <w:rStyle w:val="a"/>
          <w:rFonts w:ascii="Times New Roman" w:hAnsi="Times New Roman"/>
          <w:szCs w:val="24"/>
        </w:rPr>
        <w:t>Department</w:t>
      </w:r>
      <w:proofErr w:type="gramEnd"/>
      <w:r w:rsidRPr="002B1923">
        <w:rPr>
          <w:rStyle w:val="a"/>
          <w:rFonts w:ascii="Times New Roman" w:hAnsi="Times New Roman"/>
          <w:szCs w:val="24"/>
        </w:rPr>
        <w:t xml:space="preserve"> discretionary grant competition, the Department has issued a set of Common Instructions for Applicants available at https://www.gpo.gov/fdsys/pkg/FR-2018-02-12/pdf/2018-02558.pdf and also in this application package.</w:t>
      </w:r>
    </w:p>
    <w:p w:rsidR="00C74928" w:rsidP="00920F63" w:rsidRDefault="00C74928" w14:paraId="1DECD848" w14:textId="2FC820A2">
      <w:pPr>
        <w:pStyle w:val="ListParagraph"/>
        <w:tabs>
          <w:tab w:val="left" w:pos="-720"/>
        </w:tabs>
        <w:suppressAutoHyphens/>
        <w:rPr>
          <w:rStyle w:val="a"/>
          <w:rFonts w:ascii="Times New Roman" w:hAnsi="Times New Roman"/>
          <w:szCs w:val="24"/>
        </w:rPr>
      </w:pPr>
    </w:p>
    <w:p w:rsidR="00C74928" w:rsidP="00920F63" w:rsidRDefault="00C74928" w14:paraId="2B98B800" w14:textId="77777777">
      <w:pPr>
        <w:pStyle w:val="ListParagraph"/>
        <w:tabs>
          <w:tab w:val="left" w:pos="-720"/>
        </w:tabs>
        <w:suppressAutoHyphens/>
        <w:rPr>
          <w:rStyle w:val="a"/>
          <w:rFonts w:ascii="Times New Roman" w:hAnsi="Times New Roman"/>
          <w:szCs w:val="24"/>
        </w:rPr>
      </w:pPr>
    </w:p>
    <w:p w:rsidRPr="00920F63" w:rsidR="00ED7195" w:rsidP="00756FD3" w:rsidRDefault="00ED7195" w14:paraId="58CE2566" w14:textId="77777777">
      <w:pPr>
        <w:pStyle w:val="Caption"/>
        <w:jc w:val="center"/>
        <w:rPr>
          <w:rFonts w:ascii="Times New Roman" w:hAnsi="Times New Roman"/>
          <w:color w:val="000000" w:themeColor="text1"/>
          <w:sz w:val="24"/>
          <w:szCs w:val="24"/>
        </w:rPr>
      </w:pPr>
      <w:r w:rsidRPr="00920F63">
        <w:rPr>
          <w:rFonts w:ascii="Times New Roman" w:hAnsi="Times New Roman"/>
          <w:color w:val="000000" w:themeColor="text1"/>
          <w:sz w:val="24"/>
          <w:szCs w:val="24"/>
        </w:rPr>
        <w:t xml:space="preserve">Estimated </w:t>
      </w:r>
      <w:r w:rsidR="00F31BEC">
        <w:rPr>
          <w:rFonts w:ascii="Times New Roman" w:hAnsi="Times New Roman"/>
          <w:color w:val="000000" w:themeColor="text1"/>
          <w:sz w:val="24"/>
          <w:szCs w:val="24"/>
        </w:rPr>
        <w:t xml:space="preserve">Annual </w:t>
      </w:r>
      <w:r w:rsidR="007F6104">
        <w:rPr>
          <w:rFonts w:ascii="Times New Roman" w:hAnsi="Times New Roman"/>
          <w:color w:val="000000" w:themeColor="text1"/>
          <w:sz w:val="24"/>
          <w:szCs w:val="24"/>
        </w:rPr>
        <w:t>Burden and Respondent Costs</w:t>
      </w:r>
      <w:r w:rsidR="00F5782B">
        <w:rPr>
          <w:rFonts w:ascii="Times New Roman" w:hAnsi="Times New Roman"/>
          <w:color w:val="000000" w:themeColor="text1"/>
          <w:sz w:val="24"/>
          <w:szCs w:val="24"/>
        </w:rPr>
        <w:t xml:space="preserve"> Table</w:t>
      </w:r>
    </w:p>
    <w:tbl>
      <w:tblPr>
        <w:tblStyle w:val="TableGridLight"/>
        <w:tblpPr w:leftFromText="180" w:rightFromText="180" w:vertAnchor="text" w:horzAnchor="margin" w:tblpXSpec="center" w:tblpY="174"/>
        <w:tblW w:w="11335" w:type="dxa"/>
        <w:tblLayout w:type="fixed"/>
        <w:tblLook w:val="0020" w:firstRow="1" w:lastRow="0" w:firstColumn="0" w:lastColumn="0" w:noHBand="0" w:noVBand="0"/>
      </w:tblPr>
      <w:tblGrid>
        <w:gridCol w:w="1345"/>
        <w:gridCol w:w="1265"/>
        <w:gridCol w:w="1255"/>
        <w:gridCol w:w="1275"/>
        <w:gridCol w:w="1080"/>
        <w:gridCol w:w="1335"/>
        <w:gridCol w:w="900"/>
        <w:gridCol w:w="1530"/>
        <w:gridCol w:w="1350"/>
      </w:tblGrid>
      <w:tr w:rsidRPr="00442E07" w:rsidR="00C86713" w:rsidTr="00C875E8" w14:paraId="58CE257E" w14:textId="77777777">
        <w:trPr>
          <w:tblHeader/>
        </w:trPr>
        <w:tc>
          <w:tcPr>
            <w:tcW w:w="1345" w:type="dxa"/>
          </w:tcPr>
          <w:p w:rsidR="00C86713" w:rsidP="00FE1BAE" w:rsidRDefault="00C86713" w14:paraId="58CE2567" w14:textId="77777777">
            <w:pPr>
              <w:jc w:val="center"/>
              <w:rPr>
                <w:rFonts w:ascii="Times New Roman" w:hAnsi="Times New Roman"/>
                <w:sz w:val="20"/>
              </w:rPr>
            </w:pPr>
          </w:p>
          <w:p w:rsidR="00C86713" w:rsidP="00FE1BAE" w:rsidRDefault="00C86713" w14:paraId="58CE2568" w14:textId="77777777">
            <w:pPr>
              <w:jc w:val="center"/>
              <w:rPr>
                <w:rFonts w:ascii="Times New Roman" w:hAnsi="Times New Roman"/>
                <w:sz w:val="20"/>
              </w:rPr>
            </w:pPr>
          </w:p>
          <w:p w:rsidRPr="007F6104" w:rsidR="00C86713" w:rsidP="00FE1BAE" w:rsidRDefault="00C86713" w14:paraId="58CE2569" w14:textId="77777777">
            <w:pPr>
              <w:jc w:val="center"/>
              <w:rPr>
                <w:rFonts w:ascii="Times New Roman" w:hAnsi="Times New Roman"/>
                <w:sz w:val="20"/>
              </w:rPr>
            </w:pPr>
            <w:r w:rsidRPr="007F6104">
              <w:rPr>
                <w:rFonts w:ascii="Times New Roman" w:hAnsi="Times New Roman"/>
                <w:sz w:val="20"/>
              </w:rPr>
              <w:t>Information Activity or IC</w:t>
            </w:r>
            <w:r>
              <w:rPr>
                <w:rFonts w:ascii="Times New Roman" w:hAnsi="Times New Roman"/>
                <w:sz w:val="20"/>
              </w:rPr>
              <w:t xml:space="preserve"> (with type of respondent)</w:t>
            </w:r>
          </w:p>
        </w:tc>
        <w:tc>
          <w:tcPr>
            <w:tcW w:w="1265" w:type="dxa"/>
          </w:tcPr>
          <w:p w:rsidR="00C86713" w:rsidP="00FE1BAE" w:rsidRDefault="00C86713" w14:paraId="58CE256A" w14:textId="77777777">
            <w:pPr>
              <w:jc w:val="center"/>
              <w:rPr>
                <w:rFonts w:ascii="Times New Roman" w:hAnsi="Times New Roman"/>
                <w:sz w:val="20"/>
              </w:rPr>
            </w:pPr>
          </w:p>
          <w:p w:rsidR="00C86713" w:rsidP="00FE1BAE" w:rsidRDefault="00C86713" w14:paraId="58CE256B" w14:textId="77777777">
            <w:pPr>
              <w:jc w:val="center"/>
              <w:rPr>
                <w:rFonts w:ascii="Times New Roman" w:hAnsi="Times New Roman"/>
                <w:sz w:val="20"/>
              </w:rPr>
            </w:pPr>
          </w:p>
          <w:p w:rsidRPr="007F6104" w:rsidR="00C86713" w:rsidP="00FE1BAE" w:rsidRDefault="00C86713" w14:paraId="58CE256C" w14:textId="77777777">
            <w:pPr>
              <w:jc w:val="center"/>
              <w:rPr>
                <w:rFonts w:ascii="Times New Roman" w:hAnsi="Times New Roman"/>
                <w:sz w:val="20"/>
              </w:rPr>
            </w:pPr>
            <w:r>
              <w:rPr>
                <w:rFonts w:ascii="Times New Roman" w:hAnsi="Times New Roman"/>
                <w:sz w:val="20"/>
              </w:rPr>
              <w:t xml:space="preserve">Sample Size </w:t>
            </w:r>
            <w:r w:rsidRPr="00581C11">
              <w:rPr>
                <w:rFonts w:ascii="Times New Roman" w:hAnsi="Times New Roman"/>
                <w:sz w:val="20"/>
                <w:shd w:val="clear" w:color="auto" w:fill="D9D9D9" w:themeFill="background1" w:themeFillShade="D9"/>
              </w:rPr>
              <w:t>(if applicable)</w:t>
            </w:r>
          </w:p>
        </w:tc>
        <w:tc>
          <w:tcPr>
            <w:tcW w:w="1255" w:type="dxa"/>
          </w:tcPr>
          <w:p w:rsidR="00C86713" w:rsidP="00FE1BAE" w:rsidRDefault="00C86713" w14:paraId="58CE256D" w14:textId="77777777">
            <w:pPr>
              <w:jc w:val="center"/>
              <w:rPr>
                <w:rFonts w:ascii="Times New Roman" w:hAnsi="Times New Roman"/>
                <w:sz w:val="20"/>
              </w:rPr>
            </w:pPr>
          </w:p>
          <w:p w:rsidR="00C86713" w:rsidP="00581C11" w:rsidRDefault="00C86713" w14:paraId="58CE256E" w14:textId="77777777">
            <w:pPr>
              <w:shd w:val="clear" w:color="auto" w:fill="F2F2F2" w:themeFill="background1" w:themeFillShade="F2"/>
              <w:jc w:val="center"/>
              <w:rPr>
                <w:rFonts w:ascii="Times New Roman" w:hAnsi="Times New Roman"/>
                <w:sz w:val="20"/>
              </w:rPr>
            </w:pPr>
          </w:p>
          <w:p w:rsidRPr="007F6104" w:rsidR="00C86713" w:rsidP="00581C11" w:rsidRDefault="00C86713" w14:paraId="58CE256F" w14:textId="77777777">
            <w:pPr>
              <w:shd w:val="clear" w:color="auto" w:fill="F2F2F2" w:themeFill="background1" w:themeFillShade="F2"/>
              <w:jc w:val="center"/>
              <w:rPr>
                <w:rFonts w:ascii="Times New Roman" w:hAnsi="Times New Roman"/>
                <w:sz w:val="20"/>
              </w:rPr>
            </w:pPr>
            <w:r w:rsidRPr="00581C11">
              <w:rPr>
                <w:rFonts w:ascii="Times New Roman" w:hAnsi="Times New Roman"/>
                <w:sz w:val="20"/>
                <w:shd w:val="clear" w:color="auto" w:fill="F2F2F2" w:themeFill="background1" w:themeFillShade="F2"/>
              </w:rPr>
              <w:t xml:space="preserve">Respondent Response Rate </w:t>
            </w:r>
            <w:r w:rsidRPr="00581C11">
              <w:rPr>
                <w:rFonts w:ascii="Times New Roman" w:hAnsi="Times New Roman"/>
                <w:sz w:val="20"/>
                <w:shd w:val="clear" w:color="auto" w:fill="D9D9D9" w:themeFill="background1" w:themeFillShade="D9"/>
              </w:rPr>
              <w:t>(if applicable)</w:t>
            </w:r>
          </w:p>
        </w:tc>
        <w:tc>
          <w:tcPr>
            <w:tcW w:w="1275" w:type="dxa"/>
          </w:tcPr>
          <w:p w:rsidRPr="007F6104" w:rsidR="00C86713" w:rsidP="00FE1BAE" w:rsidRDefault="00C86713" w14:paraId="58CE2570" w14:textId="77777777">
            <w:pPr>
              <w:jc w:val="center"/>
              <w:rPr>
                <w:rFonts w:ascii="Times New Roman" w:hAnsi="Times New Roman"/>
                <w:sz w:val="20"/>
              </w:rPr>
            </w:pPr>
            <w:r w:rsidRPr="007F6104">
              <w:rPr>
                <w:rFonts w:ascii="Times New Roman" w:hAnsi="Times New Roman"/>
                <w:sz w:val="20"/>
              </w:rPr>
              <w:t>Num</w:t>
            </w:r>
            <w:r>
              <w:rPr>
                <w:rFonts w:ascii="Times New Roman" w:hAnsi="Times New Roman"/>
                <w:sz w:val="20"/>
              </w:rPr>
              <w:t>b</w:t>
            </w:r>
            <w:r w:rsidRPr="007F6104">
              <w:rPr>
                <w:rFonts w:ascii="Times New Roman" w:hAnsi="Times New Roman"/>
                <w:sz w:val="20"/>
              </w:rPr>
              <w:t>er of Respondents</w:t>
            </w:r>
          </w:p>
        </w:tc>
        <w:tc>
          <w:tcPr>
            <w:tcW w:w="1080" w:type="dxa"/>
          </w:tcPr>
          <w:p w:rsidR="00C86713" w:rsidP="00FE1BAE" w:rsidRDefault="00C86713" w14:paraId="58CE2571" w14:textId="77777777">
            <w:pPr>
              <w:jc w:val="center"/>
              <w:rPr>
                <w:rFonts w:ascii="Times New Roman" w:hAnsi="Times New Roman"/>
                <w:sz w:val="20"/>
              </w:rPr>
            </w:pPr>
          </w:p>
          <w:p w:rsidR="00C86713" w:rsidP="00FE1BAE" w:rsidRDefault="00C86713" w14:paraId="58CE2572" w14:textId="77777777">
            <w:pPr>
              <w:jc w:val="center"/>
              <w:rPr>
                <w:rFonts w:ascii="Times New Roman" w:hAnsi="Times New Roman"/>
                <w:sz w:val="20"/>
              </w:rPr>
            </w:pPr>
          </w:p>
          <w:p w:rsidRPr="007F6104" w:rsidR="00C86713" w:rsidP="00FE1BAE" w:rsidRDefault="00C86713" w14:paraId="58CE2573" w14:textId="77777777">
            <w:pPr>
              <w:jc w:val="center"/>
              <w:rPr>
                <w:rFonts w:ascii="Times New Roman" w:hAnsi="Times New Roman"/>
                <w:sz w:val="20"/>
              </w:rPr>
            </w:pPr>
            <w:r w:rsidRPr="007F6104">
              <w:rPr>
                <w:rFonts w:ascii="Times New Roman" w:hAnsi="Times New Roman"/>
                <w:sz w:val="20"/>
              </w:rPr>
              <w:t>Number of Responses</w:t>
            </w:r>
          </w:p>
        </w:tc>
        <w:tc>
          <w:tcPr>
            <w:tcW w:w="1335" w:type="dxa"/>
          </w:tcPr>
          <w:p w:rsidR="00C86713" w:rsidP="00FE1BAE" w:rsidRDefault="00C86713" w14:paraId="58CE2574" w14:textId="77777777">
            <w:pPr>
              <w:jc w:val="center"/>
              <w:rPr>
                <w:rFonts w:ascii="Times New Roman" w:hAnsi="Times New Roman"/>
                <w:sz w:val="20"/>
              </w:rPr>
            </w:pPr>
          </w:p>
          <w:p w:rsidRPr="007F6104" w:rsidR="00C86713" w:rsidP="00FE1BAE" w:rsidRDefault="00C86713" w14:paraId="58CE2575" w14:textId="77777777">
            <w:pPr>
              <w:jc w:val="center"/>
              <w:rPr>
                <w:rFonts w:ascii="Times New Roman" w:hAnsi="Times New Roman"/>
                <w:sz w:val="20"/>
              </w:rPr>
            </w:pPr>
            <w:r w:rsidRPr="007F6104">
              <w:rPr>
                <w:rFonts w:ascii="Times New Roman" w:hAnsi="Times New Roman"/>
                <w:sz w:val="20"/>
              </w:rPr>
              <w:t>Average Burden Hours per Response</w:t>
            </w:r>
          </w:p>
        </w:tc>
        <w:tc>
          <w:tcPr>
            <w:tcW w:w="900" w:type="dxa"/>
          </w:tcPr>
          <w:p w:rsidR="00F31BEC" w:rsidP="00FE1BAE" w:rsidRDefault="00F31BEC" w14:paraId="58CE2576" w14:textId="77777777">
            <w:pPr>
              <w:jc w:val="center"/>
              <w:rPr>
                <w:rFonts w:ascii="Times New Roman" w:hAnsi="Times New Roman"/>
                <w:sz w:val="20"/>
              </w:rPr>
            </w:pPr>
          </w:p>
          <w:p w:rsidRPr="007F6104" w:rsidR="00C86713" w:rsidP="00F31BEC" w:rsidRDefault="00C86713" w14:paraId="58CE2577" w14:textId="77777777">
            <w:pPr>
              <w:rPr>
                <w:rFonts w:ascii="Times New Roman" w:hAnsi="Times New Roman"/>
                <w:sz w:val="20"/>
              </w:rPr>
            </w:pPr>
            <w:r w:rsidRPr="007F6104">
              <w:rPr>
                <w:rFonts w:ascii="Times New Roman" w:hAnsi="Times New Roman"/>
                <w:sz w:val="20"/>
              </w:rPr>
              <w:t xml:space="preserve">Total </w:t>
            </w:r>
            <w:r w:rsidR="00F31BEC">
              <w:rPr>
                <w:rFonts w:ascii="Times New Roman" w:hAnsi="Times New Roman"/>
                <w:sz w:val="20"/>
              </w:rPr>
              <w:t xml:space="preserve">Annual </w:t>
            </w:r>
            <w:r w:rsidRPr="007F6104">
              <w:rPr>
                <w:rFonts w:ascii="Times New Roman" w:hAnsi="Times New Roman"/>
                <w:sz w:val="20"/>
              </w:rPr>
              <w:t>Burden Hours</w:t>
            </w:r>
          </w:p>
        </w:tc>
        <w:tc>
          <w:tcPr>
            <w:tcW w:w="1530" w:type="dxa"/>
          </w:tcPr>
          <w:p w:rsidR="00C86713" w:rsidP="00FE1BAE" w:rsidRDefault="00C86713" w14:paraId="58CE2578" w14:textId="77777777">
            <w:pPr>
              <w:jc w:val="center"/>
              <w:rPr>
                <w:rFonts w:ascii="Times New Roman" w:hAnsi="Times New Roman"/>
                <w:sz w:val="20"/>
              </w:rPr>
            </w:pPr>
          </w:p>
          <w:p w:rsidR="00C86713" w:rsidP="00FE1BAE" w:rsidRDefault="00C86713" w14:paraId="58CE2579" w14:textId="77777777">
            <w:pPr>
              <w:jc w:val="center"/>
              <w:rPr>
                <w:rFonts w:ascii="Times New Roman" w:hAnsi="Times New Roman"/>
                <w:sz w:val="20"/>
              </w:rPr>
            </w:pPr>
          </w:p>
          <w:p w:rsidRPr="007F6104" w:rsidR="00C86713" w:rsidP="00FE1BAE" w:rsidRDefault="00C86713" w14:paraId="58CE257A" w14:textId="77777777">
            <w:pPr>
              <w:jc w:val="center"/>
              <w:rPr>
                <w:rFonts w:ascii="Times New Roman" w:hAnsi="Times New Roman"/>
                <w:sz w:val="20"/>
              </w:rPr>
            </w:pPr>
            <w:r w:rsidRPr="00FE1BAE">
              <w:rPr>
                <w:rFonts w:ascii="Times New Roman" w:hAnsi="Times New Roman"/>
                <w:sz w:val="20"/>
              </w:rPr>
              <w:t>Estimated Respondent Average Hourly Wage</w:t>
            </w:r>
          </w:p>
        </w:tc>
        <w:tc>
          <w:tcPr>
            <w:tcW w:w="1350" w:type="dxa"/>
          </w:tcPr>
          <w:p w:rsidR="00C86713" w:rsidP="00FE1BAE" w:rsidRDefault="00C86713" w14:paraId="58CE257B" w14:textId="77777777">
            <w:pPr>
              <w:jc w:val="center"/>
              <w:rPr>
                <w:rFonts w:ascii="Times New Roman" w:hAnsi="Times New Roman"/>
                <w:sz w:val="20"/>
              </w:rPr>
            </w:pPr>
          </w:p>
          <w:p w:rsidR="00C86713" w:rsidP="00FE1BAE" w:rsidRDefault="00C86713" w14:paraId="58CE257C" w14:textId="77777777">
            <w:pPr>
              <w:jc w:val="center"/>
              <w:rPr>
                <w:rFonts w:ascii="Times New Roman" w:hAnsi="Times New Roman"/>
                <w:sz w:val="20"/>
              </w:rPr>
            </w:pPr>
          </w:p>
          <w:p w:rsidRPr="007F6104" w:rsidR="00C86713" w:rsidP="00FE1BAE" w:rsidRDefault="00C86713" w14:paraId="58CE257D" w14:textId="77777777">
            <w:pPr>
              <w:jc w:val="center"/>
              <w:rPr>
                <w:rFonts w:ascii="Times New Roman" w:hAnsi="Times New Roman"/>
                <w:sz w:val="20"/>
              </w:rPr>
            </w:pPr>
            <w:r w:rsidRPr="007F6104">
              <w:rPr>
                <w:rFonts w:ascii="Times New Roman" w:hAnsi="Times New Roman"/>
                <w:sz w:val="20"/>
              </w:rPr>
              <w:t xml:space="preserve">Total Annual Costs (hourly </w:t>
            </w:r>
            <w:r>
              <w:rPr>
                <w:rFonts w:ascii="Times New Roman" w:hAnsi="Times New Roman"/>
                <w:sz w:val="20"/>
              </w:rPr>
              <w:t>wage x</w:t>
            </w:r>
            <w:r w:rsidRPr="007F6104">
              <w:rPr>
                <w:rFonts w:ascii="Times New Roman" w:hAnsi="Times New Roman"/>
                <w:sz w:val="20"/>
              </w:rPr>
              <w:t xml:space="preserve"> </w:t>
            </w:r>
            <w:r>
              <w:rPr>
                <w:rFonts w:ascii="Times New Roman" w:hAnsi="Times New Roman"/>
                <w:sz w:val="20"/>
              </w:rPr>
              <w:t>total burden hours</w:t>
            </w:r>
            <w:r w:rsidRPr="007F6104">
              <w:rPr>
                <w:rFonts w:ascii="Times New Roman" w:hAnsi="Times New Roman"/>
                <w:sz w:val="20"/>
              </w:rPr>
              <w:t>)</w:t>
            </w:r>
          </w:p>
        </w:tc>
      </w:tr>
      <w:tr w:rsidRPr="00442E07" w:rsidR="00C86713" w:rsidTr="00C875E8" w14:paraId="58CE2588" w14:textId="77777777">
        <w:tc>
          <w:tcPr>
            <w:tcW w:w="1345" w:type="dxa"/>
          </w:tcPr>
          <w:p w:rsidRPr="00442E07" w:rsidR="00C86713" w:rsidP="00FE1BAE" w:rsidRDefault="002B1923" w14:paraId="58CE257F" w14:textId="5EEA11DC">
            <w:pPr>
              <w:rPr>
                <w:rFonts w:ascii="Times New Roman" w:hAnsi="Times New Roman"/>
                <w:szCs w:val="24"/>
              </w:rPr>
            </w:pPr>
            <w:r>
              <w:rPr>
                <w:rFonts w:ascii="Times New Roman" w:hAnsi="Times New Roman"/>
                <w:szCs w:val="24"/>
              </w:rPr>
              <w:t>State Entity applying for grant funds.</w:t>
            </w:r>
          </w:p>
        </w:tc>
        <w:tc>
          <w:tcPr>
            <w:tcW w:w="1265" w:type="dxa"/>
          </w:tcPr>
          <w:p w:rsidRPr="00442E07" w:rsidR="00C86713" w:rsidP="00700EC2" w:rsidRDefault="00C86713" w14:paraId="58CE2580" w14:textId="2C652A68">
            <w:pPr>
              <w:jc w:val="center"/>
              <w:rPr>
                <w:rFonts w:ascii="Times New Roman" w:hAnsi="Times New Roman"/>
                <w:szCs w:val="24"/>
              </w:rPr>
            </w:pPr>
          </w:p>
        </w:tc>
        <w:tc>
          <w:tcPr>
            <w:tcW w:w="1255" w:type="dxa"/>
          </w:tcPr>
          <w:p w:rsidRPr="00442E07" w:rsidR="00C86713" w:rsidP="00700EC2" w:rsidRDefault="00C86713" w14:paraId="58CE2581" w14:textId="284CBB24">
            <w:pPr>
              <w:jc w:val="center"/>
              <w:rPr>
                <w:rFonts w:ascii="Times New Roman" w:hAnsi="Times New Roman"/>
                <w:szCs w:val="24"/>
              </w:rPr>
            </w:pPr>
          </w:p>
        </w:tc>
        <w:tc>
          <w:tcPr>
            <w:tcW w:w="1275" w:type="dxa"/>
          </w:tcPr>
          <w:p w:rsidRPr="00442E07" w:rsidR="00C86713" w:rsidP="00700EC2" w:rsidRDefault="00923041" w14:paraId="58CE2582" w14:textId="46B86A9B">
            <w:pPr>
              <w:jc w:val="center"/>
              <w:rPr>
                <w:rFonts w:ascii="Times New Roman" w:hAnsi="Times New Roman"/>
                <w:szCs w:val="24"/>
              </w:rPr>
            </w:pPr>
            <w:r>
              <w:rPr>
                <w:rFonts w:ascii="Times New Roman" w:hAnsi="Times New Roman"/>
                <w:szCs w:val="24"/>
              </w:rPr>
              <w:t>12</w:t>
            </w:r>
          </w:p>
        </w:tc>
        <w:tc>
          <w:tcPr>
            <w:tcW w:w="1080" w:type="dxa"/>
          </w:tcPr>
          <w:p w:rsidRPr="00442E07" w:rsidR="00C86713" w:rsidP="002B1923" w:rsidRDefault="00923041" w14:paraId="58CE2583" w14:textId="570A381E">
            <w:pPr>
              <w:jc w:val="center"/>
              <w:rPr>
                <w:rFonts w:ascii="Times New Roman" w:hAnsi="Times New Roman"/>
                <w:szCs w:val="24"/>
              </w:rPr>
            </w:pPr>
            <w:r>
              <w:rPr>
                <w:rFonts w:ascii="Times New Roman" w:hAnsi="Times New Roman"/>
                <w:szCs w:val="24"/>
              </w:rPr>
              <w:t>12</w:t>
            </w:r>
          </w:p>
        </w:tc>
        <w:tc>
          <w:tcPr>
            <w:tcW w:w="1335" w:type="dxa"/>
          </w:tcPr>
          <w:p w:rsidRPr="00442E07" w:rsidR="00C86713" w:rsidP="002B1923" w:rsidRDefault="00C74928" w14:paraId="58CE2584" w14:textId="22537AB4">
            <w:pPr>
              <w:jc w:val="center"/>
              <w:rPr>
                <w:rFonts w:ascii="Times New Roman" w:hAnsi="Times New Roman"/>
                <w:szCs w:val="24"/>
              </w:rPr>
            </w:pPr>
            <w:r>
              <w:rPr>
                <w:rFonts w:ascii="Times New Roman" w:hAnsi="Times New Roman"/>
                <w:szCs w:val="24"/>
              </w:rPr>
              <w:t>40</w:t>
            </w:r>
          </w:p>
        </w:tc>
        <w:tc>
          <w:tcPr>
            <w:tcW w:w="900" w:type="dxa"/>
          </w:tcPr>
          <w:p w:rsidRPr="00442E07" w:rsidR="00C86713" w:rsidP="00700EC2" w:rsidRDefault="00923041" w14:paraId="58CE2585" w14:textId="745C959D">
            <w:pPr>
              <w:jc w:val="center"/>
              <w:rPr>
                <w:rFonts w:ascii="Times New Roman" w:hAnsi="Times New Roman"/>
                <w:szCs w:val="24"/>
              </w:rPr>
            </w:pPr>
            <w:r>
              <w:rPr>
                <w:rFonts w:ascii="Times New Roman" w:hAnsi="Times New Roman"/>
                <w:szCs w:val="24"/>
              </w:rPr>
              <w:t>480</w:t>
            </w:r>
          </w:p>
        </w:tc>
        <w:tc>
          <w:tcPr>
            <w:tcW w:w="1530" w:type="dxa"/>
          </w:tcPr>
          <w:p w:rsidRPr="00442E07" w:rsidR="00C86713" w:rsidP="00700EC2" w:rsidRDefault="00C74928" w14:paraId="58CE2586" w14:textId="6E43B0C5">
            <w:pPr>
              <w:jc w:val="center"/>
              <w:rPr>
                <w:rFonts w:ascii="Times New Roman" w:hAnsi="Times New Roman"/>
                <w:szCs w:val="24"/>
              </w:rPr>
            </w:pPr>
            <w:r>
              <w:rPr>
                <w:rFonts w:ascii="Times New Roman" w:hAnsi="Times New Roman"/>
                <w:szCs w:val="24"/>
              </w:rPr>
              <w:t>$30</w:t>
            </w:r>
          </w:p>
        </w:tc>
        <w:tc>
          <w:tcPr>
            <w:tcW w:w="1350" w:type="dxa"/>
          </w:tcPr>
          <w:p w:rsidRPr="00442E07" w:rsidR="00C86713" w:rsidP="00700EC2" w:rsidRDefault="00C74928" w14:paraId="58CE2587" w14:textId="06D96310">
            <w:pPr>
              <w:jc w:val="center"/>
              <w:rPr>
                <w:rFonts w:ascii="Times New Roman" w:hAnsi="Times New Roman"/>
                <w:szCs w:val="24"/>
              </w:rPr>
            </w:pPr>
            <w:r>
              <w:rPr>
                <w:rFonts w:ascii="Times New Roman" w:hAnsi="Times New Roman"/>
                <w:szCs w:val="24"/>
              </w:rPr>
              <w:t>$6,000</w:t>
            </w:r>
          </w:p>
        </w:tc>
      </w:tr>
      <w:tr w:rsidRPr="00442E07" w:rsidR="00C74928" w:rsidTr="00C875E8" w14:paraId="58CE25B0" w14:textId="77777777">
        <w:tc>
          <w:tcPr>
            <w:tcW w:w="1345" w:type="dxa"/>
          </w:tcPr>
          <w:p w:rsidRPr="00442E07" w:rsidR="00C74928" w:rsidP="00700EC2" w:rsidRDefault="00C74928" w14:paraId="58CE25A7" w14:textId="77777777">
            <w:pPr>
              <w:jc w:val="center"/>
              <w:rPr>
                <w:rFonts w:ascii="Times New Roman" w:hAnsi="Times New Roman"/>
                <w:szCs w:val="24"/>
              </w:rPr>
            </w:pPr>
            <w:r>
              <w:rPr>
                <w:rFonts w:ascii="Times New Roman" w:hAnsi="Times New Roman"/>
                <w:szCs w:val="24"/>
              </w:rPr>
              <w:t>Annualized Totals</w:t>
            </w:r>
          </w:p>
        </w:tc>
        <w:tc>
          <w:tcPr>
            <w:tcW w:w="1265" w:type="dxa"/>
          </w:tcPr>
          <w:p w:rsidRPr="00442E07" w:rsidR="00C74928" w:rsidP="00700EC2" w:rsidRDefault="00C74928" w14:paraId="58CE25A8" w14:textId="116AD433">
            <w:pPr>
              <w:jc w:val="center"/>
              <w:rPr>
                <w:rFonts w:ascii="Times New Roman" w:hAnsi="Times New Roman"/>
                <w:szCs w:val="24"/>
              </w:rPr>
            </w:pPr>
          </w:p>
        </w:tc>
        <w:tc>
          <w:tcPr>
            <w:tcW w:w="1255" w:type="dxa"/>
          </w:tcPr>
          <w:p w:rsidRPr="00442E07" w:rsidR="00C74928" w:rsidP="00700EC2" w:rsidRDefault="00C74928" w14:paraId="58CE25A9" w14:textId="0F84DC52">
            <w:pPr>
              <w:jc w:val="center"/>
              <w:rPr>
                <w:rFonts w:ascii="Times New Roman" w:hAnsi="Times New Roman"/>
                <w:szCs w:val="24"/>
              </w:rPr>
            </w:pPr>
          </w:p>
        </w:tc>
        <w:tc>
          <w:tcPr>
            <w:tcW w:w="1275" w:type="dxa"/>
          </w:tcPr>
          <w:p w:rsidRPr="00442E07" w:rsidR="00C74928" w:rsidP="00700EC2" w:rsidRDefault="00C74928" w14:paraId="58CE25AA" w14:textId="77777777">
            <w:pPr>
              <w:jc w:val="center"/>
              <w:rPr>
                <w:rFonts w:ascii="Times New Roman" w:hAnsi="Times New Roman"/>
                <w:szCs w:val="24"/>
              </w:rPr>
            </w:pPr>
            <w:r>
              <w:rPr>
                <w:rFonts w:ascii="Times New Roman" w:hAnsi="Times New Roman"/>
                <w:szCs w:val="24"/>
              </w:rPr>
              <w:t>x</w:t>
            </w:r>
          </w:p>
        </w:tc>
        <w:tc>
          <w:tcPr>
            <w:tcW w:w="1080" w:type="dxa"/>
          </w:tcPr>
          <w:p w:rsidRPr="00442E07" w:rsidR="00C74928" w:rsidP="00700EC2" w:rsidRDefault="00C74928" w14:paraId="58CE25AB" w14:textId="77777777">
            <w:pPr>
              <w:jc w:val="center"/>
              <w:rPr>
                <w:rFonts w:ascii="Times New Roman" w:hAnsi="Times New Roman"/>
                <w:szCs w:val="24"/>
              </w:rPr>
            </w:pPr>
            <w:r>
              <w:rPr>
                <w:rFonts w:ascii="Times New Roman" w:hAnsi="Times New Roman"/>
                <w:szCs w:val="24"/>
              </w:rPr>
              <w:t>x</w:t>
            </w:r>
          </w:p>
        </w:tc>
        <w:tc>
          <w:tcPr>
            <w:tcW w:w="1335" w:type="dxa"/>
          </w:tcPr>
          <w:p w:rsidRPr="00442E07" w:rsidR="00C74928" w:rsidP="00700EC2" w:rsidRDefault="002B1923" w14:paraId="58CE25AC" w14:textId="69F6D76C">
            <w:pPr>
              <w:jc w:val="center"/>
              <w:rPr>
                <w:rFonts w:ascii="Times New Roman" w:hAnsi="Times New Roman"/>
                <w:szCs w:val="24"/>
              </w:rPr>
            </w:pPr>
            <w:r>
              <w:rPr>
                <w:rFonts w:ascii="Times New Roman" w:hAnsi="Times New Roman"/>
                <w:szCs w:val="24"/>
              </w:rPr>
              <w:t>40</w:t>
            </w:r>
          </w:p>
        </w:tc>
        <w:tc>
          <w:tcPr>
            <w:tcW w:w="900" w:type="dxa"/>
          </w:tcPr>
          <w:p w:rsidRPr="00442E07" w:rsidR="00C74928" w:rsidP="00700EC2" w:rsidRDefault="00C74928" w14:paraId="58CE25AD" w14:textId="77777777">
            <w:pPr>
              <w:jc w:val="center"/>
              <w:rPr>
                <w:rFonts w:ascii="Times New Roman" w:hAnsi="Times New Roman"/>
                <w:szCs w:val="24"/>
              </w:rPr>
            </w:pPr>
            <w:r>
              <w:rPr>
                <w:rFonts w:ascii="Times New Roman" w:hAnsi="Times New Roman"/>
                <w:szCs w:val="24"/>
              </w:rPr>
              <w:t>x</w:t>
            </w:r>
          </w:p>
        </w:tc>
        <w:tc>
          <w:tcPr>
            <w:tcW w:w="1530" w:type="dxa"/>
          </w:tcPr>
          <w:p w:rsidRPr="00442E07" w:rsidR="00C74928" w:rsidP="00700EC2" w:rsidRDefault="002B1923" w14:paraId="58CE25AE" w14:textId="59CE3167">
            <w:pPr>
              <w:jc w:val="center"/>
              <w:rPr>
                <w:rFonts w:ascii="Times New Roman" w:hAnsi="Times New Roman"/>
                <w:szCs w:val="24"/>
              </w:rPr>
            </w:pPr>
            <w:r>
              <w:rPr>
                <w:rFonts w:ascii="Times New Roman" w:hAnsi="Times New Roman"/>
                <w:szCs w:val="24"/>
              </w:rPr>
              <w:t>$30</w:t>
            </w:r>
          </w:p>
        </w:tc>
        <w:tc>
          <w:tcPr>
            <w:tcW w:w="1350" w:type="dxa"/>
          </w:tcPr>
          <w:p w:rsidRPr="00442E07" w:rsidR="00C74928" w:rsidP="00700EC2" w:rsidRDefault="00C47573" w14:paraId="58CE25AF" w14:textId="6860B098">
            <w:pPr>
              <w:jc w:val="center"/>
              <w:rPr>
                <w:rFonts w:ascii="Times New Roman" w:hAnsi="Times New Roman"/>
                <w:szCs w:val="24"/>
              </w:rPr>
            </w:pPr>
            <w:r>
              <w:rPr>
                <w:rFonts w:ascii="Times New Roman" w:hAnsi="Times New Roman"/>
                <w:szCs w:val="24"/>
              </w:rPr>
              <w:t>$6,000</w:t>
            </w:r>
          </w:p>
        </w:tc>
      </w:tr>
    </w:tbl>
    <w:p w:rsidR="001A6AE0" w:rsidP="000446F5" w:rsidRDefault="001A6AE0" w14:paraId="58CE25B1" w14:textId="15D6E36A">
      <w:pPr>
        <w:pStyle w:val="ListParagraph"/>
        <w:tabs>
          <w:tab w:val="left" w:pos="-720"/>
        </w:tabs>
        <w:suppressAutoHyphens/>
        <w:ind w:left="-864" w:right="-864"/>
        <w:rPr>
          <w:rStyle w:val="a"/>
          <w:rFonts w:ascii="Times New Roman" w:hAnsi="Times New Roman"/>
          <w:b/>
          <w:bCs/>
          <w:i/>
          <w:iCs/>
          <w:szCs w:val="24"/>
        </w:rPr>
      </w:pPr>
    </w:p>
    <w:p w:rsidR="00936744" w:rsidP="000446F5" w:rsidRDefault="00936744" w14:paraId="6FDF282F" w14:textId="77777777">
      <w:pPr>
        <w:pStyle w:val="ListParagraph"/>
        <w:tabs>
          <w:tab w:val="left" w:pos="-720"/>
        </w:tabs>
        <w:suppressAutoHyphens/>
        <w:ind w:left="-864" w:right="-864"/>
        <w:rPr>
          <w:rStyle w:val="a"/>
          <w:rFonts w:ascii="Times New Roman" w:hAnsi="Times New Roman"/>
          <w:b/>
          <w:bCs/>
          <w:i/>
          <w:iCs/>
          <w:szCs w:val="24"/>
        </w:rPr>
      </w:pPr>
    </w:p>
    <w:p w:rsidRPr="00AF5D1A" w:rsidR="00F31BEC" w:rsidP="000446F5" w:rsidRDefault="00F31BEC" w14:paraId="58CE25B2" w14:textId="77777777">
      <w:pPr>
        <w:pStyle w:val="ListParagraph"/>
        <w:tabs>
          <w:tab w:val="left" w:pos="-720"/>
        </w:tabs>
        <w:suppressAutoHyphens/>
        <w:ind w:left="-864" w:right="-864"/>
        <w:rPr>
          <w:rStyle w:val="a"/>
          <w:rFonts w:ascii="Times New Roman" w:hAnsi="Times New Roman"/>
          <w:b/>
          <w:bCs/>
          <w:i/>
          <w:iCs/>
          <w:sz w:val="22"/>
          <w:szCs w:val="22"/>
        </w:rPr>
      </w:pPr>
      <w:r w:rsidRPr="00AF5D1A">
        <w:rPr>
          <w:rStyle w:val="a"/>
          <w:rFonts w:ascii="Times New Roman" w:hAnsi="Times New Roman"/>
          <w:b/>
          <w:bCs/>
          <w:i/>
          <w:iCs/>
          <w:sz w:val="22"/>
          <w:szCs w:val="22"/>
        </w:rPr>
        <w:t xml:space="preserve">Please ensure the annual total burden, </w:t>
      </w:r>
      <w:proofErr w:type="gramStart"/>
      <w:r w:rsidRPr="00AF5D1A">
        <w:rPr>
          <w:rStyle w:val="a"/>
          <w:rFonts w:ascii="Times New Roman" w:hAnsi="Times New Roman"/>
          <w:b/>
          <w:bCs/>
          <w:i/>
          <w:iCs/>
          <w:sz w:val="22"/>
          <w:szCs w:val="22"/>
        </w:rPr>
        <w:t>respondents</w:t>
      </w:r>
      <w:proofErr w:type="gramEnd"/>
      <w:r w:rsidRPr="00AF5D1A">
        <w:rPr>
          <w:rStyle w:val="a"/>
          <w:rFonts w:ascii="Times New Roman" w:hAnsi="Times New Roman"/>
          <w:b/>
          <w:bCs/>
          <w:i/>
          <w:iCs/>
          <w:sz w:val="22"/>
          <w:szCs w:val="22"/>
        </w:rPr>
        <w:t xml:space="preserve"> and response match those entered in IC Data Parts 1 and 2</w:t>
      </w:r>
      <w:r w:rsidRPr="00AF5D1A" w:rsidR="00916EE4">
        <w:rPr>
          <w:rStyle w:val="a"/>
          <w:rFonts w:ascii="Times New Roman" w:hAnsi="Times New Roman"/>
          <w:b/>
          <w:bCs/>
          <w:i/>
          <w:iCs/>
          <w:sz w:val="22"/>
          <w:szCs w:val="22"/>
        </w:rPr>
        <w:t>, and</w:t>
      </w:r>
      <w:r w:rsidRPr="00AF5D1A">
        <w:rPr>
          <w:rStyle w:val="a"/>
          <w:rFonts w:ascii="Times New Roman" w:hAnsi="Times New Roman"/>
          <w:b/>
          <w:bCs/>
          <w:i/>
          <w:iCs/>
          <w:sz w:val="22"/>
          <w:szCs w:val="22"/>
        </w:rPr>
        <w:t xml:space="preserve"> the response per respondent matches the Paperwork Burden Statement that must be included on all forms.</w:t>
      </w:r>
    </w:p>
    <w:p w:rsidR="00920F63" w:rsidP="00920F63" w:rsidRDefault="00920F63" w14:paraId="58CE25B3" w14:textId="77777777">
      <w:pPr>
        <w:pStyle w:val="ListParagraph"/>
        <w:tabs>
          <w:tab w:val="left" w:pos="-720"/>
        </w:tabs>
        <w:suppressAutoHyphens/>
        <w:rPr>
          <w:rStyle w:val="a"/>
          <w:rFonts w:ascii="Times New Roman" w:hAnsi="Times New Roman"/>
          <w:szCs w:val="24"/>
        </w:rPr>
      </w:pPr>
    </w:p>
    <w:p w:rsidRPr="00ED7195" w:rsidR="00043C32" w:rsidP="00AD381B" w:rsidRDefault="00043C32" w14:paraId="58CE25B4" w14:textId="77777777">
      <w:pPr>
        <w:pStyle w:val="ListParagraph"/>
        <w:numPr>
          <w:ilvl w:val="0"/>
          <w:numId w:val="5"/>
        </w:numPr>
        <w:tabs>
          <w:tab w:val="left" w:pos="-720"/>
        </w:tabs>
        <w:suppressAutoHyphens/>
        <w:ind w:hanging="540"/>
        <w:rPr>
          <w:rFonts w:ascii="Times New Roman" w:hAnsi="Times New Roman"/>
          <w:b/>
          <w:szCs w:val="24"/>
        </w:rPr>
      </w:pPr>
      <w:r w:rsidRPr="00ED7195">
        <w:rPr>
          <w:rStyle w:val="a"/>
          <w:rFonts w:ascii="Times New Roman" w:hAnsi="Times New Roman"/>
          <w:b/>
          <w:szCs w:val="24"/>
        </w:rPr>
        <w:t>Provide an estimate of the total annual cost burden to respondents or record keepers resulting from the collection of information.  (Do not include the cost of any hour burden shown in Items 12 and 14.)</w:t>
      </w:r>
    </w:p>
    <w:p w:rsidRPr="00ED7195" w:rsidR="00043C32" w:rsidP="00AD381B" w:rsidRDefault="00043C32" w14:paraId="58CE25B5" w14:textId="77777777">
      <w:pPr>
        <w:tabs>
          <w:tab w:val="left" w:pos="-720"/>
        </w:tabs>
        <w:suppressAutoHyphens/>
        <w:rPr>
          <w:rFonts w:ascii="Times New Roman" w:hAnsi="Times New Roman"/>
          <w:b/>
          <w:szCs w:val="24"/>
        </w:rPr>
      </w:pPr>
    </w:p>
    <w:p w:rsidRPr="00ED7195" w:rsidR="00043C32" w:rsidP="00AD381B" w:rsidRDefault="00043C32" w14:paraId="58CE25B6" w14:textId="77777777">
      <w:pPr>
        <w:numPr>
          <w:ilvl w:val="0"/>
          <w:numId w:val="1"/>
        </w:numPr>
        <w:tabs>
          <w:tab w:val="clear" w:pos="700"/>
          <w:tab w:val="left" w:pos="-720"/>
        </w:tabs>
        <w:suppressAutoHyphens/>
        <w:ind w:left="1350" w:hanging="450"/>
        <w:rPr>
          <w:rFonts w:ascii="Times New Roman" w:hAnsi="Times New Roman"/>
          <w:b/>
          <w:szCs w:val="24"/>
        </w:rPr>
      </w:pPr>
      <w:r w:rsidRPr="00ED7195">
        <w:rPr>
          <w:rFonts w:ascii="Times New Roman" w:hAnsi="Times New Roman"/>
          <w:b/>
          <w:szCs w:val="24"/>
        </w:rPr>
        <w:t xml:space="preserve">The cost estimate should be split into two components: (a) a total capital and start-up cost component (annualized over its expected useful life); and (b) a total operation and maintenance and purchase of services component.  The estimates should </w:t>
      </w:r>
      <w:proofErr w:type="gramStart"/>
      <w:r w:rsidRPr="00ED7195">
        <w:rPr>
          <w:rFonts w:ascii="Times New Roman" w:hAnsi="Times New Roman"/>
          <w:b/>
          <w:szCs w:val="24"/>
        </w:rPr>
        <w:t>take into account</w:t>
      </w:r>
      <w:proofErr w:type="gramEnd"/>
      <w:r w:rsidRPr="00ED7195">
        <w:rPr>
          <w:rFonts w:ascii="Times New Roman" w:hAnsi="Times New Roman"/>
          <w:b/>
          <w:szCs w:val="24"/>
        </w:rPr>
        <w:t xml:space="preserve"> costs associated with generating, maintaining, and disclosing or providing the information.  Include descriptions of methods used to estimate major cost factors including system and technology acquisition, expected useful life of capital equipment, the discount rate(s), and the </w:t>
      </w:r>
      <w:proofErr w:type="gramStart"/>
      <w:r w:rsidRPr="00ED7195">
        <w:rPr>
          <w:rFonts w:ascii="Times New Roman" w:hAnsi="Times New Roman"/>
          <w:b/>
          <w:szCs w:val="24"/>
        </w:rPr>
        <w:t>time period</w:t>
      </w:r>
      <w:proofErr w:type="gramEnd"/>
      <w:r w:rsidRPr="00ED7195">
        <w:rPr>
          <w:rFonts w:ascii="Times New Roman" w:hAnsi="Times New Roman"/>
          <w:b/>
          <w:szCs w:val="24"/>
        </w:rPr>
        <w:t xml:space="preserve"> over which costs will be incurred.  Capital and start-up costs include, among other items, preparations for collecting information such as purchasing computers and software; monitoring, sampling, </w:t>
      </w:r>
      <w:proofErr w:type="gramStart"/>
      <w:r w:rsidRPr="00ED7195">
        <w:rPr>
          <w:rFonts w:ascii="Times New Roman" w:hAnsi="Times New Roman"/>
          <w:b/>
          <w:szCs w:val="24"/>
        </w:rPr>
        <w:t>drilling</w:t>
      </w:r>
      <w:proofErr w:type="gramEnd"/>
      <w:r w:rsidRPr="00ED7195">
        <w:rPr>
          <w:rFonts w:ascii="Times New Roman" w:hAnsi="Times New Roman"/>
          <w:b/>
          <w:szCs w:val="24"/>
        </w:rPr>
        <w:t xml:space="preserve"> and testing equipment; and acquiring and maintaining record storage facilities.</w:t>
      </w:r>
    </w:p>
    <w:p w:rsidRPr="00AD381B" w:rsidR="00043C32" w:rsidP="00AD381B" w:rsidRDefault="00043C32" w14:paraId="58CE25B7" w14:textId="77777777">
      <w:pPr>
        <w:numPr>
          <w:ilvl w:val="12"/>
          <w:numId w:val="0"/>
        </w:numPr>
        <w:tabs>
          <w:tab w:val="left" w:pos="-720"/>
        </w:tabs>
        <w:suppressAutoHyphens/>
        <w:ind w:left="340"/>
        <w:rPr>
          <w:rFonts w:ascii="Times New Roman" w:hAnsi="Times New Roman"/>
          <w:szCs w:val="24"/>
        </w:rPr>
      </w:pPr>
    </w:p>
    <w:p w:rsidRPr="00ED7195" w:rsidR="00043C32" w:rsidP="00AD381B" w:rsidRDefault="00043C32" w14:paraId="58CE25B8" w14:textId="77777777">
      <w:pPr>
        <w:numPr>
          <w:ilvl w:val="0"/>
          <w:numId w:val="1"/>
        </w:numPr>
        <w:tabs>
          <w:tab w:val="clear" w:pos="700"/>
          <w:tab w:val="left" w:pos="-720"/>
          <w:tab w:val="left" w:pos="1247"/>
        </w:tabs>
        <w:suppressAutoHyphens/>
        <w:ind w:left="1260"/>
        <w:rPr>
          <w:rFonts w:ascii="Times New Roman" w:hAnsi="Times New Roman"/>
          <w:b/>
          <w:szCs w:val="24"/>
        </w:rPr>
      </w:pPr>
      <w:r w:rsidRPr="00ED7195">
        <w:rPr>
          <w:rFonts w:ascii="Times New Roman" w:hAnsi="Times New Roman"/>
          <w:b/>
          <w:szCs w:val="24"/>
        </w:rPr>
        <w:t xml:space="preserve">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w:t>
      </w:r>
      <w:proofErr w:type="gramStart"/>
      <w:r w:rsidRPr="00ED7195">
        <w:rPr>
          <w:rFonts w:ascii="Times New Roman" w:hAnsi="Times New Roman"/>
          <w:b/>
          <w:szCs w:val="24"/>
        </w:rPr>
        <w:t>process</w:t>
      </w:r>
      <w:proofErr w:type="gramEnd"/>
      <w:r w:rsidRPr="00ED7195">
        <w:rPr>
          <w:rFonts w:ascii="Times New Roman" w:hAnsi="Times New Roman"/>
          <w:b/>
          <w:szCs w:val="24"/>
        </w:rPr>
        <w:t xml:space="preserve"> and use existing economic or regulatory impact analysis associated with the rulemaking containing the information collection, as appropriate.</w:t>
      </w:r>
    </w:p>
    <w:p w:rsidRPr="00ED7195" w:rsidR="00043C32" w:rsidP="00AD381B" w:rsidRDefault="00043C32" w14:paraId="58CE25B9" w14:textId="77777777">
      <w:pPr>
        <w:tabs>
          <w:tab w:val="left" w:pos="-720"/>
          <w:tab w:val="left" w:pos="1247"/>
        </w:tabs>
        <w:suppressAutoHyphens/>
        <w:ind w:left="340"/>
        <w:rPr>
          <w:rFonts w:ascii="Times New Roman" w:hAnsi="Times New Roman"/>
          <w:b/>
          <w:szCs w:val="24"/>
        </w:rPr>
      </w:pPr>
    </w:p>
    <w:p w:rsidRPr="00ED7195" w:rsidR="00043C32" w:rsidP="00AD381B" w:rsidRDefault="00043C32" w14:paraId="58CE25BA" w14:textId="77777777">
      <w:pPr>
        <w:numPr>
          <w:ilvl w:val="0"/>
          <w:numId w:val="1"/>
        </w:numPr>
        <w:tabs>
          <w:tab w:val="clear" w:pos="700"/>
          <w:tab w:val="left" w:pos="-720"/>
          <w:tab w:val="left" w:pos="1247"/>
        </w:tabs>
        <w:suppressAutoHyphens/>
        <w:ind w:left="1260"/>
        <w:rPr>
          <w:rFonts w:ascii="Times New Roman" w:hAnsi="Times New Roman"/>
          <w:b/>
          <w:szCs w:val="24"/>
        </w:rPr>
      </w:pPr>
      <w:r w:rsidRPr="00ED7195">
        <w:rPr>
          <w:rFonts w:ascii="Times New Roman" w:hAnsi="Times New Roman"/>
          <w:b/>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Also, these estimates should not include the hourly costs (i.e., the monetization of the hours) captured above in Item 12</w:t>
      </w:r>
      <w:r w:rsidR="009243F3">
        <w:rPr>
          <w:rFonts w:ascii="Times New Roman" w:hAnsi="Times New Roman"/>
          <w:b/>
          <w:szCs w:val="24"/>
        </w:rPr>
        <w:t>.</w:t>
      </w:r>
    </w:p>
    <w:p w:rsidRPr="00ED7195" w:rsidR="00043C32" w:rsidP="00AD381B" w:rsidRDefault="00043C32" w14:paraId="58CE25BB" w14:textId="77777777">
      <w:pPr>
        <w:tabs>
          <w:tab w:val="left" w:pos="-720"/>
        </w:tabs>
        <w:suppressAutoHyphens/>
        <w:rPr>
          <w:rFonts w:ascii="Times New Roman" w:hAnsi="Times New Roman"/>
          <w:b/>
          <w:szCs w:val="24"/>
        </w:rPr>
      </w:pPr>
    </w:p>
    <w:p w:rsidRPr="00ED7195" w:rsidR="00043C32" w:rsidP="00AD381B" w:rsidRDefault="00043C32" w14:paraId="58CE25BC" w14:textId="77777777">
      <w:pPr>
        <w:tabs>
          <w:tab w:val="left" w:pos="-720"/>
        </w:tabs>
        <w:suppressAutoHyphens/>
        <w:rPr>
          <w:rFonts w:ascii="Times New Roman" w:hAnsi="Times New Roman"/>
          <w:b/>
          <w:szCs w:val="24"/>
        </w:rPr>
      </w:pPr>
      <w:r w:rsidRPr="00ED7195">
        <w:rPr>
          <w:rFonts w:ascii="Times New Roman" w:hAnsi="Times New Roman"/>
          <w:b/>
          <w:szCs w:val="24"/>
        </w:rPr>
        <w:tab/>
        <w:t>Total Annualized Capital/Startup Cost</w:t>
      </w:r>
      <w:r w:rsidRPr="00ED7195">
        <w:rPr>
          <w:rFonts w:ascii="Times New Roman" w:hAnsi="Times New Roman"/>
          <w:b/>
          <w:szCs w:val="24"/>
        </w:rPr>
        <w:tab/>
        <w:t>:</w:t>
      </w:r>
    </w:p>
    <w:p w:rsidRPr="00ED7195" w:rsidR="00043C32" w:rsidP="00AD381B" w:rsidRDefault="00043C32" w14:paraId="58CE25BD" w14:textId="77777777">
      <w:pPr>
        <w:tabs>
          <w:tab w:val="left" w:pos="-720"/>
        </w:tabs>
        <w:suppressAutoHyphens/>
        <w:rPr>
          <w:rFonts w:ascii="Times New Roman" w:hAnsi="Times New Roman"/>
          <w:b/>
          <w:szCs w:val="24"/>
        </w:rPr>
      </w:pPr>
      <w:r w:rsidRPr="00ED7195">
        <w:rPr>
          <w:rFonts w:ascii="Times New Roman" w:hAnsi="Times New Roman"/>
          <w:b/>
          <w:szCs w:val="24"/>
        </w:rPr>
        <w:tab/>
        <w:t>Total Annual Costs (O&amp;M)</w:t>
      </w:r>
      <w:r w:rsidRPr="00ED7195">
        <w:rPr>
          <w:rFonts w:ascii="Times New Roman" w:hAnsi="Times New Roman"/>
          <w:b/>
          <w:szCs w:val="24"/>
        </w:rPr>
        <w:tab/>
      </w:r>
      <w:r w:rsidRPr="00ED7195">
        <w:rPr>
          <w:rFonts w:ascii="Times New Roman" w:hAnsi="Times New Roman"/>
          <w:b/>
          <w:szCs w:val="24"/>
        </w:rPr>
        <w:tab/>
      </w:r>
      <w:r w:rsidR="009243F3">
        <w:rPr>
          <w:rFonts w:ascii="Times New Roman" w:hAnsi="Times New Roman"/>
          <w:b/>
          <w:szCs w:val="24"/>
        </w:rPr>
        <w:tab/>
      </w:r>
      <w:r w:rsidRPr="00ED7195">
        <w:rPr>
          <w:rFonts w:ascii="Times New Roman" w:hAnsi="Times New Roman"/>
          <w:b/>
          <w:szCs w:val="24"/>
        </w:rPr>
        <w:t>:____________________</w:t>
      </w:r>
    </w:p>
    <w:p w:rsidRPr="00ED7195" w:rsidR="00043C32" w:rsidP="00AD381B" w:rsidRDefault="00043C32" w14:paraId="58CE25BE" w14:textId="77777777">
      <w:pPr>
        <w:tabs>
          <w:tab w:val="left" w:pos="-720"/>
        </w:tabs>
        <w:suppressAutoHyphens/>
        <w:rPr>
          <w:rFonts w:ascii="Times New Roman" w:hAnsi="Times New Roman"/>
          <w:b/>
          <w:szCs w:val="24"/>
        </w:rPr>
      </w:pPr>
      <w:r w:rsidRPr="00ED7195">
        <w:rPr>
          <w:rFonts w:ascii="Times New Roman" w:hAnsi="Times New Roman"/>
          <w:b/>
          <w:szCs w:val="24"/>
        </w:rPr>
        <w:tab/>
        <w:t>Total Annualized Costs Requested</w:t>
      </w:r>
      <w:r w:rsidRPr="00ED7195">
        <w:rPr>
          <w:rFonts w:ascii="Times New Roman" w:hAnsi="Times New Roman"/>
          <w:b/>
          <w:szCs w:val="24"/>
        </w:rPr>
        <w:tab/>
      </w:r>
      <w:r w:rsidR="009243F3">
        <w:rPr>
          <w:rFonts w:ascii="Times New Roman" w:hAnsi="Times New Roman"/>
          <w:b/>
          <w:szCs w:val="24"/>
        </w:rPr>
        <w:tab/>
      </w:r>
      <w:r w:rsidRPr="00ED7195">
        <w:rPr>
          <w:rFonts w:ascii="Times New Roman" w:hAnsi="Times New Roman"/>
          <w:b/>
          <w:szCs w:val="24"/>
        </w:rPr>
        <w:t>:</w:t>
      </w:r>
    </w:p>
    <w:p w:rsidR="00043C32" w:rsidP="00AD381B" w:rsidRDefault="00043C32" w14:paraId="58CE25BF" w14:textId="3CBF770B">
      <w:pPr>
        <w:tabs>
          <w:tab w:val="left" w:pos="-720"/>
        </w:tabs>
        <w:suppressAutoHyphens/>
        <w:rPr>
          <w:rFonts w:ascii="Times New Roman" w:hAnsi="Times New Roman"/>
          <w:szCs w:val="24"/>
        </w:rPr>
      </w:pPr>
    </w:p>
    <w:p w:rsidR="00C51B6C" w:rsidP="00AD381B" w:rsidRDefault="00C51B6C" w14:paraId="1846B990" w14:textId="5AFADC29">
      <w:pPr>
        <w:tabs>
          <w:tab w:val="left" w:pos="-720"/>
        </w:tabs>
        <w:suppressAutoHyphens/>
        <w:rPr>
          <w:rFonts w:ascii="Times New Roman" w:hAnsi="Times New Roman"/>
          <w:szCs w:val="24"/>
        </w:rPr>
      </w:pPr>
      <w:r>
        <w:rPr>
          <w:rFonts w:ascii="Times New Roman" w:hAnsi="Times New Roman"/>
          <w:szCs w:val="24"/>
        </w:rPr>
        <w:tab/>
      </w:r>
      <w:r w:rsidRPr="00C51B6C">
        <w:rPr>
          <w:rFonts w:ascii="Times New Roman" w:hAnsi="Times New Roman"/>
          <w:szCs w:val="24"/>
        </w:rPr>
        <w:t>There are no startup costs to respondents.</w:t>
      </w:r>
    </w:p>
    <w:p w:rsidR="00C51B6C" w:rsidP="00AD381B" w:rsidRDefault="00C51B6C" w14:paraId="6FC15B0B" w14:textId="77777777">
      <w:pPr>
        <w:tabs>
          <w:tab w:val="left" w:pos="-720"/>
        </w:tabs>
        <w:suppressAutoHyphens/>
        <w:rPr>
          <w:rFonts w:ascii="Times New Roman" w:hAnsi="Times New Roman"/>
          <w:szCs w:val="24"/>
        </w:rPr>
      </w:pPr>
    </w:p>
    <w:p w:rsidRPr="00534B4A" w:rsidR="00043C32" w:rsidP="00AD381B" w:rsidRDefault="00043C32" w14:paraId="58CE25C0" w14:textId="77777777">
      <w:pPr>
        <w:pStyle w:val="ListParagraph"/>
        <w:numPr>
          <w:ilvl w:val="0"/>
          <w:numId w:val="5"/>
        </w:numPr>
        <w:tabs>
          <w:tab w:val="left" w:pos="-720"/>
        </w:tabs>
        <w:suppressAutoHyphens/>
        <w:ind w:left="900" w:hanging="540"/>
        <w:contextualSpacing w:val="0"/>
        <w:rPr>
          <w:rStyle w:val="a"/>
          <w:rFonts w:ascii="Times New Roman" w:hAnsi="Times New Roman"/>
          <w:b/>
          <w:szCs w:val="24"/>
        </w:rPr>
      </w:pPr>
      <w:r w:rsidRPr="00534B4A">
        <w:rPr>
          <w:rStyle w:val="a"/>
          <w:rFonts w:ascii="Times New Roman" w:hAnsi="Times New Roman"/>
          <w:b/>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534B4A" w:rsidP="00534B4A" w:rsidRDefault="00534B4A" w14:paraId="58CE25C1" w14:textId="04BDAA6D">
      <w:pPr>
        <w:tabs>
          <w:tab w:val="left" w:pos="-720"/>
        </w:tabs>
        <w:suppressAutoHyphens/>
        <w:rPr>
          <w:rFonts w:ascii="Times New Roman" w:hAnsi="Times New Roman"/>
          <w:szCs w:val="24"/>
        </w:rPr>
      </w:pPr>
    </w:p>
    <w:p w:rsidRPr="00C51B6C" w:rsidR="00C51B6C" w:rsidP="0002444E" w:rsidRDefault="00C51B6C" w14:paraId="00E2C989" w14:textId="2A4C640D">
      <w:pPr>
        <w:tabs>
          <w:tab w:val="left" w:pos="-720"/>
        </w:tabs>
        <w:suppressAutoHyphens/>
        <w:ind w:left="720"/>
        <w:rPr>
          <w:rFonts w:ascii="Times New Roman" w:hAnsi="Times New Roman"/>
          <w:szCs w:val="24"/>
        </w:rPr>
      </w:pPr>
      <w:r w:rsidRPr="00C51B6C">
        <w:rPr>
          <w:rFonts w:ascii="Times New Roman" w:hAnsi="Times New Roman"/>
          <w:szCs w:val="24"/>
        </w:rPr>
        <w:t xml:space="preserve">Estimated annualized Federal cost: </w:t>
      </w:r>
      <w:r w:rsidRPr="00C51B6C" w:rsidR="00076042">
        <w:rPr>
          <w:rFonts w:ascii="Times New Roman" w:hAnsi="Times New Roman"/>
          <w:szCs w:val="24"/>
        </w:rPr>
        <w:t>$</w:t>
      </w:r>
      <w:r w:rsidR="00076042">
        <w:rPr>
          <w:rFonts w:ascii="Times New Roman" w:hAnsi="Times New Roman"/>
          <w:szCs w:val="24"/>
        </w:rPr>
        <w:t>4480.00</w:t>
      </w:r>
    </w:p>
    <w:p w:rsidRPr="00C51B6C" w:rsidR="00C51B6C" w:rsidP="0002444E" w:rsidRDefault="00C51B6C" w14:paraId="175A457E" w14:textId="77777777">
      <w:pPr>
        <w:tabs>
          <w:tab w:val="left" w:pos="-720"/>
        </w:tabs>
        <w:suppressAutoHyphens/>
        <w:ind w:left="720"/>
        <w:rPr>
          <w:rFonts w:ascii="Times New Roman" w:hAnsi="Times New Roman"/>
          <w:szCs w:val="24"/>
        </w:rPr>
      </w:pPr>
    </w:p>
    <w:p w:rsidRPr="00C51B6C" w:rsidR="00C51B6C" w:rsidP="0002444E" w:rsidRDefault="00C51B6C" w14:paraId="7D28B981" w14:textId="77777777">
      <w:pPr>
        <w:tabs>
          <w:tab w:val="left" w:pos="-720"/>
        </w:tabs>
        <w:suppressAutoHyphens/>
        <w:ind w:left="720"/>
        <w:rPr>
          <w:rFonts w:ascii="Times New Roman" w:hAnsi="Times New Roman"/>
          <w:szCs w:val="24"/>
        </w:rPr>
      </w:pPr>
      <w:r w:rsidRPr="00C51B6C">
        <w:rPr>
          <w:rFonts w:ascii="Times New Roman" w:hAnsi="Times New Roman"/>
          <w:szCs w:val="24"/>
        </w:rPr>
        <w:t>Program Personnel:</w:t>
      </w:r>
    </w:p>
    <w:p w:rsidRPr="00C51B6C" w:rsidR="00C51B6C" w:rsidP="0002444E" w:rsidRDefault="00C51B6C" w14:paraId="1E618130" w14:textId="411E1A1F">
      <w:pPr>
        <w:tabs>
          <w:tab w:val="left" w:pos="-720"/>
        </w:tabs>
        <w:suppressAutoHyphens/>
        <w:ind w:left="720"/>
        <w:rPr>
          <w:rFonts w:ascii="Times New Roman" w:hAnsi="Times New Roman"/>
          <w:szCs w:val="24"/>
        </w:rPr>
      </w:pPr>
      <w:r w:rsidRPr="00C51B6C">
        <w:rPr>
          <w:rFonts w:ascii="Times New Roman" w:hAnsi="Times New Roman"/>
          <w:szCs w:val="24"/>
        </w:rPr>
        <w:t>1 person @ $</w:t>
      </w:r>
      <w:r w:rsidR="002B1923">
        <w:rPr>
          <w:rFonts w:ascii="Times New Roman" w:hAnsi="Times New Roman"/>
          <w:szCs w:val="24"/>
        </w:rPr>
        <w:t>56.00</w:t>
      </w:r>
      <w:r w:rsidRPr="00C51B6C">
        <w:rPr>
          <w:rFonts w:ascii="Times New Roman" w:hAnsi="Times New Roman"/>
          <w:szCs w:val="24"/>
        </w:rPr>
        <w:t>/hr. x 80 hours: $</w:t>
      </w:r>
      <w:r w:rsidR="002B1923">
        <w:rPr>
          <w:rFonts w:ascii="Times New Roman" w:hAnsi="Times New Roman"/>
          <w:szCs w:val="24"/>
        </w:rPr>
        <w:t>4480.00</w:t>
      </w:r>
    </w:p>
    <w:p w:rsidRPr="00C51B6C" w:rsidR="00C51B6C" w:rsidP="0002444E" w:rsidRDefault="00C51B6C" w14:paraId="1DA5DF4A" w14:textId="77777777">
      <w:pPr>
        <w:tabs>
          <w:tab w:val="left" w:pos="-720"/>
        </w:tabs>
        <w:suppressAutoHyphens/>
        <w:ind w:left="720"/>
        <w:rPr>
          <w:rFonts w:ascii="Times New Roman" w:hAnsi="Times New Roman"/>
          <w:szCs w:val="24"/>
        </w:rPr>
      </w:pPr>
    </w:p>
    <w:p w:rsidR="00534B4A" w:rsidP="00534B4A" w:rsidRDefault="00534B4A" w14:paraId="58CE25C2" w14:textId="77777777">
      <w:pPr>
        <w:pStyle w:val="ListParagraph"/>
        <w:tabs>
          <w:tab w:val="left" w:pos="-720"/>
        </w:tabs>
        <w:suppressAutoHyphens/>
        <w:ind w:left="907"/>
        <w:contextualSpacing w:val="0"/>
        <w:rPr>
          <w:rFonts w:ascii="Times New Roman" w:hAnsi="Times New Roman"/>
          <w:szCs w:val="24"/>
        </w:rPr>
      </w:pPr>
    </w:p>
    <w:p w:rsidR="00800D30" w:rsidP="00800D30" w:rsidRDefault="00043C32" w14:paraId="58CE25C3" w14:textId="77777777">
      <w:pPr>
        <w:pStyle w:val="ListParagraph"/>
        <w:numPr>
          <w:ilvl w:val="0"/>
          <w:numId w:val="5"/>
        </w:numPr>
        <w:tabs>
          <w:tab w:val="left" w:pos="-720"/>
        </w:tabs>
        <w:suppressAutoHyphens/>
        <w:ind w:hanging="547"/>
        <w:contextualSpacing w:val="0"/>
        <w:rPr>
          <w:rFonts w:ascii="Times New Roman" w:hAnsi="Times New Roman"/>
          <w:b/>
          <w:szCs w:val="24"/>
        </w:rPr>
      </w:pPr>
      <w:r w:rsidRPr="00800D30">
        <w:rPr>
          <w:rFonts w:ascii="Times New Roman" w:hAnsi="Times New Roman"/>
          <w:b/>
          <w:szCs w:val="24"/>
        </w:rPr>
        <w:t xml:space="preserve">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totals for changes in burden hours, </w:t>
      </w:r>
      <w:proofErr w:type="gramStart"/>
      <w:r w:rsidRPr="00800D30">
        <w:rPr>
          <w:rFonts w:ascii="Times New Roman" w:hAnsi="Times New Roman"/>
          <w:b/>
          <w:szCs w:val="24"/>
        </w:rPr>
        <w:t>responses</w:t>
      </w:r>
      <w:proofErr w:type="gramEnd"/>
      <w:r w:rsidRPr="00800D30">
        <w:rPr>
          <w:rFonts w:ascii="Times New Roman" w:hAnsi="Times New Roman"/>
          <w:b/>
          <w:szCs w:val="24"/>
        </w:rPr>
        <w:t xml:space="preserve"> and costs (if applicable).</w:t>
      </w:r>
      <w:r w:rsidRPr="00800D30" w:rsidR="00800D30">
        <w:rPr>
          <w:rFonts w:ascii="Times New Roman" w:hAnsi="Times New Roman"/>
          <w:b/>
          <w:szCs w:val="24"/>
        </w:rPr>
        <w:t xml:space="preserve"> </w:t>
      </w:r>
    </w:p>
    <w:p w:rsidR="00800D30" w:rsidP="00800D30" w:rsidRDefault="00800D30" w14:paraId="58CE25C4" w14:textId="77777777">
      <w:pPr>
        <w:pStyle w:val="ListParagraph"/>
        <w:tabs>
          <w:tab w:val="left" w:pos="-720"/>
        </w:tabs>
        <w:suppressAutoHyphens/>
        <w:contextualSpacing w:val="0"/>
        <w:rPr>
          <w:rFonts w:ascii="Times New Roman" w:hAnsi="Times New Roman"/>
          <w:b/>
          <w:szCs w:val="24"/>
        </w:rPr>
      </w:pPr>
    </w:p>
    <w:p w:rsidRPr="00756FD3" w:rsidR="00800D30" w:rsidP="00800D30" w:rsidRDefault="00800D30" w14:paraId="58CE25C5" w14:textId="77777777">
      <w:pPr>
        <w:pStyle w:val="ListParagraph"/>
        <w:tabs>
          <w:tab w:val="left" w:pos="-720"/>
        </w:tabs>
        <w:suppressAutoHyphens/>
        <w:contextualSpacing w:val="0"/>
        <w:rPr>
          <w:rFonts w:ascii="Times New Roman" w:hAnsi="Times New Roman"/>
          <w:b/>
          <w:sz w:val="26"/>
          <w:szCs w:val="26"/>
        </w:rPr>
      </w:pPr>
      <w:r w:rsidRPr="00756FD3">
        <w:rPr>
          <w:rFonts w:ascii="Times New Roman" w:hAnsi="Times New Roman"/>
          <w:b/>
          <w:sz w:val="26"/>
          <w:szCs w:val="26"/>
        </w:rPr>
        <w:t>Provide a descriptive narrative for the reasons of any change in addition to completing the table with the burden hour change(s)</w:t>
      </w:r>
      <w:r w:rsidR="002A3221">
        <w:rPr>
          <w:rFonts w:ascii="Times New Roman" w:hAnsi="Times New Roman"/>
          <w:b/>
          <w:sz w:val="26"/>
          <w:szCs w:val="26"/>
        </w:rPr>
        <w:t xml:space="preserve"> here</w:t>
      </w:r>
      <w:r w:rsidR="00946126">
        <w:rPr>
          <w:rFonts w:ascii="Times New Roman" w:hAnsi="Times New Roman"/>
          <w:b/>
          <w:sz w:val="26"/>
          <w:szCs w:val="26"/>
        </w:rPr>
        <w:t>.</w:t>
      </w:r>
    </w:p>
    <w:p w:rsidR="00534B4A" w:rsidP="00534B4A" w:rsidRDefault="00534B4A" w14:paraId="58CE25C6" w14:textId="179FAA56">
      <w:pPr>
        <w:tabs>
          <w:tab w:val="left" w:pos="-720"/>
        </w:tabs>
        <w:suppressAutoHyphens/>
        <w:rPr>
          <w:rFonts w:ascii="Times New Roman" w:hAnsi="Times New Roman"/>
          <w:b/>
          <w:szCs w:val="24"/>
        </w:rPr>
      </w:pPr>
    </w:p>
    <w:p w:rsidR="0002444E" w:rsidP="0002444E" w:rsidRDefault="0002444E" w14:paraId="5782B2C9" w14:textId="77777777">
      <w:pPr>
        <w:tabs>
          <w:tab w:val="left" w:pos="1270"/>
        </w:tabs>
        <w:ind w:left="720"/>
        <w:rPr>
          <w:rFonts w:ascii="Times New Roman" w:hAnsi="Times New Roman"/>
          <w:szCs w:val="24"/>
        </w:rPr>
      </w:pPr>
      <w:r>
        <w:rPr>
          <w:rFonts w:ascii="Times New Roman" w:hAnsi="Times New Roman"/>
          <w:szCs w:val="24"/>
        </w:rPr>
        <w:t xml:space="preserve">There are no program changes or adjustment. </w:t>
      </w:r>
    </w:p>
    <w:p w:rsidRPr="0002444E" w:rsidR="00076042" w:rsidP="0002444E" w:rsidRDefault="00076042" w14:paraId="6356684D" w14:textId="39D8878C">
      <w:pPr>
        <w:tabs>
          <w:tab w:val="left" w:pos="1270"/>
        </w:tabs>
        <w:ind w:left="720"/>
        <w:rPr>
          <w:rFonts w:ascii="Times New Roman" w:hAnsi="Times New Roman"/>
          <w:szCs w:val="24"/>
        </w:rPr>
      </w:pPr>
    </w:p>
    <w:tbl>
      <w:tblPr>
        <w:tblStyle w:val="TableGrid"/>
        <w:tblW w:w="9445" w:type="dxa"/>
        <w:tblLook w:val="04A0" w:firstRow="1" w:lastRow="0" w:firstColumn="1" w:lastColumn="0" w:noHBand="0" w:noVBand="1"/>
      </w:tblPr>
      <w:tblGrid>
        <w:gridCol w:w="2048"/>
        <w:gridCol w:w="2048"/>
        <w:gridCol w:w="2829"/>
        <w:gridCol w:w="2520"/>
      </w:tblGrid>
      <w:tr w:rsidR="0052073E" w:rsidTr="0052073E" w14:paraId="58CE25CB" w14:textId="77777777">
        <w:tc>
          <w:tcPr>
            <w:tcW w:w="2048" w:type="dxa"/>
            <w:shd w:val="clear" w:color="auto" w:fill="D9D9D9" w:themeFill="background1" w:themeFillShade="D9"/>
          </w:tcPr>
          <w:p w:rsidR="0052073E" w:rsidP="00534B4A" w:rsidRDefault="0052073E" w14:paraId="58CE25C7" w14:textId="77777777">
            <w:pPr>
              <w:tabs>
                <w:tab w:val="left" w:pos="-720"/>
              </w:tabs>
              <w:suppressAutoHyphens/>
              <w:rPr>
                <w:rFonts w:ascii="Times New Roman" w:hAnsi="Times New Roman"/>
                <w:b/>
                <w:szCs w:val="24"/>
              </w:rPr>
            </w:pPr>
          </w:p>
        </w:tc>
        <w:tc>
          <w:tcPr>
            <w:tcW w:w="2048" w:type="dxa"/>
          </w:tcPr>
          <w:p w:rsidR="0052073E" w:rsidP="00534B4A" w:rsidRDefault="0052073E" w14:paraId="58CE25C8" w14:textId="77777777">
            <w:pPr>
              <w:tabs>
                <w:tab w:val="left" w:pos="-720"/>
              </w:tabs>
              <w:suppressAutoHyphens/>
              <w:rPr>
                <w:rFonts w:ascii="Times New Roman" w:hAnsi="Times New Roman"/>
                <w:b/>
                <w:szCs w:val="24"/>
              </w:rPr>
            </w:pPr>
            <w:r>
              <w:rPr>
                <w:rFonts w:ascii="Times New Roman" w:hAnsi="Times New Roman"/>
                <w:b/>
                <w:szCs w:val="24"/>
              </w:rPr>
              <w:t>Program Change Due to New Statute</w:t>
            </w:r>
          </w:p>
        </w:tc>
        <w:tc>
          <w:tcPr>
            <w:tcW w:w="2829" w:type="dxa"/>
          </w:tcPr>
          <w:p w:rsidR="0052073E" w:rsidP="00534B4A" w:rsidRDefault="0052073E" w14:paraId="58CE25C9" w14:textId="77777777">
            <w:pPr>
              <w:tabs>
                <w:tab w:val="left" w:pos="-720"/>
              </w:tabs>
              <w:suppressAutoHyphens/>
              <w:rPr>
                <w:rFonts w:ascii="Times New Roman" w:hAnsi="Times New Roman"/>
                <w:b/>
                <w:szCs w:val="24"/>
              </w:rPr>
            </w:pPr>
            <w:r>
              <w:rPr>
                <w:rFonts w:ascii="Times New Roman" w:hAnsi="Times New Roman"/>
                <w:b/>
                <w:szCs w:val="24"/>
              </w:rPr>
              <w:t>Program Change Due to Agency Discretion</w:t>
            </w:r>
          </w:p>
        </w:tc>
        <w:tc>
          <w:tcPr>
            <w:tcW w:w="2520" w:type="dxa"/>
          </w:tcPr>
          <w:p w:rsidR="0052073E" w:rsidP="00534B4A" w:rsidRDefault="0052073E" w14:paraId="58CE25CA" w14:textId="77777777">
            <w:pPr>
              <w:tabs>
                <w:tab w:val="left" w:pos="-720"/>
              </w:tabs>
              <w:suppressAutoHyphens/>
              <w:rPr>
                <w:rFonts w:ascii="Times New Roman" w:hAnsi="Times New Roman"/>
                <w:b/>
                <w:szCs w:val="24"/>
              </w:rPr>
            </w:pPr>
            <w:r>
              <w:rPr>
                <w:rFonts w:ascii="Times New Roman" w:hAnsi="Times New Roman"/>
                <w:b/>
                <w:szCs w:val="24"/>
              </w:rPr>
              <w:t>Change Due to Adjustment in Agency Estimate</w:t>
            </w:r>
          </w:p>
        </w:tc>
      </w:tr>
      <w:tr w:rsidR="0052073E" w:rsidTr="0052073E" w14:paraId="58CE25D0" w14:textId="77777777">
        <w:tc>
          <w:tcPr>
            <w:tcW w:w="2048" w:type="dxa"/>
          </w:tcPr>
          <w:p w:rsidR="0052073E" w:rsidP="00534B4A" w:rsidRDefault="0052073E" w14:paraId="58CE25CC" w14:textId="77777777">
            <w:pPr>
              <w:tabs>
                <w:tab w:val="left" w:pos="-720"/>
              </w:tabs>
              <w:suppressAutoHyphens/>
              <w:rPr>
                <w:rFonts w:ascii="Times New Roman" w:hAnsi="Times New Roman"/>
                <w:b/>
                <w:szCs w:val="24"/>
              </w:rPr>
            </w:pPr>
            <w:r>
              <w:rPr>
                <w:rFonts w:ascii="Times New Roman" w:hAnsi="Times New Roman"/>
                <w:b/>
                <w:szCs w:val="24"/>
              </w:rPr>
              <w:t>Total Burden</w:t>
            </w:r>
          </w:p>
        </w:tc>
        <w:tc>
          <w:tcPr>
            <w:tcW w:w="2048" w:type="dxa"/>
          </w:tcPr>
          <w:p w:rsidR="0052073E" w:rsidP="00534B4A" w:rsidRDefault="00076042" w14:paraId="58CE25CD" w14:textId="461EB034">
            <w:pPr>
              <w:tabs>
                <w:tab w:val="left" w:pos="-720"/>
              </w:tabs>
              <w:suppressAutoHyphens/>
              <w:rPr>
                <w:rFonts w:ascii="Times New Roman" w:hAnsi="Times New Roman"/>
                <w:b/>
                <w:szCs w:val="24"/>
              </w:rPr>
            </w:pPr>
            <w:r>
              <w:rPr>
                <w:rFonts w:ascii="Times New Roman" w:hAnsi="Times New Roman"/>
                <w:b/>
                <w:szCs w:val="24"/>
              </w:rPr>
              <w:t>0</w:t>
            </w:r>
          </w:p>
        </w:tc>
        <w:tc>
          <w:tcPr>
            <w:tcW w:w="2829" w:type="dxa"/>
          </w:tcPr>
          <w:p w:rsidR="0052073E" w:rsidP="00534B4A" w:rsidRDefault="00076042" w14:paraId="58CE25CE" w14:textId="6E09AEEF">
            <w:pPr>
              <w:tabs>
                <w:tab w:val="left" w:pos="-720"/>
              </w:tabs>
              <w:suppressAutoHyphens/>
              <w:rPr>
                <w:rFonts w:ascii="Times New Roman" w:hAnsi="Times New Roman"/>
                <w:b/>
                <w:szCs w:val="24"/>
              </w:rPr>
            </w:pPr>
            <w:r>
              <w:rPr>
                <w:rFonts w:ascii="Times New Roman" w:hAnsi="Times New Roman"/>
                <w:b/>
                <w:szCs w:val="24"/>
              </w:rPr>
              <w:t>0</w:t>
            </w:r>
          </w:p>
        </w:tc>
        <w:tc>
          <w:tcPr>
            <w:tcW w:w="2520" w:type="dxa"/>
          </w:tcPr>
          <w:p w:rsidR="0052073E" w:rsidP="00534B4A" w:rsidRDefault="00076042" w14:paraId="58CE25CF" w14:textId="2204F056">
            <w:pPr>
              <w:tabs>
                <w:tab w:val="left" w:pos="-720"/>
              </w:tabs>
              <w:suppressAutoHyphens/>
              <w:rPr>
                <w:rFonts w:ascii="Times New Roman" w:hAnsi="Times New Roman"/>
                <w:b/>
                <w:szCs w:val="24"/>
              </w:rPr>
            </w:pPr>
            <w:r>
              <w:rPr>
                <w:rFonts w:ascii="Times New Roman" w:hAnsi="Times New Roman"/>
                <w:b/>
                <w:szCs w:val="24"/>
              </w:rPr>
              <w:t>0</w:t>
            </w:r>
          </w:p>
        </w:tc>
      </w:tr>
      <w:tr w:rsidR="0052073E" w:rsidTr="0052073E" w14:paraId="58CE25D5" w14:textId="77777777">
        <w:tc>
          <w:tcPr>
            <w:tcW w:w="2048" w:type="dxa"/>
          </w:tcPr>
          <w:p w:rsidR="0052073E" w:rsidP="00534B4A" w:rsidRDefault="0052073E" w14:paraId="58CE25D1" w14:textId="77777777">
            <w:pPr>
              <w:tabs>
                <w:tab w:val="left" w:pos="-720"/>
              </w:tabs>
              <w:suppressAutoHyphens/>
              <w:rPr>
                <w:rFonts w:ascii="Times New Roman" w:hAnsi="Times New Roman"/>
                <w:b/>
                <w:szCs w:val="24"/>
              </w:rPr>
            </w:pPr>
            <w:r>
              <w:rPr>
                <w:rFonts w:ascii="Times New Roman" w:hAnsi="Times New Roman"/>
                <w:b/>
                <w:szCs w:val="24"/>
              </w:rPr>
              <w:t>Total Responses</w:t>
            </w:r>
          </w:p>
        </w:tc>
        <w:tc>
          <w:tcPr>
            <w:tcW w:w="2048" w:type="dxa"/>
          </w:tcPr>
          <w:p w:rsidR="0052073E" w:rsidP="00534B4A" w:rsidRDefault="00076042" w14:paraId="58CE25D2" w14:textId="41E8E03D">
            <w:pPr>
              <w:tabs>
                <w:tab w:val="left" w:pos="-720"/>
              </w:tabs>
              <w:suppressAutoHyphens/>
              <w:rPr>
                <w:rFonts w:ascii="Times New Roman" w:hAnsi="Times New Roman"/>
                <w:b/>
                <w:szCs w:val="24"/>
              </w:rPr>
            </w:pPr>
            <w:r>
              <w:rPr>
                <w:rFonts w:ascii="Times New Roman" w:hAnsi="Times New Roman"/>
                <w:b/>
                <w:szCs w:val="24"/>
              </w:rPr>
              <w:t>0</w:t>
            </w:r>
          </w:p>
        </w:tc>
        <w:tc>
          <w:tcPr>
            <w:tcW w:w="2829" w:type="dxa"/>
          </w:tcPr>
          <w:p w:rsidR="0052073E" w:rsidP="00534B4A" w:rsidRDefault="0002444E" w14:paraId="58CE25D3" w14:textId="4B45BB9C">
            <w:pPr>
              <w:tabs>
                <w:tab w:val="left" w:pos="-720"/>
              </w:tabs>
              <w:suppressAutoHyphens/>
              <w:rPr>
                <w:rFonts w:ascii="Times New Roman" w:hAnsi="Times New Roman"/>
                <w:b/>
                <w:szCs w:val="24"/>
              </w:rPr>
            </w:pPr>
            <w:r>
              <w:rPr>
                <w:rFonts w:ascii="Times New Roman" w:hAnsi="Times New Roman"/>
                <w:b/>
                <w:szCs w:val="24"/>
              </w:rPr>
              <w:t>0</w:t>
            </w:r>
          </w:p>
        </w:tc>
        <w:tc>
          <w:tcPr>
            <w:tcW w:w="2520" w:type="dxa"/>
          </w:tcPr>
          <w:p w:rsidR="0052073E" w:rsidP="00534B4A" w:rsidRDefault="00076042" w14:paraId="58CE25D4" w14:textId="54378311">
            <w:pPr>
              <w:tabs>
                <w:tab w:val="left" w:pos="-720"/>
              </w:tabs>
              <w:suppressAutoHyphens/>
              <w:rPr>
                <w:rFonts w:ascii="Times New Roman" w:hAnsi="Times New Roman"/>
                <w:b/>
                <w:szCs w:val="24"/>
              </w:rPr>
            </w:pPr>
            <w:r>
              <w:rPr>
                <w:rFonts w:ascii="Times New Roman" w:hAnsi="Times New Roman"/>
                <w:b/>
                <w:szCs w:val="24"/>
              </w:rPr>
              <w:t>0</w:t>
            </w:r>
          </w:p>
        </w:tc>
      </w:tr>
      <w:tr w:rsidR="0052073E" w:rsidTr="0052073E" w14:paraId="58CE25DA" w14:textId="77777777">
        <w:tc>
          <w:tcPr>
            <w:tcW w:w="2048" w:type="dxa"/>
          </w:tcPr>
          <w:p w:rsidR="0052073E" w:rsidP="00534B4A" w:rsidRDefault="0052073E" w14:paraId="58CE25D6" w14:textId="77777777">
            <w:pPr>
              <w:tabs>
                <w:tab w:val="left" w:pos="-720"/>
              </w:tabs>
              <w:suppressAutoHyphens/>
              <w:rPr>
                <w:rFonts w:ascii="Times New Roman" w:hAnsi="Times New Roman"/>
                <w:b/>
                <w:szCs w:val="24"/>
              </w:rPr>
            </w:pPr>
            <w:r>
              <w:rPr>
                <w:rFonts w:ascii="Times New Roman" w:hAnsi="Times New Roman"/>
                <w:b/>
                <w:szCs w:val="24"/>
              </w:rPr>
              <w:t>Total Costs (if applicable)</w:t>
            </w:r>
          </w:p>
        </w:tc>
        <w:tc>
          <w:tcPr>
            <w:tcW w:w="2048" w:type="dxa"/>
          </w:tcPr>
          <w:p w:rsidR="0052073E" w:rsidP="00534B4A" w:rsidRDefault="00076042" w14:paraId="58CE25D7" w14:textId="41A296D7">
            <w:pPr>
              <w:tabs>
                <w:tab w:val="left" w:pos="-720"/>
              </w:tabs>
              <w:suppressAutoHyphens/>
              <w:rPr>
                <w:rFonts w:ascii="Times New Roman" w:hAnsi="Times New Roman"/>
                <w:b/>
                <w:szCs w:val="24"/>
              </w:rPr>
            </w:pPr>
            <w:r>
              <w:rPr>
                <w:rFonts w:ascii="Times New Roman" w:hAnsi="Times New Roman"/>
                <w:b/>
                <w:szCs w:val="24"/>
              </w:rPr>
              <w:t>0</w:t>
            </w:r>
          </w:p>
        </w:tc>
        <w:tc>
          <w:tcPr>
            <w:tcW w:w="2829" w:type="dxa"/>
          </w:tcPr>
          <w:p w:rsidR="0052073E" w:rsidP="00534B4A" w:rsidRDefault="00076042" w14:paraId="58CE25D8" w14:textId="5CF6001C">
            <w:pPr>
              <w:tabs>
                <w:tab w:val="left" w:pos="-720"/>
              </w:tabs>
              <w:suppressAutoHyphens/>
              <w:rPr>
                <w:rFonts w:ascii="Times New Roman" w:hAnsi="Times New Roman"/>
                <w:b/>
                <w:szCs w:val="24"/>
              </w:rPr>
            </w:pPr>
            <w:r>
              <w:rPr>
                <w:rFonts w:ascii="Times New Roman" w:hAnsi="Times New Roman"/>
                <w:b/>
                <w:szCs w:val="24"/>
              </w:rPr>
              <w:t>0</w:t>
            </w:r>
          </w:p>
        </w:tc>
        <w:tc>
          <w:tcPr>
            <w:tcW w:w="2520" w:type="dxa"/>
          </w:tcPr>
          <w:p w:rsidR="0052073E" w:rsidP="00534B4A" w:rsidRDefault="00076042" w14:paraId="58CE25D9" w14:textId="09DF147E">
            <w:pPr>
              <w:tabs>
                <w:tab w:val="left" w:pos="-720"/>
              </w:tabs>
              <w:suppressAutoHyphens/>
              <w:rPr>
                <w:rFonts w:ascii="Times New Roman" w:hAnsi="Times New Roman"/>
                <w:b/>
                <w:szCs w:val="24"/>
              </w:rPr>
            </w:pPr>
            <w:r>
              <w:rPr>
                <w:rFonts w:ascii="Times New Roman" w:hAnsi="Times New Roman"/>
                <w:b/>
                <w:szCs w:val="24"/>
              </w:rPr>
              <w:t>0</w:t>
            </w:r>
          </w:p>
        </w:tc>
      </w:tr>
    </w:tbl>
    <w:p w:rsidR="00F27AAF" w:rsidP="00534B4A" w:rsidRDefault="00F27AAF" w14:paraId="58CE25DB" w14:textId="77777777">
      <w:pPr>
        <w:tabs>
          <w:tab w:val="left" w:pos="-720"/>
        </w:tabs>
        <w:suppressAutoHyphens/>
        <w:rPr>
          <w:rFonts w:ascii="Times New Roman" w:hAnsi="Times New Roman"/>
          <w:b/>
          <w:szCs w:val="24"/>
        </w:rPr>
      </w:pPr>
    </w:p>
    <w:p w:rsidRPr="00534B4A" w:rsidR="00534B4A" w:rsidP="00534B4A" w:rsidRDefault="00534B4A" w14:paraId="58CE25DC" w14:textId="77777777">
      <w:pPr>
        <w:tabs>
          <w:tab w:val="left" w:pos="-720"/>
        </w:tabs>
        <w:suppressAutoHyphens/>
        <w:rPr>
          <w:rFonts w:ascii="Times New Roman" w:hAnsi="Times New Roman"/>
          <w:szCs w:val="24"/>
        </w:rPr>
      </w:pPr>
    </w:p>
    <w:p w:rsidR="00043C32" w:rsidP="00AD381B" w:rsidRDefault="00043C32" w14:paraId="58CE25DD" w14:textId="77777777">
      <w:pPr>
        <w:pStyle w:val="ListParagraph"/>
        <w:numPr>
          <w:ilvl w:val="0"/>
          <w:numId w:val="5"/>
        </w:numPr>
        <w:tabs>
          <w:tab w:val="left" w:pos="-720"/>
        </w:tabs>
        <w:suppressAutoHyphens/>
        <w:ind w:left="806" w:hanging="446"/>
        <w:contextualSpacing w:val="0"/>
        <w:rPr>
          <w:rStyle w:val="a"/>
          <w:rFonts w:ascii="Times New Roman" w:hAnsi="Times New Roman"/>
          <w:b/>
          <w:szCs w:val="24"/>
        </w:rPr>
      </w:pPr>
      <w:r w:rsidRPr="00534B4A">
        <w:rPr>
          <w:rStyle w:val="a"/>
          <w:rFonts w:ascii="Times New Roman" w:hAnsi="Times New Roman"/>
          <w:b/>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534B4A" w:rsidP="00534B4A" w:rsidRDefault="00534B4A" w14:paraId="58CE25DE" w14:textId="77777777">
      <w:pPr>
        <w:tabs>
          <w:tab w:val="left" w:pos="-720"/>
        </w:tabs>
        <w:suppressAutoHyphens/>
        <w:rPr>
          <w:rFonts w:ascii="Times New Roman" w:hAnsi="Times New Roman"/>
          <w:szCs w:val="24"/>
        </w:rPr>
      </w:pPr>
    </w:p>
    <w:p w:rsidR="005A0F4E" w:rsidP="005A0F4E" w:rsidRDefault="00C51B6C" w14:paraId="1188FA74" w14:textId="7C3AF455">
      <w:pPr>
        <w:pStyle w:val="BodyTextIndent"/>
        <w:ind w:firstLine="450"/>
      </w:pPr>
      <w:r>
        <w:t>There is no plan for publication.</w:t>
      </w:r>
    </w:p>
    <w:p w:rsidRPr="00534B4A" w:rsidR="00534B4A" w:rsidP="00534B4A" w:rsidRDefault="00534B4A" w14:paraId="58CE25DF" w14:textId="77777777">
      <w:pPr>
        <w:tabs>
          <w:tab w:val="left" w:pos="-720"/>
        </w:tabs>
        <w:suppressAutoHyphens/>
        <w:rPr>
          <w:rFonts w:ascii="Times New Roman" w:hAnsi="Times New Roman"/>
          <w:szCs w:val="24"/>
        </w:rPr>
      </w:pPr>
    </w:p>
    <w:p w:rsidRPr="00534B4A" w:rsidR="00043C32" w:rsidP="005A0F4E" w:rsidRDefault="00043C32" w14:paraId="58CE25E0" w14:textId="77777777">
      <w:pPr>
        <w:pStyle w:val="ListParagraph"/>
        <w:numPr>
          <w:ilvl w:val="0"/>
          <w:numId w:val="5"/>
        </w:numPr>
        <w:tabs>
          <w:tab w:val="left" w:pos="-720"/>
        </w:tabs>
        <w:suppressAutoHyphens/>
        <w:ind w:left="810" w:hanging="547"/>
        <w:contextualSpacing w:val="0"/>
        <w:rPr>
          <w:rStyle w:val="a"/>
          <w:rFonts w:ascii="Times New Roman" w:hAnsi="Times New Roman"/>
          <w:b/>
          <w:szCs w:val="24"/>
        </w:rPr>
      </w:pPr>
      <w:r w:rsidRPr="00534B4A">
        <w:rPr>
          <w:rStyle w:val="a"/>
          <w:rFonts w:ascii="Times New Roman" w:hAnsi="Times New Roman"/>
          <w:b/>
          <w:szCs w:val="24"/>
        </w:rPr>
        <w:t>If seeking approval to not display the expiration date for OMB approval of the information collection, explain the reasons that display would be inappropriate.</w:t>
      </w:r>
    </w:p>
    <w:p w:rsidR="00C51B6C" w:rsidP="00534B4A" w:rsidRDefault="00C51B6C" w14:paraId="745EF7B9" w14:textId="77777777">
      <w:pPr>
        <w:tabs>
          <w:tab w:val="left" w:pos="-720"/>
        </w:tabs>
        <w:suppressAutoHyphens/>
        <w:ind w:left="360"/>
        <w:rPr>
          <w:rFonts w:ascii="Times New Roman" w:hAnsi="Times New Roman"/>
          <w:b/>
          <w:szCs w:val="24"/>
        </w:rPr>
      </w:pPr>
    </w:p>
    <w:p w:rsidRPr="0002444E" w:rsidR="00534B4A" w:rsidP="00534B4A" w:rsidRDefault="00C51B6C" w14:paraId="58CE25E1" w14:textId="5F2A503F">
      <w:pPr>
        <w:tabs>
          <w:tab w:val="left" w:pos="-720"/>
        </w:tabs>
        <w:suppressAutoHyphens/>
        <w:ind w:left="360"/>
        <w:rPr>
          <w:rFonts w:ascii="Times New Roman" w:hAnsi="Times New Roman"/>
          <w:bCs/>
          <w:szCs w:val="24"/>
        </w:rPr>
      </w:pPr>
      <w:r w:rsidRPr="0002444E">
        <w:rPr>
          <w:rFonts w:ascii="Times New Roman" w:hAnsi="Times New Roman"/>
          <w:bCs/>
          <w:szCs w:val="24"/>
        </w:rPr>
        <w:tab/>
        <w:t>The expiration date will be displayed on the information collection.</w:t>
      </w:r>
    </w:p>
    <w:p w:rsidRPr="00534B4A" w:rsidR="00534B4A" w:rsidP="00534B4A" w:rsidRDefault="00534B4A" w14:paraId="58CE25E2" w14:textId="77777777">
      <w:pPr>
        <w:tabs>
          <w:tab w:val="left" w:pos="-720"/>
        </w:tabs>
        <w:suppressAutoHyphens/>
        <w:ind w:left="360"/>
        <w:rPr>
          <w:rFonts w:ascii="Times New Roman" w:hAnsi="Times New Roman"/>
          <w:szCs w:val="24"/>
        </w:rPr>
      </w:pPr>
    </w:p>
    <w:p w:rsidR="001C73C0" w:rsidP="005A0F4E" w:rsidRDefault="00043C32" w14:paraId="58CE25E3" w14:textId="0A36BB42">
      <w:pPr>
        <w:pStyle w:val="ListParagraph"/>
        <w:numPr>
          <w:ilvl w:val="0"/>
          <w:numId w:val="5"/>
        </w:numPr>
        <w:tabs>
          <w:tab w:val="left" w:pos="-720"/>
        </w:tabs>
        <w:suppressAutoHyphens/>
        <w:rPr>
          <w:rStyle w:val="a"/>
          <w:rFonts w:ascii="Times New Roman" w:hAnsi="Times New Roman"/>
          <w:b/>
          <w:szCs w:val="24"/>
        </w:rPr>
      </w:pPr>
      <w:r w:rsidRPr="00534B4A">
        <w:rPr>
          <w:rStyle w:val="a"/>
          <w:rFonts w:ascii="Times New Roman" w:hAnsi="Times New Roman"/>
          <w:b/>
          <w:szCs w:val="24"/>
        </w:rPr>
        <w:t>Explain each exception to the certification statement identified in the Certification of Paperwork Reduction Act.</w:t>
      </w:r>
    </w:p>
    <w:p w:rsidR="00C51B6C" w:rsidP="00C51B6C" w:rsidRDefault="00C51B6C" w14:paraId="70BA973C" w14:textId="16DE5753">
      <w:pPr>
        <w:pStyle w:val="ListParagraph"/>
        <w:tabs>
          <w:tab w:val="left" w:pos="-720"/>
        </w:tabs>
        <w:suppressAutoHyphens/>
        <w:ind w:left="900"/>
        <w:rPr>
          <w:rStyle w:val="a"/>
          <w:rFonts w:ascii="Times New Roman" w:hAnsi="Times New Roman"/>
          <w:b/>
          <w:szCs w:val="24"/>
        </w:rPr>
      </w:pPr>
    </w:p>
    <w:p w:rsidRPr="0002444E" w:rsidR="005A0F4E" w:rsidP="0002444E" w:rsidRDefault="00C51B6C" w14:paraId="44849CC6" w14:textId="1EF1CCE9">
      <w:pPr>
        <w:pStyle w:val="ListParagraph"/>
        <w:tabs>
          <w:tab w:val="left" w:pos="-720"/>
        </w:tabs>
        <w:suppressAutoHyphens/>
        <w:ind w:left="900"/>
        <w:rPr>
          <w:rFonts w:ascii="Times New Roman" w:hAnsi="Times New Roman"/>
          <w:bCs/>
          <w:szCs w:val="24"/>
        </w:rPr>
      </w:pPr>
      <w:r w:rsidRPr="0002444E">
        <w:rPr>
          <w:rFonts w:ascii="Times New Roman" w:hAnsi="Times New Roman"/>
          <w:bCs/>
          <w:szCs w:val="24"/>
        </w:rPr>
        <w:t xml:space="preserve">Items F &amp; I </w:t>
      </w:r>
      <w:proofErr w:type="gramStart"/>
      <w:r w:rsidRPr="0002444E">
        <w:rPr>
          <w:rFonts w:ascii="Times New Roman" w:hAnsi="Times New Roman"/>
          <w:bCs/>
          <w:szCs w:val="24"/>
        </w:rPr>
        <w:t>are were</w:t>
      </w:r>
      <w:proofErr w:type="gramEnd"/>
      <w:r w:rsidRPr="0002444E">
        <w:rPr>
          <w:rFonts w:ascii="Times New Roman" w:hAnsi="Times New Roman"/>
          <w:bCs/>
          <w:szCs w:val="24"/>
        </w:rPr>
        <w:t xml:space="preserve"> not applicable on the Certification for Paperwork Reduction Act Submission.  </w:t>
      </w:r>
    </w:p>
    <w:sectPr w:rsidRPr="0002444E" w:rsidR="005A0F4E" w:rsidSect="00043C32">
      <w:footerReference w:type="default" r:id="rId12"/>
      <w:endnotePr>
        <w:numFmt w:val="decimal"/>
      </w:endnotePr>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7FB4F" w14:textId="77777777" w:rsidR="00CA004E" w:rsidRDefault="00CA004E" w:rsidP="00043C32">
      <w:r>
        <w:separator/>
      </w:r>
    </w:p>
  </w:endnote>
  <w:endnote w:type="continuationSeparator" w:id="0">
    <w:p w14:paraId="3ADF9EBD" w14:textId="77777777" w:rsidR="00CA004E" w:rsidRDefault="00CA004E" w:rsidP="00043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E25E8" w14:textId="77777777" w:rsidR="002668E0" w:rsidRDefault="002668E0">
    <w:pPr>
      <w:spacing w:before="140" w:line="100" w:lineRule="exact"/>
      <w:rPr>
        <w:sz w:val="10"/>
      </w:rPr>
    </w:pPr>
  </w:p>
  <w:p w14:paraId="58CE25E9" w14:textId="77777777" w:rsidR="002668E0" w:rsidRDefault="002668E0">
    <w:pPr>
      <w:tabs>
        <w:tab w:val="left" w:pos="0"/>
      </w:tabs>
      <w:suppressAutoHyphens/>
    </w:pPr>
  </w:p>
  <w:p w14:paraId="58CE25EA" w14:textId="7F1BABEA" w:rsidR="002668E0" w:rsidRDefault="002823CB">
    <w:pPr>
      <w:tabs>
        <w:tab w:val="left" w:pos="0"/>
      </w:tabs>
      <w:suppressAutoHyphens/>
    </w:pPr>
    <w:r>
      <w:rPr>
        <w:noProof/>
      </w:rPr>
      <mc:AlternateContent>
        <mc:Choice Requires="wps">
          <w:drawing>
            <wp:inline distT="0" distB="0" distL="0" distR="0" wp14:anchorId="1BAE7263" wp14:editId="39975EC6">
              <wp:extent cx="5905500" cy="152400"/>
              <wp:effectExtent l="0" t="0" r="0" b="0"/>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58CE25EE" w14:textId="77777777" w:rsidR="002668E0" w:rsidRPr="00534B4A" w:rsidRDefault="0009301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wps:txbx>
                    <wps:bodyPr rot="0" vert="horz" wrap="square" lIns="0" tIns="0" rIns="0" bIns="0" anchor="t" anchorCtr="0" upright="1">
                      <a:noAutofit/>
                    </wps:bodyPr>
                  </wps:wsp>
                </a:graphicData>
              </a:graphic>
            </wp:inline>
          </w:drawing>
        </mc:Choice>
        <mc:Fallback>
          <w:pict>
            <v:rect w14:anchorId="1BAE7263" id="Rectangle 1" o:spid="_x0000_s1026" style="width:46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" filled="f" stroked="f" strokeweight="0">
              <v:textbox inset="0,0,0,0">
                <w:txbxContent>
                  <w:p w14:paraId="58CE25EE" w14:textId="77777777" w:rsidR="002668E0" w:rsidRPr="00534B4A" w:rsidRDefault="0009301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v:textbox>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0FF35" w14:textId="77777777" w:rsidR="00CA004E" w:rsidRDefault="00CA004E" w:rsidP="00043C32">
      <w:r>
        <w:separator/>
      </w:r>
    </w:p>
  </w:footnote>
  <w:footnote w:type="continuationSeparator" w:id="0">
    <w:p w14:paraId="152AD14B" w14:textId="77777777" w:rsidR="00CA004E" w:rsidRDefault="00CA004E" w:rsidP="00043C32">
      <w:r>
        <w:continuationSeparator/>
      </w:r>
    </w:p>
  </w:footnote>
  <w:footnote w:id="1">
    <w:p w14:paraId="58CE25ED" w14:textId="77777777" w:rsidR="00043C32" w:rsidRDefault="00043C32" w:rsidP="00043C32">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 w15:restartNumberingAfterBreak="0">
    <w:nsid w:val="49E63732"/>
    <w:multiLevelType w:val="hybridMultilevel"/>
    <w:tmpl w:val="5CB28D2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4B414E97"/>
    <w:multiLevelType w:val="hybridMultilevel"/>
    <w:tmpl w:val="8028DD4E"/>
    <w:lvl w:ilvl="0" w:tplc="04090005">
      <w:start w:val="1"/>
      <w:numFmt w:val="bullet"/>
      <w:lvlText w:val=""/>
      <w:lvlJc w:val="left"/>
      <w:pPr>
        <w:tabs>
          <w:tab w:val="num" w:pos="1170"/>
        </w:tabs>
        <w:ind w:left="1170" w:hanging="360"/>
      </w:pPr>
      <w:rPr>
        <w:rFonts w:ascii="Wingdings" w:hAnsi="Wingdings"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3" w15:restartNumberingAfterBreak="0">
    <w:nsid w:val="70AB156C"/>
    <w:multiLevelType w:val="hybridMultilevel"/>
    <w:tmpl w:val="9DA40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EA145F"/>
    <w:multiLevelType w:val="hybridMultilevel"/>
    <w:tmpl w:val="CFB4B266"/>
    <w:lvl w:ilvl="0" w:tplc="2FA67FAA">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hideSpellingErrors/>
  <w:hideGrammaticalErrors/>
  <w:proofState w:spelling="clean" w:grammar="clean"/>
  <w:defaultTabStop w:val="720"/>
  <w:characterSpacingControl w:val="doNotCompress"/>
  <w:savePreviewPicture/>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C32"/>
    <w:rsid w:val="00010D85"/>
    <w:rsid w:val="0002444E"/>
    <w:rsid w:val="00035ED5"/>
    <w:rsid w:val="00043C32"/>
    <w:rsid w:val="000446F5"/>
    <w:rsid w:val="00076042"/>
    <w:rsid w:val="00093017"/>
    <w:rsid w:val="0017557C"/>
    <w:rsid w:val="001824F3"/>
    <w:rsid w:val="001A6AE0"/>
    <w:rsid w:val="001C73C0"/>
    <w:rsid w:val="001E79BD"/>
    <w:rsid w:val="002225CC"/>
    <w:rsid w:val="00224A3B"/>
    <w:rsid w:val="00240A39"/>
    <w:rsid w:val="00246FE9"/>
    <w:rsid w:val="002473BA"/>
    <w:rsid w:val="00250100"/>
    <w:rsid w:val="00262A69"/>
    <w:rsid w:val="002668E0"/>
    <w:rsid w:val="00270AF7"/>
    <w:rsid w:val="002823CB"/>
    <w:rsid w:val="002A3221"/>
    <w:rsid w:val="002B1923"/>
    <w:rsid w:val="002C3520"/>
    <w:rsid w:val="002E14E0"/>
    <w:rsid w:val="002F55E5"/>
    <w:rsid w:val="0032078A"/>
    <w:rsid w:val="0032539E"/>
    <w:rsid w:val="003860E4"/>
    <w:rsid w:val="003B1545"/>
    <w:rsid w:val="00412915"/>
    <w:rsid w:val="00442E07"/>
    <w:rsid w:val="0052073E"/>
    <w:rsid w:val="00534B4A"/>
    <w:rsid w:val="005463E3"/>
    <w:rsid w:val="00562E4D"/>
    <w:rsid w:val="00581C11"/>
    <w:rsid w:val="005A0F4E"/>
    <w:rsid w:val="0068567A"/>
    <w:rsid w:val="006A292A"/>
    <w:rsid w:val="006A38F7"/>
    <w:rsid w:val="006A4EBB"/>
    <w:rsid w:val="006B4172"/>
    <w:rsid w:val="00700EC2"/>
    <w:rsid w:val="00755D99"/>
    <w:rsid w:val="00756FD3"/>
    <w:rsid w:val="00765392"/>
    <w:rsid w:val="00790E3E"/>
    <w:rsid w:val="0079669A"/>
    <w:rsid w:val="007A5530"/>
    <w:rsid w:val="007C0A4C"/>
    <w:rsid w:val="007F6104"/>
    <w:rsid w:val="00800D30"/>
    <w:rsid w:val="00807D1A"/>
    <w:rsid w:val="0084262D"/>
    <w:rsid w:val="00874EFE"/>
    <w:rsid w:val="00882126"/>
    <w:rsid w:val="008933F1"/>
    <w:rsid w:val="008D0601"/>
    <w:rsid w:val="008D1F11"/>
    <w:rsid w:val="008E5919"/>
    <w:rsid w:val="008E7255"/>
    <w:rsid w:val="009031ED"/>
    <w:rsid w:val="00905951"/>
    <w:rsid w:val="00912D2C"/>
    <w:rsid w:val="00916EE4"/>
    <w:rsid w:val="00920F63"/>
    <w:rsid w:val="00923041"/>
    <w:rsid w:val="009243F3"/>
    <w:rsid w:val="0093366B"/>
    <w:rsid w:val="00934185"/>
    <w:rsid w:val="00936744"/>
    <w:rsid w:val="00946126"/>
    <w:rsid w:val="00952DF9"/>
    <w:rsid w:val="0095421D"/>
    <w:rsid w:val="00960C86"/>
    <w:rsid w:val="009767AF"/>
    <w:rsid w:val="00981F58"/>
    <w:rsid w:val="00986D0A"/>
    <w:rsid w:val="009E3E86"/>
    <w:rsid w:val="00A118A2"/>
    <w:rsid w:val="00A23F26"/>
    <w:rsid w:val="00A4001C"/>
    <w:rsid w:val="00A40AAB"/>
    <w:rsid w:val="00A46D01"/>
    <w:rsid w:val="00A70816"/>
    <w:rsid w:val="00A7636D"/>
    <w:rsid w:val="00A9138E"/>
    <w:rsid w:val="00AC1C89"/>
    <w:rsid w:val="00AD381B"/>
    <w:rsid w:val="00AF5B5B"/>
    <w:rsid w:val="00AF5D1A"/>
    <w:rsid w:val="00B017F9"/>
    <w:rsid w:val="00B07213"/>
    <w:rsid w:val="00B10A05"/>
    <w:rsid w:val="00B51389"/>
    <w:rsid w:val="00B54167"/>
    <w:rsid w:val="00B62E06"/>
    <w:rsid w:val="00B64B1D"/>
    <w:rsid w:val="00B9671B"/>
    <w:rsid w:val="00BA1D31"/>
    <w:rsid w:val="00C164D3"/>
    <w:rsid w:val="00C20670"/>
    <w:rsid w:val="00C224FD"/>
    <w:rsid w:val="00C47573"/>
    <w:rsid w:val="00C51B6C"/>
    <w:rsid w:val="00C74928"/>
    <w:rsid w:val="00C761F3"/>
    <w:rsid w:val="00C86713"/>
    <w:rsid w:val="00C875E8"/>
    <w:rsid w:val="00C92035"/>
    <w:rsid w:val="00CA004E"/>
    <w:rsid w:val="00CC2A72"/>
    <w:rsid w:val="00CC3FB5"/>
    <w:rsid w:val="00CD2067"/>
    <w:rsid w:val="00CD47BC"/>
    <w:rsid w:val="00D34984"/>
    <w:rsid w:val="00D36C35"/>
    <w:rsid w:val="00D73830"/>
    <w:rsid w:val="00D75313"/>
    <w:rsid w:val="00E16ACD"/>
    <w:rsid w:val="00E17134"/>
    <w:rsid w:val="00E25EBC"/>
    <w:rsid w:val="00E66550"/>
    <w:rsid w:val="00E877BF"/>
    <w:rsid w:val="00EA1767"/>
    <w:rsid w:val="00EB0929"/>
    <w:rsid w:val="00EB0FA5"/>
    <w:rsid w:val="00EC01DD"/>
    <w:rsid w:val="00EC35E3"/>
    <w:rsid w:val="00ED7195"/>
    <w:rsid w:val="00F0414F"/>
    <w:rsid w:val="00F05D07"/>
    <w:rsid w:val="00F27AAF"/>
    <w:rsid w:val="00F31BEC"/>
    <w:rsid w:val="00F338E8"/>
    <w:rsid w:val="00F5782B"/>
    <w:rsid w:val="00F73131"/>
    <w:rsid w:val="00F823D4"/>
    <w:rsid w:val="00FC669D"/>
    <w:rsid w:val="00FD4F0B"/>
    <w:rsid w:val="00FE02FC"/>
    <w:rsid w:val="00FE1B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CE2522"/>
  <w15:docId w15:val="{88F930B7-4036-4F32-BD82-85DF7120A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C32"/>
    <w:rPr>
      <w:rFonts w:ascii="Courier" w:hAnsi="Courier"/>
      <w:sz w:val="24"/>
    </w:rPr>
  </w:style>
  <w:style w:type="paragraph" w:styleId="Heading1">
    <w:name w:val="heading 1"/>
    <w:basedOn w:val="Normal"/>
    <w:next w:val="Normal"/>
    <w:link w:val="Heading1Char"/>
    <w:qFormat/>
    <w:rsid w:val="00905951"/>
    <w:pPr>
      <w:jc w:val="center"/>
      <w:outlineLvl w:val="0"/>
    </w:pPr>
    <w:rPr>
      <w:rFonts w:ascii="Times New Roman" w:hAnsi="Times New Roman"/>
      <w:sz w:val="28"/>
      <w:szCs w:val="28"/>
    </w:rPr>
  </w:style>
  <w:style w:type="paragraph" w:styleId="Heading2">
    <w:name w:val="heading 2"/>
    <w:basedOn w:val="Heading1"/>
    <w:next w:val="Normal"/>
    <w:link w:val="Heading2Char"/>
    <w:qFormat/>
    <w:rsid w:val="00B017F9"/>
    <w:pPr>
      <w:outlineLvl w:val="1"/>
    </w:pPr>
    <w:rPr>
      <w:b/>
      <w:bCs/>
    </w:rPr>
  </w:style>
  <w:style w:type="paragraph" w:styleId="Heading3">
    <w:name w:val="heading 3"/>
    <w:basedOn w:val="Normal"/>
    <w:next w:val="Normal"/>
    <w:link w:val="Heading3Char"/>
    <w:qFormat/>
    <w:rsid w:val="00B017F9"/>
    <w:pPr>
      <w:keepNext/>
      <w:outlineLvl w:val="2"/>
    </w:pPr>
    <w:rPr>
      <w:color w:val="333399"/>
      <w:sz w:val="52"/>
    </w:rPr>
  </w:style>
  <w:style w:type="paragraph" w:styleId="Heading4">
    <w:name w:val="heading 4"/>
    <w:basedOn w:val="Normal"/>
    <w:next w:val="Normal"/>
    <w:link w:val="Heading4Char"/>
    <w:qFormat/>
    <w:rsid w:val="00B017F9"/>
    <w:pPr>
      <w:keepNext/>
      <w:outlineLvl w:val="3"/>
    </w:pPr>
    <w:rPr>
      <w:color w:val="333399"/>
      <w:sz w:val="72"/>
    </w:rPr>
  </w:style>
  <w:style w:type="paragraph" w:styleId="Heading5">
    <w:name w:val="heading 5"/>
    <w:basedOn w:val="Normal"/>
    <w:next w:val="Normal"/>
    <w:link w:val="Heading5Char"/>
    <w:qFormat/>
    <w:rsid w:val="00B017F9"/>
    <w:pPr>
      <w:spacing w:before="240" w:after="60"/>
      <w:outlineLvl w:val="4"/>
    </w:pPr>
    <w:rPr>
      <w:b/>
      <w:bCs/>
      <w:i/>
      <w:iCs/>
      <w:sz w:val="26"/>
      <w:szCs w:val="26"/>
    </w:rPr>
  </w:style>
  <w:style w:type="paragraph" w:styleId="Heading6">
    <w:name w:val="heading 6"/>
    <w:basedOn w:val="Normal"/>
    <w:next w:val="Normal"/>
    <w:link w:val="Heading6Char"/>
    <w:qFormat/>
    <w:rsid w:val="00B017F9"/>
    <w:pPr>
      <w:spacing w:before="240" w:after="60"/>
      <w:outlineLvl w:val="5"/>
    </w:pPr>
    <w:rPr>
      <w:b/>
      <w:bCs/>
      <w:sz w:val="22"/>
      <w:szCs w:val="22"/>
    </w:rPr>
  </w:style>
  <w:style w:type="paragraph" w:styleId="Heading7">
    <w:name w:val="heading 7"/>
    <w:basedOn w:val="Normal"/>
    <w:next w:val="Normal"/>
    <w:link w:val="Heading7Char"/>
    <w:qFormat/>
    <w:rsid w:val="00B017F9"/>
    <w:pPr>
      <w:spacing w:before="240" w:after="60"/>
      <w:outlineLvl w:val="6"/>
    </w:pPr>
  </w:style>
  <w:style w:type="paragraph" w:styleId="Heading8">
    <w:name w:val="heading 8"/>
    <w:basedOn w:val="Normal"/>
    <w:next w:val="Normal"/>
    <w:link w:val="Heading8Char"/>
    <w:qFormat/>
    <w:rsid w:val="00B017F9"/>
    <w:pPr>
      <w:spacing w:before="240" w:after="60"/>
      <w:outlineLvl w:val="7"/>
    </w:pPr>
    <w:rPr>
      <w:i/>
      <w:iCs/>
    </w:rPr>
  </w:style>
  <w:style w:type="paragraph" w:styleId="Heading9">
    <w:name w:val="heading 9"/>
    <w:basedOn w:val="Normal"/>
    <w:next w:val="Normal"/>
    <w:link w:val="Heading9Char"/>
    <w:qFormat/>
    <w:rsid w:val="00B017F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05951"/>
    <w:rPr>
      <w:sz w:val="28"/>
      <w:szCs w:val="28"/>
    </w:rPr>
  </w:style>
  <w:style w:type="character" w:customStyle="1" w:styleId="Heading2Char">
    <w:name w:val="Heading 2 Char"/>
    <w:link w:val="Heading2"/>
    <w:rsid w:val="0032078A"/>
    <w:rPr>
      <w:rFonts w:ascii="Courier" w:hAnsi="Courier"/>
      <w:b/>
      <w:bCs/>
      <w:color w:val="FFFFFF"/>
      <w:sz w:val="48"/>
    </w:rPr>
  </w:style>
  <w:style w:type="character" w:customStyle="1" w:styleId="Heading3Char">
    <w:name w:val="Heading 3 Char"/>
    <w:link w:val="Heading3"/>
    <w:rsid w:val="00B017F9"/>
    <w:rPr>
      <w:color w:val="333399"/>
      <w:sz w:val="52"/>
      <w:szCs w:val="24"/>
    </w:rPr>
  </w:style>
  <w:style w:type="character" w:customStyle="1" w:styleId="Heading4Char">
    <w:name w:val="Heading 4 Char"/>
    <w:link w:val="Heading4"/>
    <w:rsid w:val="00B017F9"/>
    <w:rPr>
      <w:color w:val="333399"/>
      <w:sz w:val="72"/>
      <w:szCs w:val="24"/>
    </w:rPr>
  </w:style>
  <w:style w:type="character" w:customStyle="1" w:styleId="Heading5Char">
    <w:name w:val="Heading 5 Char"/>
    <w:link w:val="Heading5"/>
    <w:rsid w:val="00B017F9"/>
    <w:rPr>
      <w:b/>
      <w:bCs/>
      <w:i/>
      <w:iCs/>
      <w:sz w:val="26"/>
      <w:szCs w:val="26"/>
    </w:rPr>
  </w:style>
  <w:style w:type="character" w:customStyle="1" w:styleId="Heading6Char">
    <w:name w:val="Heading 6 Char"/>
    <w:link w:val="Heading6"/>
    <w:rsid w:val="00B017F9"/>
    <w:rPr>
      <w:b/>
      <w:bCs/>
      <w:sz w:val="22"/>
      <w:szCs w:val="22"/>
    </w:rPr>
  </w:style>
  <w:style w:type="character" w:customStyle="1" w:styleId="Heading7Char">
    <w:name w:val="Heading 7 Char"/>
    <w:link w:val="Heading7"/>
    <w:rsid w:val="00B017F9"/>
    <w:rPr>
      <w:sz w:val="24"/>
      <w:szCs w:val="24"/>
    </w:rPr>
  </w:style>
  <w:style w:type="character" w:customStyle="1" w:styleId="Heading8Char">
    <w:name w:val="Heading 8 Char"/>
    <w:link w:val="Heading8"/>
    <w:rsid w:val="00B017F9"/>
    <w:rPr>
      <w:i/>
      <w:iCs/>
      <w:sz w:val="24"/>
      <w:szCs w:val="24"/>
    </w:rPr>
  </w:style>
  <w:style w:type="character" w:customStyle="1" w:styleId="Heading9Char">
    <w:name w:val="Heading 9 Char"/>
    <w:link w:val="Heading9"/>
    <w:rsid w:val="00B017F9"/>
    <w:rPr>
      <w:rFonts w:ascii="Arial" w:hAnsi="Arial" w:cs="Arial"/>
      <w:sz w:val="22"/>
      <w:szCs w:val="22"/>
    </w:rPr>
  </w:style>
  <w:style w:type="paragraph" w:styleId="TOC1">
    <w:name w:val="toc 1"/>
    <w:basedOn w:val="Normal"/>
    <w:next w:val="Normal"/>
    <w:autoRedefine/>
    <w:uiPriority w:val="39"/>
    <w:qFormat/>
    <w:rsid w:val="00B017F9"/>
    <w:pPr>
      <w:spacing w:before="240" w:after="120"/>
    </w:pPr>
    <w:rPr>
      <w:rFonts w:ascii="Calibri" w:hAnsi="Calibri" w:cs="Calibri"/>
      <w:b/>
      <w:bCs/>
      <w:sz w:val="20"/>
    </w:rPr>
  </w:style>
  <w:style w:type="paragraph" w:styleId="TOC2">
    <w:name w:val="toc 2"/>
    <w:basedOn w:val="Normal"/>
    <w:next w:val="Normal"/>
    <w:autoRedefine/>
    <w:uiPriority w:val="39"/>
    <w:qFormat/>
    <w:rsid w:val="00B017F9"/>
    <w:pPr>
      <w:spacing w:before="120"/>
      <w:ind w:left="240"/>
    </w:pPr>
    <w:rPr>
      <w:rFonts w:ascii="Calibri" w:hAnsi="Calibri" w:cs="Calibri"/>
      <w:i/>
      <w:iCs/>
      <w:sz w:val="20"/>
    </w:rPr>
  </w:style>
  <w:style w:type="paragraph" w:styleId="TOC3">
    <w:name w:val="toc 3"/>
    <w:basedOn w:val="Normal"/>
    <w:next w:val="Normal"/>
    <w:autoRedefine/>
    <w:uiPriority w:val="39"/>
    <w:qFormat/>
    <w:rsid w:val="00B017F9"/>
    <w:pPr>
      <w:ind w:left="480"/>
    </w:pPr>
    <w:rPr>
      <w:rFonts w:ascii="Calibri" w:hAnsi="Calibri" w:cs="Calibri"/>
      <w:sz w:val="20"/>
    </w:rPr>
  </w:style>
  <w:style w:type="paragraph" w:styleId="Caption">
    <w:name w:val="caption"/>
    <w:basedOn w:val="Normal"/>
    <w:next w:val="Normal"/>
    <w:uiPriority w:val="35"/>
    <w:unhideWhenUsed/>
    <w:qFormat/>
    <w:rsid w:val="00B017F9"/>
    <w:pPr>
      <w:spacing w:after="200"/>
    </w:pPr>
    <w:rPr>
      <w:b/>
      <w:bCs/>
      <w:color w:val="4F81BD"/>
      <w:sz w:val="18"/>
      <w:szCs w:val="18"/>
    </w:rPr>
  </w:style>
  <w:style w:type="character" w:styleId="Strong">
    <w:name w:val="Strong"/>
    <w:uiPriority w:val="22"/>
    <w:qFormat/>
    <w:rsid w:val="00B017F9"/>
    <w:rPr>
      <w:b/>
      <w:bCs/>
    </w:rPr>
  </w:style>
  <w:style w:type="character" w:styleId="Emphasis">
    <w:name w:val="Emphasis"/>
    <w:qFormat/>
    <w:rsid w:val="00B017F9"/>
    <w:rPr>
      <w:i/>
      <w:iCs/>
    </w:rPr>
  </w:style>
  <w:style w:type="paragraph" w:styleId="ListParagraph">
    <w:name w:val="List Paragraph"/>
    <w:basedOn w:val="Normal"/>
    <w:uiPriority w:val="34"/>
    <w:qFormat/>
    <w:rsid w:val="00B017F9"/>
    <w:pPr>
      <w:ind w:left="720"/>
      <w:contextualSpacing/>
    </w:pPr>
  </w:style>
  <w:style w:type="paragraph" w:styleId="TOCHeading">
    <w:name w:val="TOC Heading"/>
    <w:basedOn w:val="Heading1"/>
    <w:next w:val="Normal"/>
    <w:uiPriority w:val="39"/>
    <w:unhideWhenUsed/>
    <w:qFormat/>
    <w:rsid w:val="00B017F9"/>
    <w:pPr>
      <w:keepLines/>
      <w:tabs>
        <w:tab w:val="left" w:pos="9360"/>
      </w:tabs>
      <w:spacing w:before="480" w:line="16" w:lineRule="atLeast"/>
      <w:ind w:right="-270"/>
      <w:outlineLvl w:val="9"/>
    </w:pPr>
    <w:rPr>
      <w:rFonts w:ascii="Cambria" w:eastAsia="Malgun Gothic" w:hAnsi="Cambria"/>
      <w:b/>
      <w:bCs/>
      <w:color w:val="365F91"/>
      <w:sz w:val="20"/>
    </w:rPr>
  </w:style>
  <w:style w:type="paragraph" w:styleId="FootnoteText">
    <w:name w:val="footnote text"/>
    <w:basedOn w:val="Normal"/>
    <w:link w:val="FootnoteTextChar"/>
    <w:uiPriority w:val="99"/>
    <w:rsid w:val="00043C32"/>
    <w:pPr>
      <w:tabs>
        <w:tab w:val="left" w:pos="-720"/>
      </w:tabs>
      <w:suppressAutoHyphens/>
    </w:pPr>
  </w:style>
  <w:style w:type="character" w:customStyle="1" w:styleId="FootnoteTextChar">
    <w:name w:val="Footnote Text Char"/>
    <w:basedOn w:val="DefaultParagraphFont"/>
    <w:link w:val="FootnoteText"/>
    <w:uiPriority w:val="99"/>
    <w:rsid w:val="00043C32"/>
    <w:rPr>
      <w:rFonts w:ascii="Courier" w:hAnsi="Courier"/>
      <w:sz w:val="24"/>
    </w:rPr>
  </w:style>
  <w:style w:type="character" w:styleId="FootnoteReference">
    <w:name w:val="footnote reference"/>
    <w:uiPriority w:val="99"/>
    <w:rsid w:val="00043C32"/>
    <w:rPr>
      <w:rFonts w:ascii="Courier" w:hAnsi="Courier" w:cs="Times New Roman"/>
      <w:sz w:val="24"/>
      <w:vertAlign w:val="superscript"/>
      <w:lang w:val="en-US"/>
    </w:rPr>
  </w:style>
  <w:style w:type="paragraph" w:styleId="Header">
    <w:name w:val="header"/>
    <w:basedOn w:val="Normal"/>
    <w:link w:val="HeaderChar"/>
    <w:uiPriority w:val="99"/>
    <w:rsid w:val="00043C32"/>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rsid w:val="00043C32"/>
    <w:rPr>
      <w:rFonts w:ascii="Courier" w:hAnsi="Courier"/>
      <w:sz w:val="24"/>
    </w:rPr>
  </w:style>
  <w:style w:type="character" w:customStyle="1" w:styleId="a">
    <w:name w:val="À"/>
    <w:uiPriority w:val="99"/>
    <w:rsid w:val="00043C32"/>
    <w:rPr>
      <w:rFonts w:cs="Times New Roman"/>
    </w:rPr>
  </w:style>
  <w:style w:type="paragraph" w:styleId="Footer">
    <w:name w:val="footer"/>
    <w:basedOn w:val="Normal"/>
    <w:link w:val="FooterChar"/>
    <w:uiPriority w:val="99"/>
    <w:unhideWhenUsed/>
    <w:rsid w:val="00EA1767"/>
    <w:pPr>
      <w:tabs>
        <w:tab w:val="center" w:pos="4680"/>
        <w:tab w:val="right" w:pos="9360"/>
      </w:tabs>
    </w:pPr>
  </w:style>
  <w:style w:type="character" w:customStyle="1" w:styleId="FooterChar">
    <w:name w:val="Footer Char"/>
    <w:basedOn w:val="DefaultParagraphFont"/>
    <w:link w:val="Footer"/>
    <w:uiPriority w:val="99"/>
    <w:rsid w:val="00EA1767"/>
    <w:rPr>
      <w:rFonts w:ascii="Courier" w:hAnsi="Courier"/>
      <w:sz w:val="24"/>
    </w:rPr>
  </w:style>
  <w:style w:type="paragraph" w:styleId="EndnoteText">
    <w:name w:val="endnote text"/>
    <w:basedOn w:val="Normal"/>
    <w:link w:val="EndnoteTextChar"/>
    <w:semiHidden/>
    <w:rsid w:val="00442E07"/>
    <w:pPr>
      <w:tabs>
        <w:tab w:val="left" w:pos="-720"/>
      </w:tabs>
      <w:suppressAutoHyphens/>
    </w:pPr>
  </w:style>
  <w:style w:type="character" w:customStyle="1" w:styleId="EndnoteTextChar">
    <w:name w:val="Endnote Text Char"/>
    <w:basedOn w:val="DefaultParagraphFont"/>
    <w:link w:val="EndnoteText"/>
    <w:semiHidden/>
    <w:rsid w:val="00442E07"/>
    <w:rPr>
      <w:rFonts w:ascii="Courier" w:hAnsi="Courier"/>
      <w:sz w:val="24"/>
    </w:rPr>
  </w:style>
  <w:style w:type="character" w:styleId="Hyperlink">
    <w:name w:val="Hyperlink"/>
    <w:uiPriority w:val="99"/>
    <w:rsid w:val="00ED7195"/>
    <w:rPr>
      <w:color w:val="0000FF"/>
      <w:u w:val="single"/>
    </w:rPr>
  </w:style>
  <w:style w:type="paragraph" w:customStyle="1" w:styleId="BodyText">
    <w:name w:val="BodyText"/>
    <w:basedOn w:val="Normal"/>
    <w:link w:val="BodyTextChar"/>
    <w:qFormat/>
    <w:rsid w:val="00ED7195"/>
    <w:pPr>
      <w:spacing w:after="240" w:line="240" w:lineRule="atLeast"/>
      <w:ind w:left="360"/>
    </w:pPr>
    <w:rPr>
      <w:rFonts w:ascii="Times New Roman" w:hAnsi="Times New Roman"/>
      <w:szCs w:val="24"/>
    </w:rPr>
  </w:style>
  <w:style w:type="character" w:customStyle="1" w:styleId="BodyTextChar">
    <w:name w:val="BodyText Char"/>
    <w:link w:val="BodyText"/>
    <w:rsid w:val="00ED7195"/>
    <w:rPr>
      <w:sz w:val="24"/>
      <w:szCs w:val="24"/>
    </w:rPr>
  </w:style>
  <w:style w:type="table" w:styleId="TableGrid">
    <w:name w:val="Table Grid"/>
    <w:basedOn w:val="TableNormal"/>
    <w:uiPriority w:val="59"/>
    <w:rsid w:val="00F27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38F7"/>
    <w:rPr>
      <w:sz w:val="16"/>
      <w:szCs w:val="16"/>
    </w:rPr>
  </w:style>
  <w:style w:type="paragraph" w:styleId="CommentText">
    <w:name w:val="annotation text"/>
    <w:basedOn w:val="Normal"/>
    <w:link w:val="CommentTextChar"/>
    <w:uiPriority w:val="99"/>
    <w:semiHidden/>
    <w:unhideWhenUsed/>
    <w:rsid w:val="006A38F7"/>
    <w:rPr>
      <w:sz w:val="20"/>
    </w:rPr>
  </w:style>
  <w:style w:type="character" w:customStyle="1" w:styleId="CommentTextChar">
    <w:name w:val="Comment Text Char"/>
    <w:basedOn w:val="DefaultParagraphFont"/>
    <w:link w:val="CommentText"/>
    <w:uiPriority w:val="99"/>
    <w:semiHidden/>
    <w:rsid w:val="006A38F7"/>
    <w:rPr>
      <w:rFonts w:ascii="Courier" w:hAnsi="Courier"/>
    </w:rPr>
  </w:style>
  <w:style w:type="paragraph" w:styleId="CommentSubject">
    <w:name w:val="annotation subject"/>
    <w:basedOn w:val="CommentText"/>
    <w:next w:val="CommentText"/>
    <w:link w:val="CommentSubjectChar"/>
    <w:uiPriority w:val="99"/>
    <w:semiHidden/>
    <w:unhideWhenUsed/>
    <w:rsid w:val="006A38F7"/>
    <w:rPr>
      <w:b/>
      <w:bCs/>
    </w:rPr>
  </w:style>
  <w:style w:type="character" w:customStyle="1" w:styleId="CommentSubjectChar">
    <w:name w:val="Comment Subject Char"/>
    <w:basedOn w:val="CommentTextChar"/>
    <w:link w:val="CommentSubject"/>
    <w:uiPriority w:val="99"/>
    <w:semiHidden/>
    <w:rsid w:val="006A38F7"/>
    <w:rPr>
      <w:rFonts w:ascii="Courier" w:hAnsi="Courier"/>
      <w:b/>
      <w:bCs/>
    </w:rPr>
  </w:style>
  <w:style w:type="paragraph" w:styleId="BalloonText">
    <w:name w:val="Balloon Text"/>
    <w:basedOn w:val="Normal"/>
    <w:link w:val="BalloonTextChar"/>
    <w:uiPriority w:val="99"/>
    <w:semiHidden/>
    <w:unhideWhenUsed/>
    <w:rsid w:val="006A38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8F7"/>
    <w:rPr>
      <w:rFonts w:ascii="Segoe UI" w:hAnsi="Segoe UI" w:cs="Segoe UI"/>
      <w:sz w:val="18"/>
      <w:szCs w:val="18"/>
    </w:rPr>
  </w:style>
  <w:style w:type="character" w:styleId="UnresolvedMention">
    <w:name w:val="Unresolved Mention"/>
    <w:basedOn w:val="DefaultParagraphFont"/>
    <w:uiPriority w:val="99"/>
    <w:semiHidden/>
    <w:unhideWhenUsed/>
    <w:rsid w:val="00A70816"/>
    <w:rPr>
      <w:color w:val="605E5C"/>
      <w:shd w:val="clear" w:color="auto" w:fill="E1DFDD"/>
    </w:rPr>
  </w:style>
  <w:style w:type="table" w:styleId="TableGridLight">
    <w:name w:val="Grid Table Light"/>
    <w:basedOn w:val="TableNormal"/>
    <w:uiPriority w:val="40"/>
    <w:rsid w:val="00C875E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F338E8"/>
    <w:rPr>
      <w:rFonts w:ascii="Courier" w:hAnsi="Courier"/>
      <w:sz w:val="24"/>
    </w:rPr>
  </w:style>
  <w:style w:type="paragraph" w:styleId="BodyTextIndent">
    <w:name w:val="Body Text Indent"/>
    <w:basedOn w:val="Normal"/>
    <w:link w:val="BodyTextIndentChar"/>
    <w:semiHidden/>
    <w:unhideWhenUsed/>
    <w:rsid w:val="00936744"/>
    <w:pPr>
      <w:ind w:left="360" w:hanging="360"/>
    </w:pPr>
    <w:rPr>
      <w:rFonts w:ascii="CG Times" w:hAnsi="CG Times"/>
    </w:rPr>
  </w:style>
  <w:style w:type="character" w:customStyle="1" w:styleId="BodyTextIndentChar">
    <w:name w:val="Body Text Indent Char"/>
    <w:basedOn w:val="DefaultParagraphFont"/>
    <w:link w:val="BodyTextIndent"/>
    <w:semiHidden/>
    <w:rsid w:val="00936744"/>
    <w:rPr>
      <w:rFonts w:ascii="CG Times" w:hAnsi="CG Times"/>
      <w:sz w:val="24"/>
    </w:rPr>
  </w:style>
  <w:style w:type="paragraph" w:styleId="BodyText0">
    <w:name w:val="Body Text"/>
    <w:basedOn w:val="Normal"/>
    <w:link w:val="BodyTextChar0"/>
    <w:uiPriority w:val="99"/>
    <w:semiHidden/>
    <w:unhideWhenUsed/>
    <w:rsid w:val="002B1923"/>
    <w:pPr>
      <w:spacing w:after="120"/>
    </w:pPr>
  </w:style>
  <w:style w:type="character" w:customStyle="1" w:styleId="BodyTextChar0">
    <w:name w:val="Body Text Char"/>
    <w:basedOn w:val="DefaultParagraphFont"/>
    <w:link w:val="BodyText0"/>
    <w:uiPriority w:val="99"/>
    <w:semiHidden/>
    <w:rsid w:val="002B1923"/>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97330">
      <w:bodyDiv w:val="1"/>
      <w:marLeft w:val="0"/>
      <w:marRight w:val="0"/>
      <w:marTop w:val="0"/>
      <w:marBottom w:val="0"/>
      <w:divBdr>
        <w:top w:val="none" w:sz="0" w:space="0" w:color="auto"/>
        <w:left w:val="none" w:sz="0" w:space="0" w:color="auto"/>
        <w:bottom w:val="none" w:sz="0" w:space="0" w:color="auto"/>
        <w:right w:val="none" w:sz="0" w:space="0" w:color="auto"/>
      </w:divBdr>
    </w:div>
    <w:div w:id="247812983">
      <w:bodyDiv w:val="1"/>
      <w:marLeft w:val="0"/>
      <w:marRight w:val="0"/>
      <w:marTop w:val="0"/>
      <w:marBottom w:val="0"/>
      <w:divBdr>
        <w:top w:val="none" w:sz="0" w:space="0" w:color="auto"/>
        <w:left w:val="none" w:sz="0" w:space="0" w:color="auto"/>
        <w:bottom w:val="none" w:sz="0" w:space="0" w:color="auto"/>
        <w:right w:val="none" w:sz="0" w:space="0" w:color="auto"/>
      </w:divBdr>
    </w:div>
    <w:div w:id="286157700">
      <w:bodyDiv w:val="1"/>
      <w:marLeft w:val="0"/>
      <w:marRight w:val="0"/>
      <w:marTop w:val="0"/>
      <w:marBottom w:val="0"/>
      <w:divBdr>
        <w:top w:val="none" w:sz="0" w:space="0" w:color="auto"/>
        <w:left w:val="none" w:sz="0" w:space="0" w:color="auto"/>
        <w:bottom w:val="none" w:sz="0" w:space="0" w:color="auto"/>
        <w:right w:val="none" w:sz="0" w:space="0" w:color="auto"/>
      </w:divBdr>
    </w:div>
    <w:div w:id="480969305">
      <w:bodyDiv w:val="1"/>
      <w:marLeft w:val="0"/>
      <w:marRight w:val="0"/>
      <w:marTop w:val="0"/>
      <w:marBottom w:val="0"/>
      <w:divBdr>
        <w:top w:val="none" w:sz="0" w:space="0" w:color="auto"/>
        <w:left w:val="none" w:sz="0" w:space="0" w:color="auto"/>
        <w:bottom w:val="none" w:sz="0" w:space="0" w:color="auto"/>
        <w:right w:val="none" w:sz="0" w:space="0" w:color="auto"/>
      </w:divBdr>
    </w:div>
    <w:div w:id="665746705">
      <w:bodyDiv w:val="1"/>
      <w:marLeft w:val="0"/>
      <w:marRight w:val="0"/>
      <w:marTop w:val="0"/>
      <w:marBottom w:val="0"/>
      <w:divBdr>
        <w:top w:val="none" w:sz="0" w:space="0" w:color="auto"/>
        <w:left w:val="none" w:sz="0" w:space="0" w:color="auto"/>
        <w:bottom w:val="none" w:sz="0" w:space="0" w:color="auto"/>
        <w:right w:val="none" w:sz="0" w:space="0" w:color="auto"/>
      </w:divBdr>
    </w:div>
    <w:div w:id="856698099">
      <w:bodyDiv w:val="1"/>
      <w:marLeft w:val="0"/>
      <w:marRight w:val="0"/>
      <w:marTop w:val="0"/>
      <w:marBottom w:val="0"/>
      <w:divBdr>
        <w:top w:val="none" w:sz="0" w:space="0" w:color="auto"/>
        <w:left w:val="none" w:sz="0" w:space="0" w:color="auto"/>
        <w:bottom w:val="none" w:sz="0" w:space="0" w:color="auto"/>
        <w:right w:val="none" w:sz="0" w:space="0" w:color="auto"/>
      </w:divBdr>
    </w:div>
    <w:div w:id="955524647">
      <w:bodyDiv w:val="1"/>
      <w:marLeft w:val="0"/>
      <w:marRight w:val="0"/>
      <w:marTop w:val="0"/>
      <w:marBottom w:val="0"/>
      <w:divBdr>
        <w:top w:val="none" w:sz="0" w:space="0" w:color="auto"/>
        <w:left w:val="none" w:sz="0" w:space="0" w:color="auto"/>
        <w:bottom w:val="none" w:sz="0" w:space="0" w:color="auto"/>
        <w:right w:val="none" w:sz="0" w:space="0" w:color="auto"/>
      </w:divBdr>
    </w:div>
    <w:div w:id="1208640622">
      <w:bodyDiv w:val="1"/>
      <w:marLeft w:val="0"/>
      <w:marRight w:val="0"/>
      <w:marTop w:val="0"/>
      <w:marBottom w:val="0"/>
      <w:divBdr>
        <w:top w:val="none" w:sz="0" w:space="0" w:color="auto"/>
        <w:left w:val="none" w:sz="0" w:space="0" w:color="auto"/>
        <w:bottom w:val="none" w:sz="0" w:space="0" w:color="auto"/>
        <w:right w:val="none" w:sz="0" w:space="0" w:color="auto"/>
      </w:divBdr>
    </w:div>
    <w:div w:id="1240216542">
      <w:bodyDiv w:val="1"/>
      <w:marLeft w:val="0"/>
      <w:marRight w:val="0"/>
      <w:marTop w:val="0"/>
      <w:marBottom w:val="0"/>
      <w:divBdr>
        <w:top w:val="none" w:sz="0" w:space="0" w:color="auto"/>
        <w:left w:val="none" w:sz="0" w:space="0" w:color="auto"/>
        <w:bottom w:val="none" w:sz="0" w:space="0" w:color="auto"/>
        <w:right w:val="none" w:sz="0" w:space="0" w:color="auto"/>
      </w:divBdr>
    </w:div>
    <w:div w:id="1248076347">
      <w:bodyDiv w:val="1"/>
      <w:marLeft w:val="0"/>
      <w:marRight w:val="0"/>
      <w:marTop w:val="0"/>
      <w:marBottom w:val="0"/>
      <w:divBdr>
        <w:top w:val="none" w:sz="0" w:space="0" w:color="auto"/>
        <w:left w:val="none" w:sz="0" w:space="0" w:color="auto"/>
        <w:bottom w:val="none" w:sz="0" w:space="0" w:color="auto"/>
        <w:right w:val="none" w:sz="0" w:space="0" w:color="auto"/>
      </w:divBdr>
    </w:div>
    <w:div w:id="1337463433">
      <w:bodyDiv w:val="1"/>
      <w:marLeft w:val="0"/>
      <w:marRight w:val="0"/>
      <w:marTop w:val="0"/>
      <w:marBottom w:val="0"/>
      <w:divBdr>
        <w:top w:val="none" w:sz="0" w:space="0" w:color="auto"/>
        <w:left w:val="none" w:sz="0" w:space="0" w:color="auto"/>
        <w:bottom w:val="none" w:sz="0" w:space="0" w:color="auto"/>
        <w:right w:val="none" w:sz="0" w:space="0" w:color="auto"/>
      </w:divBdr>
    </w:div>
    <w:div w:id="1387535131">
      <w:bodyDiv w:val="1"/>
      <w:marLeft w:val="0"/>
      <w:marRight w:val="0"/>
      <w:marTop w:val="0"/>
      <w:marBottom w:val="0"/>
      <w:divBdr>
        <w:top w:val="none" w:sz="0" w:space="0" w:color="auto"/>
        <w:left w:val="none" w:sz="0" w:space="0" w:color="auto"/>
        <w:bottom w:val="none" w:sz="0" w:space="0" w:color="auto"/>
        <w:right w:val="none" w:sz="0" w:space="0" w:color="auto"/>
      </w:divBdr>
    </w:div>
    <w:div w:id="1387683522">
      <w:bodyDiv w:val="1"/>
      <w:marLeft w:val="0"/>
      <w:marRight w:val="0"/>
      <w:marTop w:val="0"/>
      <w:marBottom w:val="0"/>
      <w:divBdr>
        <w:top w:val="none" w:sz="0" w:space="0" w:color="auto"/>
        <w:left w:val="none" w:sz="0" w:space="0" w:color="auto"/>
        <w:bottom w:val="none" w:sz="0" w:space="0" w:color="auto"/>
        <w:right w:val="none" w:sz="0" w:space="0" w:color="auto"/>
      </w:divBdr>
    </w:div>
    <w:div w:id="1443381953">
      <w:bodyDiv w:val="1"/>
      <w:marLeft w:val="0"/>
      <w:marRight w:val="0"/>
      <w:marTop w:val="0"/>
      <w:marBottom w:val="0"/>
      <w:divBdr>
        <w:top w:val="none" w:sz="0" w:space="0" w:color="auto"/>
        <w:left w:val="none" w:sz="0" w:space="0" w:color="auto"/>
        <w:bottom w:val="none" w:sz="0" w:space="0" w:color="auto"/>
        <w:right w:val="none" w:sz="0" w:space="0" w:color="auto"/>
      </w:divBdr>
    </w:div>
    <w:div w:id="1660426753">
      <w:bodyDiv w:val="1"/>
      <w:marLeft w:val="0"/>
      <w:marRight w:val="0"/>
      <w:marTop w:val="0"/>
      <w:marBottom w:val="0"/>
      <w:divBdr>
        <w:top w:val="none" w:sz="0" w:space="0" w:color="auto"/>
        <w:left w:val="none" w:sz="0" w:space="0" w:color="auto"/>
        <w:bottom w:val="none" w:sz="0" w:space="0" w:color="auto"/>
        <w:right w:val="none" w:sz="0" w:space="0" w:color="auto"/>
      </w:divBdr>
    </w:div>
    <w:div w:id="1728605992">
      <w:bodyDiv w:val="1"/>
      <w:marLeft w:val="0"/>
      <w:marRight w:val="0"/>
      <w:marTop w:val="0"/>
      <w:marBottom w:val="0"/>
      <w:divBdr>
        <w:top w:val="none" w:sz="0" w:space="0" w:color="auto"/>
        <w:left w:val="none" w:sz="0" w:space="0" w:color="auto"/>
        <w:bottom w:val="none" w:sz="0" w:space="0" w:color="auto"/>
        <w:right w:val="none" w:sz="0" w:space="0" w:color="auto"/>
      </w:divBdr>
    </w:div>
    <w:div w:id="1777555498">
      <w:bodyDiv w:val="1"/>
      <w:marLeft w:val="0"/>
      <w:marRight w:val="0"/>
      <w:marTop w:val="0"/>
      <w:marBottom w:val="0"/>
      <w:divBdr>
        <w:top w:val="none" w:sz="0" w:space="0" w:color="auto"/>
        <w:left w:val="none" w:sz="0" w:space="0" w:color="auto"/>
        <w:bottom w:val="none" w:sz="0" w:space="0" w:color="auto"/>
        <w:right w:val="none" w:sz="0" w:space="0" w:color="auto"/>
      </w:divBdr>
    </w:div>
    <w:div w:id="1901137099">
      <w:bodyDiv w:val="1"/>
      <w:marLeft w:val="0"/>
      <w:marRight w:val="0"/>
      <w:marTop w:val="0"/>
      <w:marBottom w:val="0"/>
      <w:divBdr>
        <w:top w:val="none" w:sz="0" w:space="0" w:color="auto"/>
        <w:left w:val="none" w:sz="0" w:space="0" w:color="auto"/>
        <w:bottom w:val="none" w:sz="0" w:space="0" w:color="auto"/>
        <w:right w:val="none" w:sz="0" w:space="0" w:color="auto"/>
      </w:divBdr>
    </w:div>
    <w:div w:id="21328971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s.gov/oes/current/oes_nat.htm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1E822851E24904A9049D8ABE2781460" ma:contentTypeVersion="1" ma:contentTypeDescription="Create a new document." ma:contentTypeScope="" ma:versionID="82e9650864af481065355fe4ef9d1df4">
  <xsd:schema xmlns:xsd="http://www.w3.org/2001/XMLSchema" xmlns:xs="http://www.w3.org/2001/XMLSchema" xmlns:p="http://schemas.microsoft.com/office/2006/metadata/properties" xmlns:ns2="6ed11d1b-c508-407c-b123-4576f2485c18" targetNamespace="http://schemas.microsoft.com/office/2006/metadata/properties" ma:root="true" ma:fieldsID="27dccb81cabd10f3809a437d74c18546" ns2:_="">
    <xsd:import namespace="6ed11d1b-c508-407c-b123-4576f2485c18"/>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d11d1b-c508-407c-b123-4576f2485c1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0FC2ED-6745-40E5-99DC-404EF7F5677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04BB2D7-3963-4CAA-A68F-5398A9DB18D5}">
  <ds:schemaRefs>
    <ds:schemaRef ds:uri="http://schemas.microsoft.com/sharepoint/v3/contenttype/forms"/>
  </ds:schemaRefs>
</ds:datastoreItem>
</file>

<file path=customXml/itemProps3.xml><?xml version="1.0" encoding="utf-8"?>
<ds:datastoreItem xmlns:ds="http://schemas.openxmlformats.org/officeDocument/2006/customXml" ds:itemID="{2B865A40-E31D-40FD-BF96-734E87A17B84}">
  <ds:schemaRefs>
    <ds:schemaRef ds:uri="http://schemas.openxmlformats.org/officeDocument/2006/bibliography"/>
  </ds:schemaRefs>
</ds:datastoreItem>
</file>

<file path=customXml/itemProps4.xml><?xml version="1.0" encoding="utf-8"?>
<ds:datastoreItem xmlns:ds="http://schemas.openxmlformats.org/officeDocument/2006/customXml" ds:itemID="{ABAD1A6E-4AD9-4DFC-802C-D469A93B14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d11d1b-c508-407c-b123-4576f2485c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2752</Words>
  <Characters>15690</Characters>
  <Application>Microsoft Office Word</Application>
  <DocSecurity>4</DocSecurity>
  <Lines>130</Lines>
  <Paragraphs>36</Paragraphs>
  <ScaleCrop>false</ScaleCrop>
  <HeadingPairs>
    <vt:vector size="2" baseType="variant">
      <vt:variant>
        <vt:lpstr>Title</vt:lpstr>
      </vt:variant>
      <vt:variant>
        <vt:i4>1</vt:i4>
      </vt:variant>
    </vt:vector>
  </HeadingPairs>
  <TitlesOfParts>
    <vt:vector size="1" baseType="lpstr">
      <vt:lpstr>Supporting Statement Part A</vt:lpstr>
    </vt:vector>
  </TitlesOfParts>
  <Company>U.S. Department of Education</Company>
  <LinksUpToDate>false</LinksUpToDate>
  <CharactersWithSpaces>18406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A</dc:title>
  <dc:subject/>
  <dc:creator>Authorised User</dc:creator>
  <cp:keywords>supporting statement, Part A</cp:keywords>
  <dc:description/>
  <cp:lastModifiedBy>Kate Mullan</cp:lastModifiedBy>
  <cp:revision>2</cp:revision>
  <dcterms:created xsi:type="dcterms:W3CDTF">2021-12-16T16:14:00Z</dcterms:created>
  <dcterms:modified xsi:type="dcterms:W3CDTF">2021-12-16T16:14:00Z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0x010100C1E822851E24904A9049D8ABE2781460</vt:lpwstr>
  </property>
  <property fmtid="{D5CDD505-2E9C-101B-9397-08002B2CF9AE}" pid="3" name="_dlc_policyId">
    <vt:lpwstr>0x0101001C22A2B9DBEDBB4DB130C1FAF5F2F008|-874002092</vt:lpwstr>
  </property>
  <property fmtid="{D5CDD505-2E9C-101B-9397-08002B2CF9AE}" pid="4" name="_dlc_DocIdItemGuid">
    <vt:lpwstr>41013e83-931d-4b51-a694-340c449e8e68</vt:lpwstr>
  </property>
  <property fmtid="{D5CDD505-2E9C-101B-9397-08002B2CF9AE}" pid="5" name="Enterprise Navigation Section">
    <vt:lpwstr>1324;#Information Collection Clearance Division|7c44fac8-3be8-47c1-8865-7a007fc70514</vt:lpwstr>
  </property>
  <property fmtid="{D5CDD505-2E9C-101B-9397-08002B2CF9AE}" pid="6" name="Enterprise Site Category/Topic">
    <vt:lpwstr/>
  </property>
  <property fmtid="{D5CDD505-2E9C-101B-9397-08002B2CF9AE}" pid="7" name="connectED Offices">
    <vt:lpwstr>2107;#OPEPD|ce92b553-05da-452f-8e44-07d7a13de30f</vt:lpwstr>
  </property>
  <property fmtid="{D5CDD505-2E9C-101B-9397-08002B2CF9AE}" pid="8" name="ContentWebmasterEmail">
    <vt:lpwstr>connected@ed.gov</vt:lpwstr>
  </property>
  <property fmtid="{D5CDD505-2E9C-101B-9397-08002B2CF9AE}" pid="9" name="_dlc_LastRun">
    <vt:lpwstr>03/23/2021 01:12:33</vt:lpwstr>
  </property>
  <property fmtid="{D5CDD505-2E9C-101B-9397-08002B2CF9AE}" pid="10" name="ContentOffice">
    <vt:lpwstr/>
  </property>
  <property fmtid="{D5CDD505-2E9C-101B-9397-08002B2CF9AE}" pid="11" name="hebfa55e97a440a4b0b631fde26adccc">
    <vt:lpwstr/>
  </property>
  <property fmtid="{D5CDD505-2E9C-101B-9397-08002B2CF9AE}" pid="12" name="Navigation Category">
    <vt:lpwstr>2895;#Information Collection|be93d448-b265-4cb3-93a5-4708954c2750</vt:lpwstr>
  </property>
  <property fmtid="{D5CDD505-2E9C-101B-9397-08002B2CF9AE}" pid="13" name="Secondary Navigation Category">
    <vt:lpwstr/>
  </property>
  <property fmtid="{D5CDD505-2E9C-101B-9397-08002B2CF9AE}" pid="14" name="WorkflowChangePath">
    <vt:lpwstr>8f38e374-a608-41a9-a760-7cfdddace18b,32;8f38e374-a608-41a9-a760-7cfdddace18b,32;</vt:lpwstr>
  </property>
  <property fmtid="{D5CDD505-2E9C-101B-9397-08002B2CF9AE}" pid="15" name="ItemRetentionFormula">
    <vt:lpwstr>&lt;formula id="Microsoft.Office.RecordsManagement.PolicyFeatures.Expiration.Formula.BuiltIn"&gt;&lt;number&gt;0&lt;/number&gt;&lt;property&gt;ContentReviewDate&lt;/property&gt;&lt;propertyId&gt;e73c04b4-25ca-454b-b674-82c4e4755cf8&lt;/propertyId&gt;&lt;period&gt;days&lt;/period&gt;&lt;/formula&gt;</vt:lpwstr>
  </property>
</Properties>
</file>