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10744" w:rsidR="00210744" w:rsidP="00210744" w:rsidRDefault="00210744" w14:paraId="41CE3C34" w14:textId="77777777">
      <w:pPr>
        <w:rPr>
          <w:b/>
        </w:rPr>
      </w:pPr>
      <w:r w:rsidRPr="00210744">
        <w:rPr>
          <w:b/>
        </w:rPr>
        <w:t>§ 147.31 Attendance and enrollment, tests, and credit for prior instruction or experience.</w:t>
      </w:r>
    </w:p>
    <w:p w:rsidR="00210744" w:rsidP="00210744" w:rsidRDefault="00210744" w14:paraId="1FE85B87" w14:textId="77777777">
      <w:r>
        <w:t xml:space="preserve">(a) A certificated aviation maintenance technician school may not require any student to attend classes of instruction more than 8 hours in any day or more than 6 days or 40 hours in any 7-day period. </w:t>
      </w:r>
    </w:p>
    <w:p w:rsidR="00210744" w:rsidP="00210744" w:rsidRDefault="00210744" w14:paraId="300C0C35" w14:textId="77777777">
      <w:r>
        <w:t xml:space="preserve">(b) Each school shall give an appropriate test to each student who completes a unit of instruction as shown in that school's approved curriculum. </w:t>
      </w:r>
    </w:p>
    <w:p w:rsidR="00210744" w:rsidP="00210744" w:rsidRDefault="00210744" w14:paraId="593D0FA4" w14:textId="77777777">
      <w:r>
        <w:t>(c) A school may not graduate a student unless he has completed all of the appropriate curriculum requirements. However, the school may credit a student with instruction or previous experience as follows:</w:t>
      </w:r>
    </w:p>
    <w:p w:rsidR="00210744" w:rsidP="00210744" w:rsidRDefault="00210744" w14:paraId="168DDDDF" w14:textId="77777777">
      <w:pPr>
        <w:ind w:left="720"/>
      </w:pPr>
      <w:r>
        <w:t xml:space="preserve">(1) A school may credit a student with instruction satisfactorily completed at - </w:t>
      </w:r>
    </w:p>
    <w:p w:rsidR="00210744" w:rsidP="00210744" w:rsidRDefault="00210744" w14:paraId="5B857EF0" w14:textId="77777777">
      <w:pPr>
        <w:ind w:left="1440"/>
      </w:pPr>
      <w:r>
        <w:t xml:space="preserve">(i) An accredited university, college, junior college; </w:t>
      </w:r>
    </w:p>
    <w:p w:rsidR="00210744" w:rsidP="00210744" w:rsidRDefault="00210744" w14:paraId="2B63AF9B" w14:textId="77777777">
      <w:pPr>
        <w:ind w:left="1440"/>
      </w:pPr>
      <w:r>
        <w:t xml:space="preserve">(ii) An accredited vocational, technical, trade or high school; </w:t>
      </w:r>
    </w:p>
    <w:p w:rsidR="00210744" w:rsidP="00210744" w:rsidRDefault="00210744" w14:paraId="2A548ECC" w14:textId="77777777">
      <w:pPr>
        <w:ind w:left="1440"/>
      </w:pPr>
      <w:r>
        <w:t xml:space="preserve">(iii) A military technical school; </w:t>
      </w:r>
    </w:p>
    <w:p w:rsidR="00210744" w:rsidP="00210744" w:rsidRDefault="00210744" w14:paraId="08F6F883" w14:textId="77777777">
      <w:pPr>
        <w:ind w:left="1440"/>
      </w:pPr>
      <w:proofErr w:type="gramStart"/>
      <w:r>
        <w:t>(iv) A</w:t>
      </w:r>
      <w:proofErr w:type="gramEnd"/>
      <w:r>
        <w:t xml:space="preserve"> certificated aviation maintenance technician school. </w:t>
      </w:r>
    </w:p>
    <w:p w:rsidR="00210744" w:rsidP="00210744" w:rsidRDefault="00210744" w14:paraId="05A86940" w14:textId="77777777">
      <w:pPr>
        <w:ind w:left="720"/>
      </w:pPr>
      <w:r>
        <w:t xml:space="preserve">(2) A school may determine the amount of credit to be allowed - </w:t>
      </w:r>
    </w:p>
    <w:p w:rsidR="00210744" w:rsidP="00210744" w:rsidRDefault="00210744" w14:paraId="28DA5D72" w14:textId="77777777">
      <w:pPr>
        <w:ind w:left="1440"/>
      </w:pPr>
      <w:r>
        <w:t xml:space="preserve">(i) By an entrance test equal to one given to the students who complete a comparable required curriculum subject at the crediting school; </w:t>
      </w:r>
    </w:p>
    <w:p w:rsidR="00210744" w:rsidP="00210744" w:rsidRDefault="00210744" w14:paraId="5C3FA3CC" w14:textId="77777777">
      <w:pPr>
        <w:ind w:left="1440"/>
      </w:pPr>
      <w:r>
        <w:t xml:space="preserve">(ii) By an evaluation of an authenticated transcript from the student's former school; or </w:t>
      </w:r>
    </w:p>
    <w:p w:rsidR="00210744" w:rsidP="00210744" w:rsidRDefault="00210744" w14:paraId="107BAA98" w14:textId="77777777">
      <w:pPr>
        <w:ind w:left="1440"/>
      </w:pPr>
      <w:r>
        <w:t xml:space="preserve">(iii) In the case of an applicant from a military school, only on the basis of an entrance test. </w:t>
      </w:r>
    </w:p>
    <w:p w:rsidR="00210744" w:rsidP="00210744" w:rsidRDefault="00210744" w14:paraId="734C48C1" w14:textId="77777777">
      <w:pPr>
        <w:ind w:left="720"/>
      </w:pPr>
      <w:r>
        <w:t xml:space="preserve">(3) A school may credit a student with previous aviation maintenance experience comparable to required curriculum subjects. It must determine the amount of credit to be allowed by documents verifying that experience, and by giving the student a test equal to the one given to students who complete the comparable required curriculum subject at the school. </w:t>
      </w:r>
    </w:p>
    <w:p w:rsidR="00210744" w:rsidP="00210744" w:rsidRDefault="00210744" w14:paraId="50901584" w14:textId="77777777">
      <w:pPr>
        <w:ind w:left="720"/>
      </w:pPr>
      <w:r>
        <w:t xml:space="preserve">(4) A school may credit a student seeking an additional rating with previous satisfactory completion of the general portion of an AMTS curriculum. </w:t>
      </w:r>
    </w:p>
    <w:p w:rsidR="00210744" w:rsidP="00210744" w:rsidRDefault="00210744" w14:paraId="4296371A" w14:textId="77777777">
      <w:r>
        <w:t xml:space="preserve">(d) A school may not have more students enrolled than the number stated in its application for a certificate, unless it amends its application and has it approved. </w:t>
      </w:r>
    </w:p>
    <w:p w:rsidR="00210744" w:rsidP="00210744" w:rsidRDefault="00210744" w14:paraId="17CCCB98" w14:textId="77777777">
      <w:r>
        <w:t xml:space="preserve">(e) A school shall use an approved system for determining final course grades and for recording student attendance. The system must show hours of absence allowed and show how the missed material will be made available to the student. </w:t>
      </w:r>
    </w:p>
    <w:p w:rsidR="0076286C" w:rsidP="00210744" w:rsidRDefault="00210744" w14:paraId="26AB5652" w14:textId="77777777">
      <w:bookmarkStart w:name="_GoBack" w:id="0"/>
      <w:bookmarkEnd w:id="0"/>
      <w:r>
        <w:t>[</w:t>
      </w:r>
      <w:proofErr w:type="spellStart"/>
      <w:r>
        <w:t>Amdt</w:t>
      </w:r>
      <w:proofErr w:type="spellEnd"/>
      <w:r>
        <w:t xml:space="preserve">. 147-2, 35 FR 5534, Apr. 3, 1970, as amended by </w:t>
      </w:r>
      <w:proofErr w:type="spellStart"/>
      <w:r>
        <w:t>Amdt</w:t>
      </w:r>
      <w:proofErr w:type="spellEnd"/>
      <w:r>
        <w:t xml:space="preserve">. 147-4, 43 FR 22643, May 25, 1978; </w:t>
      </w:r>
      <w:proofErr w:type="spellStart"/>
      <w:r>
        <w:t>Amdt</w:t>
      </w:r>
      <w:proofErr w:type="spellEnd"/>
      <w:r>
        <w:t>. 147-5, 57 FR 28959, June 29, 1992]</w:t>
      </w:r>
    </w:p>
    <w:sectPr w:rsidR="0076286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EDA6E" w14:textId="77777777" w:rsidR="00210744" w:rsidRDefault="00210744" w:rsidP="00210744">
      <w:pPr>
        <w:spacing w:after="0" w:line="240" w:lineRule="auto"/>
      </w:pPr>
      <w:r>
        <w:separator/>
      </w:r>
    </w:p>
  </w:endnote>
  <w:endnote w:type="continuationSeparator" w:id="0">
    <w:p w14:paraId="767DC3D0" w14:textId="77777777" w:rsidR="00210744" w:rsidRDefault="00210744" w:rsidP="00210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D7AE1" w14:textId="77777777" w:rsidR="00210744" w:rsidRDefault="00210744" w:rsidP="00210744">
      <w:pPr>
        <w:spacing w:after="0" w:line="240" w:lineRule="auto"/>
      </w:pPr>
      <w:r>
        <w:separator/>
      </w:r>
    </w:p>
  </w:footnote>
  <w:footnote w:type="continuationSeparator" w:id="0">
    <w:p w14:paraId="59CC4298" w14:textId="77777777" w:rsidR="00210744" w:rsidRDefault="00210744" w:rsidP="00210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705D9" w14:textId="77777777" w:rsidR="00210744" w:rsidRPr="00210744" w:rsidRDefault="00210744" w:rsidP="00210744">
    <w:pPr>
      <w:pStyle w:val="Header"/>
      <w:jc w:val="center"/>
      <w:rPr>
        <w:b/>
        <w:sz w:val="28"/>
        <w:szCs w:val="28"/>
      </w:rPr>
    </w:pPr>
    <w:r w:rsidRPr="00210744">
      <w:rPr>
        <w:b/>
        <w:sz w:val="28"/>
        <w:szCs w:val="28"/>
      </w:rPr>
      <w:t>147.31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44"/>
    <w:rsid w:val="00210744"/>
    <w:rsid w:val="00762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CF29"/>
  <w15:chartTrackingRefBased/>
  <w15:docId w15:val="{1469052F-F540-45F2-BC35-31B0C1E0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744"/>
  </w:style>
  <w:style w:type="paragraph" w:styleId="Footer">
    <w:name w:val="footer"/>
    <w:basedOn w:val="Normal"/>
    <w:link w:val="FooterChar"/>
    <w:uiPriority w:val="99"/>
    <w:unhideWhenUsed/>
    <w:rsid w:val="00210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4" ma:contentTypeDescription="Create a new document." ma:contentTypeScope="" ma:versionID="1001771c8b1e2e4b577b25691523b1a1">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280a98157badc609624154835c785355"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01FB96-6D84-4E70-9AD2-767548265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A4BC2E-C12A-4635-B5EC-34058DD4103A}">
  <ds:schemaRefs>
    <ds:schemaRef ds:uri="http://schemas.microsoft.com/sharepoint/v3/contenttype/forms"/>
  </ds:schemaRefs>
</ds:datastoreItem>
</file>

<file path=customXml/itemProps3.xml><?xml version="1.0" encoding="utf-8"?>
<ds:datastoreItem xmlns:ds="http://schemas.openxmlformats.org/officeDocument/2006/customXml" ds:itemID="{4666E1E5-3693-4042-8F39-E5425BCEEB7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4df6fb9-7f5d-4876-9a99-8ab4fa680755"/>
    <ds:schemaRef ds:uri="http://purl.org/dc/terms/"/>
    <ds:schemaRef ds:uri="71f32d46-6d44-42df-9bf9-b69fba183449"/>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2024</Characters>
  <Application>Microsoft Office Word</Application>
  <DocSecurity>0</DocSecurity>
  <Lines>16</Lines>
  <Paragraphs>4</Paragraphs>
  <ScaleCrop>false</ScaleCrop>
  <Company>FAA</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Glines, Tanya (FAA)</dc:creator>
  <cp:keywords/>
  <dc:description/>
  <cp:lastModifiedBy>Glines, Tanya (FAA)</cp:lastModifiedBy>
  <cp:revision>1</cp:revision>
  <dcterms:created xsi:type="dcterms:W3CDTF">2021-12-08T16:49:00Z</dcterms:created>
  <dcterms:modified xsi:type="dcterms:W3CDTF">2021-12-08T16:51:00Z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