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6EC2" w:rsidR="00AD6EC2" w:rsidP="00AD6EC2" w:rsidRDefault="00AD6EC2" w14:paraId="355B0C95" w14:textId="77777777">
      <w:pPr>
        <w:pStyle w:val="Title"/>
        <w:rPr>
          <w:rFonts w:ascii="Arial" w:hAnsi="Arial" w:cs="Arial"/>
          <w:sz w:val="28"/>
          <w:szCs w:val="28"/>
        </w:rPr>
      </w:pPr>
      <w:r w:rsidRPr="00AD6EC2">
        <w:rPr>
          <w:rFonts w:ascii="Arial" w:hAnsi="Arial" w:cs="Arial"/>
          <w:sz w:val="28"/>
          <w:szCs w:val="28"/>
        </w:rPr>
        <w:t xml:space="preserve">SUPPORTING STATEMENT FOR </w:t>
      </w:r>
    </w:p>
    <w:p w:rsidRPr="00AD6EC2" w:rsidR="00AD6EC2" w:rsidP="00AD6EC2" w:rsidRDefault="008F4192" w14:paraId="00FE882C" w14:textId="6B7FF6AD">
      <w:pPr>
        <w:pStyle w:val="Title"/>
        <w:rPr>
          <w:rFonts w:ascii="Arial" w:hAnsi="Arial" w:cs="Arial"/>
          <w:color w:val="000000"/>
          <w:sz w:val="28"/>
          <w:szCs w:val="28"/>
        </w:rPr>
      </w:pPr>
      <w:r>
        <w:rPr>
          <w:rFonts w:ascii="Arial" w:hAnsi="Arial" w:cs="Arial"/>
          <w:color w:val="000000"/>
          <w:sz w:val="28"/>
          <w:szCs w:val="28"/>
        </w:rPr>
        <w:t xml:space="preserve">GI Bill® School </w:t>
      </w:r>
      <w:r w:rsidR="00E8729F">
        <w:rPr>
          <w:rFonts w:ascii="Arial" w:hAnsi="Arial" w:cs="Arial"/>
          <w:color w:val="000000"/>
          <w:sz w:val="28"/>
          <w:szCs w:val="28"/>
        </w:rPr>
        <w:t>F</w:t>
      </w:r>
      <w:r w:rsidR="00EE494D">
        <w:rPr>
          <w:rFonts w:ascii="Arial" w:hAnsi="Arial" w:cs="Arial"/>
          <w:color w:val="000000"/>
          <w:sz w:val="28"/>
          <w:szCs w:val="28"/>
        </w:rPr>
        <w:t>eedback Tool</w:t>
      </w:r>
    </w:p>
    <w:p w:rsidRPr="00581DCB" w:rsidR="00AD6EC2" w:rsidP="00AD6EC2" w:rsidRDefault="00AD6EC2" w14:paraId="3FBAC3DF" w14:textId="77777777">
      <w:pPr>
        <w:jc w:val="center"/>
        <w:rPr>
          <w:rFonts w:ascii="Arial" w:hAnsi="Arial" w:cs="Arial"/>
          <w:b/>
          <w:bCs/>
          <w:sz w:val="28"/>
          <w:szCs w:val="28"/>
        </w:rPr>
      </w:pPr>
      <w:r w:rsidRPr="00581DCB">
        <w:rPr>
          <w:rFonts w:ascii="Arial" w:hAnsi="Arial" w:cs="Arial"/>
          <w:b/>
          <w:bCs/>
          <w:sz w:val="28"/>
          <w:szCs w:val="28"/>
        </w:rPr>
        <w:t>(OMB Control Number 2900–0797)</w:t>
      </w:r>
    </w:p>
    <w:p w:rsidR="00AD6EC2" w:rsidP="00AD6EC2" w:rsidRDefault="00AD6EC2" w14:paraId="7AF90B37" w14:textId="77777777">
      <w:pPr>
        <w:rPr>
          <w:rFonts w:ascii="Arial" w:hAnsi="Arial" w:cs="Arial"/>
          <w:szCs w:val="24"/>
        </w:rPr>
      </w:pPr>
    </w:p>
    <w:p w:rsidRPr="00B465B5" w:rsidR="00AD6EC2" w:rsidP="00AD6EC2" w:rsidRDefault="00AD6EC2" w14:paraId="3F30340B" w14:textId="77777777">
      <w:pPr>
        <w:rPr>
          <w:rFonts w:ascii="Arial" w:hAnsi="Arial" w:cs="Arial"/>
          <w:szCs w:val="24"/>
        </w:rPr>
      </w:pPr>
    </w:p>
    <w:p w:rsidRPr="00414D4E" w:rsidR="00AD6EC2" w:rsidP="00AD6EC2" w:rsidRDefault="00AD6EC2" w14:paraId="37495599" w14:textId="77777777">
      <w:pPr>
        <w:jc w:val="both"/>
        <w:textAlignment w:val="auto"/>
        <w:rPr>
          <w:rFonts w:ascii="Arial" w:hAnsi="Arial" w:cs="Arial"/>
          <w:b/>
          <w:szCs w:val="24"/>
          <w:u w:val="single"/>
        </w:rPr>
      </w:pPr>
      <w:r w:rsidRPr="00414D4E">
        <w:rPr>
          <w:rFonts w:ascii="Arial" w:hAnsi="Arial" w:cs="Arial"/>
          <w:b/>
          <w:szCs w:val="24"/>
          <w:u w:val="single"/>
        </w:rPr>
        <w:t>A.  Justification.</w:t>
      </w:r>
    </w:p>
    <w:p w:rsidRPr="00414D4E" w:rsidR="00AD6EC2" w:rsidP="00AD6EC2" w:rsidRDefault="00AD6EC2" w14:paraId="1365B2FD" w14:textId="77777777">
      <w:pPr>
        <w:jc w:val="both"/>
        <w:textAlignment w:val="auto"/>
        <w:rPr>
          <w:rFonts w:ascii="Arial" w:hAnsi="Arial" w:cs="Arial"/>
          <w:szCs w:val="24"/>
        </w:rPr>
      </w:pPr>
    </w:p>
    <w:p w:rsidRPr="00414D4E" w:rsidR="00AD6EC2" w:rsidP="00AD6EC2" w:rsidRDefault="00AD6EC2" w14:paraId="3F9056AC" w14:textId="77777777">
      <w:pPr>
        <w:textAlignment w:val="auto"/>
        <w:rPr>
          <w:rFonts w:ascii="Arial" w:hAnsi="Arial" w:cs="Arial"/>
          <w:szCs w:val="24"/>
        </w:rPr>
      </w:pPr>
      <w:r w:rsidRPr="00414D4E">
        <w:rPr>
          <w:rFonts w:ascii="Arial" w:hAnsi="Arial"/>
          <w:b/>
        </w:rPr>
        <w:t xml:space="preserve">1.  Explain the circumstances that make the collection of information necessary.  Identify legal or administrative requirements that necessitate the collection of information. </w:t>
      </w:r>
    </w:p>
    <w:p w:rsidR="00AD6EC2" w:rsidP="00AD6EC2" w:rsidRDefault="00AD6EC2" w14:paraId="1F59D842" w14:textId="77777777">
      <w:pPr>
        <w:rPr>
          <w:rFonts w:ascii="Arial" w:hAnsi="Arial" w:cs="Arial"/>
          <w:szCs w:val="24"/>
        </w:rPr>
      </w:pPr>
    </w:p>
    <w:p w:rsidRPr="00B465B5" w:rsidR="00AD6EC2" w:rsidP="00581DCB" w:rsidRDefault="0080424A" w14:paraId="54CA124C" w14:textId="59CAEF45">
      <w:pPr>
        <w:rPr>
          <w:rFonts w:ascii="Arial" w:hAnsi="Arial" w:cs="Arial"/>
          <w:szCs w:val="24"/>
        </w:rPr>
      </w:pPr>
      <w:r w:rsidRPr="00B465B5">
        <w:rPr>
          <w:rFonts w:ascii="Arial" w:hAnsi="Arial" w:cs="Arial"/>
          <w:szCs w:val="24"/>
        </w:rPr>
        <w:t>Executive Order 13607, Establishing Principles of Excellence</w:t>
      </w:r>
      <w:r w:rsidR="00EE494D">
        <w:rPr>
          <w:rFonts w:ascii="Arial" w:hAnsi="Arial" w:cs="Arial"/>
          <w:szCs w:val="24"/>
        </w:rPr>
        <w:t>, which is now identified as the GI Bill School Feedback Tool is used</w:t>
      </w:r>
      <w:r w:rsidRPr="00B465B5">
        <w:rPr>
          <w:rFonts w:ascii="Arial" w:hAnsi="Arial" w:cs="Arial"/>
          <w:szCs w:val="24"/>
        </w:rPr>
        <w:t xml:space="preserve"> for Educational Institutions </w:t>
      </w:r>
      <w:r w:rsidR="00350F47">
        <w:rPr>
          <w:rFonts w:ascii="Arial" w:hAnsi="Arial" w:cs="Arial"/>
          <w:szCs w:val="24"/>
        </w:rPr>
        <w:t>s</w:t>
      </w:r>
      <w:r w:rsidRPr="00B465B5">
        <w:rPr>
          <w:rFonts w:ascii="Arial" w:hAnsi="Arial" w:cs="Arial"/>
          <w:szCs w:val="24"/>
        </w:rPr>
        <w:t xml:space="preserve">erving </w:t>
      </w:r>
      <w:r w:rsidR="000C1AF7">
        <w:rPr>
          <w:rFonts w:ascii="Arial" w:hAnsi="Arial" w:cs="Arial"/>
          <w:szCs w:val="24"/>
        </w:rPr>
        <w:t>s</w:t>
      </w:r>
      <w:r w:rsidRPr="00B465B5">
        <w:rPr>
          <w:rFonts w:ascii="Arial" w:hAnsi="Arial" w:cs="Arial"/>
          <w:szCs w:val="24"/>
        </w:rPr>
        <w:t xml:space="preserve">ervice </w:t>
      </w:r>
      <w:r w:rsidR="000C1AF7">
        <w:rPr>
          <w:rFonts w:ascii="Arial" w:hAnsi="Arial" w:cs="Arial"/>
          <w:szCs w:val="24"/>
        </w:rPr>
        <w:t>m</w:t>
      </w:r>
      <w:r w:rsidRPr="00B465B5">
        <w:rPr>
          <w:rFonts w:ascii="Arial" w:hAnsi="Arial" w:cs="Arial"/>
          <w:szCs w:val="24"/>
        </w:rPr>
        <w:t xml:space="preserve">embers, Veterans, </w:t>
      </w:r>
      <w:r w:rsidR="00350F47">
        <w:rPr>
          <w:rFonts w:ascii="Arial" w:hAnsi="Arial" w:cs="Arial"/>
          <w:szCs w:val="24"/>
        </w:rPr>
        <w:t>s</w:t>
      </w:r>
      <w:r w:rsidRPr="00B465B5">
        <w:rPr>
          <w:rFonts w:ascii="Arial" w:hAnsi="Arial" w:cs="Arial"/>
          <w:szCs w:val="24"/>
        </w:rPr>
        <w:t xml:space="preserve">pouses, and </w:t>
      </w:r>
      <w:r w:rsidR="00350F47">
        <w:rPr>
          <w:rFonts w:ascii="Arial" w:hAnsi="Arial" w:cs="Arial"/>
          <w:szCs w:val="24"/>
        </w:rPr>
        <w:t>o</w:t>
      </w:r>
      <w:r w:rsidRPr="00B465B5">
        <w:rPr>
          <w:rFonts w:ascii="Arial" w:hAnsi="Arial" w:cs="Arial"/>
          <w:szCs w:val="24"/>
        </w:rPr>
        <w:t xml:space="preserve">ther </w:t>
      </w:r>
      <w:r w:rsidR="00350F47">
        <w:rPr>
          <w:rFonts w:ascii="Arial" w:hAnsi="Arial" w:cs="Arial"/>
          <w:szCs w:val="24"/>
        </w:rPr>
        <w:t>f</w:t>
      </w:r>
      <w:r w:rsidRPr="00B465B5">
        <w:rPr>
          <w:rFonts w:ascii="Arial" w:hAnsi="Arial" w:cs="Arial"/>
          <w:szCs w:val="24"/>
        </w:rPr>
        <w:t xml:space="preserve">amily </w:t>
      </w:r>
      <w:r w:rsidR="00350F47">
        <w:rPr>
          <w:rFonts w:ascii="Arial" w:hAnsi="Arial" w:cs="Arial"/>
          <w:szCs w:val="24"/>
        </w:rPr>
        <w:t>m</w:t>
      </w:r>
      <w:r w:rsidRPr="00B465B5">
        <w:rPr>
          <w:rFonts w:ascii="Arial" w:hAnsi="Arial" w:cs="Arial"/>
          <w:szCs w:val="24"/>
        </w:rPr>
        <w:t>embers</w:t>
      </w:r>
      <w:r w:rsidR="00EE494D">
        <w:rPr>
          <w:rFonts w:ascii="Arial" w:hAnsi="Arial" w:cs="Arial"/>
          <w:szCs w:val="24"/>
        </w:rPr>
        <w:t>,</w:t>
      </w:r>
      <w:r w:rsidRPr="00B465B5" w:rsidR="00AD6EC2">
        <w:rPr>
          <w:rFonts w:ascii="Arial" w:hAnsi="Arial" w:cs="Arial"/>
          <w:szCs w:val="24"/>
        </w:rPr>
        <w:t xml:space="preserve"> requires the establishment of a centralized complaint system for students receiving </w:t>
      </w:r>
      <w:r w:rsidR="000C1AF7">
        <w:rPr>
          <w:rFonts w:ascii="Arial" w:hAnsi="Arial" w:cs="Arial"/>
          <w:szCs w:val="24"/>
        </w:rPr>
        <w:t>f</w:t>
      </w:r>
      <w:r w:rsidRPr="00B465B5" w:rsidR="00AD6EC2">
        <w:rPr>
          <w:rFonts w:ascii="Arial" w:hAnsi="Arial" w:cs="Arial"/>
          <w:szCs w:val="24"/>
        </w:rPr>
        <w:t xml:space="preserve">ederal military and </w:t>
      </w:r>
      <w:r w:rsidR="000C1AF7">
        <w:rPr>
          <w:rFonts w:ascii="Arial" w:hAnsi="Arial" w:cs="Arial"/>
          <w:szCs w:val="24"/>
        </w:rPr>
        <w:t>V</w:t>
      </w:r>
      <w:r w:rsidRPr="00B465B5" w:rsidR="00AD6EC2">
        <w:rPr>
          <w:rFonts w:ascii="Arial" w:hAnsi="Arial" w:cs="Arial"/>
          <w:szCs w:val="24"/>
        </w:rPr>
        <w:t>eteran educational benefits.  The purpose of the complaint system is to provide a standardized method to submit a complaint against an educational institution alleging fraudulent and unduly aggressive recruiting techniques, misrepresentation, payment of incentive compensation, failure to meet state authorization requirements, or failure to adhere to the Principles of Excellence as outlined in the Executive Order.</w:t>
      </w:r>
    </w:p>
    <w:p w:rsidRPr="00B465B5" w:rsidR="00AD6EC2" w:rsidP="00AD6EC2" w:rsidRDefault="00AD6EC2" w14:paraId="672CE1E5" w14:textId="77777777">
      <w:pPr>
        <w:rPr>
          <w:rFonts w:ascii="Arial" w:hAnsi="Arial" w:cs="Arial"/>
          <w:szCs w:val="24"/>
        </w:rPr>
      </w:pPr>
    </w:p>
    <w:p w:rsidR="00E8729F" w:rsidP="00581DCB" w:rsidRDefault="00AD6EC2" w14:paraId="720BDBCC" w14:textId="4C640AB5">
      <w:pPr>
        <w:rPr>
          <w:rFonts w:ascii="Arial" w:hAnsi="Arial" w:cs="Arial"/>
          <w:szCs w:val="24"/>
        </w:rPr>
      </w:pPr>
      <w:r w:rsidRPr="00B465B5">
        <w:rPr>
          <w:rFonts w:ascii="Arial" w:hAnsi="Arial" w:cs="Arial"/>
          <w:szCs w:val="24"/>
        </w:rPr>
        <w:t xml:space="preserve">The VA’s Principles of Excellence </w:t>
      </w:r>
      <w:r w:rsidR="0068677B">
        <w:rPr>
          <w:rFonts w:ascii="Arial" w:hAnsi="Arial" w:cs="Arial"/>
          <w:szCs w:val="24"/>
        </w:rPr>
        <w:t xml:space="preserve">GI Bill® School Feedback Tool </w:t>
      </w:r>
      <w:r w:rsidR="000548AE">
        <w:rPr>
          <w:rFonts w:ascii="Arial" w:hAnsi="Arial" w:cs="Arial"/>
          <w:szCs w:val="24"/>
        </w:rPr>
        <w:t xml:space="preserve">leverages the Salesforce platform to collect and manage complaints. </w:t>
      </w:r>
      <w:r>
        <w:rPr>
          <w:rFonts w:ascii="Arial" w:hAnsi="Arial" w:cs="Arial"/>
          <w:szCs w:val="24"/>
        </w:rPr>
        <w:t xml:space="preserve">The complainants access the complaint system through the GI Bill website and eBenefits portal.  Veterans, family members, or other members of the public are able to open links at </w:t>
      </w:r>
      <w:r w:rsidR="001D5591">
        <w:rPr>
          <w:rFonts w:ascii="Arial" w:hAnsi="Arial" w:cs="Arial"/>
          <w:szCs w:val="24"/>
        </w:rPr>
        <w:t xml:space="preserve">the </w:t>
      </w:r>
      <w:r>
        <w:rPr>
          <w:rFonts w:ascii="Arial" w:hAnsi="Arial" w:cs="Arial"/>
          <w:szCs w:val="24"/>
        </w:rPr>
        <w:t xml:space="preserve">VA website location and enter the requested information.  Complainants are offered the opportunity to review the information in their complaint prior to clicking on the submit button.  Once a complaint is submitted, the complainant receives an email verifying that the complaint was received.  </w:t>
      </w:r>
    </w:p>
    <w:p w:rsidR="00E8729F" w:rsidP="00581DCB" w:rsidRDefault="00E8729F" w14:paraId="2362E2B4" w14:textId="77777777">
      <w:pPr>
        <w:rPr>
          <w:rFonts w:ascii="Arial" w:hAnsi="Arial" w:cs="Arial"/>
          <w:szCs w:val="24"/>
        </w:rPr>
      </w:pPr>
    </w:p>
    <w:p w:rsidR="001D5591" w:rsidP="00581DCB" w:rsidRDefault="00AD6EC2" w14:paraId="5A4DAD46" w14:textId="77777777">
      <w:pPr>
        <w:rPr>
          <w:rFonts w:ascii="Arial" w:hAnsi="Arial" w:cs="Arial"/>
          <w:szCs w:val="24"/>
        </w:rPr>
      </w:pPr>
      <w:r>
        <w:rPr>
          <w:rFonts w:ascii="Arial" w:hAnsi="Arial" w:cs="Arial"/>
          <w:szCs w:val="24"/>
        </w:rPr>
        <w:t>At this point, the complaint is stored in the complaint system and is available to select VA employees for review.  VA reviews the complaint</w:t>
      </w:r>
      <w:r w:rsidR="001D5591">
        <w:rPr>
          <w:rFonts w:ascii="Arial" w:hAnsi="Arial" w:cs="Arial"/>
          <w:szCs w:val="24"/>
        </w:rPr>
        <w:t>,</w:t>
      </w:r>
      <w:r>
        <w:rPr>
          <w:rFonts w:ascii="Arial" w:hAnsi="Arial" w:cs="Arial"/>
          <w:szCs w:val="24"/>
        </w:rPr>
        <w:t xml:space="preserve"> and on behalf of the complainant</w:t>
      </w:r>
      <w:r w:rsidR="001D5591">
        <w:rPr>
          <w:rFonts w:ascii="Arial" w:hAnsi="Arial" w:cs="Arial"/>
          <w:szCs w:val="24"/>
        </w:rPr>
        <w:t>,</w:t>
      </w:r>
      <w:r>
        <w:rPr>
          <w:rFonts w:ascii="Arial" w:hAnsi="Arial" w:cs="Arial"/>
          <w:szCs w:val="24"/>
        </w:rPr>
        <w:t xml:space="preserve"> shares the complaint with the institution which is subject of the complaint.  VA requests the institution to formally respond to the complaint within 90 days.  If an institution fails to respond within 90 days, VA will contact the institution and request a status update.  </w:t>
      </w:r>
    </w:p>
    <w:p w:rsidR="001D5591" w:rsidP="00581DCB" w:rsidRDefault="001D5591" w14:paraId="403C6A2E" w14:textId="77777777">
      <w:pPr>
        <w:rPr>
          <w:rFonts w:ascii="Arial" w:hAnsi="Arial" w:cs="Arial"/>
          <w:szCs w:val="24"/>
        </w:rPr>
      </w:pPr>
    </w:p>
    <w:p w:rsidRPr="00B465B5" w:rsidR="00AD6EC2" w:rsidP="00581DCB" w:rsidRDefault="00AD6EC2" w14:paraId="3FE30ACC" w14:textId="70FD4B3D">
      <w:pPr>
        <w:rPr>
          <w:rFonts w:ascii="Arial" w:hAnsi="Arial" w:cs="Arial"/>
          <w:szCs w:val="24"/>
        </w:rPr>
      </w:pPr>
      <w:r>
        <w:rPr>
          <w:rFonts w:ascii="Arial" w:hAnsi="Arial" w:cs="Arial"/>
          <w:szCs w:val="24"/>
        </w:rPr>
        <w:t xml:space="preserve">Once VA receives a response from the institution, VA will forward the response to the complainant.  At this point, VA will close the case.  Valid complaints received are transmitted to the central repository at FTC Consumer Sentinel.  The information in the central repository is the same information provided by the complainant.  Authorized law enforcement officials who have been granted access to the FTC Consumer Sentinel database have access to view all complaints.  </w:t>
      </w:r>
    </w:p>
    <w:p w:rsidRPr="00B465B5" w:rsidR="00AD6EC2" w:rsidP="00AD6EC2" w:rsidRDefault="00AD6EC2" w14:paraId="04221093" w14:textId="77777777">
      <w:pPr>
        <w:rPr>
          <w:rFonts w:ascii="Arial" w:hAnsi="Arial" w:cs="Arial"/>
          <w:szCs w:val="24"/>
        </w:rPr>
      </w:pPr>
    </w:p>
    <w:p w:rsidR="00AD6EC2" w:rsidP="00AD6EC2" w:rsidRDefault="00AD6EC2" w14:paraId="29E2906D" w14:textId="77777777">
      <w:pPr>
        <w:textAlignment w:val="auto"/>
        <w:rPr>
          <w:rFonts w:ascii="Arial" w:hAnsi="Arial"/>
          <w:b/>
        </w:rPr>
      </w:pPr>
    </w:p>
    <w:p w:rsidRPr="00414D4E" w:rsidR="00AD6EC2" w:rsidP="00AD6EC2" w:rsidRDefault="00AD6EC2" w14:paraId="73CB61D6" w14:textId="77777777">
      <w:pPr>
        <w:textAlignment w:val="auto"/>
        <w:rPr>
          <w:rFonts w:ascii="Arial" w:hAnsi="Arial"/>
          <w:b/>
        </w:rPr>
      </w:pPr>
      <w:r w:rsidRPr="00414D4E">
        <w:rPr>
          <w:rFonts w:ascii="Arial" w:hAnsi="Arial"/>
          <w:b/>
        </w:rPr>
        <w:t>2. Indicate how, by whom, and for what purposes the information is to be used; indicate actual use the agency has made of the information received from current collection.</w:t>
      </w:r>
    </w:p>
    <w:p w:rsidRPr="00414D4E" w:rsidR="00AD6EC2" w:rsidP="00AD6EC2" w:rsidRDefault="00AD6EC2" w14:paraId="5C755071" w14:textId="77777777">
      <w:pPr>
        <w:textAlignment w:val="auto"/>
        <w:rPr>
          <w:rFonts w:ascii="Arial" w:hAnsi="Arial" w:cs="Arial"/>
          <w:szCs w:val="24"/>
        </w:rPr>
      </w:pPr>
      <w:r w:rsidRPr="00414D4E">
        <w:rPr>
          <w:rFonts w:ascii="Arial" w:hAnsi="Arial" w:cs="Arial"/>
          <w:szCs w:val="24"/>
        </w:rPr>
        <w:t xml:space="preserve"> </w:t>
      </w:r>
    </w:p>
    <w:p w:rsidRPr="00B465B5" w:rsidR="00AD6EC2" w:rsidP="00E8729F" w:rsidRDefault="00AD6EC2" w14:paraId="1B9BE914" w14:textId="77777777">
      <w:pPr>
        <w:rPr>
          <w:rFonts w:ascii="Arial" w:hAnsi="Arial" w:cs="Arial"/>
          <w:szCs w:val="24"/>
        </w:rPr>
      </w:pPr>
      <w:r w:rsidRPr="00B465B5">
        <w:rPr>
          <w:rFonts w:ascii="Arial" w:hAnsi="Arial" w:cs="Arial"/>
          <w:szCs w:val="24"/>
        </w:rPr>
        <w:t>The respondent submit</w:t>
      </w:r>
      <w:r>
        <w:rPr>
          <w:rFonts w:ascii="Arial" w:hAnsi="Arial" w:cs="Arial"/>
          <w:szCs w:val="24"/>
        </w:rPr>
        <w:t>s</w:t>
      </w:r>
      <w:r w:rsidRPr="00B465B5">
        <w:rPr>
          <w:rFonts w:ascii="Arial" w:hAnsi="Arial" w:cs="Arial"/>
          <w:szCs w:val="24"/>
        </w:rPr>
        <w:t xml:space="preserve"> a complaint about an educational institution</w:t>
      </w:r>
      <w:r>
        <w:rPr>
          <w:rFonts w:ascii="Arial" w:hAnsi="Arial" w:cs="Arial"/>
          <w:szCs w:val="24"/>
        </w:rPr>
        <w:t xml:space="preserve"> online through either the GI Bill website or the eBenefit portal</w:t>
      </w:r>
      <w:r w:rsidRPr="00B465B5">
        <w:rPr>
          <w:rFonts w:ascii="Arial" w:hAnsi="Arial" w:cs="Arial"/>
          <w:szCs w:val="24"/>
        </w:rPr>
        <w:t xml:space="preserve">.  The information gathered can only be obtained from the individual respondents.  </w:t>
      </w:r>
      <w:r>
        <w:rPr>
          <w:rFonts w:ascii="Arial" w:hAnsi="Arial" w:cs="Arial"/>
          <w:szCs w:val="24"/>
        </w:rPr>
        <w:t>Valid complaints will be accepted from third parties.</w:t>
      </w:r>
    </w:p>
    <w:p w:rsidRPr="00B465B5" w:rsidR="00AD6EC2" w:rsidP="00AD6EC2" w:rsidRDefault="00AD6EC2" w14:paraId="47495891" w14:textId="77777777">
      <w:pPr>
        <w:rPr>
          <w:rFonts w:ascii="Arial" w:hAnsi="Arial" w:cs="Arial"/>
          <w:szCs w:val="24"/>
        </w:rPr>
      </w:pPr>
    </w:p>
    <w:p w:rsidRPr="00B465B5" w:rsidR="00AD6EC2" w:rsidP="00E8729F" w:rsidRDefault="00AD6EC2" w14:paraId="63D78445" w14:textId="7789E52B">
      <w:pPr>
        <w:rPr>
          <w:rFonts w:ascii="Arial" w:hAnsi="Arial" w:cs="Arial"/>
          <w:szCs w:val="24"/>
        </w:rPr>
      </w:pPr>
      <w:r w:rsidRPr="00B465B5">
        <w:rPr>
          <w:rFonts w:ascii="Arial" w:hAnsi="Arial" w:cs="Arial"/>
          <w:szCs w:val="24"/>
        </w:rPr>
        <w:t xml:space="preserve">The </w:t>
      </w:r>
      <w:r w:rsidR="00293A29">
        <w:rPr>
          <w:rFonts w:ascii="Arial" w:hAnsi="Arial" w:cs="Arial"/>
          <w:szCs w:val="24"/>
        </w:rPr>
        <w:t xml:space="preserve">Feedback Tool </w:t>
      </w:r>
      <w:r w:rsidRPr="00B465B5">
        <w:rPr>
          <w:rFonts w:ascii="Arial" w:hAnsi="Arial" w:cs="Arial"/>
          <w:szCs w:val="24"/>
        </w:rPr>
        <w:t>process for VA’s complaint system data elements</w:t>
      </w:r>
      <w:r w:rsidR="008F4192">
        <w:rPr>
          <w:rFonts w:ascii="Arial" w:hAnsi="Arial" w:cs="Arial"/>
          <w:szCs w:val="24"/>
        </w:rPr>
        <w:t xml:space="preserve"> include:</w:t>
      </w:r>
    </w:p>
    <w:p w:rsidRPr="00B465B5" w:rsidR="00AD6EC2" w:rsidP="00AD6EC2" w:rsidRDefault="00AD6EC2" w14:paraId="5DFA43D9" w14:textId="77777777">
      <w:pPr>
        <w:rPr>
          <w:rFonts w:ascii="Arial" w:hAnsi="Arial" w:cs="Arial"/>
          <w:szCs w:val="24"/>
        </w:rPr>
      </w:pPr>
    </w:p>
    <w:p w:rsidRPr="00B465B5" w:rsidR="00AD6EC2" w:rsidP="00AD6EC2" w:rsidRDefault="00AD6EC2" w14:paraId="452BA3E0" w14:textId="273E4124">
      <w:pPr>
        <w:numPr>
          <w:ilvl w:val="1"/>
          <w:numId w:val="3"/>
        </w:numPr>
        <w:ind w:left="1800"/>
        <w:rPr>
          <w:rFonts w:ascii="Arial" w:hAnsi="Arial" w:cs="Arial"/>
          <w:szCs w:val="24"/>
        </w:rPr>
      </w:pPr>
      <w:r w:rsidRPr="001D5591">
        <w:rPr>
          <w:rFonts w:ascii="Arial" w:hAnsi="Arial" w:cs="Arial"/>
          <w:b/>
          <w:bCs/>
          <w:szCs w:val="24"/>
        </w:rPr>
        <w:t>Institution/Employer</w:t>
      </w:r>
      <w:r w:rsidRPr="00B465B5">
        <w:rPr>
          <w:rFonts w:ascii="Arial" w:hAnsi="Arial" w:cs="Arial"/>
          <w:szCs w:val="24"/>
        </w:rPr>
        <w:t xml:space="preserve">:  There are over 36,000 educational institutions that are approved for VA education benefits </w:t>
      </w:r>
    </w:p>
    <w:p w:rsidRPr="00EE494D" w:rsidR="00AD6EC2" w:rsidP="00EE494D" w:rsidRDefault="00AD6EC2" w14:paraId="363A97E0" w14:textId="594A130A">
      <w:pPr>
        <w:numPr>
          <w:ilvl w:val="1"/>
          <w:numId w:val="3"/>
        </w:numPr>
        <w:ind w:left="1800"/>
        <w:rPr>
          <w:rFonts w:ascii="Arial" w:hAnsi="Arial" w:cs="Arial"/>
          <w:szCs w:val="24"/>
        </w:rPr>
      </w:pPr>
      <w:r w:rsidRPr="001D5591">
        <w:rPr>
          <w:rFonts w:ascii="Arial" w:hAnsi="Arial" w:cs="Arial"/>
          <w:b/>
          <w:bCs/>
          <w:szCs w:val="24"/>
        </w:rPr>
        <w:t>Anonymous Complaints</w:t>
      </w:r>
      <w:r w:rsidRPr="00B465B5">
        <w:rPr>
          <w:rFonts w:ascii="Arial" w:hAnsi="Arial" w:cs="Arial"/>
          <w:szCs w:val="24"/>
        </w:rPr>
        <w:t xml:space="preserve">:  </w:t>
      </w:r>
      <w:r w:rsidR="00EE494D">
        <w:rPr>
          <w:rFonts w:ascii="Arial" w:hAnsi="Arial" w:cs="Arial"/>
          <w:szCs w:val="24"/>
        </w:rPr>
        <w:t>The Feedback Tool C</w:t>
      </w:r>
      <w:r w:rsidR="00A10886">
        <w:rPr>
          <w:rFonts w:ascii="Arial" w:hAnsi="Arial" w:cs="Arial"/>
          <w:szCs w:val="24"/>
        </w:rPr>
        <w:t>o</w:t>
      </w:r>
      <w:r w:rsidRPr="00EE494D" w:rsidR="001D5591">
        <w:rPr>
          <w:rFonts w:ascii="Arial" w:hAnsi="Arial" w:cs="Arial"/>
          <w:szCs w:val="24"/>
        </w:rPr>
        <w:t xml:space="preserve">mplaint </w:t>
      </w:r>
      <w:r w:rsidRPr="00EE494D">
        <w:rPr>
          <w:rFonts w:ascii="Arial" w:hAnsi="Arial" w:cs="Arial"/>
          <w:szCs w:val="24"/>
        </w:rPr>
        <w:t>S</w:t>
      </w:r>
      <w:r w:rsidRPr="00EE494D" w:rsidR="001D5591">
        <w:rPr>
          <w:rFonts w:ascii="Arial" w:hAnsi="Arial" w:cs="Arial"/>
          <w:szCs w:val="24"/>
        </w:rPr>
        <w:t>ystem</w:t>
      </w:r>
      <w:r w:rsidRPr="00EE494D">
        <w:rPr>
          <w:rFonts w:ascii="Arial" w:hAnsi="Arial" w:cs="Arial"/>
          <w:szCs w:val="24"/>
        </w:rPr>
        <w:t xml:space="preserve"> allows for a user to file anonymous complaints.  Based on working group discussions with CFPB and FTC, VA believes that allowing anonymous complaints will garner more ground truth on what is happening with </w:t>
      </w:r>
      <w:r w:rsidRPr="00EE494D" w:rsidR="001D5591">
        <w:rPr>
          <w:rFonts w:ascii="Arial" w:hAnsi="Arial" w:cs="Arial"/>
          <w:szCs w:val="24"/>
        </w:rPr>
        <w:t>V</w:t>
      </w:r>
      <w:r w:rsidRPr="00EE494D">
        <w:rPr>
          <w:rFonts w:ascii="Arial" w:hAnsi="Arial" w:cs="Arial"/>
          <w:szCs w:val="24"/>
        </w:rPr>
        <w:t>eterans using their education benefits at different schools.</w:t>
      </w:r>
    </w:p>
    <w:p w:rsidRPr="00B465B5" w:rsidR="00AD6EC2" w:rsidP="00AD6EC2" w:rsidRDefault="00AD6EC2" w14:paraId="00E13B81" w14:textId="1A55C032">
      <w:pPr>
        <w:numPr>
          <w:ilvl w:val="1"/>
          <w:numId w:val="3"/>
        </w:numPr>
        <w:ind w:left="1800"/>
        <w:rPr>
          <w:rFonts w:ascii="Arial" w:hAnsi="Arial" w:cs="Arial"/>
          <w:szCs w:val="24"/>
        </w:rPr>
      </w:pPr>
      <w:r w:rsidRPr="001D5591">
        <w:rPr>
          <w:rFonts w:ascii="Arial" w:hAnsi="Arial" w:cs="Arial"/>
          <w:b/>
          <w:bCs/>
          <w:szCs w:val="24"/>
        </w:rPr>
        <w:t>Required fields</w:t>
      </w:r>
      <w:r w:rsidRPr="00B465B5">
        <w:rPr>
          <w:rFonts w:ascii="Arial" w:hAnsi="Arial" w:cs="Arial"/>
          <w:szCs w:val="24"/>
        </w:rPr>
        <w:t>:  As a result of allowing anonymous complaints, many of the fields will not be required by VA</w:t>
      </w:r>
      <w:r w:rsidR="001D5591">
        <w:rPr>
          <w:rFonts w:ascii="Arial" w:hAnsi="Arial" w:cs="Arial"/>
          <w:szCs w:val="24"/>
        </w:rPr>
        <w:t>.</w:t>
      </w:r>
    </w:p>
    <w:p w:rsidRPr="00B465B5" w:rsidR="00AD6EC2" w:rsidP="00AD6EC2" w:rsidRDefault="00AD6EC2" w14:paraId="44D243A6" w14:textId="77777777">
      <w:pPr>
        <w:ind w:left="720"/>
        <w:rPr>
          <w:rFonts w:ascii="Arial" w:hAnsi="Arial" w:cs="Arial"/>
          <w:szCs w:val="24"/>
        </w:rPr>
      </w:pPr>
    </w:p>
    <w:p w:rsidRPr="00414D4E" w:rsidR="00AD6EC2" w:rsidP="00AD6EC2" w:rsidRDefault="00AD6EC2" w14:paraId="523B7243" w14:textId="3D0D1368">
      <w:pPr>
        <w:textAlignment w:val="auto"/>
        <w:rPr>
          <w:rFonts w:ascii="Arial" w:hAnsi="Arial"/>
          <w:b/>
        </w:rPr>
      </w:pPr>
      <w:r w:rsidRPr="00414D4E">
        <w:rPr>
          <w:rFonts w:ascii="Arial" w:hAnsi="Arial"/>
          <w:b/>
        </w:rPr>
        <w:t xml:space="preserve">3. Describe whether, and to what extent, the collection of information involves the use of automated, electronic, mechanical, or other technological collection techniques or other forms of information technology, </w:t>
      </w:r>
      <w:r w:rsidRPr="00414D4E" w:rsidR="0080424A">
        <w:rPr>
          <w:rFonts w:ascii="Arial" w:hAnsi="Arial"/>
          <w:b/>
        </w:rPr>
        <w:t>e.g.,</w:t>
      </w:r>
      <w:r w:rsidRPr="00414D4E">
        <w:rPr>
          <w:rFonts w:ascii="Arial" w:hAnsi="Arial"/>
          <w:b/>
        </w:rPr>
        <w:t xml:space="preserve"> permitting electronic submission of responses, and the basis for the decision for adopting this means of collection.  Also describe any consideration of using information technology to reduce burden.</w:t>
      </w:r>
    </w:p>
    <w:p w:rsidR="00AD6EC2" w:rsidP="00AD6EC2" w:rsidRDefault="00AD6EC2" w14:paraId="4D9B44D0" w14:textId="77777777">
      <w:pPr>
        <w:rPr>
          <w:rFonts w:ascii="Arial" w:hAnsi="Arial" w:cs="Arial"/>
          <w:szCs w:val="24"/>
        </w:rPr>
      </w:pPr>
    </w:p>
    <w:p w:rsidRPr="00B465B5" w:rsidR="00AD6EC2" w:rsidP="00E8729F" w:rsidRDefault="00AD6EC2" w14:paraId="58ABBC8C" w14:textId="09C952D5">
      <w:pPr>
        <w:rPr>
          <w:rFonts w:ascii="Arial" w:hAnsi="Arial" w:cs="Arial"/>
          <w:szCs w:val="24"/>
        </w:rPr>
      </w:pPr>
      <w:r w:rsidRPr="00DE0402">
        <w:rPr>
          <w:rFonts w:ascii="Arial" w:hAnsi="Arial" w:cs="Arial"/>
          <w:szCs w:val="24"/>
        </w:rPr>
        <w:t xml:space="preserve">The </w:t>
      </w:r>
      <w:r w:rsidR="000548AE">
        <w:rPr>
          <w:rFonts w:ascii="Arial" w:hAnsi="Arial" w:cs="Arial"/>
          <w:szCs w:val="24"/>
        </w:rPr>
        <w:t xml:space="preserve">GI Bill® School </w:t>
      </w:r>
      <w:r>
        <w:rPr>
          <w:rFonts w:ascii="Arial" w:hAnsi="Arial" w:cs="Arial"/>
          <w:szCs w:val="24"/>
        </w:rPr>
        <w:t xml:space="preserve">Feedback Tool </w:t>
      </w:r>
      <w:r w:rsidR="002B2C37">
        <w:rPr>
          <w:rFonts w:ascii="Arial" w:hAnsi="Arial" w:cs="Arial"/>
          <w:szCs w:val="24"/>
        </w:rPr>
        <w:t>s</w:t>
      </w:r>
      <w:r>
        <w:rPr>
          <w:rFonts w:ascii="Arial" w:hAnsi="Arial" w:cs="Arial"/>
          <w:szCs w:val="24"/>
        </w:rPr>
        <w:t xml:space="preserve">ystem </w:t>
      </w:r>
      <w:r w:rsidRPr="00DE0402">
        <w:rPr>
          <w:rFonts w:ascii="Arial" w:hAnsi="Arial" w:cs="Arial"/>
          <w:szCs w:val="24"/>
        </w:rPr>
        <w:t>leverage</w:t>
      </w:r>
      <w:r>
        <w:rPr>
          <w:rFonts w:ascii="Arial" w:hAnsi="Arial" w:cs="Arial"/>
          <w:szCs w:val="24"/>
        </w:rPr>
        <w:t>s</w:t>
      </w:r>
      <w:r w:rsidRPr="00DE0402">
        <w:rPr>
          <w:rFonts w:ascii="Arial" w:hAnsi="Arial" w:cs="Arial"/>
          <w:szCs w:val="24"/>
        </w:rPr>
        <w:t xml:space="preserve"> information technology to receive the complaint, case management </w:t>
      </w:r>
      <w:r>
        <w:rPr>
          <w:rFonts w:ascii="Arial" w:hAnsi="Arial" w:cs="Arial"/>
          <w:szCs w:val="24"/>
        </w:rPr>
        <w:t xml:space="preserve">for </w:t>
      </w:r>
      <w:r w:rsidRPr="00DE0402">
        <w:rPr>
          <w:rFonts w:ascii="Arial" w:hAnsi="Arial" w:cs="Arial"/>
          <w:szCs w:val="24"/>
        </w:rPr>
        <w:t>process</w:t>
      </w:r>
      <w:r>
        <w:rPr>
          <w:rFonts w:ascii="Arial" w:hAnsi="Arial" w:cs="Arial"/>
          <w:szCs w:val="24"/>
        </w:rPr>
        <w:t>ing</w:t>
      </w:r>
      <w:r w:rsidR="002B2C37">
        <w:rPr>
          <w:rFonts w:ascii="Arial" w:hAnsi="Arial" w:cs="Arial"/>
          <w:szCs w:val="24"/>
        </w:rPr>
        <w:t>,</w:t>
      </w:r>
      <w:r>
        <w:rPr>
          <w:rFonts w:ascii="Arial" w:hAnsi="Arial" w:cs="Arial"/>
          <w:szCs w:val="24"/>
        </w:rPr>
        <w:t xml:space="preserve"> and referrals as necessary.  </w:t>
      </w:r>
      <w:r w:rsidR="00835E44">
        <w:rPr>
          <w:rFonts w:ascii="Arial" w:hAnsi="Arial" w:cs="Arial"/>
          <w:szCs w:val="24"/>
        </w:rPr>
        <w:t>VA Management Analysts/</w:t>
      </w:r>
      <w:r>
        <w:rPr>
          <w:rFonts w:ascii="Arial" w:hAnsi="Arial" w:cs="Arial"/>
          <w:szCs w:val="24"/>
        </w:rPr>
        <w:t xml:space="preserve">Complaint Case Managers coordinate </w:t>
      </w:r>
      <w:r w:rsidRPr="00DE0402">
        <w:rPr>
          <w:rFonts w:ascii="Arial" w:hAnsi="Arial" w:cs="Arial"/>
          <w:szCs w:val="24"/>
        </w:rPr>
        <w:t>with educational institutions to reach a resolution for the individual.</w:t>
      </w:r>
      <w:r w:rsidRPr="00B465B5">
        <w:rPr>
          <w:rFonts w:ascii="Arial" w:hAnsi="Arial" w:cs="Arial"/>
          <w:szCs w:val="24"/>
        </w:rPr>
        <w:t xml:space="preserve">  The complaints </w:t>
      </w:r>
      <w:r>
        <w:rPr>
          <w:rFonts w:ascii="Arial" w:hAnsi="Arial" w:cs="Arial"/>
          <w:szCs w:val="24"/>
        </w:rPr>
        <w:t>are</w:t>
      </w:r>
      <w:r w:rsidRPr="00B465B5">
        <w:rPr>
          <w:rFonts w:ascii="Arial" w:hAnsi="Arial" w:cs="Arial"/>
          <w:szCs w:val="24"/>
        </w:rPr>
        <w:t xml:space="preserve"> uploaded to a central repository, FTC’s Consumer Sentinel Network.  </w:t>
      </w:r>
      <w:r>
        <w:rPr>
          <w:rFonts w:ascii="Arial" w:hAnsi="Arial" w:cs="Arial"/>
          <w:szCs w:val="24"/>
        </w:rPr>
        <w:t>All</w:t>
      </w:r>
      <w:r w:rsidRPr="00B465B5">
        <w:rPr>
          <w:rFonts w:ascii="Arial" w:hAnsi="Arial" w:cs="Arial"/>
          <w:szCs w:val="24"/>
        </w:rPr>
        <w:t xml:space="preserve"> complaints will be accessible by state and federal agencies and law enforcement </w:t>
      </w:r>
      <w:r>
        <w:rPr>
          <w:rFonts w:ascii="Arial" w:hAnsi="Arial" w:cs="Arial"/>
          <w:szCs w:val="24"/>
        </w:rPr>
        <w:t>via</w:t>
      </w:r>
      <w:r w:rsidRPr="00B465B5">
        <w:rPr>
          <w:rFonts w:ascii="Arial" w:hAnsi="Arial" w:cs="Arial"/>
          <w:szCs w:val="24"/>
        </w:rPr>
        <w:t xml:space="preserve"> the central repository.  In addition, VA compile</w:t>
      </w:r>
      <w:r>
        <w:rPr>
          <w:rFonts w:ascii="Arial" w:hAnsi="Arial" w:cs="Arial"/>
          <w:szCs w:val="24"/>
        </w:rPr>
        <w:t>s</w:t>
      </w:r>
      <w:r w:rsidRPr="00B465B5">
        <w:rPr>
          <w:rFonts w:ascii="Arial" w:hAnsi="Arial" w:cs="Arial"/>
          <w:szCs w:val="24"/>
        </w:rPr>
        <w:t xml:space="preserve"> a profile at the institutional level </w:t>
      </w:r>
      <w:r w:rsidR="002B2C37">
        <w:rPr>
          <w:rFonts w:ascii="Arial" w:hAnsi="Arial" w:cs="Arial"/>
          <w:szCs w:val="24"/>
        </w:rPr>
        <w:t xml:space="preserve">with </w:t>
      </w:r>
      <w:r w:rsidRPr="00B465B5">
        <w:rPr>
          <w:rFonts w:ascii="Arial" w:hAnsi="Arial" w:cs="Arial"/>
          <w:szCs w:val="24"/>
        </w:rPr>
        <w:t>the types of complaints received for other tools that provide streamlined comparisons of institutions.  VA use</w:t>
      </w:r>
      <w:r>
        <w:rPr>
          <w:rFonts w:ascii="Arial" w:hAnsi="Arial" w:cs="Arial"/>
          <w:szCs w:val="24"/>
        </w:rPr>
        <w:t>s</w:t>
      </w:r>
      <w:r w:rsidRPr="00B465B5">
        <w:rPr>
          <w:rFonts w:ascii="Arial" w:hAnsi="Arial" w:cs="Arial"/>
          <w:szCs w:val="24"/>
        </w:rPr>
        <w:t xml:space="preserve"> this profile information to conduct regular and risk-based compliance surveys for educational institutions.    </w:t>
      </w:r>
    </w:p>
    <w:p w:rsidRPr="00B465B5" w:rsidR="00AD6EC2" w:rsidP="00AD6EC2" w:rsidRDefault="00AD6EC2" w14:paraId="4F6D30A8" w14:textId="77777777">
      <w:pPr>
        <w:rPr>
          <w:rFonts w:ascii="Arial" w:hAnsi="Arial" w:cs="Arial"/>
          <w:szCs w:val="24"/>
        </w:rPr>
      </w:pPr>
    </w:p>
    <w:p w:rsidRPr="00414D4E" w:rsidR="00AD6EC2" w:rsidP="00AD6EC2" w:rsidRDefault="00AD6EC2" w14:paraId="2AF08928" w14:textId="77777777">
      <w:pPr>
        <w:textAlignment w:val="auto"/>
        <w:rPr>
          <w:rFonts w:ascii="Arial" w:hAnsi="Arial"/>
        </w:rPr>
      </w:pPr>
      <w:r w:rsidRPr="00414D4E">
        <w:rPr>
          <w:rFonts w:ascii="Arial" w:hAnsi="Arial"/>
          <w:b/>
        </w:rPr>
        <w:t>4. Describe efforts to identify duplication.  Show specifically why any similar information already available cannot be used or modified for use for the purposes described in Item 2 above</w:t>
      </w:r>
      <w:r w:rsidRPr="00414D4E">
        <w:rPr>
          <w:rFonts w:ascii="Arial" w:hAnsi="Arial"/>
        </w:rPr>
        <w:t>.</w:t>
      </w:r>
    </w:p>
    <w:p w:rsidR="00AD6EC2" w:rsidP="00AD6EC2" w:rsidRDefault="00AD6EC2" w14:paraId="68CA7B20" w14:textId="77777777">
      <w:pPr>
        <w:rPr>
          <w:rFonts w:ascii="Arial" w:hAnsi="Arial" w:cs="Arial"/>
          <w:szCs w:val="24"/>
        </w:rPr>
      </w:pPr>
    </w:p>
    <w:p w:rsidRPr="00B465B5" w:rsidR="00AD6EC2" w:rsidP="00E8729F" w:rsidRDefault="00AD6EC2" w14:paraId="3AE27249" w14:textId="77777777">
      <w:pPr>
        <w:rPr>
          <w:rFonts w:ascii="Arial" w:hAnsi="Arial" w:cs="Arial"/>
          <w:szCs w:val="24"/>
        </w:rPr>
      </w:pPr>
      <w:r>
        <w:rPr>
          <w:rFonts w:ascii="Arial" w:hAnsi="Arial" w:cs="Arial"/>
          <w:szCs w:val="24"/>
        </w:rPr>
        <w:t>Program reviews were conducted to identify potential areas of duplication; however, none were found to exist.  There is no known Department or agency which maintains the necessary information, nor is it available from other sources within VA.</w:t>
      </w:r>
    </w:p>
    <w:p w:rsidRPr="00B465B5" w:rsidR="00AD6EC2" w:rsidP="00AD6EC2" w:rsidRDefault="00AD6EC2" w14:paraId="1C47376F" w14:textId="77777777">
      <w:pPr>
        <w:rPr>
          <w:rFonts w:ascii="Arial" w:hAnsi="Arial" w:cs="Arial"/>
          <w:szCs w:val="24"/>
        </w:rPr>
      </w:pPr>
    </w:p>
    <w:p w:rsidRPr="00414D4E" w:rsidR="00AD6EC2" w:rsidP="00AD6EC2" w:rsidRDefault="00AD6EC2" w14:paraId="732659CA" w14:textId="77777777">
      <w:pPr>
        <w:textAlignment w:val="auto"/>
        <w:rPr>
          <w:rFonts w:ascii="Arial" w:hAnsi="Arial"/>
          <w:b/>
        </w:rPr>
      </w:pPr>
      <w:r w:rsidRPr="00414D4E">
        <w:rPr>
          <w:rFonts w:ascii="Arial" w:hAnsi="Arial"/>
          <w:b/>
        </w:rPr>
        <w:t>5. If the collection of information impacts small businesses or other small entities, describe any methods used to minimize burden.</w:t>
      </w:r>
    </w:p>
    <w:p w:rsidR="00AD6EC2" w:rsidP="00AD6EC2" w:rsidRDefault="00AD6EC2" w14:paraId="214F8AA1" w14:textId="77777777">
      <w:pPr>
        <w:rPr>
          <w:rFonts w:ascii="Arial" w:hAnsi="Arial" w:cs="Arial"/>
          <w:szCs w:val="24"/>
        </w:rPr>
      </w:pPr>
    </w:p>
    <w:p w:rsidRPr="00B465B5" w:rsidR="00AD6EC2" w:rsidP="00E8729F" w:rsidRDefault="00AD6EC2" w14:paraId="0385F9DD" w14:textId="25BDFBFD">
      <w:pPr>
        <w:rPr>
          <w:rFonts w:ascii="Arial" w:hAnsi="Arial" w:cs="Arial"/>
          <w:szCs w:val="24"/>
        </w:rPr>
      </w:pPr>
      <w:r w:rsidRPr="00B465B5">
        <w:rPr>
          <w:rFonts w:ascii="Arial" w:hAnsi="Arial" w:cs="Arial"/>
          <w:szCs w:val="24"/>
        </w:rPr>
        <w:t xml:space="preserve">The information collection involves individuals (Veterans, </w:t>
      </w:r>
      <w:r w:rsidR="002B2C37">
        <w:rPr>
          <w:rFonts w:ascii="Arial" w:hAnsi="Arial" w:cs="Arial"/>
          <w:szCs w:val="24"/>
        </w:rPr>
        <w:t>s</w:t>
      </w:r>
      <w:r w:rsidRPr="00B465B5">
        <w:rPr>
          <w:rFonts w:ascii="Arial" w:hAnsi="Arial" w:cs="Arial"/>
          <w:szCs w:val="24"/>
        </w:rPr>
        <w:t>ervice</w:t>
      </w:r>
      <w:r w:rsidR="002B2C37">
        <w:rPr>
          <w:rFonts w:ascii="Arial" w:hAnsi="Arial" w:cs="Arial"/>
          <w:szCs w:val="24"/>
        </w:rPr>
        <w:t xml:space="preserve"> </w:t>
      </w:r>
      <w:r w:rsidRPr="00B465B5">
        <w:rPr>
          <w:rFonts w:ascii="Arial" w:hAnsi="Arial" w:cs="Arial"/>
          <w:szCs w:val="24"/>
        </w:rPr>
        <w:t>members</w:t>
      </w:r>
      <w:r w:rsidR="002B2C37">
        <w:rPr>
          <w:rFonts w:ascii="Arial" w:hAnsi="Arial" w:cs="Arial"/>
          <w:szCs w:val="24"/>
        </w:rPr>
        <w:t>,</w:t>
      </w:r>
      <w:r w:rsidRPr="00B465B5">
        <w:rPr>
          <w:rFonts w:ascii="Arial" w:hAnsi="Arial" w:cs="Arial"/>
          <w:szCs w:val="24"/>
        </w:rPr>
        <w:t xml:space="preserve"> and their family members).  The information may be collected directly from individuals or submitted on behalf of someone else.  The information may also be submitted anonymously.  There is no impact on education institutions or small businesses for the information collection.</w:t>
      </w:r>
    </w:p>
    <w:p w:rsidRPr="00B465B5" w:rsidR="00AD6EC2" w:rsidP="00AD6EC2" w:rsidRDefault="00AD6EC2" w14:paraId="45CF4FAD" w14:textId="77777777">
      <w:pPr>
        <w:rPr>
          <w:rFonts w:ascii="Arial" w:hAnsi="Arial" w:cs="Arial"/>
          <w:szCs w:val="24"/>
        </w:rPr>
      </w:pPr>
    </w:p>
    <w:p w:rsidRPr="00414D4E" w:rsidR="00AD6EC2" w:rsidP="00AD6EC2" w:rsidRDefault="00AD6EC2" w14:paraId="3D30891F" w14:textId="77777777">
      <w:pPr>
        <w:textAlignment w:val="auto"/>
        <w:rPr>
          <w:rFonts w:ascii="Arial" w:hAnsi="Arial"/>
          <w:b/>
        </w:rPr>
      </w:pPr>
      <w:r w:rsidRPr="00414D4E">
        <w:rPr>
          <w:rFonts w:ascii="Arial" w:hAnsi="Arial"/>
          <w:b/>
        </w:rPr>
        <w:t xml:space="preserve">6. Describe the consequences to Federal program or policy activities if the collection is not conducted or is conducted less frequently as well as any technical or legal obstacles to reducing burden.  </w:t>
      </w:r>
    </w:p>
    <w:p w:rsidR="00AD6EC2" w:rsidP="00AD6EC2" w:rsidRDefault="00AD6EC2" w14:paraId="0A094BF9" w14:textId="77777777">
      <w:pPr>
        <w:rPr>
          <w:rFonts w:ascii="Arial" w:hAnsi="Arial" w:cs="Arial"/>
          <w:szCs w:val="24"/>
        </w:rPr>
      </w:pPr>
    </w:p>
    <w:p w:rsidRPr="00B465B5" w:rsidR="00AD6EC2" w:rsidP="00E8729F" w:rsidRDefault="00AD6EC2" w14:paraId="21B43D8A" w14:textId="39B51987">
      <w:pPr>
        <w:rPr>
          <w:rFonts w:ascii="Arial" w:hAnsi="Arial" w:cs="Arial"/>
          <w:szCs w:val="24"/>
        </w:rPr>
      </w:pPr>
      <w:r w:rsidRPr="00B465B5">
        <w:rPr>
          <w:rFonts w:ascii="Arial" w:hAnsi="Arial" w:cs="Arial"/>
          <w:szCs w:val="24"/>
        </w:rPr>
        <w:lastRenderedPageBreak/>
        <w:t>If this information is not collected, VA would not have a uniform manner for individuals to submit complaints for possible fraudulent, unduly aggressive recruiting, misrepresentation, or adherence with the Principles of Excellence</w:t>
      </w:r>
      <w:r w:rsidR="008F4192">
        <w:rPr>
          <w:rFonts w:ascii="Arial" w:hAnsi="Arial" w:cs="Arial"/>
          <w:szCs w:val="24"/>
        </w:rPr>
        <w:t xml:space="preserve"> GI Bill® School Feedback Tool</w:t>
      </w:r>
      <w:r w:rsidRPr="00B465B5">
        <w:rPr>
          <w:rFonts w:ascii="Arial" w:hAnsi="Arial" w:cs="Arial"/>
          <w:szCs w:val="24"/>
        </w:rPr>
        <w:t xml:space="preserve"> against educational institutions.  There are no technical or legal obstacles to reducing the burden of this information collection.</w:t>
      </w:r>
    </w:p>
    <w:p w:rsidRPr="00B465B5" w:rsidR="00AD6EC2" w:rsidP="00AD6EC2" w:rsidRDefault="00AD6EC2" w14:paraId="1AA9A5CF" w14:textId="77777777">
      <w:pPr>
        <w:rPr>
          <w:rFonts w:ascii="Arial" w:hAnsi="Arial" w:cs="Arial"/>
          <w:szCs w:val="24"/>
        </w:rPr>
      </w:pPr>
    </w:p>
    <w:p w:rsidRPr="00414D4E" w:rsidR="00AD6EC2" w:rsidP="00AD6EC2" w:rsidRDefault="00AD6EC2" w14:paraId="794AC565" w14:textId="77777777">
      <w:pPr>
        <w:textAlignment w:val="auto"/>
        <w:rPr>
          <w:rFonts w:ascii="Arial" w:hAnsi="Arial"/>
          <w:b/>
        </w:rPr>
      </w:pPr>
      <w:r w:rsidRPr="00414D4E">
        <w:rPr>
          <w:rFonts w:ascii="Arial" w:hAnsi="Arial"/>
          <w:b/>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AD6EC2" w:rsidP="00AD6EC2" w:rsidRDefault="00AD6EC2" w14:paraId="4483B3AB" w14:textId="77777777">
      <w:pPr>
        <w:rPr>
          <w:rFonts w:ascii="Arial" w:hAnsi="Arial" w:cs="Arial"/>
          <w:szCs w:val="24"/>
        </w:rPr>
      </w:pPr>
    </w:p>
    <w:p w:rsidRPr="00B465B5" w:rsidR="00AD6EC2" w:rsidP="00AD6EC2" w:rsidRDefault="00AD6EC2" w14:paraId="0B908A41" w14:textId="05BF0EC4">
      <w:pPr>
        <w:rPr>
          <w:rFonts w:ascii="Arial" w:hAnsi="Arial" w:cs="Arial"/>
          <w:szCs w:val="24"/>
        </w:rPr>
      </w:pPr>
      <w:r>
        <w:rPr>
          <w:rFonts w:ascii="Arial" w:hAnsi="Arial" w:cs="Arial"/>
          <w:szCs w:val="24"/>
        </w:rPr>
        <w:t xml:space="preserve">There </w:t>
      </w:r>
      <w:r w:rsidR="0080424A">
        <w:rPr>
          <w:rFonts w:ascii="Arial" w:hAnsi="Arial" w:cs="Arial"/>
          <w:szCs w:val="24"/>
        </w:rPr>
        <w:t>are</w:t>
      </w:r>
      <w:r>
        <w:rPr>
          <w:rFonts w:ascii="Arial" w:hAnsi="Arial" w:cs="Arial"/>
          <w:szCs w:val="24"/>
        </w:rPr>
        <w:t xml:space="preserve"> no special circumstances requiring collection in a manner inconsistent with 5 CFR 1320.6 guidelines</w:t>
      </w:r>
      <w:r w:rsidR="002B2C37">
        <w:rPr>
          <w:rFonts w:ascii="Arial" w:hAnsi="Arial" w:cs="Arial"/>
          <w:szCs w:val="24"/>
        </w:rPr>
        <w:t>.</w:t>
      </w:r>
    </w:p>
    <w:p w:rsidRPr="00B465B5" w:rsidR="00AD6EC2" w:rsidP="00AD6EC2" w:rsidRDefault="00AD6EC2" w14:paraId="43149F01" w14:textId="77777777">
      <w:pPr>
        <w:rPr>
          <w:rFonts w:ascii="Arial" w:hAnsi="Arial" w:cs="Arial"/>
          <w:szCs w:val="24"/>
        </w:rPr>
      </w:pPr>
    </w:p>
    <w:p w:rsidRPr="00414D4E" w:rsidR="00AD6EC2" w:rsidP="00AD6EC2" w:rsidRDefault="00AD6EC2" w14:paraId="0924B678" w14:textId="77777777">
      <w:pPr>
        <w:textAlignment w:val="auto"/>
        <w:rPr>
          <w:rFonts w:ascii="Arial" w:hAnsi="Arial"/>
          <w:b/>
        </w:rPr>
      </w:pPr>
      <w:r w:rsidRPr="00414D4E">
        <w:rPr>
          <w:rFonts w:ascii="Arial" w:hAnsi="Arial"/>
          <w:b/>
        </w:rPr>
        <w:t>8. If applicable, provide a copy and identify the date and page number of publications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414D4E" w:rsidR="00AD6EC2" w:rsidP="00AD6EC2" w:rsidRDefault="00AD6EC2" w14:paraId="6078C98C" w14:textId="77777777">
      <w:pPr>
        <w:textAlignment w:val="auto"/>
        <w:rPr>
          <w:rFonts w:ascii="Arial" w:hAnsi="Arial" w:cs="Arial"/>
          <w:szCs w:val="24"/>
        </w:rPr>
      </w:pPr>
    </w:p>
    <w:p w:rsidR="00AD6EC2" w:rsidP="00AD6EC2" w:rsidRDefault="00AD6EC2" w14:paraId="14D8E34B" w14:textId="6B5996C6">
      <w:pPr>
        <w:textAlignment w:val="auto"/>
        <w:rPr>
          <w:rFonts w:ascii="Arial" w:hAnsi="Arial" w:cs="Arial"/>
          <w:szCs w:val="24"/>
        </w:rPr>
      </w:pPr>
      <w:r w:rsidRPr="00414D4E">
        <w:rPr>
          <w:rFonts w:ascii="Arial" w:hAnsi="Arial" w:cs="Arial"/>
          <w:szCs w:val="24"/>
        </w:rPr>
        <w:t xml:space="preserve">The Department notice was published in the Federal Register on </w:t>
      </w:r>
      <w:r w:rsidR="00A10886">
        <w:rPr>
          <w:rFonts w:ascii="Arial" w:hAnsi="Arial" w:cs="Arial"/>
          <w:szCs w:val="24"/>
        </w:rPr>
        <w:t>December 20, 2021</w:t>
      </w:r>
      <w:r>
        <w:rPr>
          <w:rFonts w:ascii="Arial" w:hAnsi="Arial" w:cs="Arial"/>
          <w:szCs w:val="24"/>
        </w:rPr>
        <w:t>, V</w:t>
      </w:r>
      <w:r w:rsidRPr="00414D4E">
        <w:rPr>
          <w:rFonts w:ascii="Arial" w:hAnsi="Arial" w:cs="Arial"/>
          <w:szCs w:val="24"/>
        </w:rPr>
        <w:t xml:space="preserve">olume </w:t>
      </w:r>
      <w:r w:rsidR="00A10886">
        <w:rPr>
          <w:rFonts w:ascii="Arial" w:hAnsi="Arial" w:cs="Arial"/>
          <w:szCs w:val="24"/>
        </w:rPr>
        <w:t>86</w:t>
      </w:r>
      <w:r w:rsidRPr="00414D4E">
        <w:rPr>
          <w:rFonts w:ascii="Arial" w:hAnsi="Arial" w:cs="Arial"/>
          <w:szCs w:val="24"/>
        </w:rPr>
        <w:t xml:space="preserve">, Number </w:t>
      </w:r>
      <w:r w:rsidR="00A10886">
        <w:rPr>
          <w:rFonts w:ascii="Arial" w:hAnsi="Arial" w:cs="Arial"/>
          <w:szCs w:val="24"/>
        </w:rPr>
        <w:t>241</w:t>
      </w:r>
      <w:r w:rsidRPr="00414D4E">
        <w:rPr>
          <w:rFonts w:ascii="Arial" w:hAnsi="Arial" w:cs="Arial"/>
          <w:szCs w:val="24"/>
        </w:rPr>
        <w:t>, page</w:t>
      </w:r>
      <w:r>
        <w:rPr>
          <w:rFonts w:ascii="Arial" w:hAnsi="Arial" w:cs="Arial"/>
          <w:szCs w:val="24"/>
        </w:rPr>
        <w:t>s</w:t>
      </w:r>
      <w:r w:rsidRPr="00414D4E">
        <w:rPr>
          <w:rFonts w:ascii="Arial" w:hAnsi="Arial" w:cs="Arial"/>
          <w:szCs w:val="24"/>
        </w:rPr>
        <w:t xml:space="preserve"> </w:t>
      </w:r>
      <w:r w:rsidR="00A10886">
        <w:rPr>
          <w:rFonts w:ascii="Arial" w:hAnsi="Arial" w:cs="Arial"/>
          <w:szCs w:val="24"/>
        </w:rPr>
        <w:t>72027-72028</w:t>
      </w:r>
      <w:r w:rsidRPr="00414D4E">
        <w:rPr>
          <w:rFonts w:ascii="Arial" w:hAnsi="Arial" w:cs="Arial"/>
          <w:szCs w:val="24"/>
        </w:rPr>
        <w:t xml:space="preserve">.  </w:t>
      </w:r>
      <w:r w:rsidR="005C034F">
        <w:rPr>
          <w:rFonts w:ascii="Arial" w:hAnsi="Arial" w:cs="Arial"/>
          <w:szCs w:val="24"/>
        </w:rPr>
        <w:t>Three</w:t>
      </w:r>
      <w:r w:rsidR="00A10886">
        <w:rPr>
          <w:rFonts w:ascii="Arial" w:hAnsi="Arial" w:cs="Arial"/>
          <w:szCs w:val="24"/>
        </w:rPr>
        <w:t xml:space="preserve"> comment</w:t>
      </w:r>
      <w:r w:rsidR="005C034F">
        <w:rPr>
          <w:rFonts w:ascii="Arial" w:hAnsi="Arial" w:cs="Arial"/>
          <w:szCs w:val="24"/>
        </w:rPr>
        <w:t xml:space="preserve">s </w:t>
      </w:r>
      <w:r w:rsidR="00A10886">
        <w:rPr>
          <w:rFonts w:ascii="Arial" w:hAnsi="Arial" w:cs="Arial"/>
          <w:szCs w:val="24"/>
        </w:rPr>
        <w:t>w</w:t>
      </w:r>
      <w:r w:rsidR="00300B88">
        <w:rPr>
          <w:rFonts w:ascii="Arial" w:hAnsi="Arial" w:cs="Arial"/>
          <w:szCs w:val="24"/>
        </w:rPr>
        <w:t>ere</w:t>
      </w:r>
      <w:r w:rsidR="00A10886">
        <w:rPr>
          <w:rFonts w:ascii="Arial" w:hAnsi="Arial" w:cs="Arial"/>
          <w:szCs w:val="24"/>
        </w:rPr>
        <w:t xml:space="preserve"> received. </w:t>
      </w:r>
    </w:p>
    <w:p w:rsidR="00685175" w:rsidP="00AD6EC2" w:rsidRDefault="00685175" w14:paraId="100E1568" w14:textId="0757E517">
      <w:pPr>
        <w:textAlignment w:val="auto"/>
        <w:rPr>
          <w:rFonts w:ascii="Arial" w:hAnsi="Arial" w:cs="Arial"/>
          <w:szCs w:val="24"/>
        </w:rPr>
      </w:pPr>
    </w:p>
    <w:p w:rsidR="00720632" w:rsidP="00AD6EC2" w:rsidRDefault="00720632" w14:paraId="5815E783" w14:textId="77777777">
      <w:pPr>
        <w:textAlignment w:val="auto"/>
        <w:rPr>
          <w:rFonts w:ascii="Arial" w:hAnsi="Arial" w:cs="Arial"/>
          <w:b/>
          <w:bCs/>
          <w:szCs w:val="24"/>
        </w:rPr>
      </w:pPr>
    </w:p>
    <w:p w:rsidR="00720632" w:rsidP="00AD6EC2" w:rsidRDefault="00720632" w14:paraId="7A58C88C" w14:textId="77777777">
      <w:pPr>
        <w:textAlignment w:val="auto"/>
        <w:rPr>
          <w:rFonts w:ascii="Arial" w:hAnsi="Arial" w:cs="Arial"/>
          <w:b/>
          <w:bCs/>
          <w:szCs w:val="24"/>
        </w:rPr>
      </w:pPr>
    </w:p>
    <w:p w:rsidR="00720632" w:rsidP="00AD6EC2" w:rsidRDefault="00720632" w14:paraId="5279EBD7" w14:textId="77777777">
      <w:pPr>
        <w:textAlignment w:val="auto"/>
        <w:rPr>
          <w:rFonts w:ascii="Arial" w:hAnsi="Arial" w:cs="Arial"/>
          <w:b/>
          <w:bCs/>
          <w:szCs w:val="24"/>
        </w:rPr>
      </w:pPr>
    </w:p>
    <w:p w:rsidR="00720632" w:rsidP="00AD6EC2" w:rsidRDefault="00720632" w14:paraId="4673CCE2" w14:textId="77777777">
      <w:pPr>
        <w:textAlignment w:val="auto"/>
        <w:rPr>
          <w:rFonts w:ascii="Arial" w:hAnsi="Arial" w:cs="Arial"/>
          <w:b/>
          <w:bCs/>
          <w:szCs w:val="24"/>
        </w:rPr>
      </w:pPr>
    </w:p>
    <w:p w:rsidR="00720632" w:rsidP="00AD6EC2" w:rsidRDefault="00720632" w14:paraId="6F8F570D" w14:textId="77777777">
      <w:pPr>
        <w:textAlignment w:val="auto"/>
        <w:rPr>
          <w:rFonts w:ascii="Arial" w:hAnsi="Arial" w:cs="Arial"/>
          <w:b/>
          <w:bCs/>
          <w:szCs w:val="24"/>
        </w:rPr>
      </w:pPr>
    </w:p>
    <w:p w:rsidR="00720632" w:rsidP="00AD6EC2" w:rsidRDefault="00720632" w14:paraId="7BE32852" w14:textId="77777777">
      <w:pPr>
        <w:textAlignment w:val="auto"/>
        <w:rPr>
          <w:rFonts w:ascii="Arial" w:hAnsi="Arial" w:cs="Arial"/>
          <w:b/>
          <w:bCs/>
          <w:szCs w:val="24"/>
        </w:rPr>
      </w:pPr>
    </w:p>
    <w:p w:rsidR="00720632" w:rsidP="00AD6EC2" w:rsidRDefault="00720632" w14:paraId="055FF781" w14:textId="77777777">
      <w:pPr>
        <w:textAlignment w:val="auto"/>
        <w:rPr>
          <w:rFonts w:ascii="Arial" w:hAnsi="Arial" w:cs="Arial"/>
          <w:b/>
          <w:bCs/>
          <w:szCs w:val="24"/>
        </w:rPr>
      </w:pPr>
    </w:p>
    <w:p w:rsidR="00720632" w:rsidP="00AD6EC2" w:rsidRDefault="00720632" w14:paraId="138C3C2A" w14:textId="77777777">
      <w:pPr>
        <w:textAlignment w:val="auto"/>
        <w:rPr>
          <w:rFonts w:ascii="Arial" w:hAnsi="Arial" w:cs="Arial"/>
          <w:b/>
          <w:bCs/>
          <w:szCs w:val="24"/>
        </w:rPr>
      </w:pPr>
    </w:p>
    <w:p w:rsidR="00720632" w:rsidP="00AD6EC2" w:rsidRDefault="00720632" w14:paraId="6BB996F8" w14:textId="77777777">
      <w:pPr>
        <w:textAlignment w:val="auto"/>
        <w:rPr>
          <w:rFonts w:ascii="Arial" w:hAnsi="Arial" w:cs="Arial"/>
          <w:b/>
          <w:bCs/>
          <w:szCs w:val="24"/>
        </w:rPr>
      </w:pPr>
    </w:p>
    <w:p w:rsidR="00720632" w:rsidP="00AD6EC2" w:rsidRDefault="00720632" w14:paraId="70A361B2" w14:textId="77777777">
      <w:pPr>
        <w:textAlignment w:val="auto"/>
        <w:rPr>
          <w:rFonts w:ascii="Arial" w:hAnsi="Arial" w:cs="Arial"/>
          <w:b/>
          <w:bCs/>
          <w:szCs w:val="24"/>
        </w:rPr>
      </w:pPr>
    </w:p>
    <w:p w:rsidR="00720632" w:rsidP="00AD6EC2" w:rsidRDefault="00720632" w14:paraId="496B6253" w14:textId="77777777">
      <w:pPr>
        <w:textAlignment w:val="auto"/>
        <w:rPr>
          <w:rFonts w:ascii="Arial" w:hAnsi="Arial" w:cs="Arial"/>
          <w:b/>
          <w:bCs/>
          <w:szCs w:val="24"/>
        </w:rPr>
      </w:pPr>
    </w:p>
    <w:p w:rsidR="00720632" w:rsidP="00AD6EC2" w:rsidRDefault="00720632" w14:paraId="3F2475F9" w14:textId="77777777">
      <w:pPr>
        <w:textAlignment w:val="auto"/>
        <w:rPr>
          <w:rFonts w:ascii="Arial" w:hAnsi="Arial" w:cs="Arial"/>
          <w:b/>
          <w:bCs/>
          <w:szCs w:val="24"/>
        </w:rPr>
      </w:pPr>
    </w:p>
    <w:p w:rsidR="00720632" w:rsidP="00AD6EC2" w:rsidRDefault="00720632" w14:paraId="34C8543A" w14:textId="77777777">
      <w:pPr>
        <w:textAlignment w:val="auto"/>
        <w:rPr>
          <w:rFonts w:ascii="Arial" w:hAnsi="Arial" w:cs="Arial"/>
          <w:b/>
          <w:bCs/>
          <w:szCs w:val="24"/>
        </w:rPr>
      </w:pPr>
    </w:p>
    <w:p w:rsidR="00720632" w:rsidP="00AD6EC2" w:rsidRDefault="00720632" w14:paraId="250F71E0" w14:textId="77777777">
      <w:pPr>
        <w:textAlignment w:val="auto"/>
        <w:rPr>
          <w:rFonts w:ascii="Arial" w:hAnsi="Arial" w:cs="Arial"/>
          <w:b/>
          <w:bCs/>
          <w:szCs w:val="24"/>
        </w:rPr>
      </w:pPr>
    </w:p>
    <w:p w:rsidR="00720632" w:rsidP="00AD6EC2" w:rsidRDefault="00720632" w14:paraId="28C61CAD" w14:textId="77777777">
      <w:pPr>
        <w:textAlignment w:val="auto"/>
        <w:rPr>
          <w:rFonts w:ascii="Arial" w:hAnsi="Arial" w:cs="Arial"/>
          <w:b/>
          <w:bCs/>
          <w:szCs w:val="24"/>
        </w:rPr>
      </w:pPr>
    </w:p>
    <w:p w:rsidR="00720632" w:rsidP="00AD6EC2" w:rsidRDefault="00720632" w14:paraId="6407198A" w14:textId="77777777">
      <w:pPr>
        <w:textAlignment w:val="auto"/>
        <w:rPr>
          <w:rFonts w:ascii="Arial" w:hAnsi="Arial" w:cs="Arial"/>
          <w:b/>
          <w:bCs/>
          <w:szCs w:val="24"/>
        </w:rPr>
      </w:pPr>
    </w:p>
    <w:p w:rsidR="00720632" w:rsidP="00AD6EC2" w:rsidRDefault="00720632" w14:paraId="5FFE7C48" w14:textId="77777777">
      <w:pPr>
        <w:textAlignment w:val="auto"/>
        <w:rPr>
          <w:rFonts w:ascii="Arial" w:hAnsi="Arial" w:cs="Arial"/>
          <w:b/>
          <w:bCs/>
          <w:szCs w:val="24"/>
        </w:rPr>
      </w:pPr>
    </w:p>
    <w:p w:rsidR="00720632" w:rsidP="00AD6EC2" w:rsidRDefault="00720632" w14:paraId="3A481072" w14:textId="77777777">
      <w:pPr>
        <w:textAlignment w:val="auto"/>
        <w:rPr>
          <w:rFonts w:ascii="Arial" w:hAnsi="Arial" w:cs="Arial"/>
          <w:b/>
          <w:bCs/>
          <w:szCs w:val="24"/>
        </w:rPr>
      </w:pPr>
    </w:p>
    <w:p w:rsidR="00720632" w:rsidP="00AD6EC2" w:rsidRDefault="00720632" w14:paraId="4CA1349D" w14:textId="77777777">
      <w:pPr>
        <w:textAlignment w:val="auto"/>
        <w:rPr>
          <w:rFonts w:ascii="Arial" w:hAnsi="Arial" w:cs="Arial"/>
          <w:b/>
          <w:bCs/>
          <w:szCs w:val="24"/>
        </w:rPr>
      </w:pPr>
    </w:p>
    <w:p w:rsidR="00720632" w:rsidP="00AD6EC2" w:rsidRDefault="00720632" w14:paraId="57281C38" w14:textId="77777777">
      <w:pPr>
        <w:textAlignment w:val="auto"/>
        <w:rPr>
          <w:rFonts w:ascii="Arial" w:hAnsi="Arial" w:cs="Arial"/>
          <w:b/>
          <w:bCs/>
          <w:szCs w:val="24"/>
        </w:rPr>
      </w:pPr>
    </w:p>
    <w:p w:rsidR="00720632" w:rsidP="00AD6EC2" w:rsidRDefault="00720632" w14:paraId="09CD0BDE" w14:textId="77777777">
      <w:pPr>
        <w:textAlignment w:val="auto"/>
        <w:rPr>
          <w:rFonts w:ascii="Arial" w:hAnsi="Arial" w:cs="Arial"/>
          <w:b/>
          <w:bCs/>
          <w:szCs w:val="24"/>
        </w:rPr>
      </w:pPr>
    </w:p>
    <w:p w:rsidR="00720632" w:rsidP="00AD6EC2" w:rsidRDefault="00720632" w14:paraId="1771C420" w14:textId="77777777">
      <w:pPr>
        <w:textAlignment w:val="auto"/>
        <w:rPr>
          <w:rFonts w:ascii="Arial" w:hAnsi="Arial" w:cs="Arial"/>
          <w:b/>
          <w:bCs/>
          <w:szCs w:val="24"/>
        </w:rPr>
      </w:pPr>
    </w:p>
    <w:p w:rsidRPr="00685175" w:rsidR="00685175" w:rsidP="00AD6EC2" w:rsidRDefault="00685175" w14:paraId="51FC6092" w14:textId="1A4D02D1">
      <w:pPr>
        <w:textAlignment w:val="auto"/>
        <w:rPr>
          <w:rFonts w:ascii="Arial" w:hAnsi="Arial" w:cs="Arial"/>
          <w:b/>
          <w:bCs/>
          <w:szCs w:val="24"/>
        </w:rPr>
      </w:pPr>
      <w:r w:rsidRPr="00685175">
        <w:rPr>
          <w:rFonts w:ascii="Arial" w:hAnsi="Arial" w:cs="Arial"/>
          <w:b/>
          <w:bCs/>
          <w:szCs w:val="24"/>
        </w:rPr>
        <w:lastRenderedPageBreak/>
        <w:t>Comment #1</w:t>
      </w:r>
    </w:p>
    <w:p w:rsidR="003D364C" w:rsidP="00AD6EC2" w:rsidRDefault="003D364C" w14:paraId="6C3E0967" w14:textId="6DB62A9A">
      <w:pPr>
        <w:textAlignment w:val="auto"/>
        <w:rPr>
          <w:rFonts w:ascii="Arial" w:hAnsi="Arial" w:cs="Arial"/>
          <w:szCs w:val="24"/>
        </w:rPr>
      </w:pPr>
    </w:p>
    <w:p w:rsidR="003D364C" w:rsidP="003D364C" w:rsidRDefault="003D364C" w14:paraId="37299FFE" w14:textId="77777777">
      <w:pPr>
        <w:ind w:left="660"/>
        <w:rPr>
          <w:rFonts w:ascii="Arial" w:hAnsi="Arial" w:cs="Arial"/>
          <w:b/>
          <w:bCs/>
          <w:szCs w:val="24"/>
        </w:rPr>
      </w:pPr>
      <w:r>
        <w:rPr>
          <w:noProof/>
        </w:rPr>
        <w:drawing>
          <wp:inline distT="0" distB="0" distL="0" distR="0" wp14:anchorId="49A25031" wp14:editId="3D5C2703">
            <wp:extent cx="5943600" cy="6334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334125"/>
                    </a:xfrm>
                    <a:prstGeom prst="rect">
                      <a:avLst/>
                    </a:prstGeom>
                  </pic:spPr>
                </pic:pic>
              </a:graphicData>
            </a:graphic>
          </wp:inline>
        </w:drawing>
      </w:r>
      <w:r w:rsidRPr="003D364C">
        <w:rPr>
          <w:rFonts w:ascii="Arial" w:hAnsi="Arial" w:cs="Arial"/>
          <w:b/>
          <w:bCs/>
          <w:szCs w:val="24"/>
        </w:rPr>
        <w:t xml:space="preserve"> </w:t>
      </w:r>
    </w:p>
    <w:p w:rsidR="003D364C" w:rsidP="003D364C" w:rsidRDefault="003D364C" w14:paraId="37629770" w14:textId="77777777">
      <w:pPr>
        <w:ind w:left="660"/>
        <w:rPr>
          <w:rFonts w:ascii="Arial" w:hAnsi="Arial" w:cs="Arial"/>
          <w:b/>
          <w:bCs/>
          <w:szCs w:val="24"/>
        </w:rPr>
      </w:pPr>
    </w:p>
    <w:p w:rsidR="003D364C" w:rsidP="003D364C" w:rsidRDefault="003D364C" w14:paraId="7029F4A6" w14:textId="638CA1F5">
      <w:pPr>
        <w:ind w:left="660"/>
        <w:rPr>
          <w:rFonts w:ascii="Arial" w:hAnsi="Arial" w:cs="Arial"/>
          <w:szCs w:val="24"/>
        </w:rPr>
      </w:pPr>
      <w:r w:rsidRPr="007148BC">
        <w:rPr>
          <w:rFonts w:ascii="Arial" w:hAnsi="Arial" w:cs="Arial"/>
          <w:b/>
          <w:bCs/>
          <w:szCs w:val="24"/>
        </w:rPr>
        <w:t xml:space="preserve">VA RESPONSE:  </w:t>
      </w:r>
      <w:r w:rsidRPr="007148BC">
        <w:rPr>
          <w:rFonts w:ascii="Arial" w:hAnsi="Arial" w:cs="Arial"/>
          <w:szCs w:val="24"/>
        </w:rPr>
        <w:t>Thank</w:t>
      </w:r>
      <w:r w:rsidR="006676A1">
        <w:rPr>
          <w:rFonts w:ascii="Arial" w:hAnsi="Arial" w:cs="Arial"/>
          <w:szCs w:val="24"/>
        </w:rPr>
        <w:t xml:space="preserve"> </w:t>
      </w:r>
      <w:r w:rsidR="00236289">
        <w:rPr>
          <w:rFonts w:ascii="Arial" w:hAnsi="Arial" w:cs="Arial"/>
          <w:szCs w:val="24"/>
        </w:rPr>
        <w:t>you</w:t>
      </w:r>
      <w:r>
        <w:rPr>
          <w:rFonts w:ascii="Arial" w:hAnsi="Arial" w:cs="Arial"/>
          <w:szCs w:val="24"/>
        </w:rPr>
        <w:t xml:space="preserve"> </w:t>
      </w:r>
      <w:r w:rsidRPr="007148BC">
        <w:rPr>
          <w:rFonts w:ascii="Arial" w:hAnsi="Arial" w:cs="Arial"/>
          <w:szCs w:val="24"/>
        </w:rPr>
        <w:t>for your comment.</w:t>
      </w:r>
      <w:r>
        <w:rPr>
          <w:rFonts w:ascii="Arial" w:hAnsi="Arial" w:cs="Arial"/>
          <w:b/>
          <w:bCs/>
          <w:szCs w:val="24"/>
        </w:rPr>
        <w:t xml:space="preserve"> </w:t>
      </w:r>
      <w:r>
        <w:rPr>
          <w:rFonts w:ascii="Arial" w:hAnsi="Arial" w:cs="Arial"/>
          <w:szCs w:val="24"/>
        </w:rPr>
        <w:t xml:space="preserve">Executive Order (EO) 13607 gives the </w:t>
      </w:r>
      <w:r w:rsidR="002954C0">
        <w:rPr>
          <w:rFonts w:ascii="Arial" w:hAnsi="Arial" w:cs="Arial"/>
          <w:szCs w:val="24"/>
        </w:rPr>
        <w:t xml:space="preserve">student the </w:t>
      </w:r>
      <w:r>
        <w:rPr>
          <w:rFonts w:ascii="Arial" w:hAnsi="Arial" w:cs="Arial"/>
          <w:szCs w:val="24"/>
        </w:rPr>
        <w:t xml:space="preserve">ability to file complaints and VA screens the complaints </w:t>
      </w:r>
      <w:r w:rsidR="002C6D75">
        <w:rPr>
          <w:rFonts w:ascii="Arial" w:hAnsi="Arial" w:cs="Arial"/>
          <w:szCs w:val="24"/>
        </w:rPr>
        <w:t>to determine</w:t>
      </w:r>
      <w:r>
        <w:rPr>
          <w:rFonts w:ascii="Arial" w:hAnsi="Arial" w:cs="Arial"/>
          <w:szCs w:val="24"/>
        </w:rPr>
        <w:t xml:space="preserve"> the validity based on the EO. If the complaint doesn’t violate the EO, the complaint is not valid</w:t>
      </w:r>
      <w:r w:rsidR="002954C0">
        <w:rPr>
          <w:rFonts w:ascii="Arial" w:hAnsi="Arial" w:cs="Arial"/>
          <w:szCs w:val="24"/>
        </w:rPr>
        <w:t xml:space="preserve"> and not reported on the VA Comparison Tool</w:t>
      </w:r>
      <w:r>
        <w:rPr>
          <w:rFonts w:ascii="Arial" w:hAnsi="Arial" w:cs="Arial"/>
          <w:szCs w:val="24"/>
        </w:rPr>
        <w:t xml:space="preserve">. Only valid </w:t>
      </w:r>
      <w:r w:rsidRPr="007148BC">
        <w:rPr>
          <w:rFonts w:ascii="Arial" w:hAnsi="Arial" w:cs="Arial"/>
          <w:szCs w:val="24"/>
        </w:rPr>
        <w:t>complaint</w:t>
      </w:r>
      <w:r>
        <w:rPr>
          <w:rFonts w:ascii="Arial" w:hAnsi="Arial" w:cs="Arial"/>
          <w:szCs w:val="24"/>
        </w:rPr>
        <w:t>s</w:t>
      </w:r>
      <w:r w:rsidRPr="007148BC">
        <w:rPr>
          <w:rFonts w:ascii="Arial" w:hAnsi="Arial" w:cs="Arial"/>
          <w:szCs w:val="24"/>
        </w:rPr>
        <w:t xml:space="preserve"> </w:t>
      </w:r>
      <w:r w:rsidR="002954C0">
        <w:rPr>
          <w:rFonts w:ascii="Arial" w:hAnsi="Arial" w:cs="Arial"/>
          <w:szCs w:val="24"/>
        </w:rPr>
        <w:t>are reported on the VA Comparison Tool.</w:t>
      </w:r>
    </w:p>
    <w:p w:rsidRPr="007148BC" w:rsidR="00172F96" w:rsidP="003D364C" w:rsidRDefault="00172F96" w14:paraId="04F423B2" w14:textId="77777777">
      <w:pPr>
        <w:ind w:left="660"/>
        <w:rPr>
          <w:rFonts w:ascii="Arial" w:hAnsi="Arial" w:cs="Arial"/>
          <w:szCs w:val="24"/>
        </w:rPr>
      </w:pPr>
    </w:p>
    <w:p w:rsidR="003D364C" w:rsidP="003D364C" w:rsidRDefault="003D364C" w14:paraId="149B6770" w14:textId="6DC598F8">
      <w:pPr>
        <w:ind w:left="660"/>
        <w:rPr>
          <w:rFonts w:ascii="Arial" w:hAnsi="Arial" w:cs="Arial"/>
          <w:szCs w:val="24"/>
        </w:rPr>
      </w:pPr>
      <w:r w:rsidRPr="007148BC">
        <w:rPr>
          <w:rFonts w:ascii="Arial" w:hAnsi="Arial" w:cs="Arial"/>
          <w:szCs w:val="24"/>
        </w:rPr>
        <w:t>Anonymous complaints are sent to the school for awareness</w:t>
      </w:r>
      <w:r w:rsidR="002C6D75">
        <w:rPr>
          <w:rFonts w:ascii="Arial" w:hAnsi="Arial" w:cs="Arial"/>
          <w:szCs w:val="24"/>
        </w:rPr>
        <w:t xml:space="preserve"> and </w:t>
      </w:r>
      <w:r w:rsidR="00D625B5">
        <w:rPr>
          <w:rFonts w:ascii="Arial" w:hAnsi="Arial" w:cs="Arial"/>
          <w:szCs w:val="24"/>
        </w:rPr>
        <w:t xml:space="preserve">are </w:t>
      </w:r>
      <w:r w:rsidRPr="007148BC">
        <w:rPr>
          <w:rFonts w:ascii="Arial" w:hAnsi="Arial" w:cs="Arial"/>
          <w:szCs w:val="24"/>
        </w:rPr>
        <w:t xml:space="preserve">not reflected in the number of complaints shown in the </w:t>
      </w:r>
      <w:r>
        <w:rPr>
          <w:rFonts w:ascii="Arial" w:hAnsi="Arial" w:cs="Arial"/>
          <w:szCs w:val="24"/>
        </w:rPr>
        <w:t xml:space="preserve">VA </w:t>
      </w:r>
      <w:r w:rsidRPr="007148BC">
        <w:rPr>
          <w:rFonts w:ascii="Arial" w:hAnsi="Arial" w:cs="Arial"/>
          <w:szCs w:val="24"/>
        </w:rPr>
        <w:t xml:space="preserve">Comparison </w:t>
      </w:r>
      <w:r>
        <w:rPr>
          <w:rFonts w:ascii="Arial" w:hAnsi="Arial" w:cs="Arial"/>
          <w:szCs w:val="24"/>
        </w:rPr>
        <w:t>T</w:t>
      </w:r>
      <w:r w:rsidRPr="007148BC">
        <w:rPr>
          <w:rFonts w:ascii="Arial" w:hAnsi="Arial" w:cs="Arial"/>
          <w:szCs w:val="24"/>
        </w:rPr>
        <w:t>ool</w:t>
      </w:r>
      <w:r>
        <w:rPr>
          <w:rFonts w:ascii="Arial" w:hAnsi="Arial" w:cs="Arial"/>
          <w:szCs w:val="24"/>
        </w:rPr>
        <w:t xml:space="preserve">, </w:t>
      </w:r>
      <w:r w:rsidRPr="007148BC">
        <w:rPr>
          <w:rFonts w:ascii="Arial" w:hAnsi="Arial" w:cs="Arial"/>
          <w:szCs w:val="24"/>
        </w:rPr>
        <w:t>and they are not reported to the FTC.</w:t>
      </w:r>
    </w:p>
    <w:p w:rsidRPr="00414D4E" w:rsidR="003D364C" w:rsidP="00AD6EC2" w:rsidRDefault="003D364C" w14:paraId="008D4AEA" w14:textId="28DBF327">
      <w:pPr>
        <w:textAlignment w:val="auto"/>
        <w:rPr>
          <w:rFonts w:ascii="Arial" w:hAnsi="Arial" w:cs="Arial"/>
          <w:szCs w:val="24"/>
        </w:rPr>
      </w:pPr>
    </w:p>
    <w:p w:rsidR="00AD6EC2" w:rsidP="00AD6EC2" w:rsidRDefault="003D364C" w14:paraId="6D6ED4F3" w14:textId="5155DB98">
      <w:pPr>
        <w:rPr>
          <w:rFonts w:ascii="Arial" w:hAnsi="Arial" w:cs="Arial"/>
          <w:szCs w:val="24"/>
        </w:rPr>
      </w:pPr>
      <w:bookmarkStart w:name="_Hlk43377053" w:id="0"/>
      <w:r>
        <w:rPr>
          <w:rFonts w:ascii="Arial" w:hAnsi="Arial" w:cs="Arial"/>
          <w:szCs w:val="24"/>
        </w:rPr>
        <w:t xml:space="preserve">          Thanks, Education Service</w:t>
      </w:r>
    </w:p>
    <w:p w:rsidR="00685175" w:rsidP="00AD6EC2" w:rsidRDefault="00685175" w14:paraId="65D64569" w14:textId="6831BC43">
      <w:pPr>
        <w:rPr>
          <w:rFonts w:ascii="Arial" w:hAnsi="Arial" w:cs="Arial"/>
          <w:szCs w:val="24"/>
        </w:rPr>
      </w:pPr>
    </w:p>
    <w:p w:rsidR="00685175" w:rsidP="00AD6EC2" w:rsidRDefault="00685175" w14:paraId="57103E7D" w14:textId="77777777">
      <w:pPr>
        <w:rPr>
          <w:rFonts w:ascii="Arial" w:hAnsi="Arial" w:cs="Arial"/>
          <w:szCs w:val="24"/>
        </w:rPr>
      </w:pPr>
    </w:p>
    <w:p w:rsidRPr="00685175" w:rsidR="00685175" w:rsidP="00300B88" w:rsidRDefault="00685175" w14:paraId="71803A62" w14:textId="6A2A18F0">
      <w:pPr>
        <w:pStyle w:val="Default"/>
        <w:rPr>
          <w:rFonts w:ascii="Arial" w:hAnsi="Arial" w:cs="Arial"/>
          <w:b/>
          <w:bCs/>
        </w:rPr>
      </w:pPr>
      <w:r w:rsidRPr="00685175">
        <w:rPr>
          <w:rFonts w:ascii="Arial" w:hAnsi="Arial" w:cs="Arial"/>
          <w:b/>
          <w:bCs/>
        </w:rPr>
        <w:t>Comment #2</w:t>
      </w:r>
    </w:p>
    <w:p w:rsidR="00685175" w:rsidP="00300B88" w:rsidRDefault="00685175" w14:paraId="6C0B9098" w14:textId="77777777">
      <w:pPr>
        <w:pStyle w:val="Default"/>
        <w:rPr>
          <w:rFonts w:ascii="Arial" w:hAnsi="Arial" w:cs="Arial"/>
        </w:rPr>
      </w:pPr>
    </w:p>
    <w:p w:rsidRPr="00534F5A" w:rsidR="00300B88" w:rsidP="00300B88" w:rsidRDefault="00300B88" w14:paraId="18E68789" w14:textId="45D0ACC1">
      <w:pPr>
        <w:pStyle w:val="Default"/>
        <w:rPr>
          <w:rFonts w:ascii="Arial" w:hAnsi="Arial" w:cs="Arial"/>
        </w:rPr>
      </w:pPr>
      <w:bookmarkStart w:name="_Hlk96600193" w:id="1"/>
      <w:r w:rsidRPr="00534F5A">
        <w:rPr>
          <w:rFonts w:ascii="Arial" w:hAnsi="Arial" w:cs="Arial"/>
        </w:rPr>
        <w:t xml:space="preserve">(202) 922-2800 Feehan, LLC </w:t>
      </w:r>
      <w:r w:rsidRPr="00534F5A">
        <w:rPr>
          <w:rFonts w:ascii="Arial" w:hAnsi="Arial" w:cs="Arial"/>
          <w:color w:val="0562C1"/>
        </w:rPr>
        <w:t xml:space="preserve">info@mattfeehan.com </w:t>
      </w:r>
    </w:p>
    <w:p w:rsidRPr="00534F5A" w:rsidR="00300B88" w:rsidP="00300B88" w:rsidRDefault="00300B88" w14:paraId="5EEA51B5" w14:textId="77777777">
      <w:pPr>
        <w:pStyle w:val="Default"/>
        <w:rPr>
          <w:rFonts w:ascii="Arial" w:hAnsi="Arial" w:cs="Arial"/>
        </w:rPr>
      </w:pPr>
      <w:r w:rsidRPr="00534F5A">
        <w:rPr>
          <w:rFonts w:ascii="Arial" w:hAnsi="Arial" w:cs="Arial"/>
        </w:rPr>
        <w:t xml:space="preserve"> </w:t>
      </w:r>
    </w:p>
    <w:p w:rsidRPr="00534F5A" w:rsidR="00300B88" w:rsidP="00300B88" w:rsidRDefault="00300B88" w14:paraId="5E4D7CC5" w14:textId="77777777">
      <w:pPr>
        <w:pStyle w:val="Default"/>
        <w:jc w:val="center"/>
        <w:rPr>
          <w:rFonts w:ascii="Arial" w:hAnsi="Arial" w:cs="Arial"/>
        </w:rPr>
      </w:pPr>
      <w:r w:rsidRPr="00534F5A">
        <w:rPr>
          <w:rFonts w:ascii="Arial" w:hAnsi="Arial" w:cs="Arial"/>
          <w:b/>
          <w:bCs/>
        </w:rPr>
        <w:t>The GI Bill® Feedback Tool, a Waste of U.S. Taxpayer Dollars</w:t>
      </w:r>
    </w:p>
    <w:p w:rsidR="00300B88" w:rsidP="00300B88" w:rsidRDefault="00300B88" w14:paraId="5DB8809C" w14:textId="77777777">
      <w:pPr>
        <w:pStyle w:val="Default"/>
        <w:jc w:val="center"/>
        <w:rPr>
          <w:rFonts w:ascii="Arial" w:hAnsi="Arial" w:cs="Arial"/>
          <w:i/>
          <w:iCs/>
        </w:rPr>
      </w:pPr>
      <w:r w:rsidRPr="00534F5A">
        <w:rPr>
          <w:rFonts w:ascii="Arial" w:hAnsi="Arial" w:cs="Arial"/>
        </w:rPr>
        <w:t xml:space="preserve">Matthew Feehan, </w:t>
      </w:r>
      <w:r w:rsidRPr="00534F5A">
        <w:rPr>
          <w:rFonts w:ascii="Arial" w:hAnsi="Arial" w:cs="Arial"/>
          <w:i/>
          <w:iCs/>
        </w:rPr>
        <w:t>Principal</w:t>
      </w:r>
    </w:p>
    <w:p w:rsidR="00300B88" w:rsidP="00300B88" w:rsidRDefault="00300B88" w14:paraId="0A2AC1DC" w14:textId="77777777">
      <w:pPr>
        <w:pStyle w:val="Default"/>
        <w:jc w:val="center"/>
        <w:rPr>
          <w:rFonts w:ascii="Arial" w:hAnsi="Arial" w:cs="Arial"/>
          <w:i/>
          <w:iCs/>
        </w:rPr>
      </w:pPr>
    </w:p>
    <w:p w:rsidRPr="00534F5A" w:rsidR="00300B88" w:rsidP="00300B88" w:rsidRDefault="00300B88" w14:paraId="255BB897" w14:textId="77777777">
      <w:pPr>
        <w:pStyle w:val="Default"/>
        <w:jc w:val="center"/>
        <w:rPr>
          <w:rFonts w:ascii="Arial" w:hAnsi="Arial" w:cs="Arial"/>
        </w:rPr>
      </w:pPr>
    </w:p>
    <w:p w:rsidR="00300B88" w:rsidP="00300B88" w:rsidRDefault="00300B88" w14:paraId="4AC53E04" w14:textId="77777777">
      <w:pPr>
        <w:pStyle w:val="Default"/>
        <w:rPr>
          <w:rFonts w:ascii="Arial" w:hAnsi="Arial" w:cs="Arial"/>
        </w:rPr>
      </w:pPr>
      <w:r w:rsidRPr="00534F5A">
        <w:rPr>
          <w:rFonts w:ascii="Arial" w:hAnsi="Arial" w:cs="Arial"/>
        </w:rPr>
        <w:t>Few colleges and universities in the United States conspicuously share the Department of Veterans Affairs GI Bill® Feedback Tool with their students. Some institutions, the State University of New York (SUNY), for example, train administrative staff to treat the Feedback Tool as a compliance risk—as opposed to a student resource.</w:t>
      </w:r>
      <w:r w:rsidRPr="00720632">
        <w:rPr>
          <w:rFonts w:ascii="Arial" w:hAnsi="Arial" w:cs="Arial"/>
          <w:sz w:val="12"/>
          <w:szCs w:val="12"/>
        </w:rPr>
        <w:t>1</w:t>
      </w:r>
      <w:r w:rsidRPr="00534F5A">
        <w:rPr>
          <w:rFonts w:ascii="Arial" w:hAnsi="Arial" w:cs="Arial"/>
        </w:rPr>
        <w:t xml:space="preserve"> Understandably, this creates a chilling effect within the marketplace and incentivizes Institutes of Higher Education (IHE) to ignore the Feedback Tool because it poses a risk to student enrollment. </w:t>
      </w:r>
    </w:p>
    <w:p w:rsidRPr="00534F5A" w:rsidR="00300B88" w:rsidP="00300B88" w:rsidRDefault="00300B88" w14:paraId="0BE8EC09" w14:textId="77777777">
      <w:pPr>
        <w:pStyle w:val="Default"/>
        <w:rPr>
          <w:rFonts w:ascii="Arial" w:hAnsi="Arial" w:cs="Arial"/>
        </w:rPr>
      </w:pPr>
    </w:p>
    <w:p w:rsidRPr="00534F5A" w:rsidR="00300B88" w:rsidP="00300B88" w:rsidRDefault="00300B88" w14:paraId="01B3BAD0" w14:textId="77777777">
      <w:pPr>
        <w:pStyle w:val="Default"/>
        <w:rPr>
          <w:rFonts w:ascii="Arial" w:hAnsi="Arial" w:cs="Arial"/>
        </w:rPr>
      </w:pPr>
      <w:r w:rsidRPr="00534F5A">
        <w:rPr>
          <w:rFonts w:ascii="Arial" w:hAnsi="Arial" w:cs="Arial"/>
        </w:rPr>
        <w:t>In defense of IHE purporting to be committed to the Principles of Excellence, Executive Order 13607 charged the “Secretaries of Defense and Veterans Affairs” to create a plan, not IHE.</w:t>
      </w:r>
      <w:r w:rsidRPr="00720632">
        <w:rPr>
          <w:rFonts w:ascii="Arial" w:hAnsi="Arial" w:cs="Arial"/>
          <w:sz w:val="12"/>
          <w:szCs w:val="12"/>
        </w:rPr>
        <w:t>2</w:t>
      </w:r>
      <w:r w:rsidRPr="00534F5A">
        <w:rPr>
          <w:rFonts w:ascii="Arial" w:hAnsi="Arial" w:cs="Arial"/>
        </w:rPr>
        <w:t xml:space="preserve"> Thus, almost a decade later, servicemembers, veterans, spouses, and other family members have a better chance of being shown high definition, production quality images of a university’s veterans center than of the Feedback Tool, Postsecondary Education Complaint Intake (DoD), or their respective data. </w:t>
      </w:r>
    </w:p>
    <w:p w:rsidR="00300B88" w:rsidP="00300B88" w:rsidRDefault="00300B88" w14:paraId="6712711C" w14:textId="77777777">
      <w:pPr>
        <w:pStyle w:val="Default"/>
        <w:rPr>
          <w:rFonts w:ascii="Arial" w:hAnsi="Arial" w:cs="Arial"/>
        </w:rPr>
      </w:pPr>
    </w:p>
    <w:p w:rsidR="00300B88" w:rsidP="00300B88" w:rsidRDefault="00300B88" w14:paraId="498A3E2D" w14:textId="77777777">
      <w:pPr>
        <w:pStyle w:val="Default"/>
        <w:rPr>
          <w:rFonts w:ascii="Arial" w:hAnsi="Arial" w:cs="Arial"/>
        </w:rPr>
      </w:pPr>
      <w:r w:rsidRPr="00534F5A">
        <w:rPr>
          <w:rFonts w:ascii="Arial" w:hAnsi="Arial" w:cs="Arial"/>
        </w:rPr>
        <w:t>This is a problem because a student veterans center – as well equipped as some are – does not provide information on Recruiting/Marketing Practices; Quality of Education; Accreditation; Grade Policy; Financial Issues (e.g., Tuition/Fee charges); Release of transcripts; Student Loans; Transfer of Credits; Post-Graduation Job Opportunities; Refund Issues; Change in Degree Plan/Requirement; or any other relevant information</w:t>
      </w:r>
      <w:r w:rsidRPr="00720632">
        <w:rPr>
          <w:rFonts w:ascii="Arial" w:hAnsi="Arial" w:cs="Arial"/>
          <w:sz w:val="12"/>
          <w:szCs w:val="12"/>
        </w:rPr>
        <w:t>3</w:t>
      </w:r>
      <w:r w:rsidRPr="00534F5A">
        <w:rPr>
          <w:rFonts w:ascii="Arial" w:hAnsi="Arial" w:cs="Arial"/>
        </w:rPr>
        <w:t xml:space="preserve"> that servicemembers, veterans, spouses, and other family members should know when choosing between colleges and universities. </w:t>
      </w:r>
    </w:p>
    <w:p w:rsidRPr="00534F5A" w:rsidR="00300B88" w:rsidP="00300B88" w:rsidRDefault="00300B88" w14:paraId="5780309E" w14:textId="77777777">
      <w:pPr>
        <w:pStyle w:val="Default"/>
        <w:rPr>
          <w:rFonts w:ascii="Arial" w:hAnsi="Arial" w:cs="Arial"/>
        </w:rPr>
      </w:pPr>
    </w:p>
    <w:p w:rsidRPr="00534F5A" w:rsidR="00300B88" w:rsidP="00300B88" w:rsidRDefault="00300B88" w14:paraId="6BD6094B" w14:textId="77777777">
      <w:pPr>
        <w:pStyle w:val="Default"/>
        <w:rPr>
          <w:rFonts w:ascii="Arial" w:hAnsi="Arial" w:cs="Arial"/>
        </w:rPr>
      </w:pPr>
      <w:r w:rsidRPr="00534F5A">
        <w:rPr>
          <w:rFonts w:ascii="Arial" w:hAnsi="Arial" w:cs="Arial"/>
        </w:rPr>
        <w:t xml:space="preserve">In response to Veterans Benefits Administration, Department of Veterans Affairs (VA)’s Notice, Federal Register Document 2021–27490, the proposed collection of information by the VA is not necessary for the proper performance of the Veterans Benefits Administration’s functions because the information is already being collected and compared through a multitude of different means offered by the private sector. Moreover, the Feedback Tool, which accepts third-party complaints, has had an identity crisis since its inception and cannot decide if it is meant to resolve complaints or receive feedback. Accordingly, the GI Bill Comparison Tool, which pulls its complaint data from the Feedback Tool, is inundated with an excessive number of expertly drafted complaints disproportionally brought by third parties targeting specific schools. </w:t>
      </w:r>
    </w:p>
    <w:p w:rsidR="00300B88" w:rsidP="00300B88" w:rsidRDefault="00300B88" w14:paraId="0D2F71AB" w14:textId="77777777">
      <w:pPr>
        <w:pStyle w:val="Default"/>
        <w:rPr>
          <w:rFonts w:ascii="Arial" w:hAnsi="Arial" w:cs="Arial"/>
        </w:rPr>
      </w:pPr>
    </w:p>
    <w:p w:rsidRPr="00534F5A" w:rsidR="00300B88" w:rsidP="00300B88" w:rsidRDefault="00300B88" w14:paraId="7028647E" w14:textId="77777777">
      <w:pPr>
        <w:pStyle w:val="Default"/>
        <w:pBdr>
          <w:bottom w:val="single" w:color="auto" w:sz="12" w:space="1"/>
        </w:pBdr>
        <w:rPr>
          <w:rFonts w:ascii="Arial" w:hAnsi="Arial" w:cs="Arial"/>
        </w:rPr>
      </w:pPr>
      <w:r w:rsidRPr="00534F5A">
        <w:rPr>
          <w:rFonts w:ascii="Arial" w:hAnsi="Arial" w:cs="Arial"/>
        </w:rPr>
        <w:t xml:space="preserve">The quality, utility, and clarity of the information to be collected can be improved by engaging in strategic partnerships with organizations familiar with artificial intelligence. This will also minimize the burden of collecting information on respondents and best comply with the Principles of Excellence. </w:t>
      </w:r>
    </w:p>
    <w:p w:rsidR="00300B88" w:rsidP="00300B88" w:rsidRDefault="00300B88" w14:paraId="58A41887" w14:textId="77777777">
      <w:pPr>
        <w:rPr>
          <w:rFonts w:ascii="Arial" w:hAnsi="Arial" w:cs="Arial"/>
          <w:szCs w:val="24"/>
        </w:rPr>
      </w:pPr>
    </w:p>
    <w:p w:rsidRPr="00534F5A" w:rsidR="00300B88" w:rsidP="00300B88" w:rsidRDefault="00300B88" w14:paraId="2A4DDC78" w14:textId="77777777">
      <w:pPr>
        <w:pStyle w:val="Default"/>
        <w:rPr>
          <w:rFonts w:ascii="Arial" w:hAnsi="Arial" w:cs="Arial"/>
        </w:rPr>
      </w:pPr>
      <w:r w:rsidRPr="00534F5A">
        <w:rPr>
          <w:rFonts w:ascii="Arial" w:hAnsi="Arial" w:cs="Arial"/>
        </w:rPr>
        <w:lastRenderedPageBreak/>
        <w:t xml:space="preserve">1 Gilliland, J. F., Administrator Bootcamp, The State University of New York. (last visited Feb. 15, 2022) </w:t>
      </w:r>
      <w:r w:rsidRPr="00534F5A">
        <w:rPr>
          <w:rFonts w:ascii="Arial" w:hAnsi="Arial" w:cs="Arial"/>
          <w:color w:val="0562C1"/>
        </w:rPr>
        <w:t xml:space="preserve">https://www.newpaltz.edu/media/idmh/conference-materials/best-and-shared-practices-for-military-students/powerpoints/Administrator%20Bootcamp.pdf </w:t>
      </w:r>
      <w:r w:rsidRPr="00534F5A">
        <w:rPr>
          <w:rFonts w:ascii="Arial" w:hAnsi="Arial" w:cs="Arial"/>
        </w:rPr>
        <w:t xml:space="preserve">(training administrative staff risks of non-compliance). </w:t>
      </w:r>
    </w:p>
    <w:p w:rsidRPr="00534F5A" w:rsidR="00300B88" w:rsidP="00300B88" w:rsidRDefault="00300B88" w14:paraId="080FB0E1" w14:textId="77777777">
      <w:pPr>
        <w:pStyle w:val="Default"/>
        <w:rPr>
          <w:rFonts w:ascii="Arial" w:hAnsi="Arial" w:cs="Arial"/>
        </w:rPr>
      </w:pPr>
      <w:r w:rsidRPr="00534F5A">
        <w:rPr>
          <w:rFonts w:ascii="Arial" w:hAnsi="Arial" w:cs="Arial"/>
        </w:rPr>
        <w:t xml:space="preserve">2 Exec. Order No. 13607, 77 Fed. Reg. 26861 (Apr. 27, 2012) available at </w:t>
      </w:r>
      <w:r w:rsidRPr="00534F5A">
        <w:rPr>
          <w:rFonts w:ascii="Arial" w:hAnsi="Arial" w:cs="Arial"/>
          <w:color w:val="0562C1"/>
        </w:rPr>
        <w:t>https://www.govinfo.gov/content/pkg/FR- 2012-05-02/pdf/2012-10715.pdf</w:t>
      </w:r>
      <w:r w:rsidRPr="00534F5A">
        <w:rPr>
          <w:rFonts w:ascii="Arial" w:hAnsi="Arial" w:cs="Arial"/>
        </w:rPr>
        <w:t xml:space="preserve">. </w:t>
      </w:r>
    </w:p>
    <w:p w:rsidRPr="00534F5A" w:rsidR="00300B88" w:rsidP="00300B88" w:rsidRDefault="00300B88" w14:paraId="5D014D93" w14:textId="77777777">
      <w:pPr>
        <w:pStyle w:val="Default"/>
        <w:rPr>
          <w:rFonts w:ascii="Arial" w:hAnsi="Arial" w:cs="Arial"/>
        </w:rPr>
      </w:pPr>
      <w:r w:rsidRPr="00534F5A">
        <w:rPr>
          <w:rFonts w:ascii="Arial" w:hAnsi="Arial" w:cs="Arial"/>
        </w:rPr>
        <w:t xml:space="preserve">3 GI Bill Feedback Tool, U.S. Department of Veterans Affairs, </w:t>
      </w:r>
      <w:r w:rsidRPr="00534F5A">
        <w:rPr>
          <w:rFonts w:ascii="Arial" w:hAnsi="Arial" w:cs="Arial"/>
          <w:color w:val="0562C1"/>
        </w:rPr>
        <w:t xml:space="preserve">https://www.benefits.va.gov/GIBILL/Feedback.asp </w:t>
      </w:r>
      <w:r w:rsidRPr="00534F5A">
        <w:rPr>
          <w:rFonts w:ascii="Arial" w:hAnsi="Arial" w:cs="Arial"/>
        </w:rPr>
        <w:t xml:space="preserve">(last visited Feb. 15, 2022) </w:t>
      </w:r>
    </w:p>
    <w:p w:rsidRPr="00534F5A" w:rsidR="00300B88" w:rsidP="00300B88" w:rsidRDefault="00300B88" w14:paraId="1609F631" w14:textId="15A7E002">
      <w:pPr>
        <w:pStyle w:val="NormalWeb"/>
        <w:rPr>
          <w:rFonts w:ascii="Arial" w:hAnsi="Arial" w:cs="Arial"/>
          <w:color w:val="000000"/>
          <w:sz w:val="24"/>
          <w:szCs w:val="24"/>
        </w:rPr>
      </w:pPr>
      <w:r w:rsidRPr="00534F5A">
        <w:rPr>
          <w:rFonts w:ascii="Arial" w:hAnsi="Arial" w:cs="Arial"/>
          <w:b/>
          <w:bCs/>
          <w:color w:val="000000"/>
          <w:sz w:val="24"/>
          <w:szCs w:val="24"/>
        </w:rPr>
        <w:t>VA RESPONSE:</w:t>
      </w:r>
      <w:r w:rsidRPr="00534F5A">
        <w:rPr>
          <w:rFonts w:ascii="Arial" w:hAnsi="Arial" w:cs="Arial"/>
          <w:color w:val="000000"/>
          <w:sz w:val="24"/>
          <w:szCs w:val="24"/>
        </w:rPr>
        <w:t xml:space="preserve"> Thank</w:t>
      </w:r>
      <w:r w:rsidR="006676A1">
        <w:rPr>
          <w:rFonts w:ascii="Arial" w:hAnsi="Arial" w:cs="Arial"/>
          <w:color w:val="000000"/>
          <w:sz w:val="24"/>
          <w:szCs w:val="24"/>
        </w:rPr>
        <w:t xml:space="preserve"> you</w:t>
      </w:r>
      <w:r w:rsidRPr="00534F5A">
        <w:rPr>
          <w:rFonts w:ascii="Arial" w:hAnsi="Arial" w:cs="Arial"/>
          <w:color w:val="000000"/>
          <w:sz w:val="24"/>
          <w:szCs w:val="24"/>
        </w:rPr>
        <w:t xml:space="preserve"> for your comment. Executive Order (EO) 13607 gives the  student </w:t>
      </w:r>
      <w:r w:rsidR="006676A1">
        <w:rPr>
          <w:rFonts w:ascii="Arial" w:hAnsi="Arial" w:cs="Arial"/>
          <w:color w:val="000000"/>
          <w:sz w:val="24"/>
          <w:szCs w:val="24"/>
        </w:rPr>
        <w:t xml:space="preserve">the ability </w:t>
      </w:r>
      <w:r w:rsidRPr="00534F5A">
        <w:rPr>
          <w:rFonts w:ascii="Arial" w:hAnsi="Arial" w:cs="Arial"/>
          <w:color w:val="000000"/>
          <w:sz w:val="24"/>
          <w:szCs w:val="24"/>
        </w:rPr>
        <w:t>to file complaints and VA screens the complaints to determine the validity based on the EO. If the complaint doesn’t violate the EO, the complaint is not valid</w:t>
      </w:r>
      <w:r w:rsidR="006676A1">
        <w:rPr>
          <w:rFonts w:ascii="Arial" w:hAnsi="Arial" w:cs="Arial"/>
          <w:color w:val="000000"/>
          <w:sz w:val="24"/>
          <w:szCs w:val="24"/>
        </w:rPr>
        <w:t xml:space="preserve"> and not reported on the VA Comparison Tool</w:t>
      </w:r>
      <w:r w:rsidRPr="00534F5A">
        <w:rPr>
          <w:rFonts w:ascii="Arial" w:hAnsi="Arial" w:cs="Arial"/>
          <w:color w:val="000000"/>
          <w:sz w:val="24"/>
          <w:szCs w:val="24"/>
        </w:rPr>
        <w:t xml:space="preserve">. Only valid complaints require a response and </w:t>
      </w:r>
      <w:r w:rsidRPr="006676A1" w:rsidR="006676A1">
        <w:rPr>
          <w:rFonts w:ascii="Arial" w:hAnsi="Arial" w:cs="Arial"/>
          <w:color w:val="000000"/>
          <w:sz w:val="24"/>
          <w:szCs w:val="24"/>
        </w:rPr>
        <w:t>are reported on the VA Comparison Tool</w:t>
      </w:r>
      <w:r w:rsidRPr="00534F5A">
        <w:rPr>
          <w:rFonts w:ascii="Arial" w:hAnsi="Arial" w:cs="Arial"/>
          <w:color w:val="000000"/>
          <w:sz w:val="24"/>
          <w:szCs w:val="24"/>
        </w:rPr>
        <w:t>.</w:t>
      </w:r>
    </w:p>
    <w:p w:rsidRPr="00534F5A" w:rsidR="00300B88" w:rsidP="00300B88" w:rsidRDefault="00300B88" w14:paraId="17367DF6" w14:textId="1578815F">
      <w:pPr>
        <w:pStyle w:val="NormalWeb"/>
        <w:rPr>
          <w:rFonts w:ascii="Arial" w:hAnsi="Arial" w:cs="Arial"/>
          <w:color w:val="000000"/>
          <w:sz w:val="24"/>
          <w:szCs w:val="24"/>
        </w:rPr>
      </w:pPr>
      <w:r w:rsidRPr="00534F5A">
        <w:rPr>
          <w:rFonts w:ascii="Arial" w:hAnsi="Arial" w:cs="Arial"/>
          <w:color w:val="000000"/>
          <w:sz w:val="24"/>
          <w:szCs w:val="24"/>
        </w:rPr>
        <w:t>Anonymous complaints are sent to school</w:t>
      </w:r>
      <w:r w:rsidR="00685175">
        <w:rPr>
          <w:rFonts w:ascii="Arial" w:hAnsi="Arial" w:cs="Arial"/>
          <w:color w:val="000000"/>
          <w:sz w:val="24"/>
          <w:szCs w:val="24"/>
        </w:rPr>
        <w:t>s</w:t>
      </w:r>
      <w:r w:rsidRPr="00534F5A">
        <w:rPr>
          <w:rFonts w:ascii="Arial" w:hAnsi="Arial" w:cs="Arial"/>
          <w:color w:val="000000"/>
          <w:sz w:val="24"/>
          <w:szCs w:val="24"/>
        </w:rPr>
        <w:t xml:space="preserve"> for </w:t>
      </w:r>
      <w:r w:rsidR="00685175">
        <w:rPr>
          <w:rFonts w:ascii="Arial" w:hAnsi="Arial" w:cs="Arial"/>
          <w:color w:val="000000"/>
          <w:sz w:val="24"/>
          <w:szCs w:val="24"/>
        </w:rPr>
        <w:t xml:space="preserve">their </w:t>
      </w:r>
      <w:r w:rsidRPr="00534F5A">
        <w:rPr>
          <w:rFonts w:ascii="Arial" w:hAnsi="Arial" w:cs="Arial"/>
          <w:color w:val="000000"/>
          <w:sz w:val="24"/>
          <w:szCs w:val="24"/>
        </w:rPr>
        <w:t xml:space="preserve">awareness. </w:t>
      </w:r>
      <w:r w:rsidR="006676A1">
        <w:rPr>
          <w:rFonts w:ascii="Arial" w:hAnsi="Arial" w:cs="Arial"/>
          <w:color w:val="000000"/>
          <w:sz w:val="24"/>
          <w:szCs w:val="24"/>
        </w:rPr>
        <w:t>Anonymous c</w:t>
      </w:r>
      <w:r w:rsidRPr="00534F5A">
        <w:rPr>
          <w:rFonts w:ascii="Arial" w:hAnsi="Arial" w:cs="Arial"/>
          <w:color w:val="000000"/>
          <w:sz w:val="24"/>
          <w:szCs w:val="24"/>
        </w:rPr>
        <w:t xml:space="preserve">omplaints </w:t>
      </w:r>
      <w:r w:rsidR="006676A1">
        <w:rPr>
          <w:rFonts w:ascii="Arial" w:hAnsi="Arial" w:cs="Arial"/>
          <w:color w:val="000000"/>
          <w:sz w:val="24"/>
          <w:szCs w:val="24"/>
        </w:rPr>
        <w:t>are</w:t>
      </w:r>
      <w:r w:rsidRPr="00534F5A" w:rsidR="006676A1">
        <w:rPr>
          <w:rFonts w:ascii="Arial" w:hAnsi="Arial" w:cs="Arial"/>
          <w:color w:val="000000"/>
          <w:sz w:val="24"/>
          <w:szCs w:val="24"/>
        </w:rPr>
        <w:t xml:space="preserve"> </w:t>
      </w:r>
      <w:r w:rsidRPr="00534F5A">
        <w:rPr>
          <w:rFonts w:ascii="Arial" w:hAnsi="Arial" w:cs="Arial"/>
          <w:color w:val="000000"/>
          <w:sz w:val="24"/>
          <w:szCs w:val="24"/>
        </w:rPr>
        <w:t xml:space="preserve">not </w:t>
      </w:r>
      <w:r w:rsidR="00172F96">
        <w:rPr>
          <w:rFonts w:ascii="Arial" w:hAnsi="Arial" w:cs="Arial"/>
          <w:color w:val="000000"/>
          <w:sz w:val="24"/>
          <w:szCs w:val="24"/>
        </w:rPr>
        <w:t xml:space="preserve">to </w:t>
      </w:r>
      <w:r w:rsidRPr="00534F5A">
        <w:rPr>
          <w:rFonts w:ascii="Arial" w:hAnsi="Arial" w:cs="Arial"/>
          <w:color w:val="000000"/>
          <w:sz w:val="24"/>
          <w:szCs w:val="24"/>
        </w:rPr>
        <w:t>be reflected in the number of complaints shown in the VA Comparison Tool, and they are not reported to the F</w:t>
      </w:r>
      <w:r w:rsidR="00685175">
        <w:rPr>
          <w:rFonts w:ascii="Arial" w:hAnsi="Arial" w:cs="Arial"/>
          <w:color w:val="000000"/>
          <w:sz w:val="24"/>
          <w:szCs w:val="24"/>
        </w:rPr>
        <w:t xml:space="preserve">ederal </w:t>
      </w:r>
      <w:r w:rsidRPr="00534F5A">
        <w:rPr>
          <w:rFonts w:ascii="Arial" w:hAnsi="Arial" w:cs="Arial"/>
          <w:color w:val="000000"/>
          <w:sz w:val="24"/>
          <w:szCs w:val="24"/>
        </w:rPr>
        <w:t>T</w:t>
      </w:r>
      <w:r w:rsidR="00685175">
        <w:rPr>
          <w:rFonts w:ascii="Arial" w:hAnsi="Arial" w:cs="Arial"/>
          <w:color w:val="000000"/>
          <w:sz w:val="24"/>
          <w:szCs w:val="24"/>
        </w:rPr>
        <w:t xml:space="preserve">rade </w:t>
      </w:r>
      <w:r w:rsidRPr="00534F5A">
        <w:rPr>
          <w:rFonts w:ascii="Arial" w:hAnsi="Arial" w:cs="Arial"/>
          <w:color w:val="000000"/>
          <w:sz w:val="24"/>
          <w:szCs w:val="24"/>
        </w:rPr>
        <w:t>C</w:t>
      </w:r>
      <w:r w:rsidR="00685175">
        <w:rPr>
          <w:rFonts w:ascii="Arial" w:hAnsi="Arial" w:cs="Arial"/>
          <w:color w:val="000000"/>
          <w:sz w:val="24"/>
          <w:szCs w:val="24"/>
        </w:rPr>
        <w:t>ommission (FTC)</w:t>
      </w:r>
      <w:r w:rsidRPr="00534F5A">
        <w:rPr>
          <w:rFonts w:ascii="Arial" w:hAnsi="Arial" w:cs="Arial"/>
          <w:color w:val="000000"/>
          <w:sz w:val="24"/>
          <w:szCs w:val="24"/>
        </w:rPr>
        <w:t>.</w:t>
      </w:r>
    </w:p>
    <w:p w:rsidRPr="00534F5A" w:rsidR="00300B88" w:rsidP="00300B88" w:rsidRDefault="00300B88" w14:paraId="208AF6C6" w14:textId="77777777">
      <w:pPr>
        <w:pStyle w:val="NormalWeb"/>
        <w:rPr>
          <w:rFonts w:ascii="Arial" w:hAnsi="Arial" w:cs="Arial"/>
          <w:color w:val="000000"/>
          <w:sz w:val="24"/>
          <w:szCs w:val="24"/>
        </w:rPr>
      </w:pPr>
      <w:r w:rsidRPr="00534F5A">
        <w:rPr>
          <w:rFonts w:ascii="Arial" w:hAnsi="Arial" w:cs="Arial"/>
          <w:color w:val="000000"/>
          <w:sz w:val="24"/>
          <w:szCs w:val="24"/>
        </w:rPr>
        <w:t xml:space="preserve">Thanks, </w:t>
      </w:r>
    </w:p>
    <w:p w:rsidR="00300B88" w:rsidP="00300B88" w:rsidRDefault="00300B88" w14:paraId="0E29CA72" w14:textId="0C7FC683">
      <w:pPr>
        <w:pStyle w:val="NormalWeb"/>
        <w:rPr>
          <w:rFonts w:ascii="Arial" w:hAnsi="Arial" w:cs="Arial"/>
          <w:color w:val="000000"/>
          <w:sz w:val="24"/>
          <w:szCs w:val="24"/>
        </w:rPr>
      </w:pPr>
      <w:r w:rsidRPr="00534F5A">
        <w:rPr>
          <w:rFonts w:ascii="Arial" w:hAnsi="Arial" w:cs="Arial"/>
          <w:color w:val="000000"/>
          <w:sz w:val="24"/>
          <w:szCs w:val="24"/>
        </w:rPr>
        <w:t>Education Service</w:t>
      </w:r>
    </w:p>
    <w:bookmarkEnd w:id="1"/>
    <w:p w:rsidR="00720632" w:rsidP="00300B88" w:rsidRDefault="00720632" w14:paraId="1CEF3AD3" w14:textId="20B08313">
      <w:pPr>
        <w:pStyle w:val="NormalWeb"/>
        <w:rPr>
          <w:rFonts w:ascii="Arial" w:hAnsi="Arial" w:cs="Arial"/>
          <w:color w:val="000000"/>
          <w:sz w:val="24"/>
          <w:szCs w:val="24"/>
        </w:rPr>
      </w:pPr>
    </w:p>
    <w:p w:rsidR="00720632" w:rsidP="00300B88" w:rsidRDefault="00720632" w14:paraId="50F0A8E6" w14:textId="7CB81621">
      <w:pPr>
        <w:pStyle w:val="NormalWeb"/>
        <w:rPr>
          <w:rFonts w:ascii="Arial" w:hAnsi="Arial" w:cs="Arial"/>
          <w:color w:val="000000"/>
          <w:sz w:val="24"/>
          <w:szCs w:val="24"/>
        </w:rPr>
      </w:pPr>
      <w:bookmarkStart w:name="_Hlk96600084" w:id="2"/>
      <w:r w:rsidRPr="00720632">
        <w:rPr>
          <w:rFonts w:ascii="Arial" w:hAnsi="Arial" w:cs="Arial"/>
          <w:b/>
          <w:bCs/>
          <w:color w:val="000000"/>
          <w:sz w:val="24"/>
          <w:szCs w:val="24"/>
        </w:rPr>
        <w:lastRenderedPageBreak/>
        <w:t>Comment #3</w:t>
      </w:r>
      <w:r>
        <w:rPr>
          <w:noProof/>
        </w:rPr>
        <w:drawing>
          <wp:inline distT="0" distB="0" distL="0" distR="0" wp14:anchorId="6588EB90" wp14:editId="6B2E30F2">
            <wp:extent cx="5943600" cy="5588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588635"/>
                    </a:xfrm>
                    <a:prstGeom prst="rect">
                      <a:avLst/>
                    </a:prstGeom>
                  </pic:spPr>
                </pic:pic>
              </a:graphicData>
            </a:graphic>
          </wp:inline>
        </w:drawing>
      </w:r>
    </w:p>
    <w:p w:rsidR="00720632" w:rsidP="00720632" w:rsidRDefault="00720632" w14:paraId="6CD9225D" w14:textId="77777777">
      <w:pPr>
        <w:pStyle w:val="BodyText"/>
        <w:ind w:left="3100"/>
        <w:rPr>
          <w:sz w:val="20"/>
        </w:rPr>
      </w:pPr>
      <w:r>
        <w:rPr>
          <w:noProof/>
          <w:sz w:val="20"/>
        </w:rPr>
        <w:drawing>
          <wp:inline distT="0" distB="0" distL="0" distR="0" wp14:anchorId="28CAC2BB" wp14:editId="059D489E">
            <wp:extent cx="2215181" cy="628650"/>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215181" cy="628650"/>
                    </a:xfrm>
                    <a:prstGeom prst="rect">
                      <a:avLst/>
                    </a:prstGeom>
                  </pic:spPr>
                </pic:pic>
              </a:graphicData>
            </a:graphic>
          </wp:inline>
        </w:drawing>
      </w:r>
    </w:p>
    <w:p w:rsidR="00720632" w:rsidP="00720632" w:rsidRDefault="00720632" w14:paraId="61084604" w14:textId="77777777">
      <w:pPr>
        <w:pStyle w:val="BodyText"/>
        <w:rPr>
          <w:sz w:val="18"/>
        </w:rPr>
      </w:pPr>
    </w:p>
    <w:p w:rsidR="00720632" w:rsidP="00720632" w:rsidRDefault="00720632" w14:paraId="1572E797" w14:textId="77777777">
      <w:pPr>
        <w:pStyle w:val="BodyText"/>
        <w:spacing w:before="90"/>
        <w:ind w:left="109"/>
      </w:pPr>
      <w:r>
        <w:t>February</w:t>
      </w:r>
      <w:r>
        <w:rPr>
          <w:spacing w:val="-1"/>
        </w:rPr>
        <w:t xml:space="preserve"> </w:t>
      </w:r>
      <w:r>
        <w:t>18,</w:t>
      </w:r>
      <w:r>
        <w:rPr>
          <w:spacing w:val="-1"/>
        </w:rPr>
        <w:t xml:space="preserve"> </w:t>
      </w:r>
      <w:r>
        <w:t>2022</w:t>
      </w:r>
    </w:p>
    <w:p w:rsidR="00720632" w:rsidP="00720632" w:rsidRDefault="00720632" w14:paraId="742B410D" w14:textId="77777777">
      <w:pPr>
        <w:pStyle w:val="BodyText"/>
      </w:pPr>
    </w:p>
    <w:p w:rsidR="00720632" w:rsidP="00720632" w:rsidRDefault="00720632" w14:paraId="3A6B8E94" w14:textId="77777777">
      <w:pPr>
        <w:pStyle w:val="BodyText"/>
        <w:ind w:left="109" w:right="6225"/>
      </w:pPr>
      <w:r>
        <w:t>Department of Veterans Affairs</w:t>
      </w:r>
      <w:r>
        <w:rPr>
          <w:spacing w:val="1"/>
        </w:rPr>
        <w:t xml:space="preserve"> </w:t>
      </w:r>
      <w:r>
        <w:t>Veterans Benefits Administration</w:t>
      </w:r>
      <w:r>
        <w:rPr>
          <w:spacing w:val="-57"/>
        </w:rPr>
        <w:t xml:space="preserve"> </w:t>
      </w:r>
      <w:r>
        <w:t>810 Vermont Avenue NW</w:t>
      </w:r>
      <w:r>
        <w:rPr>
          <w:spacing w:val="1"/>
        </w:rPr>
        <w:t xml:space="preserve"> </w:t>
      </w:r>
      <w:r>
        <w:t>Washington,</w:t>
      </w:r>
      <w:r>
        <w:rPr>
          <w:spacing w:val="-1"/>
        </w:rPr>
        <w:t xml:space="preserve"> </w:t>
      </w:r>
      <w:r>
        <w:t>DC 20420</w:t>
      </w:r>
    </w:p>
    <w:p w:rsidR="00720632" w:rsidP="00720632" w:rsidRDefault="00720632" w14:paraId="4B498B2C" w14:textId="77777777">
      <w:pPr>
        <w:ind w:left="109"/>
        <w:rPr>
          <w:i/>
        </w:rPr>
      </w:pPr>
      <w:r>
        <w:rPr>
          <w:i/>
        </w:rPr>
        <w:t>Via</w:t>
      </w:r>
      <w:r>
        <w:rPr>
          <w:i/>
          <w:spacing w:val="-2"/>
        </w:rPr>
        <w:t xml:space="preserve"> </w:t>
      </w:r>
      <w:r>
        <w:rPr>
          <w:i/>
        </w:rPr>
        <w:t>electronic</w:t>
      </w:r>
      <w:r>
        <w:rPr>
          <w:i/>
          <w:spacing w:val="-2"/>
        </w:rPr>
        <w:t xml:space="preserve"> </w:t>
      </w:r>
      <w:r>
        <w:rPr>
          <w:i/>
        </w:rPr>
        <w:t>submission</w:t>
      </w:r>
    </w:p>
    <w:p w:rsidR="00720632" w:rsidP="00720632" w:rsidRDefault="00720632" w14:paraId="5F6CF4CB" w14:textId="77777777">
      <w:pPr>
        <w:pStyle w:val="BodyText"/>
        <w:rPr>
          <w:i/>
        </w:rPr>
      </w:pPr>
    </w:p>
    <w:p w:rsidR="00720632" w:rsidP="00720632" w:rsidRDefault="00720632" w14:paraId="7647352A" w14:textId="77777777">
      <w:pPr>
        <w:pStyle w:val="BodyText"/>
        <w:spacing w:line="480" w:lineRule="auto"/>
        <w:ind w:left="109" w:right="1185"/>
        <w:rPr>
          <w:spacing w:val="-58"/>
        </w:rPr>
      </w:pPr>
      <w:r>
        <w:t>Re: Principles of Excellence Complaint Feedback Tool, OMB Control No. 2900-0797</w:t>
      </w:r>
      <w:r>
        <w:rPr>
          <w:spacing w:val="-58"/>
        </w:rPr>
        <w:t xml:space="preserve"> </w:t>
      </w:r>
    </w:p>
    <w:p w:rsidR="00720632" w:rsidP="00720632" w:rsidRDefault="00720632" w14:paraId="71F7F978" w14:textId="16091A6B">
      <w:pPr>
        <w:pStyle w:val="BodyText"/>
        <w:spacing w:line="480" w:lineRule="auto"/>
        <w:ind w:left="109" w:right="1185"/>
      </w:pPr>
      <w:r>
        <w:t>Dear</w:t>
      </w:r>
      <w:r>
        <w:rPr>
          <w:spacing w:val="-1"/>
        </w:rPr>
        <w:t xml:space="preserve"> </w:t>
      </w:r>
      <w:r>
        <w:t>Sir/Madam:</w:t>
      </w:r>
    </w:p>
    <w:p w:rsidR="00720632" w:rsidP="00720632" w:rsidRDefault="00720632" w14:paraId="512A55BF" w14:textId="77777777">
      <w:pPr>
        <w:pStyle w:val="BodyText"/>
        <w:ind w:left="109" w:right="206"/>
      </w:pPr>
      <w:r>
        <w:lastRenderedPageBreak/>
        <w:t>Thank you for the opportunity to comment on the collection of information by the Veterans</w:t>
      </w:r>
      <w:r>
        <w:rPr>
          <w:spacing w:val="1"/>
        </w:rPr>
        <w:t xml:space="preserve"> </w:t>
      </w:r>
      <w:r>
        <w:t>Benefits Administration (VBA) regarding the GI Bill School Feedback Tool. This student</w:t>
      </w:r>
      <w:r>
        <w:rPr>
          <w:spacing w:val="1"/>
        </w:rPr>
        <w:t xml:space="preserve"> </w:t>
      </w:r>
      <w:r>
        <w:t>complaint system was first authorized by Executive Order 13607,</w:t>
      </w:r>
      <w:r>
        <w:rPr>
          <w:vertAlign w:val="superscript"/>
        </w:rPr>
        <w:t>1</w:t>
      </w:r>
      <w:r>
        <w:t xml:space="preserve"> Establishing Principles of</w:t>
      </w:r>
      <w:r>
        <w:rPr>
          <w:spacing w:val="1"/>
        </w:rPr>
        <w:t xml:space="preserve"> </w:t>
      </w:r>
      <w:r>
        <w:t>Excellence for Educational Institutions Serving Service Members, Veterans, Spouses, and Other</w:t>
      </w:r>
      <w:r>
        <w:rPr>
          <w:spacing w:val="-58"/>
        </w:rPr>
        <w:t xml:space="preserve"> </w:t>
      </w:r>
      <w:r>
        <w:t>Family Members. The order directed the Departments of Defense and Veterans Affairs to create</w:t>
      </w:r>
      <w:r>
        <w:rPr>
          <w:spacing w:val="-57"/>
        </w:rPr>
        <w:t xml:space="preserve"> </w:t>
      </w:r>
      <w:r>
        <w:t>“streamlined tools to compare educational institutions using key measures of affordability and</w:t>
      </w:r>
      <w:r>
        <w:rPr>
          <w:spacing w:val="1"/>
        </w:rPr>
        <w:t xml:space="preserve"> </w:t>
      </w:r>
      <w:r>
        <w:t>value” and “a strong enforcement system through which to file complaints when institutions fail</w:t>
      </w:r>
      <w:r>
        <w:rPr>
          <w:spacing w:val="-57"/>
        </w:rPr>
        <w:t xml:space="preserve"> </w:t>
      </w:r>
      <w:r>
        <w:t>to follow” the Principles of Excellence. The goals of Executive Order 13607 align with VA’s</w:t>
      </w:r>
      <w:r>
        <w:rPr>
          <w:spacing w:val="1"/>
        </w:rPr>
        <w:t xml:space="preserve"> </w:t>
      </w:r>
      <w:r>
        <w:t>mission</w:t>
      </w:r>
      <w:r>
        <w:rPr>
          <w:spacing w:val="-1"/>
        </w:rPr>
        <w:t xml:space="preserve"> </w:t>
      </w:r>
      <w:r>
        <w:t>to serve</w:t>
      </w:r>
      <w:r>
        <w:rPr>
          <w:spacing w:val="-1"/>
        </w:rPr>
        <w:t xml:space="preserve"> </w:t>
      </w:r>
      <w:r>
        <w:t>and honor America’s veterans.</w:t>
      </w:r>
    </w:p>
    <w:p w:rsidR="00720632" w:rsidP="00720632" w:rsidRDefault="00720632" w14:paraId="6028629E" w14:textId="77777777">
      <w:pPr>
        <w:pStyle w:val="BodyText"/>
      </w:pPr>
    </w:p>
    <w:p w:rsidR="00720632" w:rsidP="00720632" w:rsidRDefault="00720632" w14:paraId="085C2643" w14:textId="77777777">
      <w:pPr>
        <w:pStyle w:val="BodyText"/>
        <w:ind w:left="109" w:right="367"/>
      </w:pPr>
      <w:r>
        <w:t>The student complaint system is also codified in 38 U.S.C. § 3698(b)(2), which requires the</w:t>
      </w:r>
      <w:r>
        <w:rPr>
          <w:spacing w:val="1"/>
        </w:rPr>
        <w:t xml:space="preserve"> </w:t>
      </w:r>
      <w:r>
        <w:t>Secretary to provide “a centralized mechanism for tracking and publishing feedback from</w:t>
      </w:r>
      <w:r>
        <w:rPr>
          <w:spacing w:val="1"/>
        </w:rPr>
        <w:t xml:space="preserve"> </w:t>
      </w:r>
      <w:r>
        <w:t>students and State approving agencies regarding the quality of instruction, recruiting practices,</w:t>
      </w:r>
      <w:r>
        <w:rPr>
          <w:spacing w:val="-58"/>
        </w:rPr>
        <w:t xml:space="preserve"> </w:t>
      </w:r>
      <w:r>
        <w:t>and</w:t>
      </w:r>
      <w:r>
        <w:rPr>
          <w:spacing w:val="-1"/>
        </w:rPr>
        <w:t xml:space="preserve"> </w:t>
      </w:r>
      <w:r>
        <w:t>post-graduation employment</w:t>
      </w:r>
      <w:r>
        <w:rPr>
          <w:spacing w:val="-1"/>
        </w:rPr>
        <w:t xml:space="preserve"> </w:t>
      </w:r>
      <w:r>
        <w:t>placement.”</w:t>
      </w:r>
    </w:p>
    <w:p w:rsidR="00720632" w:rsidP="00720632" w:rsidRDefault="00720632" w14:paraId="52348A2B" w14:textId="77777777">
      <w:pPr>
        <w:pStyle w:val="BodyText"/>
      </w:pPr>
    </w:p>
    <w:p w:rsidR="00720632" w:rsidP="00720632" w:rsidRDefault="00720632" w14:paraId="44A56571" w14:textId="77777777">
      <w:pPr>
        <w:pStyle w:val="BodyText"/>
        <w:spacing w:line="237" w:lineRule="auto"/>
        <w:ind w:left="109" w:right="119"/>
      </w:pPr>
      <w:r>
        <w:t>We offer comments on the continuing need for this student complaint system and suggestions for</w:t>
      </w:r>
      <w:r>
        <w:rPr>
          <w:spacing w:val="-58"/>
        </w:rPr>
        <w:t xml:space="preserve"> </w:t>
      </w:r>
      <w:r>
        <w:t>its</w:t>
      </w:r>
      <w:r>
        <w:rPr>
          <w:spacing w:val="-1"/>
        </w:rPr>
        <w:t xml:space="preserve"> </w:t>
      </w:r>
      <w:r>
        <w:t>improvement</w:t>
      </w:r>
      <w:r>
        <w:rPr>
          <w:spacing w:val="-1"/>
        </w:rPr>
        <w:t xml:space="preserve"> </w:t>
      </w:r>
      <w:r>
        <w:t>below.</w:t>
      </w:r>
    </w:p>
    <w:p w:rsidR="00720632" w:rsidP="00720632" w:rsidRDefault="00720632" w14:paraId="18318761" w14:textId="77777777">
      <w:pPr>
        <w:pStyle w:val="BodyText"/>
        <w:spacing w:before="1"/>
      </w:pPr>
    </w:p>
    <w:p w:rsidR="00720632" w:rsidP="00720632" w:rsidRDefault="00720632" w14:paraId="3F235A39" w14:textId="77777777">
      <w:pPr>
        <w:pStyle w:val="Heading1"/>
        <w:spacing w:line="242" w:lineRule="auto"/>
        <w:ind w:right="305"/>
      </w:pPr>
      <w:r>
        <w:rPr>
          <w:u w:val="thick"/>
        </w:rPr>
        <w:t>The proposed collection of information is necessary for the proper performance of VBA’s</w:t>
      </w:r>
      <w:r>
        <w:rPr>
          <w:spacing w:val="-58"/>
        </w:rPr>
        <w:t xml:space="preserve"> </w:t>
      </w:r>
      <w:r>
        <w:rPr>
          <w:u w:val="thick"/>
        </w:rPr>
        <w:t>functions</w:t>
      </w:r>
    </w:p>
    <w:p w:rsidR="00720632" w:rsidP="00720632" w:rsidRDefault="00720632" w14:paraId="4A490935" w14:textId="77777777">
      <w:pPr>
        <w:pStyle w:val="BodyText"/>
        <w:spacing w:before="11"/>
        <w:rPr>
          <w:b/>
          <w:sz w:val="15"/>
        </w:rPr>
      </w:pPr>
    </w:p>
    <w:p w:rsidR="00720632" w:rsidP="00720632" w:rsidRDefault="00720632" w14:paraId="6EF3218C" w14:textId="77777777">
      <w:pPr>
        <w:pStyle w:val="BodyText"/>
        <w:spacing w:before="90"/>
        <w:ind w:left="109" w:right="214"/>
      </w:pPr>
      <w:r>
        <w:t>We believe that the collection of this information is essential for the success of GI Bill students</w:t>
      </w:r>
      <w:r>
        <w:rPr>
          <w:spacing w:val="1"/>
        </w:rPr>
        <w:t xml:space="preserve"> </w:t>
      </w:r>
      <w:r>
        <w:t>and the administration of educational benefits. The tracking and reporting of student feedback is</w:t>
      </w:r>
      <w:r>
        <w:rPr>
          <w:spacing w:val="-57"/>
        </w:rPr>
        <w:t xml:space="preserve"> </w:t>
      </w:r>
      <w:r>
        <w:t>essential</w:t>
      </w:r>
      <w:r>
        <w:rPr>
          <w:spacing w:val="-1"/>
        </w:rPr>
        <w:t xml:space="preserve"> </w:t>
      </w:r>
      <w:r>
        <w:t>because</w:t>
      </w:r>
      <w:r>
        <w:rPr>
          <w:spacing w:val="-1"/>
        </w:rPr>
        <w:t xml:space="preserve"> </w:t>
      </w:r>
      <w:r>
        <w:t>it:</w:t>
      </w:r>
    </w:p>
    <w:p w:rsidR="00720632" w:rsidP="00720632" w:rsidRDefault="00720632" w14:paraId="005AFC43" w14:textId="77777777">
      <w:pPr>
        <w:pStyle w:val="BodyText"/>
        <w:rPr>
          <w:sz w:val="20"/>
        </w:rPr>
      </w:pPr>
    </w:p>
    <w:p w:rsidR="00720632" w:rsidP="00720632" w:rsidRDefault="00720632" w14:paraId="3D8C4851" w14:textId="77777777">
      <w:pPr>
        <w:pStyle w:val="BodyText"/>
        <w:rPr>
          <w:sz w:val="20"/>
        </w:rPr>
      </w:pPr>
    </w:p>
    <w:p w:rsidR="00720632" w:rsidP="00720632" w:rsidRDefault="00720632" w14:paraId="49BF2B2F" w14:textId="77777777">
      <w:pPr>
        <w:pStyle w:val="BodyText"/>
        <w:rPr>
          <w:sz w:val="20"/>
        </w:rPr>
      </w:pPr>
    </w:p>
    <w:p w:rsidR="00720632" w:rsidP="00720632" w:rsidRDefault="00720632" w14:paraId="45E8978B" w14:textId="77777777">
      <w:pPr>
        <w:pStyle w:val="BodyText"/>
        <w:rPr>
          <w:sz w:val="20"/>
        </w:rPr>
      </w:pPr>
    </w:p>
    <w:p w:rsidR="00720632" w:rsidP="00720632" w:rsidRDefault="00720632" w14:paraId="070A97CD" w14:textId="77777777">
      <w:pPr>
        <w:pStyle w:val="BodyText"/>
        <w:rPr>
          <w:sz w:val="20"/>
        </w:rPr>
      </w:pPr>
    </w:p>
    <w:p w:rsidR="00720632" w:rsidP="00720632" w:rsidRDefault="00720632" w14:paraId="3C6E40F4" w14:textId="78CA4E0B">
      <w:pPr>
        <w:pStyle w:val="BodyText"/>
        <w:spacing w:before="2"/>
        <w:rPr>
          <w:sz w:val="18"/>
        </w:rPr>
      </w:pPr>
      <w:r>
        <w:rPr>
          <w:noProof/>
        </w:rPr>
        <mc:AlternateContent>
          <mc:Choice Requires="wps">
            <w:drawing>
              <wp:anchor distT="0" distB="0" distL="0" distR="0" simplePos="0" relativeHeight="251661312" behindDoc="1" locked="0" layoutInCell="1" allowOverlap="1" wp14:editId="7D426FDC" wp14:anchorId="17842C70">
                <wp:simplePos x="0" y="0"/>
                <wp:positionH relativeFrom="page">
                  <wp:posOffset>920750</wp:posOffset>
                </wp:positionH>
                <wp:positionV relativeFrom="paragraph">
                  <wp:posOffset>147955</wp:posOffset>
                </wp:positionV>
                <wp:extent cx="1828800" cy="6350"/>
                <wp:effectExtent l="0" t="3810" r="3175"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72.5pt;margin-top:11.65pt;width:2in;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DB86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R2+gEAANsDAAAOAAAAZHJzL2Uyb0RvYy54bWysU8GO0zAQvSPxD5bvNE3pLiVqulp1tQhp&#10;gRULHzB1nMbC8Zix27R8PWOnWwrcEDlYHs/My3vP4+XNobdirykYdLUsJ1MptFPYGLet5dcv968W&#10;UoQIrgGLTtfyqIO8Wb18sRx8pWfYoW00CQZxoRp8LbsYfVUUQXW6hzBBrx0nW6QeIoe0LRqCgdF7&#10;W8ym0+tiQGo8odIh8OndmJSrjN+2WsVPbRt0FLaWzC3mlfK6SWuxWkK1JfCdUSca8A8sejCOf3qG&#10;uoMIYkfmL6jeKMKAbZwo7AtsW6N01sBqyukfap468DprYXOCP9sU/h+s+rh/JGEavju2x0HPd/SZ&#10;XQO3tVrwGRs0+FBx3ZN/pCQx+AdU34JwuO64TN8S4dBpaJhWmeqL3xpSELhVbIYP2DA87CJmrw4t&#10;9QmQXRCHfCXH85XoQxSKD8vFbLGYMjXFuevXV5lQAdVzr6cQ32nsRdrUkph6xob9Q4iJC1TPJZk7&#10;WtPcG2tzQNvN2pLYQxqO/GX6LPGyzLpU7DC1jYjpJItMukZ/NtgcWSPhOGH8InjTIf2QYuDpqmX4&#10;vgPSUtj3jn16W87naRxzML96M+OALjObyww4xVC1jFKM23UcR3jnyWw7/lOZRTu8ZW9bk4Un30dW&#10;J7I8QdmP07SnEb2Mc9WvN7n6CQAA//8DAFBLAwQUAAYACAAAACEAD+l1wd4AAAAJAQAADwAAAGRy&#10;cy9kb3ducmV2LnhtbEyPwU7DMBBE70j8g7VI3KhDnKI2jVNRJI5ItHCgNydekqjxOsRuG/h6llM5&#10;zuxo9k2xnlwvTjiGzpOG+1kCAqn2tqNGw/vb890CRIiGrOk9oYZvDLAur68Kk1t/pi2edrERXEIh&#10;NxraGIdcylC36EyY+QGJb59+dCayHBtpR3PmctfLNEkepDMd8YfWDPjUYn3YHZ2GzXKx+XrN6OVn&#10;W+1x/1Ed5umYaH17Mz2uQESc4iUMf/iMDiUzVf5INoiedTbnLVFDqhQIDmRKsVGxkSmQZSH/Lyh/&#10;AQAA//8DAFBLAQItABQABgAIAAAAIQC2gziS/gAAAOEBAAATAAAAAAAAAAAAAAAAAAAAAABbQ29u&#10;dGVudF9UeXBlc10ueG1sUEsBAi0AFAAGAAgAAAAhADj9If/WAAAAlAEAAAsAAAAAAAAAAAAAAAAA&#10;LwEAAF9yZWxzLy5yZWxzUEsBAi0AFAAGAAgAAAAhAKPLlHb6AQAA2wMAAA4AAAAAAAAAAAAAAAAA&#10;LgIAAGRycy9lMm9Eb2MueG1sUEsBAi0AFAAGAAgAAAAhAA/pdcHeAAAACQEAAA8AAAAAAAAAAAAA&#10;AAAAVAQAAGRycy9kb3ducmV2LnhtbFBLBQYAAAAABAAEAPMAAABfBQAAAAA=&#10;">
                <w10:wrap type="topAndBottom" anchorx="page"/>
              </v:rect>
            </w:pict>
          </mc:Fallback>
        </mc:AlternateContent>
      </w:r>
    </w:p>
    <w:p w:rsidR="00720632" w:rsidP="00720632" w:rsidRDefault="00720632" w14:paraId="6CBEB44B" w14:textId="77777777">
      <w:pPr>
        <w:spacing w:before="106"/>
        <w:ind w:left="109"/>
        <w:rPr>
          <w:sz w:val="20"/>
        </w:rPr>
      </w:pPr>
      <w:r>
        <w:rPr>
          <w:sz w:val="20"/>
          <w:vertAlign w:val="superscript"/>
        </w:rPr>
        <w:t>1</w:t>
      </w:r>
      <w:r>
        <w:rPr>
          <w:spacing w:val="1"/>
          <w:sz w:val="20"/>
        </w:rPr>
        <w:t xml:space="preserve"> </w:t>
      </w:r>
      <w:r>
        <w:rPr>
          <w:sz w:val="20"/>
        </w:rPr>
        <w:t>Exec.</w:t>
      </w:r>
      <w:r>
        <w:rPr>
          <w:spacing w:val="-1"/>
          <w:sz w:val="20"/>
        </w:rPr>
        <w:t xml:space="preserve"> </w:t>
      </w:r>
      <w:r>
        <w:rPr>
          <w:sz w:val="20"/>
        </w:rPr>
        <w:t>Order</w:t>
      </w:r>
      <w:r>
        <w:rPr>
          <w:spacing w:val="-1"/>
          <w:sz w:val="20"/>
        </w:rPr>
        <w:t xml:space="preserve"> </w:t>
      </w:r>
      <w:r>
        <w:rPr>
          <w:sz w:val="20"/>
        </w:rPr>
        <w:t>No.</w:t>
      </w:r>
      <w:r>
        <w:rPr>
          <w:spacing w:val="-2"/>
          <w:sz w:val="20"/>
        </w:rPr>
        <w:t xml:space="preserve"> </w:t>
      </w:r>
      <w:r>
        <w:rPr>
          <w:sz w:val="20"/>
        </w:rPr>
        <w:t>13607,</w:t>
      </w:r>
      <w:r>
        <w:rPr>
          <w:spacing w:val="-1"/>
          <w:sz w:val="20"/>
        </w:rPr>
        <w:t xml:space="preserve"> </w:t>
      </w:r>
      <w:r>
        <w:rPr>
          <w:sz w:val="20"/>
        </w:rPr>
        <w:t>77</w:t>
      </w:r>
      <w:r>
        <w:rPr>
          <w:spacing w:val="-1"/>
          <w:sz w:val="20"/>
        </w:rPr>
        <w:t xml:space="preserve"> </w:t>
      </w:r>
      <w:r>
        <w:rPr>
          <w:sz w:val="20"/>
        </w:rPr>
        <w:t>FR</w:t>
      </w:r>
      <w:r>
        <w:rPr>
          <w:spacing w:val="-2"/>
          <w:sz w:val="20"/>
        </w:rPr>
        <w:t xml:space="preserve"> </w:t>
      </w:r>
      <w:r>
        <w:rPr>
          <w:sz w:val="20"/>
        </w:rPr>
        <w:t>25861</w:t>
      </w:r>
      <w:r>
        <w:rPr>
          <w:spacing w:val="-1"/>
          <w:sz w:val="20"/>
        </w:rPr>
        <w:t xml:space="preserve"> </w:t>
      </w:r>
      <w:r>
        <w:rPr>
          <w:sz w:val="20"/>
        </w:rPr>
        <w:t>(2012).</w:t>
      </w:r>
    </w:p>
    <w:p w:rsidR="00720632" w:rsidP="00720632" w:rsidRDefault="00720632" w14:paraId="6B179169" w14:textId="77777777">
      <w:pPr>
        <w:rPr>
          <w:sz w:val="20"/>
        </w:rPr>
        <w:sectPr w:rsidR="00720632" w:rsidSect="00720632">
          <w:pgSz w:w="12240" w:h="15840"/>
          <w:pgMar w:top="1460" w:right="1320" w:bottom="280" w:left="1340" w:header="720" w:footer="720" w:gutter="0"/>
          <w:cols w:space="720"/>
        </w:sectPr>
      </w:pPr>
    </w:p>
    <w:p w:rsidR="00720632" w:rsidP="00720632" w:rsidRDefault="00720632" w14:paraId="02326634" w14:textId="77777777">
      <w:pPr>
        <w:pStyle w:val="ListParagraph"/>
        <w:widowControl w:val="0"/>
        <w:numPr>
          <w:ilvl w:val="0"/>
          <w:numId w:val="10"/>
        </w:numPr>
        <w:tabs>
          <w:tab w:val="left" w:pos="829"/>
          <w:tab w:val="left" w:pos="830"/>
        </w:tabs>
        <w:autoSpaceDE w:val="0"/>
        <w:autoSpaceDN w:val="0"/>
        <w:spacing w:before="91" w:line="235" w:lineRule="auto"/>
        <w:ind w:right="756"/>
      </w:pPr>
      <w:r>
        <w:rPr>
          <w:b/>
        </w:rPr>
        <w:lastRenderedPageBreak/>
        <w:t>Provides prospective students with key information to make informed college</w:t>
      </w:r>
      <w:r>
        <w:rPr>
          <w:b/>
          <w:spacing w:val="1"/>
        </w:rPr>
        <w:t xml:space="preserve"> </w:t>
      </w:r>
      <w:r>
        <w:rPr>
          <w:b/>
        </w:rPr>
        <w:t>choices</w:t>
      </w:r>
      <w:r>
        <w:t>. Feedback from other veterans</w:t>
      </w:r>
      <w:r>
        <w:rPr>
          <w:vertAlign w:val="superscript"/>
        </w:rPr>
        <w:t>2</w:t>
      </w:r>
      <w:r>
        <w:t xml:space="preserve"> helps prospective GI Bill students compare</w:t>
      </w:r>
      <w:r>
        <w:rPr>
          <w:spacing w:val="-57"/>
        </w:rPr>
        <w:t xml:space="preserve"> </w:t>
      </w:r>
      <w:r>
        <w:t>educational</w:t>
      </w:r>
      <w:r>
        <w:rPr>
          <w:spacing w:val="-1"/>
        </w:rPr>
        <w:t xml:space="preserve"> </w:t>
      </w:r>
      <w:r>
        <w:t>institutions and</w:t>
      </w:r>
      <w:r>
        <w:rPr>
          <w:spacing w:val="-1"/>
        </w:rPr>
        <w:t xml:space="preserve"> </w:t>
      </w:r>
      <w:r>
        <w:t>make</w:t>
      </w:r>
      <w:r>
        <w:rPr>
          <w:spacing w:val="-1"/>
        </w:rPr>
        <w:t xml:space="preserve"> </w:t>
      </w:r>
      <w:r>
        <w:t>careful</w:t>
      </w:r>
      <w:r>
        <w:rPr>
          <w:spacing w:val="-1"/>
        </w:rPr>
        <w:t xml:space="preserve"> </w:t>
      </w:r>
      <w:r>
        <w:t>college</w:t>
      </w:r>
      <w:r>
        <w:rPr>
          <w:spacing w:val="-2"/>
        </w:rPr>
        <w:t xml:space="preserve"> </w:t>
      </w:r>
      <w:r>
        <w:t>selections.</w:t>
      </w:r>
    </w:p>
    <w:p w:rsidR="00720632" w:rsidP="00720632" w:rsidRDefault="00720632" w14:paraId="62879282" w14:textId="77777777">
      <w:pPr>
        <w:pStyle w:val="BodyText"/>
        <w:spacing w:before="5"/>
      </w:pPr>
    </w:p>
    <w:p w:rsidR="00720632" w:rsidP="00720632" w:rsidRDefault="00720632" w14:paraId="060C7939" w14:textId="77777777">
      <w:pPr>
        <w:pStyle w:val="ListParagraph"/>
        <w:widowControl w:val="0"/>
        <w:numPr>
          <w:ilvl w:val="0"/>
          <w:numId w:val="10"/>
        </w:numPr>
        <w:tabs>
          <w:tab w:val="left" w:pos="829"/>
          <w:tab w:val="left" w:pos="830"/>
        </w:tabs>
        <w:autoSpaceDE w:val="0"/>
        <w:autoSpaceDN w:val="0"/>
        <w:spacing w:line="235" w:lineRule="auto"/>
        <w:ind w:right="223"/>
      </w:pPr>
      <w:r>
        <w:rPr>
          <w:b/>
        </w:rPr>
        <w:t>Enables VBA to provide customer service to veterans – to inform, support, and</w:t>
      </w:r>
      <w:r>
        <w:rPr>
          <w:b/>
          <w:spacing w:val="1"/>
        </w:rPr>
        <w:t xml:space="preserve"> </w:t>
      </w:r>
      <w:r>
        <w:rPr>
          <w:b/>
        </w:rPr>
        <w:t>protect them</w:t>
      </w:r>
      <w:r>
        <w:t>. The GI Bill School Feedback Tool system is the primary method for</w:t>
      </w:r>
      <w:r>
        <w:rPr>
          <w:spacing w:val="1"/>
        </w:rPr>
        <w:t xml:space="preserve"> </w:t>
      </w:r>
      <w:r>
        <w:t>students to lodge complaints against their school, to be heard, and to know that VBA has</w:t>
      </w:r>
      <w:r>
        <w:rPr>
          <w:spacing w:val="-58"/>
        </w:rPr>
        <w:t xml:space="preserve"> </w:t>
      </w:r>
      <w:r>
        <w:t>their</w:t>
      </w:r>
      <w:r>
        <w:rPr>
          <w:spacing w:val="-1"/>
        </w:rPr>
        <w:t xml:space="preserve"> </w:t>
      </w:r>
      <w:r>
        <w:t>backs.</w:t>
      </w:r>
    </w:p>
    <w:p w:rsidR="00720632" w:rsidP="00720632" w:rsidRDefault="00720632" w14:paraId="27932AB8" w14:textId="77777777">
      <w:pPr>
        <w:pStyle w:val="BodyText"/>
        <w:spacing w:before="5"/>
      </w:pPr>
    </w:p>
    <w:p w:rsidR="00720632" w:rsidP="00720632" w:rsidRDefault="00720632" w14:paraId="53DA925C" w14:textId="77777777">
      <w:pPr>
        <w:pStyle w:val="ListParagraph"/>
        <w:widowControl w:val="0"/>
        <w:numPr>
          <w:ilvl w:val="0"/>
          <w:numId w:val="10"/>
        </w:numPr>
        <w:tabs>
          <w:tab w:val="left" w:pos="829"/>
          <w:tab w:val="left" w:pos="830"/>
        </w:tabs>
        <w:autoSpaceDE w:val="0"/>
        <w:autoSpaceDN w:val="0"/>
        <w:spacing w:line="237" w:lineRule="auto"/>
        <w:ind w:right="503"/>
      </w:pPr>
      <w:r>
        <w:rPr>
          <w:b/>
        </w:rPr>
        <w:t xml:space="preserve">Provides VBA with a critical early warning system </w:t>
      </w:r>
      <w:r>
        <w:t>to enable proper oversight and</w:t>
      </w:r>
      <w:r>
        <w:rPr>
          <w:spacing w:val="1"/>
        </w:rPr>
        <w:t xml:space="preserve"> </w:t>
      </w:r>
      <w:r>
        <w:t>efficient administration of the GI Bill. Student feedback can alert VBA to systemic</w:t>
      </w:r>
      <w:r>
        <w:rPr>
          <w:spacing w:val="1"/>
        </w:rPr>
        <w:t xml:space="preserve"> </w:t>
      </w:r>
      <w:r>
        <w:t>problems at schools – such as missing or mishandled GI Bill funds, changes to degree</w:t>
      </w:r>
      <w:r>
        <w:rPr>
          <w:spacing w:val="-58"/>
        </w:rPr>
        <w:t xml:space="preserve"> </w:t>
      </w:r>
      <w:r>
        <w:t>requirements,</w:t>
      </w:r>
      <w:r>
        <w:rPr>
          <w:spacing w:val="-1"/>
        </w:rPr>
        <w:t xml:space="preserve"> </w:t>
      </w:r>
      <w:r>
        <w:t>or loans taken</w:t>
      </w:r>
      <w:r>
        <w:rPr>
          <w:spacing w:val="-1"/>
        </w:rPr>
        <w:t xml:space="preserve"> </w:t>
      </w:r>
      <w:r>
        <w:t>out</w:t>
      </w:r>
      <w:r>
        <w:rPr>
          <w:spacing w:val="-1"/>
        </w:rPr>
        <w:t xml:space="preserve"> </w:t>
      </w:r>
      <w:r>
        <w:t>without</w:t>
      </w:r>
      <w:r>
        <w:rPr>
          <w:spacing w:val="-1"/>
        </w:rPr>
        <w:t xml:space="preserve"> </w:t>
      </w:r>
      <w:r>
        <w:t>the</w:t>
      </w:r>
      <w:r>
        <w:rPr>
          <w:spacing w:val="-2"/>
        </w:rPr>
        <w:t xml:space="preserve"> </w:t>
      </w:r>
      <w:r>
        <w:t>veteran’s permission.</w:t>
      </w:r>
    </w:p>
    <w:p w:rsidR="00720632" w:rsidP="00720632" w:rsidRDefault="00720632" w14:paraId="032DB223" w14:textId="77777777">
      <w:pPr>
        <w:pStyle w:val="BodyText"/>
        <w:spacing w:before="4"/>
      </w:pPr>
    </w:p>
    <w:p w:rsidR="00720632" w:rsidP="00720632" w:rsidRDefault="00720632" w14:paraId="0B178C9C" w14:textId="77777777">
      <w:pPr>
        <w:pStyle w:val="ListParagraph"/>
        <w:widowControl w:val="0"/>
        <w:numPr>
          <w:ilvl w:val="0"/>
          <w:numId w:val="10"/>
        </w:numPr>
        <w:tabs>
          <w:tab w:val="left" w:pos="829"/>
          <w:tab w:val="left" w:pos="830"/>
        </w:tabs>
        <w:autoSpaceDE w:val="0"/>
        <w:autoSpaceDN w:val="0"/>
        <w:spacing w:line="235" w:lineRule="auto"/>
        <w:ind w:right="702"/>
      </w:pPr>
      <w:r>
        <w:rPr>
          <w:b/>
        </w:rPr>
        <w:t>Protects taxpayer funds from waste, fraud, and abuse</w:t>
      </w:r>
      <w:r>
        <w:t>. Knowing about problems</w:t>
      </w:r>
      <w:r>
        <w:rPr>
          <w:spacing w:val="-58"/>
        </w:rPr>
        <w:t xml:space="preserve"> </w:t>
      </w:r>
      <w:r>
        <w:t>enables VBA to stop improper payments to ineligible colleges – as VA’s Inspector</w:t>
      </w:r>
      <w:r>
        <w:rPr>
          <w:spacing w:val="1"/>
        </w:rPr>
        <w:t xml:space="preserve"> </w:t>
      </w:r>
      <w:r>
        <w:t>General</w:t>
      </w:r>
      <w:r>
        <w:rPr>
          <w:spacing w:val="-1"/>
        </w:rPr>
        <w:t xml:space="preserve"> </w:t>
      </w:r>
      <w:r>
        <w:t>pointed out.</w:t>
      </w:r>
      <w:r>
        <w:rPr>
          <w:vertAlign w:val="superscript"/>
        </w:rPr>
        <w:t>3</w:t>
      </w:r>
    </w:p>
    <w:p w:rsidR="00720632" w:rsidP="00720632" w:rsidRDefault="00720632" w14:paraId="2179F060" w14:textId="77777777">
      <w:pPr>
        <w:pStyle w:val="BodyText"/>
      </w:pPr>
    </w:p>
    <w:p w:rsidR="00720632" w:rsidP="00720632" w:rsidRDefault="00720632" w14:paraId="5E076A15" w14:textId="77777777">
      <w:pPr>
        <w:pStyle w:val="Heading1"/>
      </w:pPr>
      <w:r>
        <w:rPr>
          <w:u w:val="thick"/>
        </w:rPr>
        <w:t>Ways</w:t>
      </w:r>
      <w:r>
        <w:rPr>
          <w:spacing w:val="-1"/>
          <w:u w:val="thick"/>
        </w:rPr>
        <w:t xml:space="preserve"> </w:t>
      </w:r>
      <w:r>
        <w:rPr>
          <w:u w:val="thick"/>
        </w:rPr>
        <w:t>to</w:t>
      </w:r>
      <w:r>
        <w:rPr>
          <w:spacing w:val="-1"/>
          <w:u w:val="thick"/>
        </w:rPr>
        <w:t xml:space="preserve"> </w:t>
      </w:r>
      <w:r>
        <w:rPr>
          <w:u w:val="thick"/>
        </w:rPr>
        <w:t>enhance</w:t>
      </w:r>
      <w:r>
        <w:rPr>
          <w:spacing w:val="-2"/>
          <w:u w:val="thick"/>
        </w:rPr>
        <w:t xml:space="preserve"> </w:t>
      </w:r>
      <w:r>
        <w:rPr>
          <w:u w:val="thick"/>
        </w:rPr>
        <w:t>the</w:t>
      </w:r>
      <w:r>
        <w:rPr>
          <w:spacing w:val="-2"/>
          <w:u w:val="thick"/>
        </w:rPr>
        <w:t xml:space="preserve"> </w:t>
      </w:r>
      <w:r>
        <w:rPr>
          <w:u w:val="thick"/>
        </w:rPr>
        <w:t>quality,</w:t>
      </w:r>
      <w:r>
        <w:rPr>
          <w:spacing w:val="-1"/>
          <w:u w:val="thick"/>
        </w:rPr>
        <w:t xml:space="preserve"> </w:t>
      </w:r>
      <w:r>
        <w:rPr>
          <w:u w:val="thick"/>
        </w:rPr>
        <w:t>utility,</w:t>
      </w:r>
      <w:r>
        <w:rPr>
          <w:spacing w:val="-1"/>
          <w:u w:val="thick"/>
        </w:rPr>
        <w:t xml:space="preserve"> </w:t>
      </w:r>
      <w:r>
        <w:rPr>
          <w:u w:val="thick"/>
        </w:rPr>
        <w:t>and</w:t>
      </w:r>
      <w:r>
        <w:rPr>
          <w:spacing w:val="-1"/>
          <w:u w:val="thick"/>
        </w:rPr>
        <w:t xml:space="preserve"> </w:t>
      </w:r>
      <w:r>
        <w:rPr>
          <w:u w:val="thick"/>
        </w:rPr>
        <w:t>clarity</w:t>
      </w:r>
      <w:r>
        <w:rPr>
          <w:spacing w:val="-1"/>
          <w:u w:val="thick"/>
        </w:rPr>
        <w:t xml:space="preserve"> </w:t>
      </w:r>
      <w:r>
        <w:rPr>
          <w:u w:val="thick"/>
        </w:rPr>
        <w:t>of</w:t>
      </w:r>
      <w:r>
        <w:rPr>
          <w:spacing w:val="-1"/>
          <w:u w:val="thick"/>
        </w:rPr>
        <w:t xml:space="preserve"> </w:t>
      </w:r>
      <w:r>
        <w:rPr>
          <w:u w:val="thick"/>
        </w:rPr>
        <w:t>the</w:t>
      </w:r>
      <w:r>
        <w:rPr>
          <w:spacing w:val="-2"/>
          <w:u w:val="thick"/>
        </w:rPr>
        <w:t xml:space="preserve"> </w:t>
      </w:r>
      <w:r>
        <w:rPr>
          <w:u w:val="thick"/>
        </w:rPr>
        <w:t>information to</w:t>
      </w:r>
      <w:r>
        <w:rPr>
          <w:spacing w:val="-1"/>
          <w:u w:val="thick"/>
        </w:rPr>
        <w:t xml:space="preserve"> </w:t>
      </w:r>
      <w:r>
        <w:rPr>
          <w:u w:val="thick"/>
        </w:rPr>
        <w:t>be</w:t>
      </w:r>
      <w:r>
        <w:rPr>
          <w:spacing w:val="-2"/>
          <w:u w:val="thick"/>
        </w:rPr>
        <w:t xml:space="preserve"> </w:t>
      </w:r>
      <w:r>
        <w:rPr>
          <w:u w:val="thick"/>
        </w:rPr>
        <w:t>collected</w:t>
      </w:r>
    </w:p>
    <w:p w:rsidR="00720632" w:rsidP="00720632" w:rsidRDefault="00720632" w14:paraId="5D7D82B4" w14:textId="77777777">
      <w:pPr>
        <w:pStyle w:val="BodyText"/>
        <w:spacing w:before="2"/>
        <w:rPr>
          <w:b/>
          <w:sz w:val="16"/>
        </w:rPr>
      </w:pPr>
    </w:p>
    <w:p w:rsidR="00720632" w:rsidP="00720632" w:rsidRDefault="00720632" w14:paraId="330C1818" w14:textId="77777777">
      <w:pPr>
        <w:pStyle w:val="BodyText"/>
        <w:spacing w:before="90"/>
        <w:ind w:left="109" w:right="485"/>
        <w:jc w:val="both"/>
      </w:pPr>
      <w:r>
        <w:t>We offer recommendations to enhance the clarity of the GI Bill School Feedback Tool and to</w:t>
      </w:r>
      <w:r>
        <w:rPr>
          <w:spacing w:val="-57"/>
        </w:rPr>
        <w:t xml:space="preserve"> </w:t>
      </w:r>
      <w:r>
        <w:t>increase the accuracy and utility of the information collected and reported through the GI Bill</w:t>
      </w:r>
      <w:r>
        <w:rPr>
          <w:spacing w:val="-58"/>
        </w:rPr>
        <w:t xml:space="preserve"> </w:t>
      </w:r>
      <w:r>
        <w:t>Comparison</w:t>
      </w:r>
      <w:r>
        <w:rPr>
          <w:spacing w:val="-1"/>
        </w:rPr>
        <w:t xml:space="preserve"> </w:t>
      </w:r>
      <w:r>
        <w:t>Tool.</w:t>
      </w:r>
    </w:p>
    <w:p w:rsidR="00720632" w:rsidP="00720632" w:rsidRDefault="00720632" w14:paraId="72052F5A" w14:textId="77777777">
      <w:pPr>
        <w:pStyle w:val="BodyText"/>
        <w:spacing w:before="3"/>
      </w:pPr>
    </w:p>
    <w:p w:rsidR="00720632" w:rsidP="00720632" w:rsidRDefault="00720632" w14:paraId="4BF67958" w14:textId="77777777">
      <w:pPr>
        <w:pStyle w:val="ListParagraph"/>
        <w:widowControl w:val="0"/>
        <w:numPr>
          <w:ilvl w:val="0"/>
          <w:numId w:val="10"/>
        </w:numPr>
        <w:tabs>
          <w:tab w:val="left" w:pos="829"/>
          <w:tab w:val="left" w:pos="830"/>
        </w:tabs>
        <w:autoSpaceDE w:val="0"/>
        <w:autoSpaceDN w:val="0"/>
        <w:spacing w:line="237" w:lineRule="auto"/>
        <w:ind w:right="150"/>
      </w:pPr>
      <w:r>
        <w:rPr>
          <w:b/>
        </w:rPr>
        <w:t>Utilize complaints to trigger risk-based surveys</w:t>
      </w:r>
      <w:r>
        <w:t>. The Johnny Isakson and David P.</w:t>
      </w:r>
      <w:r>
        <w:rPr>
          <w:spacing w:val="1"/>
        </w:rPr>
        <w:t xml:space="preserve"> </w:t>
      </w:r>
      <w:r>
        <w:t>Roe, M.D., Veterans Health Care and Benefits Improvement Act of 2020 requires state</w:t>
      </w:r>
      <w:r>
        <w:rPr>
          <w:spacing w:val="1"/>
        </w:rPr>
        <w:t xml:space="preserve"> </w:t>
      </w:r>
      <w:r>
        <w:t>approving agencies (SAAs) to include student complaints submitted through the GI Bill</w:t>
      </w:r>
      <w:r>
        <w:rPr>
          <w:spacing w:val="1"/>
        </w:rPr>
        <w:t xml:space="preserve"> </w:t>
      </w:r>
      <w:r>
        <w:t>School Feedback Tool in risk-based surveys.</w:t>
      </w:r>
      <w:r>
        <w:rPr>
          <w:vertAlign w:val="superscript"/>
        </w:rPr>
        <w:t>4</w:t>
      </w:r>
      <w:r>
        <w:t xml:space="preserve"> Although the statute does not require</w:t>
      </w:r>
      <w:r>
        <w:rPr>
          <w:spacing w:val="1"/>
        </w:rPr>
        <w:t xml:space="preserve"> </w:t>
      </w:r>
      <w:r>
        <w:t>student complaints to trigger risk-based surveys, such complaints are an important early</w:t>
      </w:r>
      <w:r>
        <w:rPr>
          <w:spacing w:val="1"/>
        </w:rPr>
        <w:t xml:space="preserve"> </w:t>
      </w:r>
      <w:r>
        <w:t>warning sign to VBA of fraud, and VBA should exercise its discretion to direct SAAs to</w:t>
      </w:r>
      <w:r>
        <w:rPr>
          <w:spacing w:val="1"/>
        </w:rPr>
        <w:t xml:space="preserve"> </w:t>
      </w:r>
      <w:r>
        <w:t>conduct a risk-based survey of a school if complaints show a pattern of abuse or a serious</w:t>
      </w:r>
      <w:r>
        <w:rPr>
          <w:spacing w:val="-57"/>
        </w:rPr>
        <w:t xml:space="preserve"> </w:t>
      </w:r>
      <w:r>
        <w:t>violation</w:t>
      </w:r>
      <w:r>
        <w:rPr>
          <w:spacing w:val="-1"/>
        </w:rPr>
        <w:t xml:space="preserve"> </w:t>
      </w:r>
      <w:r>
        <w:t>of law or VA regulations.</w:t>
      </w:r>
    </w:p>
    <w:p w:rsidR="00720632" w:rsidP="00720632" w:rsidRDefault="00720632" w14:paraId="499A034E" w14:textId="77777777">
      <w:pPr>
        <w:pStyle w:val="BodyText"/>
        <w:spacing w:before="8"/>
      </w:pPr>
    </w:p>
    <w:p w:rsidR="00720632" w:rsidP="00720632" w:rsidRDefault="00720632" w14:paraId="347D951D" w14:textId="77777777">
      <w:pPr>
        <w:pStyle w:val="ListParagraph"/>
        <w:widowControl w:val="0"/>
        <w:numPr>
          <w:ilvl w:val="0"/>
          <w:numId w:val="10"/>
        </w:numPr>
        <w:tabs>
          <w:tab w:val="left" w:pos="829"/>
          <w:tab w:val="left" w:pos="830"/>
        </w:tabs>
        <w:autoSpaceDE w:val="0"/>
        <w:autoSpaceDN w:val="0"/>
        <w:spacing w:line="237" w:lineRule="auto"/>
        <w:ind w:right="151"/>
      </w:pPr>
      <w:r>
        <w:rPr>
          <w:b/>
        </w:rPr>
        <w:t xml:space="preserve">Do not deem complaints “invalid.” </w:t>
      </w:r>
      <w:r>
        <w:t>We understand from discussions with VBA that</w:t>
      </w:r>
      <w:r>
        <w:rPr>
          <w:spacing w:val="1"/>
        </w:rPr>
        <w:t xml:space="preserve"> </w:t>
      </w:r>
      <w:r>
        <w:t>complaints are reviewed and deemed valid or invalid, and that only valid complaints are</w:t>
      </w:r>
      <w:r>
        <w:rPr>
          <w:spacing w:val="1"/>
        </w:rPr>
        <w:t xml:space="preserve"> </w:t>
      </w:r>
      <w:r>
        <w:t>sent to the school. We have been told that a number of veterans’ complaints submitted to</w:t>
      </w:r>
      <w:r>
        <w:rPr>
          <w:spacing w:val="1"/>
        </w:rPr>
        <w:t xml:space="preserve"> </w:t>
      </w:r>
      <w:r>
        <w:t>the</w:t>
      </w:r>
      <w:r>
        <w:rPr>
          <w:spacing w:val="-1"/>
        </w:rPr>
        <w:t xml:space="preserve"> </w:t>
      </w:r>
      <w:r>
        <w:t>GI</w:t>
      </w:r>
      <w:r>
        <w:rPr>
          <w:spacing w:val="1"/>
        </w:rPr>
        <w:t xml:space="preserve"> </w:t>
      </w:r>
      <w:r>
        <w:t>Bill School Feedback Tool by our</w:t>
      </w:r>
      <w:r>
        <w:rPr>
          <w:spacing w:val="1"/>
        </w:rPr>
        <w:t xml:space="preserve"> </w:t>
      </w:r>
      <w:r>
        <w:t>organization were determined</w:t>
      </w:r>
      <w:r>
        <w:rPr>
          <w:spacing w:val="1"/>
        </w:rPr>
        <w:t xml:space="preserve"> </w:t>
      </w:r>
      <w:r>
        <w:t>to be invalid.</w:t>
      </w:r>
      <w:r>
        <w:rPr>
          <w:spacing w:val="1"/>
        </w:rPr>
        <w:t xml:space="preserve"> </w:t>
      </w:r>
      <w:r>
        <w:t>This is concerning, because all of the student complaints we receive are serious and</w:t>
      </w:r>
      <w:r>
        <w:rPr>
          <w:spacing w:val="1"/>
        </w:rPr>
        <w:t xml:space="preserve"> </w:t>
      </w:r>
      <w:r>
        <w:t>deserve consideration. Moreover, VBA has not published any process or criteria to deem</w:t>
      </w:r>
      <w:r>
        <w:rPr>
          <w:spacing w:val="1"/>
        </w:rPr>
        <w:t xml:space="preserve"> </w:t>
      </w:r>
      <w:r>
        <w:t>a complaint “invalid.” We urge VBA to consider as “valid” all complaints that touch on a</w:t>
      </w:r>
      <w:r>
        <w:rPr>
          <w:spacing w:val="-58"/>
        </w:rPr>
        <w:t xml:space="preserve"> </w:t>
      </w:r>
      <w:r>
        <w:t>Principles</w:t>
      </w:r>
      <w:r>
        <w:rPr>
          <w:spacing w:val="-1"/>
        </w:rPr>
        <w:t xml:space="preserve"> </w:t>
      </w:r>
      <w:r>
        <w:t>of</w:t>
      </w:r>
      <w:r>
        <w:rPr>
          <w:spacing w:val="-1"/>
        </w:rPr>
        <w:t xml:space="preserve"> </w:t>
      </w:r>
      <w:r>
        <w:t>Excellence</w:t>
      </w:r>
      <w:r>
        <w:rPr>
          <w:spacing w:val="-1"/>
        </w:rPr>
        <w:t xml:space="preserve"> </w:t>
      </w:r>
      <w:r>
        <w:t>issue</w:t>
      </w:r>
      <w:r>
        <w:rPr>
          <w:spacing w:val="-2"/>
        </w:rPr>
        <w:t xml:space="preserve"> </w:t>
      </w:r>
      <w:r>
        <w:t>on the</w:t>
      </w:r>
      <w:r>
        <w:rPr>
          <w:spacing w:val="-2"/>
        </w:rPr>
        <w:t xml:space="preserve"> </w:t>
      </w:r>
      <w:r>
        <w:t>GI Bill</w:t>
      </w:r>
      <w:r>
        <w:rPr>
          <w:spacing w:val="-1"/>
        </w:rPr>
        <w:t xml:space="preserve"> </w:t>
      </w:r>
      <w:r>
        <w:t>Comparison Tool</w:t>
      </w:r>
      <w:r>
        <w:rPr>
          <w:spacing w:val="-2"/>
        </w:rPr>
        <w:t xml:space="preserve"> </w:t>
      </w:r>
      <w:r>
        <w:t>and</w:t>
      </w:r>
      <w:r>
        <w:rPr>
          <w:spacing w:val="-1"/>
        </w:rPr>
        <w:t xml:space="preserve"> </w:t>
      </w:r>
      <w:r>
        <w:t>to upload</w:t>
      </w:r>
      <w:r>
        <w:rPr>
          <w:spacing w:val="-1"/>
        </w:rPr>
        <w:t xml:space="preserve"> </w:t>
      </w:r>
      <w:r>
        <w:t>all</w:t>
      </w:r>
    </w:p>
    <w:p w:rsidR="00720632" w:rsidP="00720632" w:rsidRDefault="00720632" w14:paraId="50CE41D7" w14:textId="7CD8259F">
      <w:pPr>
        <w:pStyle w:val="BodyText"/>
        <w:spacing w:before="3"/>
        <w:rPr>
          <w:sz w:val="29"/>
        </w:rPr>
      </w:pPr>
      <w:r>
        <w:rPr>
          <w:noProof/>
        </w:rPr>
        <mc:AlternateContent>
          <mc:Choice Requires="wps">
            <w:drawing>
              <wp:anchor distT="0" distB="0" distL="0" distR="0" simplePos="0" relativeHeight="251662336" behindDoc="1" locked="0" layoutInCell="1" allowOverlap="1" wp14:editId="262537BD" wp14:anchorId="44A979A9">
                <wp:simplePos x="0" y="0"/>
                <wp:positionH relativeFrom="page">
                  <wp:posOffset>920750</wp:posOffset>
                </wp:positionH>
                <wp:positionV relativeFrom="paragraph">
                  <wp:posOffset>229235</wp:posOffset>
                </wp:positionV>
                <wp:extent cx="1828800" cy="6350"/>
                <wp:effectExtent l="0" t="1270" r="3175" b="190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72.5pt;margin-top:18.05pt;width:2in;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151A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4C+wEAANkDAAAOAAAAZHJzL2Uyb0RvYy54bWysU8GO0zAQvSPxD5bvNEnpLm3UdLXqahHS&#10;wq5Y+ADHcRILx2PGbtPy9YydbilwQ+RgeTzjl/fejNc3h8GwvUKvwVa8mOWcKSuh0bar+Ncv92+W&#10;nPkgbCMMWFXxo/L8ZvP61Xp0pZpDD6ZRyAjE+nJ0Fe9DcGWWedmrQfgZOGUp2QIOIlCIXdagGAl9&#10;MNk8z6+zEbBxCFJ5T6d3U5JvEn7bKhke29arwEzFiVtIK6a1jmu2WYuyQ+F6LU80xD+wGIS29NMz&#10;1J0Igu1Q/wU1aIngoQ0zCUMGbaulShpITZH/oea5F04lLWSOd2eb/P+DlZ/2T8h0U/EVZ1YM1KLP&#10;ZJqwnVFsFe0ZnS+p6tk9YRTo3QPIb55Z2PZUpW4RYeyVaIhUEeuz3y7EwNNVVo8foSF0sQuQnDq0&#10;OERA8oAdUkOO54aoQ2CSDovlfLnMqW+Sctdvr1K/MlG+3HXow3sFA4ubiiMxT9hi/+BD5CLKl5LE&#10;HYxu7rUxKcCu3hpkexFHI32JPkm8LDM2FluI1ybEeJJERl2TPzU0R9KIMM0XvQfa9IA/OBtptiru&#10;v+8EKs7MB0s+rYrFIg5jChZX7+YU4GWmvswIKwmq4oGzabsN0wDvHOqupz8VSbSFW/K21Ul49H1i&#10;dSJL85P8OM16HNDLOFX9epGbnwAAAP//AwBQSwMEFAAGAAgAAAAhAIMyCRfeAAAACQEAAA8AAABk&#10;cnMvZG93bnJldi54bWxMj8FOwzAQRO9I/IO1SNyokyYtJcSpKBJHJFo40JsTL0nUeB1stw18PcsJ&#10;jjM7mn1Tric7iBP60DtSkM4SEEiNMz21Ct5en25WIELUZPTgCBV8YYB1dXlR6sK4M23xtIut4BIK&#10;hVbQxTgWUoamQ6vDzI1IfPtw3urI0rfSeH3mcjvIeZIspdU98YdOj/jYYXPYHa2Czd1q8/mS0/P3&#10;tt7j/r0+LOY+Uer6anq4BxFxin9h+MVndKiYqXZHMkEMrPMFb4kKsmUKggN5lrFRs3GbgqxK+X9B&#10;9QMAAP//AwBQSwECLQAUAAYACAAAACEAtoM4kv4AAADhAQAAEwAAAAAAAAAAAAAAAAAAAAAAW0Nv&#10;bnRlbnRfVHlwZXNdLnhtbFBLAQItABQABgAIAAAAIQA4/SH/1gAAAJQBAAALAAAAAAAAAAAAAAAA&#10;AC8BAABfcmVscy8ucmVsc1BLAQItABQABgAIAAAAIQDXvW4C+wEAANkDAAAOAAAAAAAAAAAAAAAA&#10;AC4CAABkcnMvZTJvRG9jLnhtbFBLAQItABQABgAIAAAAIQCDMgkX3gAAAAkBAAAPAAAAAAAAAAAA&#10;AAAAAFUEAABkcnMvZG93bnJldi54bWxQSwUGAAAAAAQABADzAAAAYAUAAAAA&#10;">
                <w10:wrap type="topAndBottom" anchorx="page"/>
              </v:rect>
            </w:pict>
          </mc:Fallback>
        </mc:AlternateContent>
      </w:r>
    </w:p>
    <w:p w:rsidR="00720632" w:rsidP="00720632" w:rsidRDefault="00720632" w14:paraId="13C0B9D0" w14:textId="77777777">
      <w:pPr>
        <w:spacing w:before="106"/>
        <w:ind w:left="109"/>
        <w:rPr>
          <w:sz w:val="20"/>
        </w:rPr>
      </w:pPr>
      <w:r>
        <w:rPr>
          <w:sz w:val="20"/>
          <w:vertAlign w:val="superscript"/>
        </w:rPr>
        <w:t>2</w:t>
      </w:r>
      <w:r>
        <w:rPr>
          <w:spacing w:val="1"/>
          <w:sz w:val="20"/>
        </w:rPr>
        <w:t xml:space="preserve"> </w:t>
      </w:r>
      <w:r>
        <w:rPr>
          <w:sz w:val="20"/>
        </w:rPr>
        <w:t>Where</w:t>
      </w:r>
      <w:r>
        <w:rPr>
          <w:spacing w:val="-2"/>
          <w:sz w:val="20"/>
        </w:rPr>
        <w:t xml:space="preserve"> </w:t>
      </w:r>
      <w:r>
        <w:rPr>
          <w:sz w:val="20"/>
        </w:rPr>
        <w:t>the</w:t>
      </w:r>
      <w:r>
        <w:rPr>
          <w:spacing w:val="-2"/>
          <w:sz w:val="20"/>
        </w:rPr>
        <w:t xml:space="preserve"> </w:t>
      </w:r>
      <w:r>
        <w:rPr>
          <w:sz w:val="20"/>
        </w:rPr>
        <w:t>term</w:t>
      </w:r>
      <w:r>
        <w:rPr>
          <w:spacing w:val="-3"/>
          <w:sz w:val="20"/>
        </w:rPr>
        <w:t xml:space="preserve"> </w:t>
      </w:r>
      <w:r>
        <w:rPr>
          <w:sz w:val="20"/>
        </w:rPr>
        <w:t>“veteran”</w:t>
      </w:r>
      <w:r>
        <w:rPr>
          <w:spacing w:val="-1"/>
          <w:sz w:val="20"/>
        </w:rPr>
        <w:t xml:space="preserve"> </w:t>
      </w:r>
      <w:r>
        <w:rPr>
          <w:sz w:val="20"/>
        </w:rPr>
        <w:t>is</w:t>
      </w:r>
      <w:r>
        <w:rPr>
          <w:spacing w:val="-2"/>
          <w:sz w:val="20"/>
        </w:rPr>
        <w:t xml:space="preserve"> </w:t>
      </w:r>
      <w:r>
        <w:rPr>
          <w:sz w:val="20"/>
        </w:rPr>
        <w:t>used,</w:t>
      </w:r>
      <w:r>
        <w:rPr>
          <w:spacing w:val="-2"/>
          <w:sz w:val="20"/>
        </w:rPr>
        <w:t xml:space="preserve"> </w:t>
      </w:r>
      <w:r>
        <w:rPr>
          <w:sz w:val="20"/>
        </w:rPr>
        <w:t>we</w:t>
      </w:r>
      <w:r>
        <w:rPr>
          <w:spacing w:val="-2"/>
          <w:sz w:val="20"/>
        </w:rPr>
        <w:t xml:space="preserve"> </w:t>
      </w:r>
      <w:r>
        <w:rPr>
          <w:sz w:val="20"/>
        </w:rPr>
        <w:t>also</w:t>
      </w:r>
      <w:r>
        <w:rPr>
          <w:spacing w:val="-2"/>
          <w:sz w:val="20"/>
        </w:rPr>
        <w:t xml:space="preserve"> </w:t>
      </w:r>
      <w:r>
        <w:rPr>
          <w:sz w:val="20"/>
        </w:rPr>
        <w:t>refer</w:t>
      </w:r>
      <w:r>
        <w:rPr>
          <w:spacing w:val="-1"/>
          <w:sz w:val="20"/>
        </w:rPr>
        <w:t xml:space="preserve"> </w:t>
      </w:r>
      <w:r>
        <w:rPr>
          <w:sz w:val="20"/>
        </w:rPr>
        <w:t>to</w:t>
      </w:r>
      <w:r>
        <w:rPr>
          <w:spacing w:val="-4"/>
          <w:sz w:val="20"/>
        </w:rPr>
        <w:t xml:space="preserve"> </w:t>
      </w:r>
      <w:r>
        <w:rPr>
          <w:sz w:val="20"/>
        </w:rPr>
        <w:t>other</w:t>
      </w:r>
      <w:r>
        <w:rPr>
          <w:spacing w:val="-2"/>
          <w:sz w:val="20"/>
        </w:rPr>
        <w:t xml:space="preserve"> </w:t>
      </w:r>
      <w:r>
        <w:rPr>
          <w:sz w:val="20"/>
        </w:rPr>
        <w:t>GI</w:t>
      </w:r>
      <w:r>
        <w:rPr>
          <w:spacing w:val="-2"/>
          <w:sz w:val="20"/>
        </w:rPr>
        <w:t xml:space="preserve"> </w:t>
      </w:r>
      <w:r>
        <w:rPr>
          <w:sz w:val="20"/>
        </w:rPr>
        <w:t>Bill</w:t>
      </w:r>
      <w:r>
        <w:rPr>
          <w:spacing w:val="-1"/>
          <w:sz w:val="20"/>
        </w:rPr>
        <w:t xml:space="preserve"> </w:t>
      </w:r>
      <w:r>
        <w:rPr>
          <w:sz w:val="20"/>
        </w:rPr>
        <w:t>beneficiaries.</w:t>
      </w:r>
    </w:p>
    <w:p w:rsidR="00720632" w:rsidP="00720632" w:rsidRDefault="00720632" w14:paraId="63A518D5" w14:textId="77777777">
      <w:pPr>
        <w:ind w:left="109" w:right="487"/>
        <w:rPr>
          <w:sz w:val="20"/>
        </w:rPr>
      </w:pPr>
      <w:r>
        <w:rPr>
          <w:sz w:val="20"/>
          <w:vertAlign w:val="superscript"/>
        </w:rPr>
        <w:t>3</w:t>
      </w:r>
      <w:r>
        <w:rPr>
          <w:sz w:val="20"/>
        </w:rPr>
        <w:t xml:space="preserve"> </w:t>
      </w:r>
      <w:r>
        <w:rPr>
          <w:i/>
          <w:sz w:val="20"/>
        </w:rPr>
        <w:t xml:space="preserve">VA’s Oversight of State Approving Agency Program Monitoring for Post-9/11 GI Bill Students, </w:t>
      </w:r>
      <w:r>
        <w:rPr>
          <w:sz w:val="20"/>
        </w:rPr>
        <w:t>Department of</w:t>
      </w:r>
      <w:r>
        <w:rPr>
          <w:spacing w:val="-47"/>
          <w:sz w:val="20"/>
        </w:rPr>
        <w:t xml:space="preserve"> </w:t>
      </w:r>
      <w:r>
        <w:rPr>
          <w:sz w:val="20"/>
        </w:rPr>
        <w:t>Veterans Affairs, Office of Inspector General (Dec. 3, 2018), https</w:t>
      </w:r>
      <w:hyperlink r:id="rId14">
        <w:r>
          <w:rPr>
            <w:sz w:val="20"/>
          </w:rPr>
          <w:t>://w</w:t>
        </w:r>
      </w:hyperlink>
      <w:r>
        <w:rPr>
          <w:sz w:val="20"/>
        </w:rPr>
        <w:t>ww</w:t>
      </w:r>
      <w:hyperlink r:id="rId15">
        <w:r>
          <w:rPr>
            <w:sz w:val="20"/>
          </w:rPr>
          <w:t>.v</w:t>
        </w:r>
      </w:hyperlink>
      <w:r>
        <w:rPr>
          <w:sz w:val="20"/>
        </w:rPr>
        <w:t>a</w:t>
      </w:r>
      <w:hyperlink r:id="rId16">
        <w:r>
          <w:rPr>
            <w:sz w:val="20"/>
          </w:rPr>
          <w:t>.gov/oig/pubs/VAOIG-16-00862-</w:t>
        </w:r>
      </w:hyperlink>
      <w:r>
        <w:rPr>
          <w:spacing w:val="1"/>
          <w:sz w:val="20"/>
        </w:rPr>
        <w:t xml:space="preserve"> </w:t>
      </w:r>
      <w:r>
        <w:rPr>
          <w:sz w:val="20"/>
        </w:rPr>
        <w:t>179.pdf.</w:t>
      </w:r>
    </w:p>
    <w:p w:rsidR="00720632" w:rsidP="00720632" w:rsidRDefault="00720632" w14:paraId="4FB68D07" w14:textId="77777777">
      <w:pPr>
        <w:spacing w:before="1"/>
        <w:ind w:left="109"/>
        <w:rPr>
          <w:sz w:val="20"/>
        </w:rPr>
      </w:pPr>
      <w:r>
        <w:rPr>
          <w:sz w:val="20"/>
          <w:vertAlign w:val="superscript"/>
        </w:rPr>
        <w:t>4</w:t>
      </w:r>
      <w:r>
        <w:rPr>
          <w:spacing w:val="1"/>
          <w:sz w:val="20"/>
        </w:rPr>
        <w:t xml:space="preserve"> </w:t>
      </w:r>
      <w:r>
        <w:rPr>
          <w:sz w:val="20"/>
        </w:rPr>
        <w:t>38</w:t>
      </w:r>
      <w:r>
        <w:rPr>
          <w:spacing w:val="-2"/>
          <w:sz w:val="20"/>
        </w:rPr>
        <w:t xml:space="preserve"> </w:t>
      </w:r>
      <w:r>
        <w:rPr>
          <w:sz w:val="20"/>
        </w:rPr>
        <w:t>U.S.C.</w:t>
      </w:r>
      <w:r>
        <w:rPr>
          <w:spacing w:val="-2"/>
          <w:sz w:val="20"/>
        </w:rPr>
        <w:t xml:space="preserve"> </w:t>
      </w:r>
      <w:r>
        <w:rPr>
          <w:sz w:val="20"/>
        </w:rPr>
        <w:t>§</w:t>
      </w:r>
      <w:r>
        <w:rPr>
          <w:spacing w:val="-2"/>
          <w:sz w:val="20"/>
        </w:rPr>
        <w:t xml:space="preserve"> </w:t>
      </w:r>
      <w:r>
        <w:rPr>
          <w:sz w:val="20"/>
        </w:rPr>
        <w:t>3673A(b)(2)(C).</w:t>
      </w:r>
    </w:p>
    <w:p w:rsidR="00720632" w:rsidP="00720632" w:rsidRDefault="00720632" w14:paraId="294D23BB" w14:textId="77777777">
      <w:pPr>
        <w:rPr>
          <w:sz w:val="20"/>
        </w:rPr>
        <w:sectPr w:rsidR="00720632">
          <w:footerReference w:type="default" r:id="rId17"/>
          <w:pgSz w:w="12240" w:h="15840"/>
          <w:pgMar w:top="1360" w:right="1320" w:bottom="1240" w:left="1340" w:header="0" w:footer="1055" w:gutter="0"/>
          <w:pgNumType w:start="2"/>
          <w:cols w:space="720"/>
        </w:sectPr>
      </w:pPr>
    </w:p>
    <w:p w:rsidR="00720632" w:rsidP="00720632" w:rsidRDefault="00720632" w14:paraId="0F607CC7" w14:textId="77777777">
      <w:pPr>
        <w:pStyle w:val="BodyText"/>
        <w:spacing w:before="66"/>
        <w:ind w:left="829" w:right="193"/>
      </w:pPr>
      <w:r>
        <w:lastRenderedPageBreak/>
        <w:t>complaints to Consumer Sentinel. We urge VBA to recall that, at its August 2016</w:t>
      </w:r>
      <w:r>
        <w:rPr>
          <w:spacing w:val="1"/>
        </w:rPr>
        <w:t xml:space="preserve"> </w:t>
      </w:r>
      <w:r>
        <w:t>meeting discussing the Principles of Excellence with veterans and military organizations</w:t>
      </w:r>
      <w:r>
        <w:rPr>
          <w:spacing w:val="-57"/>
        </w:rPr>
        <w:t xml:space="preserve"> </w:t>
      </w:r>
      <w:r>
        <w:t>and representatives of the Departments of Defense and Education, the Consumer</w:t>
      </w:r>
      <w:r>
        <w:rPr>
          <w:spacing w:val="1"/>
        </w:rPr>
        <w:t xml:space="preserve"> </w:t>
      </w:r>
      <w:r>
        <w:t>Financial Protection Bureau (CFPB), and the Federal Trade Commission (FTC), VBA’s</w:t>
      </w:r>
      <w:r>
        <w:rPr>
          <w:spacing w:val="1"/>
        </w:rPr>
        <w:t xml:space="preserve"> </w:t>
      </w:r>
      <w:r>
        <w:t>federal agency partners specifically noted that VBA lacks sufficient experience in</w:t>
      </w:r>
      <w:r>
        <w:rPr>
          <w:spacing w:val="1"/>
        </w:rPr>
        <w:t xml:space="preserve"> </w:t>
      </w:r>
      <w:r>
        <w:t>consumer protection law to deem complaints invalid, and VBA specifically pledged that</w:t>
      </w:r>
      <w:r>
        <w:rPr>
          <w:spacing w:val="1"/>
        </w:rPr>
        <w:t xml:space="preserve"> </w:t>
      </w:r>
      <w:r>
        <w:t>it would deem “valid” (and upload into Consumer Sentinel) any complaint alleging a</w:t>
      </w:r>
      <w:r>
        <w:rPr>
          <w:spacing w:val="1"/>
        </w:rPr>
        <w:t xml:space="preserve"> </w:t>
      </w:r>
      <w:r>
        <w:t>Principles of Excellence issue, so long as it was not about “hamburgers” or anything else</w:t>
      </w:r>
      <w:r>
        <w:rPr>
          <w:spacing w:val="-57"/>
        </w:rPr>
        <w:t xml:space="preserve"> </w:t>
      </w:r>
      <w:r>
        <w:t>far</w:t>
      </w:r>
      <w:r>
        <w:rPr>
          <w:spacing w:val="-1"/>
        </w:rPr>
        <w:t xml:space="preserve"> </w:t>
      </w:r>
      <w:r>
        <w:t>outside</w:t>
      </w:r>
      <w:r>
        <w:rPr>
          <w:spacing w:val="-1"/>
        </w:rPr>
        <w:t xml:space="preserve"> </w:t>
      </w:r>
      <w:r>
        <w:t>of the</w:t>
      </w:r>
      <w:r>
        <w:rPr>
          <w:spacing w:val="-1"/>
        </w:rPr>
        <w:t xml:space="preserve"> </w:t>
      </w:r>
      <w:r>
        <w:t>Principles of Excellence.</w:t>
      </w:r>
    </w:p>
    <w:p w:rsidR="00720632" w:rsidP="00720632" w:rsidRDefault="00720632" w14:paraId="039F887B" w14:textId="77777777">
      <w:pPr>
        <w:pStyle w:val="BodyText"/>
      </w:pPr>
    </w:p>
    <w:p w:rsidR="00720632" w:rsidP="00720632" w:rsidRDefault="00720632" w14:paraId="1A439447" w14:textId="77777777">
      <w:pPr>
        <w:pStyle w:val="ListParagraph"/>
        <w:widowControl w:val="0"/>
        <w:numPr>
          <w:ilvl w:val="0"/>
          <w:numId w:val="10"/>
        </w:numPr>
        <w:tabs>
          <w:tab w:val="left" w:pos="829"/>
          <w:tab w:val="left" w:pos="830"/>
        </w:tabs>
        <w:autoSpaceDE w:val="0"/>
        <w:autoSpaceDN w:val="0"/>
        <w:spacing w:before="1"/>
        <w:ind w:right="121"/>
      </w:pPr>
      <w:r>
        <w:rPr>
          <w:b/>
        </w:rPr>
        <w:t>Do not deem complaints “closed” until the student has an opportunity to react to the</w:t>
      </w:r>
      <w:r>
        <w:rPr>
          <w:b/>
          <w:spacing w:val="-57"/>
        </w:rPr>
        <w:t xml:space="preserve"> </w:t>
      </w:r>
      <w:r>
        <w:rPr>
          <w:b/>
        </w:rPr>
        <w:t>school’s response.</w:t>
      </w:r>
      <w:r>
        <w:rPr>
          <w:b/>
          <w:vertAlign w:val="superscript"/>
        </w:rPr>
        <w:t>5</w:t>
      </w:r>
      <w:r>
        <w:rPr>
          <w:b/>
        </w:rPr>
        <w:t xml:space="preserve"> </w:t>
      </w:r>
      <w:r>
        <w:t>Veterans tell us that VBA sends form letters saying that a student’s</w:t>
      </w:r>
      <w:r>
        <w:rPr>
          <w:spacing w:val="1"/>
        </w:rPr>
        <w:t xml:space="preserve"> </w:t>
      </w:r>
      <w:r>
        <w:t>complaint is “closed” once the school has responded – regardless of the nature or content</w:t>
      </w:r>
      <w:r>
        <w:rPr>
          <w:spacing w:val="1"/>
        </w:rPr>
        <w:t xml:space="preserve"> </w:t>
      </w:r>
      <w:r>
        <w:t>of the school’s response. Veterans report that this process leaves them feeling</w:t>
      </w:r>
      <w:r>
        <w:rPr>
          <w:spacing w:val="1"/>
        </w:rPr>
        <w:t xml:space="preserve"> </w:t>
      </w:r>
      <w:r>
        <w:t>unsupported by VBA and as though VBA is taking the schools’ side. Although the letter</w:t>
      </w:r>
      <w:r>
        <w:rPr>
          <w:spacing w:val="1"/>
        </w:rPr>
        <w:t xml:space="preserve"> </w:t>
      </w:r>
      <w:r>
        <w:t>invites veterans to share additional information, veterans say it would not be worthwhile</w:t>
      </w:r>
      <w:r>
        <w:rPr>
          <w:spacing w:val="1"/>
        </w:rPr>
        <w:t xml:space="preserve"> </w:t>
      </w:r>
      <w:r>
        <w:t>because the complaint has already</w:t>
      </w:r>
      <w:r>
        <w:rPr>
          <w:spacing w:val="1"/>
        </w:rPr>
        <w:t xml:space="preserve"> </w:t>
      </w:r>
      <w:r>
        <w:t>been</w:t>
      </w:r>
      <w:r>
        <w:rPr>
          <w:spacing w:val="1"/>
        </w:rPr>
        <w:t xml:space="preserve"> </w:t>
      </w:r>
      <w:r>
        <w:t>“closed.”</w:t>
      </w:r>
      <w:r>
        <w:rPr>
          <w:spacing w:val="1"/>
        </w:rPr>
        <w:t xml:space="preserve"> </w:t>
      </w:r>
      <w:r>
        <w:t>Instead</w:t>
      </w:r>
      <w:r>
        <w:rPr>
          <w:spacing w:val="1"/>
        </w:rPr>
        <w:t xml:space="preserve"> </w:t>
      </w:r>
      <w:r>
        <w:t>of</w:t>
      </w:r>
      <w:r>
        <w:rPr>
          <w:spacing w:val="1"/>
        </w:rPr>
        <w:t xml:space="preserve"> </w:t>
      </w:r>
      <w:r>
        <w:t>closing</w:t>
      </w:r>
      <w:r>
        <w:rPr>
          <w:spacing w:val="1"/>
        </w:rPr>
        <w:t xml:space="preserve"> </w:t>
      </w:r>
      <w:r>
        <w:t>a complaint</w:t>
      </w:r>
      <w:r>
        <w:rPr>
          <w:spacing w:val="1"/>
        </w:rPr>
        <w:t xml:space="preserve"> </w:t>
      </w:r>
      <w:r>
        <w:t>whenever a school has responded, we urge VBA to ask the veteran if the school’s</w:t>
      </w:r>
      <w:r>
        <w:rPr>
          <w:spacing w:val="1"/>
        </w:rPr>
        <w:t xml:space="preserve"> </w:t>
      </w:r>
      <w:r>
        <w:t>response is satisfactory. If the answer is yes, then it makes sense to close the complaint.</w:t>
      </w:r>
      <w:r>
        <w:rPr>
          <w:spacing w:val="1"/>
        </w:rPr>
        <w:t xml:space="preserve"> </w:t>
      </w:r>
      <w:r>
        <w:t>But</w:t>
      </w:r>
      <w:r>
        <w:rPr>
          <w:spacing w:val="2"/>
        </w:rPr>
        <w:t xml:space="preserve"> </w:t>
      </w:r>
      <w:r>
        <w:t>if</w:t>
      </w:r>
      <w:r>
        <w:rPr>
          <w:spacing w:val="4"/>
        </w:rPr>
        <w:t xml:space="preserve"> </w:t>
      </w:r>
      <w:r>
        <w:t>not,</w:t>
      </w:r>
      <w:r>
        <w:rPr>
          <w:spacing w:val="4"/>
        </w:rPr>
        <w:t xml:space="preserve"> </w:t>
      </w:r>
      <w:r>
        <w:t>VBA</w:t>
      </w:r>
      <w:r>
        <w:rPr>
          <w:spacing w:val="4"/>
        </w:rPr>
        <w:t xml:space="preserve"> </w:t>
      </w:r>
      <w:r>
        <w:t>should</w:t>
      </w:r>
      <w:r>
        <w:rPr>
          <w:spacing w:val="4"/>
        </w:rPr>
        <w:t xml:space="preserve"> </w:t>
      </w:r>
      <w:r>
        <w:t>seek</w:t>
      </w:r>
      <w:r>
        <w:rPr>
          <w:spacing w:val="4"/>
        </w:rPr>
        <w:t xml:space="preserve"> </w:t>
      </w:r>
      <w:r>
        <w:t>more</w:t>
      </w:r>
      <w:r>
        <w:rPr>
          <w:spacing w:val="3"/>
        </w:rPr>
        <w:t xml:space="preserve"> </w:t>
      </w:r>
      <w:r>
        <w:t>information</w:t>
      </w:r>
      <w:r>
        <w:rPr>
          <w:spacing w:val="4"/>
        </w:rPr>
        <w:t xml:space="preserve"> </w:t>
      </w:r>
      <w:r>
        <w:t>from</w:t>
      </w:r>
      <w:r>
        <w:rPr>
          <w:spacing w:val="3"/>
        </w:rPr>
        <w:t xml:space="preserve"> </w:t>
      </w:r>
      <w:r>
        <w:t>the</w:t>
      </w:r>
      <w:r>
        <w:rPr>
          <w:spacing w:val="2"/>
        </w:rPr>
        <w:t xml:space="preserve"> </w:t>
      </w:r>
      <w:r>
        <w:t>veteran</w:t>
      </w:r>
      <w:r>
        <w:rPr>
          <w:spacing w:val="4"/>
        </w:rPr>
        <w:t xml:space="preserve"> </w:t>
      </w:r>
      <w:r>
        <w:t>to</w:t>
      </w:r>
      <w:r>
        <w:rPr>
          <w:spacing w:val="4"/>
        </w:rPr>
        <w:t xml:space="preserve"> </w:t>
      </w:r>
      <w:r>
        <w:t>determine</w:t>
      </w:r>
      <w:r>
        <w:rPr>
          <w:spacing w:val="3"/>
        </w:rPr>
        <w:t xml:space="preserve"> </w:t>
      </w:r>
      <w:r>
        <w:t>their</w:t>
      </w:r>
      <w:r>
        <w:rPr>
          <w:spacing w:val="1"/>
        </w:rPr>
        <w:t xml:space="preserve"> </w:t>
      </w:r>
      <w:r>
        <w:t>desired outcome. In addition, all closed complaints should be listed on the GI Bill</w:t>
      </w:r>
      <w:r>
        <w:rPr>
          <w:spacing w:val="1"/>
        </w:rPr>
        <w:t xml:space="preserve"> </w:t>
      </w:r>
      <w:r>
        <w:t>Comparison Tool as closed either “to the satisfaction” of the student or not – which is the</w:t>
      </w:r>
      <w:r>
        <w:rPr>
          <w:spacing w:val="-57"/>
        </w:rPr>
        <w:t xml:space="preserve"> </w:t>
      </w:r>
      <w:r>
        <w:t>practice</w:t>
      </w:r>
      <w:r>
        <w:rPr>
          <w:spacing w:val="-2"/>
        </w:rPr>
        <w:t xml:space="preserve"> </w:t>
      </w:r>
      <w:r>
        <w:t>and recommendation of the CFPB.</w:t>
      </w:r>
    </w:p>
    <w:p w:rsidR="00720632" w:rsidP="00720632" w:rsidRDefault="00720632" w14:paraId="2D9C271C" w14:textId="77777777">
      <w:pPr>
        <w:pStyle w:val="BodyText"/>
        <w:spacing w:before="1"/>
        <w:rPr>
          <w:sz w:val="23"/>
        </w:rPr>
      </w:pPr>
    </w:p>
    <w:p w:rsidR="00720632" w:rsidP="00720632" w:rsidRDefault="00720632" w14:paraId="5A95234E" w14:textId="77777777">
      <w:pPr>
        <w:pStyle w:val="ListParagraph"/>
        <w:widowControl w:val="0"/>
        <w:numPr>
          <w:ilvl w:val="0"/>
          <w:numId w:val="10"/>
        </w:numPr>
        <w:tabs>
          <w:tab w:val="left" w:pos="829"/>
          <w:tab w:val="left" w:pos="830"/>
        </w:tabs>
        <w:autoSpaceDE w:val="0"/>
        <w:autoSpaceDN w:val="0"/>
        <w:spacing w:before="1" w:line="237" w:lineRule="auto"/>
        <w:ind w:right="281"/>
      </w:pPr>
      <w:r>
        <w:rPr>
          <w:b/>
        </w:rPr>
        <w:t>Ensure all complaints are uploaded and publicly available</w:t>
      </w:r>
      <w:r>
        <w:t>. All complaints should be</w:t>
      </w:r>
      <w:r>
        <w:rPr>
          <w:spacing w:val="-58"/>
        </w:rPr>
        <w:t xml:space="preserve"> </w:t>
      </w:r>
      <w:r>
        <w:t>public and searchable on the GI Bill Comparison Tool in order to increase public</w:t>
      </w:r>
      <w:r>
        <w:rPr>
          <w:spacing w:val="1"/>
        </w:rPr>
        <w:t xml:space="preserve"> </w:t>
      </w:r>
      <w:r>
        <w:t>confidence in VBA’s management of the GI Bill School Feedback Tool; to prompt</w:t>
      </w:r>
      <w:r>
        <w:rPr>
          <w:spacing w:val="1"/>
        </w:rPr>
        <w:t xml:space="preserve"> </w:t>
      </w:r>
      <w:r>
        <w:t>schools, states, SAAs, and accreditors to address problems; and to ensure prospective</w:t>
      </w:r>
      <w:r>
        <w:rPr>
          <w:spacing w:val="1"/>
        </w:rPr>
        <w:t xml:space="preserve"> </w:t>
      </w:r>
      <w:r>
        <w:t>students</w:t>
      </w:r>
      <w:r>
        <w:rPr>
          <w:spacing w:val="-1"/>
        </w:rPr>
        <w:t xml:space="preserve"> </w:t>
      </w:r>
      <w:r>
        <w:t>have</w:t>
      </w:r>
      <w:r>
        <w:rPr>
          <w:spacing w:val="-2"/>
        </w:rPr>
        <w:t xml:space="preserve"> </w:t>
      </w:r>
      <w:r>
        <w:t>an accurate</w:t>
      </w:r>
      <w:r>
        <w:rPr>
          <w:spacing w:val="-2"/>
        </w:rPr>
        <w:t xml:space="preserve"> </w:t>
      </w:r>
      <w:r>
        <w:t>picture</w:t>
      </w:r>
      <w:r>
        <w:rPr>
          <w:spacing w:val="-2"/>
        </w:rPr>
        <w:t xml:space="preserve"> </w:t>
      </w:r>
      <w:r>
        <w:t>of the</w:t>
      </w:r>
      <w:r>
        <w:rPr>
          <w:spacing w:val="-2"/>
        </w:rPr>
        <w:t xml:space="preserve"> </w:t>
      </w:r>
      <w:r>
        <w:t>concerns</w:t>
      </w:r>
      <w:r>
        <w:rPr>
          <w:spacing w:val="-1"/>
        </w:rPr>
        <w:t xml:space="preserve"> </w:t>
      </w:r>
      <w:r>
        <w:t>raised by</w:t>
      </w:r>
      <w:r>
        <w:rPr>
          <w:spacing w:val="-1"/>
        </w:rPr>
        <w:t xml:space="preserve"> </w:t>
      </w:r>
      <w:r>
        <w:t>other</w:t>
      </w:r>
      <w:r>
        <w:rPr>
          <w:spacing w:val="-1"/>
        </w:rPr>
        <w:t xml:space="preserve"> </w:t>
      </w:r>
      <w:r>
        <w:t>students.</w:t>
      </w:r>
      <w:r>
        <w:rPr>
          <w:vertAlign w:val="superscript"/>
        </w:rPr>
        <w:t>6</w:t>
      </w:r>
    </w:p>
    <w:p w:rsidR="00720632" w:rsidP="00720632" w:rsidRDefault="00720632" w14:paraId="267841C7" w14:textId="77777777">
      <w:pPr>
        <w:pStyle w:val="ListParagraph"/>
        <w:widowControl w:val="0"/>
        <w:numPr>
          <w:ilvl w:val="1"/>
          <w:numId w:val="10"/>
        </w:numPr>
        <w:tabs>
          <w:tab w:val="left" w:pos="1550"/>
        </w:tabs>
        <w:autoSpaceDE w:val="0"/>
        <w:autoSpaceDN w:val="0"/>
        <w:spacing w:line="237" w:lineRule="auto"/>
        <w:ind w:right="204"/>
      </w:pPr>
      <w:r>
        <w:rPr>
          <w:b/>
        </w:rPr>
        <w:t>Do not time-restrict the complaints shown on the Comparison Tool</w:t>
      </w:r>
      <w:r>
        <w:t>. In 2019,</w:t>
      </w:r>
      <w:r>
        <w:rPr>
          <w:spacing w:val="1"/>
        </w:rPr>
        <w:t xml:space="preserve"> </w:t>
      </w:r>
      <w:r>
        <w:t>VBA changed the Comparison Tool to show only those complaints filed in the</w:t>
      </w:r>
      <w:r>
        <w:rPr>
          <w:spacing w:val="1"/>
        </w:rPr>
        <w:t xml:space="preserve"> </w:t>
      </w:r>
      <w:r>
        <w:t>last 24 months, reportedly at the request of schools. Please remember that</w:t>
      </w:r>
      <w:r>
        <w:rPr>
          <w:spacing w:val="1"/>
        </w:rPr>
        <w:t xml:space="preserve"> </w:t>
      </w:r>
      <w:r>
        <w:t>veterans are VBA’s constituency, and policy decisions should prioritize veterans’</w:t>
      </w:r>
      <w:r>
        <w:rPr>
          <w:spacing w:val="-58"/>
        </w:rPr>
        <w:t xml:space="preserve"> </w:t>
      </w:r>
      <w:r>
        <w:t>interests. Prospective students, SAAs, accreditors, other federal agencies, and</w:t>
      </w:r>
      <w:r>
        <w:rPr>
          <w:spacing w:val="1"/>
        </w:rPr>
        <w:t xml:space="preserve"> </w:t>
      </w:r>
      <w:r>
        <w:t>academic researchers deserve to know if a school has a long history of student</w:t>
      </w:r>
      <w:r>
        <w:rPr>
          <w:spacing w:val="1"/>
        </w:rPr>
        <w:t xml:space="preserve"> </w:t>
      </w:r>
      <w:r>
        <w:t>complaints, and there is no reason that a complaint submitted 25 months ago</w:t>
      </w:r>
      <w:r>
        <w:rPr>
          <w:spacing w:val="1"/>
        </w:rPr>
        <w:t xml:space="preserve"> </w:t>
      </w:r>
      <w:r>
        <w:t>should</w:t>
      </w:r>
      <w:r>
        <w:rPr>
          <w:spacing w:val="-1"/>
        </w:rPr>
        <w:t xml:space="preserve"> </w:t>
      </w:r>
      <w:r>
        <w:t>be</w:t>
      </w:r>
      <w:r>
        <w:rPr>
          <w:spacing w:val="-1"/>
        </w:rPr>
        <w:t xml:space="preserve"> </w:t>
      </w:r>
      <w:r>
        <w:t>hidden</w:t>
      </w:r>
      <w:r>
        <w:rPr>
          <w:spacing w:val="-1"/>
        </w:rPr>
        <w:t xml:space="preserve"> </w:t>
      </w:r>
      <w:r>
        <w:t>from</w:t>
      </w:r>
      <w:r>
        <w:rPr>
          <w:spacing w:val="-1"/>
        </w:rPr>
        <w:t xml:space="preserve"> </w:t>
      </w:r>
      <w:r>
        <w:t>a</w:t>
      </w:r>
      <w:r>
        <w:rPr>
          <w:spacing w:val="-1"/>
        </w:rPr>
        <w:t xml:space="preserve"> </w:t>
      </w:r>
      <w:r>
        <w:t>veteran</w:t>
      </w:r>
      <w:r>
        <w:rPr>
          <w:spacing w:val="-1"/>
        </w:rPr>
        <w:t xml:space="preserve"> </w:t>
      </w:r>
      <w:r>
        <w:t>who is making</w:t>
      </w:r>
      <w:r>
        <w:rPr>
          <w:spacing w:val="-1"/>
        </w:rPr>
        <w:t xml:space="preserve"> </w:t>
      </w:r>
      <w:r>
        <w:t>a</w:t>
      </w:r>
      <w:r>
        <w:rPr>
          <w:spacing w:val="-1"/>
        </w:rPr>
        <w:t xml:space="preserve"> </w:t>
      </w:r>
      <w:r>
        <w:t>decision to</w:t>
      </w:r>
      <w:r>
        <w:rPr>
          <w:spacing w:val="-1"/>
        </w:rPr>
        <w:t xml:space="preserve"> </w:t>
      </w:r>
      <w:r>
        <w:t>attend.</w:t>
      </w:r>
    </w:p>
    <w:p w:rsidR="00720632" w:rsidP="00720632" w:rsidRDefault="00720632" w14:paraId="6E802BFB" w14:textId="77777777">
      <w:pPr>
        <w:pStyle w:val="ListParagraph"/>
        <w:widowControl w:val="0"/>
        <w:numPr>
          <w:ilvl w:val="1"/>
          <w:numId w:val="10"/>
        </w:numPr>
        <w:tabs>
          <w:tab w:val="left" w:pos="1550"/>
        </w:tabs>
        <w:autoSpaceDE w:val="0"/>
        <w:autoSpaceDN w:val="0"/>
        <w:spacing w:before="3" w:line="235" w:lineRule="auto"/>
        <w:ind w:right="325"/>
      </w:pPr>
      <w:r>
        <w:rPr>
          <w:b/>
        </w:rPr>
        <w:t>List all complaints – open or closed</w:t>
      </w:r>
      <w:r>
        <w:t>, as well as anonymous complaints and</w:t>
      </w:r>
      <w:r>
        <w:rPr>
          <w:spacing w:val="1"/>
        </w:rPr>
        <w:t xml:space="preserve"> </w:t>
      </w:r>
      <w:r>
        <w:t>complaints deemed “invalid.” The complaints could be categorized according to</w:t>
      </w:r>
      <w:r>
        <w:rPr>
          <w:spacing w:val="-58"/>
        </w:rPr>
        <w:t xml:space="preserve"> </w:t>
      </w:r>
      <w:r>
        <w:t>these classifications on the GI Bill Comparison Tool, but they should all be</w:t>
      </w:r>
      <w:r>
        <w:rPr>
          <w:spacing w:val="1"/>
        </w:rPr>
        <w:t xml:space="preserve"> </w:t>
      </w:r>
      <w:r>
        <w:t>included in some capacity for the sake of transparency. Students should know if</w:t>
      </w:r>
      <w:r>
        <w:rPr>
          <w:spacing w:val="-57"/>
        </w:rPr>
        <w:t xml:space="preserve"> </w:t>
      </w:r>
      <w:r>
        <w:t>there</w:t>
      </w:r>
      <w:r>
        <w:rPr>
          <w:spacing w:val="-3"/>
        </w:rPr>
        <w:t xml:space="preserve"> </w:t>
      </w:r>
      <w:r>
        <w:t>is</w:t>
      </w:r>
      <w:r>
        <w:rPr>
          <w:spacing w:val="-1"/>
        </w:rPr>
        <w:t xml:space="preserve"> </w:t>
      </w:r>
      <w:r>
        <w:t>a</w:t>
      </w:r>
      <w:r>
        <w:rPr>
          <w:spacing w:val="-2"/>
        </w:rPr>
        <w:t xml:space="preserve"> </w:t>
      </w:r>
      <w:r>
        <w:t>large</w:t>
      </w:r>
      <w:r>
        <w:rPr>
          <w:spacing w:val="-2"/>
        </w:rPr>
        <w:t xml:space="preserve"> </w:t>
      </w:r>
      <w:r>
        <w:t>number</w:t>
      </w:r>
      <w:r>
        <w:rPr>
          <w:spacing w:val="-1"/>
        </w:rPr>
        <w:t xml:space="preserve"> </w:t>
      </w:r>
      <w:r>
        <w:t>of</w:t>
      </w:r>
      <w:r>
        <w:rPr>
          <w:spacing w:val="-1"/>
        </w:rPr>
        <w:t xml:space="preserve"> </w:t>
      </w:r>
      <w:r>
        <w:t>open</w:t>
      </w:r>
      <w:r>
        <w:rPr>
          <w:spacing w:val="-1"/>
        </w:rPr>
        <w:t xml:space="preserve"> </w:t>
      </w:r>
      <w:r>
        <w:t>complaints</w:t>
      </w:r>
      <w:r>
        <w:rPr>
          <w:spacing w:val="-1"/>
        </w:rPr>
        <w:t xml:space="preserve"> </w:t>
      </w:r>
      <w:r>
        <w:t>about</w:t>
      </w:r>
      <w:r>
        <w:rPr>
          <w:spacing w:val="-1"/>
        </w:rPr>
        <w:t xml:space="preserve"> </w:t>
      </w:r>
      <w:r>
        <w:t>a</w:t>
      </w:r>
      <w:r>
        <w:rPr>
          <w:spacing w:val="-2"/>
        </w:rPr>
        <w:t xml:space="preserve"> </w:t>
      </w:r>
      <w:r>
        <w:t>school</w:t>
      </w:r>
      <w:r>
        <w:rPr>
          <w:spacing w:val="-2"/>
        </w:rPr>
        <w:t xml:space="preserve"> </w:t>
      </w:r>
      <w:r>
        <w:t>they</w:t>
      </w:r>
      <w:r>
        <w:rPr>
          <w:spacing w:val="-1"/>
        </w:rPr>
        <w:t xml:space="preserve"> </w:t>
      </w:r>
      <w:r>
        <w:t>are</w:t>
      </w:r>
      <w:r>
        <w:rPr>
          <w:spacing w:val="-2"/>
        </w:rPr>
        <w:t xml:space="preserve"> </w:t>
      </w:r>
      <w:r>
        <w:t>considering</w:t>
      </w:r>
    </w:p>
    <w:p w:rsidR="00720632" w:rsidP="00720632" w:rsidRDefault="00720632" w14:paraId="46244155" w14:textId="4C27CE49">
      <w:pPr>
        <w:pStyle w:val="BodyText"/>
        <w:spacing w:before="7"/>
        <w:rPr>
          <w:sz w:val="26"/>
        </w:rPr>
      </w:pPr>
      <w:r>
        <w:rPr>
          <w:noProof/>
        </w:rPr>
        <mc:AlternateContent>
          <mc:Choice Requires="wps">
            <w:drawing>
              <wp:anchor distT="0" distB="0" distL="0" distR="0" simplePos="0" relativeHeight="251663360" behindDoc="1" locked="0" layoutInCell="1" allowOverlap="1" wp14:editId="0C3AF077" wp14:anchorId="34AD3258">
                <wp:simplePos x="0" y="0"/>
                <wp:positionH relativeFrom="page">
                  <wp:posOffset>920750</wp:posOffset>
                </wp:positionH>
                <wp:positionV relativeFrom="paragraph">
                  <wp:posOffset>210185</wp:posOffset>
                </wp:positionV>
                <wp:extent cx="1828800" cy="6350"/>
                <wp:effectExtent l="0" t="0" r="3175"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72.5pt;margin-top:16.55pt;width:2in;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BD0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GP+gEAANkDAAAOAAAAZHJzL2Uyb0RvYy54bWysU8GO0zAQvSPxD5bvNE3pLiVqulp1tQhp&#10;gRULHzB1nMbC8Zix27R8PWOnWwrcEDlYHs/45b034+XNobdirykYdLUsJ1MptFPYGLet5dcv968W&#10;UoQIrgGLTtfyqIO8Wb18sRx8pWfYoW00CQZxoRp8LbsYfVUUQXW6hzBBrx0nW6QeIoe0LRqCgdF7&#10;W8ym0+tiQGo8odIh8OndmJSrjN+2WsVPbRt0FLaWzC3mlfK6SWuxWkK1JfCdUSca8A8sejCOf3qG&#10;uoMIYkfmL6jeKMKAbZwo7AtsW6N01sBqyukfap468DprYXOCP9sU/h+s+rh/JGGaWnKjHPTcos9s&#10;Grit1WKR7Bl8qLjqyT9SEhj8A6pvQThcd1ylb4lw6DQ0TKpM9cVvF1IQ+KrYDB+wYXTYRcxOHVrq&#10;EyB7IA65IcdzQ/QhCsWH5WK2WEy5b4pz16+vcr8KqJ7vegrxncZepE0tiZlnbNg/hJi4QPVckrmj&#10;Nc29sTYHtN2sLYk9pNHIX6bPEi/LrEvFDtO1ETGdZJFJ1+jPBpsjayQc54vfA286pB9SDDxbtQzf&#10;d0BaCvvesU9vy/k8DWMO5ldvZhzQZWZzmQGnGKqWUYpxu47jAO88mW3HfyqzaIe37G1rsvDk+8jq&#10;RJbnJ/txmvU0oJdxrvr1Ilc/AQAA//8DAFBLAwQUAAYACAAAACEA6T4DVt4AAAAJAQAADwAAAGRy&#10;cy9kb3ducmV2LnhtbEyPwU7DMBBE70j8g7VI3KiTJkUlxKkoEkektnCgNydekqjxOthuG/h6tic4&#10;zuxo9k25muwgTuhD70hBOktAIDXO9NQqeH97uVuCCFGT0YMjVPCNAVbV9VWpC+POtMXTLraCSygU&#10;WkEX41hIGZoOrQ4zNyLx7dN5qyNL30rj9ZnL7SDnSXIvre6JP3R6xOcOm8PuaBWsH5brr01Orz/b&#10;eo/7j/qwmPtEqdub6ekRRMQp/oXhgs/oUDFT7Y5kghhY5wveEhVkWQqCA3mWsVGzkacgq1L+X1D9&#10;AgAA//8DAFBLAQItABQABgAIAAAAIQC2gziS/gAAAOEBAAATAAAAAAAAAAAAAAAAAAAAAABbQ29u&#10;dGVudF9UeXBlc10ueG1sUEsBAi0AFAAGAAgAAAAhADj9If/WAAAAlAEAAAsAAAAAAAAAAAAAAAAA&#10;LwEAAF9yZWxzLy5yZWxzUEsBAi0AFAAGAAgAAAAhACe4EY/6AQAA2QMAAA4AAAAAAAAAAAAAAAAA&#10;LgIAAGRycy9lMm9Eb2MueG1sUEsBAi0AFAAGAAgAAAAhAOk+A1beAAAACQEAAA8AAAAAAAAAAAAA&#10;AAAAVAQAAGRycy9kb3ducmV2LnhtbFBLBQYAAAAABAAEAPMAAABfBQAAAAA=&#10;">
                <w10:wrap type="topAndBottom" anchorx="page"/>
              </v:rect>
            </w:pict>
          </mc:Fallback>
        </mc:AlternateContent>
      </w:r>
    </w:p>
    <w:p w:rsidR="00720632" w:rsidP="00720632" w:rsidRDefault="00720632" w14:paraId="77EB2B2C" w14:textId="77777777">
      <w:pPr>
        <w:spacing w:before="106"/>
        <w:ind w:left="109" w:right="253"/>
        <w:jc w:val="both"/>
        <w:rPr>
          <w:sz w:val="20"/>
        </w:rPr>
      </w:pPr>
      <w:r>
        <w:rPr>
          <w:sz w:val="20"/>
          <w:vertAlign w:val="superscript"/>
        </w:rPr>
        <w:t>5</w:t>
      </w:r>
      <w:r>
        <w:rPr>
          <w:sz w:val="20"/>
        </w:rPr>
        <w:t xml:space="preserve"> We have been concerned about this practice going back to 2013. Public Comment, OMB Control No. 2900-NEW</w:t>
      </w:r>
      <w:r>
        <w:rPr>
          <w:spacing w:val="-47"/>
          <w:sz w:val="20"/>
        </w:rPr>
        <w:t xml:space="preserve"> </w:t>
      </w:r>
      <w:r>
        <w:rPr>
          <w:sz w:val="20"/>
        </w:rPr>
        <w:t>(Principles of Excellence Complaint System Intake) (Oct. 15, 2013), https://vetsedsuccess.org/public-comment-by-</w:t>
      </w:r>
      <w:r>
        <w:rPr>
          <w:spacing w:val="-47"/>
          <w:sz w:val="20"/>
        </w:rPr>
        <w:t xml:space="preserve"> </w:t>
      </w:r>
      <w:r>
        <w:rPr>
          <w:sz w:val="20"/>
        </w:rPr>
        <w:t>veterans-military-organizations-providing-suggestions-for-vas-student-complaint-intake-system-2/.</w:t>
      </w:r>
    </w:p>
    <w:p w:rsidR="00720632" w:rsidP="00720632" w:rsidRDefault="00720632" w14:paraId="13E43A43" w14:textId="77777777">
      <w:pPr>
        <w:spacing w:before="1"/>
        <w:ind w:left="109"/>
        <w:jc w:val="both"/>
        <w:rPr>
          <w:i/>
          <w:sz w:val="20"/>
        </w:rPr>
      </w:pPr>
      <w:r>
        <w:rPr>
          <w:sz w:val="20"/>
          <w:vertAlign w:val="superscript"/>
        </w:rPr>
        <w:t>6</w:t>
      </w:r>
      <w:r>
        <w:rPr>
          <w:spacing w:val="1"/>
          <w:sz w:val="20"/>
        </w:rPr>
        <w:t xml:space="preserve"> </w:t>
      </w:r>
      <w:r>
        <w:rPr>
          <w:i/>
          <w:sz w:val="20"/>
        </w:rPr>
        <w:t>Id.</w:t>
      </w:r>
    </w:p>
    <w:p w:rsidR="00720632" w:rsidP="00720632" w:rsidRDefault="00720632" w14:paraId="359BD8CF" w14:textId="77777777">
      <w:pPr>
        <w:jc w:val="both"/>
        <w:rPr>
          <w:sz w:val="20"/>
        </w:rPr>
        <w:sectPr w:rsidR="00720632">
          <w:pgSz w:w="12240" w:h="15840"/>
          <w:pgMar w:top="1380" w:right="1320" w:bottom="1240" w:left="1340" w:header="0" w:footer="1055" w:gutter="0"/>
          <w:cols w:space="720"/>
        </w:sectPr>
      </w:pPr>
    </w:p>
    <w:p w:rsidR="00720632" w:rsidP="00720632" w:rsidRDefault="00720632" w14:paraId="36D94714" w14:textId="77777777">
      <w:pPr>
        <w:pStyle w:val="BodyText"/>
        <w:spacing w:before="66"/>
        <w:ind w:left="1549" w:right="253"/>
      </w:pPr>
      <w:r>
        <w:lastRenderedPageBreak/>
        <w:t>attending. We urge you not to discount anonymous complaints because we agree</w:t>
      </w:r>
      <w:r>
        <w:rPr>
          <w:spacing w:val="-57"/>
        </w:rPr>
        <w:t xml:space="preserve"> </w:t>
      </w:r>
      <w:r>
        <w:t>with VA’s assessment, as stated in the Federal Register notice, that “allowing</w:t>
      </w:r>
      <w:r>
        <w:rPr>
          <w:spacing w:val="1"/>
        </w:rPr>
        <w:t xml:space="preserve"> </w:t>
      </w:r>
      <w:r>
        <w:t>anonymous complaints will garner more ground truth on what is happening with</w:t>
      </w:r>
      <w:r>
        <w:rPr>
          <w:spacing w:val="-57"/>
        </w:rPr>
        <w:t xml:space="preserve"> </w:t>
      </w:r>
      <w:r>
        <w:t>Veterans using their education benefits at different schools.”</w:t>
      </w:r>
      <w:r>
        <w:rPr>
          <w:vertAlign w:val="superscript"/>
        </w:rPr>
        <w:t>7</w:t>
      </w:r>
      <w:r>
        <w:t xml:space="preserve"> Students may file</w:t>
      </w:r>
      <w:r>
        <w:rPr>
          <w:spacing w:val="1"/>
        </w:rPr>
        <w:t xml:space="preserve"> </w:t>
      </w:r>
      <w:r>
        <w:t>anonymous complaints because they fear retaliation from the school or for a</w:t>
      </w:r>
      <w:r>
        <w:rPr>
          <w:spacing w:val="1"/>
        </w:rPr>
        <w:t xml:space="preserve"> </w:t>
      </w:r>
      <w:r>
        <w:t>number</w:t>
      </w:r>
      <w:r>
        <w:rPr>
          <w:spacing w:val="-1"/>
        </w:rPr>
        <w:t xml:space="preserve"> </w:t>
      </w:r>
      <w:r>
        <w:t>of</w:t>
      </w:r>
      <w:r>
        <w:rPr>
          <w:spacing w:val="-1"/>
        </w:rPr>
        <w:t xml:space="preserve"> </w:t>
      </w:r>
      <w:r>
        <w:t>other</w:t>
      </w:r>
      <w:r>
        <w:rPr>
          <w:spacing w:val="-1"/>
        </w:rPr>
        <w:t xml:space="preserve"> </w:t>
      </w:r>
      <w:r>
        <w:t>valid reasons,</w:t>
      </w:r>
      <w:r>
        <w:rPr>
          <w:spacing w:val="-1"/>
        </w:rPr>
        <w:t xml:space="preserve"> </w:t>
      </w:r>
      <w:r>
        <w:t>and</w:t>
      </w:r>
      <w:r>
        <w:rPr>
          <w:spacing w:val="-1"/>
        </w:rPr>
        <w:t xml:space="preserve"> </w:t>
      </w:r>
      <w:r>
        <w:t>these</w:t>
      </w:r>
      <w:r>
        <w:rPr>
          <w:spacing w:val="-2"/>
        </w:rPr>
        <w:t xml:space="preserve"> </w:t>
      </w:r>
      <w:r>
        <w:t>complaints should</w:t>
      </w:r>
      <w:r>
        <w:rPr>
          <w:spacing w:val="-1"/>
        </w:rPr>
        <w:t xml:space="preserve"> </w:t>
      </w:r>
      <w:r>
        <w:t>be</w:t>
      </w:r>
      <w:r>
        <w:rPr>
          <w:spacing w:val="-2"/>
        </w:rPr>
        <w:t xml:space="preserve"> </w:t>
      </w:r>
      <w:r>
        <w:t>reported.</w:t>
      </w:r>
    </w:p>
    <w:p w:rsidR="00720632" w:rsidP="00720632" w:rsidRDefault="00720632" w14:paraId="4888A7DA" w14:textId="77777777">
      <w:pPr>
        <w:pStyle w:val="ListParagraph"/>
        <w:widowControl w:val="0"/>
        <w:numPr>
          <w:ilvl w:val="1"/>
          <w:numId w:val="10"/>
        </w:numPr>
        <w:tabs>
          <w:tab w:val="left" w:pos="1550"/>
        </w:tabs>
        <w:autoSpaceDE w:val="0"/>
        <w:autoSpaceDN w:val="0"/>
        <w:spacing w:before="2" w:line="237" w:lineRule="auto"/>
        <w:ind w:right="116"/>
      </w:pPr>
      <w:r>
        <w:rPr>
          <w:b/>
        </w:rPr>
        <w:t>All complaints – whether open or closed – should be uploaded to Consumer</w:t>
      </w:r>
      <w:r>
        <w:rPr>
          <w:b/>
          <w:spacing w:val="1"/>
        </w:rPr>
        <w:t xml:space="preserve"> </w:t>
      </w:r>
      <w:r>
        <w:rPr>
          <w:b/>
        </w:rPr>
        <w:t>Sentinel</w:t>
      </w:r>
      <w:r>
        <w:t>. It is our understanding that VBA is uploading complaints only after they</w:t>
      </w:r>
      <w:r>
        <w:rPr>
          <w:spacing w:val="-58"/>
        </w:rPr>
        <w:t xml:space="preserve"> </w:t>
      </w:r>
      <w:r>
        <w:t>are validated and closed. Law enforcement agencies must have access to all</w:t>
      </w:r>
      <w:r>
        <w:rPr>
          <w:spacing w:val="1"/>
        </w:rPr>
        <w:t xml:space="preserve"> </w:t>
      </w:r>
      <w:r>
        <w:t>student</w:t>
      </w:r>
      <w:r>
        <w:rPr>
          <w:spacing w:val="1"/>
        </w:rPr>
        <w:t xml:space="preserve"> </w:t>
      </w:r>
      <w:r>
        <w:t>complaints</w:t>
      </w:r>
      <w:r>
        <w:rPr>
          <w:spacing w:val="3"/>
        </w:rPr>
        <w:t xml:space="preserve"> </w:t>
      </w:r>
      <w:r>
        <w:t>if</w:t>
      </w:r>
      <w:r>
        <w:rPr>
          <w:spacing w:val="3"/>
        </w:rPr>
        <w:t xml:space="preserve"> </w:t>
      </w:r>
      <w:r>
        <w:t>they</w:t>
      </w:r>
      <w:r>
        <w:rPr>
          <w:spacing w:val="2"/>
        </w:rPr>
        <w:t xml:space="preserve"> </w:t>
      </w:r>
      <w:r>
        <w:t>are</w:t>
      </w:r>
      <w:r>
        <w:rPr>
          <w:spacing w:val="2"/>
        </w:rPr>
        <w:t xml:space="preserve"> </w:t>
      </w:r>
      <w:r>
        <w:t>to</w:t>
      </w:r>
      <w:r>
        <w:rPr>
          <w:spacing w:val="3"/>
        </w:rPr>
        <w:t xml:space="preserve"> </w:t>
      </w:r>
      <w:r>
        <w:t>enforce</w:t>
      </w:r>
      <w:r>
        <w:rPr>
          <w:spacing w:val="1"/>
        </w:rPr>
        <w:t xml:space="preserve"> </w:t>
      </w:r>
      <w:r>
        <w:t>the</w:t>
      </w:r>
      <w:r>
        <w:rPr>
          <w:spacing w:val="2"/>
        </w:rPr>
        <w:t xml:space="preserve"> </w:t>
      </w:r>
      <w:r>
        <w:t>law</w:t>
      </w:r>
      <w:r>
        <w:rPr>
          <w:spacing w:val="3"/>
        </w:rPr>
        <w:t xml:space="preserve"> </w:t>
      </w:r>
      <w:r>
        <w:t>–</w:t>
      </w:r>
      <w:r>
        <w:rPr>
          <w:spacing w:val="3"/>
        </w:rPr>
        <w:t xml:space="preserve"> </w:t>
      </w:r>
      <w:r>
        <w:t>as</w:t>
      </w:r>
      <w:r>
        <w:rPr>
          <w:spacing w:val="2"/>
        </w:rPr>
        <w:t xml:space="preserve"> </w:t>
      </w:r>
      <w:r>
        <w:t>they</w:t>
      </w:r>
      <w:r>
        <w:rPr>
          <w:spacing w:val="3"/>
        </w:rPr>
        <w:t xml:space="preserve"> </w:t>
      </w:r>
      <w:r>
        <w:t>specifically</w:t>
      </w:r>
      <w:r>
        <w:rPr>
          <w:spacing w:val="3"/>
        </w:rPr>
        <w:t xml:space="preserve"> </w:t>
      </w:r>
      <w:r>
        <w:t>requested</w:t>
      </w:r>
      <w:r>
        <w:rPr>
          <w:spacing w:val="1"/>
        </w:rPr>
        <w:t xml:space="preserve"> </w:t>
      </w:r>
      <w:r>
        <w:t>of</w:t>
      </w:r>
      <w:r>
        <w:rPr>
          <w:spacing w:val="2"/>
        </w:rPr>
        <w:t xml:space="preserve"> </w:t>
      </w:r>
      <w:r>
        <w:t>VBA,</w:t>
      </w:r>
      <w:r>
        <w:rPr>
          <w:spacing w:val="2"/>
        </w:rPr>
        <w:t xml:space="preserve"> </w:t>
      </w:r>
      <w:r>
        <w:t>and</w:t>
      </w:r>
      <w:r>
        <w:rPr>
          <w:spacing w:val="2"/>
        </w:rPr>
        <w:t xml:space="preserve"> </w:t>
      </w:r>
      <w:r>
        <w:t>as</w:t>
      </w:r>
      <w:r>
        <w:rPr>
          <w:spacing w:val="2"/>
        </w:rPr>
        <w:t xml:space="preserve"> </w:t>
      </w:r>
      <w:r>
        <w:t>VBA</w:t>
      </w:r>
      <w:r>
        <w:rPr>
          <w:spacing w:val="2"/>
        </w:rPr>
        <w:t xml:space="preserve"> </w:t>
      </w:r>
      <w:r>
        <w:t>specifically</w:t>
      </w:r>
      <w:r>
        <w:rPr>
          <w:spacing w:val="3"/>
        </w:rPr>
        <w:t xml:space="preserve"> </w:t>
      </w:r>
      <w:r>
        <w:t>pledged</w:t>
      </w:r>
      <w:r>
        <w:rPr>
          <w:spacing w:val="2"/>
        </w:rPr>
        <w:t xml:space="preserve"> </w:t>
      </w:r>
      <w:r>
        <w:t>to</w:t>
      </w:r>
      <w:r>
        <w:rPr>
          <w:spacing w:val="2"/>
        </w:rPr>
        <w:t xml:space="preserve"> </w:t>
      </w:r>
      <w:r>
        <w:t>do,</w:t>
      </w:r>
      <w:r>
        <w:rPr>
          <w:spacing w:val="2"/>
        </w:rPr>
        <w:t xml:space="preserve"> </w:t>
      </w:r>
      <w:r>
        <w:t>in</w:t>
      </w:r>
      <w:r>
        <w:rPr>
          <w:spacing w:val="2"/>
        </w:rPr>
        <w:t xml:space="preserve"> </w:t>
      </w:r>
      <w:r>
        <w:t>August</w:t>
      </w:r>
      <w:r>
        <w:rPr>
          <w:spacing w:val="3"/>
        </w:rPr>
        <w:t xml:space="preserve"> </w:t>
      </w:r>
      <w:r>
        <w:t>2016.</w:t>
      </w:r>
      <w:r>
        <w:rPr>
          <w:spacing w:val="2"/>
        </w:rPr>
        <w:t xml:space="preserve"> </w:t>
      </w:r>
      <w:r>
        <w:t>We</w:t>
      </w:r>
      <w:r>
        <w:rPr>
          <w:spacing w:val="1"/>
        </w:rPr>
        <w:t xml:space="preserve"> </w:t>
      </w:r>
      <w:r>
        <w:t>urge</w:t>
      </w:r>
      <w:r>
        <w:rPr>
          <w:spacing w:val="2"/>
        </w:rPr>
        <w:t xml:space="preserve"> </w:t>
      </w:r>
      <w:r>
        <w:t>VBA</w:t>
      </w:r>
      <w:r>
        <w:rPr>
          <w:spacing w:val="1"/>
        </w:rPr>
        <w:t xml:space="preserve"> </w:t>
      </w:r>
      <w:r>
        <w:t>to upload all complaints to Consumer Sentinel in a timely manner after receiving</w:t>
      </w:r>
      <w:r>
        <w:rPr>
          <w:spacing w:val="1"/>
        </w:rPr>
        <w:t xml:space="preserve"> </w:t>
      </w:r>
      <w:r>
        <w:t>the</w:t>
      </w:r>
      <w:r>
        <w:rPr>
          <w:spacing w:val="-2"/>
        </w:rPr>
        <w:t xml:space="preserve"> </w:t>
      </w:r>
      <w:r>
        <w:t>feedback.</w:t>
      </w:r>
    </w:p>
    <w:p w:rsidR="00720632" w:rsidP="00720632" w:rsidRDefault="00720632" w14:paraId="3D9C2B04" w14:textId="77777777">
      <w:pPr>
        <w:pStyle w:val="BodyText"/>
      </w:pPr>
    </w:p>
    <w:p w:rsidR="00720632" w:rsidP="00720632" w:rsidRDefault="00720632" w14:paraId="2B2B039C" w14:textId="77777777">
      <w:pPr>
        <w:pStyle w:val="ListParagraph"/>
        <w:widowControl w:val="0"/>
        <w:numPr>
          <w:ilvl w:val="0"/>
          <w:numId w:val="10"/>
        </w:numPr>
        <w:tabs>
          <w:tab w:val="left" w:pos="829"/>
          <w:tab w:val="left" w:pos="830"/>
        </w:tabs>
        <w:autoSpaceDE w:val="0"/>
        <w:autoSpaceDN w:val="0"/>
        <w:spacing w:line="237" w:lineRule="auto"/>
        <w:ind w:right="237"/>
      </w:pPr>
      <w:r>
        <w:rPr>
          <w:b/>
        </w:rPr>
        <w:t>Give students the option to make the narrative portion of their complaint public</w:t>
      </w:r>
      <w:r>
        <w:t>.</w:t>
      </w:r>
      <w:r>
        <w:rPr>
          <w:spacing w:val="1"/>
        </w:rPr>
        <w:t xml:space="preserve"> </w:t>
      </w:r>
      <w:r>
        <w:t>“Yelp-style” feedback, which VBA has contemplated since 2014, would give GI Bill</w:t>
      </w:r>
      <w:r>
        <w:rPr>
          <w:spacing w:val="1"/>
        </w:rPr>
        <w:t xml:space="preserve"> </w:t>
      </w:r>
      <w:r>
        <w:t>students a real sense of the experiences of fellow students at a school. There is no reason</w:t>
      </w:r>
      <w:r>
        <w:rPr>
          <w:spacing w:val="-57"/>
        </w:rPr>
        <w:t xml:space="preserve"> </w:t>
      </w:r>
      <w:r>
        <w:t>not to include this information, which is shared in complaint databases utilized by both</w:t>
      </w:r>
      <w:r>
        <w:rPr>
          <w:spacing w:val="1"/>
        </w:rPr>
        <w:t xml:space="preserve"> </w:t>
      </w:r>
      <w:r>
        <w:t>the government (CFPB) and non-government companies (Yelp, Angie’s List, and many</w:t>
      </w:r>
      <w:r>
        <w:rPr>
          <w:spacing w:val="1"/>
        </w:rPr>
        <w:t xml:space="preserve"> </w:t>
      </w:r>
      <w:r>
        <w:t>others).</w:t>
      </w:r>
    </w:p>
    <w:p w:rsidR="00720632" w:rsidP="00720632" w:rsidRDefault="00720632" w14:paraId="2C363244" w14:textId="77777777">
      <w:pPr>
        <w:pStyle w:val="BodyText"/>
      </w:pPr>
    </w:p>
    <w:p w:rsidR="00720632" w:rsidP="00720632" w:rsidRDefault="00720632" w14:paraId="36333631" w14:textId="77777777">
      <w:pPr>
        <w:pStyle w:val="ListParagraph"/>
        <w:widowControl w:val="0"/>
        <w:numPr>
          <w:ilvl w:val="0"/>
          <w:numId w:val="10"/>
        </w:numPr>
        <w:tabs>
          <w:tab w:val="left" w:pos="829"/>
          <w:tab w:val="left" w:pos="830"/>
        </w:tabs>
        <w:autoSpaceDE w:val="0"/>
        <w:autoSpaceDN w:val="0"/>
        <w:ind w:right="164"/>
      </w:pPr>
      <w:r>
        <w:rPr>
          <w:b/>
        </w:rPr>
        <w:t>Improve caution flags on the GI Bill Comparison Tool</w:t>
      </w:r>
      <w:r>
        <w:t>. Caution flags on the GI Bill</w:t>
      </w:r>
      <w:r>
        <w:rPr>
          <w:spacing w:val="1"/>
        </w:rPr>
        <w:t xml:space="preserve"> </w:t>
      </w:r>
      <w:r>
        <w:t>Comparison Tool are crucial because veterans frequently report that they view a school’s</w:t>
      </w:r>
      <w:r>
        <w:rPr>
          <w:spacing w:val="-57"/>
        </w:rPr>
        <w:t xml:space="preserve"> </w:t>
      </w:r>
      <w:r>
        <w:t>GI Bill eligibility as amounting to a “VA stamp of approval.” As we have raised since</w:t>
      </w:r>
      <w:r>
        <w:rPr>
          <w:spacing w:val="1"/>
        </w:rPr>
        <w:t xml:space="preserve"> </w:t>
      </w:r>
      <w:r>
        <w:t>2016, caution flags are neither consistently nor uniformly posted.</w:t>
      </w:r>
      <w:r>
        <w:rPr>
          <w:vertAlign w:val="superscript"/>
        </w:rPr>
        <w:t>8</w:t>
      </w:r>
      <w:r>
        <w:t xml:space="preserve"> Veterans should</w:t>
      </w:r>
      <w:r>
        <w:rPr>
          <w:spacing w:val="1"/>
        </w:rPr>
        <w:t xml:space="preserve"> </w:t>
      </w:r>
      <w:r>
        <w:t>always be warned if a school has experienced legal or regulatory problems. For example,</w:t>
      </w:r>
      <w:r>
        <w:rPr>
          <w:spacing w:val="-57"/>
        </w:rPr>
        <w:t xml:space="preserve"> </w:t>
      </w:r>
      <w:r>
        <w:t>as of February 18, 2022, neither American InterContinental University nor Colorado</w:t>
      </w:r>
      <w:r>
        <w:rPr>
          <w:spacing w:val="1"/>
        </w:rPr>
        <w:t xml:space="preserve"> </w:t>
      </w:r>
      <w:r>
        <w:t>Technical University bears a caution flag on the GI Bill Comparison Tool, despite a</w:t>
      </w:r>
      <w:r>
        <w:rPr>
          <w:spacing w:val="1"/>
        </w:rPr>
        <w:t xml:space="preserve"> </w:t>
      </w:r>
      <w:r>
        <w:t>settlement between their parent company and the FTC, a settlement of nearly $500</w:t>
      </w:r>
      <w:r>
        <w:rPr>
          <w:spacing w:val="1"/>
        </w:rPr>
        <w:t xml:space="preserve"> </w:t>
      </w:r>
      <w:r>
        <w:t>million with 49 states, and an additional action by the state of New York. VBA should</w:t>
      </w:r>
      <w:r>
        <w:rPr>
          <w:spacing w:val="1"/>
        </w:rPr>
        <w:t xml:space="preserve"> </w:t>
      </w:r>
      <w:r>
        <w:t>also</w:t>
      </w:r>
      <w:r>
        <w:rPr>
          <w:spacing w:val="-2"/>
        </w:rPr>
        <w:t xml:space="preserve"> </w:t>
      </w:r>
      <w:r>
        <w:t>post</w:t>
      </w:r>
      <w:r>
        <w:rPr>
          <w:spacing w:val="-1"/>
        </w:rPr>
        <w:t xml:space="preserve"> </w:t>
      </w:r>
      <w:r>
        <w:t>a</w:t>
      </w:r>
      <w:r>
        <w:rPr>
          <w:spacing w:val="-3"/>
        </w:rPr>
        <w:t xml:space="preserve"> </w:t>
      </w:r>
      <w:r>
        <w:t>caution</w:t>
      </w:r>
      <w:r>
        <w:rPr>
          <w:spacing w:val="-1"/>
        </w:rPr>
        <w:t xml:space="preserve"> </w:t>
      </w:r>
      <w:r>
        <w:t>flag</w:t>
      </w:r>
      <w:r>
        <w:rPr>
          <w:spacing w:val="-2"/>
        </w:rPr>
        <w:t xml:space="preserve"> </w:t>
      </w:r>
      <w:r>
        <w:t>when</w:t>
      </w:r>
      <w:r>
        <w:rPr>
          <w:spacing w:val="-1"/>
        </w:rPr>
        <w:t xml:space="preserve"> </w:t>
      </w:r>
      <w:r>
        <w:t>a</w:t>
      </w:r>
      <w:r>
        <w:rPr>
          <w:spacing w:val="-2"/>
        </w:rPr>
        <w:t xml:space="preserve"> </w:t>
      </w:r>
      <w:r>
        <w:t>school</w:t>
      </w:r>
      <w:r>
        <w:rPr>
          <w:spacing w:val="-3"/>
        </w:rPr>
        <w:t xml:space="preserve"> </w:t>
      </w:r>
      <w:r>
        <w:t>has</w:t>
      </w:r>
      <w:r>
        <w:rPr>
          <w:spacing w:val="-1"/>
        </w:rPr>
        <w:t xml:space="preserve"> </w:t>
      </w:r>
      <w:r>
        <w:t>received</w:t>
      </w:r>
      <w:r>
        <w:rPr>
          <w:spacing w:val="-2"/>
        </w:rPr>
        <w:t xml:space="preserve"> </w:t>
      </w:r>
      <w:r>
        <w:t>a</w:t>
      </w:r>
      <w:r>
        <w:rPr>
          <w:spacing w:val="-2"/>
        </w:rPr>
        <w:t xml:space="preserve"> </w:t>
      </w:r>
      <w:r>
        <w:t>large</w:t>
      </w:r>
      <w:r>
        <w:rPr>
          <w:spacing w:val="-2"/>
        </w:rPr>
        <w:t xml:space="preserve"> </w:t>
      </w:r>
      <w:r>
        <w:t>number</w:t>
      </w:r>
      <w:r>
        <w:rPr>
          <w:spacing w:val="-2"/>
        </w:rPr>
        <w:t xml:space="preserve"> </w:t>
      </w:r>
      <w:r>
        <w:t>of</w:t>
      </w:r>
      <w:r>
        <w:rPr>
          <w:spacing w:val="-1"/>
        </w:rPr>
        <w:t xml:space="preserve"> </w:t>
      </w:r>
      <w:r>
        <w:t>student</w:t>
      </w:r>
      <w:r>
        <w:rPr>
          <w:spacing w:val="-3"/>
        </w:rPr>
        <w:t xml:space="preserve"> </w:t>
      </w:r>
      <w:r>
        <w:t>complaints.</w:t>
      </w:r>
    </w:p>
    <w:p w:rsidR="00720632" w:rsidP="00720632" w:rsidRDefault="00720632" w14:paraId="65B2C752" w14:textId="77777777">
      <w:pPr>
        <w:pStyle w:val="BodyText"/>
        <w:spacing w:before="7"/>
        <w:rPr>
          <w:sz w:val="23"/>
        </w:rPr>
      </w:pPr>
    </w:p>
    <w:p w:rsidR="00720632" w:rsidP="00720632" w:rsidRDefault="00720632" w14:paraId="1695869C" w14:textId="77777777">
      <w:pPr>
        <w:pStyle w:val="ListParagraph"/>
        <w:widowControl w:val="0"/>
        <w:numPr>
          <w:ilvl w:val="0"/>
          <w:numId w:val="10"/>
        </w:numPr>
        <w:tabs>
          <w:tab w:val="left" w:pos="829"/>
          <w:tab w:val="left" w:pos="830"/>
        </w:tabs>
        <w:autoSpaceDE w:val="0"/>
        <w:autoSpaceDN w:val="0"/>
        <w:spacing w:line="235" w:lineRule="auto"/>
        <w:ind w:right="304"/>
      </w:pPr>
      <w:r>
        <w:rPr>
          <w:b/>
        </w:rPr>
        <w:t>Tweak the new GI Bill Comparison Tool location search function to better serve</w:t>
      </w:r>
      <w:r>
        <w:rPr>
          <w:b/>
          <w:spacing w:val="1"/>
        </w:rPr>
        <w:t xml:space="preserve"> </w:t>
      </w:r>
      <w:r>
        <w:rPr>
          <w:b/>
        </w:rPr>
        <w:t xml:space="preserve">students. </w:t>
      </w:r>
      <w:r>
        <w:t>We appreciate the new addition of a method for students to search for schools</w:t>
      </w:r>
      <w:r>
        <w:rPr>
          <w:spacing w:val="-58"/>
        </w:rPr>
        <w:t xml:space="preserve"> </w:t>
      </w:r>
      <w:r>
        <w:t>by</w:t>
      </w:r>
      <w:r>
        <w:rPr>
          <w:spacing w:val="-1"/>
        </w:rPr>
        <w:t xml:space="preserve"> </w:t>
      </w:r>
      <w:r>
        <w:t>location.</w:t>
      </w:r>
      <w:r>
        <w:rPr>
          <w:spacing w:val="-1"/>
        </w:rPr>
        <w:t xml:space="preserve"> </w:t>
      </w:r>
      <w:r>
        <w:t>We</w:t>
      </w:r>
      <w:r>
        <w:rPr>
          <w:spacing w:val="-1"/>
        </w:rPr>
        <w:t xml:space="preserve"> </w:t>
      </w:r>
      <w:r>
        <w:t>have</w:t>
      </w:r>
      <w:r>
        <w:rPr>
          <w:spacing w:val="-2"/>
        </w:rPr>
        <w:t xml:space="preserve"> </w:t>
      </w:r>
      <w:r>
        <w:t>several</w:t>
      </w:r>
      <w:r>
        <w:rPr>
          <w:spacing w:val="-1"/>
        </w:rPr>
        <w:t xml:space="preserve"> </w:t>
      </w:r>
      <w:r>
        <w:t>suggestions for</w:t>
      </w:r>
      <w:r>
        <w:rPr>
          <w:spacing w:val="-1"/>
        </w:rPr>
        <w:t xml:space="preserve"> </w:t>
      </w:r>
      <w:r>
        <w:t>improving</w:t>
      </w:r>
      <w:r>
        <w:rPr>
          <w:spacing w:val="-1"/>
        </w:rPr>
        <w:t xml:space="preserve"> </w:t>
      </w:r>
      <w:r>
        <w:t>the</w:t>
      </w:r>
      <w:r>
        <w:rPr>
          <w:spacing w:val="-1"/>
        </w:rPr>
        <w:t xml:space="preserve"> </w:t>
      </w:r>
      <w:r>
        <w:t>search</w:t>
      </w:r>
      <w:r>
        <w:rPr>
          <w:spacing w:val="-1"/>
        </w:rPr>
        <w:t xml:space="preserve"> </w:t>
      </w:r>
      <w:r>
        <w:t>functionality.</w:t>
      </w:r>
    </w:p>
    <w:p w:rsidR="00720632" w:rsidP="00720632" w:rsidRDefault="00720632" w14:paraId="0159BEC8" w14:textId="77777777">
      <w:pPr>
        <w:pStyle w:val="ListParagraph"/>
        <w:widowControl w:val="0"/>
        <w:numPr>
          <w:ilvl w:val="1"/>
          <w:numId w:val="10"/>
        </w:numPr>
        <w:tabs>
          <w:tab w:val="left" w:pos="1550"/>
        </w:tabs>
        <w:autoSpaceDE w:val="0"/>
        <w:autoSpaceDN w:val="0"/>
        <w:spacing w:before="1" w:line="235" w:lineRule="auto"/>
        <w:ind w:right="184"/>
      </w:pPr>
      <w:r>
        <w:rPr>
          <w:b/>
        </w:rPr>
        <w:t xml:space="preserve">Provide an explanation of how the location search function works. </w:t>
      </w:r>
      <w:r>
        <w:t>This</w:t>
      </w:r>
      <w:r>
        <w:rPr>
          <w:spacing w:val="1"/>
        </w:rPr>
        <w:t xml:space="preserve"> </w:t>
      </w:r>
      <w:r>
        <w:t>information could be included on the opening page of the GI Bill Comparison</w:t>
      </w:r>
      <w:r>
        <w:rPr>
          <w:spacing w:val="1"/>
        </w:rPr>
        <w:t xml:space="preserve"> </w:t>
      </w:r>
      <w:r>
        <w:t>Tool, or a link could be provided to another page that contains the information. It</w:t>
      </w:r>
      <w:r>
        <w:rPr>
          <w:spacing w:val="-57"/>
        </w:rPr>
        <w:t xml:space="preserve"> </w:t>
      </w:r>
      <w:r>
        <w:t>would</w:t>
      </w:r>
      <w:r>
        <w:rPr>
          <w:spacing w:val="-1"/>
        </w:rPr>
        <w:t xml:space="preserve"> </w:t>
      </w:r>
      <w:r>
        <w:t>also</w:t>
      </w:r>
      <w:r>
        <w:rPr>
          <w:spacing w:val="-1"/>
        </w:rPr>
        <w:t xml:space="preserve"> </w:t>
      </w:r>
      <w:r>
        <w:t>be</w:t>
      </w:r>
      <w:r>
        <w:rPr>
          <w:spacing w:val="-2"/>
        </w:rPr>
        <w:t xml:space="preserve"> </w:t>
      </w:r>
      <w:r>
        <w:t>helpful</w:t>
      </w:r>
      <w:r>
        <w:rPr>
          <w:spacing w:val="-2"/>
        </w:rPr>
        <w:t xml:space="preserve"> </w:t>
      </w:r>
      <w:r>
        <w:t>if</w:t>
      </w:r>
      <w:r>
        <w:rPr>
          <w:spacing w:val="-1"/>
        </w:rPr>
        <w:t xml:space="preserve"> </w:t>
      </w:r>
      <w:r>
        <w:t>the</w:t>
      </w:r>
      <w:r>
        <w:rPr>
          <w:spacing w:val="-2"/>
        </w:rPr>
        <w:t xml:space="preserve"> </w:t>
      </w:r>
      <w:r>
        <w:t>opening</w:t>
      </w:r>
      <w:r>
        <w:rPr>
          <w:spacing w:val="-1"/>
        </w:rPr>
        <w:t xml:space="preserve"> </w:t>
      </w:r>
      <w:r>
        <w:t>page</w:t>
      </w:r>
      <w:r>
        <w:rPr>
          <w:spacing w:val="-2"/>
        </w:rPr>
        <w:t xml:space="preserve"> </w:t>
      </w:r>
      <w:r>
        <w:t>of</w:t>
      </w:r>
      <w:r>
        <w:rPr>
          <w:spacing w:val="-1"/>
        </w:rPr>
        <w:t xml:space="preserve"> </w:t>
      </w:r>
      <w:r>
        <w:t>the</w:t>
      </w:r>
      <w:r>
        <w:rPr>
          <w:spacing w:val="-1"/>
        </w:rPr>
        <w:t xml:space="preserve"> </w:t>
      </w:r>
      <w:r>
        <w:t>Comparison</w:t>
      </w:r>
      <w:r>
        <w:rPr>
          <w:spacing w:val="-1"/>
        </w:rPr>
        <w:t xml:space="preserve"> </w:t>
      </w:r>
      <w:r>
        <w:t>Tool</w:t>
      </w:r>
      <w:r>
        <w:rPr>
          <w:spacing w:val="-2"/>
        </w:rPr>
        <w:t xml:space="preserve"> </w:t>
      </w:r>
      <w:r>
        <w:t>linked</w:t>
      </w:r>
      <w:r>
        <w:rPr>
          <w:spacing w:val="-1"/>
        </w:rPr>
        <w:t xml:space="preserve"> </w:t>
      </w:r>
      <w:r>
        <w:t>students</w:t>
      </w:r>
    </w:p>
    <w:p w:rsidR="00720632" w:rsidP="00720632" w:rsidRDefault="00720632" w14:paraId="6AF8A34B" w14:textId="02A9950B">
      <w:pPr>
        <w:pStyle w:val="BodyText"/>
        <w:spacing w:before="7"/>
        <w:rPr>
          <w:sz w:val="17"/>
        </w:rPr>
      </w:pPr>
      <w:r>
        <w:rPr>
          <w:noProof/>
        </w:rPr>
        <mc:AlternateContent>
          <mc:Choice Requires="wps">
            <w:drawing>
              <wp:anchor distT="0" distB="0" distL="0" distR="0" simplePos="0" relativeHeight="251664384" behindDoc="1" locked="0" layoutInCell="1" allowOverlap="1" wp14:editId="2372B57F" wp14:anchorId="73712DA9">
                <wp:simplePos x="0" y="0"/>
                <wp:positionH relativeFrom="page">
                  <wp:posOffset>920750</wp:posOffset>
                </wp:positionH>
                <wp:positionV relativeFrom="paragraph">
                  <wp:posOffset>144145</wp:posOffset>
                </wp:positionV>
                <wp:extent cx="1828800" cy="6350"/>
                <wp:effectExtent l="0" t="1905" r="3175" b="127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72.5pt;margin-top:11.35pt;width:2in;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C05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1Ar+wEAANkDAAAOAAAAZHJzL2Uyb0RvYy54bWysU8GO0zAQvSPxD5bvNEnpbkvUdLXqahHS&#10;wq5Y+ADHcRILx2PGbtPy9YydbilwQ+RgeTzjl/fejNc3h8GwvUKvwVa8mOWcKSuh0bar+Ncv929W&#10;nPkgbCMMWFXxo/L8ZvP61Xp0pZpDD6ZRyAjE+nJ0Fe9DcGWWedmrQfgZOGUp2QIOIlCIXdagGAl9&#10;MNk8z6+zEbBxCFJ5T6d3U5JvEn7bKhke29arwEzFiVtIK6a1jmu2WYuyQ+F6LU80xD+wGIS29NMz&#10;1J0Igu1Q/wU1aIngoQ0zCUMGbaulShpITZH/oea5F04lLWSOd2eb/P+DlZ/2T8h0U/ElZ1YM1KLP&#10;ZJqwnVFsGe0ZnS+p6tk9YRTo3QPIb55Z2PZUpW4RYeyVaIhUEeuz3y7EwNNVVo8foSF0sQuQnDq0&#10;OERA8oAdUkOO54aoQ2CSDovVfLXKqW+Sctdvr1K/MlG+3HXow3sFA4ubiiMxT9hi/+BD5CLKl5LE&#10;HYxu7rUxKcCu3hpkexFHI32JPkm8LDM2FluI1ybEeJJERl2TPzU0R9KIMM0XvQfa9IA/OBtptiru&#10;v+8EKs7MB0s+vSsWiziMKVhcLecU4GWmvswIKwmq4oGzabsN0wDvHOqupz8VSbSFW/K21Ul49H1i&#10;dSJL85P8OM16HNDLOFX9epGbnwAAAP//AwBQSwMEFAAGAAgAAAAhAPYN+XHeAAAACQEAAA8AAABk&#10;cnMvZG93bnJldi54bWxMj8FOwzAQRO9I/IO1SNyoQ5LSEuJUFIkjEi0c6M2JlyRqvA622wa+nu0J&#10;jjM7mn1TriY7iCP60DtScDtLQCA1zvTUKnh/e75ZgghRk9GDI1TwjQFW1eVFqQvjTrTB4za2gkso&#10;FFpBF+NYSBmaDq0OMzci8e3TeasjS99K4/WJy+0g0yS5k1b3xB86PeJTh81+e7AK1vfL9ddrTi8/&#10;m3qHu496P099otT11fT4ACLiFP/CcMZndKiYqXYHMkEMrPM5b4kK0nQBggN5lrFRs5EtQFal/L+g&#10;+gUAAP//AwBQSwECLQAUAAYACAAAACEAtoM4kv4AAADhAQAAEwAAAAAAAAAAAAAAAAAAAAAAW0Nv&#10;bnRlbnRfVHlwZXNdLnhtbFBLAQItABQABgAIAAAAIQA4/SH/1gAAAJQBAAALAAAAAAAAAAAAAAAA&#10;AC8BAABfcmVscy8ucmVsc1BLAQItABQABgAIAAAAIQBzl1Ar+wEAANkDAAAOAAAAAAAAAAAAAAAA&#10;AC4CAABkcnMvZTJvRG9jLnhtbFBLAQItABQABgAIAAAAIQD2Dflx3gAAAAkBAAAPAAAAAAAAAAAA&#10;AAAAAFUEAABkcnMvZG93bnJldi54bWxQSwUGAAAAAAQABADzAAAAYAUAAAAA&#10;">
                <w10:wrap type="topAndBottom" anchorx="page"/>
              </v:rect>
            </w:pict>
          </mc:Fallback>
        </mc:AlternateContent>
      </w:r>
    </w:p>
    <w:p w:rsidR="00720632" w:rsidP="00720632" w:rsidRDefault="00720632" w14:paraId="5F9D6DA1" w14:textId="77777777">
      <w:pPr>
        <w:spacing w:before="112" w:line="237" w:lineRule="auto"/>
        <w:ind w:left="109" w:right="592"/>
        <w:rPr>
          <w:sz w:val="20"/>
        </w:rPr>
      </w:pPr>
      <w:r>
        <w:rPr>
          <w:sz w:val="20"/>
          <w:vertAlign w:val="superscript"/>
        </w:rPr>
        <w:t>7</w:t>
      </w:r>
      <w:r>
        <w:rPr>
          <w:sz w:val="20"/>
        </w:rPr>
        <w:t xml:space="preserve"> Agency Information Collection Activity: Principles of Excellence Complaint Feedback Tool (Dec. 20, 2021),</w:t>
      </w:r>
      <w:r>
        <w:rPr>
          <w:spacing w:val="-47"/>
          <w:sz w:val="20"/>
        </w:rPr>
        <w:t xml:space="preserve"> </w:t>
      </w:r>
      <w:r>
        <w:rPr>
          <w:sz w:val="20"/>
        </w:rPr>
        <w:t>https://</w:t>
      </w:r>
      <w:hyperlink r:id="rId18">
        <w:r>
          <w:rPr>
            <w:sz w:val="20"/>
          </w:rPr>
          <w:t>www.federalregister.gov/documents/2021/12/20/2021-27490/agency-information-collection-activity-</w:t>
        </w:r>
      </w:hyperlink>
      <w:r>
        <w:rPr>
          <w:spacing w:val="1"/>
          <w:sz w:val="20"/>
        </w:rPr>
        <w:t xml:space="preserve"> </w:t>
      </w:r>
      <w:r>
        <w:rPr>
          <w:sz w:val="20"/>
        </w:rPr>
        <w:t>principles-of-excellence-complaint-feedback-</w:t>
      </w:r>
      <w:r>
        <w:rPr>
          <w:spacing w:val="1"/>
          <w:sz w:val="20"/>
        </w:rPr>
        <w:t xml:space="preserve"> </w:t>
      </w:r>
      <w:r>
        <w:rPr>
          <w:sz w:val="20"/>
        </w:rPr>
        <w:t>tool?utm_source=federalregister.gov&amp;utm_medium=email&amp;utm_campaign=subscription+mailing+list.</w:t>
      </w:r>
    </w:p>
    <w:p w:rsidR="00720632" w:rsidP="00720632" w:rsidRDefault="00720632" w14:paraId="3583A8C2" w14:textId="77777777">
      <w:pPr>
        <w:spacing w:before="5"/>
        <w:ind w:left="109" w:right="258"/>
        <w:rPr>
          <w:sz w:val="20"/>
        </w:rPr>
      </w:pPr>
      <w:r>
        <w:rPr>
          <w:sz w:val="20"/>
          <w:vertAlign w:val="superscript"/>
        </w:rPr>
        <w:t>8</w:t>
      </w:r>
      <w:r>
        <w:rPr>
          <w:sz w:val="20"/>
        </w:rPr>
        <w:t xml:space="preserve"> Letter to Robert Worley, Director of the Education Service, Department of Veterans Affairs, from Derek</w:t>
      </w:r>
      <w:r>
        <w:rPr>
          <w:spacing w:val="1"/>
          <w:sz w:val="20"/>
        </w:rPr>
        <w:t xml:space="preserve"> </w:t>
      </w:r>
      <w:r>
        <w:rPr>
          <w:sz w:val="20"/>
        </w:rPr>
        <w:t>Fronabarger, Director of Policy, Student Veterans of America, and Walter Ochinko, Policy Director, Veterans</w:t>
      </w:r>
      <w:r>
        <w:rPr>
          <w:spacing w:val="1"/>
          <w:sz w:val="20"/>
        </w:rPr>
        <w:t xml:space="preserve"> </w:t>
      </w:r>
      <w:r>
        <w:rPr>
          <w:sz w:val="20"/>
        </w:rPr>
        <w:t>Education Success (May 10, 2016), https://vetsedsuccess.org/wp-content/uploads/2019/01/gi-bill-comparison-tool-</w:t>
      </w:r>
      <w:r>
        <w:rPr>
          <w:spacing w:val="-47"/>
          <w:sz w:val="20"/>
        </w:rPr>
        <w:t xml:space="preserve"> </w:t>
      </w:r>
      <w:r>
        <w:rPr>
          <w:sz w:val="20"/>
        </w:rPr>
        <w:t>letter-worley.pdf.</w:t>
      </w:r>
    </w:p>
    <w:p w:rsidR="00720632" w:rsidP="00720632" w:rsidRDefault="00720632" w14:paraId="16EDEA34" w14:textId="77777777">
      <w:pPr>
        <w:rPr>
          <w:sz w:val="20"/>
        </w:rPr>
        <w:sectPr w:rsidR="00720632">
          <w:pgSz w:w="12240" w:h="15840"/>
          <w:pgMar w:top="1380" w:right="1320" w:bottom="1240" w:left="1340" w:header="0" w:footer="1055" w:gutter="0"/>
          <w:cols w:space="720"/>
        </w:sectPr>
      </w:pPr>
    </w:p>
    <w:p w:rsidR="00720632" w:rsidP="00720632" w:rsidRDefault="00720632" w14:paraId="403E8A8F" w14:textId="77777777">
      <w:pPr>
        <w:pStyle w:val="BodyText"/>
        <w:spacing w:before="68" w:line="237" w:lineRule="auto"/>
        <w:ind w:left="1549" w:right="200"/>
      </w:pPr>
      <w:r>
        <w:lastRenderedPageBreak/>
        <w:t>to College Scorecard and College Navigator in order to alert GI Bill beneficiaries</w:t>
      </w:r>
      <w:r>
        <w:rPr>
          <w:spacing w:val="-58"/>
        </w:rPr>
        <w:t xml:space="preserve"> </w:t>
      </w:r>
      <w:r>
        <w:t>to</w:t>
      </w:r>
      <w:r>
        <w:rPr>
          <w:spacing w:val="-2"/>
        </w:rPr>
        <w:t xml:space="preserve"> </w:t>
      </w:r>
      <w:r>
        <w:t>the</w:t>
      </w:r>
      <w:r>
        <w:rPr>
          <w:spacing w:val="-2"/>
        </w:rPr>
        <w:t xml:space="preserve"> </w:t>
      </w:r>
      <w:r>
        <w:t>extensive</w:t>
      </w:r>
      <w:r>
        <w:rPr>
          <w:spacing w:val="-2"/>
        </w:rPr>
        <w:t xml:space="preserve"> </w:t>
      </w:r>
      <w:r>
        <w:t>information</w:t>
      </w:r>
      <w:r>
        <w:rPr>
          <w:spacing w:val="-1"/>
        </w:rPr>
        <w:t xml:space="preserve"> </w:t>
      </w:r>
      <w:r>
        <w:t>those</w:t>
      </w:r>
      <w:r>
        <w:rPr>
          <w:spacing w:val="-2"/>
        </w:rPr>
        <w:t xml:space="preserve"> </w:t>
      </w:r>
      <w:r>
        <w:t>resources</w:t>
      </w:r>
      <w:r>
        <w:rPr>
          <w:spacing w:val="-1"/>
        </w:rPr>
        <w:t xml:space="preserve"> </w:t>
      </w:r>
      <w:r>
        <w:t>provide</w:t>
      </w:r>
      <w:r>
        <w:rPr>
          <w:spacing w:val="-2"/>
        </w:rPr>
        <w:t xml:space="preserve"> </w:t>
      </w:r>
      <w:r>
        <w:t>on</w:t>
      </w:r>
      <w:r>
        <w:rPr>
          <w:spacing w:val="-1"/>
        </w:rPr>
        <w:t xml:space="preserve"> </w:t>
      </w:r>
      <w:r>
        <w:t>institutional</w:t>
      </w:r>
      <w:r>
        <w:rPr>
          <w:spacing w:val="-1"/>
        </w:rPr>
        <w:t xml:space="preserve"> </w:t>
      </w:r>
      <w:r>
        <w:t>outcomes.</w:t>
      </w:r>
    </w:p>
    <w:p w:rsidR="00720632" w:rsidP="00720632" w:rsidRDefault="00720632" w14:paraId="3A56563C" w14:textId="77777777">
      <w:pPr>
        <w:pStyle w:val="ListParagraph"/>
        <w:widowControl w:val="0"/>
        <w:numPr>
          <w:ilvl w:val="1"/>
          <w:numId w:val="10"/>
        </w:numPr>
        <w:tabs>
          <w:tab w:val="left" w:pos="1550"/>
        </w:tabs>
        <w:autoSpaceDE w:val="0"/>
        <w:autoSpaceDN w:val="0"/>
        <w:spacing w:before="20" w:line="220" w:lineRule="auto"/>
        <w:ind w:right="896"/>
      </w:pPr>
      <w:r>
        <w:rPr>
          <w:b/>
        </w:rPr>
        <w:t xml:space="preserve">Describe how to filter a location search upfront </w:t>
      </w:r>
      <w:r>
        <w:t>– before users initiate a</w:t>
      </w:r>
      <w:r>
        <w:rPr>
          <w:spacing w:val="-57"/>
        </w:rPr>
        <w:t xml:space="preserve"> </w:t>
      </w:r>
      <w:r>
        <w:t>location</w:t>
      </w:r>
      <w:r>
        <w:rPr>
          <w:spacing w:val="-1"/>
        </w:rPr>
        <w:t xml:space="preserve"> </w:t>
      </w:r>
      <w:r>
        <w:t>search, not</w:t>
      </w:r>
      <w:r>
        <w:rPr>
          <w:spacing w:val="-1"/>
        </w:rPr>
        <w:t xml:space="preserve"> </w:t>
      </w:r>
      <w:r>
        <w:t>after.</w:t>
      </w:r>
    </w:p>
    <w:p w:rsidR="00720632" w:rsidP="00720632" w:rsidRDefault="00720632" w14:paraId="1D36FDD0" w14:textId="77777777">
      <w:pPr>
        <w:pStyle w:val="ListParagraph"/>
        <w:widowControl w:val="0"/>
        <w:numPr>
          <w:ilvl w:val="1"/>
          <w:numId w:val="10"/>
        </w:numPr>
        <w:tabs>
          <w:tab w:val="left" w:pos="1550"/>
        </w:tabs>
        <w:autoSpaceDE w:val="0"/>
        <w:autoSpaceDN w:val="0"/>
        <w:spacing w:before="24" w:line="220" w:lineRule="auto"/>
        <w:ind w:right="430"/>
      </w:pPr>
      <w:r>
        <w:rPr>
          <w:b/>
        </w:rPr>
        <w:t xml:space="preserve">Identify the institutional sector </w:t>
      </w:r>
      <w:r>
        <w:t>of a school, even if students do not filter their</w:t>
      </w:r>
      <w:r>
        <w:rPr>
          <w:spacing w:val="-58"/>
        </w:rPr>
        <w:t xml:space="preserve"> </w:t>
      </w:r>
      <w:r>
        <w:t>search.</w:t>
      </w:r>
    </w:p>
    <w:p w:rsidR="00720632" w:rsidP="00720632" w:rsidRDefault="00720632" w14:paraId="61B3C903" w14:textId="77777777">
      <w:pPr>
        <w:pStyle w:val="ListParagraph"/>
        <w:widowControl w:val="0"/>
        <w:numPr>
          <w:ilvl w:val="1"/>
          <w:numId w:val="10"/>
        </w:numPr>
        <w:tabs>
          <w:tab w:val="left" w:pos="1550"/>
        </w:tabs>
        <w:autoSpaceDE w:val="0"/>
        <w:autoSpaceDN w:val="0"/>
        <w:spacing w:before="12" w:line="235" w:lineRule="auto"/>
        <w:ind w:right="265"/>
      </w:pPr>
      <w:r>
        <w:rPr>
          <w:b/>
        </w:rPr>
        <w:t xml:space="preserve">Add additional filtering options, </w:t>
      </w:r>
      <w:r>
        <w:t>including the ability to search for schools that</w:t>
      </w:r>
      <w:r>
        <w:rPr>
          <w:spacing w:val="-57"/>
        </w:rPr>
        <w:t xml:space="preserve"> </w:t>
      </w:r>
      <w:r>
        <w:t>are eligible for federal student aid, schools that offer specific types of credentials</w:t>
      </w:r>
      <w:r>
        <w:rPr>
          <w:spacing w:val="-58"/>
        </w:rPr>
        <w:t xml:space="preserve"> </w:t>
      </w:r>
      <w:r>
        <w:t>and degree programs (e.g., nursing, business, welding), and schools that offer</w:t>
      </w:r>
      <w:r>
        <w:rPr>
          <w:spacing w:val="1"/>
        </w:rPr>
        <w:t xml:space="preserve"> </w:t>
      </w:r>
      <w:r>
        <w:t>exclusively online instruction. The search could also be enhanced by allowing</w:t>
      </w:r>
      <w:r>
        <w:rPr>
          <w:spacing w:val="1"/>
        </w:rPr>
        <w:t xml:space="preserve"> </w:t>
      </w:r>
      <w:r>
        <w:t>students</w:t>
      </w:r>
      <w:r>
        <w:rPr>
          <w:spacing w:val="-1"/>
        </w:rPr>
        <w:t xml:space="preserve"> </w:t>
      </w:r>
      <w:r>
        <w:t>to sort</w:t>
      </w:r>
      <w:r>
        <w:rPr>
          <w:spacing w:val="-1"/>
        </w:rPr>
        <w:t xml:space="preserve"> </w:t>
      </w:r>
      <w:r>
        <w:t>the</w:t>
      </w:r>
      <w:r>
        <w:rPr>
          <w:spacing w:val="-1"/>
        </w:rPr>
        <w:t xml:space="preserve"> </w:t>
      </w:r>
      <w:r>
        <w:t>results by cost.</w:t>
      </w:r>
    </w:p>
    <w:p w:rsidR="00720632" w:rsidP="00720632" w:rsidRDefault="00720632" w14:paraId="493357A0" w14:textId="77777777">
      <w:pPr>
        <w:pStyle w:val="ListParagraph"/>
        <w:widowControl w:val="0"/>
        <w:numPr>
          <w:ilvl w:val="1"/>
          <w:numId w:val="10"/>
        </w:numPr>
        <w:tabs>
          <w:tab w:val="left" w:pos="1550"/>
        </w:tabs>
        <w:autoSpaceDE w:val="0"/>
        <w:autoSpaceDN w:val="0"/>
        <w:spacing w:before="3" w:line="237" w:lineRule="auto"/>
        <w:ind w:right="277"/>
      </w:pPr>
      <w:r>
        <w:rPr>
          <w:b/>
        </w:rPr>
        <w:t>Do not include schools outside of the search radius in search results.</w:t>
      </w:r>
      <w:r>
        <w:rPr>
          <w:b/>
          <w:spacing w:val="1"/>
        </w:rPr>
        <w:t xml:space="preserve"> </w:t>
      </w:r>
      <w:r>
        <w:t>Currently, location searches list other campuses for multi-campus schools that</w:t>
      </w:r>
      <w:r>
        <w:rPr>
          <w:spacing w:val="1"/>
        </w:rPr>
        <w:t xml:space="preserve"> </w:t>
      </w:r>
      <w:r>
        <w:t>happen to have a single campus located within the search radius, even when the</w:t>
      </w:r>
      <w:r>
        <w:rPr>
          <w:spacing w:val="1"/>
        </w:rPr>
        <w:t xml:space="preserve"> </w:t>
      </w:r>
      <w:r>
        <w:t>other campuses are situated all across the country. This obscures the true list of</w:t>
      </w:r>
      <w:r>
        <w:rPr>
          <w:spacing w:val="1"/>
        </w:rPr>
        <w:t xml:space="preserve"> </w:t>
      </w:r>
      <w:r>
        <w:t>schools that are located nearby and ends up promoting low-quality chain schools</w:t>
      </w:r>
      <w:r>
        <w:rPr>
          <w:spacing w:val="-58"/>
        </w:rPr>
        <w:t xml:space="preserve"> </w:t>
      </w:r>
      <w:r>
        <w:t>with</w:t>
      </w:r>
      <w:r>
        <w:rPr>
          <w:spacing w:val="-1"/>
        </w:rPr>
        <w:t xml:space="preserve"> </w:t>
      </w:r>
      <w:r>
        <w:t>worse</w:t>
      </w:r>
      <w:r>
        <w:rPr>
          <w:spacing w:val="-1"/>
        </w:rPr>
        <w:t xml:space="preserve"> </w:t>
      </w:r>
      <w:r>
        <w:t>student</w:t>
      </w:r>
      <w:r>
        <w:rPr>
          <w:spacing w:val="-1"/>
        </w:rPr>
        <w:t xml:space="preserve"> </w:t>
      </w:r>
      <w:r>
        <w:t>outcomes.</w:t>
      </w:r>
    </w:p>
    <w:p w:rsidR="00720632" w:rsidP="00720632" w:rsidRDefault="00720632" w14:paraId="51B55F4E" w14:textId="77777777">
      <w:pPr>
        <w:pStyle w:val="ListParagraph"/>
        <w:widowControl w:val="0"/>
        <w:numPr>
          <w:ilvl w:val="1"/>
          <w:numId w:val="10"/>
        </w:numPr>
        <w:tabs>
          <w:tab w:val="left" w:pos="1550"/>
        </w:tabs>
        <w:autoSpaceDE w:val="0"/>
        <w:autoSpaceDN w:val="0"/>
        <w:spacing w:line="235" w:lineRule="auto"/>
        <w:ind w:right="215"/>
      </w:pPr>
      <w:r>
        <w:rPr>
          <w:b/>
        </w:rPr>
        <w:t>Resolve inconsistencies in the number of schools identified in location search</w:t>
      </w:r>
      <w:r>
        <w:rPr>
          <w:b/>
          <w:spacing w:val="-58"/>
        </w:rPr>
        <w:t xml:space="preserve"> </w:t>
      </w:r>
      <w:r>
        <w:rPr>
          <w:b/>
        </w:rPr>
        <w:t xml:space="preserve">results. </w:t>
      </w:r>
      <w:r>
        <w:t>On several different days in January 2022, a Veterans Education Success</w:t>
      </w:r>
      <w:r>
        <w:rPr>
          <w:spacing w:val="-57"/>
        </w:rPr>
        <w:t xml:space="preserve"> </w:t>
      </w:r>
      <w:r>
        <w:t>employee performed the same location search, and the school results varied</w:t>
      </w:r>
      <w:r>
        <w:rPr>
          <w:spacing w:val="1"/>
        </w:rPr>
        <w:t xml:space="preserve"> </w:t>
      </w:r>
      <w:r>
        <w:t>significantly each time. VBA should ensure that all location searches provide</w:t>
      </w:r>
      <w:r>
        <w:rPr>
          <w:spacing w:val="1"/>
        </w:rPr>
        <w:t xml:space="preserve"> </w:t>
      </w:r>
      <w:r>
        <w:t>consistent</w:t>
      </w:r>
      <w:r>
        <w:rPr>
          <w:spacing w:val="-2"/>
        </w:rPr>
        <w:t xml:space="preserve"> </w:t>
      </w:r>
      <w:r>
        <w:t>results.</w:t>
      </w:r>
    </w:p>
    <w:p w:rsidR="00720632" w:rsidP="00720632" w:rsidRDefault="00720632" w14:paraId="3616066F" w14:textId="77777777">
      <w:pPr>
        <w:pStyle w:val="BodyText"/>
        <w:spacing w:before="4"/>
      </w:pPr>
    </w:p>
    <w:p w:rsidR="00720632" w:rsidP="00720632" w:rsidRDefault="00720632" w14:paraId="060194AA" w14:textId="77777777">
      <w:pPr>
        <w:pStyle w:val="ListParagraph"/>
        <w:widowControl w:val="0"/>
        <w:numPr>
          <w:ilvl w:val="0"/>
          <w:numId w:val="10"/>
        </w:numPr>
        <w:tabs>
          <w:tab w:val="left" w:pos="829"/>
          <w:tab w:val="left" w:pos="830"/>
        </w:tabs>
        <w:autoSpaceDE w:val="0"/>
        <w:autoSpaceDN w:val="0"/>
        <w:spacing w:before="1" w:line="237" w:lineRule="auto"/>
        <w:ind w:right="124"/>
      </w:pPr>
      <w:r>
        <w:rPr>
          <w:b/>
        </w:rPr>
        <w:t xml:space="preserve">Make the GI Bill School Feedback Tool form more “user-friendly.” </w:t>
      </w:r>
      <w:r>
        <w:t>Veterans and</w:t>
      </w:r>
      <w:r>
        <w:rPr>
          <w:spacing w:val="1"/>
        </w:rPr>
        <w:t xml:space="preserve"> </w:t>
      </w:r>
      <w:r>
        <w:t>military service organizations have made this request since 2013.</w:t>
      </w:r>
      <w:r>
        <w:rPr>
          <w:vertAlign w:val="superscript"/>
        </w:rPr>
        <w:t>9</w:t>
      </w:r>
      <w:r>
        <w:t xml:space="preserve"> VBA should preface</w:t>
      </w:r>
      <w:r>
        <w:rPr>
          <w:spacing w:val="1"/>
        </w:rPr>
        <w:t xml:space="preserve"> </w:t>
      </w:r>
      <w:r>
        <w:t>the form with encouragement to students to speak up and file their complaint. In addition,</w:t>
      </w:r>
      <w:r>
        <w:rPr>
          <w:spacing w:val="-57"/>
        </w:rPr>
        <w:t xml:space="preserve"> </w:t>
      </w:r>
      <w:r>
        <w:t>many of the terms and descriptions are not easy for students to understand and fail to help</w:t>
      </w:r>
      <w:r>
        <w:rPr>
          <w:spacing w:val="-58"/>
        </w:rPr>
        <w:t xml:space="preserve"> </w:t>
      </w:r>
      <w:r>
        <w:t>VBA (and law enforcement, including the Inspector General) learn about the true breadth</w:t>
      </w:r>
      <w:r>
        <w:rPr>
          <w:spacing w:val="-57"/>
        </w:rPr>
        <w:t xml:space="preserve"> </w:t>
      </w:r>
      <w:r>
        <w:t>and</w:t>
      </w:r>
      <w:r>
        <w:rPr>
          <w:spacing w:val="-1"/>
        </w:rPr>
        <w:t xml:space="preserve"> </w:t>
      </w:r>
      <w:r>
        <w:t>nature</w:t>
      </w:r>
      <w:r>
        <w:rPr>
          <w:spacing w:val="-1"/>
        </w:rPr>
        <w:t xml:space="preserve"> </w:t>
      </w:r>
      <w:r>
        <w:t>of fraud students face. Specifically:</w:t>
      </w:r>
    </w:p>
    <w:p w:rsidR="00720632" w:rsidP="00720632" w:rsidRDefault="00720632" w14:paraId="05B0E40D" w14:textId="77777777">
      <w:pPr>
        <w:pStyle w:val="BodyText"/>
        <w:spacing w:before="1"/>
        <w:rPr>
          <w:sz w:val="25"/>
        </w:rPr>
      </w:pPr>
    </w:p>
    <w:p w:rsidR="00720632" w:rsidP="00720632" w:rsidRDefault="00720632" w14:paraId="6E29733A" w14:textId="77777777">
      <w:pPr>
        <w:pStyle w:val="ListParagraph"/>
        <w:widowControl w:val="0"/>
        <w:numPr>
          <w:ilvl w:val="1"/>
          <w:numId w:val="10"/>
        </w:numPr>
        <w:tabs>
          <w:tab w:val="left" w:pos="1550"/>
        </w:tabs>
        <w:autoSpaceDE w:val="0"/>
        <w:autoSpaceDN w:val="0"/>
        <w:spacing w:line="230" w:lineRule="auto"/>
        <w:ind w:right="183"/>
      </w:pPr>
      <w:r>
        <w:rPr>
          <w:u w:val="single"/>
        </w:rPr>
        <w:t>Recruiting or marketing practices</w:t>
      </w:r>
      <w:r>
        <w:t>: Students would understand this category better</w:t>
      </w:r>
      <w:r>
        <w:rPr>
          <w:spacing w:val="-57"/>
        </w:rPr>
        <w:t xml:space="preserve"> </w:t>
      </w:r>
      <w:r>
        <w:t>if “recruiting” was replaced with “admissions” or “enrollment.” Likewise,</w:t>
      </w:r>
      <w:r>
        <w:rPr>
          <w:spacing w:val="1"/>
        </w:rPr>
        <w:t xml:space="preserve"> </w:t>
      </w:r>
      <w:r>
        <w:t>“marketing”</w:t>
      </w:r>
      <w:r>
        <w:rPr>
          <w:spacing w:val="-2"/>
        </w:rPr>
        <w:t xml:space="preserve"> </w:t>
      </w:r>
      <w:r>
        <w:t>could be</w:t>
      </w:r>
      <w:r>
        <w:rPr>
          <w:spacing w:val="-1"/>
        </w:rPr>
        <w:t xml:space="preserve"> </w:t>
      </w:r>
      <w:r>
        <w:t>replaced with</w:t>
      </w:r>
      <w:r>
        <w:rPr>
          <w:spacing w:val="-1"/>
        </w:rPr>
        <w:t xml:space="preserve"> </w:t>
      </w:r>
      <w:r>
        <w:t>“advertising.”</w:t>
      </w:r>
    </w:p>
    <w:p w:rsidR="00720632" w:rsidP="00720632" w:rsidRDefault="00720632" w14:paraId="4736743A" w14:textId="77777777">
      <w:pPr>
        <w:pStyle w:val="ListParagraph"/>
        <w:widowControl w:val="0"/>
        <w:numPr>
          <w:ilvl w:val="1"/>
          <w:numId w:val="10"/>
        </w:numPr>
        <w:tabs>
          <w:tab w:val="left" w:pos="1550"/>
        </w:tabs>
        <w:autoSpaceDE w:val="0"/>
        <w:autoSpaceDN w:val="0"/>
        <w:spacing w:before="4" w:line="237" w:lineRule="auto"/>
        <w:ind w:right="110"/>
      </w:pPr>
      <w:r>
        <w:rPr>
          <w:u w:val="single"/>
        </w:rPr>
        <w:t>Accreditation</w:t>
      </w:r>
      <w:r>
        <w:t>: The description currently says, “</w:t>
      </w:r>
      <w:r>
        <w:rPr>
          <w:i/>
        </w:rPr>
        <w:t>The school is unable to get or keep</w:t>
      </w:r>
      <w:r>
        <w:rPr>
          <w:i/>
          <w:spacing w:val="-57"/>
        </w:rPr>
        <w:t xml:space="preserve"> </w:t>
      </w:r>
      <w:r>
        <w:rPr>
          <w:i/>
        </w:rPr>
        <w:t xml:space="preserve">accreditation.” </w:t>
      </w:r>
      <w:r>
        <w:t>But Executive Order 13607 specifically explains that some bad</w:t>
      </w:r>
      <w:r>
        <w:rPr>
          <w:spacing w:val="1"/>
        </w:rPr>
        <w:t xml:space="preserve"> </w:t>
      </w:r>
      <w:r>
        <w:t>actor schools lie to students about the accreditation they do have. A better</w:t>
      </w:r>
      <w:r>
        <w:rPr>
          <w:spacing w:val="1"/>
        </w:rPr>
        <w:t xml:space="preserve"> </w:t>
      </w:r>
      <w:r>
        <w:t>description would include, “The school promised it had accreditation that was the</w:t>
      </w:r>
      <w:r>
        <w:rPr>
          <w:spacing w:val="1"/>
        </w:rPr>
        <w:t xml:space="preserve"> </w:t>
      </w:r>
      <w:r>
        <w:t>same as other schools”; “the degree you earned does not qualify you for the job</w:t>
      </w:r>
      <w:r>
        <w:rPr>
          <w:spacing w:val="1"/>
        </w:rPr>
        <w:t xml:space="preserve"> </w:t>
      </w:r>
      <w:r>
        <w:t>you want”; and “the school told you that you would be able to obtain a license and</w:t>
      </w:r>
      <w:r>
        <w:rPr>
          <w:spacing w:val="-58"/>
        </w:rPr>
        <w:t xml:space="preserve"> </w:t>
      </w:r>
      <w:r>
        <w:t>you</w:t>
      </w:r>
      <w:r>
        <w:rPr>
          <w:spacing w:val="-1"/>
        </w:rPr>
        <w:t xml:space="preserve"> </w:t>
      </w:r>
      <w:r>
        <w:t>cannot.”</w:t>
      </w:r>
    </w:p>
    <w:p w:rsidR="00720632" w:rsidP="00720632" w:rsidRDefault="00720632" w14:paraId="0F15AE2A" w14:textId="77777777">
      <w:pPr>
        <w:pStyle w:val="ListParagraph"/>
        <w:widowControl w:val="0"/>
        <w:numPr>
          <w:ilvl w:val="1"/>
          <w:numId w:val="10"/>
        </w:numPr>
        <w:tabs>
          <w:tab w:val="left" w:pos="1550"/>
        </w:tabs>
        <w:autoSpaceDE w:val="0"/>
        <w:autoSpaceDN w:val="0"/>
        <w:spacing w:before="6" w:line="232" w:lineRule="auto"/>
        <w:ind w:right="124"/>
      </w:pPr>
      <w:r>
        <w:rPr>
          <w:u w:val="single"/>
        </w:rPr>
        <w:t>Financial concern</w:t>
      </w:r>
      <w:r>
        <w:t>: The current description, “</w:t>
      </w:r>
      <w:r>
        <w:rPr>
          <w:i/>
        </w:rPr>
        <w:t>The school is charging you a higher</w:t>
      </w:r>
      <w:r>
        <w:rPr>
          <w:i/>
          <w:spacing w:val="1"/>
        </w:rPr>
        <w:t xml:space="preserve"> </w:t>
      </w:r>
      <w:r>
        <w:rPr>
          <w:i/>
        </w:rPr>
        <w:t>tuition or extra fees</w:t>
      </w:r>
      <w:r>
        <w:t>,” could be clarified by adding the phrase “than you expected”</w:t>
      </w:r>
      <w:r>
        <w:rPr>
          <w:spacing w:val="-57"/>
        </w:rPr>
        <w:t xml:space="preserve"> </w:t>
      </w:r>
      <w:r>
        <w:t>or “than you were promised.” Please also add other examples that are important to</w:t>
      </w:r>
      <w:r>
        <w:rPr>
          <w:spacing w:val="-58"/>
        </w:rPr>
        <w:t xml:space="preserve"> </w:t>
      </w:r>
      <w:r>
        <w:t>protecting</w:t>
      </w:r>
      <w:r>
        <w:rPr>
          <w:spacing w:val="-1"/>
        </w:rPr>
        <w:t xml:space="preserve"> </w:t>
      </w:r>
      <w:r>
        <w:t>veterans</w:t>
      </w:r>
      <w:r>
        <w:rPr>
          <w:spacing w:val="-1"/>
        </w:rPr>
        <w:t xml:space="preserve"> </w:t>
      </w:r>
      <w:r>
        <w:t>and</w:t>
      </w:r>
      <w:r>
        <w:rPr>
          <w:spacing w:val="-1"/>
        </w:rPr>
        <w:t xml:space="preserve"> </w:t>
      </w:r>
      <w:r>
        <w:t>informing</w:t>
      </w:r>
      <w:r>
        <w:rPr>
          <w:spacing w:val="-1"/>
        </w:rPr>
        <w:t xml:space="preserve"> </w:t>
      </w:r>
      <w:r>
        <w:t>law</w:t>
      </w:r>
      <w:r>
        <w:rPr>
          <w:spacing w:val="-1"/>
        </w:rPr>
        <w:t xml:space="preserve"> </w:t>
      </w:r>
      <w:r>
        <w:t>enforcement,</w:t>
      </w:r>
      <w:r>
        <w:rPr>
          <w:spacing w:val="-1"/>
        </w:rPr>
        <w:t xml:space="preserve"> </w:t>
      </w:r>
      <w:r>
        <w:t>including,</w:t>
      </w:r>
      <w:r>
        <w:rPr>
          <w:spacing w:val="-1"/>
        </w:rPr>
        <w:t xml:space="preserve"> </w:t>
      </w:r>
      <w:r>
        <w:t>“The</w:t>
      </w:r>
      <w:r>
        <w:rPr>
          <w:spacing w:val="-1"/>
        </w:rPr>
        <w:t xml:space="preserve"> </w:t>
      </w:r>
      <w:r>
        <w:t>school</w:t>
      </w:r>
    </w:p>
    <w:p w:rsidR="00720632" w:rsidP="00720632" w:rsidRDefault="00720632" w14:paraId="4DC7339C" w14:textId="77777777">
      <w:pPr>
        <w:pStyle w:val="BodyText"/>
        <w:rPr>
          <w:sz w:val="20"/>
        </w:rPr>
      </w:pPr>
    </w:p>
    <w:p w:rsidR="00720632" w:rsidP="00720632" w:rsidRDefault="00720632" w14:paraId="074F8C21" w14:textId="027DBBF2">
      <w:pPr>
        <w:pStyle w:val="BodyText"/>
        <w:spacing w:before="3"/>
        <w:rPr>
          <w:sz w:val="20"/>
        </w:rPr>
      </w:pPr>
      <w:r>
        <w:rPr>
          <w:noProof/>
        </w:rPr>
        <mc:AlternateContent>
          <mc:Choice Requires="wps">
            <w:drawing>
              <wp:anchor distT="0" distB="0" distL="0" distR="0" simplePos="0" relativeHeight="251665408" behindDoc="1" locked="0" layoutInCell="1" allowOverlap="1" wp14:editId="2F60BC30" wp14:anchorId="57F1A87A">
                <wp:simplePos x="0" y="0"/>
                <wp:positionH relativeFrom="page">
                  <wp:posOffset>920750</wp:posOffset>
                </wp:positionH>
                <wp:positionV relativeFrom="paragraph">
                  <wp:posOffset>156210</wp:posOffset>
                </wp:positionV>
                <wp:extent cx="1828800" cy="6350"/>
                <wp:effectExtent l="0" t="3175" r="3175"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72.5pt;margin-top:12.3pt;width:2in;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69B5A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m+gEAANkDAAAOAAAAZHJzL2Uyb0RvYy54bWysU8GO0zAQvSPxD5bvNE3plhI1Xa26WoS0&#10;wIqFD5g6TmPheMzYbbp8PWOnWwrcEDlYHs/45b0349X1sbfioCkYdLUsJ1MptFPYGLer5dcvd6+W&#10;UoQIrgGLTtfySQd5vX75YjX4Ss+wQ9toEgziQjX4WnYx+qoogup0D2GCXjtOtkg9RA5pVzQEA6P3&#10;tphNp4tiQGo8odIh8OntmJTrjN+2WsVPbRt0FLaWzC3mlfK6TWuxXkG1I/CdUSca8A8sejCOf3qG&#10;uoUIYk/mL6jeKMKAbZwo7AtsW6N01sBqyukfah478DprYXOCP9sU/h+s+nh4IGGaWi6kcNBziz6z&#10;aeB2VotFsmfwoeKqR/9ASWDw96i+BeFw03GVviHCodPQMKky1Re/XUhB4KtiO3zAhtFhHzE7dWyp&#10;T4DsgTjmhjydG6KPUSg+LJez5XLKfVOcW7y+yv0qoHq+6ynEdxp7kTa1JGaeseFwH2LiAtVzSeaO&#10;1jR3xtoc0G67sSQOkEYjf5k+S7wssy4VO0zXRsR0kkUmXaM/W2yeWCPhOF/8HnjTIf2QYuDZqmX4&#10;vgfSUtj3jn16W87naRhzML96M+OALjPbyww4xVC1jFKM200cB3jvyew6/lOZRTu8YW9bk4Un30dW&#10;J7I8P9mP06ynAb2Mc9WvF7n+CQAA//8DAFBLAwQUAAYACAAAACEALrqKA94AAAAJAQAADwAAAGRy&#10;cy9kb3ducmV2LnhtbEyPwU7DMBBE70j8g7VI3KhDmkQlxKkoEkckWjjQmxMvSdR4HWy3DXw9ywmO&#10;MzuafVOtZzuKE/owOFJwu0hAILXODNQpeHt9ulmBCFGT0aMjVPCFAdb15UWlS+POtMXTLnaCSyiU&#10;WkEf41RKGdoerQ4LNyHx7cN5qyNL30nj9ZnL7SjTJCmk1QPxh15P+Nhje9gdrYLN3Wrz+ZLR8/e2&#10;2eP+vTnkqU+Uur6aH+5BRJzjXxh+8RkdamZq3JFMECPrLOctUUGaFSA4kC2XbDRs5AXIupL/F9Q/&#10;AAAA//8DAFBLAQItABQABgAIAAAAIQC2gziS/gAAAOEBAAATAAAAAAAAAAAAAAAAAAAAAABbQ29u&#10;dGVudF9UeXBlc10ueG1sUEsBAi0AFAAGAAgAAAAhADj9If/WAAAAlAEAAAsAAAAAAAAAAAAAAAAA&#10;LwEAAF9yZWxzLy5yZWxzUEsBAi0AFAAGAAgAAAAhAIOSL6b6AQAA2QMAAA4AAAAAAAAAAAAAAAAA&#10;LgIAAGRycy9lMm9Eb2MueG1sUEsBAi0AFAAGAAgAAAAhAC66igPeAAAACQEAAA8AAAAAAAAAAAAA&#10;AAAAVAQAAGRycy9kb3ducmV2LnhtbFBLBQYAAAAABAAEAPMAAABfBQAAAAA=&#10;">
                <w10:wrap type="topAndBottom" anchorx="page"/>
              </v:rect>
            </w:pict>
          </mc:Fallback>
        </mc:AlternateContent>
      </w:r>
      <w:r>
        <w:rPr>
          <w:sz w:val="20"/>
          <w:vertAlign w:val="superscript"/>
        </w:rPr>
        <w:t>9</w:t>
      </w:r>
      <w:r>
        <w:rPr>
          <w:spacing w:val="1"/>
          <w:sz w:val="20"/>
        </w:rPr>
        <w:t xml:space="preserve"> </w:t>
      </w:r>
      <w:r>
        <w:rPr>
          <w:i/>
          <w:sz w:val="20"/>
        </w:rPr>
        <w:t>Supra</w:t>
      </w:r>
      <w:r>
        <w:rPr>
          <w:i/>
          <w:spacing w:val="-1"/>
          <w:sz w:val="20"/>
        </w:rPr>
        <w:t xml:space="preserve"> </w:t>
      </w:r>
      <w:r>
        <w:rPr>
          <w:sz w:val="20"/>
        </w:rPr>
        <w:t>note</w:t>
      </w:r>
      <w:r>
        <w:rPr>
          <w:spacing w:val="-1"/>
          <w:sz w:val="20"/>
        </w:rPr>
        <w:t xml:space="preserve"> </w:t>
      </w:r>
      <w:r>
        <w:rPr>
          <w:sz w:val="20"/>
        </w:rPr>
        <w:t>5.</w:t>
      </w:r>
    </w:p>
    <w:p w:rsidR="00720632" w:rsidP="00720632" w:rsidRDefault="00720632" w14:paraId="78472163" w14:textId="77777777">
      <w:pPr>
        <w:pStyle w:val="BodyText"/>
        <w:spacing w:before="68" w:line="237" w:lineRule="auto"/>
        <w:ind w:left="1549" w:right="779"/>
      </w:pPr>
      <w:r>
        <w:lastRenderedPageBreak/>
        <w:t>promised the GI Bill would cover everything, but it didn’t” and “the school</w:t>
      </w:r>
      <w:r>
        <w:rPr>
          <w:spacing w:val="-57"/>
        </w:rPr>
        <w:t xml:space="preserve"> </w:t>
      </w:r>
      <w:r>
        <w:t>promised</w:t>
      </w:r>
      <w:r>
        <w:rPr>
          <w:spacing w:val="-1"/>
        </w:rPr>
        <w:t xml:space="preserve"> </w:t>
      </w:r>
      <w:r>
        <w:t>a</w:t>
      </w:r>
      <w:r>
        <w:rPr>
          <w:spacing w:val="-1"/>
        </w:rPr>
        <w:t xml:space="preserve"> </w:t>
      </w:r>
      <w:r>
        <w:t>‘veteran discount’</w:t>
      </w:r>
      <w:r>
        <w:rPr>
          <w:spacing w:val="-1"/>
        </w:rPr>
        <w:t xml:space="preserve"> </w:t>
      </w:r>
      <w:r>
        <w:t>but</w:t>
      </w:r>
      <w:r>
        <w:rPr>
          <w:spacing w:val="-1"/>
        </w:rPr>
        <w:t xml:space="preserve"> </w:t>
      </w:r>
      <w:r>
        <w:t>never gave</w:t>
      </w:r>
      <w:r>
        <w:rPr>
          <w:spacing w:val="-1"/>
        </w:rPr>
        <w:t xml:space="preserve"> </w:t>
      </w:r>
      <w:r>
        <w:t>it</w:t>
      </w:r>
      <w:r>
        <w:rPr>
          <w:spacing w:val="-1"/>
        </w:rPr>
        <w:t xml:space="preserve"> </w:t>
      </w:r>
      <w:r>
        <w:t>to you.”</w:t>
      </w:r>
    </w:p>
    <w:p w:rsidR="00720632" w:rsidP="00720632" w:rsidRDefault="00720632" w14:paraId="5BD8BF3C" w14:textId="77777777">
      <w:pPr>
        <w:pStyle w:val="ListParagraph"/>
        <w:widowControl w:val="0"/>
        <w:numPr>
          <w:ilvl w:val="1"/>
          <w:numId w:val="10"/>
        </w:numPr>
        <w:tabs>
          <w:tab w:val="left" w:pos="1550"/>
        </w:tabs>
        <w:autoSpaceDE w:val="0"/>
        <w:autoSpaceDN w:val="0"/>
        <w:spacing w:before="10" w:line="232" w:lineRule="auto"/>
        <w:ind w:right="325"/>
      </w:pPr>
      <w:r>
        <w:rPr>
          <w:u w:val="single"/>
        </w:rPr>
        <w:t>Student loan</w:t>
      </w:r>
      <w:r>
        <w:t>: The description is too narrow. Please add additional examples,</w:t>
      </w:r>
      <w:r>
        <w:rPr>
          <w:spacing w:val="1"/>
        </w:rPr>
        <w:t xml:space="preserve"> </w:t>
      </w:r>
      <w:r>
        <w:t>including, “The school signed you up for loans without your permission”; “the</w:t>
      </w:r>
      <w:r>
        <w:rPr>
          <w:spacing w:val="1"/>
        </w:rPr>
        <w:t xml:space="preserve"> </w:t>
      </w:r>
      <w:r>
        <w:t>school told you that you were signing up for grants, not loans”; and “the school</w:t>
      </w:r>
      <w:r>
        <w:rPr>
          <w:spacing w:val="1"/>
        </w:rPr>
        <w:t xml:space="preserve"> </w:t>
      </w:r>
      <w:r>
        <w:t>told</w:t>
      </w:r>
      <w:r>
        <w:rPr>
          <w:spacing w:val="-1"/>
        </w:rPr>
        <w:t xml:space="preserve"> </w:t>
      </w:r>
      <w:r>
        <w:t>you</w:t>
      </w:r>
      <w:r>
        <w:rPr>
          <w:spacing w:val="-1"/>
        </w:rPr>
        <w:t xml:space="preserve"> </w:t>
      </w:r>
      <w:r>
        <w:t>that</w:t>
      </w:r>
      <w:r>
        <w:rPr>
          <w:spacing w:val="-1"/>
        </w:rPr>
        <w:t xml:space="preserve"> </w:t>
      </w:r>
      <w:r>
        <w:t>you</w:t>
      </w:r>
      <w:r>
        <w:rPr>
          <w:spacing w:val="-1"/>
        </w:rPr>
        <w:t xml:space="preserve"> </w:t>
      </w:r>
      <w:r>
        <w:t>needed</w:t>
      </w:r>
      <w:r>
        <w:rPr>
          <w:spacing w:val="-1"/>
        </w:rPr>
        <w:t xml:space="preserve"> </w:t>
      </w:r>
      <w:r>
        <w:t>to</w:t>
      </w:r>
      <w:r>
        <w:rPr>
          <w:spacing w:val="-1"/>
        </w:rPr>
        <w:t xml:space="preserve"> </w:t>
      </w:r>
      <w:r>
        <w:t>take</w:t>
      </w:r>
      <w:r>
        <w:rPr>
          <w:spacing w:val="-2"/>
        </w:rPr>
        <w:t xml:space="preserve"> </w:t>
      </w:r>
      <w:r>
        <w:t>out</w:t>
      </w:r>
      <w:r>
        <w:rPr>
          <w:spacing w:val="-2"/>
        </w:rPr>
        <w:t xml:space="preserve"> </w:t>
      </w:r>
      <w:r>
        <w:t>loans</w:t>
      </w:r>
      <w:r>
        <w:rPr>
          <w:spacing w:val="-1"/>
        </w:rPr>
        <w:t xml:space="preserve"> </w:t>
      </w:r>
      <w:r>
        <w:t>until</w:t>
      </w:r>
      <w:r>
        <w:rPr>
          <w:spacing w:val="-1"/>
        </w:rPr>
        <w:t xml:space="preserve"> </w:t>
      </w:r>
      <w:r>
        <w:t>your</w:t>
      </w:r>
      <w:r>
        <w:rPr>
          <w:spacing w:val="-1"/>
        </w:rPr>
        <w:t xml:space="preserve"> </w:t>
      </w:r>
      <w:r>
        <w:t>GI</w:t>
      </w:r>
      <w:r>
        <w:rPr>
          <w:spacing w:val="-1"/>
        </w:rPr>
        <w:t xml:space="preserve"> </w:t>
      </w:r>
      <w:r>
        <w:t>Bill</w:t>
      </w:r>
      <w:r>
        <w:rPr>
          <w:spacing w:val="-1"/>
        </w:rPr>
        <w:t xml:space="preserve"> </w:t>
      </w:r>
      <w:r>
        <w:t>payments</w:t>
      </w:r>
      <w:r>
        <w:rPr>
          <w:spacing w:val="-1"/>
        </w:rPr>
        <w:t xml:space="preserve"> </w:t>
      </w:r>
      <w:r>
        <w:t>came</w:t>
      </w:r>
      <w:r>
        <w:rPr>
          <w:spacing w:val="-2"/>
        </w:rPr>
        <w:t xml:space="preserve"> </w:t>
      </w:r>
      <w:r>
        <w:t>in.”</w:t>
      </w:r>
    </w:p>
    <w:p w:rsidR="00720632" w:rsidP="00720632" w:rsidRDefault="00720632" w14:paraId="252D4CC5" w14:textId="77777777">
      <w:pPr>
        <w:pStyle w:val="ListParagraph"/>
        <w:widowControl w:val="0"/>
        <w:numPr>
          <w:ilvl w:val="1"/>
          <w:numId w:val="10"/>
        </w:numPr>
        <w:tabs>
          <w:tab w:val="left" w:pos="1550"/>
        </w:tabs>
        <w:autoSpaceDE w:val="0"/>
        <w:autoSpaceDN w:val="0"/>
        <w:spacing w:before="13" w:line="232" w:lineRule="auto"/>
        <w:ind w:right="144"/>
      </w:pPr>
      <w:r>
        <w:rPr>
          <w:u w:val="single"/>
        </w:rPr>
        <w:t>Post-graduation job opportunity</w:t>
      </w:r>
      <w:r>
        <w:t>: The description is too narrow. Please add</w:t>
      </w:r>
      <w:r>
        <w:rPr>
          <w:spacing w:val="1"/>
        </w:rPr>
        <w:t xml:space="preserve"> </w:t>
      </w:r>
      <w:r>
        <w:t>additional examples, including, “You can’t find a job in your field”; “the school</w:t>
      </w:r>
      <w:r>
        <w:rPr>
          <w:spacing w:val="1"/>
        </w:rPr>
        <w:t xml:space="preserve"> </w:t>
      </w:r>
      <w:r>
        <w:t>did not deliver the job placement help it promised”; and “the school promised that</w:t>
      </w:r>
      <w:r>
        <w:rPr>
          <w:spacing w:val="-58"/>
        </w:rPr>
        <w:t xml:space="preserve"> </w:t>
      </w:r>
      <w:r>
        <w:t>you</w:t>
      </w:r>
      <w:r>
        <w:rPr>
          <w:spacing w:val="-1"/>
        </w:rPr>
        <w:t xml:space="preserve"> </w:t>
      </w:r>
      <w:r>
        <w:t>would earn a</w:t>
      </w:r>
      <w:r>
        <w:rPr>
          <w:spacing w:val="-2"/>
        </w:rPr>
        <w:t xml:space="preserve"> </w:t>
      </w:r>
      <w:r>
        <w:t>specific</w:t>
      </w:r>
      <w:r>
        <w:rPr>
          <w:spacing w:val="-1"/>
        </w:rPr>
        <w:t xml:space="preserve"> </w:t>
      </w:r>
      <w:r>
        <w:t>amount</w:t>
      </w:r>
      <w:r>
        <w:rPr>
          <w:spacing w:val="-1"/>
        </w:rPr>
        <w:t xml:space="preserve"> </w:t>
      </w:r>
      <w:r>
        <w:t>of</w:t>
      </w:r>
      <w:r>
        <w:rPr>
          <w:spacing w:val="-1"/>
        </w:rPr>
        <w:t xml:space="preserve"> </w:t>
      </w:r>
      <w:r>
        <w:t>money after graduation.”</w:t>
      </w:r>
    </w:p>
    <w:p w:rsidR="00720632" w:rsidP="00720632" w:rsidRDefault="00720632" w14:paraId="55E6F197" w14:textId="77777777">
      <w:pPr>
        <w:pStyle w:val="ListParagraph"/>
        <w:widowControl w:val="0"/>
        <w:numPr>
          <w:ilvl w:val="1"/>
          <w:numId w:val="10"/>
        </w:numPr>
        <w:tabs>
          <w:tab w:val="left" w:pos="1550"/>
        </w:tabs>
        <w:autoSpaceDE w:val="0"/>
        <w:autoSpaceDN w:val="0"/>
        <w:spacing w:before="13" w:line="232" w:lineRule="auto"/>
        <w:ind w:right="210"/>
      </w:pPr>
      <w:r>
        <w:rPr>
          <w:u w:val="single"/>
        </w:rPr>
        <w:t>Change in degree plan or requirements</w:t>
      </w:r>
      <w:r>
        <w:t>: The description is too narrow. Please add</w:t>
      </w:r>
      <w:r>
        <w:rPr>
          <w:spacing w:val="-57"/>
        </w:rPr>
        <w:t xml:space="preserve"> </w:t>
      </w:r>
      <w:r>
        <w:t>additional examples, including, “The school discontinued a program that you</w:t>
      </w:r>
      <w:r>
        <w:rPr>
          <w:spacing w:val="1"/>
        </w:rPr>
        <w:t xml:space="preserve"> </w:t>
      </w:r>
      <w:r>
        <w:t>were pursuing” and “the school signed you up for a program you did not want to</w:t>
      </w:r>
      <w:r>
        <w:rPr>
          <w:spacing w:val="1"/>
        </w:rPr>
        <w:t xml:space="preserve"> </w:t>
      </w:r>
      <w:r>
        <w:t>study.”</w:t>
      </w:r>
    </w:p>
    <w:p w:rsidR="00720632" w:rsidP="00720632" w:rsidRDefault="00720632" w14:paraId="17CF0766" w14:textId="77777777">
      <w:pPr>
        <w:pStyle w:val="ListParagraph"/>
        <w:widowControl w:val="0"/>
        <w:numPr>
          <w:ilvl w:val="1"/>
          <w:numId w:val="10"/>
        </w:numPr>
        <w:tabs>
          <w:tab w:val="left" w:pos="1550"/>
        </w:tabs>
        <w:autoSpaceDE w:val="0"/>
        <w:autoSpaceDN w:val="0"/>
        <w:spacing w:before="13" w:line="232" w:lineRule="auto"/>
        <w:ind w:right="118"/>
      </w:pPr>
      <w:r>
        <w:rPr>
          <w:u w:val="single"/>
        </w:rPr>
        <w:t>Quality of education</w:t>
      </w:r>
      <w:r>
        <w:t>: The description is too narrow. Please add additional</w:t>
      </w:r>
      <w:r>
        <w:rPr>
          <w:spacing w:val="1"/>
        </w:rPr>
        <w:t xml:space="preserve"> </w:t>
      </w:r>
      <w:r>
        <w:t>examples, including, “The school did not deliver the ‘hands-on’ education it</w:t>
      </w:r>
      <w:r>
        <w:rPr>
          <w:spacing w:val="1"/>
        </w:rPr>
        <w:t xml:space="preserve"> </w:t>
      </w:r>
      <w:r>
        <w:t>promised”; “the school used outdated materials”; and “employers do not take your</w:t>
      </w:r>
      <w:r>
        <w:rPr>
          <w:spacing w:val="-58"/>
        </w:rPr>
        <w:t xml:space="preserve"> </w:t>
      </w:r>
      <w:r>
        <w:t>degree</w:t>
      </w:r>
      <w:r>
        <w:rPr>
          <w:spacing w:val="-2"/>
        </w:rPr>
        <w:t xml:space="preserve"> </w:t>
      </w:r>
      <w:r>
        <w:t>seriously.”</w:t>
      </w:r>
    </w:p>
    <w:p w:rsidR="00720632" w:rsidP="00720632" w:rsidRDefault="00720632" w14:paraId="7C5B89DA" w14:textId="77777777">
      <w:pPr>
        <w:pStyle w:val="ListParagraph"/>
        <w:widowControl w:val="0"/>
        <w:numPr>
          <w:ilvl w:val="1"/>
          <w:numId w:val="10"/>
        </w:numPr>
        <w:tabs>
          <w:tab w:val="left" w:pos="1550"/>
        </w:tabs>
        <w:autoSpaceDE w:val="0"/>
        <w:autoSpaceDN w:val="0"/>
        <w:spacing w:before="11" w:line="235" w:lineRule="auto"/>
        <w:ind w:right="424"/>
      </w:pPr>
      <w:r>
        <w:rPr>
          <w:u w:val="single"/>
        </w:rPr>
        <w:t>Transfer of credits</w:t>
      </w:r>
      <w:r>
        <w:t>: Students frequently share that their school told them their</w:t>
      </w:r>
      <w:r>
        <w:rPr>
          <w:spacing w:val="1"/>
        </w:rPr>
        <w:t xml:space="preserve"> </w:t>
      </w:r>
      <w:r>
        <w:t>credits would transfer to other schools. The description could be improved by</w:t>
      </w:r>
      <w:r>
        <w:rPr>
          <w:spacing w:val="1"/>
        </w:rPr>
        <w:t xml:space="preserve"> </w:t>
      </w:r>
      <w:r>
        <w:t>referencing this fact: “The school promised that your credits would transfer to</w:t>
      </w:r>
      <w:r>
        <w:rPr>
          <w:spacing w:val="1"/>
        </w:rPr>
        <w:t xml:space="preserve"> </w:t>
      </w:r>
      <w:r>
        <w:t>other</w:t>
      </w:r>
      <w:r>
        <w:rPr>
          <w:spacing w:val="-2"/>
        </w:rPr>
        <w:t xml:space="preserve"> </w:t>
      </w:r>
      <w:r>
        <w:t>schools,</w:t>
      </w:r>
      <w:r>
        <w:rPr>
          <w:spacing w:val="-1"/>
        </w:rPr>
        <w:t xml:space="preserve"> </w:t>
      </w:r>
      <w:r>
        <w:t>but</w:t>
      </w:r>
      <w:r>
        <w:rPr>
          <w:spacing w:val="-2"/>
        </w:rPr>
        <w:t xml:space="preserve"> </w:t>
      </w:r>
      <w:r>
        <w:t>you</w:t>
      </w:r>
      <w:r>
        <w:rPr>
          <w:spacing w:val="-1"/>
        </w:rPr>
        <w:t xml:space="preserve"> </w:t>
      </w:r>
      <w:r>
        <w:t>have</w:t>
      </w:r>
      <w:r>
        <w:rPr>
          <w:spacing w:val="-2"/>
        </w:rPr>
        <w:t xml:space="preserve"> </w:t>
      </w:r>
      <w:r>
        <w:t>found</w:t>
      </w:r>
      <w:r>
        <w:rPr>
          <w:spacing w:val="-1"/>
        </w:rPr>
        <w:t xml:space="preserve"> </w:t>
      </w:r>
      <w:r>
        <w:t>out</w:t>
      </w:r>
      <w:r>
        <w:rPr>
          <w:spacing w:val="-2"/>
        </w:rPr>
        <w:t xml:space="preserve"> </w:t>
      </w:r>
      <w:r>
        <w:t>they</w:t>
      </w:r>
      <w:r>
        <w:rPr>
          <w:spacing w:val="-2"/>
        </w:rPr>
        <w:t xml:space="preserve"> </w:t>
      </w:r>
      <w:r>
        <w:t>won’t.”</w:t>
      </w:r>
      <w:r>
        <w:rPr>
          <w:spacing w:val="-2"/>
        </w:rPr>
        <w:t xml:space="preserve"> </w:t>
      </w:r>
      <w:r>
        <w:t>Another</w:t>
      </w:r>
      <w:r>
        <w:rPr>
          <w:spacing w:val="-1"/>
        </w:rPr>
        <w:t xml:space="preserve"> </w:t>
      </w:r>
      <w:r>
        <w:t>example</w:t>
      </w:r>
      <w:r>
        <w:rPr>
          <w:spacing w:val="-2"/>
        </w:rPr>
        <w:t xml:space="preserve"> </w:t>
      </w:r>
      <w:r>
        <w:t>would</w:t>
      </w:r>
      <w:r>
        <w:rPr>
          <w:spacing w:val="-1"/>
        </w:rPr>
        <w:t xml:space="preserve"> </w:t>
      </w:r>
      <w:r>
        <w:t>be,</w:t>
      </w:r>
      <w:r>
        <w:rPr>
          <w:spacing w:val="-57"/>
        </w:rPr>
        <w:t xml:space="preserve"> </w:t>
      </w:r>
      <w:r>
        <w:t>“The school promised it would accept credits you had previously earned, but it</w:t>
      </w:r>
      <w:r>
        <w:rPr>
          <w:spacing w:val="-57"/>
        </w:rPr>
        <w:t xml:space="preserve"> </w:t>
      </w:r>
      <w:r>
        <w:t>didn’t.”</w:t>
      </w:r>
    </w:p>
    <w:p w:rsidR="00720632" w:rsidP="00720632" w:rsidRDefault="00720632" w14:paraId="5EC45A11" w14:textId="77777777">
      <w:pPr>
        <w:pStyle w:val="ListParagraph"/>
        <w:widowControl w:val="0"/>
        <w:numPr>
          <w:ilvl w:val="1"/>
          <w:numId w:val="10"/>
        </w:numPr>
        <w:tabs>
          <w:tab w:val="left" w:pos="1550"/>
        </w:tabs>
        <w:autoSpaceDE w:val="0"/>
        <w:autoSpaceDN w:val="0"/>
        <w:spacing w:before="15" w:line="232" w:lineRule="auto"/>
        <w:ind w:right="271"/>
      </w:pPr>
      <w:r>
        <w:rPr>
          <w:u w:val="single"/>
        </w:rPr>
        <w:t>Refund issues</w:t>
      </w:r>
      <w:r>
        <w:t>: The current description is not very clear, since students do not</w:t>
      </w:r>
      <w:r>
        <w:rPr>
          <w:spacing w:val="1"/>
        </w:rPr>
        <w:t xml:space="preserve"> </w:t>
      </w:r>
      <w:r>
        <w:t>often receive refunds of the GI Bill. Please expand the description, such as, “The</w:t>
      </w:r>
      <w:r>
        <w:rPr>
          <w:spacing w:val="-58"/>
        </w:rPr>
        <w:t xml:space="preserve"> </w:t>
      </w:r>
      <w:r>
        <w:t>school has not returned your GI Bill funds to VA after you withdrew from a</w:t>
      </w:r>
      <w:r>
        <w:rPr>
          <w:spacing w:val="1"/>
        </w:rPr>
        <w:t xml:space="preserve"> </w:t>
      </w:r>
      <w:r>
        <w:t>class.”</w:t>
      </w:r>
    </w:p>
    <w:p w:rsidR="00720632" w:rsidP="00720632" w:rsidRDefault="00720632" w14:paraId="2DC03158" w14:textId="77777777">
      <w:pPr>
        <w:pStyle w:val="ListParagraph"/>
        <w:widowControl w:val="0"/>
        <w:numPr>
          <w:ilvl w:val="1"/>
          <w:numId w:val="10"/>
        </w:numPr>
        <w:tabs>
          <w:tab w:val="left" w:pos="1550"/>
        </w:tabs>
        <w:autoSpaceDE w:val="0"/>
        <w:autoSpaceDN w:val="0"/>
        <w:spacing w:before="13" w:line="232" w:lineRule="auto"/>
        <w:ind w:right="204"/>
      </w:pPr>
      <w:r>
        <w:rPr>
          <w:u w:val="single"/>
        </w:rPr>
        <w:t>Other</w:t>
      </w:r>
      <w:r>
        <w:t>: Another issue that frequently arises is that a school does not accommodate</w:t>
      </w:r>
      <w:r>
        <w:rPr>
          <w:spacing w:val="-58"/>
        </w:rPr>
        <w:t xml:space="preserve"> </w:t>
      </w:r>
      <w:r>
        <w:t>a student’s military service, which Executive Order 13607 requires schools to do.</w:t>
      </w:r>
      <w:r>
        <w:rPr>
          <w:spacing w:val="-57"/>
        </w:rPr>
        <w:t xml:space="preserve"> </w:t>
      </w:r>
      <w:r>
        <w:t>This should be added to an existing category or shared as a new category of</w:t>
      </w:r>
      <w:r>
        <w:rPr>
          <w:spacing w:val="1"/>
        </w:rPr>
        <w:t xml:space="preserve"> </w:t>
      </w:r>
      <w:r>
        <w:t>complaint.</w:t>
      </w:r>
    </w:p>
    <w:p w:rsidR="00720632" w:rsidP="00720632" w:rsidRDefault="00720632" w14:paraId="4131B76A" w14:textId="77777777">
      <w:pPr>
        <w:pStyle w:val="BodyText"/>
        <w:spacing w:before="5"/>
      </w:pPr>
    </w:p>
    <w:p w:rsidR="00720632" w:rsidP="00720632" w:rsidRDefault="00720632" w14:paraId="2B562B0F" w14:textId="77777777">
      <w:pPr>
        <w:pStyle w:val="ListParagraph"/>
        <w:widowControl w:val="0"/>
        <w:numPr>
          <w:ilvl w:val="0"/>
          <w:numId w:val="10"/>
        </w:numPr>
        <w:tabs>
          <w:tab w:val="left" w:pos="829"/>
          <w:tab w:val="left" w:pos="830"/>
        </w:tabs>
        <w:autoSpaceDE w:val="0"/>
        <w:autoSpaceDN w:val="0"/>
        <w:ind w:right="110"/>
      </w:pPr>
      <w:r>
        <w:rPr>
          <w:b/>
        </w:rPr>
        <w:t xml:space="preserve">Adjust the ability to submit a complaint on behalf of someone else. </w:t>
      </w:r>
      <w:r>
        <w:t>Although a person</w:t>
      </w:r>
      <w:r>
        <w:rPr>
          <w:spacing w:val="-57"/>
        </w:rPr>
        <w:t xml:space="preserve"> </w:t>
      </w:r>
      <w:r>
        <w:t>can submit a complaint to the GI Bill School Feedback Tool on behalf of someone else,</w:t>
      </w:r>
      <w:r>
        <w:rPr>
          <w:spacing w:val="1"/>
        </w:rPr>
        <w:t xml:space="preserve"> </w:t>
      </w:r>
      <w:r>
        <w:t>the tool states that the submitter’s name is sent to the school that is the subject of the</w:t>
      </w:r>
      <w:r>
        <w:rPr>
          <w:spacing w:val="1"/>
        </w:rPr>
        <w:t xml:space="preserve"> </w:t>
      </w:r>
      <w:r>
        <w:t>complaint, rather than the name of the student. In many instances, the person submitting</w:t>
      </w:r>
      <w:r>
        <w:rPr>
          <w:spacing w:val="1"/>
        </w:rPr>
        <w:t xml:space="preserve"> </w:t>
      </w:r>
      <w:r>
        <w:t>the complaint has no formal representative capacity for the veteran and should not be the</w:t>
      </w:r>
      <w:r>
        <w:rPr>
          <w:spacing w:val="1"/>
        </w:rPr>
        <w:t xml:space="preserve"> </w:t>
      </w:r>
      <w:r>
        <w:t>one with which the school communicates to resolve the complaint. As one example, a</w:t>
      </w:r>
      <w:r>
        <w:rPr>
          <w:spacing w:val="1"/>
        </w:rPr>
        <w:t xml:space="preserve"> </w:t>
      </w:r>
      <w:r>
        <w:t>student’s spouse or family member may submit the complaint for the student because he</w:t>
      </w:r>
      <w:r>
        <w:rPr>
          <w:spacing w:val="1"/>
        </w:rPr>
        <w:t xml:space="preserve"> </w:t>
      </w:r>
      <w:r>
        <w:t>or she is deployed on active duty in the military and unable to access a computer. Also, a</w:t>
      </w:r>
      <w:r>
        <w:rPr>
          <w:spacing w:val="1"/>
        </w:rPr>
        <w:t xml:space="preserve"> </w:t>
      </w:r>
      <w:r>
        <w:t>veterans service organization may submit complaints from veterans, with permission. The</w:t>
      </w:r>
      <w:r>
        <w:rPr>
          <w:spacing w:val="-57"/>
        </w:rPr>
        <w:t xml:space="preserve"> </w:t>
      </w:r>
      <w:r>
        <w:t>name of the third party can be collected by VA, but only the name of the student veteran</w:t>
      </w:r>
      <w:r>
        <w:rPr>
          <w:spacing w:val="1"/>
        </w:rPr>
        <w:t xml:space="preserve"> </w:t>
      </w:r>
      <w:r>
        <w:t>that</w:t>
      </w:r>
      <w:r>
        <w:rPr>
          <w:spacing w:val="-1"/>
        </w:rPr>
        <w:t xml:space="preserve"> </w:t>
      </w:r>
      <w:r>
        <w:t>attended the</w:t>
      </w:r>
      <w:r>
        <w:rPr>
          <w:spacing w:val="-1"/>
        </w:rPr>
        <w:t xml:space="preserve"> </w:t>
      </w:r>
      <w:r>
        <w:t>institution should be</w:t>
      </w:r>
      <w:r>
        <w:rPr>
          <w:spacing w:val="-1"/>
        </w:rPr>
        <w:t xml:space="preserve"> </w:t>
      </w:r>
      <w:r>
        <w:t>shared</w:t>
      </w:r>
      <w:r>
        <w:rPr>
          <w:spacing w:val="-1"/>
        </w:rPr>
        <w:t xml:space="preserve"> </w:t>
      </w:r>
      <w:r>
        <w:t>with the</w:t>
      </w:r>
      <w:r>
        <w:rPr>
          <w:spacing w:val="-1"/>
        </w:rPr>
        <w:t xml:space="preserve"> </w:t>
      </w:r>
      <w:r>
        <w:t>school.</w:t>
      </w:r>
    </w:p>
    <w:p w:rsidR="00720632" w:rsidP="00720632" w:rsidRDefault="00720632" w14:paraId="23BEB837" w14:textId="77777777">
      <w:pPr>
        <w:sectPr w:rsidR="00720632">
          <w:pgSz w:w="12240" w:h="15840"/>
          <w:pgMar w:top="1380" w:right="1320" w:bottom="1240" w:left="1340" w:header="0" w:footer="1055" w:gutter="0"/>
          <w:cols w:space="720"/>
        </w:sectPr>
      </w:pPr>
    </w:p>
    <w:p w:rsidR="00720632" w:rsidP="00720632" w:rsidRDefault="00720632" w14:paraId="66ADE0AF" w14:textId="77777777">
      <w:pPr>
        <w:pStyle w:val="BodyText"/>
        <w:spacing w:before="68" w:line="237" w:lineRule="auto"/>
        <w:ind w:left="109" w:right="174"/>
      </w:pPr>
      <w:r>
        <w:lastRenderedPageBreak/>
        <w:t>We appreciate your consideration of these perspectives and recommendations and stand ready to</w:t>
      </w:r>
      <w:r>
        <w:rPr>
          <w:spacing w:val="-58"/>
        </w:rPr>
        <w:t xml:space="preserve"> </w:t>
      </w:r>
      <w:r>
        <w:t>provide</w:t>
      </w:r>
      <w:r>
        <w:rPr>
          <w:spacing w:val="-2"/>
        </w:rPr>
        <w:t xml:space="preserve"> </w:t>
      </w:r>
      <w:r>
        <w:t>any support</w:t>
      </w:r>
      <w:r>
        <w:rPr>
          <w:spacing w:val="-1"/>
        </w:rPr>
        <w:t xml:space="preserve"> </w:t>
      </w:r>
      <w:r>
        <w:t>necessary should</w:t>
      </w:r>
      <w:r>
        <w:rPr>
          <w:spacing w:val="-1"/>
        </w:rPr>
        <w:t xml:space="preserve"> </w:t>
      </w:r>
      <w:r>
        <w:t>VBA choose</w:t>
      </w:r>
      <w:r>
        <w:rPr>
          <w:spacing w:val="-1"/>
        </w:rPr>
        <w:t xml:space="preserve"> </w:t>
      </w:r>
      <w:r>
        <w:t>to implement</w:t>
      </w:r>
      <w:r>
        <w:rPr>
          <w:spacing w:val="-2"/>
        </w:rPr>
        <w:t xml:space="preserve"> </w:t>
      </w:r>
      <w:r>
        <w:t>them.</w:t>
      </w:r>
    </w:p>
    <w:p w:rsidR="00720632" w:rsidP="00720632" w:rsidRDefault="00720632" w14:paraId="37917716" w14:textId="77777777">
      <w:pPr>
        <w:pStyle w:val="BodyText"/>
        <w:rPr>
          <w:sz w:val="26"/>
        </w:rPr>
      </w:pPr>
    </w:p>
    <w:p w:rsidR="00720632" w:rsidP="00720632" w:rsidRDefault="00720632" w14:paraId="629254D7" w14:textId="77777777">
      <w:pPr>
        <w:pStyle w:val="BodyText"/>
        <w:spacing w:before="3"/>
        <w:rPr>
          <w:sz w:val="22"/>
        </w:rPr>
      </w:pPr>
    </w:p>
    <w:p w:rsidR="00720632" w:rsidP="00720632" w:rsidRDefault="00720632" w14:paraId="22CDB1BF" w14:textId="77777777">
      <w:pPr>
        <w:pStyle w:val="BodyText"/>
        <w:spacing w:before="1"/>
        <w:ind w:left="109"/>
      </w:pPr>
      <w:r>
        <w:t>Sincerely,</w:t>
      </w:r>
    </w:p>
    <w:p w:rsidR="00720632" w:rsidP="00720632" w:rsidRDefault="00720632" w14:paraId="4828A69B" w14:textId="77777777">
      <w:pPr>
        <w:pStyle w:val="BodyText"/>
        <w:rPr>
          <w:sz w:val="20"/>
        </w:rPr>
      </w:pPr>
    </w:p>
    <w:p w:rsidR="00720632" w:rsidP="00720632" w:rsidRDefault="00720632" w14:paraId="5A8C6751" w14:textId="77777777">
      <w:pPr>
        <w:pStyle w:val="BodyText"/>
        <w:spacing w:before="4"/>
        <w:rPr>
          <w:sz w:val="19"/>
        </w:rPr>
      </w:pPr>
      <w:r>
        <w:rPr>
          <w:noProof/>
        </w:rPr>
        <w:drawing>
          <wp:anchor distT="0" distB="0" distL="0" distR="0" simplePos="0" relativeHeight="251659264" behindDoc="0" locked="0" layoutInCell="1" allowOverlap="1" wp14:editId="1D647E60" wp14:anchorId="7DF79037">
            <wp:simplePos x="0" y="0"/>
            <wp:positionH relativeFrom="page">
              <wp:posOffset>932180</wp:posOffset>
            </wp:positionH>
            <wp:positionV relativeFrom="paragraph">
              <wp:posOffset>156912</wp:posOffset>
            </wp:positionV>
            <wp:extent cx="1506954" cy="37804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9" cstate="print"/>
                    <a:stretch>
                      <a:fillRect/>
                    </a:stretch>
                  </pic:blipFill>
                  <pic:spPr>
                    <a:xfrm>
                      <a:off x="0" y="0"/>
                      <a:ext cx="1506954" cy="378047"/>
                    </a:xfrm>
                    <a:prstGeom prst="rect">
                      <a:avLst/>
                    </a:prstGeom>
                  </pic:spPr>
                </pic:pic>
              </a:graphicData>
            </a:graphic>
          </wp:anchor>
        </w:drawing>
      </w:r>
      <w:r>
        <w:rPr>
          <w:noProof/>
        </w:rPr>
        <w:drawing>
          <wp:anchor distT="0" distB="0" distL="0" distR="0" simplePos="0" relativeHeight="251660288" behindDoc="0" locked="0" layoutInCell="1" allowOverlap="1" wp14:editId="42C89BD9" wp14:anchorId="3350EE09">
            <wp:simplePos x="0" y="0"/>
            <wp:positionH relativeFrom="page">
              <wp:posOffset>4132579</wp:posOffset>
            </wp:positionH>
            <wp:positionV relativeFrom="paragraph">
              <wp:posOffset>268535</wp:posOffset>
            </wp:positionV>
            <wp:extent cx="2206452" cy="32004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0" cstate="print"/>
                    <a:stretch>
                      <a:fillRect/>
                    </a:stretch>
                  </pic:blipFill>
                  <pic:spPr>
                    <a:xfrm>
                      <a:off x="0" y="0"/>
                      <a:ext cx="2206452" cy="320040"/>
                    </a:xfrm>
                    <a:prstGeom prst="rect">
                      <a:avLst/>
                    </a:prstGeom>
                  </pic:spPr>
                </pic:pic>
              </a:graphicData>
            </a:graphic>
          </wp:anchor>
        </w:drawing>
      </w:r>
    </w:p>
    <w:p w:rsidR="00720632" w:rsidP="00720632" w:rsidRDefault="00720632" w14:paraId="5764748D" w14:textId="77777777">
      <w:pPr>
        <w:pStyle w:val="BodyText"/>
        <w:spacing w:before="11"/>
        <w:rPr>
          <w:sz w:val="23"/>
        </w:rPr>
      </w:pPr>
    </w:p>
    <w:p w:rsidR="00720632" w:rsidP="00720632" w:rsidRDefault="00720632" w14:paraId="43D8352A" w14:textId="6E81AF77">
      <w:pPr>
        <w:pStyle w:val="BodyText"/>
        <w:tabs>
          <w:tab w:val="left" w:pos="5149"/>
        </w:tabs>
        <w:spacing w:line="275" w:lineRule="exact"/>
        <w:ind w:left="109"/>
      </w:pPr>
      <w:r>
        <w:t>Allison</w:t>
      </w:r>
      <w:r>
        <w:rPr>
          <w:spacing w:val="-1"/>
        </w:rPr>
        <w:t xml:space="preserve"> </w:t>
      </w:r>
      <w:r>
        <w:t>Muth</w:t>
      </w:r>
      <w:r>
        <w:tab/>
      </w:r>
      <w:r>
        <w:tab/>
      </w:r>
      <w:r>
        <w:tab/>
      </w:r>
      <w:r>
        <w:tab/>
        <w:t>Christopher</w:t>
      </w:r>
      <w:r>
        <w:rPr>
          <w:spacing w:val="-1"/>
        </w:rPr>
        <w:t xml:space="preserve"> </w:t>
      </w:r>
      <w:r>
        <w:t>J.</w:t>
      </w:r>
      <w:r>
        <w:rPr>
          <w:spacing w:val="-1"/>
        </w:rPr>
        <w:t xml:space="preserve"> </w:t>
      </w:r>
      <w:r>
        <w:t>Madaio</w:t>
      </w:r>
    </w:p>
    <w:p w:rsidR="00720632" w:rsidP="00720632" w:rsidRDefault="00720632" w14:paraId="587C7455" w14:textId="006CAD3B">
      <w:pPr>
        <w:pStyle w:val="BodyText"/>
        <w:tabs>
          <w:tab w:val="left" w:pos="5149"/>
        </w:tabs>
        <w:spacing w:line="275" w:lineRule="exact"/>
        <w:ind w:left="109"/>
      </w:pPr>
      <w:r>
        <w:t>Attorney</w:t>
      </w:r>
      <w:r>
        <w:tab/>
      </w:r>
      <w:r>
        <w:tab/>
      </w:r>
      <w:r>
        <w:tab/>
      </w:r>
      <w:r>
        <w:tab/>
      </w:r>
      <w:r>
        <w:tab/>
        <w:t>Vice</w:t>
      </w:r>
      <w:r>
        <w:rPr>
          <w:spacing w:val="-3"/>
        </w:rPr>
        <w:t xml:space="preserve"> </w:t>
      </w:r>
      <w:r>
        <w:t>President</w:t>
      </w:r>
      <w:r>
        <w:rPr>
          <w:spacing w:val="-2"/>
        </w:rPr>
        <w:t xml:space="preserve"> </w:t>
      </w:r>
      <w:r>
        <w:t>for</w:t>
      </w:r>
      <w:r>
        <w:rPr>
          <w:spacing w:val="-1"/>
        </w:rPr>
        <w:t xml:space="preserve"> </w:t>
      </w:r>
      <w:r>
        <w:t>Legal</w:t>
      </w:r>
      <w:r>
        <w:rPr>
          <w:spacing w:val="-1"/>
        </w:rPr>
        <w:t xml:space="preserve"> </w:t>
      </w:r>
      <w:r>
        <w:t>Affairs</w:t>
      </w:r>
    </w:p>
    <w:p w:rsidR="00720632" w:rsidP="00720632" w:rsidRDefault="00720632" w14:paraId="3987C62F" w14:textId="643E5359">
      <w:pPr>
        <w:pStyle w:val="BodyText"/>
        <w:tabs>
          <w:tab w:val="left" w:pos="5149"/>
        </w:tabs>
        <w:spacing w:before="3"/>
        <w:ind w:left="109"/>
      </w:pPr>
      <w:r>
        <w:t>Veterans</w:t>
      </w:r>
      <w:r>
        <w:rPr>
          <w:spacing w:val="-2"/>
        </w:rPr>
        <w:t xml:space="preserve"> </w:t>
      </w:r>
      <w:r>
        <w:t>Education</w:t>
      </w:r>
      <w:r>
        <w:rPr>
          <w:spacing w:val="-2"/>
        </w:rPr>
        <w:t xml:space="preserve"> </w:t>
      </w:r>
      <w:r>
        <w:t>Success</w:t>
      </w:r>
      <w:r>
        <w:tab/>
        <w:t>Veterans</w:t>
      </w:r>
      <w:r>
        <w:rPr>
          <w:spacing w:val="-3"/>
        </w:rPr>
        <w:t xml:space="preserve"> </w:t>
      </w:r>
      <w:r>
        <w:t>Education</w:t>
      </w:r>
      <w:r>
        <w:rPr>
          <w:spacing w:val="-2"/>
        </w:rPr>
        <w:t xml:space="preserve"> </w:t>
      </w:r>
      <w:r>
        <w:t>Success</w:t>
      </w:r>
    </w:p>
    <w:bookmarkEnd w:id="2"/>
    <w:p w:rsidR="00720632" w:rsidP="00720632" w:rsidRDefault="00720632" w14:paraId="46106FE6" w14:textId="7FA1A570">
      <w:pPr>
        <w:pStyle w:val="BodyText"/>
        <w:tabs>
          <w:tab w:val="left" w:pos="5149"/>
        </w:tabs>
        <w:spacing w:before="3"/>
        <w:ind w:left="109"/>
      </w:pPr>
    </w:p>
    <w:p w:rsidR="00720632" w:rsidP="00720632" w:rsidRDefault="00720632" w14:paraId="7754C68D" w14:textId="77777777">
      <w:pPr>
        <w:pStyle w:val="BodyText"/>
        <w:tabs>
          <w:tab w:val="left" w:pos="5149"/>
        </w:tabs>
        <w:spacing w:before="3"/>
        <w:ind w:left="109"/>
      </w:pPr>
    </w:p>
    <w:p w:rsidR="00300B88" w:rsidP="00720632" w:rsidRDefault="00720632" w14:paraId="1922765F" w14:textId="0FD38EE6">
      <w:pPr>
        <w:pStyle w:val="NormalWeb"/>
        <w:rPr>
          <w:rFonts w:ascii="Arial" w:hAnsi="Arial" w:cs="Arial"/>
          <w:szCs w:val="24"/>
        </w:rPr>
      </w:pPr>
      <w:bookmarkStart w:name="_Hlk96600096" w:id="3"/>
      <w:r w:rsidRPr="00534F5A">
        <w:rPr>
          <w:rFonts w:ascii="Arial" w:hAnsi="Arial" w:cs="Arial"/>
          <w:b/>
          <w:bCs/>
          <w:color w:val="000000"/>
          <w:sz w:val="24"/>
          <w:szCs w:val="24"/>
        </w:rPr>
        <w:t>VA RESPONSE:</w:t>
      </w:r>
      <w:r w:rsidRPr="00534F5A">
        <w:rPr>
          <w:rFonts w:ascii="Arial" w:hAnsi="Arial" w:cs="Arial"/>
          <w:color w:val="000000"/>
          <w:sz w:val="24"/>
          <w:szCs w:val="24"/>
        </w:rPr>
        <w:t xml:space="preserve"> </w:t>
      </w:r>
      <w:r>
        <w:rPr>
          <w:rFonts w:ascii="Arial" w:hAnsi="Arial" w:cs="Arial"/>
          <w:color w:val="000000"/>
          <w:sz w:val="24"/>
          <w:szCs w:val="24"/>
        </w:rPr>
        <w:t xml:space="preserve"> </w:t>
      </w:r>
      <w:r>
        <w:rPr>
          <w:rFonts w:ascii="Arial" w:hAnsi="Arial" w:cs="Arial"/>
          <w:sz w:val="24"/>
          <w:szCs w:val="24"/>
        </w:rPr>
        <w:t>Thanks for your support for the VA Principles of Excellence Program and recommendations regarding improvements to the GI Bill Feedback Tool.  Your proposed recommendations have been submitted to VA leadership for acknowledgement and consideration.</w:t>
      </w:r>
    </w:p>
    <w:bookmarkEnd w:id="0"/>
    <w:bookmarkEnd w:id="3"/>
    <w:p w:rsidRPr="00F47DB6" w:rsidR="00AD6EC2" w:rsidP="00AD6EC2" w:rsidRDefault="00AD6EC2" w14:paraId="4FEC6171" w14:textId="77777777">
      <w:pPr>
        <w:textAlignment w:val="auto"/>
        <w:rPr>
          <w:rFonts w:ascii="Arial" w:hAnsi="Arial"/>
          <w:b/>
        </w:rPr>
      </w:pPr>
      <w:r w:rsidRPr="00F47DB6">
        <w:rPr>
          <w:rFonts w:ascii="Arial" w:hAnsi="Arial"/>
          <w:b/>
        </w:rPr>
        <w:t>9. Explain any decision to provide any payment or gift to respondents, other than remuneration of contractors or grantees.</w:t>
      </w:r>
    </w:p>
    <w:p w:rsidR="00AD6EC2" w:rsidP="00AD6EC2" w:rsidRDefault="00AD6EC2" w14:paraId="3A630CEF" w14:textId="77777777">
      <w:pPr>
        <w:rPr>
          <w:rFonts w:ascii="Arial" w:hAnsi="Arial" w:cs="Arial"/>
          <w:szCs w:val="24"/>
        </w:rPr>
      </w:pPr>
      <w:r w:rsidRPr="00B465B5">
        <w:rPr>
          <w:rFonts w:ascii="Arial" w:hAnsi="Arial" w:cs="Arial"/>
          <w:szCs w:val="24"/>
        </w:rPr>
        <w:t xml:space="preserve"> </w:t>
      </w:r>
    </w:p>
    <w:p w:rsidRPr="00B465B5" w:rsidR="00AD6EC2" w:rsidP="00640E3F" w:rsidRDefault="00AD6EC2" w14:paraId="04F40159" w14:textId="77777777">
      <w:pPr>
        <w:rPr>
          <w:rFonts w:ascii="Arial" w:hAnsi="Arial" w:cs="Arial"/>
          <w:szCs w:val="24"/>
        </w:rPr>
      </w:pPr>
      <w:r w:rsidRPr="00B465B5">
        <w:rPr>
          <w:rFonts w:ascii="Arial" w:hAnsi="Arial" w:cs="Arial"/>
          <w:szCs w:val="24"/>
        </w:rPr>
        <w:t>VA does not provide any payment or gifts to respondents.</w:t>
      </w:r>
    </w:p>
    <w:p w:rsidRPr="00B465B5" w:rsidR="00AD6EC2" w:rsidP="00AD6EC2" w:rsidRDefault="00AD6EC2" w14:paraId="1FE4629D" w14:textId="77777777">
      <w:pPr>
        <w:rPr>
          <w:rFonts w:ascii="Arial" w:hAnsi="Arial" w:cs="Arial"/>
          <w:szCs w:val="24"/>
        </w:rPr>
      </w:pPr>
    </w:p>
    <w:p w:rsidRPr="00F47DB6" w:rsidR="00AD6EC2" w:rsidP="00AD6EC2" w:rsidRDefault="00AD6EC2" w14:paraId="17A7EC1E" w14:textId="77777777">
      <w:pPr>
        <w:textAlignment w:val="auto"/>
        <w:rPr>
          <w:rFonts w:ascii="Arial" w:hAnsi="Arial"/>
          <w:b/>
        </w:rPr>
      </w:pPr>
      <w:r w:rsidRPr="00F47DB6">
        <w:rPr>
          <w:rFonts w:ascii="Arial" w:hAnsi="Arial"/>
          <w:b/>
        </w:rPr>
        <w:t>10. Describe any assurance of privacy, to the extent permitted by law, provided to respondents and the basis for the assurance in statute, regulation, or agency policy.</w:t>
      </w:r>
    </w:p>
    <w:p w:rsidRPr="00F47DB6" w:rsidR="00AD6EC2" w:rsidP="00AD6EC2" w:rsidRDefault="00AD6EC2" w14:paraId="2019EE87" w14:textId="77777777">
      <w:pPr>
        <w:textAlignment w:val="auto"/>
        <w:rPr>
          <w:rFonts w:ascii="Arial" w:hAnsi="Arial" w:cs="Arial"/>
          <w:szCs w:val="24"/>
        </w:rPr>
      </w:pPr>
    </w:p>
    <w:p w:rsidR="00AD6EC2" w:rsidP="00640E3F" w:rsidRDefault="00AD6EC2" w14:paraId="1DE06A4A" w14:textId="53BB2AD5">
      <w:pPr>
        <w:rPr>
          <w:rFonts w:ascii="Arial" w:hAnsi="Arial" w:cs="Arial"/>
          <w:szCs w:val="24"/>
        </w:rPr>
      </w:pPr>
      <w:r w:rsidRPr="00B465B5">
        <w:rPr>
          <w:rFonts w:ascii="Arial" w:hAnsi="Arial" w:cs="Arial"/>
          <w:szCs w:val="24"/>
        </w:rPr>
        <w:t xml:space="preserve">This information will be destroyed three years after </w:t>
      </w:r>
      <w:r w:rsidR="002B2C37">
        <w:rPr>
          <w:rFonts w:ascii="Arial" w:hAnsi="Arial" w:cs="Arial"/>
          <w:szCs w:val="24"/>
        </w:rPr>
        <w:t xml:space="preserve">the </w:t>
      </w:r>
      <w:r w:rsidRPr="00B465B5">
        <w:rPr>
          <w:rFonts w:ascii="Arial" w:hAnsi="Arial" w:cs="Arial"/>
          <w:szCs w:val="24"/>
        </w:rPr>
        <w:t xml:space="preserve">date of final action on investigation or litigation.  Our assurance of </w:t>
      </w:r>
      <w:r>
        <w:rPr>
          <w:rFonts w:ascii="Arial" w:hAnsi="Arial" w:cs="Arial"/>
          <w:szCs w:val="24"/>
        </w:rPr>
        <w:t>privacy</w:t>
      </w:r>
      <w:r w:rsidRPr="00B465B5">
        <w:rPr>
          <w:rFonts w:ascii="Arial" w:hAnsi="Arial" w:cs="Arial"/>
          <w:szCs w:val="24"/>
        </w:rPr>
        <w:t xml:space="preserve"> is covered by 38 U.S.C. 5701 and our System of Records, </w:t>
      </w:r>
      <w:r w:rsidRPr="00B465B5">
        <w:rPr>
          <w:rFonts w:ascii="Arial" w:hAnsi="Arial" w:cs="Arial"/>
          <w:szCs w:val="24"/>
          <w:u w:val="single"/>
        </w:rPr>
        <w:t>Principles of Excellence Centralized Complaint System – VA (170VA22)</w:t>
      </w:r>
      <w:r>
        <w:rPr>
          <w:rFonts w:ascii="Arial" w:hAnsi="Arial" w:cs="Arial"/>
          <w:szCs w:val="24"/>
        </w:rPr>
        <w:t>.</w:t>
      </w:r>
    </w:p>
    <w:p w:rsidRPr="00B465B5" w:rsidR="00AD6EC2" w:rsidP="00AD6EC2" w:rsidRDefault="00AD6EC2" w14:paraId="455A6A08" w14:textId="77777777">
      <w:pPr>
        <w:rPr>
          <w:rFonts w:ascii="Arial" w:hAnsi="Arial" w:cs="Arial"/>
          <w:szCs w:val="24"/>
        </w:rPr>
      </w:pPr>
    </w:p>
    <w:p w:rsidRPr="00F47DB6" w:rsidR="00AD6EC2" w:rsidP="00AD6EC2" w:rsidRDefault="00AD6EC2" w14:paraId="38A283E2" w14:textId="31DB9F78">
      <w:pPr>
        <w:textAlignment w:val="auto"/>
        <w:rPr>
          <w:rFonts w:ascii="Arial" w:hAnsi="Arial"/>
          <w:b/>
        </w:rPr>
      </w:pPr>
      <w:r w:rsidRPr="00F47DB6">
        <w:rPr>
          <w:rFonts w:ascii="Arial" w:hAnsi="Arial"/>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r w:rsidR="00581DCB">
        <w:rPr>
          <w:rFonts w:ascii="Arial" w:hAnsi="Arial"/>
          <w:b/>
        </w:rPr>
        <w:t>.</w:t>
      </w:r>
    </w:p>
    <w:p w:rsidR="00640E3F" w:rsidP="00640E3F" w:rsidRDefault="00640E3F" w14:paraId="5D614E68" w14:textId="77777777">
      <w:pPr>
        <w:rPr>
          <w:rFonts w:ascii="Arial" w:hAnsi="Arial" w:cs="Arial"/>
          <w:szCs w:val="24"/>
        </w:rPr>
      </w:pPr>
    </w:p>
    <w:p w:rsidRPr="00B465B5" w:rsidR="00AD6EC2" w:rsidP="00640E3F" w:rsidRDefault="00AD6EC2" w14:paraId="1678A9B2" w14:textId="53ED9B07">
      <w:pPr>
        <w:rPr>
          <w:rFonts w:ascii="Arial" w:hAnsi="Arial" w:cs="Arial"/>
          <w:szCs w:val="24"/>
        </w:rPr>
      </w:pPr>
      <w:r w:rsidRPr="00B465B5">
        <w:rPr>
          <w:rFonts w:ascii="Arial" w:hAnsi="Arial" w:cs="Arial"/>
          <w:szCs w:val="24"/>
        </w:rPr>
        <w:t>None of the information collected is of a sensitive nature.</w:t>
      </w:r>
    </w:p>
    <w:p w:rsidRPr="00581DCB" w:rsidR="00AD6EC2" w:rsidP="00AD6EC2" w:rsidRDefault="00AD6EC2" w14:paraId="2E12CFEE" w14:textId="77777777">
      <w:pPr>
        <w:rPr>
          <w:rFonts w:ascii="Arial" w:hAnsi="Arial" w:cs="Arial"/>
          <w:szCs w:val="24"/>
        </w:rPr>
      </w:pPr>
    </w:p>
    <w:p w:rsidRPr="00581DCB" w:rsidR="00581DCB" w:rsidP="00581DCB" w:rsidRDefault="00581DCB" w14:paraId="1D8E6032" w14:textId="77777777">
      <w:pPr>
        <w:tabs>
          <w:tab w:val="left" w:pos="480"/>
          <w:tab w:val="left" w:pos="1080"/>
          <w:tab w:val="left" w:pos="1680"/>
        </w:tabs>
        <w:jc w:val="both"/>
        <w:rPr>
          <w:rFonts w:ascii="Arial" w:hAnsi="Arial" w:cs="Arial"/>
          <w:b/>
          <w:color w:val="000000"/>
          <w:szCs w:val="24"/>
        </w:rPr>
      </w:pPr>
      <w:r w:rsidRPr="00581DCB">
        <w:rPr>
          <w:rFonts w:ascii="Arial" w:hAnsi="Arial" w:cs="Arial"/>
          <w:b/>
          <w:color w:val="000000"/>
          <w:szCs w:val="24"/>
        </w:rPr>
        <w:t>12. Estimate of the hour burden of the collection of information.  Please show mathematical calculations:</w:t>
      </w:r>
    </w:p>
    <w:p w:rsidRPr="00F47DB6" w:rsidR="00AD6EC2" w:rsidP="00AD6EC2" w:rsidRDefault="00AD6EC2" w14:paraId="2F947A65" w14:textId="77777777">
      <w:pPr>
        <w:textAlignment w:val="auto"/>
        <w:rPr>
          <w:rFonts w:ascii="Arial" w:hAnsi="Arial"/>
          <w:b/>
        </w:rPr>
      </w:pPr>
    </w:p>
    <w:p w:rsidRPr="00581DCB" w:rsidR="00AD6EC2" w:rsidP="00581DCB" w:rsidRDefault="00AD6EC2" w14:paraId="298089F0" w14:textId="7A5BC040">
      <w:pPr>
        <w:pStyle w:val="ListParagraph"/>
        <w:numPr>
          <w:ilvl w:val="0"/>
          <w:numId w:val="4"/>
        </w:numPr>
        <w:rPr>
          <w:rFonts w:ascii="Arial" w:hAnsi="Arial"/>
        </w:rPr>
      </w:pPr>
      <w:r w:rsidRPr="00581DCB">
        <w:rPr>
          <w:rFonts w:ascii="Arial" w:hAnsi="Arial"/>
        </w:rPr>
        <w:t>Number of Res</w:t>
      </w:r>
      <w:r w:rsidR="00C02569">
        <w:rPr>
          <w:rFonts w:ascii="Arial" w:hAnsi="Arial"/>
        </w:rPr>
        <w:t>ponses</w:t>
      </w:r>
      <w:r w:rsidRPr="00581DCB">
        <w:rPr>
          <w:rFonts w:ascii="Arial" w:hAnsi="Arial"/>
        </w:rPr>
        <w:t xml:space="preserve">:  </w:t>
      </w:r>
      <w:r w:rsidR="000032FE">
        <w:rPr>
          <w:rFonts w:ascii="Arial" w:hAnsi="Arial"/>
        </w:rPr>
        <w:t>1,202</w:t>
      </w:r>
    </w:p>
    <w:p w:rsidRPr="00F47DB6" w:rsidR="00AD6EC2" w:rsidP="00AD6EC2" w:rsidRDefault="00AD6EC2" w14:paraId="43387EE0" w14:textId="77777777">
      <w:pPr>
        <w:ind w:left="720"/>
        <w:textAlignment w:val="auto"/>
        <w:rPr>
          <w:rFonts w:ascii="Arial" w:hAnsi="Arial"/>
        </w:rPr>
      </w:pPr>
    </w:p>
    <w:p w:rsidRPr="00F47DB6" w:rsidR="00AD6EC2" w:rsidP="00AD6EC2" w:rsidRDefault="00AD6EC2" w14:paraId="6968242D" w14:textId="3A83CDB7">
      <w:pPr>
        <w:numPr>
          <w:ilvl w:val="0"/>
          <w:numId w:val="4"/>
        </w:numPr>
        <w:textAlignment w:val="auto"/>
        <w:rPr>
          <w:rFonts w:ascii="Arial" w:hAnsi="Arial"/>
        </w:rPr>
      </w:pPr>
      <w:r w:rsidRPr="00F47DB6">
        <w:rPr>
          <w:rFonts w:ascii="Arial" w:hAnsi="Arial"/>
        </w:rPr>
        <w:t xml:space="preserve">Frequency of Response:  On occasion.  </w:t>
      </w:r>
    </w:p>
    <w:p w:rsidRPr="00F47DB6" w:rsidR="00AD6EC2" w:rsidP="00AD6EC2" w:rsidRDefault="00AD6EC2" w14:paraId="5B40B327" w14:textId="77777777">
      <w:pPr>
        <w:ind w:left="720"/>
        <w:contextualSpacing/>
        <w:textAlignment w:val="auto"/>
        <w:rPr>
          <w:rFonts w:ascii="Arial" w:hAnsi="Arial"/>
        </w:rPr>
      </w:pPr>
    </w:p>
    <w:p w:rsidRPr="00F47DB6" w:rsidR="00AD6EC2" w:rsidP="00AD6EC2" w:rsidRDefault="00AD6EC2" w14:paraId="5C25D315" w14:textId="2C6F3958">
      <w:pPr>
        <w:numPr>
          <w:ilvl w:val="0"/>
          <w:numId w:val="4"/>
        </w:numPr>
        <w:textAlignment w:val="auto"/>
        <w:rPr>
          <w:rFonts w:ascii="Arial" w:hAnsi="Arial"/>
        </w:rPr>
      </w:pPr>
      <w:r w:rsidRPr="00F47DB6">
        <w:rPr>
          <w:rFonts w:ascii="Arial" w:hAnsi="Arial"/>
        </w:rPr>
        <w:t xml:space="preserve">Annual Burden Hours:  </w:t>
      </w:r>
      <w:r w:rsidR="00601BB7">
        <w:rPr>
          <w:rFonts w:ascii="Arial" w:hAnsi="Arial"/>
        </w:rPr>
        <w:t xml:space="preserve">300 </w:t>
      </w:r>
      <w:r w:rsidR="002B2C37">
        <w:rPr>
          <w:rFonts w:ascii="Arial" w:hAnsi="Arial"/>
        </w:rPr>
        <w:t>(</w:t>
      </w:r>
      <w:r w:rsidR="00601BB7">
        <w:rPr>
          <w:rFonts w:ascii="Arial" w:hAnsi="Arial"/>
        </w:rPr>
        <w:t>1,202</w:t>
      </w:r>
      <w:r w:rsidR="002B2C37">
        <w:rPr>
          <w:rFonts w:ascii="Arial" w:hAnsi="Arial"/>
        </w:rPr>
        <w:t xml:space="preserve"> X 15/60 = </w:t>
      </w:r>
      <w:r w:rsidR="00601BB7">
        <w:rPr>
          <w:rFonts w:ascii="Arial" w:hAnsi="Arial"/>
        </w:rPr>
        <w:t>300</w:t>
      </w:r>
      <w:r w:rsidR="002B2C37">
        <w:rPr>
          <w:rFonts w:ascii="Arial" w:hAnsi="Arial"/>
        </w:rPr>
        <w:t>)</w:t>
      </w:r>
    </w:p>
    <w:p w:rsidRPr="00F47DB6" w:rsidR="00AD6EC2" w:rsidP="00AD6EC2" w:rsidRDefault="00AD6EC2" w14:paraId="321FA665" w14:textId="77777777">
      <w:pPr>
        <w:ind w:left="720"/>
        <w:textAlignment w:val="auto"/>
        <w:rPr>
          <w:rFonts w:ascii="Arial" w:hAnsi="Arial"/>
        </w:rPr>
      </w:pPr>
    </w:p>
    <w:p w:rsidRPr="00F47DB6" w:rsidR="00AD6EC2" w:rsidP="00AD6EC2" w:rsidRDefault="00AD6EC2" w14:paraId="033F3B66" w14:textId="77777777">
      <w:pPr>
        <w:numPr>
          <w:ilvl w:val="0"/>
          <w:numId w:val="4"/>
        </w:numPr>
        <w:textAlignment w:val="auto"/>
        <w:rPr>
          <w:rFonts w:ascii="Arial" w:hAnsi="Arial"/>
        </w:rPr>
      </w:pPr>
      <w:r w:rsidRPr="00F47DB6">
        <w:rPr>
          <w:rFonts w:ascii="Arial" w:hAnsi="Arial"/>
        </w:rPr>
        <w:t>Estimated Completion Time: 15 minutes</w:t>
      </w:r>
    </w:p>
    <w:p w:rsidRPr="00E8729F" w:rsidR="00AD6EC2" w:rsidP="00AD6EC2" w:rsidRDefault="00AD6EC2" w14:paraId="2BD66F34" w14:textId="77777777">
      <w:pPr>
        <w:rPr>
          <w:rFonts w:ascii="Arial" w:hAnsi="Arial" w:cs="Arial"/>
          <w:szCs w:val="24"/>
        </w:rPr>
      </w:pPr>
    </w:p>
    <w:p w:rsidR="00AD6EC2" w:rsidP="00E8729F" w:rsidRDefault="00AD6EC2" w14:paraId="5C74EBBE" w14:textId="55EDD853">
      <w:pPr>
        <w:rPr>
          <w:rFonts w:ascii="Arial" w:hAnsi="Arial" w:cs="Arial"/>
        </w:rPr>
      </w:pPr>
      <w:r w:rsidRPr="00E8729F">
        <w:rPr>
          <w:rFonts w:ascii="Arial" w:hAnsi="Arial" w:cs="Arial"/>
        </w:rPr>
        <w:t xml:space="preserve">The respondent population </w:t>
      </w:r>
      <w:r w:rsidR="002B2C37">
        <w:rPr>
          <w:rFonts w:ascii="Arial" w:hAnsi="Arial" w:cs="Arial"/>
        </w:rPr>
        <w:t xml:space="preserve">consists of </w:t>
      </w:r>
      <w:r w:rsidRPr="00E8729F">
        <w:rPr>
          <w:rFonts w:ascii="Arial" w:hAnsi="Arial" w:cs="Arial"/>
        </w:rPr>
        <w:t>Veterans and their dependent students. VBA cannot make further assumptions about the population of respondents because of the variability of factors such as the educational</w:t>
      </w:r>
      <w:r w:rsidRPr="00E8729F" w:rsidR="00E8729F">
        <w:rPr>
          <w:rFonts w:ascii="Arial" w:hAnsi="Arial" w:cs="Arial"/>
        </w:rPr>
        <w:t xml:space="preserve"> </w:t>
      </w:r>
      <w:r w:rsidRPr="00E8729F">
        <w:rPr>
          <w:rFonts w:ascii="Arial" w:hAnsi="Arial" w:cs="Arial"/>
        </w:rPr>
        <w:t>background and wage potential of respondents.  Therefore, VBA used general wage data to estimate the respondents’ costs associated with   completing the</w:t>
      </w:r>
      <w:r w:rsidRPr="00E8729F" w:rsidR="00E8729F">
        <w:rPr>
          <w:rFonts w:ascii="Arial" w:hAnsi="Arial" w:cs="Arial"/>
        </w:rPr>
        <w:t xml:space="preserve"> </w:t>
      </w:r>
      <w:r w:rsidRPr="00E8729F">
        <w:rPr>
          <w:rFonts w:ascii="Arial" w:hAnsi="Arial" w:cs="Arial"/>
        </w:rPr>
        <w:t>information collection.</w:t>
      </w:r>
    </w:p>
    <w:p w:rsidRPr="00E8729F" w:rsidR="00E8729F" w:rsidP="00E8729F" w:rsidRDefault="00E8729F" w14:paraId="506EB9BE" w14:textId="77777777">
      <w:pPr>
        <w:rPr>
          <w:rFonts w:ascii="Arial" w:hAnsi="Arial" w:cs="Arial"/>
        </w:rPr>
      </w:pPr>
    </w:p>
    <w:p w:rsidRPr="00E8729F" w:rsidR="00581DCB" w:rsidP="00E8729F" w:rsidRDefault="00581DCB" w14:paraId="46461665" w14:textId="16C3A713">
      <w:pPr>
        <w:rPr>
          <w:rFonts w:ascii="Arial" w:hAnsi="Arial" w:cs="Arial"/>
        </w:rPr>
      </w:pPr>
      <w:r w:rsidRPr="00E8729F">
        <w:rPr>
          <w:rFonts w:ascii="Arial" w:hAnsi="Arial" w:cs="Arial"/>
        </w:rPr>
        <w:t xml:space="preserve">The Bureau of Labor Statistics (BLS) gathers information on full-time wage and salary workers.  According to the latest available BLS data, the mean weekly earnings of full-time wage and salary workers are $1,082.80.  Assuming a forty (40) hour work week, the </w:t>
      </w:r>
      <w:r w:rsidRPr="007D36B3">
        <w:rPr>
          <w:rStyle w:val="Heading2Char"/>
          <w:rFonts w:ascii="Arial" w:hAnsi="Arial" w:cs="Arial" w:eastAsiaTheme="minorHAnsi"/>
          <w:b w:val="0"/>
          <w:i w:val="0"/>
          <w:iCs w:val="0"/>
          <w:sz w:val="24"/>
          <w:szCs w:val="24"/>
        </w:rPr>
        <w:t>mean hourly wage is $27.07 based on the BLS wage code – “00-0000 All Occupations.”  ($27.07 X 40 hours). This</w:t>
      </w:r>
      <w:r w:rsidRPr="00E8729F">
        <w:rPr>
          <w:rFonts w:ascii="Arial" w:hAnsi="Arial" w:cs="Arial"/>
        </w:rPr>
        <w:t xml:space="preserve"> information was taken from the following website:  (</w:t>
      </w:r>
      <w:hyperlink w:history="1" r:id="rId21">
        <w:r w:rsidRPr="00E8729F">
          <w:rPr>
            <w:rStyle w:val="Hyperlink"/>
            <w:rFonts w:ascii="Arial" w:hAnsi="Arial" w:cs="Arial"/>
            <w:szCs w:val="24"/>
          </w:rPr>
          <w:t>https://vaww.infoshare.va.gov/sites/educationservice/pro/Lists/Procedures%20Task%20Creation/Attachments/43/May%202020%20National%20Occupational%20Employment%20and%20Wage%20Estimates%20BLS.html</w:t>
        </w:r>
      </w:hyperlink>
      <w:r w:rsidRPr="00E8729F">
        <w:rPr>
          <w:rFonts w:ascii="Arial" w:hAnsi="Arial" w:cs="Arial"/>
        </w:rPr>
        <w:t>, May 2021).</w:t>
      </w:r>
    </w:p>
    <w:p w:rsidRPr="00E8729F" w:rsidR="00581DCB" w:rsidP="00E8729F" w:rsidRDefault="00581DCB" w14:paraId="6AED47B6" w14:textId="77777777">
      <w:pPr>
        <w:rPr>
          <w:rFonts w:ascii="Arial" w:hAnsi="Arial" w:cs="Arial"/>
          <w:color w:val="000000"/>
        </w:rPr>
      </w:pPr>
    </w:p>
    <w:p w:rsidRPr="00E8729F" w:rsidR="00581DCB" w:rsidP="00E8729F" w:rsidRDefault="00581DCB" w14:paraId="09D60A32" w14:textId="7286F7AA">
      <w:pPr>
        <w:rPr>
          <w:rFonts w:ascii="Arial" w:hAnsi="Arial" w:cs="Arial"/>
          <w:color w:val="000000"/>
        </w:rPr>
      </w:pPr>
      <w:r w:rsidRPr="00E8729F">
        <w:rPr>
          <w:rFonts w:ascii="Arial" w:hAnsi="Arial" w:cs="Arial"/>
          <w:color w:val="000000"/>
        </w:rPr>
        <w:t>Legally, respondents may not pay a person or business for assistance in completing the information collection.  Therefore, there are no expected overhead costs for completing the information collection.  VBA estimates the total cost to all respondents to be $</w:t>
      </w:r>
      <w:r w:rsidR="00601BB7">
        <w:rPr>
          <w:rFonts w:ascii="Arial" w:hAnsi="Arial" w:cs="Arial"/>
          <w:color w:val="000000"/>
        </w:rPr>
        <w:t>8,121.00</w:t>
      </w:r>
      <w:r w:rsidRPr="00601BB7">
        <w:rPr>
          <w:rFonts w:ascii="Arial" w:hAnsi="Arial" w:cs="Arial"/>
          <w:color w:val="000000"/>
        </w:rPr>
        <w:t xml:space="preserve"> (</w:t>
      </w:r>
      <w:r w:rsidR="00601BB7">
        <w:rPr>
          <w:rFonts w:ascii="Arial" w:hAnsi="Arial" w:cs="Arial"/>
          <w:color w:val="000000"/>
        </w:rPr>
        <w:t>300</w:t>
      </w:r>
      <w:r w:rsidRPr="00E8729F">
        <w:rPr>
          <w:rFonts w:ascii="Arial" w:hAnsi="Arial" w:cs="Arial"/>
          <w:color w:val="000000"/>
        </w:rPr>
        <w:t xml:space="preserve"> burden hours X $27.07 per hour).</w:t>
      </w:r>
    </w:p>
    <w:p w:rsidR="00AD6EC2" w:rsidP="00AD6EC2" w:rsidRDefault="00AD6EC2" w14:paraId="1449FC82" w14:textId="77777777">
      <w:pPr>
        <w:rPr>
          <w:rFonts w:ascii="Arial" w:hAnsi="Arial" w:cs="Arial"/>
          <w:szCs w:val="24"/>
        </w:rPr>
      </w:pPr>
    </w:p>
    <w:p w:rsidRPr="00F47DB6" w:rsidR="00AD6EC2" w:rsidP="00AD6EC2" w:rsidRDefault="00AD6EC2" w14:paraId="7568BC7F" w14:textId="77777777">
      <w:pPr>
        <w:textAlignment w:val="auto"/>
        <w:rPr>
          <w:rFonts w:ascii="Arial" w:hAnsi="Arial"/>
          <w:b/>
        </w:rPr>
      </w:pPr>
      <w:r w:rsidRPr="00F47DB6">
        <w:rPr>
          <w:rFonts w:ascii="Arial" w:hAnsi="Arial"/>
          <w:b/>
        </w:rPr>
        <w:t>13.  Provide an estimate of the total annual cost burden to respondents or</w:t>
      </w:r>
      <w:r>
        <w:rPr>
          <w:rFonts w:ascii="Arial" w:hAnsi="Arial"/>
          <w:b/>
        </w:rPr>
        <w:t xml:space="preserve"> </w:t>
      </w:r>
      <w:r w:rsidRPr="00F47DB6">
        <w:rPr>
          <w:rFonts w:ascii="Arial" w:hAnsi="Arial"/>
          <w:b/>
        </w:rPr>
        <w:t>recordkeepers resulting from the collection of information.  (Do not include the cost of any hour burden shown in items 12 and 14).</w:t>
      </w:r>
    </w:p>
    <w:p w:rsidR="00581DCB" w:rsidP="00581DCB" w:rsidRDefault="00581DCB" w14:paraId="0123EFE9" w14:textId="77777777">
      <w:pPr>
        <w:rPr>
          <w:rFonts w:ascii="Arial" w:hAnsi="Arial" w:cs="Arial"/>
          <w:szCs w:val="24"/>
        </w:rPr>
      </w:pPr>
    </w:p>
    <w:p w:rsidRPr="00B465B5" w:rsidR="00AD6EC2" w:rsidP="00581DCB" w:rsidRDefault="00AD6EC2" w14:paraId="7DCBF5B9" w14:textId="373180B8">
      <w:pPr>
        <w:rPr>
          <w:rFonts w:ascii="Arial" w:hAnsi="Arial" w:cs="Arial"/>
          <w:szCs w:val="24"/>
        </w:rPr>
      </w:pPr>
      <w:r w:rsidRPr="00B465B5">
        <w:rPr>
          <w:rFonts w:ascii="Arial" w:hAnsi="Arial" w:cs="Arial"/>
          <w:szCs w:val="24"/>
        </w:rPr>
        <w:t>This submission does not involve any record keeping costs.</w:t>
      </w:r>
    </w:p>
    <w:p w:rsidRPr="00B465B5" w:rsidR="00AD6EC2" w:rsidP="00AD6EC2" w:rsidRDefault="00AD6EC2" w14:paraId="149EC5BA" w14:textId="77777777">
      <w:pPr>
        <w:rPr>
          <w:rFonts w:ascii="Arial" w:hAnsi="Arial" w:cs="Arial"/>
          <w:szCs w:val="24"/>
        </w:rPr>
      </w:pPr>
    </w:p>
    <w:p w:rsidRPr="00401B7C" w:rsidR="00AD6EC2" w:rsidP="00AD6EC2" w:rsidRDefault="00AD6EC2" w14:paraId="2A142C71" w14:textId="77777777">
      <w:pPr>
        <w:pStyle w:val="BodyText2"/>
        <w:spacing w:line="240" w:lineRule="auto"/>
        <w:contextualSpacing/>
        <w:jc w:val="both"/>
        <w:rPr>
          <w:rFonts w:ascii="Arial" w:hAnsi="Arial" w:cs="Arial"/>
          <w:b/>
          <w:szCs w:val="24"/>
        </w:rPr>
      </w:pPr>
      <w:r w:rsidRPr="00401B7C">
        <w:rPr>
          <w:rFonts w:ascii="Arial" w:hAnsi="Arial" w:cs="Arial"/>
          <w:b/>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D6EC2" w:rsidP="00AD6EC2" w:rsidRDefault="00AD6EC2" w14:paraId="1E040A0D" w14:textId="07FBD1BD">
      <w:pPr>
        <w:tabs>
          <w:tab w:val="left" w:pos="480"/>
          <w:tab w:val="right" w:pos="8640"/>
        </w:tabs>
        <w:ind w:right="684"/>
        <w:contextualSpacing/>
        <w:rPr>
          <w:rFonts w:ascii="Arial" w:hAnsi="Arial" w:cs="Arial"/>
          <w:szCs w:val="24"/>
        </w:rPr>
      </w:pPr>
      <w:r>
        <w:rPr>
          <w:rFonts w:ascii="Arial" w:hAnsi="Arial" w:cs="Arial"/>
        </w:rPr>
        <w:t>E</w:t>
      </w:r>
      <w:r w:rsidRPr="00833F8A">
        <w:rPr>
          <w:rFonts w:ascii="Arial" w:hAnsi="Arial" w:cs="Arial"/>
        </w:rPr>
        <w:t xml:space="preserve">stimated </w:t>
      </w:r>
      <w:r w:rsidRPr="00833F8A">
        <w:rPr>
          <w:rFonts w:ascii="Arial" w:hAnsi="Arial" w:cs="Arial"/>
          <w:szCs w:val="24"/>
        </w:rPr>
        <w:t>Costs to the Federal Government:</w:t>
      </w:r>
    </w:p>
    <w:p w:rsidR="00AD6EC2" w:rsidP="00AD6EC2" w:rsidRDefault="00AD6EC2" w14:paraId="1C02668C" w14:textId="77777777">
      <w:pPr>
        <w:tabs>
          <w:tab w:val="left" w:pos="480"/>
          <w:tab w:val="right" w:pos="8640"/>
        </w:tabs>
        <w:ind w:right="684"/>
        <w:contextualSpacing/>
        <w:rPr>
          <w:rFonts w:ascii="Arial" w:hAnsi="Arial" w:cs="Arial"/>
          <w:szCs w:val="24"/>
        </w:rPr>
      </w:pPr>
    </w:p>
    <w:p w:rsidRPr="004C1001" w:rsidR="00AD6EC2" w:rsidP="004C1001" w:rsidRDefault="009B51AB" w14:paraId="2324C9D3" w14:textId="41B68410">
      <w:pPr>
        <w:pStyle w:val="ListParagraph"/>
        <w:numPr>
          <w:ilvl w:val="0"/>
          <w:numId w:val="9"/>
        </w:numPr>
        <w:rPr>
          <w:rFonts w:ascii="Arial" w:hAnsi="Arial" w:cs="Arial"/>
          <w:b/>
          <w:bCs/>
        </w:rPr>
      </w:pPr>
      <w:r w:rsidRPr="004C1001">
        <w:rPr>
          <w:rFonts w:ascii="Arial" w:hAnsi="Arial" w:cs="Arial"/>
        </w:rPr>
        <w:t xml:space="preserve">Based on the number of complaints </w:t>
      </w:r>
      <w:r w:rsidR="00E52FFE">
        <w:rPr>
          <w:rFonts w:ascii="Arial" w:hAnsi="Arial" w:cs="Arial"/>
        </w:rPr>
        <w:t xml:space="preserve">received and </w:t>
      </w:r>
      <w:r w:rsidRPr="004C1001">
        <w:rPr>
          <w:rFonts w:ascii="Arial" w:hAnsi="Arial" w:cs="Arial"/>
        </w:rPr>
        <w:t>completed (</w:t>
      </w:r>
      <w:r w:rsidR="00601BB7">
        <w:rPr>
          <w:rFonts w:ascii="Arial" w:hAnsi="Arial" w:cs="Arial"/>
        </w:rPr>
        <w:t>300</w:t>
      </w:r>
      <w:r w:rsidRPr="004C1001">
        <w:rPr>
          <w:rFonts w:ascii="Arial" w:hAnsi="Arial" w:cs="Arial"/>
        </w:rPr>
        <w:t xml:space="preserve">), 80% of the less complex complaint cases takes </w:t>
      </w:r>
      <w:r w:rsidR="00A10886">
        <w:rPr>
          <w:rFonts w:ascii="Arial" w:hAnsi="Arial" w:cs="Arial"/>
        </w:rPr>
        <w:t>VA Management Analysts/</w:t>
      </w:r>
      <w:r w:rsidRPr="004C1001" w:rsidR="00AD6EC2">
        <w:rPr>
          <w:rFonts w:ascii="Arial" w:hAnsi="Arial" w:cs="Arial"/>
        </w:rPr>
        <w:t xml:space="preserve">Complaint Case </w:t>
      </w:r>
      <w:r w:rsidRPr="004C1001" w:rsidR="00AD6EC2">
        <w:rPr>
          <w:rFonts w:ascii="Arial" w:hAnsi="Arial" w:cs="Arial"/>
        </w:rPr>
        <w:lastRenderedPageBreak/>
        <w:t xml:space="preserve">Managers 30 minutes </w:t>
      </w:r>
      <w:r w:rsidRPr="004C1001">
        <w:rPr>
          <w:rFonts w:ascii="Arial" w:hAnsi="Arial" w:cs="Arial"/>
        </w:rPr>
        <w:t xml:space="preserve">to complete, and </w:t>
      </w:r>
      <w:r w:rsidRPr="004C1001" w:rsidR="004C1001">
        <w:rPr>
          <w:rFonts w:ascii="Arial" w:hAnsi="Arial" w:cs="Arial"/>
        </w:rPr>
        <w:t xml:space="preserve">60 minutes to complete the remaining </w:t>
      </w:r>
      <w:r w:rsidRPr="004C1001">
        <w:rPr>
          <w:rFonts w:ascii="Arial" w:hAnsi="Arial" w:cs="Arial"/>
        </w:rPr>
        <w:t xml:space="preserve">20% </w:t>
      </w:r>
      <w:r w:rsidRPr="004C1001" w:rsidR="00AD6EC2">
        <w:rPr>
          <w:rFonts w:ascii="Arial" w:hAnsi="Arial" w:cs="Arial"/>
        </w:rPr>
        <w:t xml:space="preserve">for </w:t>
      </w:r>
      <w:r w:rsidRPr="004C1001">
        <w:rPr>
          <w:rFonts w:ascii="Arial" w:hAnsi="Arial" w:cs="Arial"/>
        </w:rPr>
        <w:t xml:space="preserve">the more complex and egregious complaint cases. </w:t>
      </w:r>
      <w:r w:rsidRPr="004C1001" w:rsidR="004C1001">
        <w:rPr>
          <w:rFonts w:ascii="Arial" w:hAnsi="Arial" w:cs="Arial"/>
          <w:b/>
          <w:bCs/>
        </w:rPr>
        <w:t>See Below:</w:t>
      </w:r>
    </w:p>
    <w:p w:rsidRPr="00B465B5" w:rsidR="00AD6EC2" w:rsidP="00AD6EC2" w:rsidRDefault="00AD6EC2" w14:paraId="555F69A2" w14:textId="77777777">
      <w:pPr>
        <w:ind w:left="720"/>
        <w:rPr>
          <w:rFonts w:ascii="Arial" w:hAnsi="Arial" w:cs="Arial"/>
          <w:szCs w:val="24"/>
        </w:rPr>
      </w:pPr>
    </w:p>
    <w:p w:rsidRPr="004C1001" w:rsidR="008C3FEB" w:rsidP="008C3FEB" w:rsidRDefault="008C3FEB" w14:paraId="34C2B960" w14:textId="4363B652">
      <w:pPr>
        <w:pStyle w:val="ListParagraph"/>
        <w:numPr>
          <w:ilvl w:val="0"/>
          <w:numId w:val="9"/>
        </w:numPr>
        <w:rPr>
          <w:rFonts w:ascii="Arial" w:hAnsi="Arial" w:cs="Arial"/>
        </w:rPr>
      </w:pPr>
      <w:r w:rsidRPr="004C1001">
        <w:rPr>
          <w:rFonts w:ascii="Arial" w:hAnsi="Arial" w:cs="Arial"/>
        </w:rPr>
        <w:t xml:space="preserve">In addition, the contract costs </w:t>
      </w:r>
      <w:r>
        <w:rPr>
          <w:rFonts w:ascii="Arial" w:hAnsi="Arial" w:cs="Arial"/>
        </w:rPr>
        <w:t>for</w:t>
      </w:r>
      <w:r w:rsidRPr="004C1001">
        <w:rPr>
          <w:rFonts w:ascii="Arial" w:hAnsi="Arial" w:cs="Arial"/>
        </w:rPr>
        <w:t xml:space="preserve"> complaint system </w:t>
      </w:r>
      <w:r w:rsidR="00A10886">
        <w:rPr>
          <w:rFonts w:ascii="Arial" w:hAnsi="Arial" w:cs="Arial"/>
        </w:rPr>
        <w:t>currently remains at</w:t>
      </w:r>
      <w:r w:rsidRPr="004C1001">
        <w:rPr>
          <w:rFonts w:ascii="Arial" w:hAnsi="Arial" w:cs="Arial"/>
        </w:rPr>
        <w:t xml:space="preserve"> </w:t>
      </w:r>
      <w:r w:rsidRPr="003A5B77">
        <w:rPr>
          <w:rFonts w:ascii="Arial" w:hAnsi="Arial" w:cs="Arial"/>
        </w:rPr>
        <w:t>$145,000</w:t>
      </w:r>
      <w:r w:rsidR="00A10886">
        <w:rPr>
          <w:rFonts w:ascii="Arial" w:hAnsi="Arial" w:cs="Arial"/>
        </w:rPr>
        <w:t xml:space="preserve"> for this reporting period</w:t>
      </w:r>
      <w:r w:rsidRPr="004C1001">
        <w:rPr>
          <w:rFonts w:ascii="Arial" w:hAnsi="Arial" w:cs="Arial"/>
        </w:rPr>
        <w:t xml:space="preserve">. </w:t>
      </w:r>
    </w:p>
    <w:p w:rsidRPr="004C1001" w:rsidR="008C3FEB" w:rsidP="008C3FEB" w:rsidRDefault="008C3FEB" w14:paraId="2D4E6FC4" w14:textId="77777777">
      <w:pPr>
        <w:pStyle w:val="ListParagraph"/>
        <w:rPr>
          <w:rFonts w:ascii="Arial" w:hAnsi="Arial" w:cs="Arial"/>
          <w:b/>
        </w:rPr>
      </w:pPr>
      <w:r w:rsidRPr="004C1001">
        <w:rPr>
          <w:rFonts w:ascii="Arial" w:hAnsi="Arial" w:cs="Arial"/>
          <w:b/>
        </w:rPr>
        <w:t>See Below:</w:t>
      </w:r>
    </w:p>
    <w:p w:rsidRPr="00833F8A" w:rsidR="00AD6EC2" w:rsidP="00AD6EC2" w:rsidRDefault="00AD6EC2" w14:paraId="5EB46872" w14:textId="77777777">
      <w:pPr>
        <w:tabs>
          <w:tab w:val="left" w:pos="480"/>
          <w:tab w:val="right" w:pos="4680"/>
          <w:tab w:val="right" w:pos="8640"/>
        </w:tabs>
        <w:ind w:left="720" w:right="684"/>
        <w:contextualSpacing/>
        <w:rPr>
          <w:rFonts w:ascii="Arial" w:hAnsi="Arial" w:cs="Arial"/>
          <w:szCs w:val="24"/>
          <w:highlight w:val="yellow"/>
        </w:rPr>
      </w:pPr>
    </w:p>
    <w:tbl>
      <w:tblPr>
        <w:tblpPr w:leftFromText="180" w:rightFromText="180" w:vertAnchor="text" w:horzAnchor="page" w:tblpX="1889" w:tblpY="-129"/>
        <w:tblW w:w="9432" w:type="dxa"/>
        <w:tblLook w:val="04A0" w:firstRow="1" w:lastRow="0" w:firstColumn="1" w:lastColumn="0" w:noHBand="0" w:noVBand="1"/>
      </w:tblPr>
      <w:tblGrid>
        <w:gridCol w:w="1342"/>
        <w:gridCol w:w="808"/>
        <w:gridCol w:w="1105"/>
        <w:gridCol w:w="1172"/>
        <w:gridCol w:w="1444"/>
        <w:gridCol w:w="1417"/>
        <w:gridCol w:w="2144"/>
      </w:tblGrid>
      <w:tr w:rsidRPr="00F82C3B" w:rsidR="00203CDC" w:rsidTr="00435E0B" w14:paraId="7308D068" w14:textId="77777777">
        <w:trPr>
          <w:trHeight w:val="492"/>
        </w:trPr>
        <w:tc>
          <w:tcPr>
            <w:tcW w:w="134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33F8A" w:rsidR="00AD6EC2" w:rsidP="005F033C" w:rsidRDefault="00AD6EC2" w14:paraId="4A17C09E" w14:textId="6D2AD92C">
            <w:pPr>
              <w:contextualSpacing/>
              <w:jc w:val="center"/>
              <w:rPr>
                <w:rFonts w:ascii="Arial" w:hAnsi="Arial" w:cs="Arial"/>
                <w:szCs w:val="24"/>
              </w:rPr>
            </w:pPr>
            <w:r w:rsidRPr="00833F8A">
              <w:rPr>
                <w:rFonts w:ascii="Arial" w:hAnsi="Arial" w:cs="Arial"/>
                <w:szCs w:val="24"/>
              </w:rPr>
              <w:t>Grade</w:t>
            </w:r>
            <w:r>
              <w:rPr>
                <w:rFonts w:ascii="Arial" w:hAnsi="Arial" w:cs="Arial"/>
                <w:szCs w:val="24"/>
              </w:rPr>
              <w:t>-</w:t>
            </w:r>
            <w:r w:rsidR="00F31A70">
              <w:rPr>
                <w:rFonts w:ascii="Arial" w:hAnsi="Arial" w:cs="Arial"/>
                <w:szCs w:val="24"/>
              </w:rPr>
              <w:t>W</w:t>
            </w:r>
            <w:r>
              <w:rPr>
                <w:rFonts w:ascii="Arial" w:hAnsi="Arial" w:cs="Arial"/>
                <w:szCs w:val="24"/>
              </w:rPr>
              <w:t>DC</w:t>
            </w:r>
          </w:p>
        </w:tc>
        <w:tc>
          <w:tcPr>
            <w:tcW w:w="808" w:type="dxa"/>
            <w:tcBorders>
              <w:top w:val="single" w:color="auto" w:sz="4" w:space="0"/>
              <w:left w:val="nil"/>
              <w:bottom w:val="single" w:color="auto" w:sz="4" w:space="0"/>
              <w:right w:val="single" w:color="auto" w:sz="4" w:space="0"/>
            </w:tcBorders>
            <w:shd w:val="clear" w:color="auto" w:fill="auto"/>
            <w:vAlign w:val="bottom"/>
            <w:hideMark/>
          </w:tcPr>
          <w:p w:rsidRPr="00833F8A" w:rsidR="00AD6EC2" w:rsidP="005F033C" w:rsidRDefault="00AD6EC2" w14:paraId="0C455A1F" w14:textId="77777777">
            <w:pPr>
              <w:contextualSpacing/>
              <w:jc w:val="center"/>
              <w:rPr>
                <w:rFonts w:ascii="Arial" w:hAnsi="Arial" w:cs="Arial"/>
                <w:szCs w:val="24"/>
              </w:rPr>
            </w:pPr>
            <w:r w:rsidRPr="00833F8A">
              <w:rPr>
                <w:rFonts w:ascii="Arial" w:hAnsi="Arial" w:cs="Arial"/>
                <w:szCs w:val="24"/>
              </w:rPr>
              <w:t>Step</w:t>
            </w:r>
          </w:p>
        </w:tc>
        <w:tc>
          <w:tcPr>
            <w:tcW w:w="1105" w:type="dxa"/>
            <w:tcBorders>
              <w:top w:val="single" w:color="auto" w:sz="4" w:space="0"/>
              <w:left w:val="nil"/>
              <w:bottom w:val="single" w:color="auto" w:sz="4" w:space="0"/>
              <w:right w:val="single" w:color="auto" w:sz="4" w:space="0"/>
            </w:tcBorders>
            <w:shd w:val="clear" w:color="auto" w:fill="auto"/>
            <w:vAlign w:val="bottom"/>
            <w:hideMark/>
          </w:tcPr>
          <w:p w:rsidRPr="00833F8A" w:rsidR="00AD6EC2" w:rsidP="005F033C" w:rsidRDefault="00AD6EC2" w14:paraId="5B9F203E" w14:textId="77777777">
            <w:pPr>
              <w:contextualSpacing/>
              <w:jc w:val="center"/>
              <w:rPr>
                <w:rFonts w:ascii="Arial" w:hAnsi="Arial" w:cs="Arial"/>
                <w:szCs w:val="24"/>
              </w:rPr>
            </w:pPr>
            <w:r w:rsidRPr="00833F8A">
              <w:rPr>
                <w:rFonts w:ascii="Arial" w:hAnsi="Arial" w:cs="Arial"/>
                <w:szCs w:val="24"/>
              </w:rPr>
              <w:t>Burden Time</w:t>
            </w:r>
          </w:p>
        </w:tc>
        <w:tc>
          <w:tcPr>
            <w:tcW w:w="1172" w:type="dxa"/>
            <w:tcBorders>
              <w:top w:val="single" w:color="auto" w:sz="4" w:space="0"/>
              <w:left w:val="nil"/>
              <w:bottom w:val="single" w:color="auto" w:sz="4" w:space="0"/>
              <w:right w:val="single" w:color="auto" w:sz="4" w:space="0"/>
            </w:tcBorders>
            <w:shd w:val="clear" w:color="auto" w:fill="auto"/>
            <w:vAlign w:val="bottom"/>
            <w:hideMark/>
          </w:tcPr>
          <w:p w:rsidRPr="00833F8A" w:rsidR="00AD6EC2" w:rsidP="005F033C" w:rsidRDefault="00AD6EC2" w14:paraId="02A4C138" w14:textId="77777777">
            <w:pPr>
              <w:contextualSpacing/>
              <w:jc w:val="center"/>
              <w:rPr>
                <w:rFonts w:ascii="Arial" w:hAnsi="Arial" w:cs="Arial"/>
                <w:szCs w:val="24"/>
              </w:rPr>
            </w:pPr>
            <w:r w:rsidRPr="00833F8A">
              <w:rPr>
                <w:rFonts w:ascii="Arial" w:hAnsi="Arial" w:cs="Arial"/>
                <w:szCs w:val="24"/>
              </w:rPr>
              <w:t>Hourly Rate</w:t>
            </w:r>
          </w:p>
        </w:tc>
        <w:tc>
          <w:tcPr>
            <w:tcW w:w="1444" w:type="dxa"/>
            <w:tcBorders>
              <w:top w:val="single" w:color="auto" w:sz="4" w:space="0"/>
              <w:left w:val="nil"/>
              <w:bottom w:val="single" w:color="auto" w:sz="4" w:space="0"/>
              <w:right w:val="single" w:color="auto" w:sz="4" w:space="0"/>
            </w:tcBorders>
            <w:shd w:val="clear" w:color="auto" w:fill="auto"/>
            <w:vAlign w:val="bottom"/>
            <w:hideMark/>
          </w:tcPr>
          <w:p w:rsidRPr="00833F8A" w:rsidR="00AD6EC2" w:rsidP="005F033C" w:rsidRDefault="00AD6EC2" w14:paraId="05953AE4" w14:textId="0F4D4566">
            <w:pPr>
              <w:contextualSpacing/>
              <w:jc w:val="center"/>
              <w:rPr>
                <w:rFonts w:ascii="Arial" w:hAnsi="Arial" w:cs="Arial"/>
                <w:szCs w:val="24"/>
              </w:rPr>
            </w:pPr>
            <w:r w:rsidRPr="00833F8A">
              <w:rPr>
                <w:rFonts w:ascii="Arial" w:hAnsi="Arial" w:cs="Arial"/>
                <w:szCs w:val="24"/>
              </w:rPr>
              <w:t xml:space="preserve"> </w:t>
            </w:r>
            <w:r w:rsidR="00203CDC">
              <w:rPr>
                <w:rFonts w:ascii="Arial" w:hAnsi="Arial" w:cs="Arial"/>
                <w:szCs w:val="24"/>
              </w:rPr>
              <w:t>Percentage Completed</w:t>
            </w:r>
            <w:r w:rsidRPr="00833F8A">
              <w:rPr>
                <w:rFonts w:ascii="Arial" w:hAnsi="Arial" w:cs="Arial"/>
                <w:szCs w:val="24"/>
              </w:rPr>
              <w:t xml:space="preserve"> </w:t>
            </w:r>
          </w:p>
        </w:tc>
        <w:tc>
          <w:tcPr>
            <w:tcW w:w="1417" w:type="dxa"/>
            <w:tcBorders>
              <w:top w:val="single" w:color="auto" w:sz="4" w:space="0"/>
              <w:left w:val="nil"/>
              <w:bottom w:val="single" w:color="auto" w:sz="4" w:space="0"/>
              <w:right w:val="single" w:color="auto" w:sz="4" w:space="0"/>
            </w:tcBorders>
            <w:shd w:val="clear" w:color="auto" w:fill="auto"/>
            <w:vAlign w:val="bottom"/>
            <w:hideMark/>
          </w:tcPr>
          <w:p w:rsidRPr="00833F8A" w:rsidR="00AD6EC2" w:rsidP="005F033C" w:rsidRDefault="00AD6EC2" w14:paraId="4901037D" w14:textId="77777777">
            <w:pPr>
              <w:contextualSpacing/>
              <w:jc w:val="center"/>
              <w:rPr>
                <w:rFonts w:ascii="Arial" w:hAnsi="Arial" w:cs="Arial"/>
                <w:szCs w:val="24"/>
              </w:rPr>
            </w:pPr>
            <w:r w:rsidRPr="00833F8A">
              <w:rPr>
                <w:rFonts w:ascii="Arial" w:hAnsi="Arial" w:cs="Arial"/>
                <w:szCs w:val="24"/>
              </w:rPr>
              <w:t>Total Responses</w:t>
            </w:r>
          </w:p>
        </w:tc>
        <w:tc>
          <w:tcPr>
            <w:tcW w:w="2144" w:type="dxa"/>
            <w:tcBorders>
              <w:top w:val="single" w:color="auto" w:sz="4" w:space="0"/>
              <w:left w:val="nil"/>
              <w:bottom w:val="single" w:color="auto" w:sz="4" w:space="0"/>
              <w:right w:val="single" w:color="auto" w:sz="4" w:space="0"/>
            </w:tcBorders>
            <w:shd w:val="clear" w:color="auto" w:fill="auto"/>
            <w:vAlign w:val="bottom"/>
            <w:hideMark/>
          </w:tcPr>
          <w:p w:rsidRPr="00833F8A" w:rsidR="00AD6EC2" w:rsidP="005F033C" w:rsidRDefault="00AD6EC2" w14:paraId="46EFA7E5" w14:textId="77777777">
            <w:pPr>
              <w:contextualSpacing/>
              <w:jc w:val="center"/>
              <w:rPr>
                <w:rFonts w:ascii="Arial" w:hAnsi="Arial" w:cs="Arial"/>
                <w:szCs w:val="24"/>
              </w:rPr>
            </w:pPr>
            <w:r w:rsidRPr="00833F8A">
              <w:rPr>
                <w:rFonts w:ascii="Arial" w:hAnsi="Arial" w:cs="Arial"/>
                <w:szCs w:val="24"/>
              </w:rPr>
              <w:t>Total</w:t>
            </w:r>
          </w:p>
        </w:tc>
      </w:tr>
      <w:tr w:rsidRPr="00F82C3B" w:rsidR="00203CDC" w:rsidTr="00435E0B" w14:paraId="73D58CC5" w14:textId="77777777">
        <w:trPr>
          <w:trHeight w:val="492"/>
        </w:trPr>
        <w:tc>
          <w:tcPr>
            <w:tcW w:w="1342" w:type="dxa"/>
            <w:tcBorders>
              <w:top w:val="single" w:color="auto" w:sz="4" w:space="0"/>
              <w:left w:val="single" w:color="auto" w:sz="4" w:space="0"/>
              <w:bottom w:val="single" w:color="auto" w:sz="4" w:space="0"/>
              <w:right w:val="single" w:color="auto" w:sz="4" w:space="0"/>
            </w:tcBorders>
            <w:shd w:val="clear" w:color="auto" w:fill="auto"/>
            <w:vAlign w:val="bottom"/>
          </w:tcPr>
          <w:p w:rsidRPr="00833F8A" w:rsidR="00AD6EC2" w:rsidP="005F033C" w:rsidRDefault="00203CDC" w14:paraId="34302C47" w14:textId="3A79EF56">
            <w:pPr>
              <w:contextualSpacing/>
              <w:jc w:val="center"/>
              <w:rPr>
                <w:rFonts w:ascii="Arial" w:hAnsi="Arial" w:cs="Arial"/>
                <w:szCs w:val="24"/>
              </w:rPr>
            </w:pPr>
            <w:r>
              <w:rPr>
                <w:rFonts w:ascii="Arial" w:hAnsi="Arial" w:cs="Arial"/>
                <w:szCs w:val="24"/>
              </w:rPr>
              <w:t>--</w:t>
            </w:r>
          </w:p>
        </w:tc>
        <w:tc>
          <w:tcPr>
            <w:tcW w:w="808" w:type="dxa"/>
            <w:tcBorders>
              <w:top w:val="single" w:color="auto" w:sz="4" w:space="0"/>
              <w:left w:val="nil"/>
              <w:bottom w:val="single" w:color="auto" w:sz="4" w:space="0"/>
              <w:right w:val="single" w:color="auto" w:sz="4" w:space="0"/>
            </w:tcBorders>
            <w:shd w:val="clear" w:color="auto" w:fill="auto"/>
            <w:vAlign w:val="bottom"/>
          </w:tcPr>
          <w:p w:rsidRPr="00833F8A" w:rsidR="00AD6EC2" w:rsidP="005F033C" w:rsidRDefault="00203CDC" w14:paraId="371F7B6E" w14:textId="02CA4848">
            <w:pPr>
              <w:contextualSpacing/>
              <w:jc w:val="center"/>
              <w:rPr>
                <w:rFonts w:ascii="Arial" w:hAnsi="Arial" w:cs="Arial"/>
                <w:szCs w:val="24"/>
              </w:rPr>
            </w:pPr>
            <w:r>
              <w:rPr>
                <w:rFonts w:ascii="Arial" w:hAnsi="Arial" w:cs="Arial"/>
                <w:szCs w:val="24"/>
              </w:rPr>
              <w:t>--</w:t>
            </w:r>
          </w:p>
        </w:tc>
        <w:tc>
          <w:tcPr>
            <w:tcW w:w="1105" w:type="dxa"/>
            <w:tcBorders>
              <w:top w:val="single" w:color="auto" w:sz="4" w:space="0"/>
              <w:left w:val="nil"/>
              <w:bottom w:val="single" w:color="auto" w:sz="4" w:space="0"/>
              <w:right w:val="single" w:color="auto" w:sz="4" w:space="0"/>
            </w:tcBorders>
            <w:shd w:val="clear" w:color="auto" w:fill="auto"/>
            <w:vAlign w:val="bottom"/>
          </w:tcPr>
          <w:p w:rsidRPr="00833F8A" w:rsidR="00AD6EC2" w:rsidP="005F033C" w:rsidRDefault="00203CDC" w14:paraId="4DCF0A6B" w14:textId="3169702E">
            <w:pPr>
              <w:contextualSpacing/>
              <w:jc w:val="center"/>
              <w:rPr>
                <w:rFonts w:ascii="Arial" w:hAnsi="Arial" w:cs="Arial"/>
                <w:szCs w:val="24"/>
              </w:rPr>
            </w:pPr>
            <w:r>
              <w:rPr>
                <w:rFonts w:ascii="Arial" w:hAnsi="Arial" w:cs="Arial"/>
                <w:szCs w:val="24"/>
              </w:rPr>
              <w:t>--</w:t>
            </w:r>
          </w:p>
        </w:tc>
        <w:tc>
          <w:tcPr>
            <w:tcW w:w="1172" w:type="dxa"/>
            <w:tcBorders>
              <w:top w:val="single" w:color="auto" w:sz="4" w:space="0"/>
              <w:left w:val="nil"/>
              <w:bottom w:val="single" w:color="auto" w:sz="4" w:space="0"/>
              <w:right w:val="single" w:color="auto" w:sz="4" w:space="0"/>
            </w:tcBorders>
            <w:shd w:val="clear" w:color="auto" w:fill="auto"/>
            <w:vAlign w:val="bottom"/>
          </w:tcPr>
          <w:p w:rsidRPr="00833F8A" w:rsidR="00AD6EC2" w:rsidP="005F033C" w:rsidRDefault="00203CDC" w14:paraId="1ACF9473" w14:textId="104BE7CE">
            <w:pPr>
              <w:contextualSpacing/>
              <w:jc w:val="center"/>
              <w:rPr>
                <w:rFonts w:ascii="Arial" w:hAnsi="Arial" w:cs="Arial"/>
                <w:szCs w:val="24"/>
              </w:rPr>
            </w:pPr>
            <w:r>
              <w:rPr>
                <w:rFonts w:ascii="Arial" w:hAnsi="Arial" w:cs="Arial"/>
                <w:szCs w:val="24"/>
              </w:rPr>
              <w:t>--</w:t>
            </w:r>
          </w:p>
        </w:tc>
        <w:tc>
          <w:tcPr>
            <w:tcW w:w="1444" w:type="dxa"/>
            <w:tcBorders>
              <w:top w:val="single" w:color="auto" w:sz="4" w:space="0"/>
              <w:left w:val="nil"/>
              <w:bottom w:val="single" w:color="auto" w:sz="4" w:space="0"/>
              <w:right w:val="single" w:color="auto" w:sz="4" w:space="0"/>
            </w:tcBorders>
            <w:shd w:val="clear" w:color="auto" w:fill="auto"/>
            <w:vAlign w:val="bottom"/>
          </w:tcPr>
          <w:p w:rsidRPr="00833F8A" w:rsidR="00AD6EC2" w:rsidP="005F033C" w:rsidRDefault="00203CDC" w14:paraId="287EB0A2" w14:textId="238AABE5">
            <w:pPr>
              <w:contextualSpacing/>
              <w:jc w:val="center"/>
              <w:rPr>
                <w:rFonts w:ascii="Arial" w:hAnsi="Arial" w:cs="Arial"/>
                <w:szCs w:val="24"/>
              </w:rPr>
            </w:pPr>
            <w:r>
              <w:rPr>
                <w:rFonts w:ascii="Arial" w:hAnsi="Arial" w:cs="Arial"/>
                <w:szCs w:val="24"/>
              </w:rPr>
              <w:t>--</w:t>
            </w:r>
          </w:p>
        </w:tc>
        <w:tc>
          <w:tcPr>
            <w:tcW w:w="1417" w:type="dxa"/>
            <w:tcBorders>
              <w:top w:val="single" w:color="auto" w:sz="4" w:space="0"/>
              <w:left w:val="nil"/>
              <w:bottom w:val="single" w:color="auto" w:sz="4" w:space="0"/>
              <w:right w:val="single" w:color="auto" w:sz="4" w:space="0"/>
            </w:tcBorders>
            <w:shd w:val="clear" w:color="auto" w:fill="auto"/>
            <w:vAlign w:val="bottom"/>
          </w:tcPr>
          <w:p w:rsidRPr="00833F8A" w:rsidR="00AD6EC2" w:rsidP="005F033C" w:rsidRDefault="00435E0B" w14:paraId="1F4AFAD0" w14:textId="50AD7260">
            <w:pPr>
              <w:contextualSpacing/>
              <w:jc w:val="center"/>
              <w:rPr>
                <w:rFonts w:ascii="Arial" w:hAnsi="Arial" w:cs="Arial"/>
                <w:szCs w:val="24"/>
              </w:rPr>
            </w:pPr>
            <w:r>
              <w:rPr>
                <w:rFonts w:ascii="Arial" w:hAnsi="Arial" w:cs="Arial"/>
                <w:szCs w:val="24"/>
              </w:rPr>
              <w:t>300</w:t>
            </w:r>
          </w:p>
        </w:tc>
        <w:tc>
          <w:tcPr>
            <w:tcW w:w="2144" w:type="dxa"/>
            <w:tcBorders>
              <w:top w:val="single" w:color="auto" w:sz="4" w:space="0"/>
              <w:left w:val="nil"/>
              <w:bottom w:val="single" w:color="auto" w:sz="4" w:space="0"/>
              <w:right w:val="single" w:color="auto" w:sz="4" w:space="0"/>
            </w:tcBorders>
            <w:shd w:val="clear" w:color="auto" w:fill="auto"/>
            <w:vAlign w:val="bottom"/>
          </w:tcPr>
          <w:p w:rsidRPr="00833F8A" w:rsidR="00AD6EC2" w:rsidP="005F033C" w:rsidRDefault="00203CDC" w14:paraId="1A84CDBD" w14:textId="563C62E6">
            <w:pPr>
              <w:contextualSpacing/>
              <w:jc w:val="center"/>
              <w:rPr>
                <w:rFonts w:ascii="Arial" w:hAnsi="Arial" w:cs="Arial"/>
                <w:szCs w:val="24"/>
              </w:rPr>
            </w:pPr>
            <w:r>
              <w:rPr>
                <w:rFonts w:ascii="Arial" w:hAnsi="Arial" w:cs="Arial"/>
                <w:szCs w:val="24"/>
              </w:rPr>
              <w:t>--</w:t>
            </w:r>
          </w:p>
        </w:tc>
      </w:tr>
      <w:tr w:rsidRPr="00F82C3B" w:rsidR="00203CDC" w:rsidTr="00435E0B" w14:paraId="1ADE8F4B" w14:textId="77777777">
        <w:trPr>
          <w:trHeight w:val="288"/>
        </w:trPr>
        <w:tc>
          <w:tcPr>
            <w:tcW w:w="1342" w:type="dxa"/>
            <w:tcBorders>
              <w:top w:val="nil"/>
              <w:left w:val="single" w:color="auto" w:sz="4" w:space="0"/>
              <w:bottom w:val="single" w:color="auto" w:sz="4" w:space="0"/>
              <w:right w:val="single" w:color="auto" w:sz="4" w:space="0"/>
            </w:tcBorders>
            <w:shd w:val="clear" w:color="auto" w:fill="auto"/>
            <w:vAlign w:val="bottom"/>
            <w:hideMark/>
          </w:tcPr>
          <w:p w:rsidRPr="00833F8A" w:rsidR="00AD6EC2" w:rsidP="005F033C" w:rsidRDefault="00AD6EC2" w14:paraId="62865BD9" w14:textId="77777777">
            <w:pPr>
              <w:contextualSpacing/>
              <w:jc w:val="center"/>
              <w:rPr>
                <w:rFonts w:ascii="Arial" w:hAnsi="Arial" w:cs="Arial"/>
                <w:szCs w:val="24"/>
              </w:rPr>
            </w:pPr>
            <w:r>
              <w:rPr>
                <w:rFonts w:ascii="Arial" w:hAnsi="Arial" w:cs="Arial"/>
                <w:szCs w:val="24"/>
              </w:rPr>
              <w:t>13</w:t>
            </w:r>
          </w:p>
        </w:tc>
        <w:tc>
          <w:tcPr>
            <w:tcW w:w="808" w:type="dxa"/>
            <w:tcBorders>
              <w:top w:val="nil"/>
              <w:left w:val="nil"/>
              <w:bottom w:val="single" w:color="auto" w:sz="4" w:space="0"/>
              <w:right w:val="single" w:color="auto" w:sz="4" w:space="0"/>
            </w:tcBorders>
            <w:shd w:val="clear" w:color="auto" w:fill="auto"/>
            <w:vAlign w:val="bottom"/>
            <w:hideMark/>
          </w:tcPr>
          <w:p w:rsidR="00AD6EC2" w:rsidP="005F033C" w:rsidRDefault="00AD6EC2" w14:paraId="577E7E74" w14:textId="77777777">
            <w:pPr>
              <w:contextualSpacing/>
              <w:jc w:val="center"/>
              <w:rPr>
                <w:rFonts w:ascii="Arial" w:hAnsi="Arial" w:cs="Arial"/>
                <w:szCs w:val="24"/>
              </w:rPr>
            </w:pPr>
          </w:p>
          <w:p w:rsidRPr="00833F8A" w:rsidR="00AD6EC2" w:rsidP="005F033C" w:rsidRDefault="00AD6EC2" w14:paraId="2AC61430" w14:textId="77777777">
            <w:pPr>
              <w:contextualSpacing/>
              <w:jc w:val="center"/>
              <w:rPr>
                <w:rFonts w:ascii="Arial" w:hAnsi="Arial" w:cs="Arial"/>
                <w:szCs w:val="24"/>
              </w:rPr>
            </w:pPr>
            <w:r>
              <w:rPr>
                <w:rFonts w:ascii="Arial" w:hAnsi="Arial" w:cs="Arial"/>
                <w:szCs w:val="24"/>
              </w:rPr>
              <w:t xml:space="preserve">05 </w:t>
            </w:r>
          </w:p>
        </w:tc>
        <w:tc>
          <w:tcPr>
            <w:tcW w:w="1105" w:type="dxa"/>
            <w:tcBorders>
              <w:top w:val="nil"/>
              <w:left w:val="nil"/>
              <w:bottom w:val="single" w:color="auto" w:sz="4" w:space="0"/>
              <w:right w:val="single" w:color="auto" w:sz="4" w:space="0"/>
            </w:tcBorders>
            <w:shd w:val="clear" w:color="auto" w:fill="auto"/>
            <w:vAlign w:val="bottom"/>
            <w:hideMark/>
          </w:tcPr>
          <w:p w:rsidRPr="00833F8A" w:rsidR="00AD6EC2" w:rsidP="005F033C" w:rsidRDefault="00E0331A" w14:paraId="0C014C6F" w14:textId="0586D7FB">
            <w:pPr>
              <w:contextualSpacing/>
              <w:jc w:val="center"/>
              <w:rPr>
                <w:rFonts w:ascii="Arial" w:hAnsi="Arial" w:cs="Arial"/>
                <w:szCs w:val="24"/>
              </w:rPr>
            </w:pPr>
            <w:r>
              <w:rPr>
                <w:rFonts w:ascii="Arial" w:hAnsi="Arial" w:cs="Arial"/>
                <w:szCs w:val="24"/>
              </w:rPr>
              <w:t>30</w:t>
            </w:r>
            <w:r w:rsidR="00203CDC">
              <w:rPr>
                <w:rFonts w:ascii="Arial" w:hAnsi="Arial" w:cs="Arial"/>
                <w:szCs w:val="24"/>
              </w:rPr>
              <w:t>min</w:t>
            </w:r>
          </w:p>
        </w:tc>
        <w:tc>
          <w:tcPr>
            <w:tcW w:w="1172" w:type="dxa"/>
            <w:tcBorders>
              <w:top w:val="nil"/>
              <w:left w:val="nil"/>
              <w:bottom w:val="single" w:color="auto" w:sz="4" w:space="0"/>
              <w:right w:val="single" w:color="auto" w:sz="4" w:space="0"/>
            </w:tcBorders>
            <w:shd w:val="clear" w:color="auto" w:fill="auto"/>
            <w:vAlign w:val="bottom"/>
            <w:hideMark/>
          </w:tcPr>
          <w:p w:rsidRPr="00833F8A" w:rsidR="00AD6EC2" w:rsidP="005F033C" w:rsidRDefault="00AD6EC2" w14:paraId="28DDED62" w14:textId="0DE81024">
            <w:pPr>
              <w:contextualSpacing/>
              <w:jc w:val="center"/>
              <w:rPr>
                <w:rFonts w:ascii="Arial" w:hAnsi="Arial" w:cs="Arial"/>
                <w:szCs w:val="24"/>
              </w:rPr>
            </w:pPr>
            <w:r>
              <w:rPr>
                <w:rFonts w:ascii="Arial" w:hAnsi="Arial" w:cs="Arial"/>
                <w:szCs w:val="24"/>
              </w:rPr>
              <w:t>$</w:t>
            </w:r>
            <w:r w:rsidR="00203CDC">
              <w:rPr>
                <w:rFonts w:ascii="Arial" w:hAnsi="Arial" w:cs="Arial"/>
                <w:szCs w:val="24"/>
              </w:rPr>
              <w:t>56.31</w:t>
            </w:r>
          </w:p>
        </w:tc>
        <w:tc>
          <w:tcPr>
            <w:tcW w:w="1444" w:type="dxa"/>
            <w:tcBorders>
              <w:top w:val="nil"/>
              <w:left w:val="nil"/>
              <w:bottom w:val="single" w:color="auto" w:sz="4" w:space="0"/>
              <w:right w:val="single" w:color="auto" w:sz="4" w:space="0"/>
            </w:tcBorders>
            <w:shd w:val="clear" w:color="auto" w:fill="auto"/>
            <w:vAlign w:val="bottom"/>
            <w:hideMark/>
          </w:tcPr>
          <w:p w:rsidRPr="00833F8A" w:rsidR="00AD6EC2" w:rsidP="005F033C" w:rsidRDefault="00203CDC" w14:paraId="64E87EC6" w14:textId="37101B76">
            <w:pPr>
              <w:contextualSpacing/>
              <w:jc w:val="center"/>
              <w:rPr>
                <w:rFonts w:ascii="Arial" w:hAnsi="Arial" w:cs="Arial"/>
                <w:szCs w:val="24"/>
              </w:rPr>
            </w:pPr>
            <w:r>
              <w:rPr>
                <w:rFonts w:ascii="Arial" w:hAnsi="Arial" w:cs="Arial"/>
                <w:szCs w:val="24"/>
              </w:rPr>
              <w:t>80%</w:t>
            </w:r>
            <w:r w:rsidR="00AD6EC2">
              <w:rPr>
                <w:rFonts w:ascii="Arial" w:hAnsi="Arial" w:cs="Arial"/>
                <w:szCs w:val="24"/>
              </w:rPr>
              <w:t xml:space="preserve"> </w:t>
            </w:r>
            <w:r w:rsidRPr="00833F8A" w:rsidR="00AD6EC2">
              <w:rPr>
                <w:rFonts w:ascii="Arial" w:hAnsi="Arial" w:cs="Arial"/>
                <w:szCs w:val="24"/>
              </w:rPr>
              <w:t xml:space="preserve"> </w:t>
            </w:r>
          </w:p>
        </w:tc>
        <w:tc>
          <w:tcPr>
            <w:tcW w:w="1417" w:type="dxa"/>
            <w:tcBorders>
              <w:top w:val="nil"/>
              <w:left w:val="nil"/>
              <w:bottom w:val="single" w:color="auto" w:sz="4" w:space="0"/>
              <w:right w:val="single" w:color="auto" w:sz="4" w:space="0"/>
            </w:tcBorders>
            <w:shd w:val="clear" w:color="auto" w:fill="auto"/>
            <w:vAlign w:val="bottom"/>
            <w:hideMark/>
          </w:tcPr>
          <w:p w:rsidRPr="00833F8A" w:rsidR="00AD6EC2" w:rsidP="005F033C" w:rsidRDefault="00203CDC" w14:paraId="46545848" w14:textId="20CADB49">
            <w:pPr>
              <w:contextualSpacing/>
              <w:jc w:val="center"/>
              <w:rPr>
                <w:rFonts w:ascii="Arial" w:hAnsi="Arial" w:cs="Arial"/>
                <w:szCs w:val="24"/>
              </w:rPr>
            </w:pPr>
            <w:r>
              <w:rPr>
                <w:rFonts w:ascii="Arial" w:hAnsi="Arial" w:cs="Arial"/>
                <w:szCs w:val="24"/>
              </w:rPr>
              <w:t>(</w:t>
            </w:r>
            <w:r w:rsidR="00435E0B">
              <w:rPr>
                <w:rFonts w:ascii="Arial" w:hAnsi="Arial" w:cs="Arial"/>
                <w:szCs w:val="24"/>
              </w:rPr>
              <w:t>240</w:t>
            </w:r>
            <w:r>
              <w:rPr>
                <w:rFonts w:ascii="Arial" w:hAnsi="Arial" w:cs="Arial"/>
                <w:szCs w:val="24"/>
              </w:rPr>
              <w:t>)</w:t>
            </w:r>
          </w:p>
        </w:tc>
        <w:tc>
          <w:tcPr>
            <w:tcW w:w="2144" w:type="dxa"/>
            <w:tcBorders>
              <w:top w:val="nil"/>
              <w:left w:val="nil"/>
              <w:bottom w:val="single" w:color="auto" w:sz="4" w:space="0"/>
              <w:right w:val="single" w:color="auto" w:sz="4" w:space="0"/>
            </w:tcBorders>
            <w:shd w:val="clear" w:color="auto" w:fill="auto"/>
            <w:vAlign w:val="bottom"/>
            <w:hideMark/>
          </w:tcPr>
          <w:p w:rsidRPr="00833F8A" w:rsidR="00AD6EC2" w:rsidP="005F033C" w:rsidRDefault="00AD6EC2" w14:paraId="2CCBA0A4" w14:textId="541A8249">
            <w:pPr>
              <w:contextualSpacing/>
              <w:jc w:val="center"/>
              <w:rPr>
                <w:rFonts w:ascii="Arial" w:hAnsi="Arial" w:cs="Arial"/>
                <w:szCs w:val="24"/>
              </w:rPr>
            </w:pPr>
            <w:r>
              <w:rPr>
                <w:rFonts w:ascii="Arial" w:hAnsi="Arial" w:cs="Arial"/>
                <w:szCs w:val="24"/>
              </w:rPr>
              <w:t>$</w:t>
            </w:r>
            <w:r w:rsidR="00435E0B">
              <w:rPr>
                <w:rFonts w:ascii="Arial" w:hAnsi="Arial" w:cs="Arial"/>
                <w:szCs w:val="24"/>
              </w:rPr>
              <w:t>6,756.00</w:t>
            </w:r>
          </w:p>
        </w:tc>
      </w:tr>
      <w:tr w:rsidRPr="00F82C3B" w:rsidR="00203CDC" w:rsidTr="00435E0B" w14:paraId="230194DB" w14:textId="77777777">
        <w:trPr>
          <w:trHeight w:val="288"/>
        </w:trPr>
        <w:tc>
          <w:tcPr>
            <w:tcW w:w="1342" w:type="dxa"/>
            <w:tcBorders>
              <w:top w:val="nil"/>
              <w:left w:val="single" w:color="auto" w:sz="4" w:space="0"/>
              <w:bottom w:val="single" w:color="auto" w:sz="4" w:space="0"/>
              <w:right w:val="single" w:color="auto" w:sz="4" w:space="0"/>
            </w:tcBorders>
            <w:shd w:val="clear" w:color="auto" w:fill="auto"/>
            <w:vAlign w:val="bottom"/>
          </w:tcPr>
          <w:p w:rsidR="00203CDC" w:rsidP="005F033C" w:rsidRDefault="00203CDC" w14:paraId="2FDEC98F" w14:textId="5B78EB32">
            <w:pPr>
              <w:contextualSpacing/>
              <w:jc w:val="center"/>
              <w:rPr>
                <w:rFonts w:ascii="Arial" w:hAnsi="Arial" w:cs="Arial"/>
                <w:szCs w:val="24"/>
              </w:rPr>
            </w:pPr>
            <w:r>
              <w:rPr>
                <w:rFonts w:ascii="Arial" w:hAnsi="Arial" w:cs="Arial"/>
                <w:szCs w:val="24"/>
              </w:rPr>
              <w:t>13</w:t>
            </w:r>
          </w:p>
        </w:tc>
        <w:tc>
          <w:tcPr>
            <w:tcW w:w="808" w:type="dxa"/>
            <w:tcBorders>
              <w:top w:val="nil"/>
              <w:left w:val="nil"/>
              <w:bottom w:val="single" w:color="auto" w:sz="4" w:space="0"/>
              <w:right w:val="single" w:color="auto" w:sz="4" w:space="0"/>
            </w:tcBorders>
            <w:shd w:val="clear" w:color="auto" w:fill="auto"/>
            <w:vAlign w:val="bottom"/>
          </w:tcPr>
          <w:p w:rsidR="00203CDC" w:rsidP="005F033C" w:rsidRDefault="00203CDC" w14:paraId="10E72F32" w14:textId="562FF26A">
            <w:pPr>
              <w:contextualSpacing/>
              <w:jc w:val="center"/>
              <w:rPr>
                <w:rFonts w:ascii="Arial" w:hAnsi="Arial" w:cs="Arial"/>
                <w:szCs w:val="24"/>
              </w:rPr>
            </w:pPr>
            <w:r>
              <w:rPr>
                <w:rFonts w:ascii="Arial" w:hAnsi="Arial" w:cs="Arial"/>
                <w:szCs w:val="24"/>
              </w:rPr>
              <w:t>05</w:t>
            </w:r>
          </w:p>
        </w:tc>
        <w:tc>
          <w:tcPr>
            <w:tcW w:w="1105" w:type="dxa"/>
            <w:tcBorders>
              <w:top w:val="nil"/>
              <w:left w:val="nil"/>
              <w:bottom w:val="single" w:color="auto" w:sz="4" w:space="0"/>
              <w:right w:val="single" w:color="auto" w:sz="4" w:space="0"/>
            </w:tcBorders>
            <w:shd w:val="clear" w:color="auto" w:fill="auto"/>
            <w:vAlign w:val="bottom"/>
          </w:tcPr>
          <w:p w:rsidR="00203CDC" w:rsidP="005F033C" w:rsidRDefault="00203CDC" w14:paraId="100A4624" w14:textId="489236AF">
            <w:pPr>
              <w:contextualSpacing/>
              <w:jc w:val="center"/>
              <w:rPr>
                <w:rFonts w:ascii="Arial" w:hAnsi="Arial" w:cs="Arial"/>
                <w:szCs w:val="24"/>
              </w:rPr>
            </w:pPr>
            <w:r>
              <w:rPr>
                <w:rFonts w:ascii="Arial" w:hAnsi="Arial" w:cs="Arial"/>
                <w:szCs w:val="24"/>
              </w:rPr>
              <w:t>60min</w:t>
            </w:r>
          </w:p>
        </w:tc>
        <w:tc>
          <w:tcPr>
            <w:tcW w:w="1172" w:type="dxa"/>
            <w:tcBorders>
              <w:top w:val="nil"/>
              <w:left w:val="nil"/>
              <w:bottom w:val="single" w:color="auto" w:sz="4" w:space="0"/>
              <w:right w:val="single" w:color="auto" w:sz="4" w:space="0"/>
            </w:tcBorders>
            <w:shd w:val="clear" w:color="auto" w:fill="auto"/>
            <w:vAlign w:val="bottom"/>
          </w:tcPr>
          <w:p w:rsidR="00203CDC" w:rsidP="005F033C" w:rsidRDefault="00203CDC" w14:paraId="753196A9" w14:textId="7E7BBC30">
            <w:pPr>
              <w:contextualSpacing/>
              <w:jc w:val="center"/>
              <w:rPr>
                <w:rFonts w:ascii="Arial" w:hAnsi="Arial" w:cs="Arial"/>
                <w:szCs w:val="24"/>
              </w:rPr>
            </w:pPr>
            <w:r>
              <w:rPr>
                <w:rFonts w:ascii="Arial" w:hAnsi="Arial" w:cs="Arial"/>
                <w:szCs w:val="24"/>
              </w:rPr>
              <w:t>$56.31</w:t>
            </w:r>
          </w:p>
        </w:tc>
        <w:tc>
          <w:tcPr>
            <w:tcW w:w="1444" w:type="dxa"/>
            <w:tcBorders>
              <w:top w:val="nil"/>
              <w:left w:val="nil"/>
              <w:bottom w:val="single" w:color="auto" w:sz="4" w:space="0"/>
              <w:right w:val="single" w:color="auto" w:sz="4" w:space="0"/>
            </w:tcBorders>
            <w:shd w:val="clear" w:color="auto" w:fill="auto"/>
            <w:vAlign w:val="bottom"/>
          </w:tcPr>
          <w:p w:rsidR="00203CDC" w:rsidP="005F033C" w:rsidRDefault="00203CDC" w14:paraId="0A6DCB75" w14:textId="1F350C3C">
            <w:pPr>
              <w:contextualSpacing/>
              <w:jc w:val="center"/>
              <w:rPr>
                <w:rFonts w:ascii="Arial" w:hAnsi="Arial" w:cs="Arial"/>
                <w:szCs w:val="24"/>
              </w:rPr>
            </w:pPr>
            <w:r>
              <w:rPr>
                <w:rFonts w:ascii="Arial" w:hAnsi="Arial" w:cs="Arial"/>
                <w:szCs w:val="24"/>
              </w:rPr>
              <w:t>20%</w:t>
            </w:r>
          </w:p>
        </w:tc>
        <w:tc>
          <w:tcPr>
            <w:tcW w:w="1417" w:type="dxa"/>
            <w:tcBorders>
              <w:top w:val="nil"/>
              <w:left w:val="nil"/>
              <w:bottom w:val="single" w:color="auto" w:sz="4" w:space="0"/>
              <w:right w:val="single" w:color="auto" w:sz="4" w:space="0"/>
            </w:tcBorders>
            <w:shd w:val="clear" w:color="auto" w:fill="auto"/>
            <w:vAlign w:val="bottom"/>
          </w:tcPr>
          <w:p w:rsidR="00203CDC" w:rsidP="005F033C" w:rsidRDefault="00203CDC" w14:paraId="3122F6EF" w14:textId="5E66C8A2">
            <w:pPr>
              <w:contextualSpacing/>
              <w:jc w:val="center"/>
              <w:rPr>
                <w:rFonts w:ascii="Arial" w:hAnsi="Arial" w:cs="Arial"/>
                <w:szCs w:val="24"/>
              </w:rPr>
            </w:pPr>
            <w:r>
              <w:rPr>
                <w:rFonts w:ascii="Arial" w:hAnsi="Arial" w:cs="Arial"/>
                <w:szCs w:val="24"/>
              </w:rPr>
              <w:t>(</w:t>
            </w:r>
            <w:r w:rsidR="00435E0B">
              <w:rPr>
                <w:rFonts w:ascii="Arial" w:hAnsi="Arial" w:cs="Arial"/>
                <w:szCs w:val="24"/>
              </w:rPr>
              <w:t>60</w:t>
            </w:r>
            <w:r>
              <w:rPr>
                <w:rFonts w:ascii="Arial" w:hAnsi="Arial" w:cs="Arial"/>
                <w:szCs w:val="24"/>
              </w:rPr>
              <w:t>)</w:t>
            </w:r>
          </w:p>
        </w:tc>
        <w:tc>
          <w:tcPr>
            <w:tcW w:w="2144" w:type="dxa"/>
            <w:tcBorders>
              <w:top w:val="nil"/>
              <w:left w:val="nil"/>
              <w:bottom w:val="single" w:color="auto" w:sz="4" w:space="0"/>
              <w:right w:val="single" w:color="auto" w:sz="4" w:space="0"/>
            </w:tcBorders>
            <w:shd w:val="clear" w:color="auto" w:fill="auto"/>
            <w:vAlign w:val="bottom"/>
          </w:tcPr>
          <w:p w:rsidR="00203CDC" w:rsidP="005F033C" w:rsidRDefault="00203CDC" w14:paraId="256807D7" w14:textId="1E755974">
            <w:pPr>
              <w:contextualSpacing/>
              <w:jc w:val="center"/>
              <w:rPr>
                <w:rFonts w:ascii="Arial" w:hAnsi="Arial" w:cs="Arial"/>
                <w:szCs w:val="24"/>
              </w:rPr>
            </w:pPr>
            <w:r>
              <w:rPr>
                <w:rFonts w:ascii="Arial" w:hAnsi="Arial" w:cs="Arial"/>
                <w:szCs w:val="24"/>
              </w:rPr>
              <w:t>$</w:t>
            </w:r>
            <w:r w:rsidR="00435E0B">
              <w:rPr>
                <w:rFonts w:ascii="Arial" w:hAnsi="Arial" w:cs="Arial"/>
                <w:szCs w:val="24"/>
              </w:rPr>
              <w:t>3,378.60</w:t>
            </w:r>
          </w:p>
        </w:tc>
      </w:tr>
      <w:tr w:rsidRPr="00F82C3B" w:rsidR="00203CDC" w:rsidTr="00435E0B" w14:paraId="1B996DAA" w14:textId="77777777">
        <w:trPr>
          <w:trHeight w:val="288"/>
        </w:trPr>
        <w:tc>
          <w:tcPr>
            <w:tcW w:w="1342" w:type="dxa"/>
            <w:tcBorders>
              <w:top w:val="nil"/>
              <w:left w:val="single" w:color="auto" w:sz="4" w:space="0"/>
              <w:bottom w:val="single" w:color="auto" w:sz="4" w:space="0"/>
              <w:right w:val="single" w:color="auto" w:sz="4" w:space="0"/>
            </w:tcBorders>
            <w:shd w:val="clear" w:color="auto" w:fill="auto"/>
            <w:vAlign w:val="bottom"/>
          </w:tcPr>
          <w:p w:rsidRPr="00F82C3B" w:rsidR="00AD6EC2" w:rsidP="005F033C" w:rsidRDefault="00AD6EC2" w14:paraId="672BF04F" w14:textId="77777777">
            <w:pPr>
              <w:contextualSpacing/>
              <w:jc w:val="center"/>
              <w:rPr>
                <w:rFonts w:ascii="Arial" w:hAnsi="Arial" w:cs="Arial"/>
                <w:szCs w:val="24"/>
              </w:rPr>
            </w:pPr>
            <w:r>
              <w:rPr>
                <w:rFonts w:ascii="Arial" w:hAnsi="Arial" w:cs="Arial"/>
                <w:szCs w:val="24"/>
              </w:rPr>
              <w:t>--</w:t>
            </w:r>
          </w:p>
        </w:tc>
        <w:tc>
          <w:tcPr>
            <w:tcW w:w="808" w:type="dxa"/>
            <w:tcBorders>
              <w:top w:val="nil"/>
              <w:left w:val="nil"/>
              <w:bottom w:val="single" w:color="auto" w:sz="4" w:space="0"/>
              <w:right w:val="single" w:color="auto" w:sz="4" w:space="0"/>
            </w:tcBorders>
            <w:shd w:val="clear" w:color="auto" w:fill="auto"/>
            <w:vAlign w:val="bottom"/>
          </w:tcPr>
          <w:p w:rsidRPr="00F82C3B" w:rsidR="00AD6EC2" w:rsidP="005F033C" w:rsidRDefault="00AD6EC2" w14:paraId="1BAEEC28" w14:textId="77777777">
            <w:pPr>
              <w:contextualSpacing/>
              <w:jc w:val="center"/>
              <w:rPr>
                <w:rFonts w:ascii="Arial" w:hAnsi="Arial" w:cs="Arial"/>
                <w:szCs w:val="24"/>
              </w:rPr>
            </w:pPr>
            <w:r>
              <w:rPr>
                <w:rFonts w:ascii="Arial" w:hAnsi="Arial" w:cs="Arial"/>
                <w:szCs w:val="24"/>
              </w:rPr>
              <w:t>--</w:t>
            </w:r>
          </w:p>
        </w:tc>
        <w:tc>
          <w:tcPr>
            <w:tcW w:w="1105" w:type="dxa"/>
            <w:tcBorders>
              <w:top w:val="nil"/>
              <w:left w:val="nil"/>
              <w:bottom w:val="single" w:color="auto" w:sz="4" w:space="0"/>
              <w:right w:val="single" w:color="auto" w:sz="4" w:space="0"/>
            </w:tcBorders>
            <w:shd w:val="clear" w:color="auto" w:fill="auto"/>
            <w:vAlign w:val="bottom"/>
          </w:tcPr>
          <w:p w:rsidRPr="00F82C3B" w:rsidR="00AD6EC2" w:rsidP="005F033C" w:rsidRDefault="00AD6EC2" w14:paraId="20A66BC3" w14:textId="77777777">
            <w:pPr>
              <w:contextualSpacing/>
              <w:jc w:val="center"/>
              <w:rPr>
                <w:rFonts w:ascii="Arial" w:hAnsi="Arial" w:cs="Arial"/>
                <w:szCs w:val="24"/>
              </w:rPr>
            </w:pPr>
            <w:r>
              <w:rPr>
                <w:rFonts w:ascii="Arial" w:hAnsi="Arial" w:cs="Arial"/>
                <w:szCs w:val="24"/>
              </w:rPr>
              <w:t>--</w:t>
            </w:r>
          </w:p>
        </w:tc>
        <w:tc>
          <w:tcPr>
            <w:tcW w:w="1172" w:type="dxa"/>
            <w:tcBorders>
              <w:top w:val="nil"/>
              <w:left w:val="nil"/>
              <w:bottom w:val="single" w:color="auto" w:sz="4" w:space="0"/>
              <w:right w:val="single" w:color="auto" w:sz="4" w:space="0"/>
            </w:tcBorders>
            <w:shd w:val="clear" w:color="auto" w:fill="auto"/>
            <w:vAlign w:val="bottom"/>
          </w:tcPr>
          <w:p w:rsidRPr="00833F8A" w:rsidR="00AD6EC2" w:rsidP="005F033C" w:rsidRDefault="00AD6EC2" w14:paraId="2B80D848" w14:textId="77777777">
            <w:pPr>
              <w:contextualSpacing/>
              <w:jc w:val="center"/>
              <w:rPr>
                <w:rFonts w:ascii="Arial" w:hAnsi="Arial" w:cs="Arial"/>
                <w:szCs w:val="24"/>
              </w:rPr>
            </w:pPr>
            <w:r>
              <w:rPr>
                <w:rFonts w:ascii="Arial" w:hAnsi="Arial" w:cs="Arial"/>
                <w:szCs w:val="24"/>
              </w:rPr>
              <w:t>--</w:t>
            </w:r>
          </w:p>
        </w:tc>
        <w:tc>
          <w:tcPr>
            <w:tcW w:w="1444" w:type="dxa"/>
            <w:tcBorders>
              <w:top w:val="nil"/>
              <w:left w:val="nil"/>
              <w:bottom w:val="single" w:color="auto" w:sz="4" w:space="0"/>
              <w:right w:val="single" w:color="auto" w:sz="4" w:space="0"/>
            </w:tcBorders>
            <w:shd w:val="clear" w:color="auto" w:fill="auto"/>
            <w:vAlign w:val="bottom"/>
          </w:tcPr>
          <w:p w:rsidRPr="00833F8A" w:rsidR="00AD6EC2" w:rsidP="005F033C" w:rsidRDefault="00AD6EC2" w14:paraId="08F5FDBA" w14:textId="77777777">
            <w:pPr>
              <w:contextualSpacing/>
              <w:jc w:val="center"/>
              <w:rPr>
                <w:rFonts w:ascii="Arial" w:hAnsi="Arial" w:cs="Arial"/>
                <w:szCs w:val="24"/>
              </w:rPr>
            </w:pPr>
            <w:r>
              <w:rPr>
                <w:rFonts w:ascii="Arial" w:hAnsi="Arial" w:cs="Arial"/>
                <w:szCs w:val="24"/>
              </w:rPr>
              <w:t>--</w:t>
            </w:r>
          </w:p>
        </w:tc>
        <w:tc>
          <w:tcPr>
            <w:tcW w:w="1417" w:type="dxa"/>
            <w:tcBorders>
              <w:top w:val="nil"/>
              <w:left w:val="nil"/>
              <w:bottom w:val="single" w:color="auto" w:sz="4" w:space="0"/>
              <w:right w:val="single" w:color="auto" w:sz="4" w:space="0"/>
            </w:tcBorders>
            <w:shd w:val="clear" w:color="auto" w:fill="auto"/>
            <w:vAlign w:val="bottom"/>
          </w:tcPr>
          <w:p w:rsidRPr="00833F8A" w:rsidR="00AD6EC2" w:rsidP="005F033C" w:rsidRDefault="00AD6EC2" w14:paraId="60138B8E" w14:textId="77777777">
            <w:pPr>
              <w:contextualSpacing/>
              <w:jc w:val="center"/>
              <w:rPr>
                <w:rFonts w:ascii="Arial" w:hAnsi="Arial" w:cs="Arial"/>
                <w:szCs w:val="24"/>
              </w:rPr>
            </w:pPr>
            <w:r>
              <w:rPr>
                <w:rFonts w:ascii="Arial" w:hAnsi="Arial" w:cs="Arial"/>
                <w:szCs w:val="24"/>
              </w:rPr>
              <w:t>--</w:t>
            </w:r>
          </w:p>
        </w:tc>
        <w:tc>
          <w:tcPr>
            <w:tcW w:w="2144" w:type="dxa"/>
            <w:tcBorders>
              <w:top w:val="nil"/>
              <w:left w:val="nil"/>
              <w:bottom w:val="single" w:color="auto" w:sz="4" w:space="0"/>
              <w:right w:val="single" w:color="auto" w:sz="4" w:space="0"/>
            </w:tcBorders>
            <w:shd w:val="clear" w:color="auto" w:fill="auto"/>
            <w:vAlign w:val="bottom"/>
          </w:tcPr>
          <w:p w:rsidRPr="00833F8A" w:rsidR="00AD6EC2" w:rsidP="005F033C" w:rsidRDefault="00203CDC" w14:paraId="68DDAF42" w14:textId="2CBF2C84">
            <w:pPr>
              <w:contextualSpacing/>
              <w:jc w:val="center"/>
              <w:rPr>
                <w:rFonts w:ascii="Arial" w:hAnsi="Arial" w:cs="Arial"/>
                <w:szCs w:val="24"/>
              </w:rPr>
            </w:pPr>
            <w:r>
              <w:rPr>
                <w:rFonts w:ascii="Arial" w:hAnsi="Arial" w:cs="Arial"/>
                <w:szCs w:val="24"/>
              </w:rPr>
              <w:t>$</w:t>
            </w:r>
            <w:r w:rsidR="00435E0B">
              <w:rPr>
                <w:rFonts w:ascii="Arial" w:hAnsi="Arial" w:cs="Arial"/>
                <w:szCs w:val="24"/>
              </w:rPr>
              <w:t>10,134.60</w:t>
            </w:r>
          </w:p>
        </w:tc>
      </w:tr>
      <w:tr w:rsidRPr="00F82C3B" w:rsidR="00203CDC" w:rsidTr="00435E0B" w14:paraId="0556B5C0" w14:textId="77777777">
        <w:trPr>
          <w:trHeight w:val="288"/>
        </w:trPr>
        <w:tc>
          <w:tcPr>
            <w:tcW w:w="7288"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33F8A" w:rsidR="00AD6EC2" w:rsidP="005F033C" w:rsidRDefault="00AD6EC2" w14:paraId="6810E1CE" w14:textId="77777777">
            <w:pPr>
              <w:contextualSpacing/>
              <w:rPr>
                <w:rFonts w:ascii="Arial" w:hAnsi="Arial" w:cs="Arial"/>
                <w:szCs w:val="24"/>
              </w:rPr>
            </w:pPr>
            <w:r w:rsidRPr="00833F8A">
              <w:rPr>
                <w:rFonts w:ascii="Arial" w:hAnsi="Arial" w:cs="Arial"/>
                <w:szCs w:val="24"/>
              </w:rPr>
              <w:t>Overhead at 100% Salary</w:t>
            </w:r>
          </w:p>
        </w:tc>
        <w:tc>
          <w:tcPr>
            <w:tcW w:w="2144" w:type="dxa"/>
            <w:tcBorders>
              <w:top w:val="nil"/>
              <w:left w:val="nil"/>
              <w:bottom w:val="single" w:color="auto" w:sz="4" w:space="0"/>
              <w:right w:val="single" w:color="auto" w:sz="4" w:space="0"/>
            </w:tcBorders>
            <w:shd w:val="clear" w:color="auto" w:fill="auto"/>
            <w:vAlign w:val="bottom"/>
            <w:hideMark/>
          </w:tcPr>
          <w:p w:rsidRPr="00833F8A" w:rsidR="00AD6EC2" w:rsidP="005F033C" w:rsidRDefault="00203CDC" w14:paraId="6AB38DE0" w14:textId="7E7A0A5B">
            <w:pPr>
              <w:contextualSpacing/>
              <w:jc w:val="center"/>
              <w:rPr>
                <w:rFonts w:ascii="Arial" w:hAnsi="Arial" w:cs="Arial"/>
                <w:szCs w:val="24"/>
              </w:rPr>
            </w:pPr>
            <w:r>
              <w:rPr>
                <w:rFonts w:ascii="Arial" w:hAnsi="Arial" w:cs="Arial"/>
                <w:szCs w:val="24"/>
              </w:rPr>
              <w:t>$</w:t>
            </w:r>
            <w:r w:rsidR="00435E0B">
              <w:rPr>
                <w:rFonts w:ascii="Arial" w:hAnsi="Arial" w:cs="Arial"/>
                <w:szCs w:val="24"/>
              </w:rPr>
              <w:t>10,134.60</w:t>
            </w:r>
          </w:p>
        </w:tc>
      </w:tr>
      <w:tr w:rsidRPr="00F82C3B" w:rsidR="00203CDC" w:rsidTr="00435E0B" w14:paraId="123FB820" w14:textId="77777777">
        <w:trPr>
          <w:trHeight w:val="1138"/>
        </w:trPr>
        <w:tc>
          <w:tcPr>
            <w:tcW w:w="7288"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833F8A" w:rsidR="00AD6EC2" w:rsidP="005F033C" w:rsidRDefault="00AD6EC2" w14:paraId="6A874563" w14:textId="77777777">
            <w:pPr>
              <w:tabs>
                <w:tab w:val="left" w:pos="480"/>
                <w:tab w:val="right" w:pos="4680"/>
                <w:tab w:val="right" w:pos="8640"/>
              </w:tabs>
              <w:ind w:right="35"/>
              <w:contextualSpacing/>
              <w:jc w:val="center"/>
              <w:rPr>
                <w:rFonts w:ascii="Arial" w:hAnsi="Arial" w:cs="Arial"/>
                <w:b/>
                <w:szCs w:val="24"/>
              </w:rPr>
            </w:pPr>
            <w:r w:rsidRPr="00833F8A">
              <w:rPr>
                <w:rFonts w:ascii="Arial" w:hAnsi="Arial" w:cs="Arial"/>
                <w:b/>
                <w:szCs w:val="24"/>
              </w:rPr>
              <w:t xml:space="preserve">Overhead costs are 100% of salary and are </w:t>
            </w:r>
            <w:r>
              <w:rPr>
                <w:rFonts w:ascii="Arial" w:hAnsi="Arial" w:cs="Arial"/>
                <w:b/>
                <w:szCs w:val="24"/>
              </w:rPr>
              <w:t xml:space="preserve">the </w:t>
            </w:r>
            <w:r w:rsidRPr="00833F8A">
              <w:rPr>
                <w:rFonts w:ascii="Arial" w:hAnsi="Arial" w:cs="Arial"/>
                <w:b/>
                <w:szCs w:val="24"/>
              </w:rPr>
              <w:t>same as the wage listed above</w:t>
            </w:r>
            <w:r>
              <w:rPr>
                <w:rFonts w:ascii="Arial" w:hAnsi="Arial" w:cs="Arial"/>
                <w:b/>
                <w:szCs w:val="24"/>
              </w:rPr>
              <w:t>;</w:t>
            </w:r>
            <w:r w:rsidRPr="00833F8A">
              <w:rPr>
                <w:rFonts w:ascii="Arial" w:hAnsi="Arial" w:cs="Arial"/>
                <w:b/>
                <w:szCs w:val="24"/>
              </w:rPr>
              <w:t xml:space="preserve"> and the amount</w:t>
            </w:r>
            <w:r>
              <w:rPr>
                <w:rFonts w:ascii="Arial" w:hAnsi="Arial" w:cs="Arial"/>
                <w:b/>
                <w:szCs w:val="24"/>
              </w:rPr>
              <w:t xml:space="preserve"> is</w:t>
            </w:r>
            <w:r w:rsidRPr="00833F8A">
              <w:rPr>
                <w:rFonts w:ascii="Arial" w:hAnsi="Arial" w:cs="Arial"/>
                <w:b/>
                <w:szCs w:val="24"/>
              </w:rPr>
              <w:t xml:space="preserve"> included in the total.</w:t>
            </w:r>
          </w:p>
        </w:tc>
        <w:tc>
          <w:tcPr>
            <w:tcW w:w="2144" w:type="dxa"/>
            <w:tcBorders>
              <w:top w:val="nil"/>
              <w:left w:val="nil"/>
              <w:bottom w:val="single" w:color="auto" w:sz="4" w:space="0"/>
              <w:right w:val="single" w:color="auto" w:sz="4" w:space="0"/>
            </w:tcBorders>
            <w:shd w:val="clear" w:color="auto" w:fill="auto"/>
            <w:vAlign w:val="bottom"/>
            <w:hideMark/>
          </w:tcPr>
          <w:p w:rsidRPr="00833F8A" w:rsidR="00AD6EC2" w:rsidP="005F033C" w:rsidRDefault="00AD6EC2" w14:paraId="627DE179" w14:textId="77777777">
            <w:pPr>
              <w:contextualSpacing/>
              <w:jc w:val="center"/>
              <w:rPr>
                <w:rFonts w:ascii="Arial" w:hAnsi="Arial" w:cs="Arial"/>
                <w:szCs w:val="24"/>
              </w:rPr>
            </w:pPr>
            <w:r w:rsidRPr="00833F8A">
              <w:rPr>
                <w:rFonts w:ascii="Arial" w:hAnsi="Arial" w:cs="Arial"/>
                <w:szCs w:val="24"/>
              </w:rPr>
              <w:t> </w:t>
            </w:r>
          </w:p>
        </w:tc>
      </w:tr>
      <w:tr w:rsidRPr="00F82C3B" w:rsidR="00203CDC" w:rsidTr="00435E0B" w14:paraId="3C4065C3" w14:textId="77777777">
        <w:trPr>
          <w:trHeight w:val="288"/>
        </w:trPr>
        <w:tc>
          <w:tcPr>
            <w:tcW w:w="7288"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33F8A" w:rsidR="00AD6EC2" w:rsidP="005F033C" w:rsidRDefault="00AD6EC2" w14:paraId="31875CF2" w14:textId="28E19FD2">
            <w:pPr>
              <w:contextualSpacing/>
              <w:rPr>
                <w:rFonts w:ascii="Arial" w:hAnsi="Arial" w:cs="Arial"/>
                <w:szCs w:val="24"/>
              </w:rPr>
            </w:pPr>
            <w:r w:rsidRPr="00833F8A">
              <w:rPr>
                <w:rFonts w:ascii="Arial" w:hAnsi="Arial" w:cs="Arial"/>
                <w:szCs w:val="24"/>
              </w:rPr>
              <w:t>Processing / Analyzing Costs</w:t>
            </w:r>
            <w:r>
              <w:rPr>
                <w:rFonts w:ascii="Arial" w:hAnsi="Arial" w:cs="Arial"/>
                <w:szCs w:val="24"/>
              </w:rPr>
              <w:t xml:space="preserve"> </w:t>
            </w:r>
          </w:p>
        </w:tc>
        <w:tc>
          <w:tcPr>
            <w:tcW w:w="2144" w:type="dxa"/>
            <w:tcBorders>
              <w:top w:val="nil"/>
              <w:left w:val="nil"/>
              <w:bottom w:val="single" w:color="auto" w:sz="4" w:space="0"/>
              <w:right w:val="single" w:color="auto" w:sz="4" w:space="0"/>
            </w:tcBorders>
            <w:shd w:val="clear" w:color="auto" w:fill="auto"/>
            <w:vAlign w:val="bottom"/>
            <w:hideMark/>
          </w:tcPr>
          <w:p w:rsidRPr="00833F8A" w:rsidR="00AD6EC2" w:rsidP="005F033C" w:rsidRDefault="00203CDC" w14:paraId="31058808" w14:textId="1D92D646">
            <w:pPr>
              <w:contextualSpacing/>
              <w:jc w:val="center"/>
              <w:rPr>
                <w:rFonts w:ascii="Arial" w:hAnsi="Arial" w:cs="Arial"/>
                <w:szCs w:val="24"/>
              </w:rPr>
            </w:pPr>
            <w:r>
              <w:rPr>
                <w:rFonts w:ascii="Arial" w:hAnsi="Arial" w:cs="Arial"/>
                <w:szCs w:val="24"/>
              </w:rPr>
              <w:t>$</w:t>
            </w:r>
            <w:r w:rsidR="00FC07CC">
              <w:rPr>
                <w:rFonts w:ascii="Arial" w:hAnsi="Arial" w:cs="Arial"/>
                <w:szCs w:val="24"/>
              </w:rPr>
              <w:t>10,134.60</w:t>
            </w:r>
          </w:p>
        </w:tc>
      </w:tr>
      <w:tr w:rsidRPr="00F82C3B" w:rsidR="00203CDC" w:rsidTr="00435E0B" w14:paraId="787312C6" w14:textId="77777777">
        <w:trPr>
          <w:trHeight w:val="288"/>
        </w:trPr>
        <w:tc>
          <w:tcPr>
            <w:tcW w:w="7288"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33F8A" w:rsidR="00AD6EC2" w:rsidP="005F033C" w:rsidRDefault="00AD6EC2" w14:paraId="0D8CAEED" w14:textId="77777777">
            <w:pPr>
              <w:contextualSpacing/>
              <w:rPr>
                <w:rFonts w:ascii="Arial" w:hAnsi="Arial" w:cs="Arial"/>
                <w:szCs w:val="24"/>
              </w:rPr>
            </w:pPr>
            <w:r w:rsidRPr="00833F8A">
              <w:rPr>
                <w:rFonts w:ascii="Arial" w:hAnsi="Arial" w:cs="Arial"/>
                <w:szCs w:val="24"/>
              </w:rPr>
              <w:t>Printing and Production Cost</w:t>
            </w:r>
          </w:p>
        </w:tc>
        <w:tc>
          <w:tcPr>
            <w:tcW w:w="2144" w:type="dxa"/>
            <w:tcBorders>
              <w:top w:val="nil"/>
              <w:left w:val="nil"/>
              <w:bottom w:val="single" w:color="auto" w:sz="4" w:space="0"/>
              <w:right w:val="single" w:color="auto" w:sz="4" w:space="0"/>
            </w:tcBorders>
            <w:shd w:val="clear" w:color="auto" w:fill="auto"/>
            <w:vAlign w:val="bottom"/>
            <w:hideMark/>
          </w:tcPr>
          <w:p w:rsidRPr="00833F8A" w:rsidR="00AD6EC2" w:rsidP="005F033C" w:rsidRDefault="00AD6EC2" w14:paraId="691F7FB4" w14:textId="77777777">
            <w:pPr>
              <w:contextualSpacing/>
              <w:jc w:val="center"/>
              <w:rPr>
                <w:rFonts w:ascii="Arial" w:hAnsi="Arial" w:cs="Arial"/>
                <w:szCs w:val="24"/>
              </w:rPr>
            </w:pPr>
            <w:r w:rsidRPr="00833F8A">
              <w:rPr>
                <w:rFonts w:ascii="Arial" w:hAnsi="Arial" w:cs="Arial"/>
                <w:szCs w:val="24"/>
              </w:rPr>
              <w:t xml:space="preserve"> </w:t>
            </w:r>
            <w:r w:rsidRPr="00F82C3B">
              <w:rPr>
                <w:rFonts w:ascii="Arial" w:hAnsi="Arial" w:cs="Arial"/>
                <w:szCs w:val="24"/>
              </w:rPr>
              <w:t>$0</w:t>
            </w:r>
            <w:r w:rsidRPr="00833F8A">
              <w:rPr>
                <w:rFonts w:ascii="Arial" w:hAnsi="Arial" w:cs="Arial"/>
                <w:szCs w:val="24"/>
              </w:rPr>
              <w:t xml:space="preserve"> </w:t>
            </w:r>
          </w:p>
        </w:tc>
      </w:tr>
      <w:tr w:rsidRPr="00F82C3B" w:rsidR="008C3FEB" w:rsidTr="00435E0B" w14:paraId="2955AE0A" w14:textId="77777777">
        <w:trPr>
          <w:trHeight w:val="288"/>
        </w:trPr>
        <w:tc>
          <w:tcPr>
            <w:tcW w:w="7288" w:type="dxa"/>
            <w:gridSpan w:val="6"/>
            <w:tcBorders>
              <w:top w:val="single" w:color="auto" w:sz="4" w:space="0"/>
              <w:left w:val="single" w:color="auto" w:sz="4" w:space="0"/>
              <w:bottom w:val="single" w:color="auto" w:sz="4" w:space="0"/>
              <w:right w:val="single" w:color="auto" w:sz="4" w:space="0"/>
            </w:tcBorders>
            <w:shd w:val="clear" w:color="auto" w:fill="auto"/>
            <w:vAlign w:val="bottom"/>
          </w:tcPr>
          <w:p w:rsidRPr="00833F8A" w:rsidR="008C3FEB" w:rsidP="005F033C" w:rsidRDefault="008C3FEB" w14:paraId="12A6A8D6" w14:textId="735958AB">
            <w:pPr>
              <w:contextualSpacing/>
              <w:rPr>
                <w:rFonts w:ascii="Arial" w:hAnsi="Arial" w:cs="Arial"/>
                <w:szCs w:val="24"/>
              </w:rPr>
            </w:pPr>
            <w:r>
              <w:rPr>
                <w:rFonts w:ascii="Arial" w:hAnsi="Arial" w:cs="Arial"/>
                <w:szCs w:val="24"/>
              </w:rPr>
              <w:t>Contract Costs for complaint system</w:t>
            </w:r>
          </w:p>
        </w:tc>
        <w:tc>
          <w:tcPr>
            <w:tcW w:w="2144" w:type="dxa"/>
            <w:tcBorders>
              <w:top w:val="nil"/>
              <w:left w:val="nil"/>
              <w:bottom w:val="single" w:color="auto" w:sz="4" w:space="0"/>
              <w:right w:val="single" w:color="auto" w:sz="4" w:space="0"/>
            </w:tcBorders>
            <w:shd w:val="clear" w:color="auto" w:fill="auto"/>
            <w:vAlign w:val="bottom"/>
          </w:tcPr>
          <w:p w:rsidRPr="00833F8A" w:rsidR="008C3FEB" w:rsidP="005F033C" w:rsidRDefault="00FC07CC" w14:paraId="1EA7E054" w14:textId="164E416F">
            <w:pPr>
              <w:contextualSpacing/>
              <w:jc w:val="center"/>
              <w:rPr>
                <w:rFonts w:ascii="Arial" w:hAnsi="Arial" w:cs="Arial"/>
                <w:szCs w:val="24"/>
              </w:rPr>
            </w:pPr>
            <w:r>
              <w:rPr>
                <w:rFonts w:ascii="Arial" w:hAnsi="Arial" w:cs="Arial"/>
                <w:szCs w:val="24"/>
              </w:rPr>
              <w:t>$</w:t>
            </w:r>
            <w:r w:rsidRPr="003A5B77" w:rsidR="003A5B77">
              <w:rPr>
                <w:rFonts w:ascii="Arial" w:hAnsi="Arial" w:cs="Arial"/>
                <w:szCs w:val="24"/>
              </w:rPr>
              <w:t>145,000</w:t>
            </w:r>
            <w:r w:rsidR="003A5B77">
              <w:rPr>
                <w:rFonts w:ascii="Arial" w:hAnsi="Arial" w:cs="Arial"/>
                <w:szCs w:val="24"/>
              </w:rPr>
              <w:t>.00</w:t>
            </w:r>
          </w:p>
        </w:tc>
      </w:tr>
      <w:tr w:rsidRPr="00F82C3B" w:rsidR="00203CDC" w:rsidTr="00435E0B" w14:paraId="7F932680" w14:textId="77777777">
        <w:trPr>
          <w:trHeight w:val="288"/>
        </w:trPr>
        <w:tc>
          <w:tcPr>
            <w:tcW w:w="7288"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33F8A" w:rsidR="00AD6EC2" w:rsidP="005F033C" w:rsidRDefault="00AD6EC2" w14:paraId="6FCAE336" w14:textId="77777777">
            <w:pPr>
              <w:contextualSpacing/>
              <w:rPr>
                <w:rFonts w:ascii="Arial" w:hAnsi="Arial" w:cs="Arial"/>
                <w:szCs w:val="24"/>
              </w:rPr>
            </w:pPr>
            <w:r w:rsidRPr="00833F8A">
              <w:rPr>
                <w:rFonts w:ascii="Arial" w:hAnsi="Arial" w:cs="Arial"/>
                <w:szCs w:val="24"/>
              </w:rPr>
              <w:t>Total Cost to Government</w:t>
            </w:r>
          </w:p>
        </w:tc>
        <w:tc>
          <w:tcPr>
            <w:tcW w:w="2144" w:type="dxa"/>
            <w:tcBorders>
              <w:top w:val="nil"/>
              <w:left w:val="nil"/>
              <w:bottom w:val="single" w:color="auto" w:sz="4" w:space="0"/>
              <w:right w:val="single" w:color="auto" w:sz="4" w:space="0"/>
            </w:tcBorders>
            <w:shd w:val="clear" w:color="auto" w:fill="auto"/>
            <w:vAlign w:val="bottom"/>
            <w:hideMark/>
          </w:tcPr>
          <w:p w:rsidRPr="00833F8A" w:rsidR="00AD6EC2" w:rsidP="005F033C" w:rsidRDefault="00AD6EC2" w14:paraId="557B8B12" w14:textId="74237D08">
            <w:pPr>
              <w:contextualSpacing/>
              <w:jc w:val="center"/>
              <w:rPr>
                <w:rFonts w:ascii="Arial" w:hAnsi="Arial" w:cs="Arial"/>
                <w:szCs w:val="24"/>
              </w:rPr>
            </w:pPr>
            <w:r w:rsidRPr="00833F8A">
              <w:rPr>
                <w:rFonts w:ascii="Arial" w:hAnsi="Arial" w:cs="Arial"/>
                <w:szCs w:val="24"/>
              </w:rPr>
              <w:t xml:space="preserve"> </w:t>
            </w:r>
            <w:r>
              <w:rPr>
                <w:rFonts w:ascii="Arial" w:hAnsi="Arial" w:cs="Arial"/>
                <w:szCs w:val="24"/>
              </w:rPr>
              <w:t>$</w:t>
            </w:r>
            <w:r w:rsidR="003A5B77">
              <w:rPr>
                <w:rFonts w:ascii="Arial" w:hAnsi="Arial" w:cs="Arial"/>
                <w:szCs w:val="24"/>
              </w:rPr>
              <w:t>155,134.60</w:t>
            </w:r>
          </w:p>
        </w:tc>
      </w:tr>
    </w:tbl>
    <w:p w:rsidR="00AD6EC2" w:rsidP="00AD6EC2" w:rsidRDefault="00AD6EC2" w14:paraId="4B38EB18" w14:textId="77777777">
      <w:pPr>
        <w:ind w:left="720"/>
        <w:contextualSpacing/>
        <w:rPr>
          <w:rFonts w:ascii="Arial" w:hAnsi="Arial" w:cs="Arial"/>
          <w:b/>
          <w:szCs w:val="24"/>
        </w:rPr>
      </w:pPr>
    </w:p>
    <w:p w:rsidR="004C1001" w:rsidP="004C1001" w:rsidRDefault="00F31A70" w14:paraId="23F1D564" w14:textId="5C479EB9">
      <w:pPr>
        <w:rPr>
          <w:rFonts w:ascii="Arial" w:hAnsi="Arial" w:cs="Arial"/>
        </w:rPr>
      </w:pPr>
      <w:r>
        <w:rPr>
          <w:rFonts w:ascii="Arial" w:hAnsi="Arial" w:cs="Arial"/>
          <w:b/>
          <w:bCs/>
        </w:rPr>
        <w:t>N</w:t>
      </w:r>
      <w:r w:rsidRPr="00E8729F" w:rsidR="00581DCB">
        <w:rPr>
          <w:rFonts w:ascii="Arial" w:hAnsi="Arial" w:cs="Arial"/>
          <w:b/>
          <w:bCs/>
        </w:rPr>
        <w:t>ote:</w:t>
      </w:r>
      <w:r w:rsidRPr="00E8729F" w:rsidR="00581DCB">
        <w:rPr>
          <w:rFonts w:ascii="Arial" w:hAnsi="Arial" w:cs="Arial"/>
        </w:rPr>
        <w:t xml:space="preserve">  The hourly wage information above is based on the hourly 2021 General Schedule (Base) Pay for GS-Grade VA employees. </w:t>
      </w:r>
      <w:hyperlink w:history="1" r:id="rId22">
        <w:r w:rsidRPr="009443C9" w:rsidR="004C1001">
          <w:rPr>
            <w:rStyle w:val="Hyperlink"/>
            <w:rFonts w:ascii="Arial" w:hAnsi="Arial" w:cs="Arial"/>
          </w:rPr>
          <w:t>https://www.opm.gov/policy-data-oversight/pay-leave/salaries-wages/salary-tables/pdf/2021/DCB_h.pdf</w:t>
        </w:r>
      </w:hyperlink>
      <w:r w:rsidR="00203CDC">
        <w:rPr>
          <w:rFonts w:ascii="Arial" w:hAnsi="Arial" w:cs="Arial"/>
        </w:rPr>
        <w:t>.</w:t>
      </w:r>
    </w:p>
    <w:p w:rsidRPr="00E8729F" w:rsidR="00581DCB" w:rsidP="00581DCB" w:rsidRDefault="00581DCB" w14:paraId="25F3CB11" w14:textId="77777777">
      <w:pPr>
        <w:ind w:left="720"/>
        <w:contextualSpacing/>
        <w:rPr>
          <w:rFonts w:ascii="Arial" w:hAnsi="Arial" w:cs="Arial"/>
          <w:color w:val="000000"/>
          <w:szCs w:val="24"/>
        </w:rPr>
      </w:pPr>
    </w:p>
    <w:p w:rsidRPr="00E8729F" w:rsidR="00581DCB" w:rsidP="00581DCB" w:rsidRDefault="00581DCB" w14:paraId="14C2003A" w14:textId="3BE1634D">
      <w:pPr>
        <w:rPr>
          <w:rFonts w:ascii="Arial" w:hAnsi="Arial" w:cs="Arial"/>
          <w:color w:val="000000"/>
          <w:szCs w:val="24"/>
        </w:rPr>
      </w:pPr>
      <w:r w:rsidRPr="00E8729F">
        <w:rPr>
          <w:rFonts w:ascii="Arial" w:hAnsi="Arial" w:cs="Arial"/>
          <w:color w:val="000000"/>
          <w:szCs w:val="24"/>
        </w:rPr>
        <w:t xml:space="preserve">The processing time estimates above are based on the actual amount of time employees of the grade level spend to process to completion a claim received on this </w:t>
      </w:r>
      <w:r w:rsidR="00F31A70">
        <w:rPr>
          <w:rFonts w:ascii="Arial" w:hAnsi="Arial" w:cs="Arial"/>
          <w:color w:val="000000"/>
          <w:szCs w:val="24"/>
        </w:rPr>
        <w:t>information collection.</w:t>
      </w:r>
      <w:r w:rsidRPr="00E8729F">
        <w:rPr>
          <w:rFonts w:ascii="Arial" w:hAnsi="Arial" w:cs="Arial"/>
          <w:color w:val="000000"/>
          <w:szCs w:val="24"/>
        </w:rPr>
        <w:t xml:space="preserve">  </w:t>
      </w:r>
    </w:p>
    <w:p w:rsidRPr="00B465B5" w:rsidR="00AD6EC2" w:rsidP="00AD6EC2" w:rsidRDefault="00AD6EC2" w14:paraId="66826D0A" w14:textId="77777777">
      <w:pPr>
        <w:overflowPunct/>
        <w:textAlignment w:val="auto"/>
        <w:rPr>
          <w:rFonts w:ascii="Arial" w:hAnsi="Arial" w:cs="Arial"/>
          <w:szCs w:val="24"/>
        </w:rPr>
      </w:pPr>
    </w:p>
    <w:p w:rsidR="00AD6EC2" w:rsidP="00AD6EC2" w:rsidRDefault="00AD6EC2" w14:paraId="349E11A5" w14:textId="77777777">
      <w:pPr>
        <w:overflowPunct/>
        <w:textAlignment w:val="auto"/>
        <w:rPr>
          <w:rFonts w:ascii="Arial" w:hAnsi="Arial" w:cs="Arial"/>
          <w:szCs w:val="24"/>
        </w:rPr>
      </w:pPr>
      <w:r w:rsidRPr="00F06D3F">
        <w:rPr>
          <w:rFonts w:ascii="Arial" w:hAnsi="Arial"/>
          <w:b/>
        </w:rPr>
        <w:t xml:space="preserve">15.  Explain the reason for any burden hour changes since the last submission. </w:t>
      </w:r>
      <w:r w:rsidRPr="00B465B5">
        <w:rPr>
          <w:rFonts w:ascii="Arial" w:hAnsi="Arial" w:cs="Arial"/>
          <w:szCs w:val="24"/>
        </w:rPr>
        <w:t xml:space="preserve">  </w:t>
      </w:r>
    </w:p>
    <w:p w:rsidR="00AD6EC2" w:rsidP="00AD6EC2" w:rsidRDefault="00AD6EC2" w14:paraId="2F17A7D5" w14:textId="77777777">
      <w:pPr>
        <w:overflowPunct/>
        <w:textAlignment w:val="auto"/>
        <w:rPr>
          <w:rFonts w:ascii="Arial" w:hAnsi="Arial" w:cs="Arial"/>
          <w:szCs w:val="24"/>
        </w:rPr>
      </w:pPr>
    </w:p>
    <w:p w:rsidRPr="00B465B5" w:rsidR="00AD6EC2" w:rsidP="00581DCB" w:rsidRDefault="00AD6EC2" w14:paraId="246ED451" w14:textId="526A12D4">
      <w:pPr>
        <w:overflowPunct/>
        <w:textAlignment w:val="auto"/>
        <w:rPr>
          <w:rFonts w:ascii="Arial" w:hAnsi="Arial" w:cs="Arial"/>
          <w:szCs w:val="24"/>
        </w:rPr>
      </w:pPr>
      <w:r>
        <w:rPr>
          <w:rFonts w:ascii="Arial" w:hAnsi="Arial" w:cs="Arial"/>
          <w:szCs w:val="24"/>
        </w:rPr>
        <w:t>There was a</w:t>
      </w:r>
      <w:r w:rsidR="000032FE">
        <w:rPr>
          <w:rFonts w:ascii="Arial" w:hAnsi="Arial" w:cs="Arial"/>
          <w:szCs w:val="24"/>
        </w:rPr>
        <w:t>n</w:t>
      </w:r>
      <w:r w:rsidR="00E52FFE">
        <w:rPr>
          <w:rFonts w:ascii="Arial" w:hAnsi="Arial" w:cs="Arial"/>
          <w:szCs w:val="24"/>
        </w:rPr>
        <w:t xml:space="preserve"> </w:t>
      </w:r>
      <w:r w:rsidR="000032FE">
        <w:rPr>
          <w:rFonts w:ascii="Arial" w:hAnsi="Arial" w:cs="Arial"/>
          <w:szCs w:val="24"/>
        </w:rPr>
        <w:t>increase</w:t>
      </w:r>
      <w:r w:rsidR="00E52FFE">
        <w:rPr>
          <w:rFonts w:ascii="Arial" w:hAnsi="Arial" w:cs="Arial"/>
          <w:szCs w:val="24"/>
        </w:rPr>
        <w:t xml:space="preserve"> in b</w:t>
      </w:r>
      <w:r>
        <w:rPr>
          <w:rFonts w:ascii="Arial" w:hAnsi="Arial" w:cs="Arial"/>
          <w:szCs w:val="24"/>
        </w:rPr>
        <w:t>urden hours due to a</w:t>
      </w:r>
      <w:r w:rsidR="00435E0B">
        <w:rPr>
          <w:rFonts w:ascii="Arial" w:hAnsi="Arial" w:cs="Arial"/>
          <w:szCs w:val="24"/>
        </w:rPr>
        <w:t>n</w:t>
      </w:r>
      <w:r>
        <w:rPr>
          <w:rFonts w:ascii="Arial" w:hAnsi="Arial" w:cs="Arial"/>
          <w:szCs w:val="24"/>
        </w:rPr>
        <w:t xml:space="preserve"> </w:t>
      </w:r>
      <w:r w:rsidR="00601BB7">
        <w:rPr>
          <w:rFonts w:ascii="Arial" w:hAnsi="Arial" w:cs="Arial"/>
          <w:szCs w:val="24"/>
        </w:rPr>
        <w:t>increase</w:t>
      </w:r>
      <w:r w:rsidR="00E52FFE">
        <w:rPr>
          <w:rFonts w:ascii="Arial" w:hAnsi="Arial" w:cs="Arial"/>
          <w:szCs w:val="24"/>
        </w:rPr>
        <w:t xml:space="preserve"> </w:t>
      </w:r>
      <w:r>
        <w:rPr>
          <w:rFonts w:ascii="Arial" w:hAnsi="Arial" w:cs="Arial"/>
          <w:szCs w:val="24"/>
        </w:rPr>
        <w:t>in the number of complaints received</w:t>
      </w:r>
      <w:r w:rsidR="00E52FFE">
        <w:rPr>
          <w:rFonts w:ascii="Arial" w:hAnsi="Arial" w:cs="Arial"/>
          <w:szCs w:val="24"/>
        </w:rPr>
        <w:t xml:space="preserve">, from the previous </w:t>
      </w:r>
      <w:r w:rsidR="000032FE">
        <w:rPr>
          <w:rFonts w:ascii="Arial" w:hAnsi="Arial" w:cs="Arial"/>
          <w:szCs w:val="24"/>
        </w:rPr>
        <w:t>912</w:t>
      </w:r>
      <w:r w:rsidR="00E52FFE">
        <w:rPr>
          <w:rFonts w:ascii="Arial" w:hAnsi="Arial" w:cs="Arial"/>
          <w:szCs w:val="24"/>
        </w:rPr>
        <w:t xml:space="preserve"> responses, to this current </w:t>
      </w:r>
      <w:r w:rsidR="000032FE">
        <w:rPr>
          <w:rFonts w:ascii="Arial" w:hAnsi="Arial" w:cs="Arial"/>
          <w:szCs w:val="24"/>
        </w:rPr>
        <w:t>1,202</w:t>
      </w:r>
      <w:r w:rsidR="00E52FFE">
        <w:rPr>
          <w:rFonts w:ascii="Arial" w:hAnsi="Arial" w:cs="Arial"/>
          <w:szCs w:val="24"/>
        </w:rPr>
        <w:t xml:space="preserve"> responses received </w:t>
      </w:r>
      <w:r>
        <w:rPr>
          <w:rFonts w:ascii="Arial" w:hAnsi="Arial" w:cs="Arial"/>
          <w:szCs w:val="24"/>
        </w:rPr>
        <w:t>f</w:t>
      </w:r>
      <w:r w:rsidR="00E52FFE">
        <w:rPr>
          <w:rFonts w:ascii="Arial" w:hAnsi="Arial" w:cs="Arial"/>
          <w:szCs w:val="24"/>
        </w:rPr>
        <w:t xml:space="preserve">or periods </w:t>
      </w:r>
      <w:r w:rsidR="00A10886">
        <w:rPr>
          <w:rFonts w:ascii="Arial" w:hAnsi="Arial" w:cs="Arial"/>
          <w:szCs w:val="24"/>
        </w:rPr>
        <w:t>2020 through August, 2021.</w:t>
      </w:r>
      <w:r w:rsidR="00E52FFE">
        <w:rPr>
          <w:rFonts w:ascii="Arial" w:hAnsi="Arial" w:cs="Arial"/>
          <w:szCs w:val="24"/>
        </w:rPr>
        <w:t xml:space="preserve"> </w:t>
      </w:r>
    </w:p>
    <w:p w:rsidRPr="00B465B5" w:rsidR="00AD6EC2" w:rsidP="00AD6EC2" w:rsidRDefault="00AD6EC2" w14:paraId="4AD3EBFC" w14:textId="77777777">
      <w:pPr>
        <w:rPr>
          <w:rFonts w:ascii="Arial" w:hAnsi="Arial" w:cs="Arial"/>
          <w:szCs w:val="24"/>
        </w:rPr>
      </w:pPr>
    </w:p>
    <w:p w:rsidRPr="00F47DB6" w:rsidR="00AD6EC2" w:rsidP="00AD6EC2" w:rsidRDefault="00AD6EC2" w14:paraId="3F11041B" w14:textId="77777777">
      <w:pPr>
        <w:textAlignment w:val="auto"/>
        <w:rPr>
          <w:rFonts w:ascii="Arial" w:hAnsi="Arial"/>
          <w:b/>
        </w:rPr>
      </w:pPr>
      <w:r w:rsidRPr="00F47DB6">
        <w:rPr>
          <w:rFonts w:ascii="Arial" w:hAnsi="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D6EC2" w:rsidP="00AD6EC2" w:rsidRDefault="00AD6EC2" w14:paraId="0AD74652" w14:textId="77777777">
      <w:pPr>
        <w:rPr>
          <w:rFonts w:ascii="Arial" w:hAnsi="Arial" w:cs="Arial"/>
          <w:szCs w:val="24"/>
        </w:rPr>
      </w:pPr>
      <w:r w:rsidRPr="00B465B5">
        <w:rPr>
          <w:rFonts w:ascii="Arial" w:hAnsi="Arial" w:cs="Arial"/>
          <w:szCs w:val="24"/>
        </w:rPr>
        <w:lastRenderedPageBreak/>
        <w:t xml:space="preserve"> </w:t>
      </w:r>
    </w:p>
    <w:p w:rsidRPr="00B465B5" w:rsidR="00AD6EC2" w:rsidP="00E8729F" w:rsidRDefault="00AD6EC2" w14:paraId="7FB16857" w14:textId="77777777">
      <w:pPr>
        <w:rPr>
          <w:rFonts w:ascii="Arial" w:hAnsi="Arial" w:cs="Arial"/>
          <w:szCs w:val="24"/>
        </w:rPr>
      </w:pPr>
      <w:r w:rsidRPr="00B465B5">
        <w:rPr>
          <w:rFonts w:ascii="Arial" w:hAnsi="Arial" w:cs="Arial"/>
          <w:szCs w:val="24"/>
        </w:rPr>
        <w:t>VA does not publish this information or make it available for publication.</w:t>
      </w:r>
    </w:p>
    <w:p w:rsidRPr="00B465B5" w:rsidR="00AD6EC2" w:rsidP="00AD6EC2" w:rsidRDefault="00AD6EC2" w14:paraId="53FCC66B" w14:textId="77777777">
      <w:pPr>
        <w:rPr>
          <w:rFonts w:ascii="Arial" w:hAnsi="Arial" w:cs="Arial"/>
          <w:szCs w:val="24"/>
        </w:rPr>
      </w:pPr>
    </w:p>
    <w:p w:rsidRPr="00F47DB6" w:rsidR="00AD6EC2" w:rsidP="00AD6EC2" w:rsidRDefault="00AD6EC2" w14:paraId="2354D79B" w14:textId="77777777">
      <w:pPr>
        <w:textAlignment w:val="auto"/>
        <w:rPr>
          <w:rFonts w:ascii="Arial" w:hAnsi="Arial"/>
          <w:b/>
        </w:rPr>
      </w:pPr>
      <w:r w:rsidRPr="00F47DB6">
        <w:rPr>
          <w:rFonts w:ascii="Arial" w:hAnsi="Arial"/>
          <w:b/>
        </w:rPr>
        <w:t>17. If seeking approval to not display the expiration date for OMB approval of the information collection, explain the reasons that display would be inappropriate.</w:t>
      </w:r>
    </w:p>
    <w:p w:rsidRPr="00F47DB6" w:rsidR="00AD6EC2" w:rsidP="00AD6EC2" w:rsidRDefault="00AD6EC2" w14:paraId="08E01BE5" w14:textId="77777777">
      <w:pPr>
        <w:textAlignment w:val="auto"/>
        <w:rPr>
          <w:rFonts w:ascii="Arial" w:hAnsi="Arial"/>
          <w:b/>
        </w:rPr>
      </w:pPr>
    </w:p>
    <w:p w:rsidRPr="00F47DB6" w:rsidR="00AD6EC2" w:rsidP="00E8729F" w:rsidRDefault="00AD6EC2" w14:paraId="189AD7B7" w14:textId="77777777">
      <w:pPr>
        <w:textAlignment w:val="auto"/>
        <w:rPr>
          <w:rFonts w:ascii="Arial" w:hAnsi="Arial"/>
        </w:rPr>
      </w:pPr>
      <w:r w:rsidRPr="00F47DB6">
        <w:rPr>
          <w:rFonts w:ascii="Arial" w:hAnsi="Arial"/>
        </w:rPr>
        <w:t>We are not seeking approval to omit the expiration date for OMB approval.</w:t>
      </w:r>
    </w:p>
    <w:p w:rsidRPr="00F47DB6" w:rsidR="00AD6EC2" w:rsidP="00AD6EC2" w:rsidRDefault="00AD6EC2" w14:paraId="075251D0" w14:textId="77777777">
      <w:pPr>
        <w:textAlignment w:val="auto"/>
        <w:rPr>
          <w:rFonts w:ascii="Arial" w:hAnsi="Arial" w:cs="Arial"/>
          <w:szCs w:val="24"/>
        </w:rPr>
      </w:pPr>
    </w:p>
    <w:p w:rsidRPr="00F47DB6" w:rsidR="00AD6EC2" w:rsidP="00AD6EC2" w:rsidRDefault="00AD6EC2" w14:paraId="7C19533A" w14:textId="77777777">
      <w:pPr>
        <w:textAlignment w:val="auto"/>
        <w:rPr>
          <w:rFonts w:ascii="Arial" w:hAnsi="Arial"/>
          <w:b/>
        </w:rPr>
      </w:pPr>
      <w:r w:rsidRPr="00F47DB6">
        <w:rPr>
          <w:rFonts w:ascii="Arial" w:hAnsi="Arial"/>
          <w:b/>
        </w:rPr>
        <w:t>18. Explain each exception to the certification statement identified in Item 19, “Certification for Paperwork Reduction Act Submissions,” of OMB 83-I.</w:t>
      </w:r>
    </w:p>
    <w:p w:rsidRPr="00F47DB6" w:rsidR="00AD6EC2" w:rsidP="00AD6EC2" w:rsidRDefault="00AD6EC2" w14:paraId="729AE0E3" w14:textId="77777777">
      <w:pPr>
        <w:textAlignment w:val="auto"/>
        <w:rPr>
          <w:rFonts w:ascii="Arial" w:hAnsi="Arial"/>
        </w:rPr>
      </w:pPr>
    </w:p>
    <w:p w:rsidRPr="00F47DB6" w:rsidR="00AD6EC2" w:rsidP="00E8729F" w:rsidRDefault="00AD6EC2" w14:paraId="3AB25861" w14:textId="77777777">
      <w:pPr>
        <w:textAlignment w:val="auto"/>
        <w:rPr>
          <w:rFonts w:ascii="Arial" w:hAnsi="Arial"/>
        </w:rPr>
      </w:pPr>
      <w:r w:rsidRPr="00F47DB6">
        <w:rPr>
          <w:rFonts w:ascii="Arial" w:hAnsi="Arial"/>
        </w:rPr>
        <w:t xml:space="preserve">This information collection complies with all requirements under 5 CFR 1320.8(b)(3).  </w:t>
      </w:r>
    </w:p>
    <w:p w:rsidRPr="00B465B5" w:rsidR="00AD6EC2" w:rsidP="00AD6EC2" w:rsidRDefault="00AD6EC2" w14:paraId="66F55B13" w14:textId="77777777">
      <w:pPr>
        <w:rPr>
          <w:rFonts w:ascii="Arial" w:hAnsi="Arial" w:cs="Arial"/>
          <w:szCs w:val="24"/>
        </w:rPr>
      </w:pPr>
    </w:p>
    <w:p w:rsidRPr="00414D4E" w:rsidR="00AD6EC2" w:rsidP="00AD6EC2" w:rsidRDefault="00AD6EC2" w14:paraId="6DB3DFEF" w14:textId="77777777">
      <w:pPr>
        <w:rPr>
          <w:rFonts w:ascii="Arial" w:hAnsi="Arial" w:cs="Arial"/>
          <w:b/>
          <w:szCs w:val="24"/>
          <w:u w:val="single"/>
        </w:rPr>
      </w:pPr>
      <w:r w:rsidRPr="00414D4E">
        <w:rPr>
          <w:rFonts w:ascii="Arial" w:hAnsi="Arial" w:cs="Arial"/>
          <w:b/>
          <w:szCs w:val="24"/>
          <w:u w:val="single"/>
        </w:rPr>
        <w:t>B. Collection of Information Employing Statistical Methods.</w:t>
      </w:r>
    </w:p>
    <w:p w:rsidRPr="00B465B5" w:rsidR="00AD6EC2" w:rsidP="00AD6EC2" w:rsidRDefault="00AD6EC2" w14:paraId="28A2D394" w14:textId="77777777">
      <w:pPr>
        <w:rPr>
          <w:rFonts w:ascii="Arial" w:hAnsi="Arial" w:cs="Arial"/>
          <w:szCs w:val="24"/>
          <w:u w:val="single"/>
        </w:rPr>
      </w:pPr>
    </w:p>
    <w:p w:rsidRPr="00B465B5" w:rsidR="00AD6EC2" w:rsidP="00E8729F" w:rsidRDefault="00AD6EC2" w14:paraId="099BA312" w14:textId="77777777">
      <w:pPr>
        <w:rPr>
          <w:rFonts w:ascii="Arial" w:hAnsi="Arial" w:cs="Arial"/>
          <w:szCs w:val="24"/>
        </w:rPr>
      </w:pPr>
      <w:r w:rsidRPr="00B465B5">
        <w:rPr>
          <w:rFonts w:ascii="Arial" w:hAnsi="Arial" w:cs="Arial"/>
          <w:szCs w:val="24"/>
        </w:rPr>
        <w:t>This collection of information gathered by the Veterans Benefits Administration will not employ statistical methods.</w:t>
      </w:r>
    </w:p>
    <w:p w:rsidRPr="00B465B5" w:rsidR="00AD6EC2" w:rsidP="00AD6EC2" w:rsidRDefault="00AD6EC2" w14:paraId="32CB95E6" w14:textId="77777777">
      <w:pPr>
        <w:rPr>
          <w:rFonts w:ascii="Arial" w:hAnsi="Arial" w:cs="Arial"/>
          <w:szCs w:val="24"/>
        </w:rPr>
      </w:pPr>
    </w:p>
    <w:p w:rsidRPr="00B465B5" w:rsidR="00AD6EC2" w:rsidP="00AD6EC2" w:rsidRDefault="00AD6EC2" w14:paraId="47426069" w14:textId="77777777">
      <w:pPr>
        <w:rPr>
          <w:rFonts w:ascii="Arial" w:hAnsi="Arial" w:cs="Arial"/>
          <w:szCs w:val="24"/>
        </w:rPr>
      </w:pPr>
    </w:p>
    <w:p w:rsidR="00320DE8" w:rsidRDefault="00320DE8" w14:paraId="5E08318D" w14:textId="77777777"/>
    <w:sectPr w:rsidR="00320DE8" w:rsidSect="005F033C">
      <w:footerReference w:type="even" r:id="rId23"/>
      <w:footerReference w:type="default" r:id="rId24"/>
      <w:pgSz w:w="12240" w:h="15840"/>
      <w:pgMar w:top="1440" w:right="1440"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55F5" w14:textId="77777777" w:rsidR="00AB46CE" w:rsidRDefault="00AB46CE">
      <w:r>
        <w:separator/>
      </w:r>
    </w:p>
  </w:endnote>
  <w:endnote w:type="continuationSeparator" w:id="0">
    <w:p w14:paraId="62283D07" w14:textId="77777777" w:rsidR="00AB46CE" w:rsidRDefault="00AB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BA3F" w14:textId="07B6F1AB" w:rsidR="00720632" w:rsidRDefault="0072063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50F9FBD" wp14:editId="0D155DAA">
              <wp:simplePos x="0" y="0"/>
              <wp:positionH relativeFrom="page">
                <wp:posOffset>6750050</wp:posOffset>
              </wp:positionH>
              <wp:positionV relativeFrom="page">
                <wp:posOffset>9248775</wp:posOffset>
              </wp:positionV>
              <wp:extent cx="165100" cy="1943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FC936" w14:textId="77777777" w:rsidR="00720632" w:rsidRDefault="00720632">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F9FBD" id="_x0000_t202" coordsize="21600,21600" o:spt="202" path="m,l,21600r21600,l21600,xe">
              <v:stroke joinstyle="miter"/>
              <v:path gradientshapeok="t" o:connecttype="rect"/>
            </v:shapetype>
            <v:shape id="Text Box 11" o:spid="_x0000_s1026" type="#_x0000_t202" style="position:absolute;margin-left:531.5pt;margin-top:728.25pt;width:13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E455gEAALcDAAAOAAAAZHJzL2Uyb0RvYy54bWysU9tu1DAQfUfiHyy/s0kKVBBttiqtipDK&#10;RWr5AMexE4vYY8beTZavZ+xslgJviBdrMh6fOefMZHs125EdFAYDruHVpuRMOQmdcX3Dvz7evXjD&#10;WYjCdWIEpxp+VIFf7Z4/206+VhcwwNgpZATiQj35hg8x+rooghyUFWEDXjm61IBWRPrEvuhQTIRu&#10;x+KiLC+LCbDzCFKFQNnb5ZLvMr7WSsbPWgcV2dhw4hbzifls01nstqLuUfjByBMN8Q8srDCOmp6h&#10;bkUUbI/mLyhrJEIAHTcSbAFaG6myBlJTlX+oeRiEV1kLmRP82abw/2Dlp8MXZKaj2VWcOWFpRo9q&#10;juwdzIxS5M/kQ01lD54K40x5qs1ag78H+S0wBzeDcL26RoRpUKIjfvll8eTpghMSSDt9hI76iH2E&#10;DDRrtMk8soMROs3peJ5N4iJTy8vXVUk3kq6qt69eVnl2hajXxx5DfK/AshQ0HGn0GVwc7kMkGVS6&#10;lqReDu7MOObxj+63BBWmTCaf+C7M49zOJzNa6I4kA2HZJtp+CgbAH5xNtEkND9/3AhVn4wdHVqS1&#10;WwNcg3YNhJP0tOGRsyW8ict67j2afiDkxWwH12SXNllK8nVhceJJ25EVnjY5rd/T71z163/b/QQA&#10;AP//AwBQSwMEFAAGAAgAAAAhAB9u+d7gAAAADwEAAA8AAABkcnMvZG93bnJldi54bWxMT8tOwzAQ&#10;vCPxD9YicaN2gYY0xKkqBCck1DQcODqxm1iN1yF22/D3bE5w23lodibfTK5nZzMG61HCciGAGWy8&#10;tthK+Kze7lJgISrUqvdoJPyYAJvi+ipXmfYXLM15H1tGIRgyJaGLccg4D01nnAoLPxgk7eBHpyLB&#10;seV6VBcKdz2/FyLhTlmkD50azEtnmuP+5CRsv7B8td8f9a48lLaq1gLfk6OUtzfT9hlYNFP8M8Nc&#10;n6pDQZ1qf0IdWE9YJA80JtL1uEpWwGaPSNfE1TOXPi2BFzn/v6P4BQAA//8DAFBLAQItABQABgAI&#10;AAAAIQC2gziS/gAAAOEBAAATAAAAAAAAAAAAAAAAAAAAAABbQ29udGVudF9UeXBlc10ueG1sUEsB&#10;Ai0AFAAGAAgAAAAhADj9If/WAAAAlAEAAAsAAAAAAAAAAAAAAAAALwEAAF9yZWxzLy5yZWxzUEsB&#10;Ai0AFAAGAAgAAAAhAHS0TjnmAQAAtwMAAA4AAAAAAAAAAAAAAAAALgIAAGRycy9lMm9Eb2MueG1s&#10;UEsBAi0AFAAGAAgAAAAhAB9u+d7gAAAADwEAAA8AAAAAAAAAAAAAAAAAQAQAAGRycy9kb3ducmV2&#10;LnhtbFBLBQYAAAAABAAEAPMAAABNBQAAAAA=&#10;" filled="f" stroked="f">
              <v:textbox inset="0,0,0,0">
                <w:txbxContent>
                  <w:p w14:paraId="636FC936" w14:textId="77777777" w:rsidR="00720632" w:rsidRDefault="00720632">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B5F0" w14:textId="77777777" w:rsidR="005F033C" w:rsidRPr="00E9550C" w:rsidRDefault="000610E3" w:rsidP="005F033C">
    <w:pPr>
      <w:pStyle w:val="Footer"/>
      <w:jc w:val="right"/>
      <w:rPr>
        <w:color w:val="auto"/>
      </w:rPr>
    </w:pPr>
    <w:r w:rsidRPr="00E9550C">
      <w:rPr>
        <w:rStyle w:val="PageNumber"/>
        <w:color w:val="auto"/>
      </w:rPr>
      <w:fldChar w:fldCharType="begin"/>
    </w:r>
    <w:r w:rsidRPr="00E9550C">
      <w:rPr>
        <w:rStyle w:val="PageNumber"/>
        <w:color w:val="auto"/>
      </w:rPr>
      <w:instrText xml:space="preserve"> PAGE </w:instrText>
    </w:r>
    <w:r w:rsidRPr="00E9550C">
      <w:rPr>
        <w:rStyle w:val="PageNumber"/>
        <w:color w:val="auto"/>
      </w:rPr>
      <w:fldChar w:fldCharType="separate"/>
    </w:r>
    <w:r>
      <w:rPr>
        <w:rStyle w:val="PageNumber"/>
        <w:noProof/>
        <w:color w:val="auto"/>
      </w:rPr>
      <w:t>6</w:t>
    </w:r>
    <w:r w:rsidRPr="00E9550C">
      <w:rPr>
        <w:rStyle w:val="PageNumbe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7747" w14:textId="77777777" w:rsidR="005F033C" w:rsidRPr="00E9550C" w:rsidRDefault="000610E3">
    <w:pPr>
      <w:pStyle w:val="Footer"/>
      <w:jc w:val="right"/>
      <w:rPr>
        <w:color w:val="auto"/>
      </w:rPr>
    </w:pPr>
    <w:r w:rsidRPr="00E9550C">
      <w:rPr>
        <w:color w:val="auto"/>
      </w:rPr>
      <w:fldChar w:fldCharType="begin"/>
    </w:r>
    <w:r w:rsidRPr="00E9550C">
      <w:rPr>
        <w:color w:val="auto"/>
      </w:rPr>
      <w:instrText xml:space="preserve"> PAGE   \* MERGEFORMAT </w:instrText>
    </w:r>
    <w:r w:rsidRPr="00E9550C">
      <w:rPr>
        <w:color w:val="auto"/>
      </w:rPr>
      <w:fldChar w:fldCharType="separate"/>
    </w:r>
    <w:r>
      <w:rPr>
        <w:noProof/>
        <w:color w:val="auto"/>
      </w:rPr>
      <w:t>7</w:t>
    </w:r>
    <w:r w:rsidRPr="00E9550C">
      <w:rPr>
        <w:noProof/>
        <w:color w:val="auto"/>
      </w:rPr>
      <w:fldChar w:fldCharType="end"/>
    </w:r>
  </w:p>
  <w:p w14:paraId="5FE68F0C" w14:textId="77777777" w:rsidR="005F033C" w:rsidRDefault="005F033C">
    <w:pPr>
      <w:pStyle w:val="Footer"/>
      <w:jc w:val="center"/>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C523" w14:textId="77777777" w:rsidR="00AB46CE" w:rsidRDefault="00AB46CE">
      <w:r>
        <w:separator/>
      </w:r>
    </w:p>
  </w:footnote>
  <w:footnote w:type="continuationSeparator" w:id="0">
    <w:p w14:paraId="0DE1135C" w14:textId="77777777" w:rsidR="00AB46CE" w:rsidRDefault="00AB4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FAC0012"/>
    <w:lvl w:ilvl="0">
      <w:numFmt w:val="bullet"/>
      <w:lvlText w:val="*"/>
      <w:lvlJc w:val="left"/>
    </w:lvl>
  </w:abstractNum>
  <w:abstractNum w:abstractNumId="1" w15:restartNumberingAfterBreak="0">
    <w:nsid w:val="01A07603"/>
    <w:multiLevelType w:val="hybridMultilevel"/>
    <w:tmpl w:val="ABD48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522B4"/>
    <w:multiLevelType w:val="hybridMultilevel"/>
    <w:tmpl w:val="AD0E90AA"/>
    <w:lvl w:ilvl="0" w:tplc="0E02A6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D29B4"/>
    <w:multiLevelType w:val="hybridMultilevel"/>
    <w:tmpl w:val="AD5E8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53B72C6"/>
    <w:multiLevelType w:val="hybridMultilevel"/>
    <w:tmpl w:val="0B260478"/>
    <w:lvl w:ilvl="0" w:tplc="CCDA457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8381B"/>
    <w:multiLevelType w:val="hybridMultilevel"/>
    <w:tmpl w:val="BCE42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3D76EB"/>
    <w:multiLevelType w:val="hybridMultilevel"/>
    <w:tmpl w:val="D35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C401D"/>
    <w:multiLevelType w:val="hybridMultilevel"/>
    <w:tmpl w:val="F2880B6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87549A6"/>
    <w:multiLevelType w:val="hybridMultilevel"/>
    <w:tmpl w:val="BACE1C2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6DD31177"/>
    <w:multiLevelType w:val="hybridMultilevel"/>
    <w:tmpl w:val="7FF8BB94"/>
    <w:lvl w:ilvl="0" w:tplc="BA969A8A">
      <w:numFmt w:val="bullet"/>
      <w:lvlText w:val="●"/>
      <w:lvlJc w:val="left"/>
      <w:pPr>
        <w:ind w:left="829" w:hanging="360"/>
      </w:pPr>
      <w:rPr>
        <w:rFonts w:ascii="Calibri" w:eastAsia="Calibri" w:hAnsi="Calibri" w:cs="Calibri" w:hint="default"/>
        <w:b w:val="0"/>
        <w:bCs w:val="0"/>
        <w:i w:val="0"/>
        <w:iCs w:val="0"/>
        <w:w w:val="100"/>
        <w:sz w:val="24"/>
        <w:szCs w:val="24"/>
      </w:rPr>
    </w:lvl>
    <w:lvl w:ilvl="1" w:tplc="15304554">
      <w:numFmt w:val="bullet"/>
      <w:lvlText w:val="o"/>
      <w:lvlJc w:val="left"/>
      <w:pPr>
        <w:ind w:left="1549" w:hanging="360"/>
      </w:pPr>
      <w:rPr>
        <w:rFonts w:ascii="Courier New" w:eastAsia="Courier New" w:hAnsi="Courier New" w:cs="Courier New" w:hint="default"/>
        <w:b w:val="0"/>
        <w:bCs w:val="0"/>
        <w:i w:val="0"/>
        <w:iCs w:val="0"/>
        <w:w w:val="100"/>
        <w:sz w:val="24"/>
        <w:szCs w:val="24"/>
      </w:rPr>
    </w:lvl>
    <w:lvl w:ilvl="2" w:tplc="FE38695E">
      <w:numFmt w:val="bullet"/>
      <w:lvlText w:val="•"/>
      <w:lvlJc w:val="left"/>
      <w:pPr>
        <w:ind w:left="2433" w:hanging="360"/>
      </w:pPr>
      <w:rPr>
        <w:rFonts w:hint="default"/>
      </w:rPr>
    </w:lvl>
    <w:lvl w:ilvl="3" w:tplc="BA746770">
      <w:numFmt w:val="bullet"/>
      <w:lvlText w:val="•"/>
      <w:lvlJc w:val="left"/>
      <w:pPr>
        <w:ind w:left="3326" w:hanging="360"/>
      </w:pPr>
      <w:rPr>
        <w:rFonts w:hint="default"/>
      </w:rPr>
    </w:lvl>
    <w:lvl w:ilvl="4" w:tplc="C2C8F696">
      <w:numFmt w:val="bullet"/>
      <w:lvlText w:val="•"/>
      <w:lvlJc w:val="left"/>
      <w:pPr>
        <w:ind w:left="4220" w:hanging="360"/>
      </w:pPr>
      <w:rPr>
        <w:rFonts w:hint="default"/>
      </w:rPr>
    </w:lvl>
    <w:lvl w:ilvl="5" w:tplc="7246610C">
      <w:numFmt w:val="bullet"/>
      <w:lvlText w:val="•"/>
      <w:lvlJc w:val="left"/>
      <w:pPr>
        <w:ind w:left="5113" w:hanging="360"/>
      </w:pPr>
      <w:rPr>
        <w:rFonts w:hint="default"/>
      </w:rPr>
    </w:lvl>
    <w:lvl w:ilvl="6" w:tplc="95625D44">
      <w:numFmt w:val="bullet"/>
      <w:lvlText w:val="•"/>
      <w:lvlJc w:val="left"/>
      <w:pPr>
        <w:ind w:left="6006" w:hanging="360"/>
      </w:pPr>
      <w:rPr>
        <w:rFonts w:hint="default"/>
      </w:rPr>
    </w:lvl>
    <w:lvl w:ilvl="7" w:tplc="9314CA82">
      <w:numFmt w:val="bullet"/>
      <w:lvlText w:val="•"/>
      <w:lvlJc w:val="left"/>
      <w:pPr>
        <w:ind w:left="6900" w:hanging="360"/>
      </w:pPr>
      <w:rPr>
        <w:rFonts w:hint="default"/>
      </w:rPr>
    </w:lvl>
    <w:lvl w:ilvl="8" w:tplc="717C12F2">
      <w:numFmt w:val="bullet"/>
      <w:lvlText w:val="•"/>
      <w:lvlJc w:val="left"/>
      <w:pPr>
        <w:ind w:left="7793" w:hanging="360"/>
      </w:pPr>
      <w:rPr>
        <w:rFont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5"/>
  </w:num>
  <w:num w:numId="3">
    <w:abstractNumId w:val="7"/>
  </w:num>
  <w:num w:numId="4">
    <w:abstractNumId w:val="8"/>
  </w:num>
  <w:num w:numId="5">
    <w:abstractNumId w:val="2"/>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C2"/>
    <w:rsid w:val="000032FE"/>
    <w:rsid w:val="00047587"/>
    <w:rsid w:val="0005030A"/>
    <w:rsid w:val="000548AE"/>
    <w:rsid w:val="000610E3"/>
    <w:rsid w:val="000C1AF7"/>
    <w:rsid w:val="00135C70"/>
    <w:rsid w:val="00172F96"/>
    <w:rsid w:val="001D5591"/>
    <w:rsid w:val="00203CDC"/>
    <w:rsid w:val="00236289"/>
    <w:rsid w:val="00247744"/>
    <w:rsid w:val="00293A29"/>
    <w:rsid w:val="002954C0"/>
    <w:rsid w:val="002A47FA"/>
    <w:rsid w:val="002B2C37"/>
    <w:rsid w:val="002C6D75"/>
    <w:rsid w:val="00300B88"/>
    <w:rsid w:val="003120E2"/>
    <w:rsid w:val="00320DE8"/>
    <w:rsid w:val="00350F47"/>
    <w:rsid w:val="003A5B77"/>
    <w:rsid w:val="003D364C"/>
    <w:rsid w:val="003D67F5"/>
    <w:rsid w:val="00435E0B"/>
    <w:rsid w:val="004C1001"/>
    <w:rsid w:val="00581DCB"/>
    <w:rsid w:val="005C034F"/>
    <w:rsid w:val="005F033C"/>
    <w:rsid w:val="005F0CB0"/>
    <w:rsid w:val="00601BB7"/>
    <w:rsid w:val="00640E3F"/>
    <w:rsid w:val="006676A1"/>
    <w:rsid w:val="00685175"/>
    <w:rsid w:val="0068677B"/>
    <w:rsid w:val="00720632"/>
    <w:rsid w:val="00784311"/>
    <w:rsid w:val="007C614A"/>
    <w:rsid w:val="007D36B3"/>
    <w:rsid w:val="0080424A"/>
    <w:rsid w:val="00835E44"/>
    <w:rsid w:val="008C1D81"/>
    <w:rsid w:val="008C3FEB"/>
    <w:rsid w:val="008D3A1D"/>
    <w:rsid w:val="008F4192"/>
    <w:rsid w:val="009049E3"/>
    <w:rsid w:val="009B51AB"/>
    <w:rsid w:val="00A10886"/>
    <w:rsid w:val="00A203ED"/>
    <w:rsid w:val="00A550F5"/>
    <w:rsid w:val="00AB0648"/>
    <w:rsid w:val="00AB46CE"/>
    <w:rsid w:val="00AD6EC2"/>
    <w:rsid w:val="00BF307A"/>
    <w:rsid w:val="00C02569"/>
    <w:rsid w:val="00D625B5"/>
    <w:rsid w:val="00D748A8"/>
    <w:rsid w:val="00DC3854"/>
    <w:rsid w:val="00E0331A"/>
    <w:rsid w:val="00E52FFE"/>
    <w:rsid w:val="00E8729F"/>
    <w:rsid w:val="00EC7B97"/>
    <w:rsid w:val="00EE494D"/>
    <w:rsid w:val="00F31A70"/>
    <w:rsid w:val="00FC07CC"/>
    <w:rsid w:val="00FF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4FB0ED"/>
  <w15:chartTrackingRefBased/>
  <w15:docId w15:val="{98B2D4E8-407C-4B9E-A605-DCD43722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EC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6EC2"/>
    <w:pPr>
      <w:keepNext/>
      <w:tabs>
        <w:tab w:val="left" w:pos="384"/>
        <w:tab w:val="left" w:pos="6816"/>
        <w:tab w:val="right" w:pos="9900"/>
      </w:tabs>
      <w:spacing w:line="240" w:lineRule="exact"/>
      <w:ind w:right="36"/>
      <w:jc w:val="center"/>
      <w:outlineLvl w:val="0"/>
    </w:pPr>
    <w:rPr>
      <w:rFonts w:ascii="Arial" w:hAnsi="Arial"/>
      <w:b/>
    </w:rPr>
  </w:style>
  <w:style w:type="paragraph" w:styleId="Heading2">
    <w:name w:val="heading 2"/>
    <w:basedOn w:val="Normal"/>
    <w:next w:val="Normal"/>
    <w:link w:val="Heading2Char"/>
    <w:uiPriority w:val="9"/>
    <w:unhideWhenUsed/>
    <w:qFormat/>
    <w:rsid w:val="00AD6EC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EC2"/>
    <w:rPr>
      <w:rFonts w:ascii="Arial" w:eastAsia="Times New Roman" w:hAnsi="Arial" w:cs="Times New Roman"/>
      <w:b/>
      <w:sz w:val="24"/>
      <w:szCs w:val="20"/>
    </w:rPr>
  </w:style>
  <w:style w:type="character" w:customStyle="1" w:styleId="Heading2Char">
    <w:name w:val="Heading 2 Char"/>
    <w:basedOn w:val="DefaultParagraphFont"/>
    <w:link w:val="Heading2"/>
    <w:rsid w:val="00AD6EC2"/>
    <w:rPr>
      <w:rFonts w:ascii="Cambria" w:eastAsia="Times New Roman" w:hAnsi="Cambria" w:cs="Times New Roman"/>
      <w:b/>
      <w:bCs/>
      <w:i/>
      <w:iCs/>
      <w:sz w:val="28"/>
      <w:szCs w:val="28"/>
    </w:rPr>
  </w:style>
  <w:style w:type="paragraph" w:styleId="Footer">
    <w:name w:val="footer"/>
    <w:basedOn w:val="Normal"/>
    <w:link w:val="FooterChar"/>
    <w:uiPriority w:val="99"/>
    <w:rsid w:val="00AD6EC2"/>
    <w:pPr>
      <w:tabs>
        <w:tab w:val="center" w:pos="4320"/>
        <w:tab w:val="right" w:pos="8640"/>
      </w:tabs>
    </w:pPr>
    <w:rPr>
      <w:color w:val="0000FF"/>
      <w:sz w:val="20"/>
    </w:rPr>
  </w:style>
  <w:style w:type="character" w:customStyle="1" w:styleId="FooterChar">
    <w:name w:val="Footer Char"/>
    <w:basedOn w:val="DefaultParagraphFont"/>
    <w:link w:val="Footer"/>
    <w:uiPriority w:val="99"/>
    <w:rsid w:val="00AD6EC2"/>
    <w:rPr>
      <w:rFonts w:ascii="Times New Roman" w:eastAsia="Times New Roman" w:hAnsi="Times New Roman" w:cs="Times New Roman"/>
      <w:color w:val="0000FF"/>
      <w:sz w:val="20"/>
      <w:szCs w:val="20"/>
    </w:rPr>
  </w:style>
  <w:style w:type="paragraph" w:styleId="Header">
    <w:name w:val="header"/>
    <w:basedOn w:val="Normal"/>
    <w:link w:val="HeaderChar"/>
    <w:semiHidden/>
    <w:rsid w:val="00AD6EC2"/>
    <w:pPr>
      <w:tabs>
        <w:tab w:val="center" w:pos="4320"/>
        <w:tab w:val="right" w:pos="8640"/>
      </w:tabs>
    </w:pPr>
  </w:style>
  <w:style w:type="character" w:customStyle="1" w:styleId="HeaderChar">
    <w:name w:val="Header Char"/>
    <w:basedOn w:val="DefaultParagraphFont"/>
    <w:link w:val="Header"/>
    <w:semiHidden/>
    <w:rsid w:val="00AD6EC2"/>
    <w:rPr>
      <w:rFonts w:ascii="Times New Roman" w:eastAsia="Times New Roman" w:hAnsi="Times New Roman" w:cs="Times New Roman"/>
      <w:sz w:val="24"/>
      <w:szCs w:val="20"/>
    </w:rPr>
  </w:style>
  <w:style w:type="character" w:styleId="PageNumber">
    <w:name w:val="page number"/>
    <w:basedOn w:val="DefaultParagraphFont"/>
    <w:semiHidden/>
    <w:rsid w:val="00AD6EC2"/>
  </w:style>
  <w:style w:type="paragraph" w:styleId="BlockText">
    <w:name w:val="Block Text"/>
    <w:basedOn w:val="Normal"/>
    <w:semiHidden/>
    <w:rsid w:val="00AD6EC2"/>
    <w:pPr>
      <w:ind w:left="720" w:right="720"/>
    </w:pPr>
  </w:style>
  <w:style w:type="paragraph" w:styleId="BodyText">
    <w:name w:val="Body Text"/>
    <w:basedOn w:val="Normal"/>
    <w:link w:val="BodyTextChar"/>
    <w:semiHidden/>
    <w:rsid w:val="00AD6EC2"/>
    <w:pPr>
      <w:tabs>
        <w:tab w:val="left" w:pos="480"/>
        <w:tab w:val="left" w:pos="1080"/>
        <w:tab w:val="left" w:pos="1680"/>
        <w:tab w:val="left" w:pos="2280"/>
        <w:tab w:val="left" w:pos="2880"/>
      </w:tabs>
      <w:spacing w:line="240" w:lineRule="exact"/>
      <w:ind w:right="36"/>
    </w:pPr>
    <w:rPr>
      <w:rFonts w:ascii="Arial" w:hAnsi="Arial"/>
    </w:rPr>
  </w:style>
  <w:style w:type="character" w:customStyle="1" w:styleId="BodyTextChar">
    <w:name w:val="Body Text Char"/>
    <w:basedOn w:val="DefaultParagraphFont"/>
    <w:link w:val="BodyText"/>
    <w:semiHidden/>
    <w:rsid w:val="00AD6EC2"/>
    <w:rPr>
      <w:rFonts w:ascii="Arial" w:eastAsia="Times New Roman" w:hAnsi="Arial" w:cs="Times New Roman"/>
      <w:sz w:val="24"/>
      <w:szCs w:val="20"/>
    </w:rPr>
  </w:style>
  <w:style w:type="paragraph" w:styleId="Title">
    <w:name w:val="Title"/>
    <w:basedOn w:val="Normal"/>
    <w:link w:val="TitleChar"/>
    <w:qFormat/>
    <w:rsid w:val="00AD6EC2"/>
    <w:pPr>
      <w:jc w:val="center"/>
    </w:pPr>
    <w:rPr>
      <w:b/>
    </w:rPr>
  </w:style>
  <w:style w:type="character" w:customStyle="1" w:styleId="TitleChar">
    <w:name w:val="Title Char"/>
    <w:basedOn w:val="DefaultParagraphFont"/>
    <w:link w:val="Title"/>
    <w:rsid w:val="00AD6EC2"/>
    <w:rPr>
      <w:rFonts w:ascii="Times New Roman" w:eastAsia="Times New Roman" w:hAnsi="Times New Roman" w:cs="Times New Roman"/>
      <w:b/>
      <w:sz w:val="24"/>
      <w:szCs w:val="20"/>
    </w:rPr>
  </w:style>
  <w:style w:type="paragraph" w:styleId="BalloonText">
    <w:name w:val="Balloon Text"/>
    <w:basedOn w:val="Normal"/>
    <w:link w:val="BalloonTextChar"/>
    <w:semiHidden/>
    <w:rsid w:val="00AD6EC2"/>
    <w:rPr>
      <w:rFonts w:ascii="Tahoma" w:hAnsi="Tahoma" w:cs="Tahoma"/>
      <w:sz w:val="16"/>
      <w:szCs w:val="16"/>
    </w:rPr>
  </w:style>
  <w:style w:type="character" w:customStyle="1" w:styleId="BalloonTextChar">
    <w:name w:val="Balloon Text Char"/>
    <w:basedOn w:val="DefaultParagraphFont"/>
    <w:link w:val="BalloonText"/>
    <w:semiHidden/>
    <w:rsid w:val="00AD6EC2"/>
    <w:rPr>
      <w:rFonts w:ascii="Tahoma" w:eastAsia="Times New Roman" w:hAnsi="Tahoma" w:cs="Tahoma"/>
      <w:sz w:val="16"/>
      <w:szCs w:val="16"/>
    </w:rPr>
  </w:style>
  <w:style w:type="character" w:styleId="CommentReference">
    <w:name w:val="annotation reference"/>
    <w:uiPriority w:val="99"/>
    <w:semiHidden/>
    <w:unhideWhenUsed/>
    <w:rsid w:val="00AD6EC2"/>
    <w:rPr>
      <w:sz w:val="16"/>
      <w:szCs w:val="16"/>
    </w:rPr>
  </w:style>
  <w:style w:type="paragraph" w:styleId="CommentText">
    <w:name w:val="annotation text"/>
    <w:basedOn w:val="Normal"/>
    <w:link w:val="CommentTextChar"/>
    <w:uiPriority w:val="99"/>
    <w:semiHidden/>
    <w:unhideWhenUsed/>
    <w:rsid w:val="00AD6EC2"/>
    <w:rPr>
      <w:sz w:val="20"/>
    </w:rPr>
  </w:style>
  <w:style w:type="character" w:customStyle="1" w:styleId="CommentTextChar">
    <w:name w:val="Comment Text Char"/>
    <w:basedOn w:val="DefaultParagraphFont"/>
    <w:link w:val="CommentText"/>
    <w:uiPriority w:val="99"/>
    <w:semiHidden/>
    <w:rsid w:val="00AD6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6EC2"/>
    <w:rPr>
      <w:b/>
      <w:bCs/>
    </w:rPr>
  </w:style>
  <w:style w:type="character" w:customStyle="1" w:styleId="CommentSubjectChar">
    <w:name w:val="Comment Subject Char"/>
    <w:basedOn w:val="CommentTextChar"/>
    <w:link w:val="CommentSubject"/>
    <w:uiPriority w:val="99"/>
    <w:semiHidden/>
    <w:rsid w:val="00AD6EC2"/>
    <w:rPr>
      <w:rFonts w:ascii="Times New Roman" w:eastAsia="Times New Roman" w:hAnsi="Times New Roman" w:cs="Times New Roman"/>
      <w:b/>
      <w:bCs/>
      <w:sz w:val="20"/>
      <w:szCs w:val="20"/>
    </w:rPr>
  </w:style>
  <w:style w:type="paragraph" w:styleId="ListParagraph">
    <w:name w:val="List Paragraph"/>
    <w:basedOn w:val="Normal"/>
    <w:uiPriority w:val="1"/>
    <w:qFormat/>
    <w:rsid w:val="00AD6EC2"/>
    <w:pPr>
      <w:overflowPunct/>
      <w:autoSpaceDE/>
      <w:autoSpaceDN/>
      <w:adjustRightInd/>
      <w:ind w:left="720"/>
      <w:textAlignment w:val="auto"/>
    </w:pPr>
    <w:rPr>
      <w:rFonts w:eastAsia="Calibri"/>
      <w:szCs w:val="24"/>
    </w:rPr>
  </w:style>
  <w:style w:type="table" w:styleId="TableGrid">
    <w:name w:val="Table Grid"/>
    <w:basedOn w:val="TableNormal"/>
    <w:uiPriority w:val="59"/>
    <w:rsid w:val="00AD6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D6EC2"/>
    <w:rPr>
      <w:color w:val="0000FF"/>
      <w:u w:val="single"/>
    </w:rPr>
  </w:style>
  <w:style w:type="paragraph" w:styleId="BodyText2">
    <w:name w:val="Body Text 2"/>
    <w:basedOn w:val="Normal"/>
    <w:link w:val="BodyText2Char"/>
    <w:uiPriority w:val="99"/>
    <w:semiHidden/>
    <w:unhideWhenUsed/>
    <w:rsid w:val="00AD6EC2"/>
    <w:pPr>
      <w:spacing w:after="120" w:line="480" w:lineRule="auto"/>
    </w:pPr>
  </w:style>
  <w:style w:type="character" w:customStyle="1" w:styleId="BodyText2Char">
    <w:name w:val="Body Text 2 Char"/>
    <w:basedOn w:val="DefaultParagraphFont"/>
    <w:link w:val="BodyText2"/>
    <w:uiPriority w:val="99"/>
    <w:semiHidden/>
    <w:rsid w:val="00AD6EC2"/>
    <w:rPr>
      <w:rFonts w:ascii="Times New Roman" w:eastAsia="Times New Roman" w:hAnsi="Times New Roman" w:cs="Times New Roman"/>
      <w:sz w:val="24"/>
      <w:szCs w:val="20"/>
    </w:rPr>
  </w:style>
  <w:style w:type="character" w:styleId="FollowedHyperlink">
    <w:name w:val="FollowedHyperlink"/>
    <w:uiPriority w:val="99"/>
    <w:semiHidden/>
    <w:unhideWhenUsed/>
    <w:rsid w:val="00AD6EC2"/>
    <w:rPr>
      <w:color w:val="800080"/>
      <w:u w:val="single"/>
    </w:rPr>
  </w:style>
  <w:style w:type="character" w:styleId="UnresolvedMention">
    <w:name w:val="Unresolved Mention"/>
    <w:uiPriority w:val="99"/>
    <w:semiHidden/>
    <w:unhideWhenUsed/>
    <w:rsid w:val="00AD6EC2"/>
    <w:rPr>
      <w:color w:val="605E5C"/>
      <w:shd w:val="clear" w:color="auto" w:fill="E1DFDD"/>
    </w:rPr>
  </w:style>
  <w:style w:type="paragraph" w:customStyle="1" w:styleId="Default">
    <w:name w:val="Default"/>
    <w:rsid w:val="00300B8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00B88"/>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7429">
      <w:bodyDiv w:val="1"/>
      <w:marLeft w:val="0"/>
      <w:marRight w:val="0"/>
      <w:marTop w:val="0"/>
      <w:marBottom w:val="0"/>
      <w:divBdr>
        <w:top w:val="none" w:sz="0" w:space="0" w:color="auto"/>
        <w:left w:val="none" w:sz="0" w:space="0" w:color="auto"/>
        <w:bottom w:val="none" w:sz="0" w:space="0" w:color="auto"/>
        <w:right w:val="none" w:sz="0" w:space="0" w:color="auto"/>
      </w:divBdr>
    </w:div>
    <w:div w:id="1121416958">
      <w:bodyDiv w:val="1"/>
      <w:marLeft w:val="0"/>
      <w:marRight w:val="0"/>
      <w:marTop w:val="0"/>
      <w:marBottom w:val="0"/>
      <w:divBdr>
        <w:top w:val="none" w:sz="0" w:space="0" w:color="auto"/>
        <w:left w:val="none" w:sz="0" w:space="0" w:color="auto"/>
        <w:bottom w:val="none" w:sz="0" w:space="0" w:color="auto"/>
        <w:right w:val="none" w:sz="0" w:space="0" w:color="auto"/>
      </w:divBdr>
    </w:div>
    <w:div w:id="185371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federalregister.gov/documents/2021/12/20/2021-27490/agency-information-collection-activi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aww.infoshare.va.gov/sites/educationservice/pro/Lists/Procedures%20Task%20Creation/Attachments/43/May%202020%20National%20Occupational%20Employment%20and%20Wage%20Estimates%20BLS.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a.gov/oig/pubs/VAOIG-16-00862-"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va.gov/oig/pubs/VAOIG-16-0086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a.gov/oig/pubs/VAOIG-16-00862-" TargetMode="External"/><Relationship Id="rId22"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C9BBF7736DF43B5DC13737B50E3FA" ma:contentTypeVersion="11" ma:contentTypeDescription="Create a new document." ma:contentTypeScope="" ma:versionID="983418e63308463d7fed165daf5b6b9f">
  <xsd:schema xmlns:xsd="http://www.w3.org/2001/XMLSchema" xmlns:xs="http://www.w3.org/2001/XMLSchema" xmlns:p="http://schemas.microsoft.com/office/2006/metadata/properties" xmlns:ns1="http://schemas.microsoft.com/sharepoint/v3" xmlns:ns3="6209b093-a617-4f12-b4b3-7a6502f1fcc3" xmlns:ns4="2113f2cd-d728-4367-af5e-c75b5856c2e0" targetNamespace="http://schemas.microsoft.com/office/2006/metadata/properties" ma:root="true" ma:fieldsID="3dcd320a37251ce02efbe6735d1874ae" ns1:_="" ns3:_="" ns4:_="">
    <xsd:import namespace="http://schemas.microsoft.com/sharepoint/v3"/>
    <xsd:import namespace="6209b093-a617-4f12-b4b3-7a6502f1fcc3"/>
    <xsd:import namespace="2113f2cd-d728-4367-af5e-c75b5856c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9b093-a617-4f12-b4b3-7a6502f1f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3f2cd-d728-4367-af5e-c75b5856c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9164E-BD5D-4AB4-AF4A-FE4B5DB05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9b093-a617-4f12-b4b3-7a6502f1fcc3"/>
    <ds:schemaRef ds:uri="2113f2cd-d728-4367-af5e-c75b5856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F5D1B-8919-4FC6-87B2-5C5BADCDBA3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2CDDCD5-C139-4EF7-A7B6-D6DA6A092288}">
  <ds:schemaRefs>
    <ds:schemaRef ds:uri="http://schemas.openxmlformats.org/officeDocument/2006/bibliography"/>
  </ds:schemaRefs>
</ds:datastoreItem>
</file>

<file path=customXml/itemProps4.xml><?xml version="1.0" encoding="utf-8"?>
<ds:datastoreItem xmlns:ds="http://schemas.openxmlformats.org/officeDocument/2006/customXml" ds:itemID="{D54A9F53-AF6A-40C6-AC37-28F635903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5667</Words>
  <Characters>32307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3</cp:revision>
  <dcterms:created xsi:type="dcterms:W3CDTF">2022-03-08T14:46:00Z</dcterms:created>
  <dcterms:modified xsi:type="dcterms:W3CDTF">2022-03-18T13:12:00Z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0x010100922C9BBF7736DF43B5DC13737B50E3FA</vt:lpwstr>
  </property>
  <property fmtid="{D5CDD505-2E9C-101B-9397-08002B2CF9AE}" pid="3" name="_NewReviewCycle">
    <vt:lpwstr/>
  </property>
</Properties>
</file>