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81129" w:rsidR="008322EA" w:rsidP="008F46F9" w:rsidRDefault="00981129" w14:paraId="0FF6F181" w14:textId="74B84A6A">
      <w:pPr>
        <w:widowControl/>
        <w:jc w:val="center"/>
        <w:rPr>
          <w:rFonts w:ascii="Arial" w:hAnsi="Arial" w:cs="Arial"/>
          <w:b/>
          <w:bCs/>
          <w:sz w:val="24"/>
          <w:szCs w:val="24"/>
        </w:rPr>
      </w:pPr>
      <w:r w:rsidRPr="00981129">
        <w:rPr>
          <w:rFonts w:ascii="Arial" w:hAnsi="Arial" w:cs="Arial"/>
          <w:b/>
          <w:bCs/>
          <w:sz w:val="24"/>
          <w:szCs w:val="24"/>
          <w:lang w:val="en-CA"/>
        </w:rPr>
        <w:t xml:space="preserve">Supplemental </w:t>
      </w:r>
      <w:r w:rsidRPr="00981129" w:rsidR="00FA5BB8">
        <w:rPr>
          <w:rFonts w:ascii="Arial" w:hAnsi="Arial" w:cs="Arial"/>
          <w:b/>
          <w:bCs/>
          <w:sz w:val="24"/>
          <w:szCs w:val="24"/>
          <w:lang w:val="en-CA"/>
        </w:rPr>
        <w:fldChar w:fldCharType="begin"/>
      </w:r>
      <w:r w:rsidRPr="00981129" w:rsidR="008322EA">
        <w:rPr>
          <w:rFonts w:ascii="Arial" w:hAnsi="Arial" w:cs="Arial"/>
          <w:b/>
          <w:bCs/>
          <w:sz w:val="24"/>
          <w:szCs w:val="24"/>
          <w:lang w:val="en-CA"/>
        </w:rPr>
        <w:instrText xml:space="preserve"> SEQ CHAPTER \h \r 1</w:instrText>
      </w:r>
      <w:r w:rsidRPr="00981129" w:rsidR="00FA5BB8">
        <w:rPr>
          <w:rFonts w:ascii="Arial" w:hAnsi="Arial" w:cs="Arial"/>
          <w:b/>
          <w:bCs/>
          <w:sz w:val="24"/>
          <w:szCs w:val="24"/>
          <w:lang w:val="en-CA"/>
        </w:rPr>
        <w:fldChar w:fldCharType="end"/>
      </w:r>
      <w:r w:rsidRPr="00981129" w:rsidR="008F46F9">
        <w:rPr>
          <w:rFonts w:ascii="Arial" w:hAnsi="Arial" w:cs="Arial"/>
          <w:b/>
          <w:bCs/>
          <w:sz w:val="24"/>
          <w:szCs w:val="24"/>
        </w:rPr>
        <w:t>Supporting Stateme</w:t>
      </w:r>
      <w:r w:rsidRPr="00981129" w:rsidR="009937A9">
        <w:rPr>
          <w:rFonts w:ascii="Arial" w:hAnsi="Arial" w:cs="Arial"/>
          <w:b/>
          <w:bCs/>
          <w:sz w:val="24"/>
          <w:szCs w:val="24"/>
        </w:rPr>
        <w:t>nt</w:t>
      </w:r>
      <w:r w:rsidRPr="00981129" w:rsidR="0017472D">
        <w:rPr>
          <w:rFonts w:ascii="Arial" w:hAnsi="Arial" w:cs="Arial"/>
          <w:b/>
          <w:bCs/>
          <w:sz w:val="24"/>
          <w:szCs w:val="24"/>
        </w:rPr>
        <w:t xml:space="preserve"> Part A</w:t>
      </w:r>
    </w:p>
    <w:p w:rsidRPr="00981129" w:rsidR="00D01BCA" w:rsidP="008F46F9" w:rsidRDefault="00D01BCA" w14:paraId="1174BB59" w14:textId="52005216">
      <w:pPr>
        <w:widowControl/>
        <w:jc w:val="center"/>
        <w:rPr>
          <w:rFonts w:ascii="Arial" w:hAnsi="Arial" w:cs="Arial"/>
          <w:b/>
          <w:bCs/>
          <w:sz w:val="24"/>
          <w:szCs w:val="24"/>
        </w:rPr>
      </w:pPr>
    </w:p>
    <w:p w:rsidRPr="00981129" w:rsidR="008322EA" w:rsidRDefault="002E6A53" w14:paraId="0F9B92B8" w14:textId="6541181D">
      <w:pPr>
        <w:widowControl/>
        <w:jc w:val="center"/>
        <w:rPr>
          <w:rFonts w:ascii="Arial" w:hAnsi="Arial" w:cs="Arial"/>
          <w:b/>
          <w:bCs/>
          <w:sz w:val="24"/>
          <w:szCs w:val="24"/>
        </w:rPr>
      </w:pPr>
      <w:r>
        <w:rPr>
          <w:rFonts w:ascii="Arial" w:hAnsi="Arial" w:cs="Arial"/>
          <w:b/>
          <w:bCs/>
          <w:sz w:val="24"/>
          <w:szCs w:val="24"/>
        </w:rPr>
        <w:t>AQUACULTURE SURVEYS</w:t>
      </w:r>
    </w:p>
    <w:p w:rsidRPr="00981129" w:rsidR="00D01BCA" w:rsidRDefault="00D01BCA" w14:paraId="3A731A70" w14:textId="77777777">
      <w:pPr>
        <w:widowControl/>
        <w:jc w:val="center"/>
        <w:rPr>
          <w:rFonts w:ascii="Arial" w:hAnsi="Arial" w:cs="Arial"/>
          <w:b/>
          <w:bCs/>
          <w:sz w:val="24"/>
          <w:szCs w:val="24"/>
        </w:rPr>
      </w:pPr>
    </w:p>
    <w:p w:rsidRPr="00981129" w:rsidR="00981129" w:rsidP="0017472D" w:rsidRDefault="00981129" w14:paraId="27A8CA50" w14:textId="4CF2B226">
      <w:pPr>
        <w:widowControl/>
        <w:jc w:val="center"/>
        <w:rPr>
          <w:rFonts w:ascii="Arial" w:hAnsi="Arial" w:cs="Arial"/>
          <w:b/>
          <w:bCs/>
          <w:sz w:val="24"/>
          <w:szCs w:val="24"/>
        </w:rPr>
      </w:pPr>
      <w:r w:rsidRPr="00981129">
        <w:rPr>
          <w:rFonts w:ascii="Arial" w:hAnsi="Arial" w:cs="Arial"/>
          <w:b/>
          <w:bCs/>
          <w:sz w:val="24"/>
          <w:szCs w:val="24"/>
        </w:rPr>
        <w:t>Substantive Change</w:t>
      </w:r>
    </w:p>
    <w:p w:rsidRPr="00981129" w:rsidR="00981129" w:rsidP="0017472D" w:rsidRDefault="00981129" w14:paraId="18F26F7B" w14:textId="77777777">
      <w:pPr>
        <w:widowControl/>
        <w:jc w:val="center"/>
        <w:rPr>
          <w:rFonts w:ascii="Arial" w:hAnsi="Arial" w:cs="Arial"/>
          <w:b/>
          <w:bCs/>
          <w:sz w:val="24"/>
          <w:szCs w:val="24"/>
        </w:rPr>
      </w:pPr>
    </w:p>
    <w:p w:rsidRPr="00981129" w:rsidR="0017472D" w:rsidP="0017472D" w:rsidRDefault="008322EA" w14:paraId="02B6800F" w14:textId="79463C1E">
      <w:pPr>
        <w:widowControl/>
        <w:jc w:val="center"/>
        <w:rPr>
          <w:rFonts w:ascii="Arial" w:hAnsi="Arial" w:cs="Arial"/>
          <w:b/>
          <w:bCs/>
          <w:sz w:val="24"/>
          <w:szCs w:val="24"/>
        </w:rPr>
      </w:pPr>
      <w:r w:rsidRPr="00981129">
        <w:rPr>
          <w:rFonts w:ascii="Arial" w:hAnsi="Arial" w:cs="Arial"/>
          <w:b/>
          <w:bCs/>
          <w:sz w:val="24"/>
          <w:szCs w:val="24"/>
        </w:rPr>
        <w:t>OMB No. 0535-0</w:t>
      </w:r>
      <w:r w:rsidR="002E6A53">
        <w:rPr>
          <w:rFonts w:ascii="Arial" w:hAnsi="Arial" w:cs="Arial"/>
          <w:b/>
          <w:bCs/>
          <w:sz w:val="24"/>
          <w:szCs w:val="24"/>
        </w:rPr>
        <w:t>150</w:t>
      </w:r>
    </w:p>
    <w:p w:rsidRPr="00981129" w:rsidR="00103E58" w:rsidP="00103E58" w:rsidRDefault="00103E58" w14:paraId="7F868F01" w14:textId="77777777">
      <w:pPr>
        <w:widowControl/>
        <w:jc w:val="center"/>
        <w:rPr>
          <w:rFonts w:ascii="Arial" w:hAnsi="Arial" w:cs="Arial"/>
          <w:b/>
          <w:bCs/>
          <w:sz w:val="24"/>
          <w:szCs w:val="24"/>
        </w:rPr>
      </w:pPr>
    </w:p>
    <w:p w:rsidR="00D52901" w:rsidRDefault="00D52901" w14:paraId="70D78FF5" w14:textId="77777777">
      <w:pPr>
        <w:widowControl/>
        <w:rPr>
          <w:rFonts w:ascii="Arial" w:hAnsi="Arial" w:cs="Arial"/>
          <w:b/>
          <w:bCs/>
          <w:sz w:val="24"/>
          <w:szCs w:val="24"/>
        </w:rPr>
      </w:pPr>
    </w:p>
    <w:p w:rsidRPr="00D52901" w:rsidR="008322EA" w:rsidRDefault="008322EA" w14:paraId="68292733" w14:textId="0FE21F4D">
      <w:pPr>
        <w:widowControl/>
        <w:rPr>
          <w:rFonts w:ascii="Arial" w:hAnsi="Arial" w:cs="Arial"/>
          <w:sz w:val="24"/>
          <w:szCs w:val="24"/>
        </w:rPr>
      </w:pPr>
      <w:r w:rsidRPr="00D52901">
        <w:rPr>
          <w:rFonts w:ascii="Arial" w:hAnsi="Arial" w:cs="Arial"/>
          <w:b/>
          <w:bCs/>
          <w:sz w:val="24"/>
          <w:szCs w:val="24"/>
        </w:rPr>
        <w:t>JUSTIFICATION</w:t>
      </w:r>
    </w:p>
    <w:p w:rsidRPr="00FB4F81" w:rsidR="008322EA" w:rsidRDefault="008322EA" w14:paraId="0DD1C9E3" w14:textId="77777777">
      <w:pPr>
        <w:widowControl/>
        <w:rPr>
          <w:rFonts w:ascii="Arial" w:hAnsi="Arial" w:cs="Arial"/>
          <w:sz w:val="24"/>
          <w:szCs w:val="24"/>
        </w:rPr>
      </w:pPr>
    </w:p>
    <w:p w:rsidRPr="00FC1C25" w:rsidR="00141C3C" w:rsidP="00141C3C" w:rsidRDefault="007F1E39" w14:paraId="0C63DB8D" w14:textId="3FCA4D82">
      <w:pPr>
        <w:widowControl/>
        <w:ind w:left="720"/>
        <w:rPr>
          <w:rFonts w:ascii="Arial" w:hAnsi="Arial" w:cs="Arial"/>
          <w:color w:val="000000" w:themeColor="text1"/>
          <w:sz w:val="24"/>
          <w:szCs w:val="24"/>
        </w:rPr>
      </w:pPr>
      <w:r w:rsidRPr="00FC1C25">
        <w:rPr>
          <w:rFonts w:ascii="Arial" w:hAnsi="Arial" w:cs="Arial"/>
          <w:color w:val="000000" w:themeColor="text1"/>
          <w:sz w:val="24"/>
          <w:szCs w:val="24"/>
        </w:rPr>
        <w:t>This submission is for a substantive change request to our approved clearance.</w:t>
      </w:r>
      <w:r w:rsidR="001C6194">
        <w:rPr>
          <w:rFonts w:ascii="Arial" w:hAnsi="Arial" w:cs="Arial"/>
          <w:color w:val="000000" w:themeColor="text1"/>
          <w:sz w:val="24"/>
          <w:szCs w:val="24"/>
        </w:rPr>
        <w:t xml:space="preserve"> </w:t>
      </w:r>
      <w:r w:rsidRPr="00FC1C25">
        <w:rPr>
          <w:rFonts w:ascii="Arial" w:hAnsi="Arial" w:cs="Arial"/>
          <w:color w:val="000000" w:themeColor="text1"/>
          <w:sz w:val="24"/>
          <w:szCs w:val="24"/>
        </w:rPr>
        <w:t xml:space="preserve">This change request provides details for </w:t>
      </w:r>
      <w:r w:rsidR="000B2970">
        <w:rPr>
          <w:rFonts w:ascii="Arial" w:hAnsi="Arial" w:cs="Arial"/>
          <w:color w:val="000000" w:themeColor="text1"/>
          <w:sz w:val="24"/>
          <w:szCs w:val="24"/>
        </w:rPr>
        <w:t xml:space="preserve">the addition of the </w:t>
      </w:r>
      <w:r w:rsidR="002E6A53">
        <w:rPr>
          <w:rFonts w:ascii="Arial" w:hAnsi="Arial" w:cs="Arial"/>
          <w:color w:val="000000" w:themeColor="text1"/>
          <w:sz w:val="24"/>
          <w:szCs w:val="24"/>
        </w:rPr>
        <w:t xml:space="preserve">Pennsylvania Aquaculture </w:t>
      </w:r>
      <w:r w:rsidR="00070C4A">
        <w:rPr>
          <w:rFonts w:ascii="Arial" w:hAnsi="Arial" w:cs="Arial"/>
          <w:color w:val="000000" w:themeColor="text1"/>
          <w:sz w:val="24"/>
          <w:szCs w:val="24"/>
        </w:rPr>
        <w:t>Census</w:t>
      </w:r>
      <w:r w:rsidR="002E6A53">
        <w:rPr>
          <w:rFonts w:ascii="Arial" w:hAnsi="Arial" w:cs="Arial"/>
          <w:color w:val="000000" w:themeColor="text1"/>
          <w:sz w:val="24"/>
          <w:szCs w:val="24"/>
        </w:rPr>
        <w:t xml:space="preserve"> that is funded by </w:t>
      </w:r>
      <w:r w:rsidR="003F4FAF">
        <w:rPr>
          <w:rFonts w:ascii="Arial" w:hAnsi="Arial" w:cs="Arial"/>
          <w:color w:val="000000" w:themeColor="text1"/>
          <w:sz w:val="24"/>
          <w:szCs w:val="24"/>
        </w:rPr>
        <w:t xml:space="preserve">a cooperative agreement between </w:t>
      </w:r>
      <w:r w:rsidR="002E6A53">
        <w:rPr>
          <w:rFonts w:ascii="Arial" w:hAnsi="Arial" w:cs="Arial"/>
          <w:color w:val="000000" w:themeColor="text1"/>
          <w:sz w:val="24"/>
          <w:szCs w:val="24"/>
        </w:rPr>
        <w:t xml:space="preserve">the </w:t>
      </w:r>
      <w:r w:rsidR="003F4FAF">
        <w:rPr>
          <w:rFonts w:ascii="Arial" w:hAnsi="Arial" w:cs="Arial"/>
          <w:color w:val="000000" w:themeColor="text1"/>
          <w:sz w:val="24"/>
          <w:szCs w:val="24"/>
        </w:rPr>
        <w:t xml:space="preserve">National Agricultural Statistics Service (USDA-NASS) and the </w:t>
      </w:r>
      <w:r w:rsidR="002E6A53">
        <w:rPr>
          <w:rFonts w:ascii="Arial" w:hAnsi="Arial" w:cs="Arial"/>
          <w:color w:val="000000" w:themeColor="text1"/>
          <w:sz w:val="24"/>
          <w:szCs w:val="24"/>
        </w:rPr>
        <w:t>Pennsylvania Department of Agriculture</w:t>
      </w:r>
      <w:r w:rsidR="00437605">
        <w:rPr>
          <w:rFonts w:ascii="Arial" w:hAnsi="Arial" w:cs="Arial"/>
          <w:color w:val="000000" w:themeColor="text1"/>
          <w:sz w:val="24"/>
          <w:szCs w:val="24"/>
        </w:rPr>
        <w:t xml:space="preserve"> (PDA)</w:t>
      </w:r>
      <w:r w:rsidRPr="00FC1C25">
        <w:rPr>
          <w:rFonts w:ascii="Arial" w:hAnsi="Arial" w:cs="Arial"/>
          <w:color w:val="000000" w:themeColor="text1"/>
          <w:sz w:val="24"/>
          <w:szCs w:val="24"/>
        </w:rPr>
        <w:t>.</w:t>
      </w:r>
      <w:r w:rsidR="001C6194">
        <w:rPr>
          <w:rFonts w:ascii="Arial" w:hAnsi="Arial" w:cs="Arial"/>
          <w:color w:val="000000" w:themeColor="text1"/>
          <w:sz w:val="24"/>
          <w:szCs w:val="24"/>
        </w:rPr>
        <w:t xml:space="preserve"> </w:t>
      </w:r>
      <w:r w:rsidR="00141C3C">
        <w:rPr>
          <w:rFonts w:ascii="Arial" w:hAnsi="Arial" w:cs="Arial"/>
          <w:color w:val="000000" w:themeColor="text1"/>
          <w:sz w:val="24"/>
          <w:szCs w:val="24"/>
        </w:rPr>
        <w:t xml:space="preserve">This will be an annual data collection except in the years the United States </w:t>
      </w:r>
      <w:r w:rsidRPr="00141C3C" w:rsidR="00141C3C">
        <w:rPr>
          <w:rFonts w:ascii="Arial" w:hAnsi="Arial" w:cs="Arial"/>
          <w:color w:val="000000" w:themeColor="text1"/>
          <w:sz w:val="24"/>
          <w:szCs w:val="24"/>
        </w:rPr>
        <w:t>Census of Aquaculture</w:t>
      </w:r>
      <w:r w:rsidR="00141C3C">
        <w:rPr>
          <w:rFonts w:ascii="Arial" w:hAnsi="Arial" w:cs="Arial"/>
          <w:color w:val="000000" w:themeColor="text1"/>
          <w:sz w:val="24"/>
          <w:szCs w:val="24"/>
        </w:rPr>
        <w:t xml:space="preserve"> </w:t>
      </w:r>
      <w:r w:rsidR="006B2F64">
        <w:rPr>
          <w:rFonts w:ascii="Arial" w:hAnsi="Arial" w:cs="Arial"/>
          <w:color w:val="000000" w:themeColor="text1"/>
          <w:sz w:val="24"/>
          <w:szCs w:val="24"/>
        </w:rPr>
        <w:t>are</w:t>
      </w:r>
      <w:r w:rsidR="00141C3C">
        <w:rPr>
          <w:rFonts w:ascii="Arial" w:hAnsi="Arial" w:cs="Arial"/>
          <w:color w:val="000000" w:themeColor="text1"/>
          <w:sz w:val="24"/>
          <w:szCs w:val="24"/>
        </w:rPr>
        <w:t xml:space="preserve"> conducted.</w:t>
      </w:r>
      <w:r w:rsidR="00421E92">
        <w:rPr>
          <w:rFonts w:ascii="Arial" w:hAnsi="Arial" w:cs="Arial"/>
          <w:color w:val="000000" w:themeColor="text1"/>
          <w:sz w:val="24"/>
          <w:szCs w:val="24"/>
        </w:rPr>
        <w:t xml:space="preserve"> </w:t>
      </w:r>
      <w:r w:rsidR="000B2970">
        <w:rPr>
          <w:rFonts w:ascii="Arial" w:hAnsi="Arial" w:cs="Arial"/>
          <w:color w:val="000000" w:themeColor="text1"/>
          <w:sz w:val="24"/>
          <w:szCs w:val="24"/>
        </w:rPr>
        <w:t xml:space="preserve">This survey was previously conducted under the 2014 – 2016 OMB approval. </w:t>
      </w:r>
    </w:p>
    <w:p w:rsidRPr="00FC1C25" w:rsidR="00340249" w:rsidP="008102F7" w:rsidRDefault="00340249" w14:paraId="5AA5F5BB" w14:textId="270BC773">
      <w:pPr>
        <w:widowControl/>
        <w:ind w:left="720"/>
        <w:rPr>
          <w:rFonts w:ascii="Arial" w:hAnsi="Arial" w:cs="Arial"/>
          <w:color w:val="000000" w:themeColor="text1"/>
          <w:sz w:val="24"/>
          <w:szCs w:val="24"/>
        </w:rPr>
      </w:pPr>
    </w:p>
    <w:p w:rsidRPr="00FB4F81" w:rsidR="008322EA" w:rsidRDefault="008322EA" w14:paraId="7F70F26F" w14:textId="77777777">
      <w:pPr>
        <w:widowControl/>
        <w:tabs>
          <w:tab w:val="left" w:pos="720"/>
        </w:tabs>
        <w:ind w:left="720" w:hanging="720"/>
        <w:rPr>
          <w:rFonts w:ascii="Arial" w:hAnsi="Arial" w:cs="Arial"/>
          <w:sz w:val="24"/>
          <w:szCs w:val="24"/>
        </w:rPr>
      </w:pPr>
      <w:r w:rsidRPr="00FC1C25">
        <w:rPr>
          <w:rFonts w:ascii="Arial" w:hAnsi="Arial" w:cs="Arial"/>
          <w:b/>
          <w:bCs/>
          <w:sz w:val="24"/>
          <w:szCs w:val="24"/>
        </w:rPr>
        <w:t>1.</w:t>
      </w:r>
      <w:r w:rsidRPr="00FC1C25">
        <w:rPr>
          <w:rFonts w:ascii="Arial" w:hAnsi="Arial" w:cs="Arial"/>
          <w:b/>
          <w:bCs/>
          <w:sz w:val="24"/>
          <w:szCs w:val="24"/>
        </w:rPr>
        <w:tab/>
        <w:t>Explain the</w:t>
      </w:r>
      <w:r w:rsidRPr="00FB4F81">
        <w:rPr>
          <w:rFonts w:ascii="Arial" w:hAnsi="Arial" w:cs="Arial"/>
          <w:b/>
          <w:bCs/>
          <w:sz w:val="24"/>
          <w:szCs w:val="24"/>
        </w:rPr>
        <w:t xml:space="preserve"> circumstances that make the collection of information necessary</w:t>
      </w:r>
      <w:r w:rsidRPr="00FB4F81">
        <w:rPr>
          <w:rFonts w:ascii="Arial" w:hAnsi="Arial" w:cs="Arial"/>
          <w:sz w:val="24"/>
          <w:szCs w:val="24"/>
        </w:rPr>
        <w:t xml:space="preserve">. </w:t>
      </w:r>
      <w:r w:rsidRPr="00FB4F81">
        <w:rPr>
          <w:rFonts w:ascii="Arial" w:hAnsi="Arial" w:cs="Arial"/>
          <w:b/>
          <w:bCs/>
          <w:sz w:val="24"/>
          <w:szCs w:val="24"/>
        </w:rPr>
        <w:t>Identify any legal or administrative requirements that necessitate the collection. Attach a copy of the appropriate section of each statute and regulation mandating or authorizing the collection of information.</w:t>
      </w:r>
    </w:p>
    <w:p w:rsidR="000A59D6" w:rsidRDefault="000A59D6" w14:paraId="2B118496" w14:textId="27B6E0E0">
      <w:pPr>
        <w:widowControl/>
        <w:ind w:left="720"/>
        <w:rPr>
          <w:rFonts w:ascii="Arial" w:hAnsi="Arial" w:cs="Arial"/>
          <w:sz w:val="24"/>
          <w:szCs w:val="24"/>
        </w:rPr>
      </w:pPr>
    </w:p>
    <w:p w:rsidR="004A0999" w:rsidP="00141C3C" w:rsidRDefault="00141C3C" w14:paraId="2398E8D7" w14:textId="6268F03B">
      <w:pPr>
        <w:widowControl/>
        <w:ind w:left="720"/>
        <w:rPr>
          <w:rFonts w:ascii="Arial" w:hAnsi="Arial" w:eastAsia="Times New Roman" w:cs="Arial"/>
          <w:color w:val="000000" w:themeColor="text1"/>
          <w:sz w:val="24"/>
          <w:szCs w:val="24"/>
        </w:rPr>
      </w:pPr>
      <w:r w:rsidRPr="00141C3C">
        <w:rPr>
          <w:rFonts w:ascii="Arial" w:hAnsi="Arial" w:eastAsia="Times New Roman" w:cs="Arial"/>
          <w:color w:val="000000" w:themeColor="text1"/>
          <w:sz w:val="24"/>
          <w:szCs w:val="24"/>
        </w:rPr>
        <w:t xml:space="preserve">Act 98 of the 1998 Pennsylvania General Assembly Amended Title 3 (Agriculture) of the Pennsylvania Consolidated Statutes, added provisions relating to </w:t>
      </w:r>
      <w:proofErr w:type="spellStart"/>
      <w:r w:rsidRPr="00141C3C">
        <w:rPr>
          <w:rFonts w:ascii="Arial" w:hAnsi="Arial" w:eastAsia="Times New Roman" w:cs="Arial"/>
          <w:color w:val="000000" w:themeColor="text1"/>
          <w:sz w:val="24"/>
          <w:szCs w:val="24"/>
        </w:rPr>
        <w:t>aquacultural</w:t>
      </w:r>
      <w:proofErr w:type="spellEnd"/>
      <w:r w:rsidRPr="00141C3C">
        <w:rPr>
          <w:rFonts w:ascii="Arial" w:hAnsi="Arial" w:eastAsia="Times New Roman" w:cs="Arial"/>
          <w:color w:val="000000" w:themeColor="text1"/>
          <w:sz w:val="24"/>
          <w:szCs w:val="24"/>
        </w:rPr>
        <w:t xml:space="preserve"> development; imposed powers and duties on the Pennsylvania Department of Agriculture.</w:t>
      </w:r>
      <w:r w:rsidR="00421E92">
        <w:rPr>
          <w:rFonts w:ascii="Arial" w:hAnsi="Arial" w:eastAsia="Times New Roman" w:cs="Arial"/>
          <w:color w:val="000000" w:themeColor="text1"/>
          <w:sz w:val="24"/>
          <w:szCs w:val="24"/>
        </w:rPr>
        <w:t xml:space="preserve"> </w:t>
      </w:r>
      <w:r w:rsidRPr="00141C3C">
        <w:rPr>
          <w:rFonts w:ascii="Arial" w:hAnsi="Arial" w:eastAsia="Times New Roman" w:cs="Arial"/>
          <w:color w:val="000000" w:themeColor="text1"/>
          <w:sz w:val="24"/>
          <w:szCs w:val="24"/>
        </w:rPr>
        <w:t xml:space="preserve">Section 4217 </w:t>
      </w:r>
      <w:r>
        <w:rPr>
          <w:rFonts w:ascii="Arial" w:hAnsi="Arial" w:eastAsia="Times New Roman" w:cs="Arial"/>
          <w:color w:val="000000" w:themeColor="text1"/>
          <w:sz w:val="24"/>
          <w:szCs w:val="24"/>
        </w:rPr>
        <w:t xml:space="preserve">of Pennsylvania </w:t>
      </w:r>
      <w:r w:rsidRPr="00141C3C">
        <w:rPr>
          <w:rFonts w:ascii="Arial" w:hAnsi="Arial" w:eastAsia="Times New Roman" w:cs="Arial"/>
          <w:color w:val="000000" w:themeColor="text1"/>
          <w:sz w:val="24"/>
          <w:szCs w:val="24"/>
        </w:rPr>
        <w:t>P.L. 768, No. 94</w:t>
      </w:r>
      <w:r>
        <w:rPr>
          <w:rFonts w:ascii="Arial" w:hAnsi="Arial" w:eastAsia="Times New Roman" w:cs="Arial"/>
          <w:color w:val="000000" w:themeColor="text1"/>
          <w:sz w:val="24"/>
          <w:szCs w:val="24"/>
        </w:rPr>
        <w:t xml:space="preserve"> </w:t>
      </w:r>
      <w:r w:rsidRPr="00141C3C">
        <w:rPr>
          <w:rFonts w:ascii="Arial" w:hAnsi="Arial" w:eastAsia="Times New Roman" w:cs="Arial"/>
          <w:color w:val="000000" w:themeColor="text1"/>
          <w:sz w:val="24"/>
          <w:szCs w:val="24"/>
        </w:rPr>
        <w:t xml:space="preserve">mentions “The department shall cooperate with the Pennsylvania Agricultural Statistics Service to compile biennially a survey of this Commonwealth's </w:t>
      </w:r>
      <w:proofErr w:type="spellStart"/>
      <w:r w:rsidRPr="00141C3C">
        <w:rPr>
          <w:rFonts w:ascii="Arial" w:hAnsi="Arial" w:eastAsia="Times New Roman" w:cs="Arial"/>
          <w:color w:val="000000" w:themeColor="text1"/>
          <w:sz w:val="24"/>
          <w:szCs w:val="24"/>
        </w:rPr>
        <w:t>aquacultural</w:t>
      </w:r>
      <w:proofErr w:type="spellEnd"/>
      <w:r w:rsidRPr="00141C3C">
        <w:rPr>
          <w:rFonts w:ascii="Arial" w:hAnsi="Arial" w:eastAsia="Times New Roman" w:cs="Arial"/>
          <w:color w:val="000000" w:themeColor="text1"/>
          <w:sz w:val="24"/>
          <w:szCs w:val="24"/>
        </w:rPr>
        <w:t xml:space="preserve"> industry. Persons licensed under sections 4220 (relating to registration for artificial propagation) and 4222 (relating to registration for dealers of live aquatic animals) whose businesses involve the sale of fish shall submit annually at the conclusion of each calendar year a summary report of sales specifying the amount or weight of each species sold and gross receipts. The contents shall be used by the department solely for statistics. The individual summary reports are not public records and shall not be made public without written consent of the party submitting that report.</w:t>
      </w:r>
      <w:r>
        <w:rPr>
          <w:rFonts w:ascii="Arial" w:hAnsi="Arial" w:eastAsia="Times New Roman" w:cs="Arial"/>
          <w:color w:val="000000" w:themeColor="text1"/>
          <w:sz w:val="24"/>
          <w:szCs w:val="24"/>
        </w:rPr>
        <w:t>”</w:t>
      </w:r>
    </w:p>
    <w:p w:rsidR="00141C3C" w:rsidP="00141C3C" w:rsidRDefault="00141C3C" w14:paraId="2FFF9437" w14:textId="7AE5CB68">
      <w:pPr>
        <w:widowControl/>
        <w:ind w:left="720"/>
        <w:rPr>
          <w:rFonts w:ascii="Arial" w:hAnsi="Arial" w:eastAsia="Times New Roman" w:cs="Arial"/>
          <w:color w:val="000000" w:themeColor="text1"/>
          <w:sz w:val="24"/>
          <w:szCs w:val="24"/>
        </w:rPr>
      </w:pPr>
    </w:p>
    <w:p w:rsidR="00141C3C" w:rsidP="00141C3C" w:rsidRDefault="00141C3C" w14:paraId="5CB95548" w14:textId="0E8EB501">
      <w:pPr>
        <w:widowControl/>
        <w:ind w:left="720"/>
        <w:rPr>
          <w:rFonts w:ascii="Arial" w:hAnsi="Arial" w:eastAsia="Times New Roman" w:cs="Arial"/>
          <w:color w:val="000000" w:themeColor="text1"/>
          <w:sz w:val="24"/>
          <w:szCs w:val="24"/>
        </w:rPr>
      </w:pPr>
      <w:r>
        <w:rPr>
          <w:rFonts w:ascii="Arial" w:hAnsi="Arial" w:eastAsia="Times New Roman" w:cs="Arial"/>
          <w:color w:val="000000" w:themeColor="text1"/>
          <w:sz w:val="24"/>
          <w:szCs w:val="24"/>
        </w:rPr>
        <w:t>The Pennsylvania Agricultural Statistics Service is part of the National Agricultural Statistics Service.</w:t>
      </w:r>
    </w:p>
    <w:p w:rsidR="00141C3C" w:rsidP="00141C3C" w:rsidRDefault="00141C3C" w14:paraId="13C2AD20" w14:textId="2E785C39">
      <w:pPr>
        <w:widowControl/>
        <w:ind w:left="720"/>
        <w:rPr>
          <w:rFonts w:ascii="Arial" w:hAnsi="Arial" w:eastAsia="Times New Roman" w:cs="Arial"/>
          <w:color w:val="000000" w:themeColor="text1"/>
          <w:sz w:val="24"/>
          <w:szCs w:val="24"/>
        </w:rPr>
      </w:pPr>
    </w:p>
    <w:p w:rsidR="00141C3C" w:rsidP="00141C3C" w:rsidRDefault="00141C3C" w14:paraId="5A76C801" w14:textId="21418094">
      <w:pPr>
        <w:widowControl/>
        <w:ind w:left="720"/>
        <w:rPr>
          <w:rFonts w:ascii="Arial" w:hAnsi="Arial" w:eastAsia="Times New Roman" w:cs="Arial"/>
          <w:color w:val="000000" w:themeColor="text1"/>
          <w:sz w:val="24"/>
          <w:szCs w:val="24"/>
        </w:rPr>
      </w:pPr>
      <w:r>
        <w:rPr>
          <w:rFonts w:ascii="Arial" w:hAnsi="Arial" w:eastAsia="Times New Roman" w:cs="Arial"/>
          <w:color w:val="000000" w:themeColor="text1"/>
          <w:sz w:val="24"/>
          <w:szCs w:val="24"/>
        </w:rPr>
        <w:t xml:space="preserve">The last </w:t>
      </w:r>
      <w:r w:rsidR="00070C4A">
        <w:rPr>
          <w:rFonts w:ascii="Arial" w:hAnsi="Arial" w:eastAsia="Times New Roman" w:cs="Arial"/>
          <w:color w:val="000000" w:themeColor="text1"/>
          <w:sz w:val="24"/>
          <w:szCs w:val="24"/>
        </w:rPr>
        <w:t>aquaculture census</w:t>
      </w:r>
      <w:r w:rsidR="00437605">
        <w:rPr>
          <w:rFonts w:ascii="Arial" w:hAnsi="Arial" w:eastAsia="Times New Roman" w:cs="Arial"/>
          <w:color w:val="000000" w:themeColor="text1"/>
          <w:sz w:val="24"/>
          <w:szCs w:val="24"/>
        </w:rPr>
        <w:t xml:space="preserve"> NASS conducted was for the 2016 calendar year</w:t>
      </w:r>
      <w:r w:rsidR="00DB0CCC">
        <w:rPr>
          <w:rFonts w:ascii="Arial" w:hAnsi="Arial" w:eastAsia="Times New Roman" w:cs="Arial"/>
          <w:color w:val="000000" w:themeColor="text1"/>
          <w:sz w:val="24"/>
          <w:szCs w:val="24"/>
        </w:rPr>
        <w:t xml:space="preserve">. Funding from the </w:t>
      </w:r>
      <w:r w:rsidR="00437605">
        <w:rPr>
          <w:rFonts w:ascii="Arial" w:hAnsi="Arial" w:eastAsia="Times New Roman" w:cs="Arial"/>
          <w:color w:val="000000" w:themeColor="text1"/>
          <w:sz w:val="24"/>
          <w:szCs w:val="24"/>
        </w:rPr>
        <w:t>Pennsylvania Department of Agriculture</w:t>
      </w:r>
      <w:r w:rsidR="00CE5AA9">
        <w:rPr>
          <w:rFonts w:ascii="Arial" w:hAnsi="Arial" w:eastAsia="Times New Roman" w:cs="Arial"/>
          <w:color w:val="000000" w:themeColor="text1"/>
          <w:sz w:val="24"/>
          <w:szCs w:val="24"/>
        </w:rPr>
        <w:t xml:space="preserve"> (PDA)</w:t>
      </w:r>
      <w:r w:rsidR="00437605">
        <w:rPr>
          <w:rFonts w:ascii="Arial" w:hAnsi="Arial" w:eastAsia="Times New Roman" w:cs="Arial"/>
          <w:color w:val="000000" w:themeColor="text1"/>
          <w:sz w:val="24"/>
          <w:szCs w:val="24"/>
        </w:rPr>
        <w:t xml:space="preserve"> </w:t>
      </w:r>
      <w:r w:rsidR="00CE5AA9">
        <w:rPr>
          <w:rFonts w:ascii="Arial" w:hAnsi="Arial" w:eastAsia="Times New Roman" w:cs="Arial"/>
          <w:color w:val="000000" w:themeColor="text1"/>
          <w:sz w:val="24"/>
          <w:szCs w:val="24"/>
        </w:rPr>
        <w:t xml:space="preserve">was </w:t>
      </w:r>
      <w:r w:rsidR="00CE5AA9">
        <w:rPr>
          <w:rFonts w:ascii="Arial" w:hAnsi="Arial" w:eastAsia="Times New Roman" w:cs="Arial"/>
          <w:color w:val="000000" w:themeColor="text1"/>
          <w:sz w:val="24"/>
          <w:szCs w:val="24"/>
        </w:rPr>
        <w:lastRenderedPageBreak/>
        <w:t xml:space="preserve">not available </w:t>
      </w:r>
      <w:r w:rsidR="00437605">
        <w:rPr>
          <w:rFonts w:ascii="Arial" w:hAnsi="Arial" w:eastAsia="Times New Roman" w:cs="Arial"/>
          <w:color w:val="000000" w:themeColor="text1"/>
          <w:sz w:val="24"/>
          <w:szCs w:val="24"/>
        </w:rPr>
        <w:t xml:space="preserve">for </w:t>
      </w:r>
      <w:r w:rsidR="00CE5AA9">
        <w:rPr>
          <w:rFonts w:ascii="Arial" w:hAnsi="Arial" w:eastAsia="Times New Roman" w:cs="Arial"/>
          <w:color w:val="000000" w:themeColor="text1"/>
          <w:sz w:val="24"/>
          <w:szCs w:val="24"/>
        </w:rPr>
        <w:t xml:space="preserve">the </w:t>
      </w:r>
      <w:r w:rsidR="00437605">
        <w:rPr>
          <w:rFonts w:ascii="Arial" w:hAnsi="Arial" w:eastAsia="Times New Roman" w:cs="Arial"/>
          <w:color w:val="000000" w:themeColor="text1"/>
          <w:sz w:val="24"/>
          <w:szCs w:val="24"/>
        </w:rPr>
        <w:t>four</w:t>
      </w:r>
      <w:r w:rsidR="00CE5AA9">
        <w:rPr>
          <w:rFonts w:ascii="Arial" w:hAnsi="Arial" w:eastAsia="Times New Roman" w:cs="Arial"/>
          <w:color w:val="000000" w:themeColor="text1"/>
          <w:sz w:val="24"/>
          <w:szCs w:val="24"/>
        </w:rPr>
        <w:t>-</w:t>
      </w:r>
      <w:r w:rsidR="00437605">
        <w:rPr>
          <w:rFonts w:ascii="Arial" w:hAnsi="Arial" w:eastAsia="Times New Roman" w:cs="Arial"/>
          <w:color w:val="000000" w:themeColor="text1"/>
          <w:sz w:val="24"/>
          <w:szCs w:val="24"/>
        </w:rPr>
        <w:t>year</w:t>
      </w:r>
      <w:r w:rsidR="00CE5AA9">
        <w:rPr>
          <w:rFonts w:ascii="Arial" w:hAnsi="Arial" w:eastAsia="Times New Roman" w:cs="Arial"/>
          <w:color w:val="000000" w:themeColor="text1"/>
          <w:sz w:val="24"/>
          <w:szCs w:val="24"/>
        </w:rPr>
        <w:t xml:space="preserve"> period of 2017 – 2020. </w:t>
      </w:r>
      <w:r w:rsidR="00437605">
        <w:rPr>
          <w:rFonts w:ascii="Arial" w:hAnsi="Arial" w:eastAsia="Times New Roman" w:cs="Arial"/>
          <w:color w:val="000000" w:themeColor="text1"/>
          <w:sz w:val="24"/>
          <w:szCs w:val="24"/>
        </w:rPr>
        <w:t xml:space="preserve">PDA </w:t>
      </w:r>
      <w:r w:rsidR="00CE5AA9">
        <w:rPr>
          <w:rFonts w:ascii="Arial" w:hAnsi="Arial" w:eastAsia="Times New Roman" w:cs="Arial"/>
          <w:color w:val="000000" w:themeColor="text1"/>
          <w:sz w:val="24"/>
          <w:szCs w:val="24"/>
        </w:rPr>
        <w:t>funding wil</w:t>
      </w:r>
      <w:r w:rsidR="00437605">
        <w:rPr>
          <w:rFonts w:ascii="Arial" w:hAnsi="Arial" w:eastAsia="Times New Roman" w:cs="Arial"/>
          <w:color w:val="000000" w:themeColor="text1"/>
          <w:sz w:val="24"/>
          <w:szCs w:val="24"/>
        </w:rPr>
        <w:t xml:space="preserve">l </w:t>
      </w:r>
      <w:r w:rsidR="00CE5AA9">
        <w:rPr>
          <w:rFonts w:ascii="Arial" w:hAnsi="Arial" w:eastAsia="Times New Roman" w:cs="Arial"/>
          <w:color w:val="000000" w:themeColor="text1"/>
          <w:sz w:val="24"/>
          <w:szCs w:val="24"/>
        </w:rPr>
        <w:t>resume for t</w:t>
      </w:r>
      <w:r w:rsidR="00437605">
        <w:rPr>
          <w:rFonts w:ascii="Arial" w:hAnsi="Arial" w:eastAsia="Times New Roman" w:cs="Arial"/>
          <w:color w:val="000000" w:themeColor="text1"/>
          <w:sz w:val="24"/>
          <w:szCs w:val="24"/>
        </w:rPr>
        <w:t>he survey for the 2021 calendar year.</w:t>
      </w:r>
    </w:p>
    <w:p w:rsidR="00CB648A" w:rsidP="00141C3C" w:rsidRDefault="00CB648A" w14:paraId="0D2E5FCE" w14:textId="471E1131">
      <w:pPr>
        <w:widowControl/>
        <w:ind w:left="720"/>
        <w:rPr>
          <w:rFonts w:ascii="Arial" w:hAnsi="Arial" w:eastAsia="Times New Roman" w:cs="Arial"/>
          <w:color w:val="000000" w:themeColor="text1"/>
          <w:sz w:val="24"/>
          <w:szCs w:val="24"/>
        </w:rPr>
      </w:pPr>
    </w:p>
    <w:p w:rsidRPr="00CB648A" w:rsidR="00CB648A" w:rsidP="00CB648A" w:rsidRDefault="00CB648A" w14:paraId="41798A30" w14:textId="7BEC4AC2">
      <w:pPr>
        <w:widowControl/>
        <w:ind w:left="720"/>
        <w:rPr>
          <w:rFonts w:ascii="Arial" w:hAnsi="Arial" w:eastAsia="Times New Roman" w:cs="Arial"/>
          <w:color w:val="000000" w:themeColor="text1"/>
          <w:sz w:val="24"/>
          <w:szCs w:val="24"/>
        </w:rPr>
      </w:pPr>
      <w:r w:rsidRPr="00CB648A">
        <w:rPr>
          <w:rFonts w:ascii="Arial" w:hAnsi="Arial" w:eastAsia="Times New Roman" w:cs="Arial"/>
          <w:color w:val="000000" w:themeColor="text1"/>
          <w:sz w:val="24"/>
          <w:szCs w:val="24"/>
        </w:rPr>
        <w:t>NASS benefits from these cooperative agreements by:</w:t>
      </w:r>
      <w:r w:rsidR="00421E92">
        <w:rPr>
          <w:rFonts w:ascii="Arial" w:hAnsi="Arial" w:eastAsia="Times New Roman" w:cs="Arial"/>
          <w:color w:val="000000" w:themeColor="text1"/>
          <w:sz w:val="24"/>
          <w:szCs w:val="24"/>
        </w:rPr>
        <w:t xml:space="preserve"> </w:t>
      </w:r>
      <w:r w:rsidRPr="00CB648A">
        <w:rPr>
          <w:rFonts w:ascii="Arial" w:hAnsi="Arial" w:eastAsia="Times New Roman" w:cs="Arial"/>
          <w:color w:val="000000" w:themeColor="text1"/>
          <w:sz w:val="24"/>
          <w:szCs w:val="24"/>
        </w:rPr>
        <w:t xml:space="preserve">(1) obtaining additional data to update its list of farm operators; (2) encouraging both parties to coordinate Federal survey activities and activities funded under a cooperative agreement to reduce the need for overlapping data collection and/or spread out respondent burden; and (3) facilitating additional promotion of NASS surveys and statistical reports funded by annual Congressional appropriations. </w:t>
      </w:r>
    </w:p>
    <w:p w:rsidRPr="00CB648A" w:rsidR="00CB648A" w:rsidP="00CB648A" w:rsidRDefault="00CB648A" w14:paraId="6EB73A89" w14:textId="77777777">
      <w:pPr>
        <w:widowControl/>
        <w:ind w:left="720"/>
        <w:rPr>
          <w:rFonts w:ascii="Arial" w:hAnsi="Arial" w:eastAsia="Times New Roman" w:cs="Arial"/>
          <w:color w:val="000000" w:themeColor="text1"/>
          <w:sz w:val="24"/>
          <w:szCs w:val="24"/>
        </w:rPr>
      </w:pPr>
    </w:p>
    <w:p w:rsidRPr="00730A5C" w:rsidR="00730A5C" w:rsidP="00730A5C" w:rsidRDefault="00CB648A" w14:paraId="4889E9E8" w14:textId="29B731D4">
      <w:pPr>
        <w:widowControl/>
        <w:ind w:left="720"/>
        <w:rPr>
          <w:rFonts w:ascii="Arial" w:hAnsi="Arial" w:eastAsia="Times New Roman" w:cs="Arial"/>
          <w:color w:val="000000" w:themeColor="text1"/>
          <w:sz w:val="24"/>
          <w:szCs w:val="24"/>
        </w:rPr>
      </w:pPr>
      <w:r w:rsidRPr="00CB648A">
        <w:rPr>
          <w:rFonts w:ascii="Arial" w:hAnsi="Arial" w:eastAsia="Times New Roman" w:cs="Arial"/>
          <w:color w:val="000000" w:themeColor="text1"/>
          <w:sz w:val="24"/>
          <w:szCs w:val="24"/>
        </w:rPr>
        <w:t>Respondents benefit from these cooperative agreements by:</w:t>
      </w:r>
      <w:r w:rsidR="00421E92">
        <w:rPr>
          <w:rFonts w:ascii="Arial" w:hAnsi="Arial" w:eastAsia="Times New Roman" w:cs="Arial"/>
          <w:color w:val="000000" w:themeColor="text1"/>
          <w:sz w:val="24"/>
          <w:szCs w:val="24"/>
        </w:rPr>
        <w:t xml:space="preserve"> </w:t>
      </w:r>
      <w:r w:rsidRPr="00CB648A">
        <w:rPr>
          <w:rFonts w:ascii="Arial" w:hAnsi="Arial" w:eastAsia="Times New Roman" w:cs="Arial"/>
          <w:color w:val="000000" w:themeColor="text1"/>
          <w:sz w:val="24"/>
          <w:szCs w:val="24"/>
        </w:rPr>
        <w:t>(1) having their reported data protected by Federal Law (</w:t>
      </w:r>
      <w:r w:rsidRPr="00730A5C" w:rsidR="00730A5C">
        <w:rPr>
          <w:rFonts w:ascii="Arial" w:hAnsi="Arial" w:eastAsia="Times New Roman" w:cs="Arial"/>
          <w:color w:val="000000" w:themeColor="text1"/>
          <w:sz w:val="24"/>
          <w:szCs w:val="24"/>
        </w:rPr>
        <w:t xml:space="preserve">Confidential Information </w:t>
      </w:r>
    </w:p>
    <w:p w:rsidRPr="00141C3C" w:rsidR="00CB648A" w:rsidP="00730A5C" w:rsidRDefault="00730A5C" w14:paraId="678656D8" w14:textId="1A015B3D">
      <w:pPr>
        <w:widowControl/>
        <w:ind w:left="720"/>
        <w:rPr>
          <w:rFonts w:ascii="Arial" w:hAnsi="Arial" w:eastAsia="Times New Roman" w:cs="Arial"/>
          <w:color w:val="000000" w:themeColor="text1"/>
          <w:sz w:val="24"/>
          <w:szCs w:val="24"/>
        </w:rPr>
      </w:pPr>
      <w:r w:rsidRPr="00730A5C">
        <w:rPr>
          <w:rFonts w:ascii="Arial" w:hAnsi="Arial" w:eastAsia="Times New Roman" w:cs="Arial"/>
          <w:color w:val="000000" w:themeColor="text1"/>
          <w:sz w:val="24"/>
          <w:szCs w:val="24"/>
        </w:rPr>
        <w:t>Protection and Statistical Efficiency Act of 2018, Title III of Pub. L. No. 115-435, codified in 44 U.S.C. Ch. 35 and other applicable Federal laws</w:t>
      </w:r>
      <w:r w:rsidRPr="00CB648A" w:rsidR="00CB648A">
        <w:rPr>
          <w:rFonts w:ascii="Arial" w:hAnsi="Arial" w:eastAsia="Times New Roman" w:cs="Arial"/>
          <w:color w:val="000000" w:themeColor="text1"/>
          <w:sz w:val="24"/>
          <w:szCs w:val="24"/>
        </w:rPr>
        <w:t>); (2) having data collection activities for Federal and Cooperative surveys coordinated to minimize respondent burden; and (3) having high-quality agricultural data that are important to a state or region be collected and published.</w:t>
      </w:r>
    </w:p>
    <w:p w:rsidRPr="000C32B3" w:rsidR="004A0999" w:rsidP="000A59D6" w:rsidRDefault="004A0999" w14:paraId="39559744" w14:textId="77777777">
      <w:pPr>
        <w:widowControl/>
        <w:ind w:left="720"/>
        <w:rPr>
          <w:rFonts w:ascii="Arial" w:hAnsi="Arial" w:cs="Arial"/>
          <w:color w:val="000000" w:themeColor="text1"/>
          <w:sz w:val="24"/>
          <w:szCs w:val="24"/>
        </w:rPr>
      </w:pPr>
    </w:p>
    <w:p w:rsidR="00C447C5" w:rsidP="00C447C5" w:rsidRDefault="008322EA" w14:paraId="4081B8C5" w14:textId="77777777">
      <w:pPr>
        <w:widowControl/>
        <w:tabs>
          <w:tab w:val="left" w:pos="720"/>
        </w:tabs>
        <w:ind w:left="720" w:hanging="720"/>
        <w:rPr>
          <w:rFonts w:ascii="Arial" w:hAnsi="Arial" w:cs="Arial"/>
          <w:b/>
          <w:bCs/>
          <w:sz w:val="24"/>
          <w:szCs w:val="24"/>
        </w:rPr>
      </w:pPr>
      <w:r w:rsidRPr="000C32B3">
        <w:rPr>
          <w:rFonts w:ascii="Arial" w:hAnsi="Arial" w:cs="Arial"/>
          <w:b/>
          <w:bCs/>
          <w:sz w:val="24"/>
          <w:szCs w:val="24"/>
        </w:rPr>
        <w:t>2.</w:t>
      </w:r>
      <w:r w:rsidRPr="000C32B3">
        <w:rPr>
          <w:rFonts w:ascii="Arial" w:hAnsi="Arial" w:cs="Arial"/>
          <w:b/>
          <w:bCs/>
          <w:sz w:val="24"/>
          <w:szCs w:val="24"/>
        </w:rPr>
        <w:tab/>
        <w:t>Indicate how, by whom, and for what purpose the information</w:t>
      </w:r>
      <w:r w:rsidRPr="00FB4F81">
        <w:rPr>
          <w:rFonts w:ascii="Arial" w:hAnsi="Arial" w:cs="Arial"/>
          <w:b/>
          <w:bCs/>
          <w:sz w:val="24"/>
          <w:szCs w:val="24"/>
        </w:rPr>
        <w:t xml:space="preserve"> is to be used</w:t>
      </w:r>
      <w:r w:rsidRPr="00FB4F81">
        <w:rPr>
          <w:rFonts w:ascii="Arial" w:hAnsi="Arial" w:cs="Arial"/>
          <w:sz w:val="24"/>
          <w:szCs w:val="24"/>
        </w:rPr>
        <w:t xml:space="preserve">. </w:t>
      </w:r>
      <w:r w:rsidRPr="00FB4F81">
        <w:rPr>
          <w:rFonts w:ascii="Arial" w:hAnsi="Arial" w:cs="Arial"/>
          <w:b/>
          <w:bCs/>
          <w:sz w:val="24"/>
          <w:szCs w:val="24"/>
        </w:rPr>
        <w:t>Except for a new collection, indicate the use the agency has made of the information received from the current collection.</w:t>
      </w:r>
    </w:p>
    <w:p w:rsidR="00C447C5" w:rsidP="00C447C5" w:rsidRDefault="00C447C5" w14:paraId="73FC3D17" w14:textId="77777777">
      <w:pPr>
        <w:widowControl/>
        <w:tabs>
          <w:tab w:val="left" w:pos="720"/>
        </w:tabs>
        <w:ind w:left="720" w:hanging="720"/>
        <w:rPr>
          <w:rFonts w:ascii="Arial" w:hAnsi="Arial" w:cs="Arial"/>
          <w:b/>
          <w:bCs/>
          <w:sz w:val="24"/>
          <w:szCs w:val="24"/>
        </w:rPr>
      </w:pPr>
    </w:p>
    <w:p w:rsidR="000C32B3" w:rsidRDefault="00C447C5" w14:paraId="4CAB4EA1" w14:textId="524A6037">
      <w:pPr>
        <w:widowControl/>
        <w:tabs>
          <w:tab w:val="left" w:pos="720"/>
        </w:tabs>
        <w:ind w:left="720" w:hanging="720"/>
        <w:rPr>
          <w:rFonts w:ascii="Arial" w:hAnsi="Arial" w:cs="Arial"/>
          <w:b/>
          <w:bCs/>
          <w:sz w:val="24"/>
          <w:szCs w:val="24"/>
        </w:rPr>
      </w:pPr>
      <w:r>
        <w:rPr>
          <w:rFonts w:ascii="Arial" w:hAnsi="Arial" w:cs="Arial"/>
          <w:b/>
          <w:bCs/>
          <w:sz w:val="24"/>
          <w:szCs w:val="24"/>
        </w:rPr>
        <w:tab/>
      </w:r>
      <w:r w:rsidRPr="003F4FAF" w:rsidR="003F4FAF">
        <w:rPr>
          <w:rFonts w:ascii="Arial" w:hAnsi="Arial" w:cs="Arial"/>
          <w:sz w:val="24"/>
          <w:szCs w:val="24"/>
        </w:rPr>
        <w:t>Under th</w:t>
      </w:r>
      <w:r w:rsidR="00070C4A">
        <w:rPr>
          <w:rFonts w:ascii="Arial" w:hAnsi="Arial" w:cs="Arial"/>
          <w:sz w:val="24"/>
          <w:szCs w:val="24"/>
        </w:rPr>
        <w:t>e cooperative</w:t>
      </w:r>
      <w:r w:rsidRPr="003F4FAF" w:rsidR="003F4FAF">
        <w:rPr>
          <w:rFonts w:ascii="Arial" w:hAnsi="Arial" w:cs="Arial"/>
          <w:sz w:val="24"/>
          <w:szCs w:val="24"/>
        </w:rPr>
        <w:t xml:space="preserve"> agreement</w:t>
      </w:r>
      <w:r w:rsidR="00CE5AA9">
        <w:rPr>
          <w:rFonts w:ascii="Arial" w:hAnsi="Arial" w:cs="Arial"/>
          <w:sz w:val="24"/>
          <w:szCs w:val="24"/>
        </w:rPr>
        <w:t>,</w:t>
      </w:r>
      <w:r w:rsidRPr="003F4FAF" w:rsidR="003F4FAF">
        <w:rPr>
          <w:rFonts w:ascii="Arial" w:hAnsi="Arial" w:cs="Arial"/>
          <w:sz w:val="24"/>
          <w:szCs w:val="24"/>
        </w:rPr>
        <w:t xml:space="preserve"> NASS will conduct a </w:t>
      </w:r>
      <w:r w:rsidR="00070C4A">
        <w:rPr>
          <w:rFonts w:ascii="Arial" w:hAnsi="Arial" w:cs="Arial"/>
          <w:sz w:val="24"/>
          <w:szCs w:val="24"/>
        </w:rPr>
        <w:t>census</w:t>
      </w:r>
      <w:r w:rsidRPr="003F4FAF" w:rsidR="003F4FAF">
        <w:rPr>
          <w:rFonts w:ascii="Arial" w:hAnsi="Arial" w:cs="Arial"/>
          <w:sz w:val="24"/>
          <w:szCs w:val="24"/>
        </w:rPr>
        <w:t xml:space="preserve"> of the P</w:t>
      </w:r>
      <w:r w:rsidR="00070C4A">
        <w:rPr>
          <w:rFonts w:ascii="Arial" w:hAnsi="Arial" w:cs="Arial"/>
          <w:sz w:val="24"/>
          <w:szCs w:val="24"/>
        </w:rPr>
        <w:t xml:space="preserve">ennsylvania </w:t>
      </w:r>
      <w:r w:rsidRPr="003F4FAF" w:rsidR="003F4FAF">
        <w:rPr>
          <w:rFonts w:ascii="Arial" w:hAnsi="Arial" w:cs="Arial"/>
          <w:sz w:val="24"/>
          <w:szCs w:val="24"/>
        </w:rPr>
        <w:t xml:space="preserve">aquaculture community and provide </w:t>
      </w:r>
      <w:r w:rsidR="00070C4A">
        <w:rPr>
          <w:rFonts w:ascii="Arial" w:hAnsi="Arial" w:cs="Arial"/>
          <w:sz w:val="24"/>
          <w:szCs w:val="24"/>
        </w:rPr>
        <w:t>Pennsylvania Department of Agricultural</w:t>
      </w:r>
      <w:r w:rsidRPr="003F4FAF" w:rsidR="003F4FAF">
        <w:rPr>
          <w:rFonts w:ascii="Arial" w:hAnsi="Arial" w:cs="Arial"/>
          <w:sz w:val="24"/>
          <w:szCs w:val="24"/>
        </w:rPr>
        <w:t xml:space="preserve"> with a summary report of all sales specifying the amount or weight of each species sold and gross receipts.</w:t>
      </w:r>
      <w:r w:rsidR="003F4FAF">
        <w:rPr>
          <w:rFonts w:ascii="Arial" w:hAnsi="Arial" w:cs="Arial"/>
          <w:b/>
          <w:bCs/>
          <w:sz w:val="24"/>
          <w:szCs w:val="24"/>
        </w:rPr>
        <w:t xml:space="preserve"> </w:t>
      </w:r>
      <w:r w:rsidRPr="003F4FAF" w:rsidR="003F4FAF">
        <w:rPr>
          <w:rFonts w:ascii="Arial" w:hAnsi="Arial" w:eastAsia="Times New Roman" w:cs="Arial"/>
          <w:color w:val="000000" w:themeColor="text1"/>
          <w:sz w:val="24"/>
          <w:szCs w:val="24"/>
        </w:rPr>
        <w:t xml:space="preserve">It is the policy of the Commonwealth </w:t>
      </w:r>
      <w:r w:rsidR="00070C4A">
        <w:rPr>
          <w:rFonts w:ascii="Arial" w:hAnsi="Arial" w:eastAsia="Times New Roman" w:cs="Arial"/>
          <w:color w:val="000000" w:themeColor="text1"/>
          <w:sz w:val="24"/>
          <w:szCs w:val="24"/>
        </w:rPr>
        <w:t xml:space="preserve">of Pennsylvania </w:t>
      </w:r>
      <w:r w:rsidRPr="003F4FAF" w:rsidR="003F4FAF">
        <w:rPr>
          <w:rFonts w:ascii="Arial" w:hAnsi="Arial" w:eastAsia="Times New Roman" w:cs="Arial"/>
          <w:color w:val="000000" w:themeColor="text1"/>
          <w:sz w:val="24"/>
          <w:szCs w:val="24"/>
        </w:rPr>
        <w:t xml:space="preserve">that all levels of government work together under the leadership of the </w:t>
      </w:r>
      <w:r w:rsidR="00FE6115">
        <w:rPr>
          <w:rFonts w:ascii="Arial" w:hAnsi="Arial" w:eastAsia="Times New Roman" w:cs="Arial"/>
          <w:color w:val="000000" w:themeColor="text1"/>
          <w:sz w:val="24"/>
          <w:szCs w:val="24"/>
        </w:rPr>
        <w:t xml:space="preserve">Pennsylvania </w:t>
      </w:r>
      <w:r w:rsidRPr="003F4FAF" w:rsidR="003F4FAF">
        <w:rPr>
          <w:rFonts w:ascii="Arial" w:hAnsi="Arial" w:eastAsia="Times New Roman" w:cs="Arial"/>
          <w:color w:val="000000" w:themeColor="text1"/>
          <w:sz w:val="24"/>
          <w:szCs w:val="24"/>
        </w:rPr>
        <w:t>Department of Agriculture to create an atmosphere conducive to the further development and expansion of the aquaculture industry.</w:t>
      </w:r>
      <w:r w:rsidR="00070C4A">
        <w:rPr>
          <w:rFonts w:ascii="Arial" w:hAnsi="Arial" w:eastAsia="Times New Roman" w:cs="Arial"/>
          <w:color w:val="000000" w:themeColor="text1"/>
          <w:sz w:val="24"/>
          <w:szCs w:val="24"/>
        </w:rPr>
        <w:t xml:space="preserve"> The summary report will be used to track the expansion</w:t>
      </w:r>
      <w:r w:rsidR="00CE5AA9">
        <w:rPr>
          <w:rFonts w:ascii="Arial" w:hAnsi="Arial" w:eastAsia="Times New Roman" w:cs="Arial"/>
          <w:color w:val="000000" w:themeColor="text1"/>
          <w:sz w:val="24"/>
          <w:szCs w:val="24"/>
        </w:rPr>
        <w:t xml:space="preserve"> of the aquaculture industry in Pennsylvania</w:t>
      </w:r>
      <w:r w:rsidR="00070C4A">
        <w:rPr>
          <w:rFonts w:ascii="Arial" w:hAnsi="Arial" w:eastAsia="Times New Roman" w:cs="Arial"/>
          <w:color w:val="000000" w:themeColor="text1"/>
          <w:sz w:val="24"/>
          <w:szCs w:val="24"/>
        </w:rPr>
        <w:t>.</w:t>
      </w:r>
      <w:r w:rsidR="00421E92">
        <w:rPr>
          <w:rFonts w:ascii="Arial" w:hAnsi="Arial" w:eastAsia="Times New Roman" w:cs="Arial"/>
          <w:color w:val="000000" w:themeColor="text1"/>
          <w:sz w:val="24"/>
          <w:szCs w:val="24"/>
        </w:rPr>
        <w:t xml:space="preserve"> </w:t>
      </w:r>
    </w:p>
    <w:p w:rsidRPr="00FB4F81" w:rsidR="002B6029" w:rsidRDefault="002B6029" w14:paraId="1A457D14" w14:textId="77777777">
      <w:pPr>
        <w:widowControl/>
        <w:ind w:left="720"/>
        <w:rPr>
          <w:rFonts w:ascii="Arial" w:hAnsi="Arial" w:cs="Arial"/>
          <w:sz w:val="24"/>
          <w:szCs w:val="24"/>
        </w:rPr>
      </w:pPr>
    </w:p>
    <w:p w:rsidRPr="00FB4F81" w:rsidR="008322EA" w:rsidRDefault="008322EA" w14:paraId="75F9B9BB" w14:textId="77777777">
      <w:pPr>
        <w:widowControl/>
        <w:tabs>
          <w:tab w:val="left" w:pos="720"/>
        </w:tabs>
        <w:ind w:left="720" w:hanging="720"/>
        <w:rPr>
          <w:rFonts w:ascii="Arial" w:hAnsi="Arial" w:cs="Arial"/>
          <w:b/>
          <w:bCs/>
          <w:sz w:val="24"/>
          <w:szCs w:val="24"/>
        </w:rPr>
      </w:pPr>
      <w:r w:rsidRPr="00FB4F81">
        <w:rPr>
          <w:rFonts w:ascii="Arial" w:hAnsi="Arial" w:cs="Arial"/>
          <w:b/>
          <w:bCs/>
          <w:sz w:val="24"/>
          <w:szCs w:val="24"/>
        </w:rPr>
        <w:t>3.</w:t>
      </w:r>
      <w:r w:rsidRPr="00FB4F81">
        <w:rPr>
          <w:rFonts w:ascii="Arial" w:hAnsi="Arial" w:cs="Arial"/>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w:t>
      </w:r>
      <w:r w:rsidRPr="00FB4F81">
        <w:rPr>
          <w:rFonts w:ascii="Arial" w:hAnsi="Arial" w:cs="Arial"/>
          <w:sz w:val="24"/>
          <w:szCs w:val="24"/>
        </w:rPr>
        <w:t xml:space="preserve"> </w:t>
      </w:r>
      <w:r w:rsidRPr="00FB4F81">
        <w:rPr>
          <w:rFonts w:ascii="Arial" w:hAnsi="Arial" w:cs="Arial"/>
          <w:b/>
          <w:bCs/>
          <w:sz w:val="24"/>
          <w:szCs w:val="24"/>
        </w:rPr>
        <w:t xml:space="preserve">of responses, and the basis for the decision for adopting this means of collection. Also describe any consideration of using information technology to reduce burden. </w:t>
      </w:r>
    </w:p>
    <w:p w:rsidR="00900AB0" w:rsidP="00C05F0F" w:rsidRDefault="00900AB0" w14:paraId="08572D5A" w14:textId="12F6C932">
      <w:pPr>
        <w:widowControl/>
        <w:tabs>
          <w:tab w:val="left" w:pos="-1200"/>
          <w:tab w:val="left" w:pos="-720"/>
          <w:tab w:val="left" w:pos="0"/>
          <w:tab w:val="left" w:pos="720"/>
          <w:tab w:val="left" w:pos="1440"/>
          <w:tab w:val="left" w:pos="2160"/>
          <w:tab w:val="left" w:pos="27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0C32B3" w:rsidP="00C05F0F" w:rsidRDefault="00AC2D0C" w14:paraId="20913A3D" w14:textId="79E762E4">
      <w:pPr>
        <w:widowControl/>
        <w:tabs>
          <w:tab w:val="left" w:pos="-1200"/>
          <w:tab w:val="left" w:pos="-720"/>
          <w:tab w:val="left" w:pos="0"/>
          <w:tab w:val="left" w:pos="720"/>
          <w:tab w:val="left" w:pos="1440"/>
          <w:tab w:val="left" w:pos="2160"/>
          <w:tab w:val="left" w:pos="27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AC2D0C">
        <w:rPr>
          <w:rFonts w:ascii="Arial" w:hAnsi="Arial" w:cs="Arial"/>
          <w:sz w:val="24"/>
          <w:szCs w:val="24"/>
        </w:rPr>
        <w:t xml:space="preserve">During this data collection, NASS will </w:t>
      </w:r>
      <w:r>
        <w:rPr>
          <w:rFonts w:ascii="Arial" w:hAnsi="Arial" w:cs="Arial"/>
          <w:sz w:val="24"/>
          <w:szCs w:val="24"/>
        </w:rPr>
        <w:t xml:space="preserve">conduct two mailings where NASS will </w:t>
      </w:r>
      <w:r w:rsidRPr="00AC2D0C">
        <w:rPr>
          <w:rFonts w:ascii="Arial" w:hAnsi="Arial" w:cs="Arial"/>
          <w:sz w:val="24"/>
          <w:szCs w:val="24"/>
        </w:rPr>
        <w:t>mail out a paper questionnaire along with a cover letter and return envelope.</w:t>
      </w:r>
      <w:r w:rsidR="00421E92">
        <w:rPr>
          <w:rFonts w:ascii="Arial" w:hAnsi="Arial" w:cs="Arial"/>
          <w:sz w:val="24"/>
          <w:szCs w:val="24"/>
        </w:rPr>
        <w:t xml:space="preserve"> </w:t>
      </w:r>
      <w:r w:rsidRPr="00AC2D0C">
        <w:rPr>
          <w:rFonts w:ascii="Arial" w:hAnsi="Arial" w:cs="Arial"/>
          <w:sz w:val="24"/>
          <w:szCs w:val="24"/>
        </w:rPr>
        <w:t xml:space="preserve">Operators who do not respond to this mailing will be contacted for a </w:t>
      </w:r>
      <w:r w:rsidRPr="00AC2D0C">
        <w:rPr>
          <w:rFonts w:ascii="Arial" w:hAnsi="Arial" w:cs="Arial"/>
          <w:sz w:val="24"/>
          <w:szCs w:val="24"/>
        </w:rPr>
        <w:lastRenderedPageBreak/>
        <w:t>Telephone Interview by a trained National Association of State Departments of Agriculture (NASDA) enumerator.</w:t>
      </w:r>
    </w:p>
    <w:p w:rsidR="000C32B3" w:rsidP="00C05F0F" w:rsidRDefault="000C32B3" w14:paraId="42BF6264" w14:textId="432E769C">
      <w:pPr>
        <w:widowControl/>
        <w:tabs>
          <w:tab w:val="left" w:pos="-1200"/>
          <w:tab w:val="left" w:pos="-720"/>
          <w:tab w:val="left" w:pos="0"/>
          <w:tab w:val="left" w:pos="720"/>
          <w:tab w:val="left" w:pos="1440"/>
          <w:tab w:val="left" w:pos="2160"/>
          <w:tab w:val="left" w:pos="27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Pr="00754A8B" w:rsidR="008322EA" w:rsidRDefault="008322EA" w14:paraId="3210AF0A" w14:textId="5E530325">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4"/>
          <w:szCs w:val="24"/>
        </w:rPr>
      </w:pPr>
      <w:r w:rsidRPr="00754A8B">
        <w:rPr>
          <w:rFonts w:ascii="Arial" w:hAnsi="Arial" w:cs="Arial"/>
          <w:b/>
          <w:bCs/>
          <w:sz w:val="24"/>
          <w:szCs w:val="24"/>
        </w:rPr>
        <w:t>4.</w:t>
      </w:r>
      <w:r w:rsidRPr="00754A8B">
        <w:rPr>
          <w:rFonts w:ascii="Arial" w:hAnsi="Arial" w:cs="Arial"/>
          <w:b/>
          <w:bCs/>
          <w:sz w:val="24"/>
          <w:szCs w:val="24"/>
        </w:rPr>
        <w:tab/>
        <w:t>Describe efforts to identify duplication</w:t>
      </w:r>
      <w:r w:rsidRPr="00754A8B">
        <w:rPr>
          <w:rFonts w:ascii="Arial" w:hAnsi="Arial" w:cs="Arial"/>
          <w:sz w:val="24"/>
          <w:szCs w:val="24"/>
        </w:rPr>
        <w:t xml:space="preserve">. </w:t>
      </w:r>
      <w:r w:rsidRPr="00754A8B">
        <w:rPr>
          <w:rFonts w:ascii="Arial" w:hAnsi="Arial" w:cs="Arial"/>
          <w:b/>
          <w:bCs/>
          <w:sz w:val="24"/>
          <w:szCs w:val="24"/>
        </w:rPr>
        <w:t xml:space="preserve">Show specifically why any </w:t>
      </w:r>
      <w:r w:rsidR="00CC7947">
        <w:rPr>
          <w:rFonts w:ascii="Arial" w:hAnsi="Arial" w:cs="Arial"/>
          <w:b/>
          <w:bCs/>
          <w:sz w:val="24"/>
          <w:szCs w:val="24"/>
        </w:rPr>
        <w:t xml:space="preserve"> </w:t>
      </w:r>
      <w:r w:rsidRPr="00754A8B">
        <w:rPr>
          <w:rFonts w:ascii="Arial" w:hAnsi="Arial" w:cs="Arial"/>
          <w:b/>
          <w:bCs/>
          <w:sz w:val="24"/>
          <w:szCs w:val="24"/>
        </w:rPr>
        <w:t>similar information already available cannot be used or modified for use for the purposes described in Item 2 above.</w:t>
      </w:r>
    </w:p>
    <w:p w:rsidR="00900AB0" w:rsidRDefault="00900AB0" w14:paraId="4517E25B" w14:textId="70D6F03B">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0C32B3" w:rsidRDefault="00183E71" w14:paraId="24539A83" w14:textId="2A3810DD">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Pr>
          <w:rFonts w:ascii="Arial" w:hAnsi="Arial" w:cs="Arial"/>
          <w:sz w:val="24"/>
          <w:szCs w:val="24"/>
        </w:rPr>
        <w:t>Trout production data are not collected in the aquaculture census since data are collected from Pennsylvania aquaculture producers for the federally funded Trout Production report. NASS estimates for Pennsylvania published in the Trout Production report are included in the summarized report for the aquaculture census.</w:t>
      </w:r>
    </w:p>
    <w:p w:rsidRPr="009C206A" w:rsidR="000C32B3" w:rsidRDefault="000C32B3" w14:paraId="69726BDE"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Pr="00754A8B" w:rsidR="008322EA" w:rsidRDefault="008322EA" w14:paraId="36E01697"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754A8B">
        <w:rPr>
          <w:rFonts w:ascii="Arial" w:hAnsi="Arial" w:cs="Arial"/>
          <w:b/>
          <w:bCs/>
          <w:sz w:val="24"/>
          <w:szCs w:val="24"/>
        </w:rPr>
        <w:t>5.</w:t>
      </w:r>
      <w:r w:rsidRPr="00754A8B">
        <w:rPr>
          <w:rFonts w:ascii="Arial" w:hAnsi="Arial" w:cs="Arial"/>
          <w:b/>
          <w:bCs/>
          <w:sz w:val="24"/>
          <w:szCs w:val="24"/>
        </w:rPr>
        <w:tab/>
        <w:t>If the collection of information impacts small businesses or other small entities (Item 5 of OMB Form 83-I), describe any methods to minimize burden</w:t>
      </w:r>
      <w:r w:rsidRPr="00754A8B">
        <w:rPr>
          <w:rFonts w:ascii="Arial" w:hAnsi="Arial" w:cs="Arial"/>
          <w:sz w:val="24"/>
          <w:szCs w:val="24"/>
        </w:rPr>
        <w:t>.</w:t>
      </w:r>
    </w:p>
    <w:p w:rsidRPr="00607228" w:rsidR="000A59D6" w:rsidP="00D61262" w:rsidRDefault="000A59D6" w14:paraId="4DCF79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Arial" w:hAnsi="Arial" w:cs="Arial"/>
          <w:sz w:val="24"/>
          <w:szCs w:val="24"/>
        </w:rPr>
      </w:pPr>
    </w:p>
    <w:p w:rsidR="000C32B3" w:rsidP="00C0290E" w:rsidRDefault="008B1BC4" w14:paraId="5D0D87BE" w14:textId="3219920B">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Pr>
          <w:rFonts w:ascii="Arial" w:hAnsi="Arial" w:cs="Arial"/>
          <w:sz w:val="24"/>
          <w:szCs w:val="24"/>
        </w:rPr>
        <w:t xml:space="preserve">The same questionnaire will be used for both small and large operations. </w:t>
      </w:r>
      <w:r w:rsidR="00A470B9">
        <w:rPr>
          <w:rFonts w:ascii="Arial" w:hAnsi="Arial" w:cs="Arial"/>
          <w:sz w:val="24"/>
          <w:szCs w:val="24"/>
        </w:rPr>
        <w:t>N</w:t>
      </w:r>
      <w:r>
        <w:rPr>
          <w:rFonts w:ascii="Arial" w:hAnsi="Arial" w:cs="Arial"/>
          <w:sz w:val="24"/>
          <w:szCs w:val="24"/>
        </w:rPr>
        <w:t>o additional burden</w:t>
      </w:r>
      <w:r w:rsidR="00A470B9">
        <w:rPr>
          <w:rFonts w:ascii="Arial" w:hAnsi="Arial" w:cs="Arial"/>
          <w:sz w:val="24"/>
          <w:szCs w:val="24"/>
        </w:rPr>
        <w:t xml:space="preserve"> will be</w:t>
      </w:r>
      <w:r>
        <w:rPr>
          <w:rFonts w:ascii="Arial" w:hAnsi="Arial" w:cs="Arial"/>
          <w:sz w:val="24"/>
          <w:szCs w:val="24"/>
        </w:rPr>
        <w:t xml:space="preserve"> placed on small operations.</w:t>
      </w:r>
    </w:p>
    <w:p w:rsidRPr="002B3002" w:rsidR="000C32B3" w:rsidP="00C0290E" w:rsidRDefault="000C32B3" w14:paraId="62B4C14A"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8322EA" w:rsidP="008B1BC4" w:rsidRDefault="008322EA" w14:paraId="6CFFCA01" w14:textId="7F5493C1">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2B3002">
        <w:rPr>
          <w:rFonts w:ascii="Arial" w:hAnsi="Arial" w:cs="Arial"/>
          <w:b/>
          <w:bCs/>
          <w:sz w:val="24"/>
          <w:szCs w:val="24"/>
        </w:rPr>
        <w:t>6.</w:t>
      </w:r>
      <w:r w:rsidRPr="002B3002">
        <w:rPr>
          <w:rFonts w:ascii="Arial" w:hAnsi="Arial" w:cs="Arial"/>
          <w:b/>
          <w:bCs/>
          <w:sz w:val="24"/>
          <w:szCs w:val="24"/>
        </w:rPr>
        <w:tab/>
        <w:t>Describe the consequence to Federal program or policy activitie</w:t>
      </w:r>
      <w:r w:rsidRPr="00754A8B">
        <w:rPr>
          <w:rFonts w:ascii="Arial" w:hAnsi="Arial" w:cs="Arial"/>
          <w:b/>
          <w:bCs/>
          <w:sz w:val="24"/>
          <w:szCs w:val="24"/>
        </w:rPr>
        <w:t>s if the collection is not conducted, or is conducted less frequently, as well as technical or legal obstacles to reducing burden.</w:t>
      </w:r>
    </w:p>
    <w:p w:rsidR="008B1BC4" w:rsidP="008B1BC4" w:rsidRDefault="008B1BC4" w14:paraId="6AB55603" w14:textId="49B19784">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p>
    <w:p w:rsidRPr="008B1BC4" w:rsidR="008B1BC4" w:rsidP="008B1BC4" w:rsidRDefault="008B1BC4" w14:paraId="3D0E8868" w14:textId="3D37FD3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Pr>
          <w:rFonts w:ascii="Arial" w:hAnsi="Arial" w:cs="Arial"/>
          <w:sz w:val="24"/>
          <w:szCs w:val="24"/>
        </w:rPr>
        <w:tab/>
      </w:r>
      <w:r w:rsidRPr="003F4FAF" w:rsidR="00FE6115">
        <w:rPr>
          <w:rFonts w:ascii="Arial" w:hAnsi="Arial" w:eastAsia="Times New Roman" w:cs="Arial"/>
          <w:color w:val="000000" w:themeColor="text1"/>
          <w:sz w:val="24"/>
          <w:szCs w:val="24"/>
        </w:rPr>
        <w:t xml:space="preserve">It is the policy of the Commonwealth </w:t>
      </w:r>
      <w:r w:rsidR="00FE6115">
        <w:rPr>
          <w:rFonts w:ascii="Arial" w:hAnsi="Arial" w:eastAsia="Times New Roman" w:cs="Arial"/>
          <w:color w:val="000000" w:themeColor="text1"/>
          <w:sz w:val="24"/>
          <w:szCs w:val="24"/>
        </w:rPr>
        <w:t xml:space="preserve">of Pennsylvania </w:t>
      </w:r>
      <w:r w:rsidRPr="003F4FAF" w:rsidR="00FE6115">
        <w:rPr>
          <w:rFonts w:ascii="Arial" w:hAnsi="Arial" w:eastAsia="Times New Roman" w:cs="Arial"/>
          <w:color w:val="000000" w:themeColor="text1"/>
          <w:sz w:val="24"/>
          <w:szCs w:val="24"/>
        </w:rPr>
        <w:t xml:space="preserve">that all levels of government work together under the leadership of the </w:t>
      </w:r>
      <w:r w:rsidR="00FE6115">
        <w:rPr>
          <w:rFonts w:ascii="Arial" w:hAnsi="Arial" w:eastAsia="Times New Roman" w:cs="Arial"/>
          <w:color w:val="000000" w:themeColor="text1"/>
          <w:sz w:val="24"/>
          <w:szCs w:val="24"/>
        </w:rPr>
        <w:t xml:space="preserve">Pennsylvania </w:t>
      </w:r>
      <w:r w:rsidRPr="003F4FAF" w:rsidR="00FE6115">
        <w:rPr>
          <w:rFonts w:ascii="Arial" w:hAnsi="Arial" w:eastAsia="Times New Roman" w:cs="Arial"/>
          <w:color w:val="000000" w:themeColor="text1"/>
          <w:sz w:val="24"/>
          <w:szCs w:val="24"/>
        </w:rPr>
        <w:t>Department of Agriculture to create an atmosphere conducive to the further development and expansion of the aquaculture industry.</w:t>
      </w:r>
      <w:r w:rsidR="00FE6115">
        <w:rPr>
          <w:rFonts w:ascii="Arial" w:hAnsi="Arial" w:eastAsia="Times New Roman" w:cs="Arial"/>
          <w:color w:val="000000" w:themeColor="text1"/>
          <w:sz w:val="24"/>
          <w:szCs w:val="24"/>
        </w:rPr>
        <w:t xml:space="preserve"> Expansion cannot be tracked without this report.</w:t>
      </w:r>
    </w:p>
    <w:p w:rsidRPr="00FB4F81" w:rsidR="00517EBD" w:rsidP="00517EBD" w:rsidRDefault="00517EBD" w14:paraId="2BF587B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Arial" w:hAnsi="Arial" w:cs="Arial"/>
          <w:sz w:val="24"/>
          <w:szCs w:val="24"/>
        </w:rPr>
      </w:pPr>
    </w:p>
    <w:p w:rsidRPr="00FB4F81" w:rsidR="008322EA" w:rsidRDefault="008322EA" w14:paraId="056555C6"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4"/>
          <w:szCs w:val="24"/>
        </w:rPr>
      </w:pPr>
      <w:r w:rsidRPr="00FB4F81">
        <w:rPr>
          <w:rFonts w:ascii="Arial" w:hAnsi="Arial" w:cs="Arial"/>
          <w:b/>
          <w:bCs/>
          <w:sz w:val="24"/>
          <w:szCs w:val="24"/>
        </w:rPr>
        <w:t>7.</w:t>
      </w:r>
      <w:r w:rsidRPr="00FB4F81">
        <w:rPr>
          <w:rFonts w:ascii="Arial" w:hAnsi="Arial" w:cs="Arial"/>
          <w:b/>
          <w:bCs/>
          <w:sz w:val="24"/>
          <w:szCs w:val="24"/>
        </w:rPr>
        <w:tab/>
        <w:t>Explain any special circumstances</w:t>
      </w:r>
      <w:r w:rsidRPr="00FB4F81">
        <w:rPr>
          <w:rFonts w:ascii="Arial" w:hAnsi="Arial" w:cs="Arial"/>
          <w:sz w:val="24"/>
          <w:szCs w:val="24"/>
        </w:rPr>
        <w:t xml:space="preserve"> </w:t>
      </w:r>
      <w:r w:rsidRPr="00FB4F81">
        <w:rPr>
          <w:rFonts w:ascii="Arial" w:hAnsi="Arial" w:cs="Arial"/>
          <w:b/>
          <w:bCs/>
          <w:sz w:val="24"/>
          <w:szCs w:val="24"/>
        </w:rPr>
        <w:t>that would cause an information collection to be conducted in a manner inconsistent with the general information guidelines in 5 CFR 1320.5</w:t>
      </w:r>
    </w:p>
    <w:p w:rsidRPr="00FB4F81" w:rsidR="00517EBD" w:rsidRDefault="00110A02" w14:paraId="1B9846ED" w14:textId="02D09544">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Pr>
          <w:rFonts w:ascii="Arial" w:hAnsi="Arial" w:cs="Arial"/>
          <w:sz w:val="24"/>
          <w:szCs w:val="24"/>
        </w:rPr>
        <w:t xml:space="preserve"> </w:t>
      </w:r>
    </w:p>
    <w:p w:rsidRPr="00FB4F81" w:rsidR="008322EA" w:rsidP="00517EBD" w:rsidRDefault="00110A02" w14:paraId="3BE5BC34" w14:textId="1B1B441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Pr>
          <w:rFonts w:ascii="Arial" w:hAnsi="Arial" w:cs="Arial"/>
          <w:sz w:val="24"/>
          <w:szCs w:val="24"/>
        </w:rPr>
        <w:t>N</w:t>
      </w:r>
      <w:r w:rsidRPr="00FB4F81" w:rsidR="008322EA">
        <w:rPr>
          <w:rFonts w:ascii="Arial" w:hAnsi="Arial" w:cs="Arial"/>
          <w:sz w:val="24"/>
          <w:szCs w:val="24"/>
        </w:rPr>
        <w:t>o special circumstances</w:t>
      </w:r>
      <w:r>
        <w:rPr>
          <w:rFonts w:ascii="Arial" w:hAnsi="Arial" w:cs="Arial"/>
          <w:sz w:val="24"/>
          <w:szCs w:val="24"/>
        </w:rPr>
        <w:t xml:space="preserve"> are</w:t>
      </w:r>
      <w:r w:rsidRPr="00FB4F81" w:rsidR="008322EA">
        <w:rPr>
          <w:rFonts w:ascii="Arial" w:hAnsi="Arial" w:cs="Arial"/>
          <w:sz w:val="24"/>
          <w:szCs w:val="24"/>
        </w:rPr>
        <w:t xml:space="preserve"> associated with this information collection.</w:t>
      </w:r>
    </w:p>
    <w:p w:rsidRPr="00FB4F81" w:rsidR="00517EBD" w:rsidP="00517EBD" w:rsidRDefault="00517EBD" w14:paraId="7771E304"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Pr="00FB4F81" w:rsidR="008322EA" w:rsidRDefault="008322EA" w14:paraId="671EFF45"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4"/>
          <w:szCs w:val="24"/>
        </w:rPr>
      </w:pPr>
      <w:r w:rsidRPr="00FB4F81">
        <w:rPr>
          <w:rFonts w:ascii="Arial" w:hAnsi="Arial" w:cs="Arial"/>
          <w:b/>
          <w:bCs/>
          <w:sz w:val="24"/>
          <w:szCs w:val="24"/>
        </w:rPr>
        <w:t>8.</w:t>
      </w:r>
      <w:r w:rsidRPr="00FB4F81">
        <w:rPr>
          <w:rFonts w:ascii="Arial" w:hAnsi="Arial" w:cs="Arial"/>
          <w:b/>
          <w:bCs/>
          <w:sz w:val="24"/>
          <w:szCs w:val="24"/>
        </w:rPr>
        <w:tab/>
        <w:t xml:space="preserve">Provide a copy and identify the date and page number of </w:t>
      </w:r>
      <w:proofErr w:type="gramStart"/>
      <w:r w:rsidRPr="00FB4F81">
        <w:rPr>
          <w:rFonts w:ascii="Arial" w:hAnsi="Arial" w:cs="Arial"/>
          <w:b/>
          <w:bCs/>
          <w:sz w:val="24"/>
          <w:szCs w:val="24"/>
        </w:rPr>
        <w:t>publication</w:t>
      </w:r>
      <w:proofErr w:type="gramEnd"/>
      <w:r w:rsidRPr="00FB4F81">
        <w:rPr>
          <w:rFonts w:ascii="Arial" w:hAnsi="Arial" w:cs="Arial"/>
          <w:b/>
          <w:bCs/>
          <w:sz w:val="24"/>
          <w:szCs w:val="24"/>
        </w:rPr>
        <w:t xml:space="preserve"> in the Federal Register of the agency’s notice, required by 5CFR 1320.8 (d), soliciting comments on the information collection prior to submission to OMB</w:t>
      </w:r>
      <w:r w:rsidRPr="00FB4F81">
        <w:rPr>
          <w:rFonts w:ascii="Arial" w:hAnsi="Arial" w:cs="Arial"/>
          <w:sz w:val="24"/>
          <w:szCs w:val="24"/>
        </w:rPr>
        <w:t xml:space="preserve">. </w:t>
      </w:r>
      <w:r w:rsidRPr="00FB4F81">
        <w:rPr>
          <w:rFonts w:ascii="Arial" w:hAnsi="Arial" w:cs="Arial"/>
          <w:b/>
          <w:bCs/>
          <w:sz w:val="24"/>
          <w:szCs w:val="24"/>
        </w:rPr>
        <w:t>Summarize public comments received in response to that notice and describe actions taken in response to these comments.</w:t>
      </w:r>
    </w:p>
    <w:p w:rsidRPr="00FB4F81" w:rsidR="00D868A3" w:rsidP="00C76728" w:rsidRDefault="00D868A3" w14:paraId="2B33ECC9" w14:textId="77777777">
      <w:pPr>
        <w:ind w:left="720"/>
        <w:rPr>
          <w:rFonts w:ascii="Arial" w:hAnsi="Arial" w:cs="Arial"/>
          <w:sz w:val="24"/>
          <w:szCs w:val="24"/>
        </w:rPr>
      </w:pPr>
    </w:p>
    <w:p w:rsidRPr="00CA5436" w:rsidR="00C76728" w:rsidP="00C76728" w:rsidRDefault="000741C2" w14:paraId="020F9205" w14:textId="731A9C91">
      <w:pPr>
        <w:ind w:left="720"/>
        <w:rPr>
          <w:rFonts w:ascii="Arial" w:hAnsi="Arial" w:cs="Arial"/>
          <w:sz w:val="24"/>
          <w:szCs w:val="24"/>
        </w:rPr>
      </w:pPr>
      <w:r w:rsidRPr="00CA5436">
        <w:rPr>
          <w:rFonts w:ascii="Arial" w:hAnsi="Arial" w:cs="Arial"/>
          <w:sz w:val="24"/>
          <w:szCs w:val="24"/>
        </w:rPr>
        <w:t>The</w:t>
      </w:r>
      <w:r w:rsidR="00CA5436">
        <w:rPr>
          <w:rFonts w:ascii="Arial" w:hAnsi="Arial" w:cs="Arial"/>
          <w:sz w:val="24"/>
          <w:szCs w:val="24"/>
        </w:rPr>
        <w:t xml:space="preserve"> original</w:t>
      </w:r>
      <w:r w:rsidRPr="00CA5436">
        <w:rPr>
          <w:rFonts w:ascii="Arial" w:hAnsi="Arial" w:cs="Arial"/>
          <w:sz w:val="24"/>
          <w:szCs w:val="24"/>
        </w:rPr>
        <w:t xml:space="preserve"> n</w:t>
      </w:r>
      <w:r w:rsidRPr="00CA5436" w:rsidR="008322EA">
        <w:rPr>
          <w:rFonts w:ascii="Arial" w:hAnsi="Arial" w:cs="Arial"/>
          <w:sz w:val="24"/>
          <w:szCs w:val="24"/>
        </w:rPr>
        <w:t xml:space="preserve">otice soliciting comment on this information collection was published in the Federal Register on </w:t>
      </w:r>
      <w:r w:rsidR="00FE6115">
        <w:rPr>
          <w:rFonts w:ascii="Arial" w:hAnsi="Arial" w:cs="Arial"/>
          <w:sz w:val="24"/>
          <w:szCs w:val="24"/>
        </w:rPr>
        <w:t>November 29, 2019</w:t>
      </w:r>
      <w:r w:rsidRPr="00CA5436" w:rsidR="008322EA">
        <w:rPr>
          <w:rFonts w:ascii="Arial" w:hAnsi="Arial" w:cs="Arial"/>
          <w:sz w:val="24"/>
          <w:szCs w:val="24"/>
        </w:rPr>
        <w:t xml:space="preserve"> on pages </w:t>
      </w:r>
      <w:r w:rsidRPr="00FE6115" w:rsidR="00FE6115">
        <w:rPr>
          <w:rFonts w:ascii="Arial" w:hAnsi="Arial" w:cs="Arial"/>
          <w:sz w:val="24"/>
          <w:szCs w:val="24"/>
        </w:rPr>
        <w:t>65779-65780</w:t>
      </w:r>
      <w:r w:rsidRPr="00CA5436" w:rsidR="008322EA">
        <w:rPr>
          <w:rFonts w:ascii="Arial" w:hAnsi="Arial" w:cs="Arial"/>
          <w:sz w:val="24"/>
          <w:szCs w:val="24"/>
        </w:rPr>
        <w:t>.</w:t>
      </w:r>
      <w:r w:rsidRPr="00CA5436" w:rsidR="002437D4">
        <w:rPr>
          <w:rFonts w:ascii="Arial" w:hAnsi="Arial" w:cs="Arial"/>
          <w:sz w:val="24"/>
          <w:szCs w:val="24"/>
        </w:rPr>
        <w:t xml:space="preserve"> </w:t>
      </w:r>
    </w:p>
    <w:p w:rsidRPr="00FB4F81" w:rsidR="00C76728" w:rsidP="00C76728" w:rsidRDefault="00C76728" w14:paraId="2A6189BB" w14:textId="77777777">
      <w:pPr>
        <w:ind w:left="720"/>
        <w:rPr>
          <w:rFonts w:ascii="Arial" w:hAnsi="Arial" w:cs="Arial"/>
          <w:sz w:val="24"/>
          <w:szCs w:val="24"/>
        </w:rPr>
      </w:pPr>
    </w:p>
    <w:p w:rsidRPr="00FB4F81" w:rsidR="008322EA" w:rsidP="0020602D" w:rsidRDefault="008322EA" w14:paraId="097E0C9E" w14:textId="61E6AADC">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b/>
          <w:bCs/>
          <w:sz w:val="24"/>
          <w:szCs w:val="24"/>
        </w:rPr>
      </w:pPr>
      <w:r w:rsidRPr="00FB4F81">
        <w:rPr>
          <w:rFonts w:ascii="Arial" w:hAnsi="Arial" w:cs="Arial"/>
          <w:b/>
          <w:bCs/>
          <w:sz w:val="24"/>
          <w:szCs w:val="24"/>
        </w:rPr>
        <w:lastRenderedPageBreak/>
        <w:t>Describe efforts to consult with persons outside the agency to obtain their views on the availability of data, frequency of collection, the clarity of instructions and record keeping, disclosure, or reporting format (if any), and on the data requirements to be recorded, disclosed, or reported.</w:t>
      </w:r>
    </w:p>
    <w:p w:rsidR="0020602D" w:rsidRDefault="0020602D" w14:paraId="5402B676" w14:textId="6ECD1433">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bookmarkStart w:name="_Hlk92442081" w:id="0"/>
    </w:p>
    <w:p w:rsidR="006166CF" w:rsidRDefault="00CE5AA9" w14:paraId="4C8CC8F6" w14:textId="386FC071">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Pr>
          <w:rFonts w:ascii="Arial" w:hAnsi="Arial" w:cs="Arial"/>
          <w:sz w:val="24"/>
          <w:szCs w:val="24"/>
        </w:rPr>
        <w:t xml:space="preserve">The </w:t>
      </w:r>
      <w:r w:rsidR="006166CF">
        <w:rPr>
          <w:rFonts w:ascii="Arial" w:hAnsi="Arial" w:cs="Arial"/>
          <w:sz w:val="24"/>
          <w:szCs w:val="24"/>
        </w:rPr>
        <w:t xml:space="preserve">NASS Northeast Regional </w:t>
      </w:r>
      <w:r>
        <w:rPr>
          <w:rFonts w:ascii="Arial" w:hAnsi="Arial" w:cs="Arial"/>
          <w:sz w:val="24"/>
          <w:szCs w:val="24"/>
        </w:rPr>
        <w:t xml:space="preserve">Field </w:t>
      </w:r>
      <w:r w:rsidR="006166CF">
        <w:rPr>
          <w:rFonts w:ascii="Arial" w:hAnsi="Arial" w:cs="Arial"/>
          <w:sz w:val="24"/>
          <w:szCs w:val="24"/>
        </w:rPr>
        <w:t>Office spoke with the following individuals regarding this data collection request.</w:t>
      </w:r>
    </w:p>
    <w:p w:rsidRPr="00531ABC" w:rsidR="006166CF" w:rsidRDefault="006166CF" w14:paraId="0E6518C9"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Pr="00485992" w:rsidR="000A2555" w:rsidP="000A2555" w:rsidRDefault="000A2555" w14:paraId="06A3F98E" w14:textId="2CE9FB35">
      <w:pPr>
        <w:ind w:left="720"/>
        <w:rPr>
          <w:rFonts w:ascii="Arial" w:hAnsi="Arial" w:cs="Arial"/>
          <w:sz w:val="24"/>
          <w:szCs w:val="24"/>
        </w:rPr>
      </w:pPr>
      <w:r w:rsidRPr="00485992">
        <w:rPr>
          <w:rFonts w:ascii="Arial" w:hAnsi="Arial" w:cs="Arial"/>
          <w:sz w:val="24"/>
          <w:szCs w:val="24"/>
        </w:rPr>
        <w:t>Cheryl L. Cook</w:t>
      </w:r>
      <w:r w:rsidR="006166CF">
        <w:rPr>
          <w:rFonts w:ascii="Arial" w:hAnsi="Arial" w:cs="Arial"/>
          <w:sz w:val="24"/>
          <w:szCs w:val="24"/>
        </w:rPr>
        <w:t>, Deputy Secretary for the Pennsylvania Dept. of Agriculture</w:t>
      </w:r>
    </w:p>
    <w:p w:rsidRPr="00485992" w:rsidR="000A2555" w:rsidP="000A2555" w:rsidRDefault="00BC65D9" w14:paraId="51FF2633" w14:textId="4A59565C">
      <w:pPr>
        <w:ind w:left="720"/>
        <w:rPr>
          <w:rFonts w:ascii="Arial" w:hAnsi="Arial" w:cs="Arial"/>
          <w:color w:val="1F497D"/>
          <w:sz w:val="24"/>
          <w:szCs w:val="24"/>
        </w:rPr>
      </w:pPr>
      <w:hyperlink w:history="1" r:id="rId8">
        <w:r w:rsidRPr="00485992" w:rsidR="000A2555">
          <w:rPr>
            <w:rStyle w:val="Hyperlink"/>
            <w:rFonts w:ascii="Arial" w:hAnsi="Arial" w:cs="Arial"/>
            <w:sz w:val="24"/>
            <w:szCs w:val="24"/>
          </w:rPr>
          <w:t>chercook@pa.gov</w:t>
        </w:r>
      </w:hyperlink>
      <w:r w:rsidRPr="00485992" w:rsidR="000A2555">
        <w:rPr>
          <w:rFonts w:ascii="Arial" w:hAnsi="Arial" w:cs="Arial"/>
          <w:color w:val="1F497D"/>
          <w:sz w:val="24"/>
          <w:szCs w:val="24"/>
        </w:rPr>
        <w:t xml:space="preserve"> </w:t>
      </w:r>
    </w:p>
    <w:p w:rsidRPr="00485992" w:rsidR="000A2555" w:rsidP="000A2555" w:rsidRDefault="000A2555" w14:paraId="6052DC64" w14:textId="65DDC16A">
      <w:pPr>
        <w:ind w:left="720"/>
        <w:rPr>
          <w:rFonts w:ascii="Arial" w:hAnsi="Arial" w:cs="Arial"/>
          <w:color w:val="1F497D"/>
          <w:sz w:val="24"/>
          <w:szCs w:val="24"/>
        </w:rPr>
      </w:pPr>
    </w:p>
    <w:p w:rsidRPr="00485992" w:rsidR="00531ABC" w:rsidP="006166CF" w:rsidRDefault="00531ABC" w14:paraId="49B390A3" w14:textId="1E86B3C5">
      <w:pPr>
        <w:ind w:left="720"/>
        <w:rPr>
          <w:rFonts w:ascii="Arial" w:hAnsi="Arial" w:cs="Arial"/>
          <w:sz w:val="24"/>
          <w:szCs w:val="24"/>
        </w:rPr>
      </w:pPr>
      <w:r w:rsidRPr="00485992">
        <w:rPr>
          <w:rFonts w:ascii="Arial" w:hAnsi="Arial" w:cs="Arial"/>
          <w:sz w:val="24"/>
          <w:szCs w:val="24"/>
        </w:rPr>
        <w:t>Jennifer Reed-Harry</w:t>
      </w:r>
      <w:r w:rsidR="006166CF">
        <w:rPr>
          <w:rFonts w:ascii="Arial" w:hAnsi="Arial" w:cs="Arial"/>
          <w:sz w:val="24"/>
          <w:szCs w:val="24"/>
        </w:rPr>
        <w:t xml:space="preserve">, Assistant Vice President at </w:t>
      </w:r>
      <w:proofErr w:type="spellStart"/>
      <w:r w:rsidR="006166CF">
        <w:rPr>
          <w:rFonts w:ascii="Arial" w:hAnsi="Arial" w:cs="Arial"/>
          <w:sz w:val="24"/>
          <w:szCs w:val="24"/>
        </w:rPr>
        <w:t>PennAg</w:t>
      </w:r>
      <w:proofErr w:type="spellEnd"/>
      <w:r w:rsidR="006166CF">
        <w:rPr>
          <w:rFonts w:ascii="Arial" w:hAnsi="Arial" w:cs="Arial"/>
          <w:sz w:val="24"/>
          <w:szCs w:val="24"/>
        </w:rPr>
        <w:t xml:space="preserve"> Industries </w:t>
      </w:r>
      <w:proofErr w:type="spellStart"/>
      <w:r w:rsidR="006166CF">
        <w:rPr>
          <w:rFonts w:ascii="Arial" w:hAnsi="Arial" w:cs="Arial"/>
          <w:sz w:val="24"/>
          <w:szCs w:val="24"/>
        </w:rPr>
        <w:t>Associaton</w:t>
      </w:r>
      <w:proofErr w:type="spellEnd"/>
      <w:r w:rsidRPr="00485992">
        <w:rPr>
          <w:rFonts w:ascii="Arial" w:hAnsi="Arial" w:cs="Arial"/>
          <w:sz w:val="24"/>
          <w:szCs w:val="24"/>
        </w:rPr>
        <w:t xml:space="preserve"> </w:t>
      </w:r>
    </w:p>
    <w:p w:rsidRPr="00485992" w:rsidR="000A2555" w:rsidP="00485992" w:rsidRDefault="00BC65D9" w14:paraId="150C596A" w14:textId="64247AEE">
      <w:pPr>
        <w:ind w:firstLine="720"/>
        <w:rPr>
          <w:rFonts w:ascii="Arial" w:hAnsi="Arial" w:cs="Arial"/>
          <w:sz w:val="24"/>
          <w:szCs w:val="24"/>
        </w:rPr>
      </w:pPr>
      <w:hyperlink w:history="1" r:id="rId9">
        <w:r w:rsidRPr="00485992" w:rsidR="000A2555">
          <w:rPr>
            <w:rStyle w:val="Hyperlink"/>
            <w:rFonts w:ascii="Arial" w:hAnsi="Arial" w:cs="Arial"/>
            <w:sz w:val="24"/>
            <w:szCs w:val="24"/>
          </w:rPr>
          <w:t>jrharry@pennag.com</w:t>
        </w:r>
      </w:hyperlink>
    </w:p>
    <w:p w:rsidRPr="00485992" w:rsidR="000A2555" w:rsidP="000A2555" w:rsidRDefault="000A2555" w14:paraId="4F437284" w14:textId="77777777">
      <w:pPr>
        <w:rPr>
          <w:rFonts w:ascii="Arial" w:hAnsi="Arial" w:cs="Arial"/>
          <w:sz w:val="24"/>
          <w:szCs w:val="24"/>
        </w:rPr>
      </w:pPr>
    </w:p>
    <w:p w:rsidRPr="00485992" w:rsidR="000A2555" w:rsidP="000A2555" w:rsidRDefault="00531ABC" w14:paraId="0751FE97" w14:textId="477BADF3">
      <w:pPr>
        <w:ind w:left="720"/>
        <w:rPr>
          <w:rFonts w:ascii="Arial" w:hAnsi="Arial" w:cs="Arial"/>
          <w:sz w:val="24"/>
          <w:szCs w:val="24"/>
        </w:rPr>
      </w:pPr>
      <w:r w:rsidRPr="00485992">
        <w:rPr>
          <w:rFonts w:ascii="Arial" w:hAnsi="Arial" w:cs="Arial"/>
          <w:sz w:val="24"/>
          <w:szCs w:val="24"/>
        </w:rPr>
        <w:t>Charlie Conklin</w:t>
      </w:r>
      <w:r w:rsidR="006166CF">
        <w:rPr>
          <w:rFonts w:ascii="Arial" w:hAnsi="Arial" w:cs="Arial"/>
          <w:sz w:val="24"/>
          <w:szCs w:val="24"/>
        </w:rPr>
        <w:t>, Owner of Big Brown Fish Hatchery, Inc.</w:t>
      </w:r>
      <w:r w:rsidRPr="00485992">
        <w:rPr>
          <w:rFonts w:ascii="Arial" w:hAnsi="Arial" w:cs="Arial"/>
          <w:sz w:val="24"/>
          <w:szCs w:val="24"/>
        </w:rPr>
        <w:t xml:space="preserve"> </w:t>
      </w:r>
    </w:p>
    <w:p w:rsidRPr="00485992" w:rsidR="00531ABC" w:rsidP="00485992" w:rsidRDefault="00BC65D9" w14:paraId="3EF1F071" w14:textId="5646AE4F">
      <w:pPr>
        <w:ind w:left="720"/>
        <w:rPr>
          <w:rFonts w:ascii="Arial" w:hAnsi="Arial" w:cs="Arial"/>
          <w:color w:val="1F497D"/>
          <w:sz w:val="24"/>
          <w:szCs w:val="24"/>
        </w:rPr>
      </w:pPr>
      <w:hyperlink w:history="1" r:id="rId10">
        <w:r w:rsidRPr="00485992" w:rsidR="00531ABC">
          <w:rPr>
            <w:rStyle w:val="Hyperlink"/>
            <w:rFonts w:ascii="Arial" w:hAnsi="Arial" w:cs="Arial"/>
            <w:sz w:val="24"/>
            <w:szCs w:val="24"/>
          </w:rPr>
          <w:t>Charlie.conklin@verizon.net</w:t>
        </w:r>
      </w:hyperlink>
    </w:p>
    <w:p w:rsidR="000A2555" w:rsidP="00485992" w:rsidRDefault="000A2555" w14:paraId="30DB1AD7" w14:textId="77777777">
      <w:pPr>
        <w:ind w:left="720"/>
        <w:rPr>
          <w:rFonts w:ascii="Arial" w:hAnsi="Arial" w:cs="Arial"/>
          <w:b/>
          <w:bCs/>
          <w:color w:val="1F497D"/>
        </w:rPr>
      </w:pPr>
    </w:p>
    <w:bookmarkEnd w:id="0"/>
    <w:p w:rsidRPr="00754A8B" w:rsidR="008322EA" w:rsidRDefault="008322EA" w14:paraId="61DD188E" w14:textId="47105EFD">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754A8B">
        <w:rPr>
          <w:rFonts w:ascii="Arial" w:hAnsi="Arial" w:cs="Arial"/>
          <w:b/>
          <w:bCs/>
          <w:sz w:val="24"/>
          <w:szCs w:val="24"/>
        </w:rPr>
        <w:t>9.</w:t>
      </w:r>
      <w:r w:rsidRPr="00754A8B">
        <w:rPr>
          <w:rFonts w:ascii="Arial" w:hAnsi="Arial" w:cs="Arial"/>
          <w:b/>
          <w:bCs/>
          <w:sz w:val="24"/>
          <w:szCs w:val="24"/>
        </w:rPr>
        <w:tab/>
        <w:t>Explain any decision to provide any payment or gifts to respondents.</w:t>
      </w:r>
    </w:p>
    <w:p w:rsidR="00050115" w:rsidRDefault="00050115" w14:paraId="35AB532C"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8322EA" w:rsidP="00050115" w:rsidRDefault="002B29D1" w14:paraId="0DF89972" w14:textId="00104A61">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Pr>
          <w:rFonts w:ascii="Arial" w:hAnsi="Arial" w:cs="Arial"/>
          <w:sz w:val="24"/>
          <w:szCs w:val="24"/>
        </w:rPr>
        <w:t>N</w:t>
      </w:r>
      <w:r w:rsidRPr="00754A8B" w:rsidR="008322EA">
        <w:rPr>
          <w:rFonts w:ascii="Arial" w:hAnsi="Arial" w:cs="Arial"/>
          <w:sz w:val="24"/>
          <w:szCs w:val="24"/>
        </w:rPr>
        <w:t>o payments or gifts</w:t>
      </w:r>
      <w:r>
        <w:rPr>
          <w:rFonts w:ascii="Arial" w:hAnsi="Arial" w:cs="Arial"/>
          <w:sz w:val="24"/>
          <w:szCs w:val="24"/>
        </w:rPr>
        <w:t xml:space="preserve"> will be given</w:t>
      </w:r>
      <w:r w:rsidRPr="00754A8B" w:rsidR="008322EA">
        <w:rPr>
          <w:rFonts w:ascii="Arial" w:hAnsi="Arial" w:cs="Arial"/>
          <w:sz w:val="24"/>
          <w:szCs w:val="24"/>
        </w:rPr>
        <w:t xml:space="preserve"> to respondents.</w:t>
      </w:r>
    </w:p>
    <w:p w:rsidRPr="00754A8B" w:rsidR="00050115" w:rsidP="00050115" w:rsidRDefault="00050115" w14:paraId="5FCDD3D5"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Pr="00754A8B" w:rsidR="008322EA" w:rsidRDefault="008322EA" w14:paraId="152359EC" w14:textId="4162C234">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4"/>
          <w:szCs w:val="24"/>
        </w:rPr>
      </w:pPr>
      <w:r w:rsidRPr="00754A8B">
        <w:rPr>
          <w:rFonts w:ascii="Arial" w:hAnsi="Arial" w:cs="Arial"/>
          <w:b/>
          <w:bCs/>
          <w:sz w:val="24"/>
          <w:szCs w:val="24"/>
        </w:rPr>
        <w:t>10.</w:t>
      </w:r>
      <w:r w:rsidRPr="00754A8B">
        <w:rPr>
          <w:rFonts w:ascii="Arial" w:hAnsi="Arial" w:cs="Arial"/>
          <w:b/>
          <w:bCs/>
          <w:sz w:val="24"/>
          <w:szCs w:val="24"/>
        </w:rPr>
        <w:tab/>
        <w:t>Describe any assurance of confidentiality provided to respondents</w:t>
      </w:r>
      <w:r w:rsidRPr="00754A8B">
        <w:rPr>
          <w:rFonts w:ascii="Arial" w:hAnsi="Arial" w:cs="Arial"/>
          <w:sz w:val="24"/>
          <w:szCs w:val="24"/>
        </w:rPr>
        <w:t xml:space="preserve"> </w:t>
      </w:r>
      <w:r w:rsidR="004B4240">
        <w:rPr>
          <w:rFonts w:ascii="Arial" w:hAnsi="Arial" w:cs="Arial"/>
          <w:b/>
          <w:bCs/>
          <w:sz w:val="24"/>
          <w:szCs w:val="24"/>
        </w:rPr>
        <w:t>and the basis for the</w:t>
      </w:r>
      <w:r w:rsidRPr="00754A8B">
        <w:rPr>
          <w:rFonts w:ascii="Arial" w:hAnsi="Arial" w:cs="Arial"/>
          <w:b/>
          <w:bCs/>
          <w:sz w:val="24"/>
          <w:szCs w:val="24"/>
        </w:rPr>
        <w:t xml:space="preserve"> assurance in statute, regulation, or agency policy.</w:t>
      </w:r>
    </w:p>
    <w:p w:rsidRPr="00AC0B8E" w:rsidR="006F3979" w:rsidP="00600B94" w:rsidRDefault="006F3979" w14:paraId="561B96A5"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6F3979" w:rsidP="006F3979" w:rsidRDefault="00CA5436" w14:paraId="6E2E7D43" w14:textId="58CC0467">
      <w:pPr>
        <w:widowControl/>
        <w:autoSpaceDE/>
        <w:autoSpaceDN/>
        <w:adjustRightInd/>
        <w:ind w:left="720"/>
        <w:rPr>
          <w:rFonts w:ascii="Arial" w:hAnsi="Arial" w:cs="Arial"/>
          <w:sz w:val="24"/>
          <w:szCs w:val="24"/>
        </w:rPr>
      </w:pPr>
      <w:r>
        <w:rPr>
          <w:rFonts w:ascii="Arial" w:hAnsi="Arial" w:cs="Arial"/>
          <w:sz w:val="24"/>
          <w:szCs w:val="24"/>
        </w:rPr>
        <w:t>There will be no changes in confidentiality from what was approved in the original submission.</w:t>
      </w:r>
    </w:p>
    <w:p w:rsidRPr="00754A8B" w:rsidR="00CA5436" w:rsidP="006F3979" w:rsidRDefault="00CA5436" w14:paraId="31D82C35" w14:textId="77777777">
      <w:pPr>
        <w:widowControl/>
        <w:autoSpaceDE/>
        <w:autoSpaceDN/>
        <w:adjustRightInd/>
        <w:ind w:left="720"/>
        <w:rPr>
          <w:rFonts w:ascii="Arial" w:hAnsi="Arial" w:cs="Arial"/>
          <w:sz w:val="24"/>
          <w:szCs w:val="24"/>
        </w:rPr>
      </w:pPr>
    </w:p>
    <w:p w:rsidRPr="00754A8B" w:rsidR="008322EA" w:rsidRDefault="008322EA" w14:paraId="74B8AB52"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754A8B">
        <w:rPr>
          <w:rFonts w:ascii="Arial" w:hAnsi="Arial" w:cs="Arial"/>
          <w:b/>
          <w:bCs/>
          <w:sz w:val="24"/>
          <w:szCs w:val="24"/>
        </w:rPr>
        <w:t>11.</w:t>
      </w:r>
      <w:r w:rsidRPr="00754A8B">
        <w:rPr>
          <w:rFonts w:ascii="Arial" w:hAnsi="Arial" w:cs="Arial"/>
          <w:b/>
          <w:bCs/>
          <w:sz w:val="24"/>
          <w:szCs w:val="24"/>
        </w:rPr>
        <w:tab/>
        <w:t>Provide additional justification for questions of a sensitive nature</w:t>
      </w:r>
      <w:r w:rsidRPr="00754A8B">
        <w:rPr>
          <w:rFonts w:ascii="Arial" w:hAnsi="Arial" w:cs="Arial"/>
          <w:sz w:val="24"/>
          <w:szCs w:val="24"/>
        </w:rPr>
        <w:t>.</w:t>
      </w:r>
    </w:p>
    <w:p w:rsidRPr="00DA7DEF" w:rsidR="00660EE1" w:rsidP="00660EE1" w:rsidRDefault="00660EE1" w14:paraId="6B91702F"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2E5559" w:rsidP="00660EE1" w:rsidRDefault="009F266D" w14:paraId="17C506B9" w14:textId="5E0B56B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6845D8">
        <w:rPr>
          <w:rFonts w:ascii="Arial" w:hAnsi="Arial" w:cs="Arial"/>
          <w:sz w:val="24"/>
          <w:szCs w:val="24"/>
        </w:rPr>
        <w:t>There are no questions of a sensitive nature.</w:t>
      </w:r>
    </w:p>
    <w:p w:rsidRPr="00EE62D9" w:rsidR="00660EE1" w:rsidP="00660EE1" w:rsidRDefault="00660EE1" w14:paraId="4B7017C1"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b/>
          <w:bCs/>
          <w:sz w:val="24"/>
          <w:szCs w:val="24"/>
        </w:rPr>
      </w:pPr>
    </w:p>
    <w:p w:rsidRPr="00754A8B" w:rsidR="00405495" w:rsidP="00405495" w:rsidRDefault="00405495" w14:paraId="264C15CA"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EE62D9">
        <w:rPr>
          <w:rFonts w:ascii="Arial" w:hAnsi="Arial" w:cs="Arial"/>
          <w:b/>
          <w:bCs/>
          <w:sz w:val="24"/>
          <w:szCs w:val="24"/>
        </w:rPr>
        <w:t>12.</w:t>
      </w:r>
      <w:r w:rsidRPr="00EE62D9">
        <w:rPr>
          <w:rFonts w:ascii="Arial" w:hAnsi="Arial" w:cs="Arial"/>
          <w:b/>
          <w:bCs/>
          <w:sz w:val="24"/>
          <w:szCs w:val="24"/>
        </w:rPr>
        <w:tab/>
        <w:t xml:space="preserve">Provide </w:t>
      </w:r>
      <w:r w:rsidRPr="00754A8B">
        <w:rPr>
          <w:rFonts w:ascii="Arial" w:hAnsi="Arial" w:cs="Arial"/>
          <w:b/>
          <w:bCs/>
          <w:sz w:val="24"/>
          <w:szCs w:val="24"/>
        </w:rPr>
        <w:t>estimates of the hour burden of the collection of information. Indicate the number</w:t>
      </w:r>
      <w:r w:rsidRPr="00754A8B">
        <w:rPr>
          <w:rFonts w:ascii="Arial" w:hAnsi="Arial" w:cs="Arial"/>
          <w:sz w:val="24"/>
          <w:szCs w:val="24"/>
        </w:rPr>
        <w:t xml:space="preserve"> </w:t>
      </w:r>
      <w:r w:rsidRPr="00754A8B">
        <w:rPr>
          <w:rFonts w:ascii="Arial" w:hAnsi="Arial" w:cs="Arial"/>
          <w:b/>
          <w:bCs/>
          <w:sz w:val="24"/>
          <w:szCs w:val="24"/>
        </w:rPr>
        <w:t>of respondents, frequency of response, annual hour burden, and an explanation of how the burden was estimated.</w:t>
      </w:r>
    </w:p>
    <w:p w:rsidRPr="00EC645E" w:rsidR="00405495" w:rsidP="00405495" w:rsidRDefault="00405495" w14:paraId="4FECB595" w14:textId="09B5CED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BB0C34" w:rsidP="00BB0C34" w:rsidRDefault="00BB0C34" w14:paraId="2288A92C" w14:textId="7AF7A1F8">
      <w:pPr>
        <w:widowControl/>
        <w:autoSpaceDE/>
        <w:autoSpaceDN/>
        <w:adjustRightInd/>
        <w:ind w:left="720"/>
        <w:rPr>
          <w:rFonts w:ascii="Arial" w:hAnsi="Arial" w:eastAsia="Times New Roman" w:cs="Arial"/>
          <w:sz w:val="24"/>
          <w:szCs w:val="24"/>
        </w:rPr>
      </w:pPr>
      <w:r w:rsidRPr="00B879A0">
        <w:rPr>
          <w:rFonts w:ascii="Arial" w:hAnsi="Arial" w:eastAsia="Times New Roman" w:cs="Arial"/>
          <w:sz w:val="24"/>
          <w:szCs w:val="24"/>
        </w:rPr>
        <w:t xml:space="preserve">This </w:t>
      </w:r>
      <w:r w:rsidR="005C4764">
        <w:rPr>
          <w:rFonts w:ascii="Arial" w:hAnsi="Arial" w:eastAsia="Times New Roman" w:cs="Arial"/>
          <w:sz w:val="24"/>
          <w:szCs w:val="24"/>
        </w:rPr>
        <w:t xml:space="preserve">substantive change will create a slight </w:t>
      </w:r>
      <w:r w:rsidR="009F266D">
        <w:rPr>
          <w:rFonts w:ascii="Arial" w:hAnsi="Arial" w:eastAsia="Times New Roman" w:cs="Arial"/>
          <w:sz w:val="24"/>
          <w:szCs w:val="24"/>
        </w:rPr>
        <w:t>increase</w:t>
      </w:r>
      <w:r w:rsidR="005C4764">
        <w:rPr>
          <w:rFonts w:ascii="Arial" w:hAnsi="Arial" w:eastAsia="Times New Roman" w:cs="Arial"/>
          <w:sz w:val="24"/>
          <w:szCs w:val="24"/>
        </w:rPr>
        <w:t xml:space="preserve"> in </w:t>
      </w:r>
      <w:r w:rsidR="00C879B0">
        <w:rPr>
          <w:rFonts w:ascii="Arial" w:hAnsi="Arial" w:eastAsia="Times New Roman" w:cs="Arial"/>
          <w:sz w:val="24"/>
          <w:szCs w:val="24"/>
        </w:rPr>
        <w:t>number of respondents (175)</w:t>
      </w:r>
      <w:r w:rsidR="00CE5AA9">
        <w:rPr>
          <w:rFonts w:ascii="Arial" w:hAnsi="Arial" w:eastAsia="Times New Roman" w:cs="Arial"/>
          <w:sz w:val="24"/>
          <w:szCs w:val="24"/>
        </w:rPr>
        <w:t xml:space="preserve"> and</w:t>
      </w:r>
      <w:r w:rsidR="00C879B0">
        <w:rPr>
          <w:rFonts w:ascii="Arial" w:hAnsi="Arial" w:eastAsia="Times New Roman" w:cs="Arial"/>
          <w:sz w:val="24"/>
          <w:szCs w:val="24"/>
        </w:rPr>
        <w:t xml:space="preserve"> </w:t>
      </w:r>
      <w:r w:rsidR="005C4764">
        <w:rPr>
          <w:rFonts w:ascii="Arial" w:hAnsi="Arial" w:eastAsia="Times New Roman" w:cs="Arial"/>
          <w:sz w:val="24"/>
          <w:szCs w:val="24"/>
        </w:rPr>
        <w:t xml:space="preserve">total burden hours </w:t>
      </w:r>
      <w:r w:rsidR="00C879B0">
        <w:rPr>
          <w:rFonts w:ascii="Arial" w:hAnsi="Arial" w:eastAsia="Times New Roman" w:cs="Arial"/>
          <w:sz w:val="24"/>
          <w:szCs w:val="24"/>
        </w:rPr>
        <w:t xml:space="preserve">(64) </w:t>
      </w:r>
      <w:r w:rsidR="005C4764">
        <w:rPr>
          <w:rFonts w:ascii="Arial" w:hAnsi="Arial" w:eastAsia="Times New Roman" w:cs="Arial"/>
          <w:sz w:val="24"/>
          <w:szCs w:val="24"/>
        </w:rPr>
        <w:t>from the originally approved totals. The new totals for</w:t>
      </w:r>
      <w:r w:rsidRPr="00B879A0">
        <w:rPr>
          <w:rFonts w:ascii="Arial" w:hAnsi="Arial" w:eastAsia="Times New Roman" w:cs="Arial"/>
          <w:sz w:val="24"/>
          <w:szCs w:val="24"/>
        </w:rPr>
        <w:t xml:space="preserve"> this information collection request</w:t>
      </w:r>
      <w:r w:rsidR="005C4764">
        <w:rPr>
          <w:rFonts w:ascii="Arial" w:hAnsi="Arial" w:eastAsia="Times New Roman" w:cs="Arial"/>
          <w:sz w:val="24"/>
          <w:szCs w:val="24"/>
        </w:rPr>
        <w:t>,</w:t>
      </w:r>
      <w:r w:rsidRPr="00B879A0">
        <w:rPr>
          <w:rFonts w:ascii="Arial" w:hAnsi="Arial" w:eastAsia="Times New Roman" w:cs="Arial"/>
          <w:sz w:val="24"/>
          <w:szCs w:val="24"/>
        </w:rPr>
        <w:t xml:space="preserve"> has a sample size of</w:t>
      </w:r>
      <w:r w:rsidR="002354F9">
        <w:rPr>
          <w:rFonts w:ascii="Arial" w:hAnsi="Arial" w:eastAsia="Times New Roman" w:cs="Arial"/>
          <w:sz w:val="24"/>
          <w:szCs w:val="24"/>
        </w:rPr>
        <w:t xml:space="preserve"> </w:t>
      </w:r>
      <w:r w:rsidR="00C879B0">
        <w:rPr>
          <w:rFonts w:ascii="Arial" w:hAnsi="Arial" w:eastAsia="Times New Roman" w:cs="Arial"/>
          <w:sz w:val="24"/>
          <w:szCs w:val="24"/>
        </w:rPr>
        <w:t>2,450</w:t>
      </w:r>
      <w:r w:rsidRPr="00B879A0">
        <w:rPr>
          <w:rFonts w:ascii="Arial" w:hAnsi="Arial" w:eastAsia="Times New Roman" w:cs="Arial"/>
          <w:sz w:val="24"/>
          <w:szCs w:val="24"/>
        </w:rPr>
        <w:t xml:space="preserve">, a total number of </w:t>
      </w:r>
      <w:r w:rsidR="00C879B0">
        <w:rPr>
          <w:rFonts w:ascii="Arial" w:hAnsi="Arial" w:eastAsia="Times New Roman" w:cs="Arial"/>
          <w:sz w:val="24"/>
          <w:szCs w:val="24"/>
        </w:rPr>
        <w:t>4</w:t>
      </w:r>
      <w:r w:rsidRPr="00B879A0" w:rsidR="00EC645E">
        <w:rPr>
          <w:rFonts w:ascii="Arial" w:hAnsi="Arial" w:eastAsia="Times New Roman" w:cs="Arial"/>
          <w:sz w:val="24"/>
          <w:szCs w:val="24"/>
        </w:rPr>
        <w:t>,2</w:t>
      </w:r>
      <w:r w:rsidR="00C879B0">
        <w:rPr>
          <w:rFonts w:ascii="Arial" w:hAnsi="Arial" w:eastAsia="Times New Roman" w:cs="Arial"/>
          <w:sz w:val="24"/>
          <w:szCs w:val="24"/>
        </w:rPr>
        <w:t>1</w:t>
      </w:r>
      <w:r w:rsidRPr="00B879A0" w:rsidR="00EC645E">
        <w:rPr>
          <w:rFonts w:ascii="Arial" w:hAnsi="Arial" w:eastAsia="Times New Roman" w:cs="Arial"/>
          <w:sz w:val="24"/>
          <w:szCs w:val="24"/>
        </w:rPr>
        <w:t>7</w:t>
      </w:r>
      <w:r w:rsidRPr="00B879A0" w:rsidR="00312494">
        <w:rPr>
          <w:rFonts w:ascii="Arial" w:hAnsi="Arial" w:eastAsia="Times New Roman" w:cs="Arial"/>
          <w:sz w:val="24"/>
          <w:szCs w:val="24"/>
        </w:rPr>
        <w:t xml:space="preserve"> </w:t>
      </w:r>
      <w:r w:rsidRPr="00B879A0">
        <w:rPr>
          <w:rFonts w:ascii="Arial" w:hAnsi="Arial" w:eastAsia="Times New Roman" w:cs="Arial"/>
          <w:sz w:val="24"/>
          <w:szCs w:val="24"/>
        </w:rPr>
        <w:t>responses</w:t>
      </w:r>
      <w:r w:rsidRPr="00B879A0" w:rsidR="000F341F">
        <w:rPr>
          <w:rFonts w:ascii="Arial" w:hAnsi="Arial" w:eastAsia="Times New Roman" w:cs="Arial"/>
          <w:sz w:val="24"/>
          <w:szCs w:val="24"/>
        </w:rPr>
        <w:t>,</w:t>
      </w:r>
      <w:r w:rsidRPr="00B879A0">
        <w:rPr>
          <w:rFonts w:ascii="Arial" w:hAnsi="Arial" w:eastAsia="Times New Roman" w:cs="Arial"/>
          <w:sz w:val="24"/>
          <w:szCs w:val="24"/>
        </w:rPr>
        <w:t xml:space="preserve"> and a total of </w:t>
      </w:r>
      <w:r w:rsidR="00C879B0">
        <w:rPr>
          <w:rFonts w:ascii="Arial" w:hAnsi="Arial" w:eastAsia="Times New Roman" w:cs="Arial"/>
          <w:sz w:val="24"/>
          <w:szCs w:val="24"/>
        </w:rPr>
        <w:t>796</w:t>
      </w:r>
      <w:r w:rsidRPr="00B879A0">
        <w:rPr>
          <w:rFonts w:ascii="Arial" w:hAnsi="Arial" w:eastAsia="Times New Roman" w:cs="Arial"/>
          <w:sz w:val="24"/>
          <w:szCs w:val="24"/>
        </w:rPr>
        <w:t xml:space="preserve"> burden hours.</w:t>
      </w:r>
    </w:p>
    <w:p w:rsidR="00474BDA" w:rsidP="00BB0C34" w:rsidRDefault="00474BDA" w14:paraId="4CC14AAF" w14:textId="2E5AF80A">
      <w:pPr>
        <w:widowControl/>
        <w:autoSpaceDE/>
        <w:autoSpaceDN/>
        <w:adjustRightInd/>
        <w:ind w:left="720"/>
        <w:rPr>
          <w:rFonts w:ascii="Arial" w:hAnsi="Arial" w:eastAsia="Times New Roman" w:cs="Arial"/>
          <w:sz w:val="24"/>
          <w:szCs w:val="24"/>
        </w:rPr>
      </w:pPr>
    </w:p>
    <w:p w:rsidRPr="00B879A0" w:rsidR="00474BDA" w:rsidP="00BB0C34" w:rsidRDefault="00474BDA" w14:paraId="72EA50A7" w14:textId="719B6AAD">
      <w:pPr>
        <w:widowControl/>
        <w:autoSpaceDE/>
        <w:autoSpaceDN/>
        <w:adjustRightInd/>
        <w:ind w:left="720"/>
        <w:rPr>
          <w:rFonts w:ascii="Arial" w:hAnsi="Arial" w:eastAsia="Times New Roman" w:cs="Arial"/>
          <w:sz w:val="24"/>
          <w:szCs w:val="24"/>
        </w:rPr>
      </w:pPr>
      <w:r>
        <w:rPr>
          <w:rFonts w:ascii="Arial" w:hAnsi="Arial" w:eastAsia="Times New Roman" w:cs="Arial"/>
          <w:sz w:val="24"/>
          <w:szCs w:val="24"/>
        </w:rPr>
        <w:t xml:space="preserve">Burden associated with the </w:t>
      </w:r>
      <w:r w:rsidR="00C879B0">
        <w:rPr>
          <w:rFonts w:ascii="Arial" w:hAnsi="Arial" w:eastAsia="Times New Roman" w:cs="Arial"/>
          <w:sz w:val="24"/>
          <w:szCs w:val="24"/>
        </w:rPr>
        <w:t>Pennsylvania Aquaculture Census</w:t>
      </w:r>
      <w:r>
        <w:rPr>
          <w:rFonts w:ascii="Arial" w:hAnsi="Arial" w:eastAsia="Times New Roman" w:cs="Arial"/>
          <w:sz w:val="24"/>
          <w:szCs w:val="24"/>
        </w:rPr>
        <w:t xml:space="preserve"> can be found below, at the </w:t>
      </w:r>
      <w:r w:rsidR="00CE5AA9">
        <w:rPr>
          <w:rFonts w:ascii="Arial" w:hAnsi="Arial" w:eastAsia="Times New Roman" w:cs="Arial"/>
          <w:sz w:val="24"/>
          <w:szCs w:val="24"/>
        </w:rPr>
        <w:t>top</w:t>
      </w:r>
      <w:r>
        <w:rPr>
          <w:rFonts w:ascii="Arial" w:hAnsi="Arial" w:eastAsia="Times New Roman" w:cs="Arial"/>
          <w:sz w:val="24"/>
          <w:szCs w:val="24"/>
        </w:rPr>
        <w:t xml:space="preserve"> of the table on page </w:t>
      </w:r>
      <w:r w:rsidR="00C879B0">
        <w:rPr>
          <w:rFonts w:ascii="Arial" w:hAnsi="Arial" w:eastAsia="Times New Roman" w:cs="Arial"/>
          <w:sz w:val="24"/>
          <w:szCs w:val="24"/>
        </w:rPr>
        <w:t>6</w:t>
      </w:r>
      <w:r>
        <w:rPr>
          <w:rFonts w:ascii="Arial" w:hAnsi="Arial" w:eastAsia="Times New Roman" w:cs="Arial"/>
          <w:sz w:val="24"/>
          <w:szCs w:val="24"/>
        </w:rPr>
        <w:t>.</w:t>
      </w:r>
    </w:p>
    <w:p w:rsidRPr="006274EB" w:rsidR="003F56C3" w:rsidP="00BB0C34" w:rsidRDefault="003F56C3" w14:paraId="53A3AA4C" w14:textId="48C917E0">
      <w:pPr>
        <w:widowControl/>
        <w:autoSpaceDE/>
        <w:autoSpaceDN/>
        <w:adjustRightInd/>
        <w:ind w:left="720"/>
        <w:rPr>
          <w:rFonts w:ascii="Arial" w:hAnsi="Arial" w:eastAsia="Times New Roman" w:cs="Arial"/>
          <w:strike/>
          <w:color w:val="FF0000"/>
          <w:sz w:val="24"/>
          <w:szCs w:val="24"/>
        </w:rPr>
      </w:pPr>
    </w:p>
    <w:p w:rsidRPr="00B879A0" w:rsidR="00665A55" w:rsidP="00665A55" w:rsidRDefault="00665A55" w14:paraId="3E27CCC3" w14:textId="6FFAC273">
      <w:pPr>
        <w:ind w:left="720"/>
        <w:rPr>
          <w:rFonts w:ascii="Arial" w:hAnsi="Arial" w:eastAsia="Times New Roman" w:cs="Arial"/>
          <w:sz w:val="24"/>
          <w:szCs w:val="24"/>
        </w:rPr>
      </w:pPr>
      <w:r w:rsidRPr="00B879A0">
        <w:rPr>
          <w:rFonts w:ascii="Arial" w:hAnsi="Arial" w:eastAsia="Times New Roman" w:cs="Arial"/>
          <w:sz w:val="24"/>
          <w:szCs w:val="24"/>
        </w:rPr>
        <w:t xml:space="preserve">Cost to the public of completing a questionnaire is assumed to be comparable </w:t>
      </w:r>
      <w:r w:rsidRPr="00B879A0">
        <w:rPr>
          <w:rFonts w:ascii="Arial" w:hAnsi="Arial" w:eastAsia="Times New Roman" w:cs="Arial"/>
          <w:sz w:val="24"/>
          <w:szCs w:val="24"/>
        </w:rPr>
        <w:lastRenderedPageBreak/>
        <w:t>to the hourly rate of those requesting the data.</w:t>
      </w:r>
      <w:r w:rsidRPr="00B879A0" w:rsidR="002437D4">
        <w:rPr>
          <w:rFonts w:ascii="Arial" w:hAnsi="Arial" w:eastAsia="Times New Roman" w:cs="Arial"/>
          <w:sz w:val="24"/>
          <w:szCs w:val="24"/>
        </w:rPr>
        <w:t xml:space="preserve"> </w:t>
      </w:r>
      <w:r w:rsidRPr="00B879A0">
        <w:rPr>
          <w:rFonts w:ascii="Arial" w:hAnsi="Arial" w:eastAsia="Times New Roman" w:cs="Arial"/>
          <w:sz w:val="24"/>
          <w:szCs w:val="24"/>
        </w:rPr>
        <w:t xml:space="preserve">Reporting time of </w:t>
      </w:r>
      <w:r w:rsidR="00C879B0">
        <w:rPr>
          <w:rFonts w:ascii="Arial" w:hAnsi="Arial" w:eastAsia="Times New Roman" w:cs="Arial"/>
          <w:sz w:val="24"/>
          <w:szCs w:val="24"/>
        </w:rPr>
        <w:t>796</w:t>
      </w:r>
      <w:r w:rsidRPr="00B879A0" w:rsidR="00C467CE">
        <w:rPr>
          <w:rFonts w:ascii="Arial" w:hAnsi="Arial" w:eastAsia="Times New Roman" w:cs="Arial"/>
          <w:sz w:val="24"/>
          <w:szCs w:val="24"/>
        </w:rPr>
        <w:t xml:space="preserve"> </w:t>
      </w:r>
      <w:r w:rsidRPr="00B879A0">
        <w:rPr>
          <w:rFonts w:ascii="Arial" w:hAnsi="Arial" w:eastAsia="Times New Roman" w:cs="Arial"/>
          <w:sz w:val="24"/>
          <w:szCs w:val="24"/>
        </w:rPr>
        <w:t>hours is multiplied by $</w:t>
      </w:r>
      <w:r w:rsidRPr="00B879A0" w:rsidR="00DF155A">
        <w:rPr>
          <w:rFonts w:ascii="Arial" w:hAnsi="Arial" w:eastAsia="Times New Roman" w:cs="Arial"/>
          <w:sz w:val="24"/>
          <w:szCs w:val="24"/>
        </w:rPr>
        <w:t>36.97</w:t>
      </w:r>
      <w:r w:rsidRPr="00B879A0">
        <w:rPr>
          <w:rFonts w:ascii="Arial" w:hAnsi="Arial" w:eastAsia="Times New Roman" w:cs="Arial"/>
          <w:sz w:val="24"/>
          <w:szCs w:val="24"/>
        </w:rPr>
        <w:t xml:space="preserve"> per hour for a total cost to the public of $</w:t>
      </w:r>
      <w:r w:rsidR="00C879B0">
        <w:rPr>
          <w:rFonts w:ascii="Arial" w:hAnsi="Arial" w:eastAsia="Times New Roman" w:cs="Arial"/>
          <w:sz w:val="24"/>
          <w:szCs w:val="24"/>
        </w:rPr>
        <w:t>29</w:t>
      </w:r>
      <w:r w:rsidRPr="00B879A0" w:rsidR="00FB0B7A">
        <w:rPr>
          <w:rFonts w:ascii="Arial" w:hAnsi="Arial" w:eastAsia="Times New Roman" w:cs="Arial"/>
          <w:sz w:val="24"/>
          <w:szCs w:val="24"/>
        </w:rPr>
        <w:t>,</w:t>
      </w:r>
      <w:r w:rsidR="00C879B0">
        <w:rPr>
          <w:rFonts w:ascii="Arial" w:hAnsi="Arial" w:eastAsia="Times New Roman" w:cs="Arial"/>
          <w:sz w:val="24"/>
          <w:szCs w:val="24"/>
        </w:rPr>
        <w:t>428</w:t>
      </w:r>
      <w:r w:rsidRPr="00B879A0" w:rsidR="00FB0B7A">
        <w:rPr>
          <w:rFonts w:ascii="Arial" w:hAnsi="Arial" w:eastAsia="Times New Roman" w:cs="Arial"/>
          <w:sz w:val="24"/>
          <w:szCs w:val="24"/>
        </w:rPr>
        <w:t>.</w:t>
      </w:r>
      <w:r w:rsidR="00C879B0">
        <w:rPr>
          <w:rFonts w:ascii="Arial" w:hAnsi="Arial" w:eastAsia="Times New Roman" w:cs="Arial"/>
          <w:sz w:val="24"/>
          <w:szCs w:val="24"/>
        </w:rPr>
        <w:t>12</w:t>
      </w:r>
      <w:r w:rsidRPr="00B879A0">
        <w:rPr>
          <w:rFonts w:ascii="Arial" w:hAnsi="Arial" w:eastAsia="Times New Roman" w:cs="Arial"/>
          <w:sz w:val="24"/>
          <w:szCs w:val="24"/>
        </w:rPr>
        <w:t>.</w:t>
      </w:r>
    </w:p>
    <w:p w:rsidRPr="00B879A0" w:rsidR="00665A55" w:rsidP="00665A55" w:rsidRDefault="00665A55" w14:paraId="17E72B03" w14:textId="77777777">
      <w:pPr>
        <w:ind w:left="720"/>
        <w:rPr>
          <w:rFonts w:ascii="Arial" w:hAnsi="Arial" w:eastAsia="Times New Roman" w:cs="Arial"/>
          <w:sz w:val="24"/>
          <w:szCs w:val="24"/>
        </w:rPr>
      </w:pPr>
    </w:p>
    <w:p w:rsidRPr="00B879A0" w:rsidR="005E3370" w:rsidP="00DF155A" w:rsidRDefault="00DF155A" w14:paraId="3FC26EB9" w14:textId="1C9E0F2D">
      <w:pPr>
        <w:widowControl/>
        <w:autoSpaceDE/>
        <w:autoSpaceDN/>
        <w:adjustRightInd/>
        <w:ind w:left="720"/>
        <w:rPr>
          <w:rFonts w:ascii="Arial" w:hAnsi="Arial" w:eastAsia="Times New Roman" w:cs="Arial"/>
          <w:sz w:val="24"/>
        </w:rPr>
      </w:pPr>
      <w:r w:rsidRPr="00B879A0">
        <w:rPr>
          <w:rFonts w:ascii="Arial" w:hAnsi="Arial" w:eastAsia="Times New Roman" w:cs="Arial"/>
          <w:sz w:val="24"/>
        </w:rPr>
        <w:t xml:space="preserve">NASS uses the Bureau of Labor Statistics’ </w:t>
      </w:r>
      <w:hyperlink w:history="1" r:id="rId11">
        <w:r w:rsidRPr="00B879A0">
          <w:rPr>
            <w:rFonts w:ascii="Arial" w:hAnsi="Arial" w:eastAsia="Times New Roman" w:cs="Arial"/>
            <w:sz w:val="24"/>
            <w:u w:val="single"/>
          </w:rPr>
          <w:t>Occupational Employment Statistics</w:t>
        </w:r>
      </w:hyperlink>
      <w:r w:rsidRPr="00B879A0">
        <w:rPr>
          <w:rFonts w:ascii="Arial" w:hAnsi="Arial" w:eastAsia="Times New Roman" w:cs="Arial"/>
          <w:sz w:val="24"/>
        </w:rPr>
        <w:t xml:space="preserve"> (most recently published on March 31, 2021 for the previous May) to estimate an hourly wage for the burden cost. The May 2020 mean wage for bookkeepers was $21.20. The mean wage for farm managers was $36.93. The mean wage for farm supervisors was $25.25. The mean wage of the three is $27.79. To calculate the fully loaded wage rate (includes allowances for Social Security, insurance, etc.) NASS will add 33% for a total of $36.97 per hour.</w:t>
      </w:r>
    </w:p>
    <w:p w:rsidRPr="00DF155A" w:rsidR="005E3370" w:rsidP="00DF155A" w:rsidRDefault="005E3370" w14:paraId="0E212CEF" w14:textId="6C3A4F10">
      <w:pPr>
        <w:widowControl/>
        <w:autoSpaceDE/>
        <w:autoSpaceDN/>
        <w:adjustRightInd/>
        <w:ind w:left="720"/>
        <w:rPr>
          <w:rFonts w:ascii="Arial" w:hAnsi="Arial" w:eastAsia="Times New Roman" w:cs="Arial"/>
          <w:sz w:val="24"/>
        </w:rPr>
        <w:sectPr w:rsidRPr="00DF155A" w:rsidR="005E3370" w:rsidSect="00BC65D9">
          <w:footerReference w:type="default" r:id="rId12"/>
          <w:pgSz w:w="12240" w:h="15840" w:code="1"/>
          <w:pgMar w:top="1440" w:right="1620" w:bottom="1440" w:left="1620" w:header="1152" w:footer="576" w:gutter="0"/>
          <w:cols w:space="720"/>
          <w:noEndnote/>
          <w:docGrid w:linePitch="326"/>
        </w:sectPr>
      </w:pPr>
    </w:p>
    <w:p w:rsidR="001902DA" w:rsidP="007D685D" w:rsidRDefault="00C262E0" w14:paraId="43AE0E50" w14:textId="46AE6EAC">
      <w:pPr>
        <w:widowControl/>
        <w:tabs>
          <w:tab w:val="left" w:pos="720"/>
          <w:tab w:val="left" w:pos="1080"/>
          <w:tab w:val="left" w:pos="1440"/>
          <w:tab w:val="left" w:pos="1800"/>
        </w:tabs>
        <w:ind w:left="-90"/>
        <w:rPr>
          <w:rFonts w:ascii="Arial" w:hAnsi="Arial" w:cs="Arial"/>
          <w:sz w:val="22"/>
          <w:szCs w:val="22"/>
        </w:rPr>
      </w:pPr>
      <w:r>
        <w:rPr>
          <w:rFonts w:ascii="Arial" w:hAnsi="Arial" w:cs="Arial"/>
          <w:sz w:val="22"/>
          <w:szCs w:val="22"/>
        </w:rPr>
        <w:object w:dxaOrig="15051" w:dyaOrig="10383" w14:anchorId="5E0D73F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98" style="width:734.25pt;height:506.05pt" o:ole="" type="#_x0000_t75">
            <v:imagedata o:title="" r:id="rId13"/>
          </v:shape>
          <o:OLEObject Type="Embed" ProgID="Excel.Sheet.12" ShapeID="_x0000_i1098" DrawAspect="Content" ObjectID="_1703071127" r:id="rId14"/>
        </w:object>
      </w:r>
    </w:p>
    <w:p w:rsidRPr="009254F4" w:rsidR="0006452C" w:rsidP="0006452C" w:rsidRDefault="0006452C" w14:paraId="3E7AAB74" w14:textId="12EF1620">
      <w:pPr>
        <w:widowControl/>
        <w:autoSpaceDE/>
        <w:autoSpaceDN/>
        <w:adjustRightInd/>
        <w:spacing w:after="200" w:line="276" w:lineRule="auto"/>
        <w:rPr>
          <w:rFonts w:ascii="Arial" w:hAnsi="Arial" w:cs="Arial"/>
          <w:color w:val="FF0000"/>
          <w:sz w:val="22"/>
          <w:szCs w:val="22"/>
        </w:rPr>
        <w:sectPr w:rsidRPr="009254F4" w:rsidR="0006452C" w:rsidSect="005E5FE2">
          <w:footerReference w:type="default" r:id="rId15"/>
          <w:footerReference w:type="first" r:id="rId16"/>
          <w:pgSz w:w="15840" w:h="12240" w:orient="landscape" w:code="1"/>
          <w:pgMar w:top="720" w:right="450" w:bottom="540" w:left="630" w:header="1440" w:footer="615" w:gutter="0"/>
          <w:cols w:space="720"/>
          <w:titlePg/>
          <w:docGrid w:linePitch="272"/>
        </w:sectPr>
      </w:pPr>
    </w:p>
    <w:p w:rsidRPr="00754A8B" w:rsidR="008322EA" w:rsidRDefault="008322EA" w14:paraId="01219D0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754A8B">
        <w:rPr>
          <w:rFonts w:ascii="Arial" w:hAnsi="Arial" w:cs="Arial"/>
          <w:b/>
          <w:bCs/>
          <w:sz w:val="24"/>
          <w:szCs w:val="24"/>
        </w:rPr>
        <w:lastRenderedPageBreak/>
        <w:t>13.</w:t>
      </w:r>
      <w:r w:rsidRPr="00754A8B">
        <w:rPr>
          <w:rFonts w:ascii="Arial" w:hAnsi="Arial" w:cs="Arial"/>
          <w:b/>
          <w:bCs/>
          <w:sz w:val="24"/>
          <w:szCs w:val="24"/>
        </w:rPr>
        <w:tab/>
        <w:t>Provide an estimate of the total annual cost burden to respondents or records keepers resulting from the collection of information.</w:t>
      </w:r>
    </w:p>
    <w:p w:rsidR="00050115" w:rsidRDefault="00050115" w14:paraId="7644814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8322EA" w:rsidP="00050115" w:rsidRDefault="002B29D1" w14:paraId="20F79CBE" w14:textId="10C5553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Pr>
          <w:rFonts w:ascii="Arial" w:hAnsi="Arial" w:cs="Arial"/>
          <w:sz w:val="24"/>
          <w:szCs w:val="24"/>
        </w:rPr>
        <w:t xml:space="preserve">No </w:t>
      </w:r>
      <w:r w:rsidRPr="00754A8B" w:rsidR="008322EA">
        <w:rPr>
          <w:rFonts w:ascii="Arial" w:hAnsi="Arial" w:cs="Arial"/>
          <w:sz w:val="24"/>
          <w:szCs w:val="24"/>
        </w:rPr>
        <w:t>capital/start-up or ongoing operation/maintenance costs</w:t>
      </w:r>
      <w:r>
        <w:rPr>
          <w:rFonts w:ascii="Arial" w:hAnsi="Arial" w:cs="Arial"/>
          <w:sz w:val="24"/>
          <w:szCs w:val="24"/>
        </w:rPr>
        <w:t xml:space="preserve"> are</w:t>
      </w:r>
      <w:r w:rsidRPr="00754A8B" w:rsidR="008322EA">
        <w:rPr>
          <w:rFonts w:ascii="Arial" w:hAnsi="Arial" w:cs="Arial"/>
          <w:sz w:val="24"/>
          <w:szCs w:val="24"/>
        </w:rPr>
        <w:t xml:space="preserve"> associated with this information collection.</w:t>
      </w:r>
    </w:p>
    <w:p w:rsidRPr="00754A8B" w:rsidR="00050115" w:rsidP="00050115" w:rsidRDefault="00050115" w14:paraId="1685183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Pr="00754A8B" w:rsidR="008322EA" w:rsidRDefault="008322EA" w14:paraId="5644FAC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754A8B">
        <w:rPr>
          <w:rFonts w:ascii="Arial" w:hAnsi="Arial" w:cs="Arial"/>
          <w:b/>
          <w:bCs/>
          <w:sz w:val="24"/>
          <w:szCs w:val="24"/>
        </w:rPr>
        <w:t>14.</w:t>
      </w:r>
      <w:r w:rsidRPr="00754A8B">
        <w:rPr>
          <w:rFonts w:ascii="Arial" w:hAnsi="Arial" w:cs="Arial"/>
          <w:b/>
          <w:bCs/>
          <w:sz w:val="24"/>
          <w:szCs w:val="24"/>
        </w:rPr>
        <w:tab/>
        <w:t>Provide estimates of annualized costs to Federal Government; provide a description of the method used to estimate said costs which should include quantifying hours, operational expenses (such as equipment, staff, printing, and overhead), and any other expense that would not have incurred without this collection of information.</w:t>
      </w:r>
    </w:p>
    <w:p w:rsidRPr="00010237" w:rsidR="00765F95" w:rsidP="00765F95" w:rsidRDefault="00765F95" w14:paraId="2F558D02" w14:textId="77777777">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color w:val="FF0000"/>
          <w:sz w:val="24"/>
          <w:szCs w:val="24"/>
        </w:rPr>
      </w:pPr>
    </w:p>
    <w:p w:rsidR="002A66C7" w:rsidP="002A66C7" w:rsidRDefault="00960196" w14:paraId="746D97DA" w14:textId="74C469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Pr>
          <w:rFonts w:ascii="Arial" w:hAnsi="Arial" w:cs="Arial"/>
          <w:sz w:val="24"/>
          <w:szCs w:val="24"/>
        </w:rPr>
        <w:t>There are no changes to the overall costs from what was reported in the original docket</w:t>
      </w:r>
      <w:r w:rsidR="00491F34">
        <w:rPr>
          <w:rFonts w:ascii="Arial" w:hAnsi="Arial" w:cs="Arial"/>
          <w:sz w:val="24"/>
          <w:szCs w:val="24"/>
        </w:rPr>
        <w:t>. The Pennsylvania Aquaculture Survey is conducted by a cooperative agreement with the Pennsylvania Department of Agriculture under full cost recovery</w:t>
      </w:r>
      <w:r>
        <w:rPr>
          <w:rFonts w:ascii="Arial" w:hAnsi="Arial" w:cs="Arial"/>
          <w:sz w:val="24"/>
          <w:szCs w:val="24"/>
        </w:rPr>
        <w:t>.</w:t>
      </w:r>
    </w:p>
    <w:p w:rsidRPr="00FB4F81" w:rsidR="00960196" w:rsidP="002A66C7" w:rsidRDefault="00960196" w14:paraId="640903D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Pr="00FB4F81" w:rsidR="008322EA" w:rsidP="00E24DD6" w:rsidRDefault="008322EA" w14:paraId="3338B49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FB4F81">
        <w:rPr>
          <w:rFonts w:ascii="Arial" w:hAnsi="Arial" w:cs="Arial"/>
          <w:b/>
          <w:bCs/>
          <w:sz w:val="24"/>
          <w:szCs w:val="24"/>
        </w:rPr>
        <w:t>15.</w:t>
      </w:r>
      <w:r w:rsidRPr="00FB4F81">
        <w:rPr>
          <w:rFonts w:ascii="Arial" w:hAnsi="Arial" w:cs="Arial"/>
          <w:b/>
          <w:bCs/>
          <w:sz w:val="24"/>
          <w:szCs w:val="24"/>
        </w:rPr>
        <w:tab/>
        <w:t>Explain the reasons for any program changes or adjustments reported in Items 13 or 14 of the OMB Form 83-I Burden</w:t>
      </w:r>
      <w:r w:rsidRPr="00FB4F81">
        <w:rPr>
          <w:rFonts w:ascii="Arial" w:hAnsi="Arial" w:cs="Arial"/>
          <w:sz w:val="24"/>
          <w:szCs w:val="24"/>
        </w:rPr>
        <w:t xml:space="preserve"> </w:t>
      </w:r>
      <w:r w:rsidRPr="00FB4F81">
        <w:rPr>
          <w:rFonts w:ascii="Arial" w:hAnsi="Arial" w:cs="Arial"/>
          <w:b/>
          <w:bCs/>
          <w:sz w:val="24"/>
          <w:szCs w:val="24"/>
        </w:rPr>
        <w:t>(reasons for changes in burden).</w:t>
      </w:r>
    </w:p>
    <w:p w:rsidRPr="00EC645E" w:rsidR="000D5CB2" w:rsidRDefault="000D5CB2" w14:paraId="2173CBE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741351" w:rsidP="003B66A6" w:rsidRDefault="00960196" w14:paraId="7E5B02A0" w14:textId="45CABC4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Pr>
          <w:rFonts w:ascii="Arial" w:hAnsi="Arial" w:cs="Arial"/>
          <w:sz w:val="24"/>
          <w:szCs w:val="24"/>
        </w:rPr>
        <w:t xml:space="preserve">This is a substantive change to the </w:t>
      </w:r>
      <w:r w:rsidR="00D66840">
        <w:rPr>
          <w:rFonts w:ascii="Arial" w:hAnsi="Arial" w:cs="Arial"/>
          <w:sz w:val="24"/>
          <w:szCs w:val="24"/>
        </w:rPr>
        <w:t>Aquaculture Surveys</w:t>
      </w:r>
      <w:r>
        <w:rPr>
          <w:rFonts w:ascii="Arial" w:hAnsi="Arial" w:cs="Arial"/>
          <w:sz w:val="24"/>
          <w:szCs w:val="24"/>
        </w:rPr>
        <w:t xml:space="preserve"> </w:t>
      </w:r>
      <w:r w:rsidR="00C447C5">
        <w:rPr>
          <w:rFonts w:ascii="Arial" w:hAnsi="Arial" w:cs="Arial"/>
          <w:sz w:val="24"/>
          <w:szCs w:val="24"/>
        </w:rPr>
        <w:t>clearance</w:t>
      </w:r>
      <w:r>
        <w:rPr>
          <w:rFonts w:ascii="Arial" w:hAnsi="Arial" w:cs="Arial"/>
          <w:sz w:val="24"/>
          <w:szCs w:val="24"/>
        </w:rPr>
        <w:t>. In the original approval</w:t>
      </w:r>
      <w:r w:rsidR="002B29D1">
        <w:rPr>
          <w:rFonts w:ascii="Arial" w:hAnsi="Arial" w:cs="Arial"/>
          <w:sz w:val="24"/>
          <w:szCs w:val="24"/>
        </w:rPr>
        <w:t>,</w:t>
      </w:r>
      <w:r>
        <w:rPr>
          <w:rFonts w:ascii="Arial" w:hAnsi="Arial" w:cs="Arial"/>
          <w:sz w:val="24"/>
          <w:szCs w:val="24"/>
        </w:rPr>
        <w:t xml:space="preserve"> the</w:t>
      </w:r>
      <w:r w:rsidR="002B29D1">
        <w:rPr>
          <w:rFonts w:ascii="Arial" w:hAnsi="Arial" w:cs="Arial"/>
          <w:sz w:val="24"/>
          <w:szCs w:val="24"/>
        </w:rPr>
        <w:t xml:space="preserve"> </w:t>
      </w:r>
      <w:r>
        <w:rPr>
          <w:rFonts w:ascii="Arial" w:hAnsi="Arial" w:cs="Arial"/>
          <w:sz w:val="24"/>
          <w:szCs w:val="24"/>
        </w:rPr>
        <w:t xml:space="preserve">total burden </w:t>
      </w:r>
      <w:r w:rsidR="002B29D1">
        <w:rPr>
          <w:rFonts w:ascii="Arial" w:hAnsi="Arial" w:cs="Arial"/>
          <w:sz w:val="24"/>
          <w:szCs w:val="24"/>
        </w:rPr>
        <w:t>was</w:t>
      </w:r>
      <w:r>
        <w:rPr>
          <w:rFonts w:ascii="Arial" w:hAnsi="Arial" w:cs="Arial"/>
          <w:sz w:val="24"/>
          <w:szCs w:val="24"/>
        </w:rPr>
        <w:t xml:space="preserve"> </w:t>
      </w:r>
      <w:r w:rsidR="00D66840">
        <w:rPr>
          <w:rFonts w:ascii="Arial" w:hAnsi="Arial" w:cs="Arial"/>
          <w:sz w:val="24"/>
          <w:szCs w:val="24"/>
        </w:rPr>
        <w:t>732</w:t>
      </w:r>
      <w:r>
        <w:rPr>
          <w:rFonts w:ascii="Arial" w:hAnsi="Arial" w:cs="Arial"/>
          <w:sz w:val="24"/>
          <w:szCs w:val="24"/>
        </w:rPr>
        <w:t xml:space="preserve">. This change </w:t>
      </w:r>
      <w:r w:rsidR="00D66840">
        <w:rPr>
          <w:rFonts w:ascii="Arial" w:hAnsi="Arial" w:cs="Arial"/>
          <w:sz w:val="24"/>
          <w:szCs w:val="24"/>
        </w:rPr>
        <w:t xml:space="preserve">adding the Pennsylvania Aquaculture Census </w:t>
      </w:r>
      <w:r>
        <w:rPr>
          <w:rFonts w:ascii="Arial" w:hAnsi="Arial" w:cs="Arial"/>
          <w:sz w:val="24"/>
          <w:szCs w:val="24"/>
        </w:rPr>
        <w:t>involves a</w:t>
      </w:r>
      <w:r w:rsidR="0094669E">
        <w:rPr>
          <w:rFonts w:ascii="Arial" w:hAnsi="Arial" w:cs="Arial"/>
          <w:sz w:val="24"/>
          <w:szCs w:val="24"/>
        </w:rPr>
        <w:t>n adjustment to</w:t>
      </w:r>
      <w:r>
        <w:rPr>
          <w:rFonts w:ascii="Arial" w:hAnsi="Arial" w:cs="Arial"/>
          <w:sz w:val="24"/>
          <w:szCs w:val="24"/>
        </w:rPr>
        <w:t xml:space="preserve"> respondent burden</w:t>
      </w:r>
      <w:r w:rsidR="0094669E">
        <w:rPr>
          <w:rFonts w:ascii="Arial" w:hAnsi="Arial" w:cs="Arial"/>
          <w:sz w:val="24"/>
          <w:szCs w:val="24"/>
        </w:rPr>
        <w:t>;</w:t>
      </w:r>
      <w:r>
        <w:rPr>
          <w:rFonts w:ascii="Arial" w:hAnsi="Arial" w:cs="Arial"/>
          <w:sz w:val="24"/>
          <w:szCs w:val="24"/>
        </w:rPr>
        <w:t xml:space="preserve"> </w:t>
      </w:r>
      <w:r w:rsidR="0094669E">
        <w:rPr>
          <w:rFonts w:ascii="Arial" w:hAnsi="Arial" w:cs="Arial"/>
          <w:sz w:val="24"/>
          <w:szCs w:val="24"/>
        </w:rPr>
        <w:t>a</w:t>
      </w:r>
      <w:r w:rsidR="00D66840">
        <w:rPr>
          <w:rFonts w:ascii="Arial" w:hAnsi="Arial" w:cs="Arial"/>
          <w:sz w:val="24"/>
          <w:szCs w:val="24"/>
        </w:rPr>
        <w:t>n</w:t>
      </w:r>
      <w:r w:rsidR="0094669E">
        <w:rPr>
          <w:rFonts w:ascii="Arial" w:hAnsi="Arial" w:cs="Arial"/>
          <w:sz w:val="24"/>
          <w:szCs w:val="24"/>
        </w:rPr>
        <w:t xml:space="preserve"> </w:t>
      </w:r>
      <w:r w:rsidR="00D66840">
        <w:rPr>
          <w:rFonts w:ascii="Arial" w:hAnsi="Arial" w:cs="Arial"/>
          <w:sz w:val="24"/>
          <w:szCs w:val="24"/>
        </w:rPr>
        <w:t>in</w:t>
      </w:r>
      <w:r w:rsidR="0094669E">
        <w:rPr>
          <w:rFonts w:ascii="Arial" w:hAnsi="Arial" w:cs="Arial"/>
          <w:sz w:val="24"/>
          <w:szCs w:val="24"/>
        </w:rPr>
        <w:t xml:space="preserve">crease of </w:t>
      </w:r>
      <w:r w:rsidR="00D66840">
        <w:rPr>
          <w:rFonts w:ascii="Arial" w:hAnsi="Arial" w:cs="Arial"/>
          <w:sz w:val="24"/>
          <w:szCs w:val="24"/>
        </w:rPr>
        <w:t>64</w:t>
      </w:r>
      <w:r>
        <w:rPr>
          <w:rFonts w:ascii="Arial" w:hAnsi="Arial" w:cs="Arial"/>
          <w:sz w:val="24"/>
          <w:szCs w:val="24"/>
        </w:rPr>
        <w:t xml:space="preserve"> hours, to a new total of</w:t>
      </w:r>
      <w:r w:rsidR="00D66840">
        <w:rPr>
          <w:rFonts w:ascii="Arial" w:hAnsi="Arial" w:cs="Arial"/>
          <w:sz w:val="24"/>
          <w:szCs w:val="24"/>
        </w:rPr>
        <w:t xml:space="preserve"> 796</w:t>
      </w:r>
      <w:r>
        <w:rPr>
          <w:rFonts w:ascii="Arial" w:hAnsi="Arial" w:cs="Arial"/>
          <w:sz w:val="24"/>
          <w:szCs w:val="24"/>
        </w:rPr>
        <w:t xml:space="preserve">. </w:t>
      </w:r>
      <w:r w:rsidR="003B66A6">
        <w:rPr>
          <w:rFonts w:ascii="Arial" w:hAnsi="Arial" w:cs="Arial"/>
          <w:sz w:val="24"/>
          <w:szCs w:val="24"/>
        </w:rPr>
        <w:t xml:space="preserve">The total sample size </w:t>
      </w:r>
      <w:r w:rsidR="00D66840">
        <w:rPr>
          <w:rFonts w:ascii="Arial" w:hAnsi="Arial" w:cs="Arial"/>
          <w:sz w:val="24"/>
          <w:szCs w:val="24"/>
        </w:rPr>
        <w:t xml:space="preserve">increased by 175 </w:t>
      </w:r>
      <w:r w:rsidR="003B66A6">
        <w:rPr>
          <w:rFonts w:ascii="Arial" w:hAnsi="Arial" w:cs="Arial"/>
          <w:sz w:val="24"/>
          <w:szCs w:val="24"/>
        </w:rPr>
        <w:t xml:space="preserve">and number of responses </w:t>
      </w:r>
      <w:r w:rsidR="00D66840">
        <w:rPr>
          <w:rFonts w:ascii="Arial" w:hAnsi="Arial" w:cs="Arial"/>
          <w:sz w:val="24"/>
          <w:szCs w:val="24"/>
        </w:rPr>
        <w:t xml:space="preserve">increases by 367 </w:t>
      </w:r>
      <w:proofErr w:type="gramStart"/>
      <w:r w:rsidR="00D66840">
        <w:rPr>
          <w:rFonts w:ascii="Arial" w:hAnsi="Arial" w:cs="Arial"/>
          <w:sz w:val="24"/>
          <w:szCs w:val="24"/>
        </w:rPr>
        <w:t>due</w:t>
      </w:r>
      <w:proofErr w:type="gramEnd"/>
      <w:r w:rsidR="00D66840">
        <w:rPr>
          <w:rFonts w:ascii="Arial" w:hAnsi="Arial" w:cs="Arial"/>
          <w:sz w:val="24"/>
          <w:szCs w:val="24"/>
        </w:rPr>
        <w:t xml:space="preserve"> to the multiple mailings and follow</w:t>
      </w:r>
      <w:r w:rsidR="00415E42">
        <w:rPr>
          <w:rFonts w:ascii="Arial" w:hAnsi="Arial" w:cs="Arial"/>
          <w:sz w:val="24"/>
          <w:szCs w:val="24"/>
        </w:rPr>
        <w:t>-</w:t>
      </w:r>
      <w:r w:rsidR="00D66840">
        <w:rPr>
          <w:rFonts w:ascii="Arial" w:hAnsi="Arial" w:cs="Arial"/>
          <w:sz w:val="24"/>
          <w:szCs w:val="24"/>
        </w:rPr>
        <w:t>up after the mailings</w:t>
      </w:r>
      <w:r w:rsidR="003B66A6">
        <w:rPr>
          <w:rFonts w:ascii="Arial" w:hAnsi="Arial" w:cs="Arial"/>
          <w:sz w:val="24"/>
          <w:szCs w:val="24"/>
        </w:rPr>
        <w:t>.</w:t>
      </w:r>
    </w:p>
    <w:p w:rsidR="00BC65D9" w:rsidP="003B66A6" w:rsidRDefault="00BC65D9" w14:paraId="0DA6B67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bookmarkStart w:name="_MON_1703070550" w:id="1"/>
    <w:bookmarkEnd w:id="1"/>
    <w:p w:rsidRPr="006274EB" w:rsidR="005D042D" w:rsidP="003B66A6" w:rsidRDefault="00BC65D9" w14:paraId="56261C0C" w14:textId="302BF77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eastAsia="Times New Roman"/>
          <w:strike/>
          <w:color w:val="FF0000"/>
          <w:sz w:val="24"/>
          <w:szCs w:val="24"/>
        </w:rPr>
      </w:pPr>
      <w:r>
        <w:rPr>
          <w:rFonts w:eastAsia="Times New Roman"/>
          <w:strike/>
          <w:color w:val="FF0000"/>
          <w:sz w:val="24"/>
          <w:szCs w:val="24"/>
        </w:rPr>
        <w:object w:dxaOrig="11886" w:dyaOrig="6689" w14:anchorId="5FD7D19C">
          <v:shape id="_x0000_i1079" style="width:444.9pt;height:249.95pt" o:ole="" type="#_x0000_t75">
            <v:imagedata o:title="" r:id="rId17"/>
          </v:shape>
          <o:OLEObject Type="Embed" ProgID="Excel.Sheet.12" ShapeID="_x0000_i1079" DrawAspect="Content" ObjectID="_1703071128" r:id="rId18"/>
        </w:object>
      </w:r>
    </w:p>
    <w:p w:rsidRPr="00FB4F81" w:rsidR="003F56C3" w:rsidP="000D5CB2" w:rsidRDefault="003F56C3" w14:paraId="461A456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Cs/>
          <w:sz w:val="24"/>
          <w:szCs w:val="24"/>
        </w:rPr>
      </w:pPr>
    </w:p>
    <w:p w:rsidRPr="00FB4F81" w:rsidR="008322EA" w:rsidRDefault="008322EA" w14:paraId="305FA57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FB4F81">
        <w:rPr>
          <w:rFonts w:ascii="Arial" w:hAnsi="Arial" w:cs="Arial"/>
          <w:b/>
          <w:bCs/>
          <w:sz w:val="24"/>
          <w:szCs w:val="24"/>
        </w:rPr>
        <w:t>16.</w:t>
      </w:r>
      <w:r w:rsidRPr="00FB4F81">
        <w:rPr>
          <w:rFonts w:ascii="Arial" w:hAnsi="Arial" w:cs="Arial"/>
          <w:b/>
          <w:bCs/>
          <w:sz w:val="24"/>
          <w:szCs w:val="24"/>
        </w:rPr>
        <w:tab/>
        <w:t xml:space="preserve">For collections of information whose results will be published, outline plans for tabulation and publication. Address any complex analytical techniques that will be used. Provide the time schedule for the entire project, include </w:t>
      </w:r>
      <w:bookmarkStart w:name="_GoBack" w:id="2"/>
      <w:bookmarkEnd w:id="2"/>
      <w:r w:rsidRPr="00FB4F81">
        <w:rPr>
          <w:rFonts w:ascii="Arial" w:hAnsi="Arial" w:cs="Arial"/>
          <w:b/>
          <w:bCs/>
          <w:sz w:val="24"/>
          <w:szCs w:val="24"/>
        </w:rPr>
        <w:t>beginning and ending dates for the information collection, completion of report, publication dates and other actions.</w:t>
      </w:r>
    </w:p>
    <w:p w:rsidRPr="00FB4F81" w:rsidR="00344FEB" w:rsidRDefault="00344FEB" w14:paraId="65A840A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312A11" w:rsidP="00312A11" w:rsidRDefault="005404F8" w14:paraId="4196E00D" w14:textId="1F6CC9E0">
      <w:pPr>
        <w:widowControl/>
        <w:tabs>
          <w:tab w:val="left" w:pos="720"/>
        </w:tabs>
        <w:ind w:left="720" w:hanging="720"/>
        <w:rPr>
          <w:rFonts w:ascii="Arial" w:hAnsi="Arial" w:cs="Arial"/>
          <w:color w:val="000000" w:themeColor="text1"/>
          <w:sz w:val="24"/>
          <w:szCs w:val="24"/>
        </w:rPr>
      </w:pPr>
      <w:r>
        <w:rPr>
          <w:rFonts w:ascii="Arial" w:hAnsi="Arial" w:cs="Arial"/>
          <w:color w:val="000000" w:themeColor="text1"/>
          <w:sz w:val="24"/>
          <w:szCs w:val="24"/>
        </w:rPr>
        <w:tab/>
      </w:r>
      <w:r w:rsidR="00312A11">
        <w:rPr>
          <w:rFonts w:ascii="Arial" w:hAnsi="Arial" w:cs="Arial"/>
          <w:color w:val="000000" w:themeColor="text1"/>
          <w:sz w:val="24"/>
          <w:szCs w:val="24"/>
        </w:rPr>
        <w:t xml:space="preserve">The Pennsylvania Aquaculture Census will be mailed out </w:t>
      </w:r>
      <w:r w:rsidR="00491F34">
        <w:rPr>
          <w:rFonts w:ascii="Arial" w:hAnsi="Arial" w:cs="Arial"/>
          <w:color w:val="000000" w:themeColor="text1"/>
          <w:sz w:val="24"/>
          <w:szCs w:val="24"/>
        </w:rPr>
        <w:t xml:space="preserve">in February 2022 with </w:t>
      </w:r>
      <w:r w:rsidR="00312A11">
        <w:rPr>
          <w:rFonts w:ascii="Arial" w:hAnsi="Arial" w:cs="Arial"/>
          <w:color w:val="000000" w:themeColor="text1"/>
          <w:sz w:val="24"/>
          <w:szCs w:val="24"/>
        </w:rPr>
        <w:t xml:space="preserve">publication </w:t>
      </w:r>
      <w:r w:rsidR="00491F34">
        <w:rPr>
          <w:rFonts w:ascii="Arial" w:hAnsi="Arial" w:cs="Arial"/>
          <w:color w:val="000000" w:themeColor="text1"/>
          <w:sz w:val="24"/>
          <w:szCs w:val="24"/>
        </w:rPr>
        <w:t>scheduled in April 2022.</w:t>
      </w:r>
      <w:r w:rsidR="00421E92">
        <w:rPr>
          <w:rFonts w:ascii="Arial" w:hAnsi="Arial" w:cs="Arial"/>
          <w:color w:val="000000" w:themeColor="text1"/>
          <w:sz w:val="24"/>
          <w:szCs w:val="24"/>
        </w:rPr>
        <w:t xml:space="preserve"> </w:t>
      </w:r>
      <w:r w:rsidR="00491F34">
        <w:rPr>
          <w:rFonts w:ascii="Arial" w:hAnsi="Arial" w:cs="Arial"/>
          <w:color w:val="000000" w:themeColor="text1"/>
          <w:sz w:val="24"/>
          <w:szCs w:val="24"/>
        </w:rPr>
        <w:t>The most recent publication by NASS of the Pennsylvania Aquaculture Census is located at:</w:t>
      </w:r>
      <w:r w:rsidR="00421E92">
        <w:rPr>
          <w:rFonts w:ascii="Arial" w:hAnsi="Arial" w:cs="Arial"/>
          <w:color w:val="000000" w:themeColor="text1"/>
          <w:sz w:val="24"/>
          <w:szCs w:val="24"/>
        </w:rPr>
        <w:t xml:space="preserve"> </w:t>
      </w:r>
      <w:hyperlink w:history="1" r:id="rId19">
        <w:r w:rsidRPr="00190C63" w:rsidR="00491F34">
          <w:rPr>
            <w:rStyle w:val="Hyperlink"/>
            <w:rFonts w:ascii="Arial" w:hAnsi="Arial" w:cs="Arial"/>
            <w:sz w:val="24"/>
            <w:szCs w:val="24"/>
          </w:rPr>
          <w:t>https://www.nass.usda.gov/Statistics_by_State/Pennsylvania/Publications/Survey_Results/2015Aquaculture.pdf</w:t>
        </w:r>
      </w:hyperlink>
      <w:r w:rsidR="00491F34">
        <w:rPr>
          <w:rFonts w:ascii="Arial" w:hAnsi="Arial" w:cs="Arial"/>
          <w:color w:val="000000" w:themeColor="text1"/>
          <w:sz w:val="24"/>
          <w:szCs w:val="24"/>
        </w:rPr>
        <w:t xml:space="preserve"> </w:t>
      </w:r>
    </w:p>
    <w:p w:rsidR="003B5616" w:rsidP="00D74F90" w:rsidRDefault="003B5616" w14:paraId="26865648" w14:textId="09FC16DF">
      <w:pPr>
        <w:ind w:left="720"/>
        <w:rPr>
          <w:rFonts w:ascii="Arial" w:hAnsi="Arial" w:cs="Arial"/>
          <w:color w:val="000000" w:themeColor="text1"/>
          <w:sz w:val="24"/>
          <w:szCs w:val="24"/>
        </w:rPr>
      </w:pPr>
    </w:p>
    <w:p w:rsidRPr="00754A8B" w:rsidR="008322EA" w:rsidRDefault="008322EA" w14:paraId="696C4F1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sz w:val="24"/>
          <w:szCs w:val="24"/>
        </w:rPr>
      </w:pPr>
      <w:r w:rsidRPr="00754A8B">
        <w:rPr>
          <w:rFonts w:ascii="Arial" w:hAnsi="Arial" w:cs="Arial"/>
          <w:b/>
          <w:bCs/>
          <w:sz w:val="24"/>
          <w:szCs w:val="24"/>
        </w:rPr>
        <w:t>17.</w:t>
      </w:r>
      <w:r w:rsidRPr="00754A8B">
        <w:rPr>
          <w:rFonts w:ascii="Arial" w:hAnsi="Arial" w:cs="Arial"/>
          <w:b/>
          <w:bCs/>
          <w:sz w:val="24"/>
          <w:szCs w:val="24"/>
        </w:rPr>
        <w:tab/>
        <w:t>If seeking approval to not display the expiration date for OMB approval of the collection, explain the reasons that display would be inappropriate</w:t>
      </w:r>
      <w:r w:rsidRPr="00754A8B">
        <w:rPr>
          <w:rFonts w:ascii="Arial" w:hAnsi="Arial" w:cs="Arial"/>
          <w:sz w:val="24"/>
          <w:szCs w:val="24"/>
        </w:rPr>
        <w:t>.</w:t>
      </w:r>
    </w:p>
    <w:p w:rsidR="00050115" w:rsidP="009254F4" w:rsidRDefault="00050115" w14:paraId="0AFE018C" w14:textId="77777777">
      <w:pPr>
        <w:spacing w:line="240" w:lineRule="exact"/>
        <w:ind w:left="720"/>
        <w:rPr>
          <w:rFonts w:ascii="Arial" w:hAnsi="Arial" w:cs="Arial"/>
          <w:color w:val="000000"/>
          <w:sz w:val="24"/>
          <w:szCs w:val="24"/>
        </w:rPr>
      </w:pPr>
    </w:p>
    <w:p w:rsidR="009254F4" w:rsidP="009254F4" w:rsidRDefault="002B29D1" w14:paraId="60D3FD6C" w14:textId="28C381BB">
      <w:pPr>
        <w:spacing w:line="240" w:lineRule="exact"/>
        <w:ind w:left="720"/>
        <w:rPr>
          <w:rFonts w:ascii="Arial" w:hAnsi="Arial" w:cs="Arial"/>
          <w:color w:val="000000"/>
          <w:sz w:val="24"/>
          <w:szCs w:val="24"/>
        </w:rPr>
      </w:pPr>
      <w:r>
        <w:rPr>
          <w:rFonts w:ascii="Arial" w:hAnsi="Arial" w:cs="Arial"/>
          <w:color w:val="000000"/>
          <w:sz w:val="24"/>
          <w:szCs w:val="24"/>
        </w:rPr>
        <w:t>A</w:t>
      </w:r>
      <w:r w:rsidRPr="00754A8B" w:rsidR="009254F4">
        <w:rPr>
          <w:rFonts w:ascii="Arial" w:hAnsi="Arial" w:cs="Arial"/>
          <w:color w:val="000000"/>
          <w:sz w:val="24"/>
          <w:szCs w:val="24"/>
        </w:rPr>
        <w:t>pproval of non-display of the expiration date</w:t>
      </w:r>
      <w:r>
        <w:rPr>
          <w:rFonts w:ascii="Arial" w:hAnsi="Arial" w:cs="Arial"/>
          <w:color w:val="000000"/>
          <w:sz w:val="24"/>
          <w:szCs w:val="24"/>
        </w:rPr>
        <w:t xml:space="preserve"> is not being requested</w:t>
      </w:r>
      <w:r w:rsidRPr="00754A8B" w:rsidR="009254F4">
        <w:rPr>
          <w:rFonts w:ascii="Arial" w:hAnsi="Arial" w:cs="Arial"/>
          <w:color w:val="000000"/>
          <w:sz w:val="24"/>
          <w:szCs w:val="24"/>
        </w:rPr>
        <w:t>.</w:t>
      </w:r>
    </w:p>
    <w:p w:rsidRPr="00754A8B" w:rsidR="00183FE8" w:rsidP="009254F4" w:rsidRDefault="00183FE8" w14:paraId="69E72B8C" w14:textId="77777777">
      <w:pPr>
        <w:spacing w:line="240" w:lineRule="exact"/>
        <w:ind w:left="720"/>
        <w:rPr>
          <w:rFonts w:ascii="Arial" w:hAnsi="Arial" w:cs="Arial"/>
          <w:color w:val="000000"/>
          <w:sz w:val="24"/>
          <w:szCs w:val="24"/>
        </w:rPr>
      </w:pPr>
    </w:p>
    <w:p w:rsidRPr="00754A8B" w:rsidR="00103E58" w:rsidP="00B55631" w:rsidRDefault="008322EA" w14:paraId="3FAE14D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b/>
          <w:bCs/>
          <w:sz w:val="24"/>
          <w:szCs w:val="24"/>
        </w:rPr>
      </w:pPr>
      <w:r w:rsidRPr="00754A8B">
        <w:rPr>
          <w:rFonts w:ascii="Arial" w:hAnsi="Arial" w:cs="Arial"/>
          <w:b/>
          <w:bCs/>
          <w:sz w:val="24"/>
          <w:szCs w:val="24"/>
        </w:rPr>
        <w:t>18.</w:t>
      </w:r>
      <w:r w:rsidRPr="00754A8B">
        <w:rPr>
          <w:rFonts w:ascii="Arial" w:hAnsi="Arial" w:cs="Arial"/>
          <w:b/>
          <w:bCs/>
          <w:sz w:val="24"/>
          <w:szCs w:val="24"/>
        </w:rPr>
        <w:tab/>
        <w:t>Explain each exception to the certification statement identified in Item 19, “Certification for Paperwork Reduction Act Submissions” of OMB Form 83-I.</w:t>
      </w:r>
    </w:p>
    <w:p w:rsidRPr="00754A8B" w:rsidR="00103E58" w:rsidP="00103E58" w:rsidRDefault="00103E58" w14:paraId="1462589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sz w:val="24"/>
          <w:szCs w:val="24"/>
        </w:rPr>
      </w:pPr>
      <w:r w:rsidRPr="00754A8B">
        <w:rPr>
          <w:rFonts w:ascii="Arial" w:hAnsi="Arial" w:cs="Arial"/>
          <w:sz w:val="24"/>
          <w:szCs w:val="24"/>
        </w:rPr>
        <w:tab/>
      </w:r>
    </w:p>
    <w:p w:rsidRPr="00754A8B" w:rsidR="00103E58" w:rsidP="00802C11" w:rsidRDefault="00103E58" w14:paraId="1BEC921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sz w:val="24"/>
          <w:szCs w:val="24"/>
        </w:rPr>
      </w:pPr>
      <w:r w:rsidRPr="00754A8B">
        <w:rPr>
          <w:rFonts w:ascii="Arial" w:hAnsi="Arial" w:cs="Arial"/>
          <w:sz w:val="24"/>
          <w:szCs w:val="24"/>
        </w:rPr>
        <w:tab/>
      </w:r>
      <w:r w:rsidRPr="00754A8B" w:rsidR="008322EA">
        <w:rPr>
          <w:rFonts w:ascii="Arial" w:hAnsi="Arial" w:cs="Arial"/>
          <w:sz w:val="24"/>
          <w:szCs w:val="24"/>
        </w:rPr>
        <w:t>There are no exceptions to the certification statement.</w:t>
      </w:r>
    </w:p>
    <w:p w:rsidRPr="00183FE8" w:rsidR="00103E58" w:rsidP="00103E58" w:rsidRDefault="00103E58" w14:paraId="5DAC2C0E" w14:textId="77777777">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Pr="00183FE8" w:rsidR="00B55631" w:rsidP="00103E58" w:rsidRDefault="00A618A9" w14:paraId="2C9ACEAC" w14:textId="71C02A96">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jc w:val="right"/>
        <w:rPr>
          <w:rFonts w:ascii="Arial" w:hAnsi="Arial" w:cs="Arial"/>
          <w:sz w:val="24"/>
          <w:szCs w:val="24"/>
        </w:rPr>
      </w:pPr>
      <w:r>
        <w:rPr>
          <w:rFonts w:ascii="Arial" w:hAnsi="Arial" w:cs="Arial"/>
          <w:sz w:val="24"/>
          <w:szCs w:val="24"/>
        </w:rPr>
        <w:t>January 2022</w:t>
      </w:r>
    </w:p>
    <w:sectPr w:rsidRPr="00183FE8" w:rsidR="00B55631" w:rsidSect="009D686B">
      <w:footerReference w:type="default" r:id="rId20"/>
      <w:pgSz w:w="12240" w:h="15840" w:code="1"/>
      <w:pgMar w:top="1440" w:right="1350" w:bottom="2160" w:left="1440" w:header="1440" w:footer="4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01CDD" w14:textId="77777777" w:rsidR="0069462F" w:rsidRDefault="0069462F">
      <w:r>
        <w:separator/>
      </w:r>
    </w:p>
  </w:endnote>
  <w:endnote w:type="continuationSeparator" w:id="0">
    <w:p w14:paraId="512F570F" w14:textId="77777777" w:rsidR="0069462F" w:rsidRDefault="00694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4002460"/>
      <w:docPartObj>
        <w:docPartGallery w:val="Page Numbers (Bottom of Page)"/>
        <w:docPartUnique/>
      </w:docPartObj>
    </w:sdtPr>
    <w:sdtEndPr>
      <w:rPr>
        <w:noProof/>
      </w:rPr>
    </w:sdtEndPr>
    <w:sdtContent>
      <w:p w14:paraId="29C58B77" w14:textId="77777777" w:rsidR="00DF155A" w:rsidRDefault="00DF155A">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1A842861" w14:textId="77777777" w:rsidR="00DF155A" w:rsidRDefault="00DF15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593685"/>
      <w:docPartObj>
        <w:docPartGallery w:val="Page Numbers (Bottom of Page)"/>
        <w:docPartUnique/>
      </w:docPartObj>
    </w:sdtPr>
    <w:sdtEndPr>
      <w:rPr>
        <w:noProof/>
      </w:rPr>
    </w:sdtEndPr>
    <w:sdtContent>
      <w:p w14:paraId="390C7F70" w14:textId="217512DB" w:rsidR="001C7E1C" w:rsidRDefault="001C7E1C">
        <w:pPr>
          <w:pStyle w:val="Footer"/>
          <w:jc w:val="center"/>
        </w:pPr>
        <w:r>
          <w:fldChar w:fldCharType="begin"/>
        </w:r>
        <w:r>
          <w:instrText xml:space="preserve"> PAGE   \* MERGEFORMAT </w:instrText>
        </w:r>
        <w:r>
          <w:fldChar w:fldCharType="separate"/>
        </w:r>
        <w:r w:rsidR="00946C4A">
          <w:rPr>
            <w:noProof/>
          </w:rPr>
          <w:t>11</w:t>
        </w:r>
        <w:r>
          <w:rPr>
            <w:noProof/>
          </w:rPr>
          <w:fldChar w:fldCharType="end"/>
        </w:r>
      </w:p>
    </w:sdtContent>
  </w:sdt>
  <w:p w14:paraId="11FC3CAD" w14:textId="77777777" w:rsidR="001C7E1C" w:rsidRDefault="001C7E1C">
    <w:pPr>
      <w:widowControl/>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239725"/>
      <w:docPartObj>
        <w:docPartGallery w:val="Page Numbers (Bottom of Page)"/>
        <w:docPartUnique/>
      </w:docPartObj>
    </w:sdtPr>
    <w:sdtEndPr>
      <w:rPr>
        <w:noProof/>
      </w:rPr>
    </w:sdtEndPr>
    <w:sdtContent>
      <w:p w14:paraId="2F614AE1" w14:textId="21ACE589" w:rsidR="001C7E1C" w:rsidRDefault="001C7E1C">
        <w:pPr>
          <w:pStyle w:val="Footer"/>
          <w:jc w:val="center"/>
        </w:pPr>
        <w:r>
          <w:fldChar w:fldCharType="begin"/>
        </w:r>
        <w:r>
          <w:instrText xml:space="preserve"> PAGE   \* MERGEFORMAT </w:instrText>
        </w:r>
        <w:r>
          <w:fldChar w:fldCharType="separate"/>
        </w:r>
        <w:r w:rsidR="00946C4A">
          <w:rPr>
            <w:noProof/>
          </w:rPr>
          <w:t>1</w:t>
        </w:r>
        <w:r>
          <w:rPr>
            <w:noProof/>
          </w:rPr>
          <w:fldChar w:fldCharType="end"/>
        </w:r>
      </w:p>
    </w:sdtContent>
  </w:sdt>
  <w:p w14:paraId="5D1FFE07" w14:textId="77777777" w:rsidR="001C7E1C" w:rsidRDefault="001C7E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3936526"/>
      <w:docPartObj>
        <w:docPartGallery w:val="Page Numbers (Bottom of Page)"/>
        <w:docPartUnique/>
      </w:docPartObj>
    </w:sdtPr>
    <w:sdtEndPr>
      <w:rPr>
        <w:noProof/>
      </w:rPr>
    </w:sdtEndPr>
    <w:sdtContent>
      <w:p w14:paraId="332E91B5" w14:textId="24A6C4A3" w:rsidR="001C7E1C" w:rsidRDefault="001C7E1C">
        <w:pPr>
          <w:pStyle w:val="Footer"/>
          <w:jc w:val="center"/>
        </w:pPr>
        <w:r>
          <w:fldChar w:fldCharType="begin"/>
        </w:r>
        <w:r>
          <w:instrText xml:space="preserve"> PAGE   \* MERGEFORMAT </w:instrText>
        </w:r>
        <w:r>
          <w:fldChar w:fldCharType="separate"/>
        </w:r>
        <w:r w:rsidR="00946C4A">
          <w:rPr>
            <w:noProof/>
          </w:rPr>
          <w:t>14</w:t>
        </w:r>
        <w:r>
          <w:rPr>
            <w:noProof/>
          </w:rPr>
          <w:fldChar w:fldCharType="end"/>
        </w:r>
      </w:p>
    </w:sdtContent>
  </w:sdt>
  <w:p w14:paraId="50271317" w14:textId="77777777" w:rsidR="001C7E1C" w:rsidRDefault="001C7E1C">
    <w:pPr>
      <w:widowControl/>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58E92" w14:textId="77777777" w:rsidR="0069462F" w:rsidRDefault="0069462F">
      <w:r>
        <w:separator/>
      </w:r>
    </w:p>
  </w:footnote>
  <w:footnote w:type="continuationSeparator" w:id="0">
    <w:p w14:paraId="28DF964F" w14:textId="77777777" w:rsidR="0069462F" w:rsidRDefault="00694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94E44C0"/>
    <w:lvl w:ilvl="0">
      <w:numFmt w:val="bullet"/>
      <w:lvlText w:val="*"/>
      <w:lvlJc w:val="left"/>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E58"/>
    <w:rsid w:val="00001DB9"/>
    <w:rsid w:val="00010237"/>
    <w:rsid w:val="00012F95"/>
    <w:rsid w:val="00014552"/>
    <w:rsid w:val="0002489B"/>
    <w:rsid w:val="000309B0"/>
    <w:rsid w:val="00031CCA"/>
    <w:rsid w:val="00036CC7"/>
    <w:rsid w:val="00050115"/>
    <w:rsid w:val="000578CA"/>
    <w:rsid w:val="0006452C"/>
    <w:rsid w:val="00064EA8"/>
    <w:rsid w:val="00065739"/>
    <w:rsid w:val="00070C4A"/>
    <w:rsid w:val="0007187D"/>
    <w:rsid w:val="000741C2"/>
    <w:rsid w:val="00082172"/>
    <w:rsid w:val="00082423"/>
    <w:rsid w:val="00082A40"/>
    <w:rsid w:val="000831AF"/>
    <w:rsid w:val="00083F9A"/>
    <w:rsid w:val="00090263"/>
    <w:rsid w:val="000936A9"/>
    <w:rsid w:val="00094876"/>
    <w:rsid w:val="000A2555"/>
    <w:rsid w:val="000A59D6"/>
    <w:rsid w:val="000B1109"/>
    <w:rsid w:val="000B2970"/>
    <w:rsid w:val="000B5133"/>
    <w:rsid w:val="000C2910"/>
    <w:rsid w:val="000C32B3"/>
    <w:rsid w:val="000D0676"/>
    <w:rsid w:val="000D437E"/>
    <w:rsid w:val="000D570A"/>
    <w:rsid w:val="000D5CB2"/>
    <w:rsid w:val="000E1CFE"/>
    <w:rsid w:val="000E3B98"/>
    <w:rsid w:val="000E67A9"/>
    <w:rsid w:val="000F341F"/>
    <w:rsid w:val="000F752E"/>
    <w:rsid w:val="00101479"/>
    <w:rsid w:val="001026A9"/>
    <w:rsid w:val="00103909"/>
    <w:rsid w:val="00103E58"/>
    <w:rsid w:val="00110A02"/>
    <w:rsid w:val="001134AC"/>
    <w:rsid w:val="0011626A"/>
    <w:rsid w:val="0012676A"/>
    <w:rsid w:val="00126C17"/>
    <w:rsid w:val="00135BE2"/>
    <w:rsid w:val="001362F1"/>
    <w:rsid w:val="00141B35"/>
    <w:rsid w:val="00141C3C"/>
    <w:rsid w:val="00147993"/>
    <w:rsid w:val="0015301E"/>
    <w:rsid w:val="001703D7"/>
    <w:rsid w:val="0017472D"/>
    <w:rsid w:val="001757C3"/>
    <w:rsid w:val="001763A2"/>
    <w:rsid w:val="00183E71"/>
    <w:rsid w:val="00183FE8"/>
    <w:rsid w:val="001875D1"/>
    <w:rsid w:val="001902DA"/>
    <w:rsid w:val="001915A6"/>
    <w:rsid w:val="001A04E6"/>
    <w:rsid w:val="001A133B"/>
    <w:rsid w:val="001B3182"/>
    <w:rsid w:val="001B7384"/>
    <w:rsid w:val="001B7D4A"/>
    <w:rsid w:val="001C1F46"/>
    <w:rsid w:val="001C357B"/>
    <w:rsid w:val="001C542D"/>
    <w:rsid w:val="001C6194"/>
    <w:rsid w:val="001C7E1C"/>
    <w:rsid w:val="001D0D83"/>
    <w:rsid w:val="001D2299"/>
    <w:rsid w:val="001D476F"/>
    <w:rsid w:val="001E3BA3"/>
    <w:rsid w:val="001E3C4E"/>
    <w:rsid w:val="001E43A9"/>
    <w:rsid w:val="001F509B"/>
    <w:rsid w:val="00205119"/>
    <w:rsid w:val="00205B6A"/>
    <w:rsid w:val="0020602D"/>
    <w:rsid w:val="002102DB"/>
    <w:rsid w:val="00210D38"/>
    <w:rsid w:val="00226BA4"/>
    <w:rsid w:val="00227CA7"/>
    <w:rsid w:val="002354F9"/>
    <w:rsid w:val="00236323"/>
    <w:rsid w:val="00240713"/>
    <w:rsid w:val="002437D4"/>
    <w:rsid w:val="00247862"/>
    <w:rsid w:val="00247D0B"/>
    <w:rsid w:val="00253A85"/>
    <w:rsid w:val="002556CE"/>
    <w:rsid w:val="0026383E"/>
    <w:rsid w:val="00264EC6"/>
    <w:rsid w:val="002667A4"/>
    <w:rsid w:val="0027308D"/>
    <w:rsid w:val="00275FC7"/>
    <w:rsid w:val="00280034"/>
    <w:rsid w:val="00281809"/>
    <w:rsid w:val="00281F27"/>
    <w:rsid w:val="00282C72"/>
    <w:rsid w:val="002834C2"/>
    <w:rsid w:val="002838CB"/>
    <w:rsid w:val="00290D79"/>
    <w:rsid w:val="00291B62"/>
    <w:rsid w:val="002933B8"/>
    <w:rsid w:val="002A21D5"/>
    <w:rsid w:val="002A35F9"/>
    <w:rsid w:val="002A52AB"/>
    <w:rsid w:val="002A66C7"/>
    <w:rsid w:val="002B29D1"/>
    <w:rsid w:val="002B3002"/>
    <w:rsid w:val="002B55A5"/>
    <w:rsid w:val="002B6029"/>
    <w:rsid w:val="002C280A"/>
    <w:rsid w:val="002C6096"/>
    <w:rsid w:val="002D2470"/>
    <w:rsid w:val="002D2842"/>
    <w:rsid w:val="002D33CC"/>
    <w:rsid w:val="002D35D7"/>
    <w:rsid w:val="002D7776"/>
    <w:rsid w:val="002E0790"/>
    <w:rsid w:val="002E5559"/>
    <w:rsid w:val="002E6A53"/>
    <w:rsid w:val="00300D62"/>
    <w:rsid w:val="00303A8B"/>
    <w:rsid w:val="00306547"/>
    <w:rsid w:val="003120A9"/>
    <w:rsid w:val="00312494"/>
    <w:rsid w:val="00312A11"/>
    <w:rsid w:val="00316068"/>
    <w:rsid w:val="00317DDD"/>
    <w:rsid w:val="0032128A"/>
    <w:rsid w:val="00322E1D"/>
    <w:rsid w:val="00332139"/>
    <w:rsid w:val="00335342"/>
    <w:rsid w:val="003361C3"/>
    <w:rsid w:val="003369DD"/>
    <w:rsid w:val="00337AD9"/>
    <w:rsid w:val="00340249"/>
    <w:rsid w:val="00342B31"/>
    <w:rsid w:val="00343A7B"/>
    <w:rsid w:val="00344FEB"/>
    <w:rsid w:val="003532D0"/>
    <w:rsid w:val="003753E7"/>
    <w:rsid w:val="00384310"/>
    <w:rsid w:val="00391C10"/>
    <w:rsid w:val="003A3424"/>
    <w:rsid w:val="003A5D48"/>
    <w:rsid w:val="003B2989"/>
    <w:rsid w:val="003B2A52"/>
    <w:rsid w:val="003B5616"/>
    <w:rsid w:val="003B66A6"/>
    <w:rsid w:val="003B7D37"/>
    <w:rsid w:val="003C0495"/>
    <w:rsid w:val="003C1D39"/>
    <w:rsid w:val="003C2E88"/>
    <w:rsid w:val="003C5386"/>
    <w:rsid w:val="003D65F6"/>
    <w:rsid w:val="003E1CC3"/>
    <w:rsid w:val="003F3080"/>
    <w:rsid w:val="003F4FAF"/>
    <w:rsid w:val="003F56C3"/>
    <w:rsid w:val="004001A0"/>
    <w:rsid w:val="00400328"/>
    <w:rsid w:val="00405495"/>
    <w:rsid w:val="00410A48"/>
    <w:rsid w:val="00412CF8"/>
    <w:rsid w:val="004136BA"/>
    <w:rsid w:val="00415E42"/>
    <w:rsid w:val="00417FC4"/>
    <w:rsid w:val="00421E92"/>
    <w:rsid w:val="004262F0"/>
    <w:rsid w:val="0043061D"/>
    <w:rsid w:val="00431E3E"/>
    <w:rsid w:val="00436312"/>
    <w:rsid w:val="00437605"/>
    <w:rsid w:val="00442B90"/>
    <w:rsid w:val="00443CB4"/>
    <w:rsid w:val="00444564"/>
    <w:rsid w:val="00453B6B"/>
    <w:rsid w:val="00460C36"/>
    <w:rsid w:val="004618B7"/>
    <w:rsid w:val="00466AED"/>
    <w:rsid w:val="00474BDA"/>
    <w:rsid w:val="004840DD"/>
    <w:rsid w:val="00484C76"/>
    <w:rsid w:val="00485992"/>
    <w:rsid w:val="00486B42"/>
    <w:rsid w:val="00491F34"/>
    <w:rsid w:val="0049202D"/>
    <w:rsid w:val="00496F81"/>
    <w:rsid w:val="004A0999"/>
    <w:rsid w:val="004A34AB"/>
    <w:rsid w:val="004A69F8"/>
    <w:rsid w:val="004B4240"/>
    <w:rsid w:val="004B4507"/>
    <w:rsid w:val="004D1276"/>
    <w:rsid w:val="004D6623"/>
    <w:rsid w:val="004E0E90"/>
    <w:rsid w:val="004E504A"/>
    <w:rsid w:val="004F0B59"/>
    <w:rsid w:val="00500A28"/>
    <w:rsid w:val="0050409B"/>
    <w:rsid w:val="00517EBD"/>
    <w:rsid w:val="00520973"/>
    <w:rsid w:val="00521AB4"/>
    <w:rsid w:val="00531ABC"/>
    <w:rsid w:val="00536D56"/>
    <w:rsid w:val="005404F8"/>
    <w:rsid w:val="00540FDF"/>
    <w:rsid w:val="0054165A"/>
    <w:rsid w:val="00557ED2"/>
    <w:rsid w:val="00561370"/>
    <w:rsid w:val="00562CC4"/>
    <w:rsid w:val="005736CE"/>
    <w:rsid w:val="005769DA"/>
    <w:rsid w:val="00586483"/>
    <w:rsid w:val="00586C47"/>
    <w:rsid w:val="00587443"/>
    <w:rsid w:val="00587AB9"/>
    <w:rsid w:val="0059157C"/>
    <w:rsid w:val="005A358A"/>
    <w:rsid w:val="005A5BEC"/>
    <w:rsid w:val="005A5F61"/>
    <w:rsid w:val="005A6AEC"/>
    <w:rsid w:val="005B02DB"/>
    <w:rsid w:val="005C4764"/>
    <w:rsid w:val="005D042D"/>
    <w:rsid w:val="005D09A8"/>
    <w:rsid w:val="005E16BA"/>
    <w:rsid w:val="005E3370"/>
    <w:rsid w:val="005E5FE2"/>
    <w:rsid w:val="005F5A64"/>
    <w:rsid w:val="00600B94"/>
    <w:rsid w:val="00607120"/>
    <w:rsid w:val="00607228"/>
    <w:rsid w:val="006166CF"/>
    <w:rsid w:val="00617079"/>
    <w:rsid w:val="006216D8"/>
    <w:rsid w:val="006235EC"/>
    <w:rsid w:val="00623E98"/>
    <w:rsid w:val="00624307"/>
    <w:rsid w:val="006274EB"/>
    <w:rsid w:val="00634392"/>
    <w:rsid w:val="006363C0"/>
    <w:rsid w:val="00654AE8"/>
    <w:rsid w:val="00655254"/>
    <w:rsid w:val="00660EE1"/>
    <w:rsid w:val="00662B1B"/>
    <w:rsid w:val="00665A55"/>
    <w:rsid w:val="0069462F"/>
    <w:rsid w:val="006969D8"/>
    <w:rsid w:val="006A04AF"/>
    <w:rsid w:val="006A0B9D"/>
    <w:rsid w:val="006A1822"/>
    <w:rsid w:val="006B2F64"/>
    <w:rsid w:val="006C3824"/>
    <w:rsid w:val="006C5571"/>
    <w:rsid w:val="006C71A5"/>
    <w:rsid w:val="006D3169"/>
    <w:rsid w:val="006D4BAB"/>
    <w:rsid w:val="006D59F8"/>
    <w:rsid w:val="006E1CC3"/>
    <w:rsid w:val="006E3DA4"/>
    <w:rsid w:val="006F3979"/>
    <w:rsid w:val="006F793E"/>
    <w:rsid w:val="006F7A99"/>
    <w:rsid w:val="00705E09"/>
    <w:rsid w:val="00723396"/>
    <w:rsid w:val="0072392E"/>
    <w:rsid w:val="00727127"/>
    <w:rsid w:val="00730A5C"/>
    <w:rsid w:val="00741351"/>
    <w:rsid w:val="00753145"/>
    <w:rsid w:val="00754A8B"/>
    <w:rsid w:val="00754E68"/>
    <w:rsid w:val="00755B4C"/>
    <w:rsid w:val="00757A13"/>
    <w:rsid w:val="00765F95"/>
    <w:rsid w:val="00775BA6"/>
    <w:rsid w:val="0078004B"/>
    <w:rsid w:val="00785A5E"/>
    <w:rsid w:val="007A7417"/>
    <w:rsid w:val="007B2743"/>
    <w:rsid w:val="007B3450"/>
    <w:rsid w:val="007B4E0A"/>
    <w:rsid w:val="007B6981"/>
    <w:rsid w:val="007B6C5F"/>
    <w:rsid w:val="007B7905"/>
    <w:rsid w:val="007C6230"/>
    <w:rsid w:val="007D22B9"/>
    <w:rsid w:val="007D6563"/>
    <w:rsid w:val="007D685D"/>
    <w:rsid w:val="007E2AAA"/>
    <w:rsid w:val="007E6FA0"/>
    <w:rsid w:val="007F1E39"/>
    <w:rsid w:val="007F65AA"/>
    <w:rsid w:val="00802C11"/>
    <w:rsid w:val="00806D12"/>
    <w:rsid w:val="008102F7"/>
    <w:rsid w:val="0081189D"/>
    <w:rsid w:val="008156EB"/>
    <w:rsid w:val="00820B2F"/>
    <w:rsid w:val="008322EA"/>
    <w:rsid w:val="008355EC"/>
    <w:rsid w:val="00835B01"/>
    <w:rsid w:val="00842761"/>
    <w:rsid w:val="008432AD"/>
    <w:rsid w:val="008437E5"/>
    <w:rsid w:val="00846473"/>
    <w:rsid w:val="00850FAF"/>
    <w:rsid w:val="008550AF"/>
    <w:rsid w:val="00862571"/>
    <w:rsid w:val="0086533A"/>
    <w:rsid w:val="00872F5E"/>
    <w:rsid w:val="008741DF"/>
    <w:rsid w:val="008747DA"/>
    <w:rsid w:val="00874EDC"/>
    <w:rsid w:val="008809DF"/>
    <w:rsid w:val="00882395"/>
    <w:rsid w:val="00882EAC"/>
    <w:rsid w:val="008A2288"/>
    <w:rsid w:val="008A5631"/>
    <w:rsid w:val="008B1BC4"/>
    <w:rsid w:val="008C26A5"/>
    <w:rsid w:val="008C317E"/>
    <w:rsid w:val="008C47A5"/>
    <w:rsid w:val="008D290D"/>
    <w:rsid w:val="008D549E"/>
    <w:rsid w:val="008E20A4"/>
    <w:rsid w:val="008E6B24"/>
    <w:rsid w:val="008F46F9"/>
    <w:rsid w:val="00900AB0"/>
    <w:rsid w:val="009069C3"/>
    <w:rsid w:val="0090725D"/>
    <w:rsid w:val="00910BDE"/>
    <w:rsid w:val="009130CD"/>
    <w:rsid w:val="00921B64"/>
    <w:rsid w:val="00923B18"/>
    <w:rsid w:val="009254F4"/>
    <w:rsid w:val="009273D7"/>
    <w:rsid w:val="00933B9B"/>
    <w:rsid w:val="00934DA7"/>
    <w:rsid w:val="00943025"/>
    <w:rsid w:val="0094490D"/>
    <w:rsid w:val="00945489"/>
    <w:rsid w:val="0094669E"/>
    <w:rsid w:val="00946C4A"/>
    <w:rsid w:val="00946D55"/>
    <w:rsid w:val="00953047"/>
    <w:rsid w:val="00954F2E"/>
    <w:rsid w:val="009571DD"/>
    <w:rsid w:val="00960196"/>
    <w:rsid w:val="00961FDD"/>
    <w:rsid w:val="0096410D"/>
    <w:rsid w:val="009649B5"/>
    <w:rsid w:val="009779A9"/>
    <w:rsid w:val="00981129"/>
    <w:rsid w:val="00982B70"/>
    <w:rsid w:val="00986BC9"/>
    <w:rsid w:val="00992F49"/>
    <w:rsid w:val="009937A9"/>
    <w:rsid w:val="009A1B65"/>
    <w:rsid w:val="009A1EE4"/>
    <w:rsid w:val="009A27BA"/>
    <w:rsid w:val="009A4766"/>
    <w:rsid w:val="009B647A"/>
    <w:rsid w:val="009C206A"/>
    <w:rsid w:val="009C4C08"/>
    <w:rsid w:val="009C4FCA"/>
    <w:rsid w:val="009C562B"/>
    <w:rsid w:val="009D01F8"/>
    <w:rsid w:val="009D1236"/>
    <w:rsid w:val="009D686B"/>
    <w:rsid w:val="009D6C89"/>
    <w:rsid w:val="009E0016"/>
    <w:rsid w:val="009E0667"/>
    <w:rsid w:val="009E221D"/>
    <w:rsid w:val="009E4BA4"/>
    <w:rsid w:val="009E4EA6"/>
    <w:rsid w:val="009E638D"/>
    <w:rsid w:val="009F266D"/>
    <w:rsid w:val="009F5E72"/>
    <w:rsid w:val="009F66AD"/>
    <w:rsid w:val="00A03899"/>
    <w:rsid w:val="00A118BC"/>
    <w:rsid w:val="00A13183"/>
    <w:rsid w:val="00A134C4"/>
    <w:rsid w:val="00A21265"/>
    <w:rsid w:val="00A34BA5"/>
    <w:rsid w:val="00A470B9"/>
    <w:rsid w:val="00A536A5"/>
    <w:rsid w:val="00A618A9"/>
    <w:rsid w:val="00A66B64"/>
    <w:rsid w:val="00A73A9C"/>
    <w:rsid w:val="00A76310"/>
    <w:rsid w:val="00A77739"/>
    <w:rsid w:val="00A8065C"/>
    <w:rsid w:val="00A82A59"/>
    <w:rsid w:val="00A85F62"/>
    <w:rsid w:val="00A94806"/>
    <w:rsid w:val="00A97A14"/>
    <w:rsid w:val="00AA0C21"/>
    <w:rsid w:val="00AA682B"/>
    <w:rsid w:val="00AB0DBE"/>
    <w:rsid w:val="00AC0B8E"/>
    <w:rsid w:val="00AC2D0C"/>
    <w:rsid w:val="00AC40ED"/>
    <w:rsid w:val="00AC44B2"/>
    <w:rsid w:val="00AC72D4"/>
    <w:rsid w:val="00AD050E"/>
    <w:rsid w:val="00AD2DE6"/>
    <w:rsid w:val="00AD69B8"/>
    <w:rsid w:val="00AE3056"/>
    <w:rsid w:val="00AE50F1"/>
    <w:rsid w:val="00AE7985"/>
    <w:rsid w:val="00AE7DDF"/>
    <w:rsid w:val="00B0069A"/>
    <w:rsid w:val="00B072CB"/>
    <w:rsid w:val="00B16A82"/>
    <w:rsid w:val="00B1719C"/>
    <w:rsid w:val="00B2178B"/>
    <w:rsid w:val="00B363FA"/>
    <w:rsid w:val="00B46A5E"/>
    <w:rsid w:val="00B51B17"/>
    <w:rsid w:val="00B5294A"/>
    <w:rsid w:val="00B53801"/>
    <w:rsid w:val="00B55631"/>
    <w:rsid w:val="00B573CE"/>
    <w:rsid w:val="00B57AE8"/>
    <w:rsid w:val="00B63517"/>
    <w:rsid w:val="00B7636E"/>
    <w:rsid w:val="00B77BD2"/>
    <w:rsid w:val="00B814CD"/>
    <w:rsid w:val="00B82580"/>
    <w:rsid w:val="00B879A0"/>
    <w:rsid w:val="00B87A4A"/>
    <w:rsid w:val="00B90A1A"/>
    <w:rsid w:val="00BA0BB8"/>
    <w:rsid w:val="00BA231F"/>
    <w:rsid w:val="00BA746D"/>
    <w:rsid w:val="00BB0C34"/>
    <w:rsid w:val="00BB3CA5"/>
    <w:rsid w:val="00BB7743"/>
    <w:rsid w:val="00BC1472"/>
    <w:rsid w:val="00BC1C86"/>
    <w:rsid w:val="00BC1D70"/>
    <w:rsid w:val="00BC65D9"/>
    <w:rsid w:val="00BD1F55"/>
    <w:rsid w:val="00BE1A05"/>
    <w:rsid w:val="00BF4C4D"/>
    <w:rsid w:val="00C0290E"/>
    <w:rsid w:val="00C0330F"/>
    <w:rsid w:val="00C0482D"/>
    <w:rsid w:val="00C04A69"/>
    <w:rsid w:val="00C05F0F"/>
    <w:rsid w:val="00C06288"/>
    <w:rsid w:val="00C147EB"/>
    <w:rsid w:val="00C25F0C"/>
    <w:rsid w:val="00C262E0"/>
    <w:rsid w:val="00C2737F"/>
    <w:rsid w:val="00C30629"/>
    <w:rsid w:val="00C31D3C"/>
    <w:rsid w:val="00C322CD"/>
    <w:rsid w:val="00C34B3F"/>
    <w:rsid w:val="00C42F10"/>
    <w:rsid w:val="00C447C5"/>
    <w:rsid w:val="00C467CE"/>
    <w:rsid w:val="00C560E0"/>
    <w:rsid w:val="00C574EE"/>
    <w:rsid w:val="00C57F94"/>
    <w:rsid w:val="00C627E6"/>
    <w:rsid w:val="00C65729"/>
    <w:rsid w:val="00C7254D"/>
    <w:rsid w:val="00C73244"/>
    <w:rsid w:val="00C76728"/>
    <w:rsid w:val="00C8105C"/>
    <w:rsid w:val="00C814CF"/>
    <w:rsid w:val="00C829FF"/>
    <w:rsid w:val="00C83397"/>
    <w:rsid w:val="00C875DD"/>
    <w:rsid w:val="00C879B0"/>
    <w:rsid w:val="00C9513E"/>
    <w:rsid w:val="00C96938"/>
    <w:rsid w:val="00CA2F9B"/>
    <w:rsid w:val="00CA43D1"/>
    <w:rsid w:val="00CA5436"/>
    <w:rsid w:val="00CA5CD9"/>
    <w:rsid w:val="00CA7238"/>
    <w:rsid w:val="00CB3402"/>
    <w:rsid w:val="00CB35D2"/>
    <w:rsid w:val="00CB648A"/>
    <w:rsid w:val="00CC7947"/>
    <w:rsid w:val="00CD7FDF"/>
    <w:rsid w:val="00CE3C06"/>
    <w:rsid w:val="00CE5AA9"/>
    <w:rsid w:val="00CF746A"/>
    <w:rsid w:val="00CF7609"/>
    <w:rsid w:val="00D0012D"/>
    <w:rsid w:val="00D01BCA"/>
    <w:rsid w:val="00D05A82"/>
    <w:rsid w:val="00D0600A"/>
    <w:rsid w:val="00D13BD3"/>
    <w:rsid w:val="00D22B2F"/>
    <w:rsid w:val="00D31621"/>
    <w:rsid w:val="00D34A87"/>
    <w:rsid w:val="00D3632A"/>
    <w:rsid w:val="00D421DD"/>
    <w:rsid w:val="00D45C06"/>
    <w:rsid w:val="00D50D8E"/>
    <w:rsid w:val="00D52901"/>
    <w:rsid w:val="00D551F6"/>
    <w:rsid w:val="00D61262"/>
    <w:rsid w:val="00D65A95"/>
    <w:rsid w:val="00D66840"/>
    <w:rsid w:val="00D6721D"/>
    <w:rsid w:val="00D74F90"/>
    <w:rsid w:val="00D868A3"/>
    <w:rsid w:val="00D87898"/>
    <w:rsid w:val="00D9309D"/>
    <w:rsid w:val="00D9596C"/>
    <w:rsid w:val="00D97884"/>
    <w:rsid w:val="00DA1C08"/>
    <w:rsid w:val="00DA64BD"/>
    <w:rsid w:val="00DA75DA"/>
    <w:rsid w:val="00DA7DEF"/>
    <w:rsid w:val="00DB0CCC"/>
    <w:rsid w:val="00DC178D"/>
    <w:rsid w:val="00DC6B3D"/>
    <w:rsid w:val="00DD1EA1"/>
    <w:rsid w:val="00DD22EF"/>
    <w:rsid w:val="00DD5C5C"/>
    <w:rsid w:val="00DD7177"/>
    <w:rsid w:val="00DE58B3"/>
    <w:rsid w:val="00DE6BD6"/>
    <w:rsid w:val="00DF155A"/>
    <w:rsid w:val="00DF2AC5"/>
    <w:rsid w:val="00DF323C"/>
    <w:rsid w:val="00DF51AD"/>
    <w:rsid w:val="00E0249E"/>
    <w:rsid w:val="00E038C8"/>
    <w:rsid w:val="00E06A01"/>
    <w:rsid w:val="00E24DD6"/>
    <w:rsid w:val="00E26585"/>
    <w:rsid w:val="00E30E17"/>
    <w:rsid w:val="00E31328"/>
    <w:rsid w:val="00E33144"/>
    <w:rsid w:val="00E43F64"/>
    <w:rsid w:val="00E510F9"/>
    <w:rsid w:val="00E525B7"/>
    <w:rsid w:val="00E545A1"/>
    <w:rsid w:val="00E55925"/>
    <w:rsid w:val="00E55F32"/>
    <w:rsid w:val="00E70720"/>
    <w:rsid w:val="00E7399A"/>
    <w:rsid w:val="00E94D30"/>
    <w:rsid w:val="00E95667"/>
    <w:rsid w:val="00EA2F67"/>
    <w:rsid w:val="00EA37EE"/>
    <w:rsid w:val="00EA6EE5"/>
    <w:rsid w:val="00EB5E36"/>
    <w:rsid w:val="00EB5F20"/>
    <w:rsid w:val="00EC645E"/>
    <w:rsid w:val="00ED0444"/>
    <w:rsid w:val="00EE2580"/>
    <w:rsid w:val="00EE62D9"/>
    <w:rsid w:val="00EE695A"/>
    <w:rsid w:val="00EE6DF6"/>
    <w:rsid w:val="00F17ADB"/>
    <w:rsid w:val="00F21619"/>
    <w:rsid w:val="00F246E1"/>
    <w:rsid w:val="00F30568"/>
    <w:rsid w:val="00F32EDA"/>
    <w:rsid w:val="00F37AB5"/>
    <w:rsid w:val="00F5228A"/>
    <w:rsid w:val="00F53B08"/>
    <w:rsid w:val="00F54C22"/>
    <w:rsid w:val="00F612DA"/>
    <w:rsid w:val="00F64FBF"/>
    <w:rsid w:val="00F658FE"/>
    <w:rsid w:val="00F72F64"/>
    <w:rsid w:val="00F836F9"/>
    <w:rsid w:val="00F86B37"/>
    <w:rsid w:val="00FA2DC5"/>
    <w:rsid w:val="00FA3304"/>
    <w:rsid w:val="00FA5AA6"/>
    <w:rsid w:val="00FA5BB8"/>
    <w:rsid w:val="00FA6121"/>
    <w:rsid w:val="00FB06E8"/>
    <w:rsid w:val="00FB0B7A"/>
    <w:rsid w:val="00FB1DD8"/>
    <w:rsid w:val="00FB4F81"/>
    <w:rsid w:val="00FB62E3"/>
    <w:rsid w:val="00FC1C25"/>
    <w:rsid w:val="00FD19E5"/>
    <w:rsid w:val="00FD5159"/>
    <w:rsid w:val="00FE4007"/>
    <w:rsid w:val="00FE6115"/>
    <w:rsid w:val="00FE67DD"/>
    <w:rsid w:val="00FF0EFC"/>
    <w:rsid w:val="00FF2684"/>
    <w:rsid w:val="00FF4A97"/>
    <w:rsid w:val="00FF5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0CEE314"/>
  <w15:docId w15:val="{DCBCFB6F-62EE-4A13-93CE-E931A08A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7C5"/>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A13183"/>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
    <w:name w:val="Level 2"/>
    <w:uiPriority w:val="99"/>
    <w:rsid w:val="00A13183"/>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
    <w:name w:val="Level 3"/>
    <w:uiPriority w:val="99"/>
    <w:rsid w:val="00A13183"/>
    <w:pPr>
      <w:widowControl w:val="0"/>
      <w:autoSpaceDE w:val="0"/>
      <w:autoSpaceDN w:val="0"/>
      <w:adjustRightInd w:val="0"/>
      <w:spacing w:after="0" w:line="240" w:lineRule="auto"/>
      <w:ind w:left="2160"/>
      <w:jc w:val="both"/>
    </w:pPr>
    <w:rPr>
      <w:rFonts w:ascii="Times New Roman" w:hAnsi="Times New Roman"/>
      <w:sz w:val="24"/>
      <w:szCs w:val="24"/>
    </w:rPr>
  </w:style>
  <w:style w:type="paragraph" w:customStyle="1" w:styleId="Level4">
    <w:name w:val="Level 4"/>
    <w:uiPriority w:val="99"/>
    <w:rsid w:val="00A13183"/>
    <w:pPr>
      <w:widowControl w:val="0"/>
      <w:autoSpaceDE w:val="0"/>
      <w:autoSpaceDN w:val="0"/>
      <w:adjustRightInd w:val="0"/>
      <w:spacing w:after="0" w:line="240" w:lineRule="auto"/>
      <w:ind w:left="2880"/>
      <w:jc w:val="both"/>
    </w:pPr>
    <w:rPr>
      <w:rFonts w:ascii="Times New Roman" w:hAnsi="Times New Roman"/>
      <w:sz w:val="24"/>
      <w:szCs w:val="24"/>
    </w:rPr>
  </w:style>
  <w:style w:type="paragraph" w:customStyle="1" w:styleId="Level5">
    <w:name w:val="Level 5"/>
    <w:uiPriority w:val="99"/>
    <w:rsid w:val="00A13183"/>
    <w:pPr>
      <w:widowControl w:val="0"/>
      <w:autoSpaceDE w:val="0"/>
      <w:autoSpaceDN w:val="0"/>
      <w:adjustRightInd w:val="0"/>
      <w:spacing w:after="0" w:line="240" w:lineRule="auto"/>
      <w:ind w:left="3600"/>
      <w:jc w:val="both"/>
    </w:pPr>
    <w:rPr>
      <w:rFonts w:ascii="Times New Roman" w:hAnsi="Times New Roman"/>
      <w:sz w:val="24"/>
      <w:szCs w:val="24"/>
    </w:rPr>
  </w:style>
  <w:style w:type="paragraph" w:customStyle="1" w:styleId="Level6">
    <w:name w:val="Level 6"/>
    <w:uiPriority w:val="99"/>
    <w:rsid w:val="00A13183"/>
    <w:pPr>
      <w:widowControl w:val="0"/>
      <w:autoSpaceDE w:val="0"/>
      <w:autoSpaceDN w:val="0"/>
      <w:adjustRightInd w:val="0"/>
      <w:spacing w:after="0" w:line="240" w:lineRule="auto"/>
      <w:ind w:left="4320"/>
      <w:jc w:val="both"/>
    </w:pPr>
    <w:rPr>
      <w:rFonts w:ascii="Times New Roman" w:hAnsi="Times New Roman"/>
      <w:sz w:val="24"/>
      <w:szCs w:val="24"/>
    </w:rPr>
  </w:style>
  <w:style w:type="paragraph" w:customStyle="1" w:styleId="Level7">
    <w:name w:val="Level 7"/>
    <w:uiPriority w:val="99"/>
    <w:rsid w:val="00A13183"/>
    <w:pPr>
      <w:widowControl w:val="0"/>
      <w:autoSpaceDE w:val="0"/>
      <w:autoSpaceDN w:val="0"/>
      <w:adjustRightInd w:val="0"/>
      <w:spacing w:after="0" w:line="240" w:lineRule="auto"/>
      <w:ind w:left="5040"/>
      <w:jc w:val="both"/>
    </w:pPr>
    <w:rPr>
      <w:rFonts w:ascii="Times New Roman" w:hAnsi="Times New Roman"/>
      <w:sz w:val="24"/>
      <w:szCs w:val="24"/>
    </w:rPr>
  </w:style>
  <w:style w:type="paragraph" w:customStyle="1" w:styleId="Level8">
    <w:name w:val="Level 8"/>
    <w:uiPriority w:val="99"/>
    <w:rsid w:val="00A13183"/>
    <w:pPr>
      <w:widowControl w:val="0"/>
      <w:autoSpaceDE w:val="0"/>
      <w:autoSpaceDN w:val="0"/>
      <w:adjustRightInd w:val="0"/>
      <w:spacing w:after="0" w:line="240" w:lineRule="auto"/>
      <w:ind w:left="5760"/>
      <w:jc w:val="both"/>
    </w:pPr>
    <w:rPr>
      <w:rFonts w:ascii="Times New Roman" w:hAnsi="Times New Roman"/>
      <w:sz w:val="24"/>
      <w:szCs w:val="24"/>
    </w:rPr>
  </w:style>
  <w:style w:type="paragraph" w:customStyle="1" w:styleId="Level9">
    <w:name w:val="Level 9"/>
    <w:uiPriority w:val="99"/>
    <w:rsid w:val="00A13183"/>
    <w:pPr>
      <w:widowControl w:val="0"/>
      <w:autoSpaceDE w:val="0"/>
      <w:autoSpaceDN w:val="0"/>
      <w:adjustRightInd w:val="0"/>
      <w:spacing w:after="0" w:line="240" w:lineRule="auto"/>
      <w:ind w:left="6480"/>
      <w:jc w:val="both"/>
    </w:pPr>
    <w:rPr>
      <w:rFonts w:ascii="Times New Roman" w:hAnsi="Times New Roman"/>
      <w:sz w:val="24"/>
      <w:szCs w:val="24"/>
    </w:rPr>
  </w:style>
  <w:style w:type="paragraph" w:customStyle="1" w:styleId="26">
    <w:name w:val="_26"/>
    <w:uiPriority w:val="99"/>
    <w:rsid w:val="00A13183"/>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25">
    <w:name w:val="_25"/>
    <w:uiPriority w:val="99"/>
    <w:rsid w:val="00A13183"/>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24">
    <w:name w:val="_24"/>
    <w:uiPriority w:val="99"/>
    <w:rsid w:val="00A13183"/>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23">
    <w:name w:val="_23"/>
    <w:uiPriority w:val="99"/>
    <w:rsid w:val="00A13183"/>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22">
    <w:name w:val="_22"/>
    <w:uiPriority w:val="99"/>
    <w:rsid w:val="00A13183"/>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21">
    <w:name w:val="_21"/>
    <w:uiPriority w:val="99"/>
    <w:rsid w:val="00A13183"/>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0">
    <w:name w:val="_20"/>
    <w:uiPriority w:val="99"/>
    <w:rsid w:val="00A13183"/>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9">
    <w:name w:val="_19"/>
    <w:uiPriority w:val="99"/>
    <w:rsid w:val="00A13183"/>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18">
    <w:name w:val="_18"/>
    <w:uiPriority w:val="99"/>
    <w:rsid w:val="00A13183"/>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17">
    <w:name w:val="_17"/>
    <w:uiPriority w:val="99"/>
    <w:rsid w:val="00A131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16">
    <w:name w:val="_16"/>
    <w:uiPriority w:val="99"/>
    <w:rsid w:val="00A13183"/>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15">
    <w:name w:val="_15"/>
    <w:uiPriority w:val="99"/>
    <w:rsid w:val="00A13183"/>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14">
    <w:name w:val="_14"/>
    <w:uiPriority w:val="99"/>
    <w:rsid w:val="00A13183"/>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13">
    <w:name w:val="_13"/>
    <w:uiPriority w:val="99"/>
    <w:rsid w:val="00A13183"/>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12">
    <w:name w:val="_12"/>
    <w:uiPriority w:val="99"/>
    <w:rsid w:val="00A13183"/>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11">
    <w:name w:val="_11"/>
    <w:uiPriority w:val="99"/>
    <w:rsid w:val="00A13183"/>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0">
    <w:name w:val="_10"/>
    <w:uiPriority w:val="99"/>
    <w:rsid w:val="00A13183"/>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9">
    <w:name w:val="_9"/>
    <w:uiPriority w:val="99"/>
    <w:rsid w:val="00A13183"/>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8">
    <w:name w:val="_8"/>
    <w:uiPriority w:val="99"/>
    <w:rsid w:val="00A131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7">
    <w:name w:val="_7"/>
    <w:uiPriority w:val="99"/>
    <w:rsid w:val="00A13183"/>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6">
    <w:name w:val="_6"/>
    <w:uiPriority w:val="99"/>
    <w:rsid w:val="00A13183"/>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5">
    <w:name w:val="_5"/>
    <w:uiPriority w:val="99"/>
    <w:rsid w:val="00A13183"/>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4">
    <w:name w:val="_4"/>
    <w:uiPriority w:val="99"/>
    <w:rsid w:val="00A13183"/>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3">
    <w:name w:val="_3"/>
    <w:uiPriority w:val="99"/>
    <w:rsid w:val="00A13183"/>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
    <w:name w:val="_2"/>
    <w:uiPriority w:val="99"/>
    <w:rsid w:val="00A13183"/>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
    <w:name w:val="_1"/>
    <w:uiPriority w:val="99"/>
    <w:rsid w:val="00A13183"/>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a">
    <w:name w:val="_"/>
    <w:uiPriority w:val="99"/>
    <w:rsid w:val="00A13183"/>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table" w:styleId="TableGrid">
    <w:name w:val="Table Grid"/>
    <w:basedOn w:val="TableNormal"/>
    <w:uiPriority w:val="59"/>
    <w:rsid w:val="0086533A"/>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2C11"/>
    <w:rPr>
      <w:color w:val="0000FF" w:themeColor="hyperlink"/>
      <w:u w:val="single"/>
    </w:rPr>
  </w:style>
  <w:style w:type="character" w:styleId="CommentReference">
    <w:name w:val="annotation reference"/>
    <w:basedOn w:val="DefaultParagraphFont"/>
    <w:uiPriority w:val="99"/>
    <w:semiHidden/>
    <w:unhideWhenUsed/>
    <w:rsid w:val="009E0016"/>
    <w:rPr>
      <w:sz w:val="16"/>
      <w:szCs w:val="16"/>
    </w:rPr>
  </w:style>
  <w:style w:type="paragraph" w:styleId="CommentText">
    <w:name w:val="annotation text"/>
    <w:basedOn w:val="Normal"/>
    <w:link w:val="CommentTextChar"/>
    <w:uiPriority w:val="99"/>
    <w:semiHidden/>
    <w:unhideWhenUsed/>
    <w:rsid w:val="009E0016"/>
  </w:style>
  <w:style w:type="character" w:customStyle="1" w:styleId="CommentTextChar">
    <w:name w:val="Comment Text Char"/>
    <w:basedOn w:val="DefaultParagraphFont"/>
    <w:link w:val="CommentText"/>
    <w:uiPriority w:val="99"/>
    <w:semiHidden/>
    <w:rsid w:val="009E001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E0016"/>
    <w:rPr>
      <w:b/>
      <w:bCs/>
    </w:rPr>
  </w:style>
  <w:style w:type="character" w:customStyle="1" w:styleId="CommentSubjectChar">
    <w:name w:val="Comment Subject Char"/>
    <w:basedOn w:val="CommentTextChar"/>
    <w:link w:val="CommentSubject"/>
    <w:uiPriority w:val="99"/>
    <w:semiHidden/>
    <w:rsid w:val="009E0016"/>
    <w:rPr>
      <w:rFonts w:ascii="Times New Roman" w:hAnsi="Times New Roman"/>
      <w:b/>
      <w:bCs/>
      <w:sz w:val="20"/>
      <w:szCs w:val="20"/>
    </w:rPr>
  </w:style>
  <w:style w:type="paragraph" w:styleId="BalloonText">
    <w:name w:val="Balloon Text"/>
    <w:basedOn w:val="Normal"/>
    <w:link w:val="BalloonTextChar"/>
    <w:uiPriority w:val="99"/>
    <w:semiHidden/>
    <w:unhideWhenUsed/>
    <w:rsid w:val="009E00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016"/>
    <w:rPr>
      <w:rFonts w:ascii="Segoe UI" w:hAnsi="Segoe UI" w:cs="Segoe UI"/>
      <w:sz w:val="18"/>
      <w:szCs w:val="18"/>
    </w:rPr>
  </w:style>
  <w:style w:type="paragraph" w:styleId="Header">
    <w:name w:val="header"/>
    <w:basedOn w:val="Normal"/>
    <w:link w:val="HeaderChar"/>
    <w:uiPriority w:val="99"/>
    <w:unhideWhenUsed/>
    <w:rsid w:val="00F64FBF"/>
    <w:pPr>
      <w:tabs>
        <w:tab w:val="center" w:pos="4680"/>
        <w:tab w:val="right" w:pos="9360"/>
      </w:tabs>
    </w:pPr>
  </w:style>
  <w:style w:type="character" w:customStyle="1" w:styleId="HeaderChar">
    <w:name w:val="Header Char"/>
    <w:basedOn w:val="DefaultParagraphFont"/>
    <w:link w:val="Header"/>
    <w:uiPriority w:val="99"/>
    <w:rsid w:val="00F64FBF"/>
    <w:rPr>
      <w:rFonts w:ascii="Times New Roman" w:hAnsi="Times New Roman"/>
      <w:sz w:val="20"/>
      <w:szCs w:val="20"/>
    </w:rPr>
  </w:style>
  <w:style w:type="paragraph" w:styleId="Footer">
    <w:name w:val="footer"/>
    <w:basedOn w:val="Normal"/>
    <w:link w:val="FooterChar"/>
    <w:uiPriority w:val="99"/>
    <w:unhideWhenUsed/>
    <w:rsid w:val="00F64FBF"/>
    <w:pPr>
      <w:tabs>
        <w:tab w:val="center" w:pos="4680"/>
        <w:tab w:val="right" w:pos="9360"/>
      </w:tabs>
    </w:pPr>
  </w:style>
  <w:style w:type="character" w:customStyle="1" w:styleId="FooterChar">
    <w:name w:val="Footer Char"/>
    <w:basedOn w:val="DefaultParagraphFont"/>
    <w:link w:val="Footer"/>
    <w:uiPriority w:val="99"/>
    <w:rsid w:val="00F64FBF"/>
    <w:rPr>
      <w:rFonts w:ascii="Times New Roman" w:hAnsi="Times New Roman"/>
      <w:sz w:val="20"/>
      <w:szCs w:val="20"/>
    </w:rPr>
  </w:style>
  <w:style w:type="character" w:styleId="FollowedHyperlink">
    <w:name w:val="FollowedHyperlink"/>
    <w:basedOn w:val="DefaultParagraphFont"/>
    <w:uiPriority w:val="99"/>
    <w:semiHidden/>
    <w:unhideWhenUsed/>
    <w:rsid w:val="00FA6121"/>
    <w:rPr>
      <w:color w:val="800080" w:themeColor="followedHyperlink"/>
      <w:u w:val="single"/>
    </w:rPr>
  </w:style>
  <w:style w:type="character" w:styleId="UnresolvedMention">
    <w:name w:val="Unresolved Mention"/>
    <w:basedOn w:val="DefaultParagraphFont"/>
    <w:uiPriority w:val="99"/>
    <w:semiHidden/>
    <w:unhideWhenUsed/>
    <w:rsid w:val="007B27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1301">
      <w:bodyDiv w:val="1"/>
      <w:marLeft w:val="0"/>
      <w:marRight w:val="0"/>
      <w:marTop w:val="0"/>
      <w:marBottom w:val="0"/>
      <w:divBdr>
        <w:top w:val="none" w:sz="0" w:space="0" w:color="auto"/>
        <w:left w:val="none" w:sz="0" w:space="0" w:color="auto"/>
        <w:bottom w:val="none" w:sz="0" w:space="0" w:color="auto"/>
        <w:right w:val="none" w:sz="0" w:space="0" w:color="auto"/>
      </w:divBdr>
    </w:div>
    <w:div w:id="60182994">
      <w:bodyDiv w:val="1"/>
      <w:marLeft w:val="0"/>
      <w:marRight w:val="0"/>
      <w:marTop w:val="0"/>
      <w:marBottom w:val="0"/>
      <w:divBdr>
        <w:top w:val="none" w:sz="0" w:space="0" w:color="auto"/>
        <w:left w:val="none" w:sz="0" w:space="0" w:color="auto"/>
        <w:bottom w:val="none" w:sz="0" w:space="0" w:color="auto"/>
        <w:right w:val="none" w:sz="0" w:space="0" w:color="auto"/>
      </w:divBdr>
    </w:div>
    <w:div w:id="259342205">
      <w:bodyDiv w:val="1"/>
      <w:marLeft w:val="0"/>
      <w:marRight w:val="0"/>
      <w:marTop w:val="0"/>
      <w:marBottom w:val="0"/>
      <w:divBdr>
        <w:top w:val="none" w:sz="0" w:space="0" w:color="auto"/>
        <w:left w:val="none" w:sz="0" w:space="0" w:color="auto"/>
        <w:bottom w:val="none" w:sz="0" w:space="0" w:color="auto"/>
        <w:right w:val="none" w:sz="0" w:space="0" w:color="auto"/>
      </w:divBdr>
    </w:div>
    <w:div w:id="347605428">
      <w:bodyDiv w:val="1"/>
      <w:marLeft w:val="0"/>
      <w:marRight w:val="0"/>
      <w:marTop w:val="0"/>
      <w:marBottom w:val="0"/>
      <w:divBdr>
        <w:top w:val="none" w:sz="0" w:space="0" w:color="auto"/>
        <w:left w:val="none" w:sz="0" w:space="0" w:color="auto"/>
        <w:bottom w:val="none" w:sz="0" w:space="0" w:color="auto"/>
        <w:right w:val="none" w:sz="0" w:space="0" w:color="auto"/>
      </w:divBdr>
    </w:div>
    <w:div w:id="429787245">
      <w:bodyDiv w:val="1"/>
      <w:marLeft w:val="0"/>
      <w:marRight w:val="0"/>
      <w:marTop w:val="0"/>
      <w:marBottom w:val="0"/>
      <w:divBdr>
        <w:top w:val="none" w:sz="0" w:space="0" w:color="auto"/>
        <w:left w:val="none" w:sz="0" w:space="0" w:color="auto"/>
        <w:bottom w:val="none" w:sz="0" w:space="0" w:color="auto"/>
        <w:right w:val="none" w:sz="0" w:space="0" w:color="auto"/>
      </w:divBdr>
    </w:div>
    <w:div w:id="448083853">
      <w:bodyDiv w:val="1"/>
      <w:marLeft w:val="0"/>
      <w:marRight w:val="0"/>
      <w:marTop w:val="0"/>
      <w:marBottom w:val="0"/>
      <w:divBdr>
        <w:top w:val="none" w:sz="0" w:space="0" w:color="auto"/>
        <w:left w:val="none" w:sz="0" w:space="0" w:color="auto"/>
        <w:bottom w:val="none" w:sz="0" w:space="0" w:color="auto"/>
        <w:right w:val="none" w:sz="0" w:space="0" w:color="auto"/>
      </w:divBdr>
    </w:div>
    <w:div w:id="521092606">
      <w:bodyDiv w:val="1"/>
      <w:marLeft w:val="0"/>
      <w:marRight w:val="0"/>
      <w:marTop w:val="0"/>
      <w:marBottom w:val="0"/>
      <w:divBdr>
        <w:top w:val="none" w:sz="0" w:space="0" w:color="auto"/>
        <w:left w:val="none" w:sz="0" w:space="0" w:color="auto"/>
        <w:bottom w:val="none" w:sz="0" w:space="0" w:color="auto"/>
        <w:right w:val="none" w:sz="0" w:space="0" w:color="auto"/>
      </w:divBdr>
    </w:div>
    <w:div w:id="605427330">
      <w:bodyDiv w:val="1"/>
      <w:marLeft w:val="0"/>
      <w:marRight w:val="0"/>
      <w:marTop w:val="0"/>
      <w:marBottom w:val="0"/>
      <w:divBdr>
        <w:top w:val="none" w:sz="0" w:space="0" w:color="auto"/>
        <w:left w:val="none" w:sz="0" w:space="0" w:color="auto"/>
        <w:bottom w:val="none" w:sz="0" w:space="0" w:color="auto"/>
        <w:right w:val="none" w:sz="0" w:space="0" w:color="auto"/>
      </w:divBdr>
    </w:div>
    <w:div w:id="640038896">
      <w:bodyDiv w:val="1"/>
      <w:marLeft w:val="0"/>
      <w:marRight w:val="0"/>
      <w:marTop w:val="0"/>
      <w:marBottom w:val="0"/>
      <w:divBdr>
        <w:top w:val="none" w:sz="0" w:space="0" w:color="auto"/>
        <w:left w:val="none" w:sz="0" w:space="0" w:color="auto"/>
        <w:bottom w:val="none" w:sz="0" w:space="0" w:color="auto"/>
        <w:right w:val="none" w:sz="0" w:space="0" w:color="auto"/>
      </w:divBdr>
    </w:div>
    <w:div w:id="1138451898">
      <w:bodyDiv w:val="1"/>
      <w:marLeft w:val="0"/>
      <w:marRight w:val="0"/>
      <w:marTop w:val="0"/>
      <w:marBottom w:val="0"/>
      <w:divBdr>
        <w:top w:val="none" w:sz="0" w:space="0" w:color="auto"/>
        <w:left w:val="none" w:sz="0" w:space="0" w:color="auto"/>
        <w:bottom w:val="none" w:sz="0" w:space="0" w:color="auto"/>
        <w:right w:val="none" w:sz="0" w:space="0" w:color="auto"/>
      </w:divBdr>
    </w:div>
    <w:div w:id="1262952867">
      <w:bodyDiv w:val="1"/>
      <w:marLeft w:val="0"/>
      <w:marRight w:val="0"/>
      <w:marTop w:val="0"/>
      <w:marBottom w:val="0"/>
      <w:divBdr>
        <w:top w:val="none" w:sz="0" w:space="0" w:color="auto"/>
        <w:left w:val="none" w:sz="0" w:space="0" w:color="auto"/>
        <w:bottom w:val="none" w:sz="0" w:space="0" w:color="auto"/>
        <w:right w:val="none" w:sz="0" w:space="0" w:color="auto"/>
      </w:divBdr>
    </w:div>
    <w:div w:id="1419860471">
      <w:bodyDiv w:val="1"/>
      <w:marLeft w:val="0"/>
      <w:marRight w:val="0"/>
      <w:marTop w:val="0"/>
      <w:marBottom w:val="0"/>
      <w:divBdr>
        <w:top w:val="none" w:sz="0" w:space="0" w:color="auto"/>
        <w:left w:val="none" w:sz="0" w:space="0" w:color="auto"/>
        <w:bottom w:val="none" w:sz="0" w:space="0" w:color="auto"/>
        <w:right w:val="none" w:sz="0" w:space="0" w:color="auto"/>
      </w:divBdr>
    </w:div>
    <w:div w:id="1462923915">
      <w:bodyDiv w:val="1"/>
      <w:marLeft w:val="0"/>
      <w:marRight w:val="0"/>
      <w:marTop w:val="0"/>
      <w:marBottom w:val="0"/>
      <w:divBdr>
        <w:top w:val="none" w:sz="0" w:space="0" w:color="auto"/>
        <w:left w:val="none" w:sz="0" w:space="0" w:color="auto"/>
        <w:bottom w:val="none" w:sz="0" w:space="0" w:color="auto"/>
        <w:right w:val="none" w:sz="0" w:space="0" w:color="auto"/>
      </w:divBdr>
    </w:div>
    <w:div w:id="1509491053">
      <w:bodyDiv w:val="1"/>
      <w:marLeft w:val="0"/>
      <w:marRight w:val="0"/>
      <w:marTop w:val="0"/>
      <w:marBottom w:val="0"/>
      <w:divBdr>
        <w:top w:val="none" w:sz="0" w:space="0" w:color="auto"/>
        <w:left w:val="none" w:sz="0" w:space="0" w:color="auto"/>
        <w:bottom w:val="none" w:sz="0" w:space="0" w:color="auto"/>
        <w:right w:val="none" w:sz="0" w:space="0" w:color="auto"/>
      </w:divBdr>
    </w:div>
    <w:div w:id="1622610003">
      <w:bodyDiv w:val="1"/>
      <w:marLeft w:val="0"/>
      <w:marRight w:val="0"/>
      <w:marTop w:val="0"/>
      <w:marBottom w:val="0"/>
      <w:divBdr>
        <w:top w:val="none" w:sz="0" w:space="0" w:color="auto"/>
        <w:left w:val="none" w:sz="0" w:space="0" w:color="auto"/>
        <w:bottom w:val="none" w:sz="0" w:space="0" w:color="auto"/>
        <w:right w:val="none" w:sz="0" w:space="0" w:color="auto"/>
      </w:divBdr>
    </w:div>
    <w:div w:id="1974630022">
      <w:bodyDiv w:val="1"/>
      <w:marLeft w:val="0"/>
      <w:marRight w:val="0"/>
      <w:marTop w:val="0"/>
      <w:marBottom w:val="0"/>
      <w:divBdr>
        <w:top w:val="none" w:sz="0" w:space="0" w:color="auto"/>
        <w:left w:val="none" w:sz="0" w:space="0" w:color="auto"/>
        <w:bottom w:val="none" w:sz="0" w:space="0" w:color="auto"/>
        <w:right w:val="none" w:sz="0" w:space="0" w:color="auto"/>
      </w:divBdr>
    </w:div>
    <w:div w:id="1995991215">
      <w:bodyDiv w:val="1"/>
      <w:marLeft w:val="0"/>
      <w:marRight w:val="0"/>
      <w:marTop w:val="0"/>
      <w:marBottom w:val="0"/>
      <w:divBdr>
        <w:top w:val="none" w:sz="0" w:space="0" w:color="auto"/>
        <w:left w:val="none" w:sz="0" w:space="0" w:color="auto"/>
        <w:bottom w:val="none" w:sz="0" w:space="0" w:color="auto"/>
        <w:right w:val="none" w:sz="0" w:space="0" w:color="auto"/>
      </w:divBdr>
    </w:div>
    <w:div w:id="2134789119">
      <w:marLeft w:val="0"/>
      <w:marRight w:val="0"/>
      <w:marTop w:val="0"/>
      <w:marBottom w:val="0"/>
      <w:divBdr>
        <w:top w:val="none" w:sz="0" w:space="0" w:color="auto"/>
        <w:left w:val="none" w:sz="0" w:space="0" w:color="auto"/>
        <w:bottom w:val="none" w:sz="0" w:space="0" w:color="auto"/>
        <w:right w:val="none" w:sz="0" w:space="0" w:color="auto"/>
      </w:divBdr>
    </w:div>
    <w:div w:id="213949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ercook@pa.gov" TargetMode="External"/><Relationship Id="rId13" Type="http://schemas.openxmlformats.org/officeDocument/2006/relationships/image" Target="media/image1.emf"/><Relationship Id="rId18" Type="http://schemas.openxmlformats.org/officeDocument/2006/relationships/package" Target="embeddings/Microsoft_Excel_Worksheet1.xls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es/tables.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file:///C:\Users\willsh\AppData\Local\Microsoft\Windows\INetCache\Content.Outlook\7P2U2C1P\Charlie.conklin@verizon.net" TargetMode="External"/><Relationship Id="rId19" Type="http://schemas.openxmlformats.org/officeDocument/2006/relationships/hyperlink" Target="https://www.nass.usda.gov/Statistics_by_State/Pennsylvania/Publications/Survey_Results/2015Aquaculture.pdf" TargetMode="External"/><Relationship Id="rId4" Type="http://schemas.openxmlformats.org/officeDocument/2006/relationships/settings" Target="settings.xml"/><Relationship Id="rId9" Type="http://schemas.openxmlformats.org/officeDocument/2006/relationships/hyperlink" Target="file:///C:\Users\willsh\AppData\Local\Microsoft\Windows\INetCache\Content.Outlook\7P2U2C1P\jrharry@pennag.com" TargetMode="External"/><Relationship Id="rId14" Type="http://schemas.openxmlformats.org/officeDocument/2006/relationships/package" Target="embeddings/Microsoft_Excel_Worksheet.xls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2CAF7-38BD-4D36-9929-829A773DF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8</Pages>
  <Words>1786</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Hancock, David - REE-NASS, Washington, DC</cp:lastModifiedBy>
  <cp:revision>9</cp:revision>
  <cp:lastPrinted>2011-10-19T20:46:00Z</cp:lastPrinted>
  <dcterms:created xsi:type="dcterms:W3CDTF">2022-01-07T15:16:00Z</dcterms:created>
  <dcterms:modified xsi:type="dcterms:W3CDTF">2022-01-07T19:32:00Z</dcterms:modified>
</cp:coreProperties>
</file>