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6808" w:rsidR="0069773D" w:rsidP="00FD4578" w:rsidRDefault="0069773D" w14:paraId="65857AF0" w14:textId="77777777">
      <w:pPr>
        <w:jc w:val="center"/>
      </w:pPr>
      <w:r w:rsidRPr="00206808">
        <w:t>U.S. Department of Agriculture</w:t>
      </w:r>
    </w:p>
    <w:p w:rsidRPr="00206808" w:rsidR="0069773D" w:rsidP="00FD4578" w:rsidRDefault="0069773D" w14:paraId="4CCA3B61" w14:textId="77777777">
      <w:pPr>
        <w:tabs>
          <w:tab w:val="left" w:pos="1125"/>
          <w:tab w:val="center" w:pos="4680"/>
        </w:tabs>
        <w:jc w:val="center"/>
      </w:pPr>
      <w:r w:rsidRPr="00206808">
        <w:t>Farm Service Agency</w:t>
      </w:r>
    </w:p>
    <w:p w:rsidRPr="00206808" w:rsidR="008D2F2A" w:rsidP="008D2F2A" w:rsidRDefault="0069773D" w14:paraId="0554CB30" w14:textId="77777777">
      <w:pPr>
        <w:ind w:left="-180" w:right="-180"/>
        <w:jc w:val="center"/>
        <w:rPr>
          <w:bCs/>
        </w:rPr>
      </w:pPr>
      <w:r w:rsidRPr="00206808">
        <w:t xml:space="preserve">OMB </w:t>
      </w:r>
      <w:r w:rsidRPr="00206808" w:rsidR="00014EE5">
        <w:t xml:space="preserve">Control </w:t>
      </w:r>
      <w:r w:rsidRPr="00206808">
        <w:t>No.:  0560-026</w:t>
      </w:r>
      <w:r w:rsidRPr="00206808" w:rsidR="00FD4578">
        <w:t>0</w:t>
      </w:r>
    </w:p>
    <w:p w:rsidRPr="00206808" w:rsidR="008D2F2A" w:rsidP="008D2F2A" w:rsidRDefault="008D2F2A" w14:paraId="2103A6D6" w14:textId="77777777">
      <w:pPr>
        <w:ind w:left="-180" w:right="-180"/>
        <w:jc w:val="center"/>
        <w:rPr>
          <w:bCs/>
        </w:rPr>
      </w:pPr>
      <w:r w:rsidRPr="00206808">
        <w:rPr>
          <w:bCs/>
        </w:rPr>
        <w:t>Measurement Service Record</w:t>
      </w:r>
    </w:p>
    <w:p w:rsidR="0069773D" w:rsidP="00FD4578" w:rsidRDefault="0069773D" w14:paraId="242434A3" w14:textId="77777777">
      <w:pPr>
        <w:ind w:left="-180" w:right="-180"/>
        <w:jc w:val="center"/>
      </w:pPr>
    </w:p>
    <w:p w:rsidR="00C13142" w:rsidP="0069773D" w:rsidRDefault="00B370EE" w14:paraId="65CC7714" w14:textId="6B7B0A41">
      <w:pPr>
        <w:ind w:left="-180" w:right="-180"/>
      </w:pPr>
      <w:r>
        <w:t xml:space="preserve">FSA is requesting </w:t>
      </w:r>
      <w:r w:rsidR="00E064D3">
        <w:t xml:space="preserve">OMB </w:t>
      </w:r>
      <w:r w:rsidR="0069773D">
        <w:t xml:space="preserve">approval </w:t>
      </w:r>
      <w:r w:rsidR="007D51F4">
        <w:t xml:space="preserve">on </w:t>
      </w:r>
      <w:r w:rsidR="00594F10">
        <w:t>a</w:t>
      </w:r>
      <w:r w:rsidR="00E16F00">
        <w:t xml:space="preserve">n extension of </w:t>
      </w:r>
      <w:r w:rsidR="00004B06">
        <w:t>currently approved informatio</w:t>
      </w:r>
      <w:r w:rsidR="005775D6">
        <w:t xml:space="preserve">n </w:t>
      </w:r>
      <w:r w:rsidR="00004B06">
        <w:t>collection associated with the Measurement Service Records.</w:t>
      </w:r>
    </w:p>
    <w:p w:rsidR="0069773D" w:rsidP="00B23D9F" w:rsidRDefault="0069773D" w14:paraId="0D380D8D" w14:textId="0F2A7945">
      <w:pPr>
        <w:tabs>
          <w:tab w:val="left" w:pos="4065"/>
        </w:tabs>
        <w:ind w:left="-180" w:right="-180"/>
      </w:pPr>
    </w:p>
    <w:p w:rsidR="0069773D" w:rsidP="00B370EE" w:rsidRDefault="0069773D" w14:paraId="3A6C9677" w14:textId="77777777">
      <w:pPr>
        <w:pStyle w:val="Quick1"/>
        <w:tabs>
          <w:tab w:val="left" w:pos="-1620"/>
          <w:tab w:val="left" w:pos="-900"/>
          <w:tab w:val="left" w:pos="-180"/>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right="-180"/>
      </w:pPr>
      <w:r>
        <w:rPr>
          <w:u w:val="single"/>
        </w:rPr>
        <w:t>Circumstances making collection of information necessary</w:t>
      </w:r>
    </w:p>
    <w:p w:rsidR="0069773D" w:rsidP="0069773D" w:rsidRDefault="0069773D" w14:paraId="72D52E91" w14:textId="77777777">
      <w:pPr>
        <w:ind w:left="-180" w:right="-180"/>
      </w:pPr>
    </w:p>
    <w:p w:rsidR="005232BE" w:rsidP="00B370EE" w:rsidRDefault="005232BE" w14:paraId="77685A9F" w14:textId="7BE22A82">
      <w:pPr>
        <w:ind w:left="720" w:right="-180"/>
      </w:pPr>
      <w:r>
        <w:t xml:space="preserve">Collection of this information is authorized by </w:t>
      </w:r>
      <w:r w:rsidR="00E3067A">
        <w:t xml:space="preserve">7 CFR Part 718 and described in </w:t>
      </w:r>
      <w:r>
        <w:t xml:space="preserve">FSA Handbook 2-CP.  </w:t>
      </w:r>
      <w:r w:rsidR="00E82FD3">
        <w:t>If a producer requests measurement services, i</w:t>
      </w:r>
      <w:r>
        <w:t xml:space="preserve">t </w:t>
      </w:r>
      <w:r w:rsidR="00E82FD3">
        <w:t>becomes</w:t>
      </w:r>
      <w:r>
        <w:t xml:space="preserve"> necessary </w:t>
      </w:r>
      <w:r w:rsidR="008104A1">
        <w:t>for the producer to provide</w:t>
      </w:r>
      <w:r>
        <w:t xml:space="preserve"> </w:t>
      </w:r>
      <w:r w:rsidR="008104A1">
        <w:t>certain</w:t>
      </w:r>
      <w:r>
        <w:t xml:space="preserve"> information </w:t>
      </w:r>
      <w:r w:rsidR="008104A1">
        <w:t>which is collected</w:t>
      </w:r>
      <w:r>
        <w:t xml:space="preserve"> on </w:t>
      </w:r>
      <w:r w:rsidR="008104A1">
        <w:t>an</w:t>
      </w:r>
      <w:r w:rsidR="00E82FD3">
        <w:t xml:space="preserve"> </w:t>
      </w:r>
      <w:r>
        <w:t>FSA-409</w:t>
      </w:r>
      <w:r w:rsidR="00A059B3">
        <w:t xml:space="preserve"> or </w:t>
      </w:r>
      <w:r w:rsidR="00A23786">
        <w:t>409 A</w:t>
      </w:r>
      <w:r w:rsidR="007E104B">
        <w:t>.</w:t>
      </w:r>
      <w:r>
        <w:t xml:space="preserve"> </w:t>
      </w:r>
      <w:r w:rsidR="00EF21AF">
        <w:t xml:space="preserve"> </w:t>
      </w:r>
      <w:r>
        <w:t xml:space="preserve">This </w:t>
      </w:r>
      <w:r w:rsidR="00E82FD3">
        <w:t>information</w:t>
      </w:r>
      <w:r>
        <w:t xml:space="preserve"> </w:t>
      </w:r>
      <w:r w:rsidR="008104A1">
        <w:t>is necessary to fulfill the producer’s request for measurement services.</w:t>
      </w:r>
      <w:r w:rsidR="007E104B">
        <w:t xml:space="preserve">  Producers may request acreage or product</w:t>
      </w:r>
      <w:r w:rsidR="00EC7834">
        <w:t>ion</w:t>
      </w:r>
      <w:r w:rsidR="007E104B">
        <w:t xml:space="preserve"> measure</w:t>
      </w:r>
      <w:r w:rsidR="00EC7834">
        <w:t>ment</w:t>
      </w:r>
      <w:r w:rsidR="007E104B">
        <w:t xml:space="preserve"> services.</w:t>
      </w:r>
    </w:p>
    <w:p w:rsidR="0069773D" w:rsidP="0069773D" w:rsidRDefault="0069773D" w14:paraId="79697FF7" w14:textId="77777777">
      <w:pPr>
        <w:ind w:left="-180" w:right="-180"/>
      </w:pPr>
    </w:p>
    <w:p w:rsidRPr="00014EE5" w:rsidR="00014EE5" w:rsidP="00014EE5" w:rsidRDefault="0069773D" w14:paraId="5F5F30D2" w14:textId="2815D8C0">
      <w:pPr>
        <w:pStyle w:val="Quick1"/>
        <w:tabs>
          <w:tab w:val="left" w:pos="-1440"/>
        </w:tabs>
        <w:ind w:right="-180"/>
        <w:rPr>
          <w:u w:val="single"/>
        </w:rPr>
      </w:pPr>
      <w:r w:rsidRPr="00014EE5">
        <w:rPr>
          <w:u w:val="single"/>
        </w:rPr>
        <w:t>How, by whom, and for what purpose is the information used</w:t>
      </w:r>
      <w:r w:rsidRPr="00014EE5" w:rsidR="00FD4578">
        <w:rPr>
          <w:u w:val="single"/>
        </w:rPr>
        <w:t xml:space="preserve"> </w:t>
      </w:r>
    </w:p>
    <w:p w:rsidR="00014EE5" w:rsidP="00014EE5" w:rsidRDefault="00014EE5" w14:paraId="61E0DF80" w14:textId="77777777">
      <w:pPr>
        <w:pStyle w:val="Quick1"/>
        <w:numPr>
          <w:ilvl w:val="0"/>
          <w:numId w:val="0"/>
        </w:numPr>
        <w:tabs>
          <w:tab w:val="left" w:pos="-1440"/>
          <w:tab w:val="num" w:pos="720"/>
        </w:tabs>
        <w:ind w:left="-180" w:right="-180"/>
        <w:rPr>
          <w:u w:val="single"/>
        </w:rPr>
      </w:pPr>
    </w:p>
    <w:p w:rsidR="00A929D6" w:rsidP="00B370EE" w:rsidRDefault="00A929D6" w14:paraId="0AEB0AF8" w14:textId="77777777">
      <w:pPr>
        <w:ind w:left="720" w:right="-180"/>
      </w:pPr>
      <w:r>
        <w:t>The FSA-409</w:t>
      </w:r>
      <w:r w:rsidR="00A059B3">
        <w:t xml:space="preserve"> </w:t>
      </w:r>
      <w:r w:rsidR="00A23786">
        <w:t>or 409 A</w:t>
      </w:r>
      <w:r>
        <w:t xml:space="preserve">, Measurement Service Record, is used to document the kind of service requested by the producer.  The form is prepared by </w:t>
      </w:r>
      <w:r w:rsidR="00A059B3">
        <w:t xml:space="preserve">the </w:t>
      </w:r>
      <w:r>
        <w:t xml:space="preserve">FSA County Office personnel when producers come into the office and request a measurement service to be performed.  The information is used to create a record of measurement service requests and cost to the producer.  Information that the producer is required to provide on this form is the farm serial number, program year, farm location, contact person, type of service request (acreage or production). </w:t>
      </w:r>
    </w:p>
    <w:p w:rsidR="00A929D6" w:rsidP="00A929D6" w:rsidRDefault="00A929D6" w14:paraId="76107AEC" w14:textId="77777777">
      <w:pPr>
        <w:ind w:left="540" w:right="-180"/>
      </w:pPr>
    </w:p>
    <w:p w:rsidR="00A929D6" w:rsidP="00B370EE" w:rsidRDefault="00A929D6" w14:paraId="71489DBA" w14:textId="77777777">
      <w:pPr>
        <w:ind w:left="720" w:right="-180"/>
      </w:pPr>
      <w:r>
        <w:t xml:space="preserve">The producer must pay the cost of the service prior to the service being formed.  The form serves as a record of the request, receipt of payment for the producer and documents the results of the service provided.  The producer must sign the form to </w:t>
      </w:r>
      <w:proofErr w:type="gramStart"/>
      <w:r>
        <w:t>insure</w:t>
      </w:r>
      <w:proofErr w:type="gramEnd"/>
      <w:r>
        <w:t xml:space="preserve"> the accuracy of what is being requested, the person accepting the funds signs acknowledging receipt of funds and the person performing the service signs the form after completion of the service.  The producer is mailed a copy of the form as a record of measurement service performed. </w:t>
      </w:r>
    </w:p>
    <w:p w:rsidR="00002016" w:rsidP="00A929D6" w:rsidRDefault="00002016" w14:paraId="09D7DB4A" w14:textId="77777777">
      <w:pPr>
        <w:ind w:left="540" w:right="-180"/>
      </w:pPr>
    </w:p>
    <w:p w:rsidR="0069773D" w:rsidP="0069773D" w:rsidRDefault="0069773D" w14:paraId="39045CF5" w14:textId="77777777">
      <w:pPr>
        <w:pStyle w:val="Quick1"/>
        <w:tabs>
          <w:tab w:val="left" w:pos="-1440"/>
          <w:tab w:val="num" w:pos="720"/>
        </w:tabs>
      </w:pPr>
      <w:r>
        <w:rPr>
          <w:u w:val="single"/>
        </w:rPr>
        <w:t>Use of information technology</w:t>
      </w:r>
    </w:p>
    <w:p w:rsidR="0069773D" w:rsidP="0069773D" w:rsidRDefault="0069773D" w14:paraId="776EE9E2" w14:textId="77777777">
      <w:pPr>
        <w:ind w:left="720"/>
      </w:pPr>
    </w:p>
    <w:p w:rsidR="00110F63" w:rsidP="0069773D" w:rsidRDefault="001B6491" w14:paraId="750F7CDB" w14:textId="40375853">
      <w:pPr>
        <w:ind w:left="720"/>
      </w:pPr>
      <w:r>
        <w:t>The</w:t>
      </w:r>
      <w:r w:rsidR="0069773D">
        <w:t xml:space="preserve"> FSA-</w:t>
      </w:r>
      <w:r w:rsidR="000A0109">
        <w:t>409</w:t>
      </w:r>
      <w:r w:rsidR="00A059B3">
        <w:t xml:space="preserve"> or </w:t>
      </w:r>
      <w:r w:rsidR="00A23786">
        <w:t>409 A</w:t>
      </w:r>
      <w:r w:rsidR="0069773D">
        <w:t xml:space="preserve">, </w:t>
      </w:r>
      <w:r w:rsidR="000A0109">
        <w:t>Measurement Service Record</w:t>
      </w:r>
      <w:r w:rsidR="0069773D">
        <w:t xml:space="preserve"> and instructions are available </w:t>
      </w:r>
      <w:r w:rsidR="00113B1F">
        <w:t xml:space="preserve">at </w:t>
      </w:r>
      <w:r w:rsidR="0069773D">
        <w:t xml:space="preserve">USDA e-Forms web site.  </w:t>
      </w:r>
      <w:r w:rsidR="00113B1F">
        <w:t xml:space="preserve">The </w:t>
      </w:r>
      <w:r w:rsidR="0073555B">
        <w:t xml:space="preserve">form is filled out and service fees are prepaid at the County </w:t>
      </w:r>
      <w:r w:rsidR="00B370EE">
        <w:t>o</w:t>
      </w:r>
      <w:r w:rsidR="0073555B">
        <w:t>ffice.</w:t>
      </w:r>
    </w:p>
    <w:p w:rsidR="00110F63" w:rsidP="0069773D" w:rsidRDefault="00110F63" w14:paraId="6E35E434" w14:textId="77777777">
      <w:pPr>
        <w:ind w:left="720"/>
      </w:pPr>
    </w:p>
    <w:p w:rsidR="0069773D" w:rsidP="0069773D" w:rsidRDefault="0069773D" w14:paraId="24808877" w14:textId="77777777">
      <w:pPr>
        <w:pStyle w:val="Level1"/>
        <w:tabs>
          <w:tab w:val="left" w:pos="-1440"/>
          <w:tab w:val="num" w:pos="720"/>
        </w:tabs>
      </w:pPr>
      <w:r>
        <w:rPr>
          <w:u w:val="single"/>
        </w:rPr>
        <w:t>Efforts to identify duplication</w:t>
      </w:r>
    </w:p>
    <w:p w:rsidR="0069773D" w:rsidP="0069773D" w:rsidRDefault="0069773D" w14:paraId="72001485" w14:textId="77777777"/>
    <w:p w:rsidR="0069773D" w:rsidP="0069773D" w:rsidRDefault="00EC7834" w14:paraId="0820239D" w14:textId="77777777">
      <w:pPr>
        <w:ind w:left="720"/>
      </w:pPr>
      <w:r>
        <w:t>There</w:t>
      </w:r>
      <w:r w:rsidR="00572A87">
        <w:t xml:space="preserve"> </w:t>
      </w:r>
      <w:r w:rsidR="005B7C5C">
        <w:t>is</w:t>
      </w:r>
      <w:r w:rsidR="00572A87">
        <w:t xml:space="preserve"> </w:t>
      </w:r>
      <w:r>
        <w:t xml:space="preserve">no duplication of efforts.  The information is only collected when the producer </w:t>
      </w:r>
      <w:proofErr w:type="gramStart"/>
      <w:r>
        <w:t>request</w:t>
      </w:r>
      <w:proofErr w:type="gramEnd"/>
      <w:r>
        <w:t xml:space="preserve"> the s</w:t>
      </w:r>
      <w:r w:rsidR="00C50AB1">
        <w:t>ervice.</w:t>
      </w:r>
    </w:p>
    <w:p w:rsidR="0069773D" w:rsidP="0069773D" w:rsidRDefault="0069773D" w14:paraId="5402E3B9" w14:textId="77777777"/>
    <w:p w:rsidR="0069773D" w:rsidP="0069773D" w:rsidRDefault="0069773D" w14:paraId="0DE71810" w14:textId="77777777">
      <w:pPr>
        <w:pStyle w:val="Level1"/>
        <w:tabs>
          <w:tab w:val="left" w:pos="-1440"/>
          <w:tab w:val="num" w:pos="720"/>
        </w:tabs>
      </w:pPr>
      <w:r>
        <w:rPr>
          <w:u w:val="single"/>
        </w:rPr>
        <w:lastRenderedPageBreak/>
        <w:t>Method to minimize burden on small businesses or other small entities</w:t>
      </w:r>
    </w:p>
    <w:p w:rsidR="0069773D" w:rsidP="0069773D" w:rsidRDefault="0069773D" w14:paraId="7592C7D8" w14:textId="77777777"/>
    <w:p w:rsidR="0069773D" w:rsidP="0069773D" w:rsidRDefault="00617BA8" w14:paraId="1B09A5DA" w14:textId="15FBDACF">
      <w:pPr>
        <w:ind w:left="720"/>
      </w:pPr>
      <w:r>
        <w:t>The number of small businesses or entities is 9,450.</w:t>
      </w:r>
    </w:p>
    <w:p w:rsidR="0069773D" w:rsidP="0069773D" w:rsidRDefault="0069773D" w14:paraId="5C2C63C0" w14:textId="77777777"/>
    <w:p w:rsidR="0069773D" w:rsidP="0069773D" w:rsidRDefault="0069773D" w14:paraId="2DFBA880" w14:textId="77777777">
      <w:pPr>
        <w:pStyle w:val="Level1"/>
        <w:tabs>
          <w:tab w:val="left" w:pos="-1440"/>
          <w:tab w:val="num" w:pos="720"/>
        </w:tabs>
      </w:pPr>
      <w:r>
        <w:rPr>
          <w:u w:val="single"/>
        </w:rPr>
        <w:t>Consequences if information collection were less frequent</w:t>
      </w:r>
      <w:r w:rsidR="00C50AB1">
        <w:rPr>
          <w:u w:val="single"/>
        </w:rPr>
        <w:t>.</w:t>
      </w:r>
    </w:p>
    <w:p w:rsidR="0069773D" w:rsidP="0069773D" w:rsidRDefault="0069773D" w14:paraId="2A7BF19F" w14:textId="77777777"/>
    <w:p w:rsidR="0069773D" w:rsidP="0069773D" w:rsidRDefault="0069773D" w14:paraId="6FF1204C" w14:textId="77777777">
      <w:pPr>
        <w:ind w:left="720"/>
      </w:pPr>
      <w:r>
        <w:t xml:space="preserve">The information is collected only when a producer </w:t>
      </w:r>
      <w:r w:rsidR="008578B9">
        <w:t xml:space="preserve">requests a measurement service.  </w:t>
      </w:r>
      <w:r>
        <w:t>There are no consequences to Federal program or policy activities if the information were collected less frequently</w:t>
      </w:r>
      <w:r w:rsidR="008578B9">
        <w:t>.</w:t>
      </w:r>
    </w:p>
    <w:p w:rsidR="0069773D" w:rsidP="0069773D" w:rsidRDefault="0069773D" w14:paraId="10710504" w14:textId="77777777"/>
    <w:p w:rsidR="0069773D" w:rsidP="0069773D" w:rsidRDefault="0069773D" w14:paraId="5ADA123D" w14:textId="77777777">
      <w:pPr>
        <w:pStyle w:val="Level1"/>
        <w:tabs>
          <w:tab w:val="left" w:pos="-1440"/>
          <w:tab w:val="num" w:pos="720"/>
        </w:tabs>
      </w:pPr>
      <w:r>
        <w:rPr>
          <w:u w:val="single"/>
        </w:rPr>
        <w:t>Special Circumstances</w:t>
      </w:r>
    </w:p>
    <w:p w:rsidR="0069773D" w:rsidP="0069773D" w:rsidRDefault="0069773D" w14:paraId="7AFA994E" w14:textId="77777777"/>
    <w:p w:rsidR="0069773D" w:rsidP="0069773D" w:rsidRDefault="0069773D" w14:paraId="7AD83BCB" w14:textId="77777777">
      <w:pPr>
        <w:ind w:left="720"/>
      </w:pPr>
      <w:r>
        <w:t>There are no special circumstances that require the collection to be conducted in a manner inconsistent with guidelines in 5 CFR 1320.6</w:t>
      </w:r>
      <w:r w:rsidR="005B7C5C">
        <w:t>.</w:t>
      </w:r>
    </w:p>
    <w:p w:rsidR="0069773D" w:rsidP="0069773D" w:rsidRDefault="0069773D" w14:paraId="547AE1B1" w14:textId="77777777"/>
    <w:p w:rsidR="0069773D" w:rsidP="007D51F4" w:rsidRDefault="0069773D" w14:paraId="09312263" w14:textId="77777777">
      <w:pPr>
        <w:pStyle w:val="Level1"/>
        <w:keepNext/>
        <w:tabs>
          <w:tab w:val="left" w:pos="-1440"/>
          <w:tab w:val="num" w:pos="720"/>
        </w:tabs>
        <w:rPr>
          <w:u w:val="single"/>
        </w:rPr>
      </w:pPr>
      <w:r>
        <w:rPr>
          <w:u w:val="single"/>
        </w:rPr>
        <w:t>Federal Register notice, summarization of comments and consultation with persons outside the Agency</w:t>
      </w:r>
    </w:p>
    <w:p w:rsidR="0069773D" w:rsidP="007D51F4" w:rsidRDefault="0069773D" w14:paraId="3D00F6B3" w14:textId="77777777">
      <w:pPr>
        <w:keepNext/>
        <w:rPr>
          <w:u w:val="single"/>
        </w:rPr>
      </w:pPr>
    </w:p>
    <w:p w:rsidR="00BE6C11" w:rsidP="00BE6C11" w:rsidRDefault="00014EE5" w14:paraId="170F35D1" w14:textId="3FA36C4C">
      <w:pPr>
        <w:keepNext/>
        <w:ind w:left="720"/>
      </w:pPr>
      <w:r>
        <w:t xml:space="preserve">The </w:t>
      </w:r>
      <w:r w:rsidR="001B6491">
        <w:t>Federal Register</w:t>
      </w:r>
      <w:r w:rsidR="00F526A7">
        <w:t xml:space="preserve"> notice was published on </w:t>
      </w:r>
      <w:r w:rsidR="00B370EE">
        <w:t>January 24, 2022</w:t>
      </w:r>
      <w:r w:rsidR="00BA0B27">
        <w:t xml:space="preserve"> </w:t>
      </w:r>
      <w:r w:rsidR="00FD4578">
        <w:t>(</w:t>
      </w:r>
      <w:r w:rsidR="00594F10">
        <w:t>8</w:t>
      </w:r>
      <w:r w:rsidR="00B370EE">
        <w:t>7</w:t>
      </w:r>
      <w:r w:rsidR="00594F10">
        <w:t xml:space="preserve"> FR </w:t>
      </w:r>
      <w:r w:rsidR="00B370EE">
        <w:t>3495</w:t>
      </w:r>
      <w:r w:rsidR="00FD4578">
        <w:t>)</w:t>
      </w:r>
      <w:r w:rsidR="00F526A7">
        <w:t xml:space="preserve">.  </w:t>
      </w:r>
      <w:r w:rsidR="00BE6C11">
        <w:t xml:space="preserve">There </w:t>
      </w:r>
      <w:r w:rsidR="00617BA8">
        <w:t>was</w:t>
      </w:r>
      <w:r w:rsidR="00BE6C11">
        <w:t xml:space="preserve"> one received </w:t>
      </w:r>
      <w:r w:rsidR="00617BA8">
        <w:t>comment,</w:t>
      </w:r>
      <w:r w:rsidR="00BE6C11">
        <w:t xml:space="preserve"> but the comment has no impact on the collection. </w:t>
      </w:r>
    </w:p>
    <w:p w:rsidR="00BE6C11" w:rsidP="00BE6C11" w:rsidRDefault="00BE6C11" w14:paraId="61EF9A57" w14:textId="77777777">
      <w:pPr>
        <w:keepNext/>
        <w:ind w:left="720"/>
      </w:pPr>
    </w:p>
    <w:p w:rsidR="00340152" w:rsidP="00BE6C11" w:rsidRDefault="00BE6C11" w14:paraId="4AA178EB" w14:textId="5EF671A1">
      <w:pPr>
        <w:keepNext/>
        <w:ind w:left="720"/>
      </w:pPr>
      <w:r>
        <w:t>The</w:t>
      </w:r>
      <w:r w:rsidRPr="00A23786" w:rsidR="00FD4578">
        <w:t xml:space="preserve"> </w:t>
      </w:r>
      <w:r w:rsidRPr="00A23786" w:rsidR="00F526A7">
        <w:t>c</w:t>
      </w:r>
      <w:r w:rsidR="00340152">
        <w:t>onsultations were performed with the following</w:t>
      </w:r>
      <w:r w:rsidR="00FB60FE">
        <w:t xml:space="preserve"> and have no comments on the form</w:t>
      </w:r>
      <w:r w:rsidR="00340152">
        <w:t xml:space="preserve">: </w:t>
      </w:r>
    </w:p>
    <w:p w:rsidR="00563C22" w:rsidP="00BE6C11" w:rsidRDefault="00563C22" w14:paraId="2F721591" w14:textId="46B21A9E">
      <w:pPr>
        <w:keepNext/>
        <w:ind w:left="720"/>
      </w:pPr>
    </w:p>
    <w:p w:rsidRPr="00563C22" w:rsidR="00563C22" w:rsidP="00563C22" w:rsidRDefault="00563C22" w14:paraId="1ACF619B" w14:textId="01835A52">
      <w:pPr>
        <w:ind w:left="720"/>
      </w:pPr>
      <w:r w:rsidRPr="00563C22">
        <w:t>Gabe Stout with GS Land and Cattle Company,</w:t>
      </w:r>
    </w:p>
    <w:p w:rsidRPr="00563C22" w:rsidR="00563C22" w:rsidP="00563C22" w:rsidRDefault="00563C22" w14:paraId="20E02FE2" w14:textId="272CB8B5">
      <w:pPr>
        <w:ind w:left="720"/>
      </w:pPr>
      <w:r w:rsidRPr="00563C22">
        <w:t>Hopkins County.</w:t>
      </w:r>
    </w:p>
    <w:p w:rsidRPr="00563C22" w:rsidR="00563C22" w:rsidP="00563C22" w:rsidRDefault="00563C22" w14:paraId="5399A9E5" w14:textId="79B6C514">
      <w:pPr>
        <w:ind w:left="720"/>
      </w:pPr>
      <w:r w:rsidRPr="00563C22">
        <w:t>Phone number: 903-243-2814,</w:t>
      </w:r>
    </w:p>
    <w:p w:rsidRPr="00563C22" w:rsidR="00563C22" w:rsidP="00563C22" w:rsidRDefault="00563C22" w14:paraId="4917AA41" w14:textId="73B386FD">
      <w:pPr>
        <w:ind w:left="720"/>
        <w:rPr>
          <w:color w:val="2F2C2A"/>
          <w:shd w:val="clear" w:color="auto" w:fill="FFFFFF"/>
        </w:rPr>
      </w:pPr>
      <w:r w:rsidRPr="00563C22">
        <w:t xml:space="preserve">Email:  </w:t>
      </w:r>
      <w:r w:rsidRPr="00563C22">
        <w:rPr>
          <w:color w:val="2F2C2A"/>
          <w:shd w:val="clear" w:color="auto" w:fill="FFFFFF"/>
        </w:rPr>
        <w:t>gabestout@yahoo.com.</w:t>
      </w:r>
    </w:p>
    <w:p w:rsidRPr="00563C22" w:rsidR="00563C22" w:rsidP="00563C22" w:rsidRDefault="00563C22" w14:paraId="2BEB6751" w14:textId="77777777">
      <w:pPr>
        <w:ind w:left="720"/>
      </w:pPr>
    </w:p>
    <w:p w:rsidRPr="00563C22" w:rsidR="00563C22" w:rsidP="00563C22" w:rsidRDefault="00563C22" w14:paraId="00E750E4" w14:textId="0DA5BB10">
      <w:pPr>
        <w:ind w:left="720"/>
      </w:pPr>
      <w:r w:rsidRPr="00563C22">
        <w:t>Name:  Carol Maca,</w:t>
      </w:r>
    </w:p>
    <w:p w:rsidRPr="00563C22" w:rsidR="00563C22" w:rsidP="00563C22" w:rsidRDefault="00563C22" w14:paraId="4516F2BA" w14:textId="2A060A3D">
      <w:pPr>
        <w:ind w:left="720"/>
      </w:pPr>
      <w:r w:rsidRPr="00563C22">
        <w:t>County Name: Seward,</w:t>
      </w:r>
    </w:p>
    <w:p w:rsidRPr="00563C22" w:rsidR="00563C22" w:rsidP="00563C22" w:rsidRDefault="00563C22" w14:paraId="1C6A9062" w14:textId="44C38D31">
      <w:pPr>
        <w:ind w:left="720"/>
      </w:pPr>
      <w:r w:rsidRPr="00563C22">
        <w:t>Phone #: (402) 641-142,5</w:t>
      </w:r>
    </w:p>
    <w:p w:rsidRPr="00563C22" w:rsidR="00563C22" w:rsidP="00563C22" w:rsidRDefault="00563C22" w14:paraId="3F31B121" w14:textId="1D0C7223">
      <w:pPr>
        <w:ind w:left="720"/>
      </w:pPr>
      <w:r w:rsidRPr="00563C22">
        <w:t>Email:  km35558@windstream.net.</w:t>
      </w:r>
    </w:p>
    <w:p w:rsidRPr="00563C22" w:rsidR="00563C22" w:rsidP="00563C22" w:rsidRDefault="00563C22" w14:paraId="70651B4C" w14:textId="77777777">
      <w:pPr>
        <w:ind w:left="720"/>
      </w:pPr>
    </w:p>
    <w:p w:rsidRPr="00563C22" w:rsidR="00563C22" w:rsidP="00563C22" w:rsidRDefault="00563C22" w14:paraId="71D52A6B" w14:textId="07F0E068">
      <w:pPr>
        <w:ind w:left="720"/>
      </w:pPr>
      <w:r w:rsidRPr="00563C22">
        <w:t xml:space="preserve">Bruce </w:t>
      </w:r>
      <w:proofErr w:type="spellStart"/>
      <w:r w:rsidRPr="00563C22">
        <w:t>Kraeger</w:t>
      </w:r>
      <w:proofErr w:type="spellEnd"/>
      <w:r w:rsidRPr="00563C22">
        <w:t>,</w:t>
      </w:r>
    </w:p>
    <w:p w:rsidRPr="00563C22" w:rsidR="00563C22" w:rsidP="00563C22" w:rsidRDefault="00563C22" w14:paraId="19C935CC" w14:textId="3EDDB792">
      <w:pPr>
        <w:ind w:left="720"/>
      </w:pPr>
      <w:r w:rsidRPr="00563C22">
        <w:t>Cass County, NE,</w:t>
      </w:r>
    </w:p>
    <w:p w:rsidRPr="00563C22" w:rsidR="00563C22" w:rsidP="00563C22" w:rsidRDefault="00563C22" w14:paraId="57218E60" w14:textId="5AD821F2">
      <w:pPr>
        <w:ind w:left="720"/>
      </w:pPr>
      <w:r w:rsidRPr="00563C22">
        <w:t>Email:  bskraegerfarm@outlook.com,</w:t>
      </w:r>
    </w:p>
    <w:p w:rsidRPr="00563C22" w:rsidR="00563C22" w:rsidP="00563C22" w:rsidRDefault="00563C22" w14:paraId="39B3E90E" w14:textId="5A098271">
      <w:pPr>
        <w:ind w:left="720"/>
      </w:pPr>
      <w:r w:rsidRPr="00563C22">
        <w:t>Phone</w:t>
      </w:r>
      <w:proofErr w:type="gramStart"/>
      <w:r w:rsidRPr="00563C22">
        <w:t>:</w:t>
      </w:r>
      <w:r w:rsidR="00DB52BA">
        <w:t xml:space="preserve"> </w:t>
      </w:r>
      <w:r w:rsidRPr="00563C22">
        <w:t xml:space="preserve"> (</w:t>
      </w:r>
      <w:proofErr w:type="gramEnd"/>
      <w:r w:rsidRPr="00563C22">
        <w:t>402)-297-4375.</w:t>
      </w:r>
    </w:p>
    <w:p w:rsidR="00340152" w:rsidP="00340152" w:rsidRDefault="00340152" w14:paraId="2FA8AADC" w14:textId="77777777"/>
    <w:p w:rsidR="0069773D" w:rsidP="0069773D" w:rsidRDefault="0069773D" w14:paraId="38886DD4" w14:textId="77777777">
      <w:pPr>
        <w:pStyle w:val="Level1"/>
        <w:tabs>
          <w:tab w:val="left" w:pos="-1440"/>
          <w:tab w:val="num" w:pos="720"/>
        </w:tabs>
      </w:pPr>
      <w:r>
        <w:rPr>
          <w:u w:val="single"/>
        </w:rPr>
        <w:t>Explain any decision to provide any payment or gift to respondent</w:t>
      </w:r>
    </w:p>
    <w:p w:rsidR="0069773D" w:rsidP="0069773D" w:rsidRDefault="0069773D" w14:paraId="64EA421E" w14:textId="77777777"/>
    <w:p w:rsidR="0069773D" w:rsidP="00B370EE" w:rsidRDefault="00B370EE" w14:paraId="740AC1D7" w14:textId="0C87BABC">
      <w:pPr>
        <w:ind w:left="720"/>
      </w:pPr>
      <w:r>
        <w:t>The producers are required to submit the completed form FSA-409 and FSA-409A to the County office but n</w:t>
      </w:r>
      <w:r w:rsidR="0069773D">
        <w:t xml:space="preserve">o gifts or payments </w:t>
      </w:r>
      <w:r>
        <w:t xml:space="preserve">will be </w:t>
      </w:r>
      <w:r w:rsidR="0069773D">
        <w:t>provided</w:t>
      </w:r>
      <w:r>
        <w:t>.</w:t>
      </w:r>
    </w:p>
    <w:p w:rsidR="00B370EE" w:rsidP="00B370EE" w:rsidRDefault="00B370EE" w14:paraId="7B86E198" w14:textId="77777777">
      <w:pPr>
        <w:ind w:left="720"/>
      </w:pPr>
    </w:p>
    <w:p w:rsidR="0069773D" w:rsidP="00F37CBE" w:rsidRDefault="0069773D" w14:paraId="5BBB56A8" w14:textId="77777777">
      <w:pPr>
        <w:pStyle w:val="Level1"/>
        <w:keepNext/>
        <w:tabs>
          <w:tab w:val="left" w:pos="-1440"/>
          <w:tab w:val="num" w:pos="720"/>
        </w:tabs>
      </w:pPr>
      <w:r>
        <w:rPr>
          <w:u w:val="single"/>
        </w:rPr>
        <w:lastRenderedPageBreak/>
        <w:t>Confidentiality provided to respondents</w:t>
      </w:r>
    </w:p>
    <w:p w:rsidR="0069773D" w:rsidP="00F37CBE" w:rsidRDefault="0069773D" w14:paraId="3CF8471E" w14:textId="77777777">
      <w:pPr>
        <w:keepNext/>
      </w:pPr>
    </w:p>
    <w:p w:rsidR="0069773D" w:rsidP="00861DCF" w:rsidRDefault="0069773D" w14:paraId="1BCD2CCE" w14:textId="24901835">
      <w:pPr>
        <w:pStyle w:val="ListParagraph"/>
        <w:spacing w:line="20" w:lineRule="atLeast"/>
      </w:pPr>
      <w:r>
        <w:t xml:space="preserve">The data that is collected is handled according to established FSA procedures for implementing the Privacy and Freedom of Information Acts.  This information collection complies with the Privacy Act of 1974 and OMB Circular A-130, Responsibilities for the Maintenance of Records </w:t>
      </w:r>
      <w:r w:rsidR="00E3067A">
        <w:t>about</w:t>
      </w:r>
      <w:r>
        <w:t xml:space="preserve"> Individuals by Federal Agencies.</w:t>
      </w:r>
      <w:r w:rsidR="00861DCF">
        <w:t xml:space="preserve">  </w:t>
      </w:r>
      <w:r w:rsidRPr="00861DCF" w:rsidR="00861DCF">
        <w:t>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0069773D" w:rsidP="0069773D" w:rsidRDefault="0069773D" w14:paraId="293CABAF" w14:textId="77777777"/>
    <w:p w:rsidR="0069773D" w:rsidP="0069773D" w:rsidRDefault="0069773D" w14:paraId="1793320B" w14:textId="77777777">
      <w:pPr>
        <w:pStyle w:val="Level1"/>
        <w:tabs>
          <w:tab w:val="left" w:pos="-1440"/>
          <w:tab w:val="num" w:pos="720"/>
        </w:tabs>
      </w:pPr>
      <w:r>
        <w:rPr>
          <w:u w:val="single"/>
        </w:rPr>
        <w:t>Questions of a sensitive nature</w:t>
      </w:r>
    </w:p>
    <w:p w:rsidR="0069773D" w:rsidP="0069773D" w:rsidRDefault="0069773D" w14:paraId="04F37ED5" w14:textId="77777777"/>
    <w:p w:rsidR="0069773D" w:rsidP="0069773D" w:rsidRDefault="0069773D" w14:paraId="0C5552A7" w14:textId="77777777">
      <w:pPr>
        <w:ind w:left="720"/>
      </w:pPr>
      <w:r>
        <w:t>Data collected is not considered sensitive in nature.</w:t>
      </w:r>
    </w:p>
    <w:p w:rsidR="0069773D" w:rsidP="0069773D" w:rsidRDefault="0069773D" w14:paraId="405076A8" w14:textId="77777777"/>
    <w:p w:rsidR="0069773D" w:rsidP="0069773D" w:rsidRDefault="0069773D" w14:paraId="69E4E864" w14:textId="77777777">
      <w:pPr>
        <w:tabs>
          <w:tab w:val="left" w:pos="-1440"/>
        </w:tabs>
        <w:ind w:left="720" w:hanging="720"/>
      </w:pPr>
      <w:r>
        <w:t>12.</w:t>
      </w:r>
      <w:r>
        <w:tab/>
      </w:r>
      <w:r>
        <w:rPr>
          <w:u w:val="single"/>
        </w:rPr>
        <w:t>Estimates of burden</w:t>
      </w:r>
    </w:p>
    <w:p w:rsidR="0069773D" w:rsidP="0069773D" w:rsidRDefault="0069773D" w14:paraId="0DB42A9C" w14:textId="77777777"/>
    <w:p w:rsidR="002F72E6" w:rsidP="00B10EA7" w:rsidRDefault="00B10EA7" w14:paraId="53D353D3" w14:textId="77777777">
      <w:pPr>
        <w:widowControl/>
        <w:ind w:left="720"/>
      </w:pPr>
      <w:r>
        <w:t>The FSA-409 is only prepared if a producer requests a measurement service.  There are an estimated 135,000</w:t>
      </w:r>
      <w:r w:rsidR="007A666A">
        <w:t xml:space="preserve"> producers </w:t>
      </w:r>
      <w:r>
        <w:t xml:space="preserve">who take about 15 minutes to collect data from the producer for a total of 33,750 burden hours.  </w:t>
      </w:r>
    </w:p>
    <w:p w:rsidR="00BA0B27" w:rsidP="00B10EA7" w:rsidRDefault="00BA0B27" w14:paraId="6D43A57C" w14:textId="77777777">
      <w:pPr>
        <w:widowControl/>
        <w:ind w:left="720"/>
      </w:pPr>
    </w:p>
    <w:p w:rsidRPr="00176687" w:rsidR="007A666A" w:rsidP="00F66D54" w:rsidRDefault="00176687" w14:paraId="77AFE434" w14:textId="1EAE8FD1">
      <w:pPr>
        <w:pStyle w:val="Heading1"/>
        <w:shd w:val="clear" w:color="auto" w:fill="FFFFFF"/>
        <w:spacing w:before="0" w:after="150" w:line="293" w:lineRule="atLeast"/>
        <w:ind w:left="720"/>
      </w:pPr>
      <w:r w:rsidRPr="008733FB">
        <w:rPr>
          <w:rFonts w:ascii="Times New Roman" w:hAnsi="Times New Roman"/>
          <w:color w:val="auto"/>
          <w:sz w:val="24"/>
        </w:rPr>
        <w:t xml:space="preserve">The </w:t>
      </w:r>
      <w:r w:rsidRPr="008733FB" w:rsidR="00861DCF">
        <w:rPr>
          <w:rFonts w:ascii="Times New Roman" w:hAnsi="Times New Roman"/>
          <w:color w:val="auto"/>
          <w:sz w:val="24"/>
        </w:rPr>
        <w:t>respondent average</w:t>
      </w:r>
      <w:r w:rsidRPr="008733FB" w:rsidR="00A12661">
        <w:rPr>
          <w:rFonts w:ascii="Times New Roman" w:hAnsi="Times New Roman"/>
          <w:color w:val="auto"/>
          <w:sz w:val="24"/>
        </w:rPr>
        <w:t xml:space="preserve"> hours rate for </w:t>
      </w:r>
      <w:r w:rsidR="00D31CC8">
        <w:rPr>
          <w:rFonts w:ascii="Times New Roman" w:hAnsi="Times New Roman"/>
          <w:color w:val="auto"/>
          <w:sz w:val="24"/>
        </w:rPr>
        <w:t xml:space="preserve">the </w:t>
      </w:r>
      <w:r w:rsidRPr="008733FB" w:rsidR="00A12661">
        <w:rPr>
          <w:rFonts w:ascii="Times New Roman" w:hAnsi="Times New Roman"/>
          <w:color w:val="auto"/>
          <w:sz w:val="24"/>
        </w:rPr>
        <w:t>producer</w:t>
      </w:r>
      <w:r w:rsidRPr="008733FB" w:rsidR="009D086B">
        <w:rPr>
          <w:rFonts w:ascii="Times New Roman" w:hAnsi="Times New Roman"/>
          <w:color w:val="auto"/>
          <w:sz w:val="24"/>
        </w:rPr>
        <w:t>s</w:t>
      </w:r>
      <w:r w:rsidRPr="008733FB" w:rsidR="00A12661">
        <w:rPr>
          <w:rFonts w:ascii="Times New Roman" w:hAnsi="Times New Roman"/>
          <w:color w:val="auto"/>
          <w:sz w:val="24"/>
        </w:rPr>
        <w:t xml:space="preserve"> is $38.86</w:t>
      </w:r>
      <w:r w:rsidRPr="008733FB" w:rsidR="008733FB">
        <w:rPr>
          <w:rFonts w:ascii="Times New Roman" w:hAnsi="Times New Roman"/>
          <w:color w:val="auto"/>
          <w:sz w:val="24"/>
        </w:rPr>
        <w:t xml:space="preserve"> derived from Bur</w:t>
      </w:r>
      <w:r w:rsidR="008733FB">
        <w:rPr>
          <w:rFonts w:ascii="Times New Roman" w:hAnsi="Times New Roman"/>
          <w:color w:val="auto"/>
          <w:sz w:val="24"/>
        </w:rPr>
        <w:t>eau</w:t>
      </w:r>
      <w:r w:rsidRPr="008733FB" w:rsidR="008733FB">
        <w:rPr>
          <w:rFonts w:ascii="Times New Roman" w:hAnsi="Times New Roman"/>
          <w:color w:val="auto"/>
          <w:sz w:val="24"/>
        </w:rPr>
        <w:t xml:space="preserve"> of Labor </w:t>
      </w:r>
      <w:r w:rsidR="008733FB">
        <w:rPr>
          <w:rFonts w:ascii="Times New Roman" w:hAnsi="Times New Roman"/>
          <w:color w:val="auto"/>
          <w:sz w:val="24"/>
        </w:rPr>
        <w:t>S</w:t>
      </w:r>
      <w:r w:rsidRPr="008733FB" w:rsidR="008733FB">
        <w:rPr>
          <w:rFonts w:ascii="Times New Roman" w:hAnsi="Times New Roman"/>
          <w:color w:val="auto"/>
          <w:sz w:val="24"/>
        </w:rPr>
        <w:t xml:space="preserve">tatistic under the </w:t>
      </w:r>
      <w:r w:rsidRPr="008733FB" w:rsidR="008733FB">
        <w:rPr>
          <w:rFonts w:ascii="Times New Roman" w:hAnsi="Times New Roman" w:eastAsia="Times New Roman" w:cs="Tahoma"/>
          <w:color w:val="auto"/>
          <w:kern w:val="36"/>
          <w:sz w:val="24"/>
          <w:szCs w:val="38"/>
        </w:rPr>
        <w:t>Occupational Employment and Wages Summary</w:t>
      </w:r>
      <w:r w:rsidR="008733FB">
        <w:rPr>
          <w:rFonts w:ascii="Times New Roman" w:hAnsi="Times New Roman" w:eastAsia="Times New Roman" w:cs="Tahoma"/>
          <w:color w:val="auto"/>
          <w:kern w:val="36"/>
          <w:sz w:val="24"/>
          <w:szCs w:val="38"/>
        </w:rPr>
        <w:t xml:space="preserve">.  </w:t>
      </w:r>
      <w:r w:rsidRPr="008733FB" w:rsidR="00861DCF">
        <w:rPr>
          <w:rFonts w:ascii="Times New Roman" w:hAnsi="Times New Roman" w:cs="Times New Roman"/>
          <w:color w:val="auto"/>
          <w:sz w:val="24"/>
          <w:szCs w:val="24"/>
        </w:rPr>
        <w:t xml:space="preserve">Fringe Benefit for the producers are an additional </w:t>
      </w:r>
      <w:r w:rsidRPr="008733FB" w:rsidR="00B370EE">
        <w:rPr>
          <w:rFonts w:ascii="Times New Roman" w:hAnsi="Times New Roman" w:cs="Times New Roman"/>
          <w:color w:val="auto"/>
          <w:sz w:val="24"/>
          <w:szCs w:val="24"/>
        </w:rPr>
        <w:t>29.5</w:t>
      </w:r>
      <w:r w:rsidRPr="008733FB">
        <w:rPr>
          <w:rFonts w:ascii="Times New Roman" w:hAnsi="Times New Roman" w:cs="Times New Roman"/>
          <w:color w:val="auto"/>
          <w:sz w:val="24"/>
          <w:szCs w:val="24"/>
        </w:rPr>
        <w:t xml:space="preserve">% </w:t>
      </w:r>
      <w:r w:rsidRPr="008733FB" w:rsidR="00861DCF">
        <w:rPr>
          <w:rFonts w:ascii="Times New Roman" w:hAnsi="Times New Roman" w:cs="Times New Roman"/>
          <w:color w:val="auto"/>
          <w:sz w:val="24"/>
          <w:szCs w:val="24"/>
        </w:rPr>
        <w:t xml:space="preserve">percent, or </w:t>
      </w:r>
      <w:r w:rsidR="007F4E95">
        <w:rPr>
          <w:rFonts w:ascii="Times New Roman" w:hAnsi="Times New Roman" w:cs="Times New Roman"/>
          <w:color w:val="auto"/>
          <w:sz w:val="24"/>
          <w:szCs w:val="24"/>
        </w:rPr>
        <w:t>$</w:t>
      </w:r>
      <w:r w:rsidRPr="008733FB" w:rsidR="00861DCF">
        <w:rPr>
          <w:rFonts w:ascii="Times New Roman" w:hAnsi="Times New Roman" w:cs="Times New Roman"/>
          <w:color w:val="auto"/>
          <w:sz w:val="24"/>
          <w:szCs w:val="24"/>
        </w:rPr>
        <w:t xml:space="preserve">11.22 resulted in the total </w:t>
      </w:r>
      <w:r w:rsidRPr="008733FB">
        <w:rPr>
          <w:rFonts w:ascii="Times New Roman" w:hAnsi="Times New Roman" w:cs="Times New Roman"/>
          <w:color w:val="auto"/>
          <w:sz w:val="24"/>
          <w:szCs w:val="24"/>
        </w:rPr>
        <w:t>per hour</w:t>
      </w:r>
      <w:r w:rsidRPr="008733FB" w:rsidR="00B370EE">
        <w:rPr>
          <w:rFonts w:ascii="Times New Roman" w:hAnsi="Times New Roman" w:cs="Times New Roman"/>
          <w:color w:val="auto"/>
          <w:sz w:val="24"/>
          <w:szCs w:val="24"/>
        </w:rPr>
        <w:t>.</w:t>
      </w:r>
      <w:r w:rsidRPr="008733FB">
        <w:rPr>
          <w:rFonts w:ascii="Times New Roman" w:hAnsi="Times New Roman" w:cs="Times New Roman"/>
          <w:color w:val="auto"/>
          <w:sz w:val="24"/>
          <w:szCs w:val="24"/>
        </w:rPr>
        <w:t xml:space="preserve">  The total respondents’ hourly rate is $</w:t>
      </w:r>
      <w:r w:rsidRPr="008733FB" w:rsidR="00861DCF">
        <w:rPr>
          <w:rFonts w:ascii="Times New Roman" w:hAnsi="Times New Roman" w:cs="Times New Roman"/>
          <w:color w:val="auto"/>
          <w:sz w:val="24"/>
          <w:szCs w:val="24"/>
        </w:rPr>
        <w:t>50</w:t>
      </w:r>
      <w:r w:rsidRPr="008733FB">
        <w:rPr>
          <w:rFonts w:ascii="Times New Roman" w:hAnsi="Times New Roman" w:cs="Times New Roman"/>
          <w:color w:val="auto"/>
          <w:sz w:val="24"/>
          <w:szCs w:val="24"/>
        </w:rPr>
        <w:t>.</w:t>
      </w:r>
      <w:r w:rsidRPr="008733FB" w:rsidR="00861DCF">
        <w:rPr>
          <w:rFonts w:ascii="Times New Roman" w:hAnsi="Times New Roman" w:cs="Times New Roman"/>
          <w:color w:val="auto"/>
          <w:sz w:val="24"/>
          <w:szCs w:val="24"/>
        </w:rPr>
        <w:t>08</w:t>
      </w:r>
      <w:r w:rsidRPr="008733FB">
        <w:rPr>
          <w:color w:val="auto"/>
        </w:rPr>
        <w:t>.</w:t>
      </w:r>
    </w:p>
    <w:p w:rsidR="002F72E6" w:rsidP="00B10EA7" w:rsidRDefault="002F72E6" w14:paraId="31D29906" w14:textId="3084AAD2">
      <w:pPr>
        <w:widowControl/>
        <w:ind w:left="720"/>
      </w:pPr>
      <w:r>
        <w:t>The respondent’s annual cost burden associated with this information collection is $</w:t>
      </w:r>
      <w:r w:rsidR="007A666A">
        <w:t>1,6</w:t>
      </w:r>
      <w:r w:rsidR="00861DCF">
        <w:t>90</w:t>
      </w:r>
      <w:r w:rsidR="007A666A">
        <w:t>,</w:t>
      </w:r>
      <w:r w:rsidR="00861DCF">
        <w:t>200</w:t>
      </w:r>
      <w:r>
        <w:t xml:space="preserve"> (</w:t>
      </w:r>
      <w:r w:rsidR="00432CFC">
        <w:t>33,750</w:t>
      </w:r>
      <w:r>
        <w:t xml:space="preserve"> x $</w:t>
      </w:r>
      <w:r w:rsidR="00861DCF">
        <w:t>50.08</w:t>
      </w:r>
      <w:r>
        <w:t>).</w:t>
      </w:r>
    </w:p>
    <w:p w:rsidR="00405A65" w:rsidP="0069773D" w:rsidRDefault="00405A65" w14:paraId="77455803" w14:textId="77777777">
      <w:pPr>
        <w:ind w:left="720"/>
      </w:pPr>
    </w:p>
    <w:p w:rsidR="0069773D" w:rsidP="0069773D" w:rsidRDefault="0069773D" w14:paraId="3A4E6D51" w14:textId="77777777">
      <w:pPr>
        <w:pStyle w:val="Quick1"/>
        <w:numPr>
          <w:ilvl w:val="0"/>
          <w:numId w:val="3"/>
        </w:numPr>
        <w:tabs>
          <w:tab w:val="left" w:pos="-1440"/>
          <w:tab w:val="num" w:pos="720"/>
        </w:tabs>
      </w:pPr>
      <w:r>
        <w:rPr>
          <w:u w:val="single"/>
        </w:rPr>
        <w:t>Total annual cost burden to respondents or record keepers resulting from the collection of information</w:t>
      </w:r>
    </w:p>
    <w:p w:rsidR="0069773D" w:rsidP="0069773D" w:rsidRDefault="0069773D" w14:paraId="6DC48A93" w14:textId="77777777"/>
    <w:p w:rsidR="0069773D" w:rsidP="0069773D" w:rsidRDefault="0069773D" w14:paraId="2805148D" w14:textId="77777777">
      <w:pPr>
        <w:ind w:left="720"/>
      </w:pPr>
      <w:r>
        <w:t xml:space="preserve">No special equipment or services must be purchased by the respondent </w:t>
      </w:r>
      <w:proofErr w:type="gramStart"/>
      <w:r>
        <w:t>in order to</w:t>
      </w:r>
      <w:proofErr w:type="gramEnd"/>
      <w:r>
        <w:t xml:space="preserve"> collect the information.  There are no additional cost burdens for recordkeeping, as this task is performed by county office personnel.</w:t>
      </w:r>
    </w:p>
    <w:p w:rsidR="0069773D" w:rsidP="0069773D" w:rsidRDefault="0069773D" w14:paraId="65F23578" w14:textId="77777777"/>
    <w:p w:rsidR="0069773D" w:rsidP="007D51F4" w:rsidRDefault="0069773D" w14:paraId="17FA2B0A" w14:textId="77777777">
      <w:pPr>
        <w:pStyle w:val="Quick1"/>
        <w:keepNext/>
        <w:numPr>
          <w:ilvl w:val="0"/>
          <w:numId w:val="3"/>
        </w:numPr>
        <w:tabs>
          <w:tab w:val="left" w:pos="-1440"/>
          <w:tab w:val="num" w:pos="720"/>
        </w:tabs>
      </w:pPr>
      <w:r>
        <w:rPr>
          <w:u w:val="single"/>
        </w:rPr>
        <w:t>Annual cost to Federal Government</w:t>
      </w:r>
    </w:p>
    <w:p w:rsidR="0069773D" w:rsidP="007D51F4" w:rsidRDefault="0069773D" w14:paraId="7351EE6E" w14:textId="77777777">
      <w:pPr>
        <w:keepNext/>
      </w:pPr>
    </w:p>
    <w:p w:rsidR="0069773D" w:rsidP="007D51F4" w:rsidRDefault="00DB75E1" w14:paraId="2934DCF6" w14:textId="77777777">
      <w:pPr>
        <w:keepNext/>
        <w:ind w:left="720"/>
      </w:pPr>
      <w:r>
        <w:t>There is no cost to the federal government.  This is a service provided to producers at a rate established by the FSA to recover the cost of performing the service.</w:t>
      </w:r>
    </w:p>
    <w:p w:rsidR="005D33CE" w:rsidP="007D51F4" w:rsidRDefault="005D33CE" w14:paraId="6C0D8B87" w14:textId="77777777">
      <w:pPr>
        <w:keepNext/>
        <w:ind w:left="720"/>
      </w:pPr>
    </w:p>
    <w:p w:rsidRPr="00861DCF" w:rsidR="005D33CE" w:rsidP="005D33CE" w:rsidRDefault="005D33CE" w14:paraId="5EAEA2CB" w14:textId="6C9A018B">
      <w:pPr>
        <w:pStyle w:val="Quick1"/>
        <w:numPr>
          <w:ilvl w:val="0"/>
          <w:numId w:val="3"/>
        </w:numPr>
        <w:tabs>
          <w:tab w:val="left" w:pos="-1440"/>
          <w:tab w:val="num" w:pos="720"/>
        </w:tabs>
      </w:pPr>
      <w:r>
        <w:rPr>
          <w:u w:val="single"/>
        </w:rPr>
        <w:t>Reasons for changes in burden</w:t>
      </w:r>
    </w:p>
    <w:p w:rsidR="00861DCF" w:rsidP="00861DCF" w:rsidRDefault="00861DCF" w14:paraId="6B3A27BB" w14:textId="3113230D">
      <w:pPr>
        <w:pStyle w:val="Quick1"/>
        <w:numPr>
          <w:ilvl w:val="0"/>
          <w:numId w:val="0"/>
        </w:numPr>
        <w:tabs>
          <w:tab w:val="left" w:pos="-1440"/>
        </w:tabs>
        <w:ind w:left="720" w:hanging="720"/>
        <w:rPr>
          <w:u w:val="single"/>
        </w:rPr>
      </w:pPr>
    </w:p>
    <w:p w:rsidRPr="00861DCF" w:rsidR="00861DCF" w:rsidP="00861DCF" w:rsidRDefault="00861DCF" w14:paraId="463475C6" w14:textId="4A83743A">
      <w:pPr>
        <w:pStyle w:val="Quick1"/>
        <w:numPr>
          <w:ilvl w:val="0"/>
          <w:numId w:val="0"/>
        </w:numPr>
        <w:tabs>
          <w:tab w:val="left" w:pos="-1440"/>
        </w:tabs>
        <w:ind w:left="720"/>
      </w:pPr>
      <w:r w:rsidRPr="00861DCF">
        <w:t xml:space="preserve">There </w:t>
      </w:r>
      <w:r>
        <w:t>are</w:t>
      </w:r>
      <w:r w:rsidRPr="00861DCF">
        <w:t xml:space="preserve"> no changes to the burden hours since the OMB submission. </w:t>
      </w:r>
    </w:p>
    <w:p w:rsidR="005D33CE" w:rsidP="005D33CE" w:rsidRDefault="005D33CE" w14:paraId="6CA81D2F" w14:textId="77777777"/>
    <w:p w:rsidR="005D33CE" w:rsidP="005D33CE" w:rsidRDefault="005D33CE" w14:paraId="7540C2C8" w14:textId="77777777">
      <w:pPr>
        <w:pStyle w:val="Quick1"/>
        <w:numPr>
          <w:ilvl w:val="0"/>
          <w:numId w:val="3"/>
        </w:numPr>
        <w:tabs>
          <w:tab w:val="left" w:pos="-1440"/>
          <w:tab w:val="num" w:pos="720"/>
        </w:tabs>
      </w:pPr>
      <w:r>
        <w:rPr>
          <w:u w:val="single"/>
        </w:rPr>
        <w:t xml:space="preserve">Tabulation, </w:t>
      </w:r>
      <w:proofErr w:type="gramStart"/>
      <w:r>
        <w:rPr>
          <w:u w:val="single"/>
        </w:rPr>
        <w:t>analysis</w:t>
      </w:r>
      <w:proofErr w:type="gramEnd"/>
      <w:r>
        <w:rPr>
          <w:u w:val="single"/>
        </w:rPr>
        <w:t xml:space="preserve"> and publication plans</w:t>
      </w:r>
    </w:p>
    <w:p w:rsidR="005D33CE" w:rsidP="005D33CE" w:rsidRDefault="005D33CE" w14:paraId="507D5A48" w14:textId="77777777"/>
    <w:p w:rsidR="005D33CE" w:rsidP="005D33CE" w:rsidRDefault="005D33CE" w14:paraId="73FD5E16" w14:textId="42E11A79">
      <w:pPr>
        <w:ind w:left="720"/>
      </w:pPr>
      <w:r>
        <w:t>There are no plans to publish, in any form, the data collected</w:t>
      </w:r>
      <w:r w:rsidR="00861DCF">
        <w:t xml:space="preserve">. </w:t>
      </w:r>
    </w:p>
    <w:p w:rsidR="005D33CE" w:rsidP="005D33CE" w:rsidRDefault="005D33CE" w14:paraId="5A0F5B57" w14:textId="77777777"/>
    <w:p w:rsidR="005D33CE" w:rsidP="005D33CE" w:rsidRDefault="005D33CE" w14:paraId="1A30016F" w14:textId="77777777">
      <w:pPr>
        <w:pStyle w:val="Quick1"/>
        <w:numPr>
          <w:ilvl w:val="0"/>
          <w:numId w:val="3"/>
        </w:numPr>
        <w:tabs>
          <w:tab w:val="left" w:pos="-1440"/>
          <w:tab w:val="num" w:pos="720"/>
        </w:tabs>
      </w:pPr>
      <w:r>
        <w:rPr>
          <w:u w:val="single"/>
        </w:rPr>
        <w:t>Reasons display of expiration date of OMB approval is inappropriate</w:t>
      </w:r>
      <w:r>
        <w:t xml:space="preserve"> </w:t>
      </w:r>
    </w:p>
    <w:p w:rsidR="005D33CE" w:rsidP="005D33CE" w:rsidRDefault="005D33CE" w14:paraId="3EB3B739" w14:textId="77777777"/>
    <w:p w:rsidR="005D33CE" w:rsidP="005D33CE" w:rsidRDefault="005D33CE" w14:paraId="0F88CC84" w14:textId="30FB92B6">
      <w:pPr>
        <w:ind w:left="720"/>
      </w:pPr>
      <w:r>
        <w:t>The form display</w:t>
      </w:r>
      <w:r w:rsidR="00206808">
        <w:t>ed</w:t>
      </w:r>
      <w:r>
        <w:t xml:space="preserve"> OMB approval expiration date.</w:t>
      </w:r>
    </w:p>
    <w:p w:rsidR="005D33CE" w:rsidP="005D33CE" w:rsidRDefault="005D33CE" w14:paraId="0E1AB062" w14:textId="77777777"/>
    <w:p w:rsidR="005D33CE" w:rsidP="005D33CE" w:rsidRDefault="005D33CE" w14:paraId="30ED5D92" w14:textId="6A8A4D94">
      <w:pPr>
        <w:pStyle w:val="Quick1"/>
        <w:numPr>
          <w:ilvl w:val="0"/>
          <w:numId w:val="3"/>
        </w:numPr>
        <w:tabs>
          <w:tab w:val="left" w:pos="-1440"/>
          <w:tab w:val="num" w:pos="720"/>
        </w:tabs>
      </w:pPr>
      <w:r>
        <w:rPr>
          <w:u w:val="single"/>
        </w:rPr>
        <w:t xml:space="preserve">Exceptions to </w:t>
      </w:r>
      <w:r w:rsidR="00106D16">
        <w:rPr>
          <w:u w:val="single"/>
        </w:rPr>
        <w:t xml:space="preserve">the </w:t>
      </w:r>
      <w:r>
        <w:rPr>
          <w:u w:val="single"/>
        </w:rPr>
        <w:t>certification statement</w:t>
      </w:r>
    </w:p>
    <w:p w:rsidR="005D33CE" w:rsidP="005D33CE" w:rsidRDefault="005D33CE" w14:paraId="1D2B65D6" w14:textId="50263E7A"/>
    <w:p w:rsidRPr="00861DCF" w:rsidR="00861DCF" w:rsidP="00861DCF" w:rsidRDefault="00861DCF" w14:paraId="31132DD2" w14:textId="77777777">
      <w:pPr>
        <w:widowControl/>
        <w:autoSpaceDE/>
        <w:autoSpaceDN/>
        <w:adjustRightInd/>
        <w:spacing w:line="20" w:lineRule="atLeast"/>
        <w:ind w:left="720"/>
      </w:pPr>
      <w:r w:rsidRPr="00861DCF">
        <w:t xml:space="preserve">FSA </w:t>
      </w:r>
      <w:proofErr w:type="gramStart"/>
      <w:r w:rsidRPr="00861DCF">
        <w:t>is able to</w:t>
      </w:r>
      <w:proofErr w:type="gramEnd"/>
      <w:r w:rsidRPr="00861DCF">
        <w:t xml:space="preserve"> certify compliance with all provisions.</w:t>
      </w:r>
    </w:p>
    <w:p w:rsidR="00861DCF" w:rsidP="00861DCF" w:rsidRDefault="00861DCF" w14:paraId="6637B08D" w14:textId="77777777">
      <w:pPr>
        <w:ind w:left="720"/>
      </w:pPr>
    </w:p>
    <w:sectPr w:rsidR="00861DCF" w:rsidSect="005D33CE">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5B75AD7"/>
    <w:multiLevelType w:val="hybridMultilevel"/>
    <w:tmpl w:val="C61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76A73"/>
    <w:multiLevelType w:val="hybridMultilevel"/>
    <w:tmpl w:val="29FE3B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6C47F07"/>
    <w:multiLevelType w:val="hybridMultilevel"/>
    <w:tmpl w:val="E67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3"/>
      <w:lvl w:ilvl="0">
        <w:start w:val="13"/>
        <w:numFmt w:val="decimal"/>
        <w:pStyle w:val="Quick1"/>
        <w:lvlText w:val="%1."/>
        <w:lvlJc w:val="left"/>
      </w:lvl>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3D"/>
    <w:rsid w:val="00002016"/>
    <w:rsid w:val="00004B06"/>
    <w:rsid w:val="00014EE5"/>
    <w:rsid w:val="00082A11"/>
    <w:rsid w:val="000A0109"/>
    <w:rsid w:val="000A160E"/>
    <w:rsid w:val="001033CD"/>
    <w:rsid w:val="00106D16"/>
    <w:rsid w:val="00110F63"/>
    <w:rsid w:val="00113B1F"/>
    <w:rsid w:val="00176687"/>
    <w:rsid w:val="001A7767"/>
    <w:rsid w:val="001B3501"/>
    <w:rsid w:val="001B6491"/>
    <w:rsid w:val="001E34B1"/>
    <w:rsid w:val="001E71F3"/>
    <w:rsid w:val="00206808"/>
    <w:rsid w:val="0029073C"/>
    <w:rsid w:val="002C7A05"/>
    <w:rsid w:val="002D6057"/>
    <w:rsid w:val="002F72E6"/>
    <w:rsid w:val="00320AD3"/>
    <w:rsid w:val="00337F9A"/>
    <w:rsid w:val="00340152"/>
    <w:rsid w:val="0034268E"/>
    <w:rsid w:val="00362F72"/>
    <w:rsid w:val="003A77B6"/>
    <w:rsid w:val="003C5278"/>
    <w:rsid w:val="00404F36"/>
    <w:rsid w:val="00405A65"/>
    <w:rsid w:val="0042547B"/>
    <w:rsid w:val="00432CFC"/>
    <w:rsid w:val="004D579B"/>
    <w:rsid w:val="004E512C"/>
    <w:rsid w:val="0050730F"/>
    <w:rsid w:val="00517F77"/>
    <w:rsid w:val="005232BE"/>
    <w:rsid w:val="00563247"/>
    <w:rsid w:val="00563C22"/>
    <w:rsid w:val="00572A87"/>
    <w:rsid w:val="005775D6"/>
    <w:rsid w:val="005828DC"/>
    <w:rsid w:val="00594F10"/>
    <w:rsid w:val="005B5B4D"/>
    <w:rsid w:val="005B7C5C"/>
    <w:rsid w:val="005D33CE"/>
    <w:rsid w:val="005E530C"/>
    <w:rsid w:val="006074A7"/>
    <w:rsid w:val="00617BA8"/>
    <w:rsid w:val="0069773D"/>
    <w:rsid w:val="006F5235"/>
    <w:rsid w:val="0071412C"/>
    <w:rsid w:val="0073555B"/>
    <w:rsid w:val="007463EF"/>
    <w:rsid w:val="007856EA"/>
    <w:rsid w:val="007A2655"/>
    <w:rsid w:val="007A666A"/>
    <w:rsid w:val="007B5982"/>
    <w:rsid w:val="007C0571"/>
    <w:rsid w:val="007D51F4"/>
    <w:rsid w:val="007E104B"/>
    <w:rsid w:val="007F4E95"/>
    <w:rsid w:val="008104A1"/>
    <w:rsid w:val="00811259"/>
    <w:rsid w:val="008332D1"/>
    <w:rsid w:val="008578B9"/>
    <w:rsid w:val="00861DCF"/>
    <w:rsid w:val="008733FB"/>
    <w:rsid w:val="00877A82"/>
    <w:rsid w:val="008815B1"/>
    <w:rsid w:val="00887A5D"/>
    <w:rsid w:val="0089055C"/>
    <w:rsid w:val="008A6B38"/>
    <w:rsid w:val="008B084C"/>
    <w:rsid w:val="008C78B9"/>
    <w:rsid w:val="008D2F2A"/>
    <w:rsid w:val="008F3483"/>
    <w:rsid w:val="009176D7"/>
    <w:rsid w:val="00971DFE"/>
    <w:rsid w:val="009D086B"/>
    <w:rsid w:val="00A059B3"/>
    <w:rsid w:val="00A12661"/>
    <w:rsid w:val="00A23786"/>
    <w:rsid w:val="00A929D6"/>
    <w:rsid w:val="00B10EA7"/>
    <w:rsid w:val="00B23D9F"/>
    <w:rsid w:val="00B370EE"/>
    <w:rsid w:val="00B8690C"/>
    <w:rsid w:val="00B9211E"/>
    <w:rsid w:val="00BA0B27"/>
    <w:rsid w:val="00BE0B88"/>
    <w:rsid w:val="00BE6ABE"/>
    <w:rsid w:val="00BE6C11"/>
    <w:rsid w:val="00BF26AF"/>
    <w:rsid w:val="00C13142"/>
    <w:rsid w:val="00C50AB1"/>
    <w:rsid w:val="00C95621"/>
    <w:rsid w:val="00CF043B"/>
    <w:rsid w:val="00D06B82"/>
    <w:rsid w:val="00D22A0E"/>
    <w:rsid w:val="00D31CC8"/>
    <w:rsid w:val="00D35105"/>
    <w:rsid w:val="00D91903"/>
    <w:rsid w:val="00DB52BA"/>
    <w:rsid w:val="00DB75E1"/>
    <w:rsid w:val="00DD268F"/>
    <w:rsid w:val="00E064D3"/>
    <w:rsid w:val="00E16F00"/>
    <w:rsid w:val="00E3067A"/>
    <w:rsid w:val="00E374C3"/>
    <w:rsid w:val="00E82FD3"/>
    <w:rsid w:val="00EC7834"/>
    <w:rsid w:val="00EF21AF"/>
    <w:rsid w:val="00F37CBE"/>
    <w:rsid w:val="00F526A7"/>
    <w:rsid w:val="00F66D54"/>
    <w:rsid w:val="00FB60FE"/>
    <w:rsid w:val="00FD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7F5AF"/>
  <w15:chartTrackingRefBased/>
  <w15:docId w15:val="{E4ED72B8-EEB8-408B-A395-4278544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73D"/>
    <w:pPr>
      <w:widowControl w:val="0"/>
      <w:autoSpaceDE w:val="0"/>
      <w:autoSpaceDN w:val="0"/>
      <w:adjustRightInd w:val="0"/>
    </w:pPr>
    <w:rPr>
      <w:sz w:val="24"/>
      <w:szCs w:val="24"/>
    </w:rPr>
  </w:style>
  <w:style w:type="paragraph" w:styleId="Heading1">
    <w:name w:val="heading 1"/>
    <w:basedOn w:val="Normal"/>
    <w:next w:val="Normal"/>
    <w:link w:val="Heading1Char"/>
    <w:qFormat/>
    <w:rsid w:val="008733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9773D"/>
    <w:pPr>
      <w:numPr>
        <w:numId w:val="1"/>
      </w:numPr>
      <w:ind w:left="720" w:hanging="720"/>
    </w:pPr>
  </w:style>
  <w:style w:type="paragraph" w:customStyle="1" w:styleId="Level1">
    <w:name w:val="Level 1"/>
    <w:basedOn w:val="Normal"/>
    <w:rsid w:val="0069773D"/>
    <w:pPr>
      <w:numPr>
        <w:numId w:val="2"/>
      </w:numPr>
      <w:ind w:left="720" w:hanging="720"/>
      <w:outlineLvl w:val="0"/>
    </w:pPr>
  </w:style>
  <w:style w:type="paragraph" w:styleId="BalloonText">
    <w:name w:val="Balloon Text"/>
    <w:basedOn w:val="Normal"/>
    <w:semiHidden/>
    <w:rsid w:val="008B084C"/>
    <w:rPr>
      <w:rFonts w:ascii="Tahoma" w:hAnsi="Tahoma" w:cs="Tahoma"/>
      <w:sz w:val="16"/>
      <w:szCs w:val="16"/>
    </w:rPr>
  </w:style>
  <w:style w:type="paragraph" w:styleId="ListParagraph">
    <w:name w:val="List Paragraph"/>
    <w:basedOn w:val="Normal"/>
    <w:uiPriority w:val="34"/>
    <w:qFormat/>
    <w:rsid w:val="00861DCF"/>
    <w:pPr>
      <w:ind w:left="720"/>
      <w:contextualSpacing/>
    </w:pPr>
  </w:style>
  <w:style w:type="character" w:styleId="Hyperlink">
    <w:name w:val="Hyperlink"/>
    <w:basedOn w:val="DefaultParagraphFont"/>
    <w:uiPriority w:val="99"/>
    <w:unhideWhenUsed/>
    <w:rsid w:val="00563C22"/>
    <w:rPr>
      <w:color w:val="0563C1"/>
      <w:u w:val="single"/>
    </w:rPr>
  </w:style>
  <w:style w:type="character" w:customStyle="1" w:styleId="Heading1Char">
    <w:name w:val="Heading 1 Char"/>
    <w:basedOn w:val="DefaultParagraphFont"/>
    <w:link w:val="Heading1"/>
    <w:rsid w:val="008733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910">
      <w:bodyDiv w:val="1"/>
      <w:marLeft w:val="0"/>
      <w:marRight w:val="0"/>
      <w:marTop w:val="0"/>
      <w:marBottom w:val="0"/>
      <w:divBdr>
        <w:top w:val="none" w:sz="0" w:space="0" w:color="auto"/>
        <w:left w:val="none" w:sz="0" w:space="0" w:color="auto"/>
        <w:bottom w:val="none" w:sz="0" w:space="0" w:color="auto"/>
        <w:right w:val="none" w:sz="0" w:space="0" w:color="auto"/>
      </w:divBdr>
    </w:div>
    <w:div w:id="1110394903">
      <w:bodyDiv w:val="1"/>
      <w:marLeft w:val="0"/>
      <w:marRight w:val="0"/>
      <w:marTop w:val="0"/>
      <w:marBottom w:val="0"/>
      <w:divBdr>
        <w:top w:val="none" w:sz="0" w:space="0" w:color="auto"/>
        <w:left w:val="none" w:sz="0" w:space="0" w:color="auto"/>
        <w:bottom w:val="none" w:sz="0" w:space="0" w:color="auto"/>
        <w:right w:val="none" w:sz="0" w:space="0" w:color="auto"/>
      </w:divBdr>
    </w:div>
    <w:div w:id="1306230581">
      <w:bodyDiv w:val="1"/>
      <w:marLeft w:val="0"/>
      <w:marRight w:val="0"/>
      <w:marTop w:val="0"/>
      <w:marBottom w:val="0"/>
      <w:divBdr>
        <w:top w:val="none" w:sz="0" w:space="0" w:color="auto"/>
        <w:left w:val="none" w:sz="0" w:space="0" w:color="auto"/>
        <w:bottom w:val="none" w:sz="0" w:space="0" w:color="auto"/>
        <w:right w:val="none" w:sz="0" w:space="0" w:color="auto"/>
      </w:divBdr>
    </w:div>
    <w:div w:id="189184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939</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Joe.Lewis</dc:creator>
  <cp:keywords/>
  <dc:description/>
  <cp:lastModifiedBy>Ball, MaryAnn - FPAC-BC, Washington, DC</cp:lastModifiedBy>
  <cp:revision>9</cp:revision>
  <cp:lastPrinted>2012-10-16T14:39:00Z</cp:lastPrinted>
  <dcterms:created xsi:type="dcterms:W3CDTF">2022-05-18T12:09:00Z</dcterms:created>
  <dcterms:modified xsi:type="dcterms:W3CDTF">2022-05-23T15:06:00Z</dcterms:modified>
</cp:coreProperties>
</file>