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0AFB" w:rsidRDefault="00A30AFB" w14:paraId="3A179B11" w14:textId="77777777">
      <w:r>
        <w:t>This is a place holder for the following non-forms reporting requirement:</w:t>
      </w:r>
    </w:p>
    <w:tbl>
      <w:tblPr>
        <w:tblW w:w="6565" w:type="dxa"/>
        <w:tblLook w:val="04A0" w:firstRow="1" w:lastRow="0" w:firstColumn="1" w:lastColumn="0" w:noHBand="0" w:noVBand="1"/>
      </w:tblPr>
      <w:tblGrid>
        <w:gridCol w:w="6565"/>
      </w:tblGrid>
      <w:tr w:rsidRPr="00775872" w:rsidR="00775872" w:rsidTr="00775872" w14:paraId="745BEF1C" w14:textId="77777777">
        <w:trPr>
          <w:trHeight w:val="570"/>
        </w:trPr>
        <w:tc>
          <w:tcPr>
            <w:tcW w:w="6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  <w:hideMark/>
          </w:tcPr>
          <w:p w:rsidRPr="00775872" w:rsidR="00775872" w:rsidP="00775872" w:rsidRDefault="00775872" w14:paraId="09148C6D" w14:textId="77777777">
            <w:pPr>
              <w:spacing w:after="0" w:line="240" w:lineRule="auto"/>
              <w:rPr>
                <w:rFonts w:ascii="Arial Narrow" w:hAnsi="Arial Narrow" w:eastAsia="Times New Roman" w:cs="Arial"/>
                <w:sz w:val="20"/>
                <w:szCs w:val="20"/>
              </w:rPr>
            </w:pPr>
            <w:r w:rsidRPr="00775872">
              <w:rPr>
                <w:rFonts w:ascii="Arial Narrow" w:hAnsi="Arial Narrow" w:eastAsia="Times New Roman" w:cs="Arial"/>
                <w:sz w:val="20"/>
                <w:szCs w:val="20"/>
              </w:rPr>
              <w:t>SAMS Registration, Certifications and Representations</w:t>
            </w:r>
          </w:p>
        </w:tc>
      </w:tr>
      <w:tr w:rsidRPr="00775872" w:rsidR="00775872" w:rsidTr="00775872" w14:paraId="0B22DD25" w14:textId="77777777">
        <w:trPr>
          <w:trHeight w:val="255"/>
        </w:trPr>
        <w:tc>
          <w:tcPr>
            <w:tcW w:w="6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775872" w:rsidR="00775872" w:rsidP="00775872" w:rsidRDefault="00775872" w14:paraId="05F10A40" w14:textId="77777777">
            <w:pPr>
              <w:spacing w:after="0" w:line="240" w:lineRule="auto"/>
              <w:rPr>
                <w:rFonts w:ascii="Arial Narrow" w:hAnsi="Arial Narrow" w:eastAsia="Times New Roman" w:cs="Arial"/>
                <w:sz w:val="20"/>
                <w:szCs w:val="20"/>
              </w:rPr>
            </w:pPr>
            <w:r w:rsidRPr="00775872">
              <w:rPr>
                <w:rFonts w:ascii="Arial Narrow" w:hAnsi="Arial Narrow" w:eastAsia="Times New Roman" w:cs="Arial"/>
                <w:sz w:val="20"/>
                <w:szCs w:val="20"/>
              </w:rPr>
              <w:t>Operating plans for revolving line of credit</w:t>
            </w:r>
          </w:p>
        </w:tc>
      </w:tr>
      <w:tr w:rsidRPr="00775872" w:rsidR="00775872" w:rsidTr="00775872" w14:paraId="0495B3A9" w14:textId="77777777">
        <w:trPr>
          <w:trHeight w:val="345"/>
        </w:trPr>
        <w:tc>
          <w:tcPr>
            <w:tcW w:w="6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775872" w:rsidR="00775872" w:rsidP="00775872" w:rsidRDefault="00775872" w14:paraId="538A8824" w14:textId="77777777">
            <w:pPr>
              <w:spacing w:after="0" w:line="240" w:lineRule="auto"/>
              <w:rPr>
                <w:rFonts w:ascii="Arial Narrow" w:hAnsi="Arial Narrow" w:eastAsia="Times New Roman" w:cs="Arial"/>
                <w:sz w:val="20"/>
                <w:szCs w:val="20"/>
              </w:rPr>
            </w:pPr>
            <w:r w:rsidRPr="00775872">
              <w:rPr>
                <w:rFonts w:ascii="Arial Narrow" w:hAnsi="Arial Narrow" w:eastAsia="Times New Roman" w:cs="Arial"/>
                <w:sz w:val="20"/>
                <w:szCs w:val="20"/>
              </w:rPr>
              <w:t>Assignments of Security</w:t>
            </w:r>
          </w:p>
        </w:tc>
      </w:tr>
      <w:tr w:rsidRPr="00775872" w:rsidR="00775872" w:rsidTr="00775872" w14:paraId="46A76BCC" w14:textId="77777777">
        <w:trPr>
          <w:trHeight w:val="300"/>
        </w:trPr>
        <w:tc>
          <w:tcPr>
            <w:tcW w:w="6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775872" w:rsidR="00775872" w:rsidP="00775872" w:rsidRDefault="00775872" w14:paraId="7E1A010E" w14:textId="70DEF14D">
            <w:pPr>
              <w:spacing w:after="0" w:line="240" w:lineRule="auto"/>
              <w:rPr>
                <w:rFonts w:ascii="Arial Narrow" w:hAnsi="Arial Narrow" w:eastAsia="Times New Roman" w:cs="Arial"/>
                <w:sz w:val="20"/>
                <w:szCs w:val="20"/>
              </w:rPr>
            </w:pPr>
            <w:r w:rsidRPr="00775872">
              <w:rPr>
                <w:rFonts w:ascii="Arial Narrow" w:hAnsi="Arial Narrow" w:eastAsia="Times New Roman" w:cs="Arial"/>
                <w:sz w:val="20"/>
                <w:szCs w:val="20"/>
              </w:rPr>
              <w:t>Justification</w:t>
            </w:r>
            <w:r w:rsidRPr="00775872">
              <w:rPr>
                <w:rFonts w:ascii="Arial Narrow" w:hAnsi="Arial Narrow" w:eastAsia="Times New Roman" w:cs="Arial"/>
                <w:sz w:val="20"/>
                <w:szCs w:val="20"/>
              </w:rPr>
              <w:t xml:space="preserve"> for amount of reserve</w:t>
            </w:r>
          </w:p>
        </w:tc>
      </w:tr>
      <w:tr w:rsidRPr="00775872" w:rsidR="00775872" w:rsidTr="00775872" w14:paraId="565C0627" w14:textId="77777777">
        <w:trPr>
          <w:trHeight w:val="345"/>
        </w:trPr>
        <w:tc>
          <w:tcPr>
            <w:tcW w:w="6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775872" w:rsidR="00775872" w:rsidP="00775872" w:rsidRDefault="00775872" w14:paraId="1FDF58BD" w14:textId="77777777">
            <w:pPr>
              <w:spacing w:after="0" w:line="240" w:lineRule="auto"/>
              <w:rPr>
                <w:rFonts w:ascii="Arial Narrow" w:hAnsi="Arial Narrow" w:eastAsia="Times New Roman" w:cs="Arial"/>
                <w:sz w:val="20"/>
                <w:szCs w:val="20"/>
              </w:rPr>
            </w:pPr>
            <w:r w:rsidRPr="00775872">
              <w:rPr>
                <w:rFonts w:ascii="Arial Narrow" w:hAnsi="Arial Narrow" w:eastAsia="Times New Roman" w:cs="Arial"/>
                <w:sz w:val="20"/>
                <w:szCs w:val="20"/>
              </w:rPr>
              <w:t>Intergovernmental review comments</w:t>
            </w:r>
          </w:p>
        </w:tc>
      </w:tr>
      <w:tr w:rsidRPr="00775872" w:rsidR="00775872" w:rsidTr="00775872" w14:paraId="713A2FA7" w14:textId="77777777">
        <w:trPr>
          <w:trHeight w:val="345"/>
        </w:trPr>
        <w:tc>
          <w:tcPr>
            <w:tcW w:w="6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775872" w:rsidR="00775872" w:rsidP="00775872" w:rsidRDefault="00775872" w14:paraId="2364E88D" w14:textId="77777777">
            <w:pPr>
              <w:spacing w:after="0" w:line="240" w:lineRule="auto"/>
              <w:rPr>
                <w:rFonts w:ascii="Arial Narrow" w:hAnsi="Arial Narrow" w:eastAsia="Times New Roman" w:cs="Arial"/>
                <w:sz w:val="20"/>
                <w:szCs w:val="20"/>
              </w:rPr>
            </w:pPr>
            <w:r w:rsidRPr="00775872">
              <w:rPr>
                <w:rFonts w:ascii="Arial Narrow" w:hAnsi="Arial Narrow" w:eastAsia="Times New Roman" w:cs="Arial"/>
                <w:sz w:val="20"/>
                <w:szCs w:val="20"/>
              </w:rPr>
              <w:t>Evidence of fidelity bond coverage</w:t>
            </w:r>
          </w:p>
        </w:tc>
      </w:tr>
      <w:tr w:rsidRPr="00775872" w:rsidR="00775872" w:rsidTr="00775872" w14:paraId="07C8E2D5" w14:textId="77777777">
        <w:trPr>
          <w:trHeight w:val="345"/>
        </w:trPr>
        <w:tc>
          <w:tcPr>
            <w:tcW w:w="6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775872" w:rsidR="00775872" w:rsidP="00775872" w:rsidRDefault="00775872" w14:paraId="60430FFA" w14:textId="77777777">
            <w:pPr>
              <w:spacing w:after="0" w:line="240" w:lineRule="auto"/>
              <w:rPr>
                <w:rFonts w:ascii="Arial Narrow" w:hAnsi="Arial Narrow" w:eastAsia="Times New Roman" w:cs="Arial"/>
                <w:sz w:val="20"/>
                <w:szCs w:val="20"/>
              </w:rPr>
            </w:pPr>
            <w:r w:rsidRPr="00775872">
              <w:rPr>
                <w:rFonts w:ascii="Arial Narrow" w:hAnsi="Arial Narrow" w:eastAsia="Times New Roman" w:cs="Arial"/>
                <w:sz w:val="20"/>
                <w:szCs w:val="20"/>
              </w:rPr>
              <w:t>Workplan</w:t>
            </w:r>
          </w:p>
        </w:tc>
      </w:tr>
      <w:tr w:rsidRPr="00775872" w:rsidR="00775872" w:rsidTr="00775872" w14:paraId="256D0415" w14:textId="77777777">
        <w:trPr>
          <w:trHeight w:val="345"/>
        </w:trPr>
        <w:tc>
          <w:tcPr>
            <w:tcW w:w="6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775872" w:rsidR="00775872" w:rsidP="00775872" w:rsidRDefault="00775872" w14:paraId="40B2C644" w14:textId="77777777">
            <w:pPr>
              <w:spacing w:after="0" w:line="240" w:lineRule="auto"/>
              <w:rPr>
                <w:rFonts w:ascii="Arial Narrow" w:hAnsi="Arial Narrow" w:eastAsia="Times New Roman" w:cs="Arial"/>
                <w:sz w:val="20"/>
                <w:szCs w:val="20"/>
              </w:rPr>
            </w:pPr>
            <w:r w:rsidRPr="00775872">
              <w:rPr>
                <w:rFonts w:ascii="Arial Narrow" w:hAnsi="Arial Narrow" w:eastAsia="Times New Roman" w:cs="Arial"/>
                <w:sz w:val="20"/>
                <w:szCs w:val="20"/>
              </w:rPr>
              <w:t>Certification of lack of financing</w:t>
            </w:r>
          </w:p>
        </w:tc>
      </w:tr>
      <w:tr w:rsidRPr="00775872" w:rsidR="00775872" w:rsidTr="00775872" w14:paraId="28F3042D" w14:textId="77777777">
        <w:trPr>
          <w:trHeight w:val="345"/>
        </w:trPr>
        <w:tc>
          <w:tcPr>
            <w:tcW w:w="6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Pr="00775872" w:rsidR="00775872" w:rsidP="00775872" w:rsidRDefault="00775872" w14:paraId="62426A40" w14:textId="77777777">
            <w:pPr>
              <w:spacing w:after="0" w:line="240" w:lineRule="auto"/>
              <w:rPr>
                <w:rFonts w:ascii="Arial Narrow" w:hAnsi="Arial Narrow" w:eastAsia="Times New Roman" w:cs="Arial"/>
                <w:sz w:val="20"/>
                <w:szCs w:val="20"/>
              </w:rPr>
            </w:pPr>
            <w:r w:rsidRPr="00775872">
              <w:rPr>
                <w:rFonts w:ascii="Arial Narrow" w:hAnsi="Arial Narrow" w:eastAsia="Times New Roman" w:cs="Arial"/>
                <w:sz w:val="20"/>
                <w:szCs w:val="20"/>
              </w:rPr>
              <w:t>Credit elsewhere test</w:t>
            </w:r>
          </w:p>
        </w:tc>
      </w:tr>
      <w:tr w:rsidRPr="00775872" w:rsidR="00775872" w:rsidTr="00775872" w14:paraId="61ECB400" w14:textId="77777777">
        <w:trPr>
          <w:trHeight w:val="345"/>
        </w:trPr>
        <w:tc>
          <w:tcPr>
            <w:tcW w:w="6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775872" w:rsidR="00775872" w:rsidP="00775872" w:rsidRDefault="00775872" w14:paraId="0DF3ED8B" w14:textId="77777777">
            <w:pPr>
              <w:spacing w:after="0" w:line="240" w:lineRule="auto"/>
              <w:rPr>
                <w:rFonts w:ascii="Arial Narrow" w:hAnsi="Arial Narrow" w:eastAsia="Times New Roman" w:cs="Arial"/>
                <w:sz w:val="20"/>
                <w:szCs w:val="20"/>
              </w:rPr>
            </w:pPr>
            <w:r w:rsidRPr="00775872">
              <w:rPr>
                <w:rFonts w:ascii="Arial Narrow" w:hAnsi="Arial Narrow" w:eastAsia="Times New Roman" w:cs="Arial"/>
                <w:sz w:val="20"/>
                <w:szCs w:val="20"/>
              </w:rPr>
              <w:t>Goals for low-income counties</w:t>
            </w:r>
          </w:p>
        </w:tc>
      </w:tr>
      <w:tr w:rsidRPr="00775872" w:rsidR="00775872" w:rsidTr="00775872" w14:paraId="4C1AD59B" w14:textId="77777777">
        <w:trPr>
          <w:trHeight w:val="345"/>
        </w:trPr>
        <w:tc>
          <w:tcPr>
            <w:tcW w:w="6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775872" w:rsidR="00775872" w:rsidP="00775872" w:rsidRDefault="00775872" w14:paraId="50C26148" w14:textId="77777777">
            <w:pPr>
              <w:spacing w:after="0" w:line="240" w:lineRule="auto"/>
              <w:rPr>
                <w:rFonts w:ascii="Arial Narrow" w:hAnsi="Arial Narrow" w:eastAsia="Times New Roman" w:cs="Arial"/>
                <w:sz w:val="20"/>
                <w:szCs w:val="20"/>
              </w:rPr>
            </w:pPr>
            <w:r w:rsidRPr="00775872">
              <w:rPr>
                <w:rFonts w:ascii="Arial Narrow" w:hAnsi="Arial Narrow" w:eastAsia="Times New Roman" w:cs="Arial"/>
                <w:sz w:val="20"/>
                <w:szCs w:val="20"/>
              </w:rPr>
              <w:t>Loan Closing Certifications</w:t>
            </w:r>
          </w:p>
        </w:tc>
      </w:tr>
      <w:tr w:rsidRPr="00775872" w:rsidR="00775872" w:rsidTr="00775872" w14:paraId="4E7D98B5" w14:textId="77777777">
        <w:trPr>
          <w:trHeight w:val="345"/>
        </w:trPr>
        <w:tc>
          <w:tcPr>
            <w:tcW w:w="6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775872" w:rsidR="00775872" w:rsidP="00775872" w:rsidRDefault="00775872" w14:paraId="3C817BF7" w14:textId="77777777">
            <w:pPr>
              <w:spacing w:after="0" w:line="240" w:lineRule="auto"/>
              <w:rPr>
                <w:rFonts w:ascii="Arial Narrow" w:hAnsi="Arial Narrow" w:eastAsia="Times New Roman" w:cs="Arial"/>
                <w:sz w:val="20"/>
                <w:szCs w:val="20"/>
              </w:rPr>
            </w:pPr>
            <w:r w:rsidRPr="00775872">
              <w:rPr>
                <w:rFonts w:ascii="Arial Narrow" w:hAnsi="Arial Narrow" w:eastAsia="Times New Roman" w:cs="Arial"/>
                <w:sz w:val="20"/>
                <w:szCs w:val="20"/>
              </w:rPr>
              <w:t>Certifications to make loans to ultimate recipients</w:t>
            </w:r>
          </w:p>
        </w:tc>
      </w:tr>
      <w:tr w:rsidRPr="00775872" w:rsidR="00775872" w:rsidTr="00775872" w14:paraId="2AACB7CC" w14:textId="77777777">
        <w:trPr>
          <w:trHeight w:val="345"/>
        </w:trPr>
        <w:tc>
          <w:tcPr>
            <w:tcW w:w="6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775872" w:rsidR="00775872" w:rsidP="00775872" w:rsidRDefault="00775872" w14:paraId="435839C3" w14:textId="77777777">
            <w:pPr>
              <w:spacing w:after="0" w:line="240" w:lineRule="auto"/>
              <w:rPr>
                <w:rFonts w:ascii="Arial Narrow" w:hAnsi="Arial Narrow" w:eastAsia="Times New Roman" w:cs="Arial"/>
                <w:sz w:val="20"/>
                <w:szCs w:val="20"/>
              </w:rPr>
            </w:pPr>
            <w:r w:rsidRPr="00775872">
              <w:rPr>
                <w:rFonts w:ascii="Arial Narrow" w:hAnsi="Arial Narrow" w:eastAsia="Times New Roman" w:cs="Arial"/>
                <w:sz w:val="20"/>
                <w:szCs w:val="20"/>
              </w:rPr>
              <w:t>Request for Appeal</w:t>
            </w:r>
          </w:p>
        </w:tc>
      </w:tr>
    </w:tbl>
    <w:p w:rsidR="00A30AFB" w:rsidP="00A30AFB" w:rsidRDefault="00A30AFB" w14:paraId="3734FD7E" w14:textId="06ED9AA7"/>
    <w:p w:rsidRPr="00A30AFB" w:rsidR="00A30AFB" w:rsidP="00A30AFB" w:rsidRDefault="00A30AFB" w14:paraId="64529DE8" w14:textId="5080B1AF">
      <w:pPr>
        <w:tabs>
          <w:tab w:val="left" w:pos="7431"/>
        </w:tabs>
      </w:pPr>
      <w:r>
        <w:tab/>
      </w:r>
    </w:p>
    <w:sectPr w:rsidRPr="00A30AFB" w:rsidR="00A30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FB"/>
    <w:rsid w:val="00775872"/>
    <w:rsid w:val="009C2083"/>
    <w:rsid w:val="00A30AFB"/>
    <w:rsid w:val="00D5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A9439"/>
  <w15:chartTrackingRefBased/>
  <w15:docId w15:val="{C9B66C77-287C-49F0-AA8A-87876F34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Robin.M - RD, National Office</dc:creator>
  <cp:keywords/>
  <dc:description/>
  <cp:lastModifiedBy>Jones, Robin.M - RD, National Office</cp:lastModifiedBy>
  <cp:revision>3</cp:revision>
  <dcterms:created xsi:type="dcterms:W3CDTF">2022-08-26T20:39:00Z</dcterms:created>
  <dcterms:modified xsi:type="dcterms:W3CDTF">2022-08-26T20:39:00Z</dcterms:modified>
</cp:coreProperties>
</file>